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E9420" w14:textId="77777777" w:rsidR="00451D2D" w:rsidRPr="004C0A10" w:rsidRDefault="008D5AE9" w:rsidP="00173DF8">
      <w:pPr>
        <w:spacing w:after="0" w:line="240" w:lineRule="auto"/>
        <w:jc w:val="center"/>
        <w:outlineLvl w:val="1"/>
        <w:rPr>
          <w:rFonts w:ascii="Times New Roman" w:eastAsia="Times New Roman" w:hAnsi="Times New Roman" w:cs="Times New Roman"/>
          <w:b/>
          <w:bCs/>
          <w:sz w:val="44"/>
          <w:szCs w:val="28"/>
        </w:rPr>
      </w:pPr>
      <w:bookmarkStart w:id="0" w:name="_Hlk213424424"/>
      <w:r w:rsidRPr="004C0A10">
        <w:rPr>
          <w:rFonts w:ascii="Times New Roman" w:eastAsia="Times New Roman" w:hAnsi="Times New Roman" w:cs="Times New Roman"/>
          <w:b/>
          <w:bCs/>
          <w:sz w:val="36"/>
          <w:szCs w:val="28"/>
        </w:rPr>
        <w:t xml:space="preserve">NỘI </w:t>
      </w:r>
      <w:r w:rsidR="00451D2D" w:rsidRPr="004C0A10">
        <w:rPr>
          <w:rFonts w:ascii="Times New Roman" w:eastAsia="Times New Roman" w:hAnsi="Times New Roman" w:cs="Times New Roman"/>
          <w:b/>
          <w:bCs/>
          <w:sz w:val="36"/>
          <w:szCs w:val="28"/>
        </w:rPr>
        <w:t>DUNG TRUYỀN THÔNG</w:t>
      </w:r>
      <w:r w:rsidR="00451D2D" w:rsidRPr="004C0A10">
        <w:rPr>
          <w:rFonts w:ascii="Times New Roman" w:eastAsia="Times New Roman" w:hAnsi="Times New Roman" w:cs="Times New Roman"/>
          <w:b/>
          <w:bCs/>
          <w:sz w:val="32"/>
          <w:szCs w:val="28"/>
          <w:lang w:val="vi-VN"/>
        </w:rPr>
        <w:t xml:space="preserve"> </w:t>
      </w:r>
    </w:p>
    <w:bookmarkEnd w:id="0"/>
    <w:p w14:paraId="66A5603F" w14:textId="501CA78B" w:rsidR="00451D2D" w:rsidRPr="004C0A10" w:rsidRDefault="00451D2D" w:rsidP="00173DF8">
      <w:pPr>
        <w:spacing w:after="0" w:line="240" w:lineRule="auto"/>
        <w:jc w:val="center"/>
        <w:rPr>
          <w:rFonts w:ascii="Times New Roman" w:eastAsia="Times New Roman" w:hAnsi="Times New Roman" w:cs="Times New Roman"/>
          <w:b/>
          <w:bCs/>
          <w:sz w:val="28"/>
          <w:szCs w:val="28"/>
        </w:rPr>
      </w:pPr>
      <w:r w:rsidRPr="004C0A10">
        <w:rPr>
          <w:rFonts w:ascii="Times New Roman" w:eastAsia="Times New Roman" w:hAnsi="Times New Roman" w:cs="Times New Roman"/>
          <w:b/>
          <w:bCs/>
          <w:sz w:val="28"/>
          <w:szCs w:val="28"/>
        </w:rPr>
        <w:t xml:space="preserve">Đối với dự thảo </w:t>
      </w:r>
      <w:r w:rsidR="003A3CD6" w:rsidRPr="004C0A10">
        <w:rPr>
          <w:rFonts w:ascii="Times New Roman" w:eastAsia="Times New Roman" w:hAnsi="Times New Roman" w:cs="Times New Roman"/>
          <w:b/>
          <w:bCs/>
          <w:sz w:val="28"/>
          <w:szCs w:val="28"/>
        </w:rPr>
        <w:t>Thông tư quy định chi tiết về cấp công trình xây dựng phục vụ quản lý hoạt động xây dựng</w:t>
      </w:r>
    </w:p>
    <w:p w14:paraId="559CAA82" w14:textId="77777777" w:rsidR="009D3C8B" w:rsidRPr="004C0A10" w:rsidRDefault="009D3C8B" w:rsidP="00451D2D">
      <w:pPr>
        <w:spacing w:before="120" w:after="0" w:line="320" w:lineRule="exact"/>
        <w:rPr>
          <w:rFonts w:ascii="Times New Roman" w:eastAsia="Times New Roman" w:hAnsi="Times New Roman" w:cs="Times New Roman"/>
          <w:sz w:val="28"/>
          <w:szCs w:val="28"/>
        </w:rPr>
      </w:pPr>
    </w:p>
    <w:p w14:paraId="7A14B70A" w14:textId="2FD0EAED" w:rsidR="00E81BA9" w:rsidRPr="00E17F04" w:rsidRDefault="00991AD5" w:rsidP="00E81BA9">
      <w:pPr>
        <w:spacing w:before="120" w:after="0" w:line="276" w:lineRule="auto"/>
        <w:ind w:firstLine="720"/>
        <w:jc w:val="both"/>
        <w:rPr>
          <w:rFonts w:ascii="Times New Roman" w:eastAsia="Times New Roman" w:hAnsi="Times New Roman" w:cs="Times New Roman"/>
          <w:bCs/>
          <w:iCs/>
          <w:spacing w:val="2"/>
          <w:sz w:val="28"/>
          <w:szCs w:val="28"/>
          <w:lang w:val="vi-VN"/>
        </w:rPr>
      </w:pPr>
      <w:r w:rsidRPr="00E17F04">
        <w:rPr>
          <w:rFonts w:ascii="Times New Roman" w:eastAsia="Times New Roman" w:hAnsi="Times New Roman" w:cs="Times New Roman"/>
          <w:bCs/>
          <w:spacing w:val="2"/>
          <w:sz w:val="28"/>
          <w:szCs w:val="28"/>
          <w:lang w:val="vi-VN"/>
        </w:rPr>
        <w:t xml:space="preserve">Ngày 10/12/2025, Quốc hội khoá XV đã thông qua Luật Xây dựng số 135/2025/QH15 </w:t>
      </w:r>
      <w:r w:rsidRPr="00E17F04">
        <w:rPr>
          <w:rFonts w:ascii="Times New Roman" w:eastAsia="Times New Roman" w:hAnsi="Times New Roman" w:cs="Times New Roman"/>
          <w:bCs/>
          <w:spacing w:val="2"/>
          <w:sz w:val="28"/>
          <w:szCs w:val="28"/>
          <w:lang w:val="en-GB"/>
        </w:rPr>
        <w:t>(có hiệu lực từ 01/7/2026)</w:t>
      </w:r>
      <w:r w:rsidRPr="00E17F04">
        <w:rPr>
          <w:rFonts w:ascii="Times New Roman" w:eastAsia="Times New Roman" w:hAnsi="Times New Roman" w:cs="Times New Roman"/>
          <w:bCs/>
          <w:spacing w:val="2"/>
          <w:sz w:val="28"/>
          <w:szCs w:val="28"/>
          <w:lang w:val="vi-VN"/>
        </w:rPr>
        <w:t xml:space="preserve">, trong đó quy định nhiều vấn đề theo nguyên tắc luật khung, </w:t>
      </w:r>
      <w:r w:rsidRPr="00E17F04">
        <w:rPr>
          <w:rFonts w:ascii="Times New Roman" w:eastAsia="Times New Roman" w:hAnsi="Times New Roman" w:cs="Times New Roman"/>
          <w:bCs/>
          <w:spacing w:val="2"/>
          <w:sz w:val="28"/>
          <w:szCs w:val="28"/>
          <w:lang w:val="en-GB"/>
        </w:rPr>
        <w:t>ngoài</w:t>
      </w:r>
      <w:r w:rsidRPr="00E17F04">
        <w:rPr>
          <w:rFonts w:ascii="Times New Roman" w:eastAsia="Times New Roman" w:hAnsi="Times New Roman" w:cs="Times New Roman"/>
          <w:bCs/>
          <w:spacing w:val="2"/>
          <w:sz w:val="28"/>
          <w:szCs w:val="28"/>
          <w:lang w:val="vi-VN"/>
        </w:rPr>
        <w:t xml:space="preserve"> ra </w:t>
      </w:r>
      <w:r w:rsidRPr="00E17F04">
        <w:rPr>
          <w:rFonts w:ascii="Times New Roman" w:eastAsia="Times New Roman" w:hAnsi="Times New Roman" w:cs="Times New Roman"/>
          <w:bCs/>
          <w:spacing w:val="2"/>
          <w:sz w:val="28"/>
          <w:szCs w:val="28"/>
          <w:lang w:val="en-GB"/>
        </w:rPr>
        <w:t xml:space="preserve">giao Chính phủ hoặc các Bộ quy định chi tiết </w:t>
      </w:r>
      <w:r w:rsidR="00F41EA6" w:rsidRPr="00E17F04">
        <w:rPr>
          <w:rFonts w:ascii="Times New Roman" w:eastAsia="Times New Roman" w:hAnsi="Times New Roman" w:cs="Times New Roman"/>
          <w:bCs/>
          <w:spacing w:val="2"/>
          <w:sz w:val="28"/>
          <w:szCs w:val="28"/>
          <w:lang w:val="en-GB"/>
        </w:rPr>
        <w:t>hướng</w:t>
      </w:r>
      <w:r w:rsidR="00F41EA6" w:rsidRPr="00E17F04">
        <w:rPr>
          <w:rFonts w:ascii="Times New Roman" w:eastAsia="Times New Roman" w:hAnsi="Times New Roman" w:cs="Times New Roman"/>
          <w:bCs/>
          <w:spacing w:val="2"/>
          <w:sz w:val="28"/>
          <w:szCs w:val="28"/>
          <w:lang w:val="vi-VN"/>
        </w:rPr>
        <w:t xml:space="preserve"> dẫn thi hành Luật </w:t>
      </w:r>
      <w:r w:rsidRPr="00E17F04">
        <w:rPr>
          <w:rFonts w:ascii="Times New Roman" w:eastAsia="Times New Roman" w:hAnsi="Times New Roman" w:cs="Times New Roman"/>
          <w:bCs/>
          <w:spacing w:val="2"/>
          <w:sz w:val="28"/>
          <w:szCs w:val="28"/>
          <w:lang w:val="en-GB"/>
        </w:rPr>
        <w:t>để tăng tính khả thi và linh hoạt</w:t>
      </w:r>
      <w:r w:rsidRPr="00E17F04">
        <w:rPr>
          <w:rFonts w:ascii="Times New Roman" w:eastAsia="Times New Roman" w:hAnsi="Times New Roman" w:cs="Times New Roman"/>
          <w:bCs/>
          <w:spacing w:val="2"/>
          <w:sz w:val="28"/>
          <w:szCs w:val="28"/>
          <w:lang w:val="vi-VN"/>
        </w:rPr>
        <w:t xml:space="preserve">. </w:t>
      </w:r>
      <w:r w:rsidR="00E81BA9" w:rsidRPr="00E17F04">
        <w:rPr>
          <w:rFonts w:ascii="Times New Roman" w:eastAsia="Times New Roman" w:hAnsi="Times New Roman" w:cs="Times New Roman"/>
          <w:bCs/>
          <w:spacing w:val="2"/>
          <w:sz w:val="28"/>
          <w:szCs w:val="28"/>
          <w:lang w:val="vi-VN"/>
        </w:rPr>
        <w:t>Nhằm</w:t>
      </w:r>
      <w:r w:rsidR="003A3CD6" w:rsidRPr="00E17F04">
        <w:rPr>
          <w:rFonts w:ascii="Times New Roman" w:eastAsia="Times New Roman" w:hAnsi="Times New Roman" w:cs="Times New Roman"/>
          <w:bCs/>
          <w:spacing w:val="2"/>
          <w:sz w:val="28"/>
          <w:szCs w:val="28"/>
          <w:lang w:val="vi-VN"/>
        </w:rPr>
        <w:t xml:space="preserve"> cụ </w:t>
      </w:r>
      <w:r w:rsidRPr="00E17F04">
        <w:rPr>
          <w:rFonts w:ascii="Times New Roman" w:eastAsia="Times New Roman" w:hAnsi="Times New Roman" w:cs="Times New Roman"/>
          <w:bCs/>
          <w:spacing w:val="2"/>
          <w:sz w:val="28"/>
          <w:szCs w:val="28"/>
          <w:lang w:val="vi-VN"/>
        </w:rPr>
        <w:t xml:space="preserve">thể hoá nội dung </w:t>
      </w:r>
      <w:r w:rsidR="00E81BA9" w:rsidRPr="00E17F04">
        <w:rPr>
          <w:rFonts w:ascii="Times New Roman" w:eastAsia="Times New Roman" w:hAnsi="Times New Roman" w:cs="Times New Roman"/>
          <w:bCs/>
          <w:spacing w:val="2"/>
          <w:sz w:val="28"/>
          <w:szCs w:val="28"/>
          <w:lang w:val="vi-VN"/>
        </w:rPr>
        <w:t xml:space="preserve">quy định tại </w:t>
      </w:r>
      <w:r w:rsidR="003A3CD6" w:rsidRPr="00E17F04">
        <w:rPr>
          <w:rFonts w:ascii="Times New Roman" w:eastAsia="Times New Roman" w:hAnsi="Times New Roman" w:cs="Times New Roman"/>
          <w:bCs/>
          <w:spacing w:val="2"/>
          <w:sz w:val="28"/>
          <w:szCs w:val="28"/>
          <w:lang w:val="vi-VN"/>
        </w:rPr>
        <w:t xml:space="preserve"> </w:t>
      </w:r>
      <w:r w:rsidR="009D3C8B" w:rsidRPr="00E17F04">
        <w:rPr>
          <w:rFonts w:ascii="Times New Roman" w:eastAsia="Times New Roman" w:hAnsi="Times New Roman" w:cs="Times New Roman"/>
          <w:bCs/>
          <w:spacing w:val="2"/>
          <w:sz w:val="28"/>
          <w:szCs w:val="28"/>
          <w:lang w:val="vi-VN"/>
        </w:rPr>
        <w:t>điểm a khoản 2 Điều 6 Luật Xây dựng số 135/2025/QH15</w:t>
      </w:r>
      <w:r w:rsidR="003A3CD6" w:rsidRPr="00E17F04">
        <w:rPr>
          <w:rFonts w:ascii="Times New Roman" w:eastAsia="Times New Roman" w:hAnsi="Times New Roman" w:cs="Times New Roman"/>
          <w:bCs/>
          <w:spacing w:val="2"/>
          <w:sz w:val="28"/>
          <w:szCs w:val="28"/>
          <w:lang w:val="vi-VN"/>
        </w:rPr>
        <w:t xml:space="preserve"> </w:t>
      </w:r>
      <w:r w:rsidR="00E17F04" w:rsidRPr="00E17F04">
        <w:rPr>
          <w:rFonts w:ascii="Times New Roman" w:eastAsia="Times New Roman" w:hAnsi="Times New Roman" w:cs="Times New Roman"/>
          <w:bCs/>
          <w:spacing w:val="2"/>
          <w:sz w:val="28"/>
          <w:szCs w:val="28"/>
          <w:lang w:val="vi-VN"/>
        </w:rPr>
        <w:t xml:space="preserve">(Luật Xây dựng) </w:t>
      </w:r>
      <w:r w:rsidR="003A3CD6" w:rsidRPr="00E17F04">
        <w:rPr>
          <w:rFonts w:ascii="Times New Roman" w:eastAsia="Times New Roman" w:hAnsi="Times New Roman" w:cs="Times New Roman"/>
          <w:bCs/>
          <w:spacing w:val="2"/>
          <w:sz w:val="28"/>
          <w:szCs w:val="28"/>
          <w:lang w:val="vi-VN"/>
        </w:rPr>
        <w:t>về phân cấp công trình xây dựng</w:t>
      </w:r>
      <w:r w:rsidR="009D3C8B" w:rsidRPr="00E17F04">
        <w:rPr>
          <w:rFonts w:ascii="Times New Roman" w:eastAsia="Times New Roman" w:hAnsi="Times New Roman" w:cs="Times New Roman"/>
          <w:bCs/>
          <w:spacing w:val="2"/>
          <w:sz w:val="28"/>
          <w:szCs w:val="28"/>
          <w:lang w:val="vi-VN"/>
        </w:rPr>
        <w:t xml:space="preserve">, Bộ Xây dựng được giao quy định chi tiết về cấp công trình xây dựng phục vụ quản lý hoạt động xây </w:t>
      </w:r>
      <w:r w:rsidR="00B70550" w:rsidRPr="00E17F04">
        <w:rPr>
          <w:rFonts w:ascii="Times New Roman" w:eastAsia="Times New Roman" w:hAnsi="Times New Roman" w:cs="Times New Roman"/>
          <w:bCs/>
          <w:spacing w:val="2"/>
          <w:sz w:val="28"/>
          <w:szCs w:val="28"/>
          <w:lang w:val="vi-VN"/>
        </w:rPr>
        <w:t>dựng,</w:t>
      </w:r>
      <w:r w:rsidR="00E81BA9" w:rsidRPr="00E17F04">
        <w:rPr>
          <w:rFonts w:ascii="Times New Roman" w:eastAsia="Times New Roman" w:hAnsi="Times New Roman" w:cs="Times New Roman"/>
          <w:bCs/>
          <w:spacing w:val="2"/>
          <w:sz w:val="28"/>
          <w:szCs w:val="28"/>
          <w:lang w:val="vi-VN"/>
        </w:rPr>
        <w:t xml:space="preserve"> dự kiến trình ban hành trong tháng 5/2026 và </w:t>
      </w:r>
      <w:r w:rsidR="00E81BA9" w:rsidRPr="00E17F04">
        <w:rPr>
          <w:rFonts w:ascii="Times New Roman" w:eastAsia="Times New Roman" w:hAnsi="Times New Roman"/>
          <w:spacing w:val="2"/>
          <w:sz w:val="28"/>
          <w:szCs w:val="28"/>
          <w:lang w:val="vi-VN"/>
        </w:rPr>
        <w:t xml:space="preserve">có hiệu lực thi hành kể từ ngày </w:t>
      </w:r>
      <w:r w:rsidR="00B70550" w:rsidRPr="00E17F04">
        <w:rPr>
          <w:rFonts w:ascii="Times New Roman" w:eastAsia="Times New Roman" w:hAnsi="Times New Roman"/>
          <w:spacing w:val="2"/>
          <w:sz w:val="28"/>
          <w:szCs w:val="28"/>
          <w:lang w:val="vi-VN"/>
        </w:rPr>
        <w:t>01/7/</w:t>
      </w:r>
      <w:r w:rsidR="00E81BA9" w:rsidRPr="00E17F04">
        <w:rPr>
          <w:rFonts w:ascii="Times New Roman" w:eastAsia="Times New Roman" w:hAnsi="Times New Roman"/>
          <w:spacing w:val="2"/>
          <w:sz w:val="28"/>
          <w:szCs w:val="28"/>
          <w:lang w:val="vi-VN"/>
        </w:rPr>
        <w:t xml:space="preserve">2026 </w:t>
      </w:r>
      <w:r w:rsidR="00E81BA9" w:rsidRPr="00E17F04">
        <w:rPr>
          <w:rFonts w:ascii="Times New Roman" w:eastAsia="Times New Roman" w:hAnsi="Times New Roman" w:cs="Times New Roman"/>
          <w:bCs/>
          <w:iCs/>
          <w:spacing w:val="2"/>
          <w:sz w:val="28"/>
          <w:szCs w:val="28"/>
          <w:lang w:val="vi-VN"/>
        </w:rPr>
        <w:t>(sau đây gọi là Dự thảo Thông tư).</w:t>
      </w:r>
    </w:p>
    <w:p w14:paraId="020E4DB7" w14:textId="6360CABE" w:rsidR="003A3CD6" w:rsidRPr="004C0A10" w:rsidRDefault="003A3CD6" w:rsidP="00E81BA9">
      <w:pPr>
        <w:spacing w:before="120" w:after="0" w:line="276" w:lineRule="auto"/>
        <w:ind w:firstLine="709"/>
        <w:jc w:val="both"/>
        <w:rPr>
          <w:rFonts w:ascii="Times New Roman" w:eastAsia="Times New Roman" w:hAnsi="Times New Roman" w:cs="Times New Roman"/>
          <w:bCs/>
          <w:spacing w:val="-2"/>
          <w:sz w:val="28"/>
          <w:szCs w:val="28"/>
          <w:lang w:val="vi-VN"/>
        </w:rPr>
      </w:pPr>
      <w:r w:rsidRPr="004C0A10">
        <w:rPr>
          <w:rFonts w:ascii="Times New Roman" w:eastAsia="Times New Roman" w:hAnsi="Times New Roman" w:cs="Times New Roman"/>
          <w:bCs/>
          <w:spacing w:val="-2"/>
          <w:sz w:val="28"/>
          <w:szCs w:val="28"/>
          <w:lang w:val="vi-VN"/>
        </w:rPr>
        <w:t xml:space="preserve">Dự thảo Thông tư được xây dựng trên cơ sở chính trị, cơ sở pháp lý và thực tiễn nhằm tiếp tục thể chế hóa chủ trương, chính sách của Đảng, Nhà nước về hoàn thiện pháp luật về kinh tế thị trường định hướng xã hội chủ nghĩa theo hướng xây dựng môi trường pháp lý thuận lợi, thông thoáng, minh bạch, an toàn; đồng thời, tiếp tục cải thiện môi trường đầu tư, kinh doanh, đơn giản hóa thủ tục hành chính trong hoạt động đầu tư xây dựng như đã được nêu tại các Nghị quyết số 66/NQ-TW ngày 30/4/2025, Nghị quyết số 68-NQ/TW ngày 04/5/2025 của Bộ Chính trị. </w:t>
      </w:r>
      <w:r w:rsidR="007B79B5" w:rsidRPr="004C0A10">
        <w:rPr>
          <w:rFonts w:ascii="Times New Roman" w:eastAsia="Times New Roman" w:hAnsi="Times New Roman" w:cs="Times New Roman"/>
          <w:bCs/>
          <w:spacing w:val="-2"/>
          <w:sz w:val="28"/>
          <w:szCs w:val="28"/>
          <w:lang w:val="vi-VN"/>
        </w:rPr>
        <w:t>K</w:t>
      </w:r>
      <w:r w:rsidRPr="004C0A10">
        <w:rPr>
          <w:rFonts w:ascii="Times New Roman" w:eastAsia="Times New Roman" w:hAnsi="Times New Roman" w:cs="Times New Roman"/>
          <w:bCs/>
          <w:spacing w:val="-2"/>
          <w:sz w:val="28"/>
          <w:szCs w:val="28"/>
          <w:lang w:val="vi-VN"/>
        </w:rPr>
        <w:t>hắc phục những hạn chế, bất cập trong thực tiễn triển khai áp dụng cấp công trình trong quản lý các hoạt động xây dựng, bảo đảm sự đồng bộ, thống nhất của hệ thống pháp luật.</w:t>
      </w:r>
    </w:p>
    <w:p w14:paraId="52A64D3A" w14:textId="4858C011" w:rsidR="007B79B5" w:rsidRPr="004C0A10" w:rsidRDefault="003A3CD6" w:rsidP="00E81BA9">
      <w:pPr>
        <w:spacing w:before="120" w:after="0" w:line="276" w:lineRule="auto"/>
        <w:ind w:firstLine="709"/>
        <w:jc w:val="both"/>
        <w:rPr>
          <w:rFonts w:ascii="Times New Roman" w:eastAsia="Times New Roman" w:hAnsi="Times New Roman" w:cs="Times New Roman"/>
          <w:spacing w:val="-2"/>
          <w:sz w:val="28"/>
          <w:szCs w:val="28"/>
          <w:lang w:val="vi-VN"/>
        </w:rPr>
      </w:pPr>
      <w:r w:rsidRPr="004C0A10">
        <w:rPr>
          <w:rFonts w:ascii="Times New Roman" w:eastAsia="Times New Roman" w:hAnsi="Times New Roman" w:cs="Times New Roman"/>
          <w:bCs/>
          <w:spacing w:val="-2"/>
          <w:sz w:val="28"/>
          <w:szCs w:val="28"/>
          <w:lang w:val="vi-VN"/>
        </w:rPr>
        <w:t xml:space="preserve">Dự thảo Thông tư </w:t>
      </w:r>
      <w:r w:rsidR="00E9349E" w:rsidRPr="004C0A10">
        <w:rPr>
          <w:rFonts w:ascii="Times New Roman" w:eastAsia="Times New Roman" w:hAnsi="Times New Roman" w:cs="Times New Roman"/>
          <w:bCs/>
          <w:spacing w:val="-2"/>
          <w:sz w:val="28"/>
          <w:szCs w:val="28"/>
          <w:lang w:val="vi-VN"/>
        </w:rPr>
        <w:t xml:space="preserve">về cơ bản giữ nguyên phạm vi điều chỉnh, đối tượng áp dụng; kế thừa </w:t>
      </w:r>
      <w:r w:rsidR="007B79B5" w:rsidRPr="004C0A10">
        <w:rPr>
          <w:rFonts w:ascii="Times New Roman" w:eastAsia="Times New Roman" w:hAnsi="Times New Roman" w:cs="Times New Roman"/>
          <w:bCs/>
          <w:spacing w:val="-2"/>
          <w:sz w:val="28"/>
          <w:szCs w:val="28"/>
          <w:lang w:val="vi-VN"/>
        </w:rPr>
        <w:t xml:space="preserve">các nội dung của Thông tư số 06/2021/TT-BXD đã được </w:t>
      </w:r>
      <w:r w:rsidR="007B79B5" w:rsidRPr="004C0A10">
        <w:rPr>
          <w:rFonts w:ascii="Times New Roman" w:eastAsia="Times New Roman" w:hAnsi="Times New Roman" w:cs="Times New Roman"/>
          <w:spacing w:val="-2"/>
          <w:sz w:val="28"/>
          <w:szCs w:val="28"/>
          <w:lang w:val="vi-VN"/>
        </w:rPr>
        <w:t>triển khai thực hiện ổn định</w:t>
      </w:r>
      <w:r w:rsidR="007B79B5" w:rsidRPr="004C0A10">
        <w:rPr>
          <w:lang w:val="vi-VN"/>
        </w:rPr>
        <w:t xml:space="preserve"> </w:t>
      </w:r>
      <w:r w:rsidR="007B79B5" w:rsidRPr="004C0A10">
        <w:rPr>
          <w:rFonts w:ascii="Times New Roman" w:eastAsia="Times New Roman" w:hAnsi="Times New Roman" w:cs="Times New Roman"/>
          <w:spacing w:val="-2"/>
          <w:sz w:val="28"/>
          <w:szCs w:val="28"/>
          <w:lang w:val="vi-VN"/>
        </w:rPr>
        <w:t>từ nhiều năm nay</w:t>
      </w:r>
      <w:r w:rsidR="009158AE" w:rsidRPr="004C0A10">
        <w:rPr>
          <w:rFonts w:ascii="Times New Roman" w:eastAsia="Times New Roman" w:hAnsi="Times New Roman" w:cs="Times New Roman"/>
          <w:spacing w:val="-2"/>
          <w:sz w:val="28"/>
          <w:szCs w:val="28"/>
          <w:lang w:val="vi-VN"/>
        </w:rPr>
        <w:t xml:space="preserve">. Dự thảo Thông tư sửa đổi, bổ sung một số nội dung để bảo đảm phù hợp với quy định của Luật Xây dựng và các Nghị định quy định chi tiết </w:t>
      </w:r>
      <w:r w:rsidR="00486AAC">
        <w:rPr>
          <w:rFonts w:ascii="Times New Roman" w:eastAsia="Times New Roman" w:hAnsi="Times New Roman" w:cs="Times New Roman"/>
          <w:spacing w:val="-2"/>
          <w:sz w:val="28"/>
          <w:szCs w:val="28"/>
          <w:lang w:val="vi-VN"/>
        </w:rPr>
        <w:t xml:space="preserve">để </w:t>
      </w:r>
      <w:r w:rsidR="009158AE" w:rsidRPr="004C0A10">
        <w:rPr>
          <w:rFonts w:ascii="Times New Roman" w:eastAsia="Times New Roman" w:hAnsi="Times New Roman" w:cs="Times New Roman"/>
          <w:spacing w:val="-2"/>
          <w:sz w:val="28"/>
          <w:szCs w:val="28"/>
          <w:lang w:val="vi-VN"/>
        </w:rPr>
        <w:t xml:space="preserve">hướng dẫn thi hành Luật này; đồng thời đảm bảo phù hợp với các Luật mới được Quốc hội thông qua trong thời gian vừa qua như Luật Năng lượng nguyên tử, Luật Hàng không dân dụng, Luật Hóa chất, Luật Đường sắt… </w:t>
      </w:r>
      <w:r w:rsidR="009158AE" w:rsidRPr="004C0A10">
        <w:rPr>
          <w:rFonts w:ascii="Times New Roman" w:eastAsia="Times New Roman" w:hAnsi="Times New Roman" w:cs="Times New Roman"/>
          <w:bCs/>
          <w:spacing w:val="-2"/>
          <w:sz w:val="28"/>
          <w:szCs w:val="28"/>
          <w:lang w:val="vi-VN"/>
        </w:rPr>
        <w:t>Dự thảo Thông tư đề xuất một số nội dung sửa đổi, bổ sung nhằm giải quyết một số nội dung, vướng mắc liên quan đến cách xác định cấp công trình, sử dụng cấp công trình trong thực tiễn theo đề xuất của một số cơ quan, tổ chức, cá nhân (như ý kiến UBND tỉnh Lai Châu đối với công trình thủy điện, ý kiến của Hiệp hội Hồ tiêu và cây gia vị Việt Nam đối với công trình sản xuất tinh dầu,…).</w:t>
      </w:r>
    </w:p>
    <w:p w14:paraId="05B82551" w14:textId="165F8DFD" w:rsidR="005236F3" w:rsidRPr="004C0A10" w:rsidRDefault="005236F3" w:rsidP="00E81BA9">
      <w:pPr>
        <w:spacing w:before="120" w:after="0" w:line="276" w:lineRule="auto"/>
        <w:ind w:firstLine="709"/>
        <w:jc w:val="both"/>
        <w:rPr>
          <w:rFonts w:ascii="Times New Roman" w:eastAsia="Times New Roman" w:hAnsi="Times New Roman" w:cs="Times New Roman"/>
          <w:bCs/>
          <w:spacing w:val="-2"/>
          <w:sz w:val="28"/>
          <w:szCs w:val="28"/>
          <w:lang w:val="vi-VN"/>
        </w:rPr>
      </w:pPr>
      <w:r w:rsidRPr="004C0A10">
        <w:rPr>
          <w:rFonts w:ascii="Times New Roman" w:eastAsia="Times New Roman" w:hAnsi="Times New Roman" w:cs="Times New Roman"/>
          <w:bCs/>
          <w:spacing w:val="-2"/>
          <w:sz w:val="28"/>
          <w:szCs w:val="28"/>
          <w:lang w:val="vi-VN"/>
        </w:rPr>
        <w:lastRenderedPageBreak/>
        <w:t xml:space="preserve">Về bố cục và nội dung cơ bản của Dự thảo Thông tư: giữ nguyên như </w:t>
      </w:r>
      <w:r w:rsidR="00026237" w:rsidRPr="004C0A10">
        <w:rPr>
          <w:rFonts w:ascii="Times New Roman" w:eastAsia="Times New Roman" w:hAnsi="Times New Roman" w:cs="Times New Roman"/>
          <w:bCs/>
          <w:spacing w:val="-2"/>
          <w:sz w:val="28"/>
          <w:szCs w:val="28"/>
          <w:lang w:val="vi-VN"/>
        </w:rPr>
        <w:t xml:space="preserve">Thông tư số 06/2021/TT-BXD; bao </w:t>
      </w:r>
      <w:r w:rsidRPr="004C0A10">
        <w:rPr>
          <w:rFonts w:ascii="Times New Roman" w:eastAsia="Times New Roman" w:hAnsi="Times New Roman" w:cs="Times New Roman"/>
          <w:bCs/>
          <w:spacing w:val="-2"/>
          <w:sz w:val="28"/>
          <w:szCs w:val="28"/>
          <w:lang w:val="vi-VN"/>
        </w:rPr>
        <w:t xml:space="preserve">gồm phần Thông Tư (gồm có 5 Điều) và Phụ lục (gồm có 3 phụ lục) </w:t>
      </w:r>
    </w:p>
    <w:p w14:paraId="0E1CF26C" w14:textId="0DCAE733" w:rsidR="00026237" w:rsidRPr="004C0A10" w:rsidRDefault="00026237" w:rsidP="00E81BA9">
      <w:pPr>
        <w:spacing w:before="120" w:after="0" w:line="276" w:lineRule="auto"/>
        <w:ind w:firstLine="709"/>
        <w:jc w:val="both"/>
        <w:rPr>
          <w:rFonts w:ascii="Times New Roman" w:eastAsia="Times New Roman" w:hAnsi="Times New Roman" w:cs="Times New Roman"/>
          <w:b/>
          <w:bCs/>
          <w:spacing w:val="-2"/>
          <w:sz w:val="28"/>
          <w:szCs w:val="28"/>
          <w:lang w:val="vi-VN"/>
        </w:rPr>
      </w:pPr>
      <w:r w:rsidRPr="004C0A10">
        <w:rPr>
          <w:rFonts w:ascii="Times New Roman" w:eastAsia="Times New Roman" w:hAnsi="Times New Roman" w:cs="Times New Roman"/>
          <w:b/>
          <w:bCs/>
          <w:spacing w:val="-2"/>
          <w:sz w:val="28"/>
          <w:szCs w:val="28"/>
          <w:lang w:val="vi-VN"/>
        </w:rPr>
        <w:t>Nội dung cơ bản của Dự thảo Thông tư</w:t>
      </w:r>
    </w:p>
    <w:p w14:paraId="078CDAA7" w14:textId="73214F17" w:rsidR="00026237" w:rsidRPr="004C0A10" w:rsidRDefault="00026237" w:rsidP="00E81BA9">
      <w:pPr>
        <w:spacing w:before="120" w:after="0" w:line="276" w:lineRule="auto"/>
        <w:ind w:firstLine="709"/>
        <w:jc w:val="both"/>
        <w:rPr>
          <w:rFonts w:ascii="Times New Roman" w:eastAsia="Times New Roman" w:hAnsi="Times New Roman" w:cs="Times New Roman"/>
          <w:b/>
          <w:bCs/>
          <w:i/>
          <w:iCs/>
          <w:spacing w:val="-2"/>
          <w:sz w:val="28"/>
          <w:szCs w:val="28"/>
          <w:lang w:val="vi-VN"/>
        </w:rPr>
      </w:pPr>
      <w:r w:rsidRPr="004C0A10">
        <w:rPr>
          <w:rFonts w:ascii="Times New Roman" w:eastAsia="Times New Roman" w:hAnsi="Times New Roman" w:cs="Times New Roman"/>
          <w:b/>
          <w:bCs/>
          <w:i/>
          <w:iCs/>
          <w:spacing w:val="-2"/>
          <w:sz w:val="28"/>
          <w:szCs w:val="28"/>
          <w:lang w:val="vi-VN"/>
        </w:rPr>
        <w:t xml:space="preserve">1. Nội dung được kế thừa </w:t>
      </w:r>
    </w:p>
    <w:p w14:paraId="41ACDBBC" w14:textId="32BA860E" w:rsidR="00026237" w:rsidRPr="004C0A10" w:rsidRDefault="00026237" w:rsidP="00E81BA9">
      <w:pPr>
        <w:spacing w:before="120" w:after="0" w:line="276" w:lineRule="auto"/>
        <w:ind w:firstLine="709"/>
        <w:jc w:val="both"/>
        <w:rPr>
          <w:rFonts w:ascii="Times New Roman" w:eastAsia="Times New Roman" w:hAnsi="Times New Roman" w:cs="Times New Roman"/>
          <w:spacing w:val="-2"/>
          <w:sz w:val="28"/>
          <w:szCs w:val="28"/>
          <w:lang w:val="vi-VN"/>
        </w:rPr>
      </w:pPr>
      <w:r w:rsidRPr="004C0A10">
        <w:rPr>
          <w:rFonts w:ascii="Times New Roman" w:eastAsia="Times New Roman" w:hAnsi="Times New Roman" w:cs="Times New Roman"/>
          <w:spacing w:val="-2"/>
          <w:sz w:val="28"/>
          <w:szCs w:val="28"/>
          <w:lang w:val="vi-VN"/>
        </w:rPr>
        <w:t xml:space="preserve">Dự thảo Thông tư về cơ bản giữ nguyên phạm vi điều chỉnh, đối tượng áp dụng của </w:t>
      </w:r>
      <w:r w:rsidR="009158AE" w:rsidRPr="004C0A10">
        <w:rPr>
          <w:rFonts w:ascii="Times New Roman" w:eastAsia="Times New Roman" w:hAnsi="Times New Roman" w:cs="Times New Roman"/>
          <w:bCs/>
          <w:spacing w:val="-2"/>
          <w:sz w:val="28"/>
          <w:szCs w:val="28"/>
          <w:lang w:val="vi-VN"/>
        </w:rPr>
        <w:t>Thông tư số 06/2021/TT-BXD</w:t>
      </w:r>
      <w:r w:rsidRPr="004C0A10">
        <w:rPr>
          <w:rFonts w:ascii="Times New Roman" w:eastAsia="Times New Roman" w:hAnsi="Times New Roman" w:cs="Times New Roman"/>
          <w:spacing w:val="-2"/>
          <w:sz w:val="28"/>
          <w:szCs w:val="28"/>
          <w:lang w:val="vi-VN"/>
        </w:rPr>
        <w:t>; kế thừa các nội dung đã được quy định và triển khai thực hiện ổn định, được thực tế chứng minh phù hợp, không có phản ánh vướng mắc, bất cập, chỉ bổ sung hoặc chỉnh lý để đảm bảo phù hợp quy định hiện hành.</w:t>
      </w:r>
    </w:p>
    <w:p w14:paraId="1F769570" w14:textId="6DC02287" w:rsidR="00026237" w:rsidRPr="004C0A10" w:rsidRDefault="00026237" w:rsidP="00E81BA9">
      <w:pPr>
        <w:spacing w:before="120" w:after="0" w:line="276" w:lineRule="auto"/>
        <w:ind w:firstLine="709"/>
        <w:jc w:val="both"/>
        <w:rPr>
          <w:rFonts w:ascii="Times New Roman" w:eastAsia="Times New Roman" w:hAnsi="Times New Roman" w:cs="Times New Roman"/>
          <w:b/>
          <w:bCs/>
          <w:i/>
          <w:iCs/>
          <w:spacing w:val="-2"/>
          <w:sz w:val="28"/>
          <w:szCs w:val="28"/>
          <w:lang w:val="vi-VN"/>
        </w:rPr>
      </w:pPr>
      <w:r w:rsidRPr="004C0A10">
        <w:rPr>
          <w:rFonts w:ascii="Times New Roman" w:eastAsia="Times New Roman" w:hAnsi="Times New Roman" w:cs="Times New Roman"/>
          <w:b/>
          <w:bCs/>
          <w:i/>
          <w:iCs/>
          <w:spacing w:val="-2"/>
          <w:sz w:val="28"/>
          <w:szCs w:val="28"/>
          <w:lang w:val="vi-VN"/>
        </w:rPr>
        <w:t>2. Nội dung được sửa đổi, bổ sung</w:t>
      </w:r>
    </w:p>
    <w:p w14:paraId="234FB0DF" w14:textId="69ADF123" w:rsidR="00026237" w:rsidRPr="004C0A10" w:rsidRDefault="00026237" w:rsidP="00E81BA9">
      <w:pPr>
        <w:spacing w:before="120" w:after="0" w:line="276" w:lineRule="auto"/>
        <w:ind w:firstLine="709"/>
        <w:jc w:val="both"/>
        <w:rPr>
          <w:rFonts w:ascii="Times New Roman" w:eastAsia="Times New Roman" w:hAnsi="Times New Roman" w:cs="Times New Roman"/>
          <w:spacing w:val="-2"/>
          <w:sz w:val="28"/>
          <w:szCs w:val="28"/>
          <w:lang w:val="vi-VN"/>
        </w:rPr>
      </w:pPr>
      <w:r w:rsidRPr="004C0A10">
        <w:rPr>
          <w:rFonts w:ascii="Times New Roman" w:eastAsia="Times New Roman" w:hAnsi="Times New Roman" w:cs="Times New Roman"/>
          <w:spacing w:val="-2"/>
          <w:sz w:val="28"/>
          <w:szCs w:val="28"/>
          <w:lang w:val="vi-VN"/>
        </w:rPr>
        <w:t xml:space="preserve">Dự thảo Thông tư sửa đổi, bổ sung </w:t>
      </w:r>
      <w:r w:rsidR="009158AE" w:rsidRPr="004C0A10">
        <w:rPr>
          <w:rFonts w:ascii="Times New Roman" w:eastAsia="Times New Roman" w:hAnsi="Times New Roman" w:cs="Times New Roman"/>
          <w:spacing w:val="-2"/>
          <w:sz w:val="28"/>
          <w:szCs w:val="28"/>
          <w:lang w:val="vi-VN"/>
        </w:rPr>
        <w:t>một số</w:t>
      </w:r>
      <w:r w:rsidRPr="004C0A10">
        <w:rPr>
          <w:rFonts w:ascii="Times New Roman" w:eastAsia="Times New Roman" w:hAnsi="Times New Roman" w:cs="Times New Roman"/>
          <w:spacing w:val="-2"/>
          <w:sz w:val="28"/>
          <w:szCs w:val="28"/>
          <w:lang w:val="vi-VN"/>
        </w:rPr>
        <w:t xml:space="preserve"> nội dung để bảo đảm phù hợp với các </w:t>
      </w:r>
      <w:r w:rsidR="00575C35">
        <w:rPr>
          <w:rFonts w:ascii="Times New Roman" w:eastAsia="Times New Roman" w:hAnsi="Times New Roman" w:cs="Times New Roman"/>
          <w:spacing w:val="-2"/>
          <w:sz w:val="28"/>
          <w:szCs w:val="28"/>
          <w:lang w:val="vi-VN"/>
        </w:rPr>
        <w:t xml:space="preserve">quy định của pháp luật về xây </w:t>
      </w:r>
      <w:r w:rsidR="00325418">
        <w:rPr>
          <w:rFonts w:ascii="Times New Roman" w:eastAsia="Times New Roman" w:hAnsi="Times New Roman" w:cs="Times New Roman"/>
          <w:spacing w:val="-2"/>
          <w:sz w:val="28"/>
          <w:szCs w:val="28"/>
          <w:lang w:val="vi-VN"/>
        </w:rPr>
        <w:t>dựng và</w:t>
      </w:r>
      <w:r w:rsidRPr="004C0A10">
        <w:rPr>
          <w:rFonts w:ascii="Times New Roman" w:eastAsia="Times New Roman" w:hAnsi="Times New Roman" w:cs="Times New Roman"/>
          <w:spacing w:val="-2"/>
          <w:sz w:val="28"/>
          <w:szCs w:val="28"/>
          <w:lang w:val="vi-VN"/>
        </w:rPr>
        <w:t xml:space="preserve"> </w:t>
      </w:r>
      <w:r w:rsidR="00C1416D">
        <w:rPr>
          <w:rFonts w:ascii="Times New Roman" w:eastAsia="Times New Roman" w:hAnsi="Times New Roman" w:cs="Times New Roman"/>
          <w:spacing w:val="-2"/>
          <w:sz w:val="28"/>
          <w:szCs w:val="28"/>
          <w:lang w:val="vi-VN"/>
        </w:rPr>
        <w:t>các</w:t>
      </w:r>
      <w:r w:rsidRPr="004C0A10">
        <w:rPr>
          <w:rFonts w:ascii="Times New Roman" w:eastAsia="Times New Roman" w:hAnsi="Times New Roman" w:cs="Times New Roman"/>
          <w:spacing w:val="-2"/>
          <w:sz w:val="28"/>
          <w:szCs w:val="28"/>
          <w:lang w:val="vi-VN"/>
        </w:rPr>
        <w:t xml:space="preserve"> pháp luật có liên quan, đảm bảo sự đồng bộ của hệ thống pháp luật khi triển khai thực hiện gồm:</w:t>
      </w:r>
    </w:p>
    <w:p w14:paraId="318E248E" w14:textId="3E936077" w:rsidR="00B8374C" w:rsidRPr="004C0A10" w:rsidRDefault="00026237" w:rsidP="00E81BA9">
      <w:pPr>
        <w:spacing w:before="120" w:after="0" w:line="276" w:lineRule="auto"/>
        <w:ind w:firstLine="709"/>
        <w:jc w:val="both"/>
        <w:rPr>
          <w:rFonts w:ascii="Times New Roman" w:eastAsia="Times New Roman" w:hAnsi="Times New Roman" w:cs="Times New Roman"/>
          <w:spacing w:val="-2"/>
          <w:sz w:val="28"/>
          <w:szCs w:val="28"/>
          <w:lang w:val="vi-VN"/>
        </w:rPr>
      </w:pPr>
      <w:r w:rsidRPr="004C0A10">
        <w:rPr>
          <w:rFonts w:ascii="Times New Roman" w:eastAsia="Times New Roman" w:hAnsi="Times New Roman" w:cs="Times New Roman"/>
          <w:spacing w:val="-2"/>
          <w:sz w:val="28"/>
          <w:szCs w:val="28"/>
          <w:lang w:val="vi-VN"/>
        </w:rPr>
        <w:t xml:space="preserve">- Cập nhật quy định về cách xác định cấp công trình </w:t>
      </w:r>
      <w:r w:rsidR="00B8374C" w:rsidRPr="004C0A10">
        <w:rPr>
          <w:rFonts w:ascii="Times New Roman" w:eastAsia="Times New Roman" w:hAnsi="Times New Roman" w:cs="Times New Roman"/>
          <w:spacing w:val="-2"/>
          <w:sz w:val="28"/>
          <w:szCs w:val="28"/>
          <w:lang w:val="vi-VN"/>
        </w:rPr>
        <w:t xml:space="preserve">thuộc dự án </w:t>
      </w:r>
      <w:r w:rsidRPr="004C0A10">
        <w:rPr>
          <w:rFonts w:ascii="Times New Roman" w:eastAsia="Times New Roman" w:hAnsi="Times New Roman" w:cs="Times New Roman"/>
          <w:spacing w:val="-2"/>
          <w:sz w:val="28"/>
          <w:szCs w:val="28"/>
          <w:lang w:val="vi-VN"/>
        </w:rPr>
        <w:t xml:space="preserve">phân </w:t>
      </w:r>
      <w:r w:rsidR="00B8374C" w:rsidRPr="004C0A10">
        <w:rPr>
          <w:rFonts w:ascii="Times New Roman" w:eastAsia="Times New Roman" w:hAnsi="Times New Roman" w:cs="Times New Roman"/>
          <w:spacing w:val="-2"/>
          <w:sz w:val="28"/>
          <w:szCs w:val="28"/>
          <w:lang w:val="vi-VN"/>
        </w:rPr>
        <w:t xml:space="preserve">kỳ đầu tư hoặc dự án </w:t>
      </w:r>
      <w:r w:rsidRPr="004C0A10">
        <w:rPr>
          <w:rFonts w:ascii="Times New Roman" w:eastAsia="Times New Roman" w:hAnsi="Times New Roman" w:cs="Times New Roman"/>
          <w:spacing w:val="-2"/>
          <w:sz w:val="28"/>
          <w:szCs w:val="28"/>
          <w:lang w:val="vi-VN"/>
        </w:rPr>
        <w:t xml:space="preserve">thành phần </w:t>
      </w:r>
      <w:r w:rsidR="00B9384C">
        <w:rPr>
          <w:rFonts w:ascii="Times New Roman" w:eastAsia="Times New Roman" w:hAnsi="Times New Roman" w:cs="Times New Roman"/>
          <w:spacing w:val="-2"/>
          <w:sz w:val="28"/>
          <w:szCs w:val="28"/>
          <w:lang w:val="vi-VN"/>
        </w:rPr>
        <w:t>(</w:t>
      </w:r>
      <w:r w:rsidR="009158AE" w:rsidRPr="004C0A10">
        <w:rPr>
          <w:rFonts w:ascii="Times New Roman" w:eastAsia="Times New Roman" w:hAnsi="Times New Roman" w:cs="Times New Roman"/>
          <w:spacing w:val="-2"/>
          <w:sz w:val="28"/>
          <w:szCs w:val="28"/>
          <w:lang w:val="vi-VN"/>
        </w:rPr>
        <w:t xml:space="preserve">không </w:t>
      </w:r>
      <w:r w:rsidRPr="004C0A10">
        <w:rPr>
          <w:rFonts w:ascii="Times New Roman" w:eastAsia="Times New Roman" w:hAnsi="Times New Roman" w:cs="Times New Roman"/>
          <w:spacing w:val="-2"/>
          <w:sz w:val="28"/>
          <w:szCs w:val="28"/>
          <w:lang w:val="vi-VN"/>
        </w:rPr>
        <w:t xml:space="preserve">độc </w:t>
      </w:r>
      <w:r w:rsidR="00B9384C">
        <w:rPr>
          <w:rFonts w:ascii="Times New Roman" w:eastAsia="Times New Roman" w:hAnsi="Times New Roman" w:cs="Times New Roman"/>
          <w:spacing w:val="-2"/>
          <w:sz w:val="28"/>
          <w:szCs w:val="28"/>
          <w:lang w:val="vi-VN"/>
        </w:rPr>
        <w:t>lập)</w:t>
      </w:r>
      <w:r w:rsidRPr="004C0A10">
        <w:rPr>
          <w:rFonts w:ascii="Times New Roman" w:eastAsia="Times New Roman" w:hAnsi="Times New Roman" w:cs="Times New Roman"/>
          <w:spacing w:val="-2"/>
          <w:sz w:val="28"/>
          <w:szCs w:val="28"/>
          <w:lang w:val="vi-VN"/>
        </w:rPr>
        <w:t>;</w:t>
      </w:r>
    </w:p>
    <w:p w14:paraId="3D10FEA7" w14:textId="49446B04" w:rsidR="00026237" w:rsidRPr="004C0A10" w:rsidRDefault="00B8374C" w:rsidP="00E81BA9">
      <w:pPr>
        <w:spacing w:before="120" w:after="0" w:line="276" w:lineRule="auto"/>
        <w:ind w:firstLine="709"/>
        <w:jc w:val="both"/>
        <w:rPr>
          <w:rFonts w:ascii="Times New Roman" w:eastAsia="Times New Roman" w:hAnsi="Times New Roman" w:cs="Times New Roman"/>
          <w:spacing w:val="-2"/>
          <w:sz w:val="28"/>
          <w:szCs w:val="28"/>
          <w:lang w:val="vi-VN"/>
        </w:rPr>
      </w:pPr>
      <w:r w:rsidRPr="004C0A10">
        <w:rPr>
          <w:rFonts w:ascii="Times New Roman" w:eastAsia="Times New Roman" w:hAnsi="Times New Roman" w:cs="Times New Roman"/>
          <w:spacing w:val="-2"/>
          <w:sz w:val="28"/>
          <w:szCs w:val="28"/>
          <w:lang w:val="vi-VN"/>
        </w:rPr>
        <w:t xml:space="preserve">- Về các hoạt động xây dựng có sử dụng cấp công trình, cập nhật, bổ sung, điều chỉnh </w:t>
      </w:r>
      <w:r w:rsidR="00026237" w:rsidRPr="004C0A10">
        <w:rPr>
          <w:rFonts w:ascii="Times New Roman" w:eastAsia="Times New Roman" w:hAnsi="Times New Roman" w:cs="Times New Roman"/>
          <w:spacing w:val="-2"/>
          <w:sz w:val="28"/>
          <w:szCs w:val="28"/>
          <w:lang w:val="vi-VN"/>
        </w:rPr>
        <w:t>áp dụng cấp công trình để</w:t>
      </w:r>
      <w:r w:rsidRPr="004C0A10">
        <w:rPr>
          <w:rFonts w:ascii="Times New Roman" w:eastAsia="Times New Roman" w:hAnsi="Times New Roman" w:cs="Times New Roman"/>
          <w:spacing w:val="-2"/>
          <w:sz w:val="28"/>
          <w:szCs w:val="28"/>
          <w:lang w:val="vi-VN"/>
        </w:rPr>
        <w:t xml:space="preserve">: </w:t>
      </w:r>
      <w:r w:rsidR="00026237" w:rsidRPr="004C0A10">
        <w:rPr>
          <w:rFonts w:ascii="Times New Roman" w:eastAsia="Times New Roman" w:hAnsi="Times New Roman" w:cs="Times New Roman"/>
          <w:spacing w:val="-2"/>
          <w:sz w:val="28"/>
          <w:szCs w:val="28"/>
          <w:lang w:val="vi-VN"/>
        </w:rPr>
        <w:t xml:space="preserve">xác định điều kiện kinh nghiệm nghề nghiệp của cá </w:t>
      </w:r>
      <w:r w:rsidR="009158AE" w:rsidRPr="004C0A10">
        <w:rPr>
          <w:rFonts w:ascii="Times New Roman" w:eastAsia="Times New Roman" w:hAnsi="Times New Roman" w:cs="Times New Roman"/>
          <w:spacing w:val="-2"/>
          <w:sz w:val="28"/>
          <w:szCs w:val="28"/>
          <w:lang w:val="vi-VN"/>
        </w:rPr>
        <w:t>nhân;</w:t>
      </w:r>
      <w:r w:rsidR="00026237" w:rsidRPr="004C0A10">
        <w:rPr>
          <w:rFonts w:ascii="Times New Roman" w:eastAsia="Times New Roman" w:hAnsi="Times New Roman" w:cs="Times New Roman"/>
          <w:spacing w:val="-2"/>
          <w:sz w:val="28"/>
          <w:szCs w:val="28"/>
          <w:lang w:val="vi-VN"/>
        </w:rPr>
        <w:t xml:space="preserve"> </w:t>
      </w:r>
      <w:r w:rsidR="009158AE" w:rsidRPr="004C0A10">
        <w:rPr>
          <w:rFonts w:ascii="Times New Roman" w:eastAsia="Times New Roman" w:hAnsi="Times New Roman" w:cs="Times New Roman"/>
          <w:spacing w:val="-2"/>
          <w:sz w:val="28"/>
          <w:szCs w:val="28"/>
          <w:lang w:val="vi-VN"/>
        </w:rPr>
        <w:t>phục vụ việc công khai thông tin về năng lực hoạt động xây dựng của tổ chức tham gia hoạt động xây dựng</w:t>
      </w:r>
      <w:r w:rsidR="00026237" w:rsidRPr="004C0A10">
        <w:rPr>
          <w:rFonts w:ascii="Times New Roman" w:eastAsia="Times New Roman" w:hAnsi="Times New Roman" w:cs="Times New Roman"/>
          <w:spacing w:val="-2"/>
          <w:sz w:val="28"/>
          <w:szCs w:val="28"/>
          <w:lang w:val="vi-VN"/>
        </w:rPr>
        <w:t xml:space="preserve">; xác định công trình xây dựng mới yêu cầu áp dụng ứng dụng mô hình thông tin công trình (BIM); </w:t>
      </w:r>
      <w:r w:rsidR="009158AE" w:rsidRPr="004C0A10">
        <w:rPr>
          <w:rFonts w:ascii="Times New Roman" w:eastAsia="Times New Roman" w:hAnsi="Times New Roman" w:cs="Times New Roman"/>
          <w:spacing w:val="-2"/>
          <w:sz w:val="28"/>
          <w:szCs w:val="28"/>
          <w:lang w:val="vi-VN"/>
        </w:rPr>
        <w:t>phục vụ việc thu thập, cập nhật dữ liệu công trình xây dựng vào Hệ thống thông tin, Cơ sở dữ liệu quốc gia về hoạt động xây dựng</w:t>
      </w:r>
      <w:r w:rsidR="00026237" w:rsidRPr="004C0A10">
        <w:rPr>
          <w:rFonts w:ascii="Times New Roman" w:eastAsia="Times New Roman" w:hAnsi="Times New Roman" w:cs="Times New Roman"/>
          <w:spacing w:val="-2"/>
          <w:sz w:val="28"/>
          <w:szCs w:val="28"/>
          <w:lang w:val="vi-VN"/>
        </w:rPr>
        <w:t xml:space="preserve">,… lược bỏ quy định áp dụng cấp đối với phân cấp sự cố công trình xây </w:t>
      </w:r>
      <w:r w:rsidR="009158AE" w:rsidRPr="004C0A10">
        <w:rPr>
          <w:rFonts w:ascii="Times New Roman" w:eastAsia="Times New Roman" w:hAnsi="Times New Roman" w:cs="Times New Roman"/>
          <w:spacing w:val="-2"/>
          <w:sz w:val="28"/>
          <w:szCs w:val="28"/>
          <w:lang w:val="vi-VN"/>
        </w:rPr>
        <w:t>dựng,</w:t>
      </w:r>
      <w:r w:rsidR="00026237" w:rsidRPr="004C0A10">
        <w:rPr>
          <w:rFonts w:ascii="Times New Roman" w:eastAsia="Times New Roman" w:hAnsi="Times New Roman" w:cs="Times New Roman"/>
          <w:spacing w:val="-2"/>
          <w:sz w:val="28"/>
          <w:szCs w:val="28"/>
          <w:lang w:val="vi-VN"/>
        </w:rPr>
        <w:t xml:space="preserve"> thẩm quyền </w:t>
      </w:r>
      <w:r w:rsidR="009158AE" w:rsidRPr="004C0A10">
        <w:rPr>
          <w:rFonts w:ascii="Times New Roman" w:eastAsia="Times New Roman" w:hAnsi="Times New Roman" w:cs="Times New Roman"/>
          <w:spacing w:val="-2"/>
          <w:sz w:val="28"/>
          <w:szCs w:val="28"/>
          <w:lang w:val="vi-VN"/>
        </w:rPr>
        <w:t xml:space="preserve">thẩm định thiết kế triển khai sau thiết kế cơ sở hoặc có ý kiến về công nghệ, </w:t>
      </w:r>
      <w:r w:rsidR="00026237" w:rsidRPr="004C0A10">
        <w:rPr>
          <w:rFonts w:ascii="Times New Roman" w:eastAsia="Times New Roman" w:hAnsi="Times New Roman" w:cs="Times New Roman"/>
          <w:spacing w:val="-2"/>
          <w:sz w:val="28"/>
          <w:szCs w:val="28"/>
          <w:lang w:val="vi-VN"/>
        </w:rPr>
        <w:t>giải quyết sự cố công trình xây dựng;</w:t>
      </w:r>
    </w:p>
    <w:p w14:paraId="350BBE19" w14:textId="58D78D21" w:rsidR="00026237" w:rsidRPr="004C0A10" w:rsidRDefault="00026237" w:rsidP="00E81BA9">
      <w:pPr>
        <w:spacing w:before="120" w:after="0" w:line="276" w:lineRule="auto"/>
        <w:ind w:firstLine="709"/>
        <w:jc w:val="both"/>
        <w:rPr>
          <w:rFonts w:ascii="Times New Roman" w:eastAsia="Times New Roman" w:hAnsi="Times New Roman" w:cs="Times New Roman"/>
          <w:spacing w:val="-2"/>
          <w:sz w:val="28"/>
          <w:szCs w:val="28"/>
          <w:lang w:val="vi-VN"/>
        </w:rPr>
      </w:pPr>
      <w:r w:rsidRPr="004C0A10">
        <w:rPr>
          <w:rFonts w:ascii="Times New Roman" w:eastAsia="Times New Roman" w:hAnsi="Times New Roman" w:cs="Times New Roman"/>
          <w:spacing w:val="-2"/>
          <w:sz w:val="28"/>
          <w:szCs w:val="28"/>
          <w:lang w:val="vi-VN"/>
        </w:rPr>
        <w:t xml:space="preserve">- Cập nhật </w:t>
      </w:r>
      <w:r w:rsidR="009158AE" w:rsidRPr="004C0A10">
        <w:rPr>
          <w:rFonts w:ascii="Times New Roman" w:eastAsia="Times New Roman" w:hAnsi="Times New Roman" w:cs="Times New Roman"/>
          <w:spacing w:val="-2"/>
          <w:sz w:val="28"/>
          <w:szCs w:val="28"/>
          <w:lang w:val="vi-VN"/>
        </w:rPr>
        <w:t>nội dung liên quan đến</w:t>
      </w:r>
      <w:r w:rsidRPr="004C0A10">
        <w:rPr>
          <w:rFonts w:ascii="Times New Roman" w:eastAsia="Times New Roman" w:hAnsi="Times New Roman" w:cs="Times New Roman"/>
          <w:spacing w:val="-2"/>
          <w:sz w:val="28"/>
          <w:szCs w:val="28"/>
          <w:lang w:val="vi-VN"/>
        </w:rPr>
        <w:t xml:space="preserve"> </w:t>
      </w:r>
      <w:r w:rsidR="00575C35">
        <w:rPr>
          <w:rFonts w:ascii="Times New Roman" w:eastAsia="Times New Roman" w:hAnsi="Times New Roman" w:cs="Times New Roman"/>
          <w:spacing w:val="-2"/>
          <w:sz w:val="28"/>
          <w:szCs w:val="28"/>
          <w:lang w:val="vi-VN"/>
        </w:rPr>
        <w:t xml:space="preserve">việc </w:t>
      </w:r>
      <w:r w:rsidRPr="004C0A10">
        <w:rPr>
          <w:rFonts w:ascii="Times New Roman" w:eastAsia="Times New Roman" w:hAnsi="Times New Roman" w:cs="Times New Roman"/>
          <w:spacing w:val="-2"/>
          <w:sz w:val="28"/>
          <w:szCs w:val="28"/>
          <w:lang w:val="vi-VN"/>
        </w:rPr>
        <w:t xml:space="preserve">phân cấp công trình đê điều theo Nghị định </w:t>
      </w:r>
      <w:r w:rsidR="00575C35">
        <w:rPr>
          <w:rFonts w:ascii="Times New Roman" w:eastAsia="Times New Roman" w:hAnsi="Times New Roman" w:cs="Times New Roman"/>
          <w:spacing w:val="-2"/>
          <w:sz w:val="28"/>
          <w:szCs w:val="28"/>
          <w:lang w:val="vi-VN"/>
        </w:rPr>
        <w:t xml:space="preserve">số </w:t>
      </w:r>
      <w:r w:rsidRPr="004C0A10">
        <w:rPr>
          <w:rFonts w:ascii="Times New Roman" w:eastAsia="Times New Roman" w:hAnsi="Times New Roman" w:cs="Times New Roman"/>
          <w:spacing w:val="-2"/>
          <w:sz w:val="28"/>
          <w:szCs w:val="28"/>
          <w:lang w:val="vi-VN"/>
        </w:rPr>
        <w:t>53/2026/NĐ-CP ngày 05/02/2026 của Chính phủ sửa đổi, bổ sung một số điều của các Nghị định trong lĩnh vực đê điều và phòng, chống thiên tai;</w:t>
      </w:r>
    </w:p>
    <w:p w14:paraId="4CBA050F" w14:textId="1ECB5325" w:rsidR="00B8374C" w:rsidRPr="004C0A10" w:rsidRDefault="00026237" w:rsidP="00E81BA9">
      <w:pPr>
        <w:spacing w:before="120" w:after="0" w:line="276" w:lineRule="auto"/>
        <w:ind w:firstLine="709"/>
        <w:jc w:val="both"/>
        <w:rPr>
          <w:rFonts w:ascii="Times New Roman" w:eastAsia="Times New Roman" w:hAnsi="Times New Roman" w:cs="Times New Roman"/>
          <w:spacing w:val="-2"/>
          <w:sz w:val="28"/>
          <w:szCs w:val="28"/>
          <w:lang w:val="vi-VN"/>
        </w:rPr>
      </w:pPr>
      <w:r w:rsidRPr="004C0A10">
        <w:rPr>
          <w:rFonts w:ascii="Times New Roman" w:eastAsia="Times New Roman" w:hAnsi="Times New Roman" w:cs="Times New Roman"/>
          <w:spacing w:val="-2"/>
          <w:sz w:val="28"/>
          <w:szCs w:val="28"/>
          <w:lang w:val="vi-VN"/>
        </w:rPr>
        <w:t xml:space="preserve">- </w:t>
      </w:r>
      <w:r w:rsidR="00B8374C" w:rsidRPr="004C0A10">
        <w:rPr>
          <w:rFonts w:ascii="Times New Roman" w:eastAsia="Times New Roman" w:hAnsi="Times New Roman" w:cs="Times New Roman"/>
          <w:spacing w:val="-2"/>
          <w:sz w:val="28"/>
          <w:szCs w:val="28"/>
          <w:lang w:val="vi-VN"/>
        </w:rPr>
        <w:t xml:space="preserve">Điều chỉnh lại cách xác định cấp công trình thủy điện theo quy mô công suất tương tự như </w:t>
      </w:r>
      <w:r w:rsidR="00575C35" w:rsidRPr="004C0A10">
        <w:rPr>
          <w:rFonts w:ascii="Times New Roman" w:eastAsia="Times New Roman" w:hAnsi="Times New Roman" w:cs="Times New Roman"/>
          <w:bCs/>
          <w:spacing w:val="-2"/>
          <w:sz w:val="28"/>
          <w:szCs w:val="28"/>
          <w:lang w:val="vi-VN"/>
        </w:rPr>
        <w:t>Thông tư số 06/2021/TT-BXD</w:t>
      </w:r>
      <w:r w:rsidR="00B8374C" w:rsidRPr="004C0A10">
        <w:rPr>
          <w:rFonts w:ascii="Times New Roman" w:eastAsia="Times New Roman" w:hAnsi="Times New Roman" w:cs="Times New Roman"/>
          <w:spacing w:val="-2"/>
          <w:sz w:val="28"/>
          <w:szCs w:val="28"/>
          <w:lang w:val="vi-VN"/>
        </w:rPr>
        <w:t>;</w:t>
      </w:r>
    </w:p>
    <w:p w14:paraId="7554D6B5" w14:textId="05B4C60D" w:rsidR="00B8374C" w:rsidRPr="004C0A10" w:rsidRDefault="00B8374C" w:rsidP="00E81BA9">
      <w:pPr>
        <w:spacing w:before="120" w:after="0" w:line="276" w:lineRule="auto"/>
        <w:ind w:firstLine="709"/>
        <w:jc w:val="both"/>
        <w:rPr>
          <w:rFonts w:ascii="Times New Roman" w:eastAsia="Times New Roman" w:hAnsi="Times New Roman" w:cs="Times New Roman"/>
          <w:spacing w:val="-2"/>
          <w:sz w:val="28"/>
          <w:szCs w:val="28"/>
          <w:lang w:val="vi-VN"/>
        </w:rPr>
      </w:pPr>
      <w:r w:rsidRPr="004C0A10">
        <w:rPr>
          <w:rFonts w:ascii="Times New Roman" w:eastAsia="Times New Roman" w:hAnsi="Times New Roman" w:cs="Times New Roman"/>
          <w:spacing w:val="-2"/>
          <w:sz w:val="28"/>
          <w:szCs w:val="28"/>
          <w:lang w:val="vi-VN"/>
        </w:rPr>
        <w:t xml:space="preserve">- Điều chỉnh thông số xác định cấp công trình nhà, kết cấu dạng nhà theo chiều cao để phù hợp với yêu cầu thực tiễn quản lý </w:t>
      </w:r>
      <w:r w:rsidR="00C641C8" w:rsidRPr="004C0A10">
        <w:rPr>
          <w:rFonts w:ascii="Times New Roman" w:eastAsia="Times New Roman" w:hAnsi="Times New Roman" w:cs="Times New Roman"/>
          <w:spacing w:val="-2"/>
          <w:sz w:val="28"/>
          <w:szCs w:val="28"/>
          <w:lang w:val="vi-VN"/>
        </w:rPr>
        <w:t xml:space="preserve">đối với các công trình thuộc nhóm nguy hiểm cháy cao (thường là có đông người sử dụng và có chiều cao lớn, đòi hỏi các yêu </w:t>
      </w:r>
      <w:r w:rsidR="00C641C8" w:rsidRPr="004C0A10">
        <w:rPr>
          <w:rFonts w:ascii="Times New Roman" w:eastAsia="Times New Roman" w:hAnsi="Times New Roman" w:cs="Times New Roman"/>
          <w:spacing w:val="-2"/>
          <w:sz w:val="28"/>
          <w:szCs w:val="28"/>
          <w:lang w:val="vi-VN"/>
        </w:rPr>
        <w:lastRenderedPageBreak/>
        <w:t xml:space="preserve">cầu </w:t>
      </w:r>
      <w:r w:rsidR="005B18EE">
        <w:rPr>
          <w:rFonts w:ascii="Times New Roman" w:eastAsia="Times New Roman" w:hAnsi="Times New Roman" w:cs="Times New Roman"/>
          <w:spacing w:val="-2"/>
          <w:sz w:val="28"/>
          <w:szCs w:val="28"/>
          <w:lang w:val="vi-VN"/>
        </w:rPr>
        <w:t>đặ</w:t>
      </w:r>
      <w:r w:rsidR="00C641C8" w:rsidRPr="004C0A10">
        <w:rPr>
          <w:rFonts w:ascii="Times New Roman" w:eastAsia="Times New Roman" w:hAnsi="Times New Roman" w:cs="Times New Roman"/>
          <w:spacing w:val="-2"/>
          <w:sz w:val="28"/>
          <w:szCs w:val="28"/>
          <w:lang w:val="vi-VN"/>
        </w:rPr>
        <w:t xml:space="preserve">c biệt </w:t>
      </w:r>
      <w:r w:rsidR="005B18EE">
        <w:rPr>
          <w:rFonts w:ascii="Times New Roman" w:eastAsia="Times New Roman" w:hAnsi="Times New Roman" w:cs="Times New Roman"/>
          <w:spacing w:val="-2"/>
          <w:sz w:val="28"/>
          <w:szCs w:val="28"/>
          <w:lang w:val="vi-VN"/>
        </w:rPr>
        <w:t xml:space="preserve">phải </w:t>
      </w:r>
      <w:r w:rsidR="00C641C8" w:rsidRPr="004C0A10">
        <w:rPr>
          <w:rFonts w:ascii="Times New Roman" w:eastAsia="Times New Roman" w:hAnsi="Times New Roman" w:cs="Times New Roman"/>
          <w:spacing w:val="-2"/>
          <w:sz w:val="28"/>
          <w:szCs w:val="28"/>
          <w:lang w:val="vi-VN"/>
        </w:rPr>
        <w:t xml:space="preserve">bổ sung thêm so với nội dung quy định trong Quy chuẩn kỹ thuật quốc gia về an toàn cháy cho nhà và công trình); </w:t>
      </w:r>
    </w:p>
    <w:p w14:paraId="6C00F82F" w14:textId="0F45EDEE" w:rsidR="0077099A" w:rsidRPr="004C0A10" w:rsidRDefault="00026237" w:rsidP="009158AE">
      <w:pPr>
        <w:spacing w:before="120" w:after="0" w:line="276" w:lineRule="auto"/>
        <w:ind w:firstLine="709"/>
        <w:jc w:val="both"/>
        <w:rPr>
          <w:rFonts w:ascii="Times New Roman" w:hAnsi="Times New Roman"/>
          <w:sz w:val="28"/>
          <w:lang w:val="vi-VN"/>
        </w:rPr>
      </w:pPr>
      <w:r w:rsidRPr="004C0A10">
        <w:rPr>
          <w:rFonts w:ascii="Times New Roman" w:eastAsia="Times New Roman" w:hAnsi="Times New Roman" w:cs="Times New Roman"/>
          <w:spacing w:val="-2"/>
          <w:sz w:val="28"/>
          <w:szCs w:val="28"/>
          <w:lang w:val="vi-VN"/>
        </w:rPr>
        <w:t>- Một số điều chỉnh về dẫn chiếu điều, khoản của văn bản quy pháp pháp luật liên quan và điều chỉnh từ ngữ khác</w:t>
      </w:r>
      <w:r w:rsidR="00C641C8" w:rsidRPr="004C0A10">
        <w:rPr>
          <w:rFonts w:ascii="Times New Roman" w:eastAsia="Times New Roman" w:hAnsi="Times New Roman" w:cs="Times New Roman"/>
          <w:spacing w:val="-2"/>
          <w:sz w:val="28"/>
          <w:szCs w:val="28"/>
          <w:lang w:val="vi-VN"/>
        </w:rPr>
        <w:t xml:space="preserve"> cho dễ hiểu và dễ áp dụng</w:t>
      </w:r>
      <w:r w:rsidRPr="004C0A10">
        <w:rPr>
          <w:rFonts w:ascii="Times New Roman" w:eastAsia="Times New Roman" w:hAnsi="Times New Roman" w:cs="Times New Roman"/>
          <w:spacing w:val="-2"/>
          <w:sz w:val="28"/>
          <w:szCs w:val="28"/>
          <w:lang w:val="vi-VN"/>
        </w:rPr>
        <w:t>.</w:t>
      </w:r>
      <w:r w:rsidR="00C641C8" w:rsidRPr="004C0A10">
        <w:rPr>
          <w:rFonts w:ascii="Times New Roman" w:eastAsia="Times New Roman" w:hAnsi="Times New Roman" w:cs="Times New Roman"/>
          <w:spacing w:val="-2"/>
          <w:sz w:val="28"/>
          <w:szCs w:val="28"/>
          <w:lang w:val="vi-VN"/>
        </w:rPr>
        <w:t>/.</w:t>
      </w:r>
    </w:p>
    <w:sectPr w:rsidR="0077099A" w:rsidRPr="004C0A10" w:rsidSect="0089394C">
      <w:headerReference w:type="default" r:id="rId7"/>
      <w:pgSz w:w="12240" w:h="15840"/>
      <w:pgMar w:top="1134" w:right="1134" w:bottom="1134" w:left="1701" w:header="62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39ED7" w14:textId="77777777" w:rsidR="00424DC5" w:rsidRDefault="00424DC5" w:rsidP="00451D2D">
      <w:pPr>
        <w:spacing w:after="0" w:line="240" w:lineRule="auto"/>
      </w:pPr>
      <w:r>
        <w:separator/>
      </w:r>
    </w:p>
  </w:endnote>
  <w:endnote w:type="continuationSeparator" w:id="0">
    <w:p w14:paraId="5596877A" w14:textId="77777777" w:rsidR="00424DC5" w:rsidRDefault="00424DC5" w:rsidP="00451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3"/>
    <w:family w:val="swiss"/>
    <w:pitch w:val="variable"/>
    <w:sig w:usb0="E4002EFF" w:usb1="C000E47F"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9C829" w14:textId="77777777" w:rsidR="00424DC5" w:rsidRDefault="00424DC5" w:rsidP="00451D2D">
      <w:pPr>
        <w:spacing w:after="0" w:line="240" w:lineRule="auto"/>
      </w:pPr>
      <w:r>
        <w:separator/>
      </w:r>
    </w:p>
  </w:footnote>
  <w:footnote w:type="continuationSeparator" w:id="0">
    <w:p w14:paraId="6C570995" w14:textId="77777777" w:rsidR="00424DC5" w:rsidRDefault="00424DC5" w:rsidP="00451D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1626259"/>
      <w:docPartObj>
        <w:docPartGallery w:val="Page Numbers (Top of Page)"/>
        <w:docPartUnique/>
      </w:docPartObj>
    </w:sdtPr>
    <w:sdtEndPr>
      <w:rPr>
        <w:rFonts w:ascii="Times New Roman" w:hAnsi="Times New Roman" w:cs="Times New Roman"/>
        <w:noProof/>
      </w:rPr>
    </w:sdtEndPr>
    <w:sdtContent>
      <w:p w14:paraId="6D6DA179" w14:textId="77777777" w:rsidR="00F334EE" w:rsidRPr="00A42F54" w:rsidRDefault="00416A0A">
        <w:pPr>
          <w:pStyle w:val="utrang"/>
          <w:jc w:val="center"/>
          <w:rPr>
            <w:rFonts w:ascii="Times New Roman" w:hAnsi="Times New Roman" w:cs="Times New Roman"/>
          </w:rPr>
        </w:pPr>
        <w:r w:rsidRPr="00A42F54">
          <w:rPr>
            <w:rFonts w:ascii="Times New Roman" w:hAnsi="Times New Roman" w:cs="Times New Roman"/>
          </w:rPr>
          <w:fldChar w:fldCharType="begin"/>
        </w:r>
        <w:r w:rsidRPr="00A42F54">
          <w:rPr>
            <w:rFonts w:ascii="Times New Roman" w:hAnsi="Times New Roman" w:cs="Times New Roman"/>
          </w:rPr>
          <w:instrText xml:space="preserve"> PAGE   \* MERGEFORMAT </w:instrText>
        </w:r>
        <w:r w:rsidRPr="00A42F54">
          <w:rPr>
            <w:rFonts w:ascii="Times New Roman" w:hAnsi="Times New Roman" w:cs="Times New Roman"/>
          </w:rPr>
          <w:fldChar w:fldCharType="separate"/>
        </w:r>
        <w:r w:rsidR="003946E8">
          <w:rPr>
            <w:rFonts w:ascii="Times New Roman" w:hAnsi="Times New Roman" w:cs="Times New Roman"/>
            <w:noProof/>
          </w:rPr>
          <w:t>4</w:t>
        </w:r>
        <w:r w:rsidRPr="00A42F54">
          <w:rPr>
            <w:rFonts w:ascii="Times New Roman" w:hAnsi="Times New Roman" w:cs="Times New Roman"/>
            <w:noProof/>
          </w:rPr>
          <w:fldChar w:fldCharType="end"/>
        </w:r>
      </w:p>
    </w:sdtContent>
  </w:sdt>
  <w:p w14:paraId="21D89D37" w14:textId="77777777" w:rsidR="00F334EE" w:rsidRDefault="00F334EE">
    <w:pPr>
      <w:pStyle w:val="utrang"/>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D2D"/>
    <w:rsid w:val="0001489C"/>
    <w:rsid w:val="00026237"/>
    <w:rsid w:val="00086BD9"/>
    <w:rsid w:val="00173DF8"/>
    <w:rsid w:val="001D4325"/>
    <w:rsid w:val="002E5392"/>
    <w:rsid w:val="00325418"/>
    <w:rsid w:val="003946E8"/>
    <w:rsid w:val="003A3CD6"/>
    <w:rsid w:val="003A6E20"/>
    <w:rsid w:val="003D59F6"/>
    <w:rsid w:val="003F1B65"/>
    <w:rsid w:val="003F6E0F"/>
    <w:rsid w:val="003F7261"/>
    <w:rsid w:val="00416A0A"/>
    <w:rsid w:val="00424DC5"/>
    <w:rsid w:val="00451D2D"/>
    <w:rsid w:val="00456582"/>
    <w:rsid w:val="00486AAC"/>
    <w:rsid w:val="00495702"/>
    <w:rsid w:val="004C0A10"/>
    <w:rsid w:val="005236F3"/>
    <w:rsid w:val="00575C35"/>
    <w:rsid w:val="005B18EE"/>
    <w:rsid w:val="005E46F9"/>
    <w:rsid w:val="0062685F"/>
    <w:rsid w:val="00660B1E"/>
    <w:rsid w:val="00681B20"/>
    <w:rsid w:val="00715065"/>
    <w:rsid w:val="0077099A"/>
    <w:rsid w:val="007B79B5"/>
    <w:rsid w:val="0089394C"/>
    <w:rsid w:val="00896499"/>
    <w:rsid w:val="008C0C32"/>
    <w:rsid w:val="008D5AE9"/>
    <w:rsid w:val="009158AE"/>
    <w:rsid w:val="00964B6C"/>
    <w:rsid w:val="00991AD5"/>
    <w:rsid w:val="009D3C8B"/>
    <w:rsid w:val="009D674D"/>
    <w:rsid w:val="00AD0423"/>
    <w:rsid w:val="00B70550"/>
    <w:rsid w:val="00B8374C"/>
    <w:rsid w:val="00B9384C"/>
    <w:rsid w:val="00BB25E5"/>
    <w:rsid w:val="00C1416D"/>
    <w:rsid w:val="00C641C8"/>
    <w:rsid w:val="00C654B9"/>
    <w:rsid w:val="00C722CC"/>
    <w:rsid w:val="00CC0FDA"/>
    <w:rsid w:val="00CF2893"/>
    <w:rsid w:val="00CF6CE4"/>
    <w:rsid w:val="00DA5ACB"/>
    <w:rsid w:val="00E17F04"/>
    <w:rsid w:val="00E637C0"/>
    <w:rsid w:val="00E81BA9"/>
    <w:rsid w:val="00E9349E"/>
    <w:rsid w:val="00EC1E9A"/>
    <w:rsid w:val="00EF0D82"/>
    <w:rsid w:val="00F16618"/>
    <w:rsid w:val="00F334EE"/>
    <w:rsid w:val="00F41EA6"/>
    <w:rsid w:val="00F5114F"/>
    <w:rsid w:val="00FF6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E2EC8"/>
  <w15:chartTrackingRefBased/>
  <w15:docId w15:val="{789537B2-7589-4A65-84E9-AC106BA1B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451D2D"/>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VnbanCcchu">
    <w:name w:val="footnote text"/>
    <w:basedOn w:val="Binhthng"/>
    <w:link w:val="VnbanCcchuChar"/>
    <w:uiPriority w:val="99"/>
    <w:semiHidden/>
    <w:unhideWhenUsed/>
    <w:rsid w:val="00451D2D"/>
    <w:pPr>
      <w:spacing w:after="0" w:line="240" w:lineRule="auto"/>
    </w:pPr>
    <w:rPr>
      <w:sz w:val="20"/>
      <w:szCs w:val="20"/>
    </w:rPr>
  </w:style>
  <w:style w:type="character" w:customStyle="1" w:styleId="VnbanCcchuChar">
    <w:name w:val="Văn bản Cước chú Char"/>
    <w:basedOn w:val="Phngmcinhcuaoanvn"/>
    <w:link w:val="VnbanCcchu"/>
    <w:uiPriority w:val="99"/>
    <w:semiHidden/>
    <w:rsid w:val="00451D2D"/>
    <w:rPr>
      <w:sz w:val="20"/>
      <w:szCs w:val="20"/>
    </w:rPr>
  </w:style>
  <w:style w:type="character" w:styleId="ThamchiuCcchu">
    <w:name w:val="footnote reference"/>
    <w:aliases w:val="Footnote,Ref,de nota al pie,Footnote text + 13 pt,Footnote text,ftref,BearingPoint,16 Point,Superscript 6 Point,fr,Footnote Text1,f,(NECG) Footnote Reference, BVI fnr,footnote ref,BVI fnr,10 p,Footnote + Arial,10 pt,4_,4_G"/>
    <w:basedOn w:val="Phngmcinhcuaoanvn"/>
    <w:link w:val="BVIfnrCarCar"/>
    <w:uiPriority w:val="99"/>
    <w:unhideWhenUsed/>
    <w:qFormat/>
    <w:rsid w:val="00451D2D"/>
    <w:rPr>
      <w:vertAlign w:val="superscript"/>
    </w:rPr>
  </w:style>
  <w:style w:type="paragraph" w:styleId="utrang">
    <w:name w:val="header"/>
    <w:basedOn w:val="Binhthng"/>
    <w:link w:val="utrangChar"/>
    <w:uiPriority w:val="99"/>
    <w:unhideWhenUsed/>
    <w:rsid w:val="00451D2D"/>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451D2D"/>
  </w:style>
  <w:style w:type="paragraph" w:customStyle="1" w:styleId="BVIfnrCarCar">
    <w:name w:val="BVI fnr Car Car"/>
    <w:aliases w:val="BVI fnr Car,BVI fnr Car Car Car Car Char"/>
    <w:basedOn w:val="Binhthng"/>
    <w:link w:val="ThamchiuCcchu"/>
    <w:uiPriority w:val="99"/>
    <w:rsid w:val="00FF6BB8"/>
    <w:pPr>
      <w:spacing w:before="60" w:after="60" w:line="240" w:lineRule="exact"/>
      <w:jc w:val="both"/>
    </w:pPr>
    <w:rPr>
      <w:vertAlign w:val="superscript"/>
    </w:rPr>
  </w:style>
  <w:style w:type="paragraph" w:styleId="Bongchuthich">
    <w:name w:val="Balloon Text"/>
    <w:basedOn w:val="Binhthng"/>
    <w:link w:val="BongchuthichChar"/>
    <w:uiPriority w:val="99"/>
    <w:semiHidden/>
    <w:unhideWhenUsed/>
    <w:rsid w:val="008D5AE9"/>
    <w:pPr>
      <w:spacing w:after="0" w:line="240" w:lineRule="auto"/>
    </w:pPr>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8D5AE9"/>
    <w:rPr>
      <w:rFonts w:ascii="Segoe UI" w:hAnsi="Segoe UI" w:cs="Segoe UI"/>
      <w:sz w:val="18"/>
      <w:szCs w:val="18"/>
    </w:rPr>
  </w:style>
  <w:style w:type="paragraph" w:styleId="Chntrang">
    <w:name w:val="footer"/>
    <w:basedOn w:val="Binhthng"/>
    <w:link w:val="ChntrangChar"/>
    <w:uiPriority w:val="99"/>
    <w:unhideWhenUsed/>
    <w:rsid w:val="0089394C"/>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8939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BC130-D4EC-497E-8CBA-CEB34C8A8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3</Pages>
  <Words>732</Words>
  <Characters>4178</Characters>
  <Application>Microsoft Office Word</Application>
  <DocSecurity>0</DocSecurity>
  <Lines>34</Lines>
  <Paragraphs>9</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Cuong Phan</cp:lastModifiedBy>
  <cp:revision>16</cp:revision>
  <cp:lastPrinted>2026-03-10T07:59:00Z</cp:lastPrinted>
  <dcterms:created xsi:type="dcterms:W3CDTF">2026-04-09T07:45:00Z</dcterms:created>
  <dcterms:modified xsi:type="dcterms:W3CDTF">2026-04-13T08:22:00Z</dcterms:modified>
</cp:coreProperties>
</file>