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9A56" w14:textId="77777777" w:rsidR="00F144A9" w:rsidRPr="00584F4C" w:rsidRDefault="00F144A9">
      <w:pPr>
        <w:pStyle w:val="BodyText"/>
        <w:spacing w:before="2"/>
        <w:ind w:left="0"/>
        <w:rPr>
          <w:sz w:val="2"/>
        </w:rPr>
      </w:pPr>
    </w:p>
    <w:tbl>
      <w:tblPr>
        <w:tblW w:w="9614" w:type="dxa"/>
        <w:tblInd w:w="82" w:type="dxa"/>
        <w:tblLayout w:type="fixed"/>
        <w:tblCellMar>
          <w:left w:w="0" w:type="dxa"/>
          <w:right w:w="0" w:type="dxa"/>
        </w:tblCellMar>
        <w:tblLook w:val="01E0" w:firstRow="1" w:lastRow="1" w:firstColumn="1" w:lastColumn="1" w:noHBand="0" w:noVBand="0"/>
      </w:tblPr>
      <w:tblGrid>
        <w:gridCol w:w="2753"/>
        <w:gridCol w:w="6861"/>
      </w:tblGrid>
      <w:tr w:rsidR="00584F4C" w:rsidRPr="00584F4C" w14:paraId="39F64C23" w14:textId="77777777" w:rsidTr="007249DD">
        <w:trPr>
          <w:trHeight w:val="660"/>
        </w:trPr>
        <w:tc>
          <w:tcPr>
            <w:tcW w:w="2753" w:type="dxa"/>
          </w:tcPr>
          <w:p w14:paraId="7B38CBA0" w14:textId="3A2583E2" w:rsidR="00F144A9" w:rsidRPr="00584F4C" w:rsidRDefault="000942A2">
            <w:pPr>
              <w:pStyle w:val="TableParagraph"/>
              <w:spacing w:line="287" w:lineRule="exact"/>
              <w:ind w:left="11" w:right="141"/>
              <w:jc w:val="center"/>
              <w:rPr>
                <w:b/>
                <w:sz w:val="26"/>
                <w:lang w:val="en-US"/>
              </w:rPr>
            </w:pPr>
            <w:r w:rsidRPr="00584F4C">
              <w:rPr>
                <w:b/>
                <w:noProof/>
                <w:sz w:val="26"/>
                <w:lang w:val="en-US"/>
              </w:rPr>
              <mc:AlternateContent>
                <mc:Choice Requires="wpg">
                  <w:drawing>
                    <wp:anchor distT="0" distB="0" distL="0" distR="0" simplePos="0" relativeHeight="486584832" behindDoc="1" locked="0" layoutInCell="1" allowOverlap="1" wp14:anchorId="1A875C1A" wp14:editId="1EB68EF4">
                      <wp:simplePos x="0" y="0"/>
                      <wp:positionH relativeFrom="column">
                        <wp:posOffset>423545</wp:posOffset>
                      </wp:positionH>
                      <wp:positionV relativeFrom="paragraph">
                        <wp:posOffset>89535</wp:posOffset>
                      </wp:positionV>
                      <wp:extent cx="806450" cy="3143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6450" cy="314325"/>
                                <a:chOff x="0" y="0"/>
                                <a:chExt cx="1056005" cy="6350"/>
                              </a:xfrm>
                            </wpg:grpSpPr>
                            <wps:wsp>
                              <wps:cNvPr id="2" name="Graphic 2"/>
                              <wps:cNvSpPr/>
                              <wps:spPr>
                                <a:xfrm>
                                  <a:off x="0" y="3175"/>
                                  <a:ext cx="1056005" cy="1270"/>
                                </a:xfrm>
                                <a:custGeom>
                                  <a:avLst/>
                                  <a:gdLst/>
                                  <a:ahLst/>
                                  <a:cxnLst/>
                                  <a:rect l="l" t="t" r="r" b="b"/>
                                  <a:pathLst>
                                    <a:path w="1056005">
                                      <a:moveTo>
                                        <a:pt x="0" y="0"/>
                                      </a:moveTo>
                                      <a:lnTo>
                                        <a:pt x="1056005" y="0"/>
                                      </a:lnTo>
                                    </a:path>
                                  </a:pathLst>
                                </a:custGeom>
                                <a:ln w="635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6B29CE8" id="Group 1" o:spid="_x0000_s1026" style="position:absolute;margin-left:33.35pt;margin-top:7.05pt;width:63.5pt;height:24.75pt;z-index:-16731648;mso-wrap-distance-left:0;mso-wrap-distance-right:0;mso-width-relative:margin;mso-height-relative:margin" coordsize="105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">
                      <v:shape id="Graphic 2" o:spid="_x0000_s1027" style="position:absolute;top:31;width:10560;height:13;visibility:visible;mso-wrap-style:square;v-text-anchor:top" coordsize="1056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" path="m,l1056005,e" filled="f" strokeweight=".5pt">
                        <v:path arrowok="t"/>
                      </v:shape>
                    </v:group>
                  </w:pict>
                </mc:Fallback>
              </mc:AlternateContent>
            </w:r>
            <w:r w:rsidRPr="00584F4C">
              <w:rPr>
                <w:b/>
                <w:spacing w:val="-10"/>
                <w:sz w:val="26"/>
              </w:rPr>
              <w:t>BỘ</w:t>
            </w:r>
            <w:r w:rsidRPr="00584F4C">
              <w:rPr>
                <w:b/>
                <w:spacing w:val="-25"/>
                <w:sz w:val="26"/>
              </w:rPr>
              <w:t xml:space="preserve"> </w:t>
            </w:r>
            <w:r w:rsidR="006D46E3" w:rsidRPr="00584F4C">
              <w:rPr>
                <w:b/>
                <w:spacing w:val="-10"/>
                <w:sz w:val="26"/>
                <w:lang w:val="en-US"/>
              </w:rPr>
              <w:t>XÂY DỰNG</w:t>
            </w:r>
          </w:p>
        </w:tc>
        <w:tc>
          <w:tcPr>
            <w:tcW w:w="6861" w:type="dxa"/>
          </w:tcPr>
          <w:p w14:paraId="4CE8B907" w14:textId="77777777" w:rsidR="00F144A9" w:rsidRPr="00584F4C" w:rsidRDefault="000942A2">
            <w:pPr>
              <w:pStyle w:val="TableParagraph"/>
              <w:spacing w:line="287" w:lineRule="exact"/>
              <w:ind w:left="133"/>
              <w:jc w:val="center"/>
              <w:rPr>
                <w:b/>
                <w:sz w:val="26"/>
              </w:rPr>
            </w:pPr>
            <w:r w:rsidRPr="00584F4C">
              <w:rPr>
                <w:b/>
                <w:sz w:val="26"/>
              </w:rPr>
              <w:t>CỘNG</w:t>
            </w:r>
            <w:r w:rsidRPr="00584F4C">
              <w:rPr>
                <w:b/>
                <w:spacing w:val="-8"/>
                <w:sz w:val="26"/>
              </w:rPr>
              <w:t xml:space="preserve"> </w:t>
            </w:r>
            <w:r w:rsidRPr="00584F4C">
              <w:rPr>
                <w:b/>
                <w:sz w:val="26"/>
              </w:rPr>
              <w:t>HÒA</w:t>
            </w:r>
            <w:r w:rsidRPr="00584F4C">
              <w:rPr>
                <w:b/>
                <w:spacing w:val="-7"/>
                <w:sz w:val="26"/>
              </w:rPr>
              <w:t xml:space="preserve"> </w:t>
            </w:r>
            <w:r w:rsidRPr="00584F4C">
              <w:rPr>
                <w:b/>
                <w:sz w:val="26"/>
              </w:rPr>
              <w:t>XÃ</w:t>
            </w:r>
            <w:r w:rsidRPr="00584F4C">
              <w:rPr>
                <w:b/>
                <w:spacing w:val="-5"/>
                <w:sz w:val="26"/>
              </w:rPr>
              <w:t xml:space="preserve"> </w:t>
            </w:r>
            <w:r w:rsidRPr="00584F4C">
              <w:rPr>
                <w:b/>
                <w:sz w:val="26"/>
              </w:rPr>
              <w:t>HỘI</w:t>
            </w:r>
            <w:r w:rsidRPr="00584F4C">
              <w:rPr>
                <w:b/>
                <w:spacing w:val="-6"/>
                <w:sz w:val="26"/>
              </w:rPr>
              <w:t xml:space="preserve"> </w:t>
            </w:r>
            <w:r w:rsidRPr="00584F4C">
              <w:rPr>
                <w:b/>
                <w:sz w:val="26"/>
              </w:rPr>
              <w:t>CHỦ</w:t>
            </w:r>
            <w:r w:rsidRPr="00584F4C">
              <w:rPr>
                <w:b/>
                <w:spacing w:val="-7"/>
                <w:sz w:val="26"/>
              </w:rPr>
              <w:t xml:space="preserve"> </w:t>
            </w:r>
            <w:r w:rsidRPr="00584F4C">
              <w:rPr>
                <w:b/>
                <w:sz w:val="26"/>
              </w:rPr>
              <w:t>NGHĨA</w:t>
            </w:r>
            <w:r w:rsidRPr="00584F4C">
              <w:rPr>
                <w:b/>
                <w:spacing w:val="-7"/>
                <w:sz w:val="26"/>
              </w:rPr>
              <w:t xml:space="preserve"> </w:t>
            </w:r>
            <w:r w:rsidRPr="00584F4C">
              <w:rPr>
                <w:b/>
                <w:sz w:val="26"/>
              </w:rPr>
              <w:t>VIỆT</w:t>
            </w:r>
            <w:r w:rsidRPr="00584F4C">
              <w:rPr>
                <w:b/>
                <w:spacing w:val="-6"/>
                <w:sz w:val="26"/>
              </w:rPr>
              <w:t xml:space="preserve"> </w:t>
            </w:r>
            <w:r w:rsidRPr="00584F4C">
              <w:rPr>
                <w:b/>
                <w:spacing w:val="-5"/>
                <w:sz w:val="26"/>
              </w:rPr>
              <w:t>NAM</w:t>
            </w:r>
          </w:p>
          <w:p w14:paraId="170F1DC8" w14:textId="565FEE86" w:rsidR="00F144A9" w:rsidRPr="00584F4C" w:rsidRDefault="000942A2">
            <w:pPr>
              <w:pStyle w:val="TableParagraph"/>
              <w:spacing w:line="322" w:lineRule="exact"/>
              <w:ind w:left="136"/>
              <w:jc w:val="center"/>
              <w:rPr>
                <w:b/>
                <w:sz w:val="28"/>
              </w:rPr>
            </w:pPr>
            <w:r w:rsidRPr="00584F4C">
              <w:rPr>
                <w:b/>
                <w:sz w:val="28"/>
              </w:rPr>
              <w:t>Độc</w:t>
            </w:r>
            <w:r w:rsidRPr="00584F4C">
              <w:rPr>
                <w:b/>
                <w:spacing w:val="-2"/>
                <w:sz w:val="28"/>
              </w:rPr>
              <w:t xml:space="preserve"> </w:t>
            </w:r>
            <w:r w:rsidRPr="00584F4C">
              <w:rPr>
                <w:b/>
                <w:sz w:val="28"/>
              </w:rPr>
              <w:t>lập</w:t>
            </w:r>
            <w:r w:rsidRPr="00584F4C">
              <w:rPr>
                <w:b/>
                <w:spacing w:val="-2"/>
                <w:sz w:val="28"/>
              </w:rPr>
              <w:t xml:space="preserve"> </w:t>
            </w:r>
            <w:r w:rsidRPr="00584F4C">
              <w:rPr>
                <w:b/>
                <w:sz w:val="28"/>
              </w:rPr>
              <w:t>-</w:t>
            </w:r>
            <w:r w:rsidRPr="00584F4C">
              <w:rPr>
                <w:b/>
                <w:spacing w:val="-2"/>
                <w:sz w:val="28"/>
              </w:rPr>
              <w:t xml:space="preserve"> </w:t>
            </w:r>
            <w:r w:rsidRPr="00584F4C">
              <w:rPr>
                <w:b/>
                <w:sz w:val="28"/>
              </w:rPr>
              <w:t>Tự</w:t>
            </w:r>
            <w:r w:rsidRPr="00584F4C">
              <w:rPr>
                <w:b/>
                <w:spacing w:val="-3"/>
                <w:sz w:val="28"/>
              </w:rPr>
              <w:t xml:space="preserve"> </w:t>
            </w:r>
            <w:r w:rsidRPr="00584F4C">
              <w:rPr>
                <w:b/>
                <w:sz w:val="28"/>
              </w:rPr>
              <w:t>do</w:t>
            </w:r>
            <w:r w:rsidRPr="00584F4C">
              <w:rPr>
                <w:b/>
                <w:spacing w:val="-1"/>
                <w:sz w:val="28"/>
              </w:rPr>
              <w:t xml:space="preserve"> </w:t>
            </w:r>
            <w:r w:rsidRPr="00584F4C">
              <w:rPr>
                <w:b/>
                <w:sz w:val="28"/>
              </w:rPr>
              <w:t>-</w:t>
            </w:r>
            <w:r w:rsidRPr="00584F4C">
              <w:rPr>
                <w:b/>
                <w:spacing w:val="-3"/>
                <w:sz w:val="28"/>
              </w:rPr>
              <w:t xml:space="preserve"> </w:t>
            </w:r>
            <w:r w:rsidRPr="00584F4C">
              <w:rPr>
                <w:b/>
                <w:sz w:val="28"/>
              </w:rPr>
              <w:t>Hạnh</w:t>
            </w:r>
            <w:r w:rsidRPr="00584F4C">
              <w:rPr>
                <w:b/>
                <w:spacing w:val="-2"/>
                <w:sz w:val="28"/>
              </w:rPr>
              <w:t xml:space="preserve"> </w:t>
            </w:r>
            <w:r w:rsidRPr="00584F4C">
              <w:rPr>
                <w:b/>
                <w:spacing w:val="-4"/>
                <w:sz w:val="28"/>
              </w:rPr>
              <w:t>phúc</w:t>
            </w:r>
          </w:p>
        </w:tc>
      </w:tr>
      <w:tr w:rsidR="00F144A9" w:rsidRPr="00584F4C" w14:paraId="59D8A3BC" w14:textId="77777777" w:rsidTr="007249DD">
        <w:trPr>
          <w:trHeight w:val="591"/>
        </w:trPr>
        <w:tc>
          <w:tcPr>
            <w:tcW w:w="2753" w:type="dxa"/>
          </w:tcPr>
          <w:p w14:paraId="38D3A352" w14:textId="6DAE866E" w:rsidR="00F144A9" w:rsidRPr="00584F4C" w:rsidRDefault="000942A2">
            <w:pPr>
              <w:pStyle w:val="TableParagraph"/>
              <w:spacing w:before="266" w:line="305" w:lineRule="exact"/>
              <w:ind w:left="0" w:right="141"/>
              <w:jc w:val="center"/>
              <w:rPr>
                <w:position w:val="2"/>
                <w:sz w:val="28"/>
                <w:lang w:val="en-US"/>
              </w:rPr>
            </w:pPr>
            <w:r w:rsidRPr="00584F4C">
              <w:rPr>
                <w:position w:val="2"/>
                <w:sz w:val="28"/>
              </w:rPr>
              <w:t>Số:</w:t>
            </w:r>
            <w:r w:rsidRPr="00584F4C">
              <w:rPr>
                <w:spacing w:val="61"/>
                <w:w w:val="150"/>
                <w:position w:val="2"/>
                <w:sz w:val="28"/>
              </w:rPr>
              <w:t xml:space="preserve"> </w:t>
            </w:r>
            <w:r w:rsidR="004E61A2" w:rsidRPr="00584F4C">
              <w:rPr>
                <w:sz w:val="28"/>
                <w:lang w:val="en-US"/>
              </w:rPr>
              <w:t xml:space="preserve">   </w:t>
            </w:r>
            <w:r w:rsidRPr="00584F4C">
              <w:rPr>
                <w:spacing w:val="-32"/>
                <w:sz w:val="28"/>
              </w:rPr>
              <w:t xml:space="preserve"> </w:t>
            </w:r>
            <w:r w:rsidRPr="00584F4C">
              <w:rPr>
                <w:position w:val="2"/>
                <w:sz w:val="28"/>
              </w:rPr>
              <w:t>/BC-</w:t>
            </w:r>
            <w:r w:rsidRPr="00584F4C">
              <w:rPr>
                <w:spacing w:val="-4"/>
                <w:position w:val="2"/>
                <w:sz w:val="28"/>
              </w:rPr>
              <w:t>B</w:t>
            </w:r>
            <w:r w:rsidR="006D46E3" w:rsidRPr="00584F4C">
              <w:rPr>
                <w:spacing w:val="-4"/>
                <w:position w:val="2"/>
                <w:sz w:val="28"/>
                <w:lang w:val="en-US"/>
              </w:rPr>
              <w:t>XD</w:t>
            </w:r>
          </w:p>
        </w:tc>
        <w:tc>
          <w:tcPr>
            <w:tcW w:w="6861" w:type="dxa"/>
          </w:tcPr>
          <w:p w14:paraId="2A2D5B01" w14:textId="4CF9D691" w:rsidR="00F144A9" w:rsidRPr="00584F4C" w:rsidRDefault="00F144A9">
            <w:pPr>
              <w:pStyle w:val="TableParagraph"/>
              <w:spacing w:line="20" w:lineRule="exact"/>
              <w:ind w:left="1213"/>
              <w:jc w:val="left"/>
              <w:rPr>
                <w:sz w:val="2"/>
              </w:rPr>
            </w:pPr>
          </w:p>
          <w:p w14:paraId="29090384" w14:textId="394E802B" w:rsidR="00F144A9" w:rsidRPr="00584F4C" w:rsidRDefault="00B95709" w:rsidP="00FE3A41">
            <w:pPr>
              <w:pStyle w:val="TableParagraph"/>
              <w:tabs>
                <w:tab w:val="left" w:pos="1847"/>
              </w:tabs>
              <w:spacing w:before="250" w:line="301" w:lineRule="exact"/>
              <w:ind w:left="137"/>
              <w:jc w:val="center"/>
              <w:rPr>
                <w:i/>
                <w:position w:val="1"/>
                <w:sz w:val="28"/>
                <w:lang w:val="en-US"/>
              </w:rPr>
            </w:pPr>
            <w:r w:rsidRPr="00584F4C">
              <w:rPr>
                <w:b/>
                <w:noProof/>
                <w:sz w:val="28"/>
                <w:lang w:val="en-US"/>
              </w:rPr>
              <mc:AlternateContent>
                <mc:Choice Requires="wps">
                  <w:drawing>
                    <wp:anchor distT="0" distB="0" distL="114300" distR="114300" simplePos="0" relativeHeight="486586880" behindDoc="0" locked="0" layoutInCell="1" allowOverlap="1" wp14:anchorId="08ADECC0" wp14:editId="310FB1EA">
                      <wp:simplePos x="0" y="0"/>
                      <wp:positionH relativeFrom="column">
                        <wp:posOffset>1176655</wp:posOffset>
                      </wp:positionH>
                      <wp:positionV relativeFrom="paragraph">
                        <wp:posOffset>27940</wp:posOffset>
                      </wp:positionV>
                      <wp:extent cx="2146300" cy="1270"/>
                      <wp:effectExtent l="0" t="0" r="25400" b="36830"/>
                      <wp:wrapNone/>
                      <wp:docPr id="7" name="Straight Connector 7"/>
                      <wp:cNvGraphicFramePr/>
                      <a:graphic xmlns:a="http://schemas.openxmlformats.org/drawingml/2006/main">
                        <a:graphicData uri="http://schemas.microsoft.com/office/word/2010/wordprocessingShape">
                          <wps:wsp>
                            <wps:cNvCnPr/>
                            <wps:spPr>
                              <a:xfrm flipV="1">
                                <a:off x="0" y="0"/>
                                <a:ext cx="2146300"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D6F958" id="Straight Connector 7" o:spid="_x0000_s1026" style="position:absolute;flip:y;z-index:486586880;visibility:visible;mso-wrap-style:square;mso-wrap-distance-left:9pt;mso-wrap-distance-top:0;mso-wrap-distance-right:9pt;mso-wrap-distance-bottom:0;mso-position-horizontal:absolute;mso-position-horizontal-relative:text;mso-position-vertical:absolute;mso-position-vertical-relative:text" from="92.65pt,2.2pt" to="261.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" strokecolor="#4579b8 [3044]"/>
                  </w:pict>
                </mc:Fallback>
              </mc:AlternateContent>
            </w:r>
            <w:r w:rsidR="000942A2" w:rsidRPr="00584F4C">
              <w:rPr>
                <w:i/>
                <w:position w:val="1"/>
                <w:sz w:val="28"/>
              </w:rPr>
              <w:t>Hà</w:t>
            </w:r>
            <w:r w:rsidR="000942A2" w:rsidRPr="00584F4C">
              <w:rPr>
                <w:i/>
                <w:spacing w:val="-2"/>
                <w:position w:val="1"/>
                <w:sz w:val="28"/>
              </w:rPr>
              <w:t xml:space="preserve"> </w:t>
            </w:r>
            <w:r w:rsidR="000942A2" w:rsidRPr="00584F4C">
              <w:rPr>
                <w:i/>
                <w:position w:val="1"/>
                <w:sz w:val="28"/>
              </w:rPr>
              <w:t>Nội,</w:t>
            </w:r>
            <w:r w:rsidR="000942A2" w:rsidRPr="00584F4C">
              <w:rPr>
                <w:i/>
                <w:spacing w:val="-2"/>
                <w:position w:val="1"/>
                <w:sz w:val="28"/>
              </w:rPr>
              <w:t xml:space="preserve"> </w:t>
            </w:r>
            <w:r w:rsidR="000942A2" w:rsidRPr="00584F4C">
              <w:rPr>
                <w:i/>
                <w:spacing w:val="-4"/>
                <w:position w:val="1"/>
                <w:sz w:val="28"/>
              </w:rPr>
              <w:t>ngày</w:t>
            </w:r>
            <w:r w:rsidR="000942A2" w:rsidRPr="00584F4C">
              <w:rPr>
                <w:i/>
                <w:position w:val="1"/>
                <w:sz w:val="28"/>
              </w:rPr>
              <w:tab/>
            </w:r>
            <w:r w:rsidR="000942A2" w:rsidRPr="00584F4C">
              <w:rPr>
                <w:spacing w:val="61"/>
                <w:sz w:val="28"/>
              </w:rPr>
              <w:t xml:space="preserve"> </w:t>
            </w:r>
            <w:r w:rsidR="000942A2" w:rsidRPr="00584F4C">
              <w:rPr>
                <w:i/>
                <w:position w:val="1"/>
                <w:sz w:val="28"/>
              </w:rPr>
              <w:t>tháng</w:t>
            </w:r>
            <w:r w:rsidR="004E61A2" w:rsidRPr="00584F4C">
              <w:rPr>
                <w:sz w:val="28"/>
                <w:lang w:val="en-US"/>
              </w:rPr>
              <w:t xml:space="preserve">   </w:t>
            </w:r>
            <w:r w:rsidR="000942A2" w:rsidRPr="00584F4C">
              <w:rPr>
                <w:spacing w:val="6"/>
                <w:sz w:val="28"/>
              </w:rPr>
              <w:t xml:space="preserve"> </w:t>
            </w:r>
            <w:r w:rsidR="000942A2" w:rsidRPr="00584F4C">
              <w:rPr>
                <w:i/>
                <w:position w:val="1"/>
                <w:sz w:val="28"/>
              </w:rPr>
              <w:t>năm</w:t>
            </w:r>
            <w:r w:rsidR="000942A2" w:rsidRPr="00584F4C">
              <w:rPr>
                <w:i/>
                <w:spacing w:val="-5"/>
                <w:position w:val="1"/>
                <w:sz w:val="28"/>
              </w:rPr>
              <w:t xml:space="preserve"> </w:t>
            </w:r>
            <w:r w:rsidR="000942A2" w:rsidRPr="00584F4C">
              <w:rPr>
                <w:i/>
                <w:spacing w:val="-4"/>
                <w:position w:val="1"/>
                <w:sz w:val="28"/>
              </w:rPr>
              <w:t>202</w:t>
            </w:r>
            <w:r w:rsidR="00FE3A41" w:rsidRPr="00584F4C">
              <w:rPr>
                <w:i/>
                <w:spacing w:val="-4"/>
                <w:position w:val="1"/>
                <w:sz w:val="28"/>
                <w:lang w:val="en-US"/>
              </w:rPr>
              <w:t>6</w:t>
            </w:r>
          </w:p>
        </w:tc>
      </w:tr>
    </w:tbl>
    <w:p w14:paraId="670E59C2" w14:textId="54D02825" w:rsidR="00F144A9" w:rsidRPr="00584F4C" w:rsidRDefault="00074141">
      <w:pPr>
        <w:pStyle w:val="BodyText"/>
        <w:spacing w:before="123"/>
        <w:ind w:left="0"/>
      </w:pPr>
      <w:r w:rsidRPr="00E06EA7">
        <w:rPr>
          <w:b/>
          <w:bCs/>
          <w:noProof/>
          <w:lang w:val="en-US"/>
          <w14:ligatures w14:val="standardContextual"/>
        </w:rPr>
        <mc:AlternateContent>
          <mc:Choice Requires="wps">
            <w:drawing>
              <wp:anchor distT="0" distB="0" distL="114300" distR="114300" simplePos="0" relativeHeight="486588928" behindDoc="0" locked="0" layoutInCell="1" allowOverlap="1" wp14:anchorId="26DA307D" wp14:editId="33E16E11">
                <wp:simplePos x="0" y="0"/>
                <wp:positionH relativeFrom="column">
                  <wp:posOffset>0</wp:posOffset>
                </wp:positionH>
                <wp:positionV relativeFrom="paragraph">
                  <wp:posOffset>196658</wp:posOffset>
                </wp:positionV>
                <wp:extent cx="1036320" cy="2667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1036320" cy="266700"/>
                        </a:xfrm>
                        <a:prstGeom prst="rect">
                          <a:avLst/>
                        </a:prstGeom>
                        <a:solidFill>
                          <a:schemeClr val="lt1"/>
                        </a:solidFill>
                        <a:ln w="6350">
                          <a:solidFill>
                            <a:prstClr val="black"/>
                          </a:solidFill>
                        </a:ln>
                      </wps:spPr>
                      <wps:txbx>
                        <w:txbxContent>
                          <w:p w14:paraId="503C6B68" w14:textId="77777777" w:rsidR="00074141" w:rsidRPr="007106B4" w:rsidRDefault="00074141" w:rsidP="00074141">
                            <w:pPr>
                              <w:jc w:val="center"/>
                              <w:rPr>
                                <w:b/>
                                <w:bCs/>
                                <w:sz w:val="26"/>
                                <w:szCs w:val="26"/>
                                <w:lang w:val="en-US"/>
                              </w:rPr>
                            </w:pPr>
                            <w:r w:rsidRPr="007106B4">
                              <w:rPr>
                                <w:b/>
                                <w:bCs/>
                                <w:sz w:val="26"/>
                                <w:szCs w:val="26"/>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DA307D" id="_x0000_t202" coordsize="21600,21600" o:spt="202" path="m,l,21600r21600,l21600,xe">
                <v:stroke joinstyle="miter"/>
                <v:path gradientshapeok="t" o:connecttype="rect"/>
              </v:shapetype>
              <v:shape id="Text Box 4" o:spid="_x0000_s1026" type="#_x0000_t202" style="position:absolute;margin-left:0;margin-top:15.5pt;width:81.6pt;height:21pt;z-index:48658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" fillcolor="white [3201]" strokeweight=".5pt">
                <v:textbox>
                  <w:txbxContent>
                    <w:p w14:paraId="503C6B68" w14:textId="77777777" w:rsidR="00074141" w:rsidRPr="007106B4" w:rsidRDefault="00074141" w:rsidP="00074141">
                      <w:pPr>
                        <w:jc w:val="center"/>
                        <w:rPr>
                          <w:b/>
                          <w:bCs/>
                          <w:sz w:val="26"/>
                          <w:szCs w:val="26"/>
                          <w:lang w:val="en-US"/>
                        </w:rPr>
                      </w:pPr>
                      <w:r w:rsidRPr="007106B4">
                        <w:rPr>
                          <w:b/>
                          <w:bCs/>
                          <w:sz w:val="26"/>
                          <w:szCs w:val="26"/>
                          <w:lang w:val="en-US"/>
                        </w:rPr>
                        <w:t>DỰ THẢO</w:t>
                      </w:r>
                    </w:p>
                  </w:txbxContent>
                </v:textbox>
              </v:shape>
            </w:pict>
          </mc:Fallback>
        </mc:AlternateContent>
      </w:r>
    </w:p>
    <w:p w14:paraId="167AE6AE" w14:textId="66D10559" w:rsidR="00465AF2" w:rsidRPr="00584F4C" w:rsidRDefault="00465AF2">
      <w:pPr>
        <w:ind w:left="145"/>
        <w:jc w:val="center"/>
        <w:rPr>
          <w:b/>
          <w:sz w:val="28"/>
        </w:rPr>
      </w:pPr>
    </w:p>
    <w:p w14:paraId="2C9647FC" w14:textId="6B5C73B7" w:rsidR="00F144A9" w:rsidRPr="00584F4C" w:rsidRDefault="000942A2">
      <w:pPr>
        <w:ind w:left="145"/>
        <w:jc w:val="center"/>
        <w:rPr>
          <w:b/>
          <w:sz w:val="28"/>
        </w:rPr>
      </w:pPr>
      <w:r w:rsidRPr="00584F4C">
        <w:rPr>
          <w:b/>
          <w:sz w:val="28"/>
        </w:rPr>
        <w:t>BÁO</w:t>
      </w:r>
      <w:r w:rsidRPr="00584F4C">
        <w:rPr>
          <w:b/>
          <w:spacing w:val="-4"/>
          <w:sz w:val="28"/>
        </w:rPr>
        <w:t xml:space="preserve"> </w:t>
      </w:r>
      <w:r w:rsidRPr="00584F4C">
        <w:rPr>
          <w:b/>
          <w:spacing w:val="-5"/>
          <w:sz w:val="28"/>
        </w:rPr>
        <w:t>CÁO</w:t>
      </w:r>
    </w:p>
    <w:p w14:paraId="6CF072BD" w14:textId="3A1AABD9" w:rsidR="00F144A9" w:rsidRPr="00584F4C" w:rsidRDefault="000942A2" w:rsidP="000942A2">
      <w:pPr>
        <w:spacing w:before="60"/>
        <w:ind w:left="655" w:right="509"/>
        <w:jc w:val="center"/>
        <w:rPr>
          <w:b/>
          <w:sz w:val="28"/>
        </w:rPr>
      </w:pPr>
      <w:r w:rsidRPr="00584F4C">
        <w:rPr>
          <w:b/>
          <w:sz w:val="28"/>
        </w:rPr>
        <w:t>Về</w:t>
      </w:r>
      <w:r w:rsidRPr="00584F4C">
        <w:rPr>
          <w:b/>
          <w:spacing w:val="-2"/>
          <w:sz w:val="28"/>
        </w:rPr>
        <w:t xml:space="preserve"> </w:t>
      </w:r>
      <w:r w:rsidRPr="00584F4C">
        <w:rPr>
          <w:b/>
          <w:sz w:val="28"/>
        </w:rPr>
        <w:t>rà</w:t>
      </w:r>
      <w:r w:rsidRPr="00584F4C">
        <w:rPr>
          <w:b/>
          <w:spacing w:val="-1"/>
          <w:sz w:val="28"/>
        </w:rPr>
        <w:t xml:space="preserve"> </w:t>
      </w:r>
      <w:r w:rsidRPr="00584F4C">
        <w:rPr>
          <w:b/>
          <w:sz w:val="28"/>
        </w:rPr>
        <w:t>soát</w:t>
      </w:r>
      <w:r w:rsidRPr="00584F4C">
        <w:rPr>
          <w:b/>
          <w:spacing w:val="-2"/>
          <w:sz w:val="28"/>
        </w:rPr>
        <w:t xml:space="preserve"> </w:t>
      </w:r>
      <w:r w:rsidRPr="00584F4C">
        <w:rPr>
          <w:b/>
          <w:sz w:val="28"/>
        </w:rPr>
        <w:t>các</w:t>
      </w:r>
      <w:r w:rsidRPr="00584F4C">
        <w:rPr>
          <w:b/>
          <w:spacing w:val="-5"/>
          <w:sz w:val="28"/>
        </w:rPr>
        <w:t xml:space="preserve"> </w:t>
      </w:r>
      <w:r w:rsidRPr="00584F4C">
        <w:rPr>
          <w:b/>
          <w:sz w:val="28"/>
        </w:rPr>
        <w:t>chủ</w:t>
      </w:r>
      <w:r w:rsidRPr="00584F4C">
        <w:rPr>
          <w:b/>
          <w:spacing w:val="-2"/>
          <w:sz w:val="28"/>
        </w:rPr>
        <w:t xml:space="preserve"> </w:t>
      </w:r>
      <w:r w:rsidRPr="00584F4C">
        <w:rPr>
          <w:b/>
          <w:sz w:val="28"/>
        </w:rPr>
        <w:t>trương,</w:t>
      </w:r>
      <w:r w:rsidRPr="00584F4C">
        <w:rPr>
          <w:b/>
          <w:spacing w:val="-3"/>
          <w:sz w:val="28"/>
        </w:rPr>
        <w:t xml:space="preserve"> </w:t>
      </w:r>
      <w:r w:rsidRPr="00584F4C">
        <w:rPr>
          <w:b/>
          <w:sz w:val="28"/>
        </w:rPr>
        <w:t>đường</w:t>
      </w:r>
      <w:r w:rsidRPr="00584F4C">
        <w:rPr>
          <w:b/>
          <w:spacing w:val="-4"/>
          <w:sz w:val="28"/>
        </w:rPr>
        <w:t xml:space="preserve"> </w:t>
      </w:r>
      <w:r w:rsidRPr="00584F4C">
        <w:rPr>
          <w:b/>
          <w:sz w:val="28"/>
        </w:rPr>
        <w:t>lối</w:t>
      </w:r>
      <w:r w:rsidRPr="00584F4C">
        <w:rPr>
          <w:b/>
          <w:spacing w:val="-1"/>
          <w:sz w:val="28"/>
        </w:rPr>
        <w:t xml:space="preserve"> </w:t>
      </w:r>
      <w:r w:rsidRPr="00584F4C">
        <w:rPr>
          <w:b/>
          <w:sz w:val="28"/>
        </w:rPr>
        <w:t>của</w:t>
      </w:r>
      <w:r w:rsidRPr="00584F4C">
        <w:rPr>
          <w:b/>
          <w:spacing w:val="-1"/>
          <w:sz w:val="28"/>
        </w:rPr>
        <w:t xml:space="preserve"> </w:t>
      </w:r>
      <w:r w:rsidRPr="00584F4C">
        <w:rPr>
          <w:b/>
          <w:sz w:val="28"/>
        </w:rPr>
        <w:t>Đảng,</w:t>
      </w:r>
      <w:r w:rsidRPr="00584F4C">
        <w:rPr>
          <w:b/>
          <w:spacing w:val="-3"/>
          <w:sz w:val="28"/>
        </w:rPr>
        <w:t xml:space="preserve"> </w:t>
      </w:r>
      <w:r w:rsidRPr="00584F4C">
        <w:rPr>
          <w:b/>
          <w:sz w:val="28"/>
        </w:rPr>
        <w:t>văn</w:t>
      </w:r>
      <w:r w:rsidRPr="00584F4C">
        <w:rPr>
          <w:b/>
          <w:spacing w:val="-2"/>
          <w:sz w:val="28"/>
        </w:rPr>
        <w:t xml:space="preserve"> </w:t>
      </w:r>
      <w:r w:rsidRPr="00584F4C">
        <w:rPr>
          <w:b/>
          <w:sz w:val="28"/>
        </w:rPr>
        <w:t>bản</w:t>
      </w:r>
      <w:r w:rsidRPr="00584F4C">
        <w:rPr>
          <w:b/>
          <w:spacing w:val="-2"/>
          <w:sz w:val="28"/>
        </w:rPr>
        <w:t xml:space="preserve"> </w:t>
      </w:r>
      <w:r w:rsidRPr="00584F4C">
        <w:rPr>
          <w:b/>
          <w:sz w:val="28"/>
        </w:rPr>
        <w:t>quy</w:t>
      </w:r>
      <w:r w:rsidRPr="00584F4C">
        <w:rPr>
          <w:b/>
          <w:spacing w:val="-3"/>
          <w:sz w:val="28"/>
        </w:rPr>
        <w:t xml:space="preserve"> </w:t>
      </w:r>
      <w:r w:rsidRPr="00584F4C">
        <w:rPr>
          <w:b/>
          <w:sz w:val="28"/>
        </w:rPr>
        <w:t>phạ</w:t>
      </w:r>
      <w:bookmarkStart w:id="0" w:name="_GoBack"/>
      <w:bookmarkEnd w:id="0"/>
      <w:r w:rsidRPr="00584F4C">
        <w:rPr>
          <w:b/>
          <w:sz w:val="28"/>
        </w:rPr>
        <w:t>m</w:t>
      </w:r>
      <w:r w:rsidRPr="00584F4C">
        <w:rPr>
          <w:b/>
          <w:spacing w:val="-3"/>
          <w:sz w:val="28"/>
        </w:rPr>
        <w:t xml:space="preserve"> </w:t>
      </w:r>
      <w:r w:rsidRPr="00584F4C">
        <w:rPr>
          <w:b/>
          <w:sz w:val="28"/>
        </w:rPr>
        <w:t>pháp luật, điều ước quốc tế có liên quan đến chính sách tại dự thảo</w:t>
      </w:r>
      <w:r w:rsidRPr="00584F4C">
        <w:rPr>
          <w:b/>
          <w:sz w:val="28"/>
          <w:lang w:val="en-US"/>
        </w:rPr>
        <w:t xml:space="preserve"> </w:t>
      </w:r>
      <w:r w:rsidRPr="00584F4C">
        <w:rPr>
          <w:b/>
          <w:sz w:val="28"/>
        </w:rPr>
        <w:t>Luật</w:t>
      </w:r>
      <w:r w:rsidRPr="00584F4C">
        <w:rPr>
          <w:b/>
          <w:spacing w:val="-2"/>
          <w:sz w:val="28"/>
        </w:rPr>
        <w:t xml:space="preserve"> </w:t>
      </w:r>
      <w:r w:rsidR="006D46E3" w:rsidRPr="00584F4C">
        <w:rPr>
          <w:b/>
          <w:sz w:val="28"/>
          <w:lang w:val="en-US"/>
        </w:rPr>
        <w:t>Nhà ở</w:t>
      </w:r>
    </w:p>
    <w:p w14:paraId="5F6EAC3A" w14:textId="744A98A1" w:rsidR="00F144A9" w:rsidRPr="00584F4C" w:rsidRDefault="00B44098">
      <w:pPr>
        <w:pStyle w:val="BodyText"/>
        <w:spacing w:before="184"/>
        <w:ind w:left="0"/>
        <w:rPr>
          <w:b/>
        </w:rPr>
      </w:pPr>
      <w:r w:rsidRPr="00584F4C">
        <w:rPr>
          <w:b/>
          <w:noProof/>
          <w:lang w:val="en-US"/>
        </w:rPr>
        <mc:AlternateContent>
          <mc:Choice Requires="wps">
            <w:drawing>
              <wp:anchor distT="0" distB="0" distL="114300" distR="114300" simplePos="0" relativeHeight="486585856" behindDoc="0" locked="0" layoutInCell="1" allowOverlap="1" wp14:anchorId="6CCE58FD" wp14:editId="6AFAC312">
                <wp:simplePos x="0" y="0"/>
                <wp:positionH relativeFrom="column">
                  <wp:posOffset>2354628</wp:posOffset>
                </wp:positionH>
                <wp:positionV relativeFrom="paragraph">
                  <wp:posOffset>51243</wp:posOffset>
                </wp:positionV>
                <wp:extent cx="115260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1526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E64890B" id="Straight Connector 6" o:spid="_x0000_s1026" style="position:absolute;z-index:48658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4pt,4.05pt" to="276.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" strokecolor="#4579b8 [3044]"/>
            </w:pict>
          </mc:Fallback>
        </mc:AlternateContent>
      </w:r>
    </w:p>
    <w:p w14:paraId="728B7DAA" w14:textId="07858DAC" w:rsidR="000942A2" w:rsidRPr="00584F4C" w:rsidRDefault="000942A2" w:rsidP="00291236">
      <w:pPr>
        <w:pStyle w:val="BodyText"/>
        <w:spacing w:before="120" w:after="120" w:line="240" w:lineRule="atLeast"/>
        <w:ind w:left="0" w:right="277" w:firstLine="709"/>
        <w:jc w:val="both"/>
        <w:rPr>
          <w:lang w:val="en-US"/>
        </w:rPr>
      </w:pPr>
      <w:r w:rsidRPr="00584F4C">
        <w:t xml:space="preserve">Thực hiện quy định của Luật Ban hành văn bản quy phạm pháp luật, Bộ </w:t>
      </w:r>
      <w:r w:rsidR="00B52E2A" w:rsidRPr="00584F4C">
        <w:rPr>
          <w:lang w:val="en-US"/>
        </w:rPr>
        <w:t>Xây dựng</w:t>
      </w:r>
      <w:r w:rsidRPr="00584F4C">
        <w:rPr>
          <w:spacing w:val="-4"/>
        </w:rPr>
        <w:t xml:space="preserve"> </w:t>
      </w:r>
      <w:r w:rsidRPr="00584F4C">
        <w:t>đã</w:t>
      </w:r>
      <w:r w:rsidRPr="00584F4C">
        <w:rPr>
          <w:spacing w:val="-7"/>
        </w:rPr>
        <w:t xml:space="preserve"> </w:t>
      </w:r>
      <w:r w:rsidRPr="00584F4C">
        <w:t>tiến</w:t>
      </w:r>
      <w:r w:rsidRPr="00584F4C">
        <w:rPr>
          <w:spacing w:val="-6"/>
        </w:rPr>
        <w:t xml:space="preserve"> </w:t>
      </w:r>
      <w:r w:rsidRPr="00584F4C">
        <w:t>hành</w:t>
      </w:r>
      <w:r w:rsidRPr="00584F4C">
        <w:rPr>
          <w:spacing w:val="-6"/>
        </w:rPr>
        <w:t xml:space="preserve"> </w:t>
      </w:r>
      <w:r w:rsidRPr="00584F4C">
        <w:t>rà</w:t>
      </w:r>
      <w:r w:rsidRPr="00584F4C">
        <w:rPr>
          <w:spacing w:val="-6"/>
        </w:rPr>
        <w:t xml:space="preserve"> </w:t>
      </w:r>
      <w:r w:rsidRPr="00584F4C">
        <w:t>soát</w:t>
      </w:r>
      <w:r w:rsidRPr="00584F4C">
        <w:rPr>
          <w:spacing w:val="-3"/>
        </w:rPr>
        <w:t xml:space="preserve"> </w:t>
      </w:r>
      <w:r w:rsidRPr="00584F4C">
        <w:t>các</w:t>
      </w:r>
      <w:r w:rsidRPr="00584F4C">
        <w:rPr>
          <w:spacing w:val="-6"/>
        </w:rPr>
        <w:t xml:space="preserve"> </w:t>
      </w:r>
      <w:r w:rsidRPr="00584F4C">
        <w:t>chủ</w:t>
      </w:r>
      <w:r w:rsidRPr="00584F4C">
        <w:rPr>
          <w:spacing w:val="-6"/>
        </w:rPr>
        <w:t xml:space="preserve"> </w:t>
      </w:r>
      <w:r w:rsidRPr="00584F4C">
        <w:t>trương,</w:t>
      </w:r>
      <w:r w:rsidRPr="00584F4C">
        <w:rPr>
          <w:spacing w:val="-7"/>
        </w:rPr>
        <w:t xml:space="preserve"> </w:t>
      </w:r>
      <w:r w:rsidRPr="00584F4C">
        <w:t>đường</w:t>
      </w:r>
      <w:r w:rsidRPr="00584F4C">
        <w:rPr>
          <w:spacing w:val="-6"/>
        </w:rPr>
        <w:t xml:space="preserve"> </w:t>
      </w:r>
      <w:r w:rsidRPr="00584F4C">
        <w:t>lối</w:t>
      </w:r>
      <w:r w:rsidRPr="00584F4C">
        <w:rPr>
          <w:spacing w:val="-6"/>
        </w:rPr>
        <w:t xml:space="preserve"> </w:t>
      </w:r>
      <w:r w:rsidRPr="00584F4C">
        <w:t>của</w:t>
      </w:r>
      <w:r w:rsidRPr="00584F4C">
        <w:rPr>
          <w:spacing w:val="-7"/>
        </w:rPr>
        <w:t xml:space="preserve"> </w:t>
      </w:r>
      <w:r w:rsidRPr="00584F4C">
        <w:t>Đảng, văn</w:t>
      </w:r>
      <w:r w:rsidRPr="00584F4C">
        <w:rPr>
          <w:spacing w:val="-13"/>
        </w:rPr>
        <w:t xml:space="preserve"> </w:t>
      </w:r>
      <w:r w:rsidRPr="00584F4C">
        <w:t>bản</w:t>
      </w:r>
      <w:r w:rsidRPr="00584F4C">
        <w:rPr>
          <w:spacing w:val="-13"/>
        </w:rPr>
        <w:t xml:space="preserve"> </w:t>
      </w:r>
      <w:r w:rsidRPr="00584F4C">
        <w:t>quy</w:t>
      </w:r>
      <w:r w:rsidRPr="00584F4C">
        <w:rPr>
          <w:spacing w:val="-13"/>
        </w:rPr>
        <w:t xml:space="preserve"> </w:t>
      </w:r>
      <w:r w:rsidRPr="00584F4C">
        <w:t>phạm</w:t>
      </w:r>
      <w:r w:rsidRPr="00584F4C">
        <w:rPr>
          <w:spacing w:val="-16"/>
        </w:rPr>
        <w:t xml:space="preserve"> </w:t>
      </w:r>
      <w:r w:rsidRPr="00584F4C">
        <w:t>pháp</w:t>
      </w:r>
      <w:r w:rsidRPr="00584F4C">
        <w:rPr>
          <w:spacing w:val="-13"/>
        </w:rPr>
        <w:t xml:space="preserve"> </w:t>
      </w:r>
      <w:r w:rsidRPr="00584F4C">
        <w:t>luật,</w:t>
      </w:r>
      <w:r w:rsidRPr="00584F4C">
        <w:rPr>
          <w:spacing w:val="-14"/>
        </w:rPr>
        <w:t xml:space="preserve"> </w:t>
      </w:r>
      <w:r w:rsidRPr="00584F4C">
        <w:t>điều</w:t>
      </w:r>
      <w:r w:rsidRPr="00584F4C">
        <w:rPr>
          <w:spacing w:val="-13"/>
        </w:rPr>
        <w:t xml:space="preserve"> </w:t>
      </w:r>
      <w:r w:rsidRPr="00584F4C">
        <w:t>ước</w:t>
      </w:r>
      <w:r w:rsidRPr="00584F4C">
        <w:rPr>
          <w:spacing w:val="-16"/>
        </w:rPr>
        <w:t xml:space="preserve"> </w:t>
      </w:r>
      <w:r w:rsidRPr="00584F4C">
        <w:t>quốc</w:t>
      </w:r>
      <w:r w:rsidRPr="00584F4C">
        <w:rPr>
          <w:spacing w:val="-16"/>
        </w:rPr>
        <w:t xml:space="preserve"> </w:t>
      </w:r>
      <w:r w:rsidRPr="00584F4C">
        <w:t>tế</w:t>
      </w:r>
      <w:r w:rsidRPr="00584F4C">
        <w:rPr>
          <w:spacing w:val="-14"/>
        </w:rPr>
        <w:t xml:space="preserve"> </w:t>
      </w:r>
      <w:r w:rsidRPr="00584F4C">
        <w:t>có</w:t>
      </w:r>
      <w:r w:rsidRPr="00584F4C">
        <w:rPr>
          <w:spacing w:val="-15"/>
        </w:rPr>
        <w:t xml:space="preserve"> </w:t>
      </w:r>
      <w:r w:rsidRPr="00584F4C">
        <w:t>liên</w:t>
      </w:r>
      <w:r w:rsidRPr="00584F4C">
        <w:rPr>
          <w:spacing w:val="-13"/>
        </w:rPr>
        <w:t xml:space="preserve"> </w:t>
      </w:r>
      <w:r w:rsidRPr="00584F4C">
        <w:t>quan</w:t>
      </w:r>
      <w:r w:rsidRPr="00584F4C">
        <w:rPr>
          <w:spacing w:val="-13"/>
        </w:rPr>
        <w:t xml:space="preserve"> </w:t>
      </w:r>
      <w:r w:rsidRPr="00584F4C">
        <w:t>đến</w:t>
      </w:r>
      <w:r w:rsidRPr="00584F4C">
        <w:rPr>
          <w:spacing w:val="-13"/>
        </w:rPr>
        <w:t xml:space="preserve"> </w:t>
      </w:r>
      <w:r w:rsidRPr="00584F4C">
        <w:t>chính</w:t>
      </w:r>
      <w:r w:rsidRPr="00584F4C">
        <w:rPr>
          <w:spacing w:val="-13"/>
        </w:rPr>
        <w:t xml:space="preserve"> </w:t>
      </w:r>
      <w:r w:rsidRPr="00584F4C">
        <w:t>sách/dự</w:t>
      </w:r>
      <w:r w:rsidRPr="00584F4C">
        <w:rPr>
          <w:spacing w:val="-15"/>
        </w:rPr>
        <w:t xml:space="preserve"> </w:t>
      </w:r>
      <w:r w:rsidRPr="00584F4C">
        <w:t xml:space="preserve">thảo Luật </w:t>
      </w:r>
      <w:r w:rsidR="00B52E2A" w:rsidRPr="00584F4C">
        <w:rPr>
          <w:lang w:val="en-US"/>
        </w:rPr>
        <w:t>Nhà ở</w:t>
      </w:r>
      <w:r w:rsidR="008C1D43" w:rsidRPr="00584F4C">
        <w:rPr>
          <w:lang w:val="en-US"/>
        </w:rPr>
        <w:t>. K</w:t>
      </w:r>
      <w:r w:rsidRPr="00584F4C">
        <w:t>ết quả rà soát như sau:</w:t>
      </w:r>
    </w:p>
    <w:p w14:paraId="56891F10" w14:textId="77777777" w:rsidR="000942A2" w:rsidRPr="00584F4C" w:rsidRDefault="000942A2" w:rsidP="00291236">
      <w:pPr>
        <w:pStyle w:val="BodyText"/>
        <w:spacing w:before="120" w:after="120" w:line="240" w:lineRule="atLeast"/>
        <w:ind w:left="0" w:right="277" w:firstLine="709"/>
        <w:jc w:val="both"/>
        <w:rPr>
          <w:b/>
          <w:spacing w:val="-4"/>
          <w:lang w:val="en-US"/>
        </w:rPr>
      </w:pPr>
      <w:r w:rsidRPr="00584F4C">
        <w:rPr>
          <w:b/>
        </w:rPr>
        <w:t>I.</w:t>
      </w:r>
      <w:r w:rsidRPr="00584F4C">
        <w:rPr>
          <w:b/>
          <w:spacing w:val="-4"/>
        </w:rPr>
        <w:t xml:space="preserve"> </w:t>
      </w:r>
      <w:r w:rsidRPr="00584F4C">
        <w:rPr>
          <w:b/>
        </w:rPr>
        <w:t>TỔ</w:t>
      </w:r>
      <w:r w:rsidRPr="00584F4C">
        <w:rPr>
          <w:b/>
          <w:spacing w:val="-3"/>
        </w:rPr>
        <w:t xml:space="preserve"> </w:t>
      </w:r>
      <w:r w:rsidRPr="00584F4C">
        <w:rPr>
          <w:b/>
        </w:rPr>
        <w:t>CHỨC</w:t>
      </w:r>
      <w:r w:rsidRPr="00584F4C">
        <w:rPr>
          <w:b/>
          <w:spacing w:val="-2"/>
        </w:rPr>
        <w:t xml:space="preserve"> </w:t>
      </w:r>
      <w:r w:rsidRPr="00584F4C">
        <w:rPr>
          <w:b/>
        </w:rPr>
        <w:t>THỰC</w:t>
      </w:r>
      <w:r w:rsidRPr="00584F4C">
        <w:rPr>
          <w:b/>
          <w:spacing w:val="-2"/>
        </w:rPr>
        <w:t xml:space="preserve"> </w:t>
      </w:r>
      <w:r w:rsidRPr="00584F4C">
        <w:rPr>
          <w:b/>
        </w:rPr>
        <w:t>HIỆN</w:t>
      </w:r>
      <w:r w:rsidRPr="00584F4C">
        <w:rPr>
          <w:b/>
          <w:spacing w:val="-5"/>
        </w:rPr>
        <w:t xml:space="preserve"> </w:t>
      </w:r>
      <w:r w:rsidRPr="00584F4C">
        <w:rPr>
          <w:b/>
        </w:rPr>
        <w:t>RÀ</w:t>
      </w:r>
      <w:r w:rsidRPr="00584F4C">
        <w:rPr>
          <w:b/>
          <w:spacing w:val="-1"/>
        </w:rPr>
        <w:t xml:space="preserve"> </w:t>
      </w:r>
      <w:r w:rsidRPr="00584F4C">
        <w:rPr>
          <w:b/>
          <w:spacing w:val="-4"/>
        </w:rPr>
        <w:t>SOÁT</w:t>
      </w:r>
    </w:p>
    <w:p w14:paraId="01DA1381" w14:textId="77777777" w:rsidR="000942A2" w:rsidRPr="00584F4C" w:rsidRDefault="000942A2" w:rsidP="00291236">
      <w:pPr>
        <w:pStyle w:val="BodyText"/>
        <w:spacing w:before="120" w:after="120" w:line="240" w:lineRule="atLeast"/>
        <w:ind w:left="0" w:right="277" w:firstLine="709"/>
        <w:jc w:val="both"/>
        <w:rPr>
          <w:b/>
          <w:spacing w:val="-4"/>
          <w:lang w:val="en-US"/>
        </w:rPr>
      </w:pPr>
      <w:r w:rsidRPr="00584F4C">
        <w:rPr>
          <w:b/>
          <w:lang w:val="en-US"/>
        </w:rPr>
        <w:t xml:space="preserve">1. </w:t>
      </w:r>
      <w:r w:rsidRPr="00584F4C">
        <w:rPr>
          <w:b/>
        </w:rPr>
        <w:t>Mục</w:t>
      </w:r>
      <w:r w:rsidRPr="00584F4C">
        <w:rPr>
          <w:b/>
          <w:spacing w:val="-2"/>
        </w:rPr>
        <w:t xml:space="preserve"> </w:t>
      </w:r>
      <w:r w:rsidRPr="00584F4C">
        <w:rPr>
          <w:b/>
        </w:rPr>
        <w:t>đích,</w:t>
      </w:r>
      <w:r w:rsidRPr="00584F4C">
        <w:rPr>
          <w:b/>
          <w:spacing w:val="-2"/>
        </w:rPr>
        <w:t xml:space="preserve"> </w:t>
      </w:r>
      <w:r w:rsidRPr="00584F4C">
        <w:rPr>
          <w:b/>
        </w:rPr>
        <w:t>yêu</w:t>
      </w:r>
      <w:r w:rsidRPr="00584F4C">
        <w:rPr>
          <w:b/>
          <w:spacing w:val="-2"/>
        </w:rPr>
        <w:t xml:space="preserve"> </w:t>
      </w:r>
      <w:r w:rsidRPr="00584F4C">
        <w:rPr>
          <w:b/>
        </w:rPr>
        <w:t>cầu</w:t>
      </w:r>
      <w:r w:rsidRPr="00584F4C">
        <w:rPr>
          <w:b/>
          <w:spacing w:val="-2"/>
        </w:rPr>
        <w:t xml:space="preserve"> </w:t>
      </w:r>
      <w:r w:rsidRPr="00584F4C">
        <w:rPr>
          <w:b/>
        </w:rPr>
        <w:t>rà</w:t>
      </w:r>
      <w:r w:rsidRPr="00584F4C">
        <w:rPr>
          <w:b/>
          <w:spacing w:val="-2"/>
        </w:rPr>
        <w:t xml:space="preserve"> </w:t>
      </w:r>
      <w:r w:rsidRPr="00584F4C">
        <w:rPr>
          <w:b/>
          <w:spacing w:val="-4"/>
        </w:rPr>
        <w:t>soát</w:t>
      </w:r>
    </w:p>
    <w:p w14:paraId="577E644B" w14:textId="77777777" w:rsidR="00CC57E5" w:rsidRPr="00584F4C" w:rsidRDefault="00CC57E5" w:rsidP="00291236">
      <w:pPr>
        <w:pBdr>
          <w:top w:val="none" w:sz="0" w:space="1" w:color="auto"/>
          <w:left w:val="none" w:sz="0" w:space="4" w:color="auto"/>
          <w:bottom w:val="none" w:sz="0" w:space="1" w:color="auto"/>
          <w:right w:val="none" w:sz="0" w:space="4" w:color="auto"/>
        </w:pBdr>
        <w:tabs>
          <w:tab w:val="left" w:pos="709"/>
        </w:tabs>
        <w:snapToGrid w:val="0"/>
        <w:spacing w:after="120"/>
        <w:ind w:firstLine="709"/>
        <w:jc w:val="both"/>
        <w:rPr>
          <w:rFonts w:asciiTheme="majorBidi" w:hAnsiTheme="majorBidi" w:cstheme="majorBidi"/>
          <w:sz w:val="28"/>
          <w:szCs w:val="28"/>
          <w:lang w:val="nl-NL"/>
        </w:rPr>
      </w:pPr>
      <w:r w:rsidRPr="00584F4C">
        <w:rPr>
          <w:rFonts w:asciiTheme="majorBidi" w:hAnsiTheme="majorBidi" w:cstheme="majorBidi"/>
          <w:noProof/>
          <w:sz w:val="28"/>
          <w:szCs w:val="28"/>
          <w:lang w:val="nl-NL"/>
        </w:rPr>
        <w:t xml:space="preserve">Nhằm bảo đảm các quy định tại dự án Luật phù hợp với chủ trương, chính sách của Đảng, các văn bản quy phạm pháp luật (QPPL) và điều ước quốc tế có liên quan mà Việt Nam là thành viên; bảo đảm </w:t>
      </w:r>
      <w:r w:rsidRPr="00584F4C">
        <w:rPr>
          <w:rFonts w:asciiTheme="majorBidi" w:hAnsiTheme="majorBidi" w:cstheme="majorBidi"/>
          <w:sz w:val="28"/>
          <w:szCs w:val="28"/>
          <w:lang w:val="nl-NL"/>
        </w:rPr>
        <w:t>thể chế hóa kịp thời các chủ trương, đường lối của Đảng, tính thống nhất, đồng bộ trong hệ thống pháp luật và tính tương thích với Điều ước quốc tế.</w:t>
      </w:r>
    </w:p>
    <w:p w14:paraId="0DC9694F" w14:textId="090654BF" w:rsidR="0038138D" w:rsidRPr="00584F4C" w:rsidRDefault="000942A2" w:rsidP="00291236">
      <w:pPr>
        <w:spacing w:before="120" w:after="120" w:line="240" w:lineRule="atLeast"/>
        <w:ind w:firstLine="709"/>
        <w:jc w:val="both"/>
        <w:rPr>
          <w:sz w:val="28"/>
          <w:lang w:val="en-US"/>
        </w:rPr>
      </w:pPr>
      <w:r w:rsidRPr="00584F4C">
        <w:rPr>
          <w:b/>
          <w:bCs/>
          <w:sz w:val="28"/>
          <w:szCs w:val="28"/>
          <w:lang w:val="en-US"/>
        </w:rPr>
        <w:t>2.</w:t>
      </w:r>
      <w:r w:rsidRPr="00584F4C">
        <w:rPr>
          <w:sz w:val="28"/>
          <w:szCs w:val="28"/>
          <w:lang w:val="en-US"/>
        </w:rPr>
        <w:t xml:space="preserve"> </w:t>
      </w:r>
      <w:r w:rsidR="0038138D" w:rsidRPr="00584F4C">
        <w:rPr>
          <w:b/>
          <w:sz w:val="28"/>
        </w:rPr>
        <w:t>Phạm</w:t>
      </w:r>
      <w:r w:rsidR="0038138D" w:rsidRPr="00584F4C">
        <w:rPr>
          <w:b/>
          <w:spacing w:val="-5"/>
          <w:sz w:val="28"/>
        </w:rPr>
        <w:t xml:space="preserve"> </w:t>
      </w:r>
      <w:r w:rsidR="0038138D" w:rsidRPr="00584F4C">
        <w:rPr>
          <w:b/>
          <w:sz w:val="28"/>
        </w:rPr>
        <w:t>vi,</w:t>
      </w:r>
      <w:r w:rsidR="0038138D" w:rsidRPr="00584F4C">
        <w:rPr>
          <w:b/>
          <w:spacing w:val="-4"/>
          <w:sz w:val="28"/>
        </w:rPr>
        <w:t xml:space="preserve"> </w:t>
      </w:r>
      <w:r w:rsidR="0038138D" w:rsidRPr="00584F4C">
        <w:rPr>
          <w:b/>
          <w:sz w:val="28"/>
        </w:rPr>
        <w:t>nội</w:t>
      </w:r>
      <w:r w:rsidR="0038138D" w:rsidRPr="00584F4C">
        <w:rPr>
          <w:b/>
          <w:spacing w:val="-2"/>
          <w:sz w:val="28"/>
        </w:rPr>
        <w:t xml:space="preserve"> </w:t>
      </w:r>
      <w:r w:rsidR="0038138D" w:rsidRPr="00584F4C">
        <w:rPr>
          <w:b/>
          <w:sz w:val="28"/>
        </w:rPr>
        <w:t>dung,</w:t>
      </w:r>
      <w:r w:rsidR="0038138D" w:rsidRPr="00584F4C">
        <w:rPr>
          <w:b/>
          <w:spacing w:val="-5"/>
          <w:sz w:val="28"/>
        </w:rPr>
        <w:t xml:space="preserve"> </w:t>
      </w:r>
      <w:r w:rsidR="0038138D" w:rsidRPr="00584F4C">
        <w:rPr>
          <w:b/>
          <w:sz w:val="28"/>
        </w:rPr>
        <w:t>đối</w:t>
      </w:r>
      <w:r w:rsidR="0038138D" w:rsidRPr="00584F4C">
        <w:rPr>
          <w:b/>
          <w:spacing w:val="-2"/>
          <w:sz w:val="28"/>
        </w:rPr>
        <w:t xml:space="preserve"> </w:t>
      </w:r>
      <w:r w:rsidR="0038138D" w:rsidRPr="00584F4C">
        <w:rPr>
          <w:b/>
          <w:sz w:val="28"/>
        </w:rPr>
        <w:t>tượng</w:t>
      </w:r>
      <w:r w:rsidR="0038138D" w:rsidRPr="00584F4C">
        <w:rPr>
          <w:b/>
          <w:spacing w:val="-2"/>
          <w:sz w:val="28"/>
        </w:rPr>
        <w:t xml:space="preserve"> </w:t>
      </w:r>
      <w:r w:rsidR="0038138D" w:rsidRPr="00584F4C">
        <w:rPr>
          <w:b/>
          <w:sz w:val="28"/>
        </w:rPr>
        <w:t>rà</w:t>
      </w:r>
      <w:r w:rsidR="0038138D" w:rsidRPr="00584F4C">
        <w:rPr>
          <w:b/>
          <w:spacing w:val="-2"/>
          <w:sz w:val="28"/>
        </w:rPr>
        <w:t xml:space="preserve"> </w:t>
      </w:r>
      <w:r w:rsidR="0038138D" w:rsidRPr="00584F4C">
        <w:rPr>
          <w:b/>
          <w:spacing w:val="-4"/>
          <w:sz w:val="28"/>
        </w:rPr>
        <w:t>soát</w:t>
      </w:r>
    </w:p>
    <w:p w14:paraId="01847E9B" w14:textId="4699E5B2" w:rsidR="00A35ED5" w:rsidRPr="00584F4C" w:rsidRDefault="00A35ED5" w:rsidP="00291236">
      <w:pPr>
        <w:pBdr>
          <w:top w:val="none" w:sz="0" w:space="1" w:color="auto"/>
          <w:left w:val="none" w:sz="0" w:space="4" w:color="auto"/>
          <w:bottom w:val="none" w:sz="0" w:space="1" w:color="auto"/>
          <w:right w:val="none" w:sz="0" w:space="4" w:color="auto"/>
        </w:pBdr>
        <w:tabs>
          <w:tab w:val="left" w:pos="709"/>
        </w:tabs>
        <w:snapToGrid w:val="0"/>
        <w:spacing w:before="120" w:after="120" w:line="240" w:lineRule="atLeast"/>
        <w:ind w:firstLine="709"/>
        <w:rPr>
          <w:rFonts w:asciiTheme="majorBidi" w:hAnsiTheme="majorBidi" w:cstheme="majorBidi"/>
          <w:i/>
          <w:iCs/>
          <w:noProof/>
          <w:sz w:val="28"/>
          <w:szCs w:val="28"/>
          <w:lang w:val="nl-NL"/>
        </w:rPr>
      </w:pPr>
      <w:r w:rsidRPr="00584F4C">
        <w:rPr>
          <w:rFonts w:asciiTheme="majorBidi" w:hAnsiTheme="majorBidi" w:cstheme="majorBidi"/>
          <w:i/>
          <w:iCs/>
          <w:noProof/>
          <w:sz w:val="28"/>
          <w:szCs w:val="28"/>
          <w:lang w:val="nl-NL"/>
        </w:rPr>
        <w:t>a) Phạm vi</w:t>
      </w:r>
      <w:r w:rsidR="00CE2556" w:rsidRPr="00584F4C">
        <w:rPr>
          <w:rFonts w:asciiTheme="majorBidi" w:hAnsiTheme="majorBidi" w:cstheme="majorBidi"/>
          <w:i/>
          <w:iCs/>
          <w:noProof/>
          <w:sz w:val="28"/>
          <w:szCs w:val="28"/>
          <w:lang w:val="nl-NL"/>
        </w:rPr>
        <w:t>, đối tượng rà soát</w:t>
      </w:r>
    </w:p>
    <w:p w14:paraId="674E8054" w14:textId="095AF563" w:rsidR="00A35ED5" w:rsidRPr="00584F4C" w:rsidRDefault="00A35ED5" w:rsidP="00291236">
      <w:pPr>
        <w:pBdr>
          <w:top w:val="none" w:sz="0" w:space="1" w:color="auto"/>
          <w:left w:val="none" w:sz="0" w:space="4" w:color="auto"/>
          <w:bottom w:val="none" w:sz="0" w:space="1" w:color="auto"/>
          <w:right w:val="none" w:sz="0" w:space="4" w:color="auto"/>
        </w:pBdr>
        <w:tabs>
          <w:tab w:val="left" w:pos="709"/>
        </w:tabs>
        <w:snapToGrid w:val="0"/>
        <w:spacing w:before="120" w:after="120" w:line="240" w:lineRule="atLeast"/>
        <w:ind w:firstLine="709"/>
        <w:jc w:val="both"/>
        <w:rPr>
          <w:rFonts w:asciiTheme="majorBidi" w:hAnsiTheme="majorBidi" w:cstheme="majorBidi"/>
          <w:sz w:val="28"/>
          <w:szCs w:val="28"/>
          <w:lang w:val="nl-NL"/>
        </w:rPr>
      </w:pPr>
      <w:r w:rsidRPr="00584F4C">
        <w:rPr>
          <w:rFonts w:asciiTheme="majorBidi" w:hAnsiTheme="majorBidi" w:cstheme="majorBidi"/>
          <w:noProof/>
          <w:sz w:val="28"/>
          <w:szCs w:val="28"/>
          <w:lang w:val="nl-NL"/>
        </w:rPr>
        <w:t xml:space="preserve">- Các chủ trương, chính sách của Đảng có liên quan </w:t>
      </w:r>
      <w:r w:rsidRPr="00584F4C">
        <w:rPr>
          <w:rFonts w:asciiTheme="majorBidi" w:hAnsiTheme="majorBidi" w:cstheme="majorBidi"/>
          <w:sz w:val="28"/>
          <w:szCs w:val="28"/>
          <w:lang w:val="nl-NL"/>
        </w:rPr>
        <w:t xml:space="preserve">đến nội dung sửa đổi, bổ sung của dự án Luật. </w:t>
      </w:r>
    </w:p>
    <w:p w14:paraId="499DF347" w14:textId="77777777" w:rsidR="00A35ED5" w:rsidRPr="00584F4C" w:rsidRDefault="00A35ED5" w:rsidP="00291236">
      <w:pPr>
        <w:pBdr>
          <w:top w:val="none" w:sz="0" w:space="1" w:color="auto"/>
          <w:left w:val="none" w:sz="0" w:space="4" w:color="auto"/>
          <w:bottom w:val="none" w:sz="0" w:space="1" w:color="auto"/>
          <w:right w:val="none" w:sz="0" w:space="4" w:color="auto"/>
        </w:pBdr>
        <w:tabs>
          <w:tab w:val="left" w:pos="709"/>
        </w:tabs>
        <w:snapToGrid w:val="0"/>
        <w:spacing w:before="120" w:after="120" w:line="240" w:lineRule="atLeast"/>
        <w:ind w:firstLine="709"/>
        <w:jc w:val="both"/>
        <w:rPr>
          <w:rFonts w:asciiTheme="majorBidi" w:hAnsiTheme="majorBidi" w:cstheme="majorBidi"/>
          <w:sz w:val="28"/>
          <w:szCs w:val="28"/>
          <w:lang w:val="nl-NL"/>
        </w:rPr>
      </w:pPr>
      <w:r w:rsidRPr="00584F4C">
        <w:rPr>
          <w:rFonts w:asciiTheme="majorBidi" w:hAnsiTheme="majorBidi" w:cstheme="majorBidi"/>
          <w:sz w:val="28"/>
          <w:szCs w:val="28"/>
          <w:lang w:val="nl-NL"/>
        </w:rPr>
        <w:t xml:space="preserve">- Các văn bản quy phạm pháp luật đang còn hiệu lực liên quan đến nội dung sửa đổi, bổ sung của dự án Luật. </w:t>
      </w:r>
    </w:p>
    <w:p w14:paraId="4B8ABFB0" w14:textId="190DAFA3" w:rsidR="00A35ED5" w:rsidRPr="00584F4C" w:rsidRDefault="00A35ED5" w:rsidP="00291236">
      <w:pPr>
        <w:pBdr>
          <w:top w:val="none" w:sz="0" w:space="1" w:color="auto"/>
          <w:left w:val="none" w:sz="0" w:space="4" w:color="auto"/>
          <w:bottom w:val="none" w:sz="0" w:space="1" w:color="auto"/>
          <w:right w:val="none" w:sz="0" w:space="4" w:color="auto"/>
        </w:pBdr>
        <w:tabs>
          <w:tab w:val="left" w:pos="709"/>
        </w:tabs>
        <w:snapToGrid w:val="0"/>
        <w:spacing w:before="120" w:after="120" w:line="240" w:lineRule="atLeast"/>
        <w:ind w:firstLine="709"/>
        <w:jc w:val="both"/>
        <w:rPr>
          <w:rFonts w:asciiTheme="majorBidi" w:hAnsiTheme="majorBidi" w:cstheme="majorBidi"/>
          <w:sz w:val="28"/>
          <w:szCs w:val="28"/>
          <w:lang w:val="nl-NL"/>
        </w:rPr>
      </w:pPr>
      <w:r w:rsidRPr="00584F4C">
        <w:rPr>
          <w:rFonts w:asciiTheme="majorBidi" w:hAnsiTheme="majorBidi" w:cstheme="majorBidi"/>
          <w:sz w:val="28"/>
          <w:szCs w:val="28"/>
          <w:lang w:val="nl-NL"/>
        </w:rPr>
        <w:t>- Các Điều ước quốc tế có liên quan đến nội dung sửa đổi, bổ sung của dự án Luật.</w:t>
      </w:r>
    </w:p>
    <w:p w14:paraId="3D17CF1D" w14:textId="23CE025F" w:rsidR="00CE2556" w:rsidRPr="00584F4C" w:rsidRDefault="00CE2556" w:rsidP="00291236">
      <w:pPr>
        <w:pBdr>
          <w:top w:val="none" w:sz="0" w:space="1" w:color="auto"/>
          <w:left w:val="none" w:sz="0" w:space="4" w:color="auto"/>
          <w:bottom w:val="none" w:sz="0" w:space="1" w:color="auto"/>
          <w:right w:val="none" w:sz="0" w:space="4" w:color="auto"/>
        </w:pBdr>
        <w:tabs>
          <w:tab w:val="left" w:pos="709"/>
        </w:tabs>
        <w:snapToGrid w:val="0"/>
        <w:spacing w:before="120" w:after="120" w:line="240" w:lineRule="atLeast"/>
        <w:ind w:firstLine="709"/>
        <w:rPr>
          <w:rFonts w:asciiTheme="majorBidi" w:hAnsiTheme="majorBidi" w:cstheme="majorBidi"/>
          <w:i/>
          <w:iCs/>
          <w:sz w:val="28"/>
          <w:szCs w:val="28"/>
          <w:lang w:val="nl-NL"/>
        </w:rPr>
      </w:pPr>
      <w:r w:rsidRPr="00584F4C">
        <w:rPr>
          <w:rFonts w:asciiTheme="majorBidi" w:hAnsiTheme="majorBidi" w:cstheme="majorBidi"/>
          <w:i/>
          <w:iCs/>
          <w:sz w:val="28"/>
          <w:szCs w:val="28"/>
          <w:lang w:val="nl-NL"/>
        </w:rPr>
        <w:t>b) Nội dung rà soát:</w:t>
      </w:r>
    </w:p>
    <w:p w14:paraId="7A9B2626" w14:textId="77777777" w:rsidR="00CE2556" w:rsidRPr="00584F4C" w:rsidRDefault="00CE2556" w:rsidP="00291236">
      <w:pPr>
        <w:pBdr>
          <w:top w:val="none" w:sz="0" w:space="1" w:color="auto"/>
          <w:left w:val="none" w:sz="0" w:space="4" w:color="auto"/>
          <w:bottom w:val="none" w:sz="0" w:space="1" w:color="auto"/>
          <w:right w:val="none" w:sz="0" w:space="4" w:color="auto"/>
        </w:pBdr>
        <w:tabs>
          <w:tab w:val="left" w:pos="709"/>
        </w:tabs>
        <w:snapToGrid w:val="0"/>
        <w:spacing w:before="120" w:after="120" w:line="240" w:lineRule="atLeast"/>
        <w:ind w:firstLine="709"/>
        <w:jc w:val="both"/>
        <w:rPr>
          <w:rFonts w:asciiTheme="majorBidi" w:hAnsiTheme="majorBidi" w:cstheme="majorBidi"/>
          <w:sz w:val="28"/>
          <w:szCs w:val="28"/>
          <w:lang w:val="nl-NL"/>
        </w:rPr>
      </w:pPr>
      <w:r w:rsidRPr="00584F4C">
        <w:rPr>
          <w:rFonts w:asciiTheme="majorBidi" w:hAnsiTheme="majorBidi" w:cstheme="majorBidi"/>
          <w:sz w:val="28"/>
          <w:szCs w:val="28"/>
          <w:lang w:val="nl-NL"/>
        </w:rPr>
        <w:t>- Rà soát, so sánh, đối chiếu, xem xét nội dung dự kiến sửa đổi, bổ sung tại dự án Luật để đảm bảo các nội dung tại dự án Luật đã thể chế hóa các chủ trương, đường lối của Đảng.</w:t>
      </w:r>
    </w:p>
    <w:p w14:paraId="2D13675B" w14:textId="77777777" w:rsidR="00CE2556" w:rsidRPr="00584F4C" w:rsidRDefault="00CE2556" w:rsidP="00291236">
      <w:pPr>
        <w:pBdr>
          <w:top w:val="none" w:sz="0" w:space="1" w:color="auto"/>
          <w:left w:val="none" w:sz="0" w:space="4" w:color="auto"/>
          <w:bottom w:val="none" w:sz="0" w:space="1" w:color="auto"/>
          <w:right w:val="none" w:sz="0" w:space="4" w:color="auto"/>
        </w:pBdr>
        <w:tabs>
          <w:tab w:val="left" w:pos="709"/>
        </w:tabs>
        <w:snapToGrid w:val="0"/>
        <w:spacing w:before="120" w:after="120" w:line="240" w:lineRule="atLeast"/>
        <w:ind w:firstLine="709"/>
        <w:jc w:val="both"/>
        <w:rPr>
          <w:rFonts w:asciiTheme="majorBidi" w:hAnsiTheme="majorBidi" w:cstheme="majorBidi"/>
          <w:sz w:val="28"/>
          <w:szCs w:val="28"/>
          <w:lang w:val="nl-NL"/>
        </w:rPr>
      </w:pPr>
      <w:r w:rsidRPr="00584F4C">
        <w:rPr>
          <w:rFonts w:asciiTheme="majorBidi" w:hAnsiTheme="majorBidi" w:cstheme="majorBidi"/>
          <w:sz w:val="28"/>
          <w:szCs w:val="28"/>
          <w:lang w:val="nl-NL"/>
        </w:rPr>
        <w:t>- Rà soát, so sánh, đối chiếu, xem xét nội dung dự kiến sửa đổi, bổ sung tại dự án Luật để đảm bảo các nội dung tại dự án Luật không mâu thuẫn, chồng chéo với các văn bản quy phạm pháp luật có liên quan.</w:t>
      </w:r>
    </w:p>
    <w:p w14:paraId="5C70E918" w14:textId="77777777" w:rsidR="00CE2556" w:rsidRPr="00584F4C" w:rsidRDefault="00CE2556" w:rsidP="00291236">
      <w:pPr>
        <w:pBdr>
          <w:top w:val="none" w:sz="0" w:space="1" w:color="auto"/>
          <w:left w:val="none" w:sz="0" w:space="4" w:color="auto"/>
          <w:bottom w:val="none" w:sz="0" w:space="1" w:color="auto"/>
          <w:right w:val="none" w:sz="0" w:space="4" w:color="auto"/>
        </w:pBdr>
        <w:tabs>
          <w:tab w:val="left" w:pos="709"/>
        </w:tabs>
        <w:snapToGrid w:val="0"/>
        <w:spacing w:before="120" w:after="120" w:line="240" w:lineRule="atLeast"/>
        <w:ind w:firstLine="709"/>
        <w:jc w:val="both"/>
        <w:rPr>
          <w:rFonts w:asciiTheme="majorBidi" w:hAnsiTheme="majorBidi" w:cstheme="majorBidi"/>
          <w:sz w:val="28"/>
          <w:szCs w:val="28"/>
          <w:lang w:val="nl-NL"/>
        </w:rPr>
      </w:pPr>
      <w:r w:rsidRPr="00584F4C">
        <w:rPr>
          <w:rFonts w:asciiTheme="majorBidi" w:hAnsiTheme="majorBidi" w:cstheme="majorBidi"/>
          <w:sz w:val="28"/>
          <w:szCs w:val="28"/>
          <w:lang w:val="nl-NL"/>
        </w:rPr>
        <w:t xml:space="preserve">- Rà soát, so sánh, đối chiếu, xem xét nội dung dự kiến sửa đổi, bổ sung tại dự án Luật để đảm bảo các nội dung tại dự án Luật không trái với các Điều ước </w:t>
      </w:r>
      <w:r w:rsidRPr="00584F4C">
        <w:rPr>
          <w:rFonts w:asciiTheme="majorBidi" w:hAnsiTheme="majorBidi" w:cstheme="majorBidi"/>
          <w:sz w:val="28"/>
          <w:szCs w:val="28"/>
          <w:lang w:val="nl-NL"/>
        </w:rPr>
        <w:lastRenderedPageBreak/>
        <w:t xml:space="preserve">quốc tế. </w:t>
      </w:r>
    </w:p>
    <w:p w14:paraId="2B0C9DAB" w14:textId="1E0978C6" w:rsidR="000942A2" w:rsidRPr="00584F4C" w:rsidRDefault="00100910" w:rsidP="00291236">
      <w:pPr>
        <w:pStyle w:val="BodyText"/>
        <w:spacing w:before="120" w:after="120" w:line="240" w:lineRule="atLeast"/>
        <w:ind w:left="0" w:firstLine="709"/>
        <w:jc w:val="both"/>
        <w:rPr>
          <w:b/>
          <w:lang w:val="en-US"/>
        </w:rPr>
      </w:pPr>
      <w:r w:rsidRPr="00584F4C">
        <w:rPr>
          <w:b/>
          <w:lang w:val="en-US"/>
        </w:rPr>
        <w:t>II. KẾT QUẢ RÀ SOÁT</w:t>
      </w:r>
    </w:p>
    <w:p w14:paraId="6FFCE5A4" w14:textId="3FBC04B0" w:rsidR="00100910" w:rsidRPr="00584F4C" w:rsidRDefault="00100910" w:rsidP="00291236">
      <w:pPr>
        <w:pStyle w:val="BodyText"/>
        <w:spacing w:before="120" w:after="120" w:line="240" w:lineRule="atLeast"/>
        <w:ind w:left="0" w:firstLine="709"/>
        <w:jc w:val="both"/>
      </w:pPr>
      <w:r w:rsidRPr="00584F4C">
        <w:rPr>
          <w:b/>
          <w:lang w:val="en-US"/>
        </w:rPr>
        <w:t xml:space="preserve">1. </w:t>
      </w:r>
      <w:r w:rsidRPr="00584F4C">
        <w:rPr>
          <w:b/>
        </w:rPr>
        <w:t>Chủ</w:t>
      </w:r>
      <w:r w:rsidRPr="00584F4C">
        <w:rPr>
          <w:b/>
          <w:spacing w:val="-3"/>
        </w:rPr>
        <w:t xml:space="preserve"> </w:t>
      </w:r>
      <w:r w:rsidRPr="00584F4C">
        <w:rPr>
          <w:b/>
        </w:rPr>
        <w:t>trương,</w:t>
      </w:r>
      <w:r w:rsidRPr="00584F4C">
        <w:rPr>
          <w:b/>
          <w:spacing w:val="-4"/>
        </w:rPr>
        <w:t xml:space="preserve"> </w:t>
      </w:r>
      <w:r w:rsidRPr="00584F4C">
        <w:rPr>
          <w:b/>
        </w:rPr>
        <w:t>đường</w:t>
      </w:r>
      <w:r w:rsidRPr="00584F4C">
        <w:rPr>
          <w:b/>
          <w:spacing w:val="-2"/>
        </w:rPr>
        <w:t xml:space="preserve"> </w:t>
      </w:r>
      <w:r w:rsidRPr="00584F4C">
        <w:rPr>
          <w:b/>
        </w:rPr>
        <w:t>lối</w:t>
      </w:r>
      <w:r w:rsidRPr="00584F4C">
        <w:rPr>
          <w:b/>
          <w:spacing w:val="-1"/>
        </w:rPr>
        <w:t xml:space="preserve"> </w:t>
      </w:r>
      <w:r w:rsidRPr="00584F4C">
        <w:rPr>
          <w:b/>
        </w:rPr>
        <w:t>của</w:t>
      </w:r>
      <w:r w:rsidRPr="00584F4C">
        <w:rPr>
          <w:b/>
          <w:spacing w:val="-6"/>
        </w:rPr>
        <w:t xml:space="preserve"> </w:t>
      </w:r>
      <w:r w:rsidRPr="00584F4C">
        <w:rPr>
          <w:b/>
        </w:rPr>
        <w:t>Đảng</w:t>
      </w:r>
      <w:r w:rsidRPr="00584F4C">
        <w:rPr>
          <w:b/>
          <w:spacing w:val="-2"/>
        </w:rPr>
        <w:t xml:space="preserve"> </w:t>
      </w:r>
      <w:r w:rsidRPr="00584F4C">
        <w:rPr>
          <w:b/>
        </w:rPr>
        <w:t>có</w:t>
      </w:r>
      <w:r w:rsidRPr="00584F4C">
        <w:rPr>
          <w:b/>
          <w:spacing w:val="-2"/>
        </w:rPr>
        <w:t xml:space="preserve"> </w:t>
      </w:r>
      <w:r w:rsidRPr="00584F4C">
        <w:rPr>
          <w:b/>
        </w:rPr>
        <w:t>liên</w:t>
      </w:r>
      <w:r w:rsidRPr="00584F4C">
        <w:rPr>
          <w:b/>
          <w:spacing w:val="-2"/>
        </w:rPr>
        <w:t xml:space="preserve"> </w:t>
      </w:r>
      <w:r w:rsidRPr="00584F4C">
        <w:rPr>
          <w:b/>
        </w:rPr>
        <w:t>quan</w:t>
      </w:r>
      <w:r w:rsidRPr="00584F4C">
        <w:rPr>
          <w:b/>
          <w:spacing w:val="-3"/>
        </w:rPr>
        <w:t xml:space="preserve"> </w:t>
      </w:r>
      <w:r w:rsidRPr="00584F4C">
        <w:rPr>
          <w:b/>
        </w:rPr>
        <w:t>đến</w:t>
      </w:r>
      <w:r w:rsidRPr="00584F4C">
        <w:rPr>
          <w:b/>
          <w:spacing w:val="-4"/>
        </w:rPr>
        <w:t xml:space="preserve"> </w:t>
      </w:r>
      <w:r w:rsidRPr="00584F4C">
        <w:rPr>
          <w:b/>
          <w:lang w:val="en-US"/>
        </w:rPr>
        <w:t>chính sách/</w:t>
      </w:r>
      <w:r w:rsidRPr="00584F4C">
        <w:rPr>
          <w:b/>
        </w:rPr>
        <w:t>dự</w:t>
      </w:r>
      <w:r w:rsidRPr="00584F4C">
        <w:rPr>
          <w:b/>
          <w:spacing w:val="-3"/>
        </w:rPr>
        <w:t xml:space="preserve"> </w:t>
      </w:r>
      <w:r w:rsidRPr="00584F4C">
        <w:rPr>
          <w:b/>
          <w:spacing w:val="-4"/>
        </w:rPr>
        <w:t>thảo</w:t>
      </w:r>
    </w:p>
    <w:p w14:paraId="6AB9A471" w14:textId="4042B1E9" w:rsidR="007C7CCA" w:rsidRPr="00584F4C" w:rsidRDefault="007C7CCA" w:rsidP="00291236">
      <w:pPr>
        <w:pBdr>
          <w:top w:val="none" w:sz="0" w:space="1" w:color="auto"/>
          <w:left w:val="none" w:sz="0" w:space="4" w:color="auto"/>
          <w:bottom w:val="none" w:sz="0" w:space="1" w:color="auto"/>
          <w:right w:val="none" w:sz="0" w:space="4" w:color="auto"/>
        </w:pBdr>
        <w:tabs>
          <w:tab w:val="left" w:pos="709"/>
        </w:tabs>
        <w:snapToGrid w:val="0"/>
        <w:spacing w:before="120" w:after="120" w:line="240" w:lineRule="atLeast"/>
        <w:ind w:firstLine="709"/>
        <w:rPr>
          <w:rFonts w:asciiTheme="majorBidi" w:hAnsiTheme="majorBidi" w:cstheme="majorBidi"/>
          <w:spacing w:val="-4"/>
          <w:sz w:val="28"/>
          <w:szCs w:val="28"/>
          <w:lang w:val="nl-NL"/>
        </w:rPr>
      </w:pPr>
      <w:r w:rsidRPr="00584F4C">
        <w:rPr>
          <w:rFonts w:asciiTheme="majorBidi" w:hAnsiTheme="majorBidi" w:cstheme="majorBidi"/>
          <w:spacing w:val="-4"/>
          <w:sz w:val="28"/>
          <w:szCs w:val="28"/>
          <w:lang w:val="nl-NL"/>
        </w:rPr>
        <w:t xml:space="preserve">a) Các chủ trương, đường lối của Đảng có liên quan đến dự án Luật, gồm </w:t>
      </w:r>
      <w:r w:rsidRPr="00584F4C">
        <w:rPr>
          <w:bCs/>
          <w:sz w:val="28"/>
          <w:szCs w:val="28"/>
          <w:lang w:val="en-US"/>
        </w:rPr>
        <w:t>07</w:t>
      </w:r>
      <w:r w:rsidRPr="00584F4C">
        <w:rPr>
          <w:bCs/>
          <w:sz w:val="28"/>
          <w:szCs w:val="28"/>
        </w:rPr>
        <w:t xml:space="preserve"> văn bản của Đảng</w:t>
      </w:r>
      <w:r w:rsidRPr="00584F4C">
        <w:rPr>
          <w:rFonts w:asciiTheme="majorBidi" w:hAnsiTheme="majorBidi" w:cstheme="majorBidi"/>
          <w:bCs/>
          <w:spacing w:val="-4"/>
          <w:sz w:val="28"/>
          <w:szCs w:val="28"/>
          <w:lang w:val="nl-NL"/>
        </w:rPr>
        <w:t>.</w:t>
      </w:r>
    </w:p>
    <w:p w14:paraId="25D39681" w14:textId="0675B68F" w:rsidR="00B23892" w:rsidRPr="00584F4C" w:rsidRDefault="00B23892" w:rsidP="00291236">
      <w:pPr>
        <w:tabs>
          <w:tab w:val="left" w:pos="1280"/>
        </w:tabs>
        <w:spacing w:before="120" w:after="120" w:line="240" w:lineRule="atLeast"/>
        <w:ind w:firstLine="709"/>
        <w:jc w:val="both"/>
        <w:rPr>
          <w:rFonts w:eastAsia="Batang"/>
          <w:sz w:val="28"/>
          <w:szCs w:val="28"/>
          <w:lang w:val="en-US"/>
        </w:rPr>
      </w:pPr>
      <w:r w:rsidRPr="00584F4C">
        <w:rPr>
          <w:rFonts w:eastAsia="Batang"/>
          <w:sz w:val="28"/>
          <w:szCs w:val="28"/>
        </w:rPr>
        <w:t>(1) Nghị quyết số 57-NQ-TW ngày 22/12/2024 của Bộ Chính trị về đột phá phát triển khoa học, công nghệ, đổi mới sáng tạo và chuyển đổi số quốc gia</w:t>
      </w:r>
      <w:r w:rsidRPr="00584F4C">
        <w:rPr>
          <w:rFonts w:eastAsia="Batang"/>
          <w:sz w:val="28"/>
          <w:szCs w:val="28"/>
          <w:lang w:val="en-US"/>
        </w:rPr>
        <w:t>;</w:t>
      </w:r>
    </w:p>
    <w:p w14:paraId="6CE94C16" w14:textId="2E116473" w:rsidR="00B23892" w:rsidRPr="00584F4C" w:rsidRDefault="00B23892" w:rsidP="00291236">
      <w:pPr>
        <w:tabs>
          <w:tab w:val="left" w:pos="1280"/>
        </w:tabs>
        <w:spacing w:before="120" w:after="120" w:line="240" w:lineRule="atLeast"/>
        <w:ind w:firstLine="709"/>
        <w:jc w:val="both"/>
        <w:rPr>
          <w:rFonts w:eastAsia="Batang"/>
          <w:sz w:val="28"/>
          <w:szCs w:val="28"/>
          <w:lang w:val="en-US"/>
        </w:rPr>
      </w:pPr>
      <w:r w:rsidRPr="00584F4C">
        <w:rPr>
          <w:rFonts w:eastAsia="Batang"/>
          <w:sz w:val="28"/>
          <w:szCs w:val="28"/>
          <w:lang w:val="en-US"/>
        </w:rPr>
        <w:t>(2) Nghị quyết số 59-NQ/TW ngày 24/01/2025 của Bộ Chính trị về hội nhập Quốc t</w:t>
      </w:r>
      <w:r w:rsidR="00D61CDA" w:rsidRPr="00584F4C">
        <w:rPr>
          <w:rFonts w:eastAsia="Batang"/>
          <w:sz w:val="28"/>
          <w:szCs w:val="28"/>
          <w:lang w:val="en-US"/>
        </w:rPr>
        <w:t>ế</w:t>
      </w:r>
      <w:r w:rsidRPr="00584F4C">
        <w:rPr>
          <w:rFonts w:eastAsia="Batang"/>
          <w:sz w:val="28"/>
          <w:szCs w:val="28"/>
          <w:lang w:val="en-US"/>
        </w:rPr>
        <w:t xml:space="preserve"> trong tình hình mới;</w:t>
      </w:r>
    </w:p>
    <w:p w14:paraId="1CCE45EA" w14:textId="4D402E6D" w:rsidR="006001E6" w:rsidRPr="00584F4C" w:rsidRDefault="00387676" w:rsidP="00291236">
      <w:pPr>
        <w:tabs>
          <w:tab w:val="left" w:pos="1280"/>
        </w:tabs>
        <w:spacing w:before="120" w:after="120" w:line="240" w:lineRule="atLeast"/>
        <w:ind w:firstLine="709"/>
        <w:jc w:val="both"/>
        <w:rPr>
          <w:sz w:val="28"/>
          <w:szCs w:val="28"/>
          <w:lang w:val="en-US"/>
        </w:rPr>
      </w:pPr>
      <w:r w:rsidRPr="00584F4C">
        <w:rPr>
          <w:iCs/>
          <w:spacing w:val="-2"/>
          <w:sz w:val="28"/>
          <w:szCs w:val="28"/>
          <w:lang w:val="en-US"/>
        </w:rPr>
        <w:t>(</w:t>
      </w:r>
      <w:r w:rsidR="00B23892" w:rsidRPr="00584F4C">
        <w:rPr>
          <w:iCs/>
          <w:spacing w:val="-2"/>
          <w:sz w:val="28"/>
          <w:szCs w:val="28"/>
          <w:lang w:val="en-US"/>
        </w:rPr>
        <w:t>3</w:t>
      </w:r>
      <w:r w:rsidRPr="00584F4C">
        <w:rPr>
          <w:iCs/>
          <w:spacing w:val="-2"/>
          <w:sz w:val="28"/>
          <w:szCs w:val="28"/>
          <w:lang w:val="en-US"/>
        </w:rPr>
        <w:t xml:space="preserve">) </w:t>
      </w:r>
      <w:r w:rsidR="0038138D" w:rsidRPr="00584F4C">
        <w:rPr>
          <w:rFonts w:eastAsia="Batang"/>
          <w:sz w:val="28"/>
          <w:szCs w:val="28"/>
        </w:rPr>
        <w:t>Nghị quyết số 66-NQ/TW ngày 30/4/2025 của Bộ Chính trị về đổi mới công tác xây dựng và thi hành pháp luật đáp ứng yêu cầu phát tri</w:t>
      </w:r>
      <w:r w:rsidR="00233D1B" w:rsidRPr="00584F4C">
        <w:rPr>
          <w:rFonts w:eastAsia="Batang"/>
          <w:sz w:val="28"/>
          <w:szCs w:val="28"/>
          <w:lang w:val="en-US"/>
        </w:rPr>
        <w:t>ể</w:t>
      </w:r>
      <w:r w:rsidR="0038138D" w:rsidRPr="00584F4C">
        <w:rPr>
          <w:rFonts w:eastAsia="Batang"/>
          <w:sz w:val="28"/>
          <w:szCs w:val="28"/>
        </w:rPr>
        <w:t>n đất nước trong kỷ nguyên mới</w:t>
      </w:r>
      <w:r w:rsidR="0038138D" w:rsidRPr="00584F4C">
        <w:rPr>
          <w:rFonts w:eastAsia="Batang"/>
          <w:sz w:val="28"/>
          <w:szCs w:val="28"/>
          <w:lang w:val="en-US"/>
        </w:rPr>
        <w:t xml:space="preserve"> </w:t>
      </w:r>
      <w:r w:rsidR="00100910" w:rsidRPr="00584F4C">
        <w:rPr>
          <w:sz w:val="28"/>
          <w:szCs w:val="28"/>
        </w:rPr>
        <w:t>xác định tầm nhìn đến năm 2045</w:t>
      </w:r>
      <w:r w:rsidR="00100910" w:rsidRPr="00584F4C">
        <w:rPr>
          <w:sz w:val="28"/>
          <w:szCs w:val="28"/>
          <w:lang w:val="en-US"/>
        </w:rPr>
        <w:t xml:space="preserve">; </w:t>
      </w:r>
    </w:p>
    <w:p w14:paraId="73BBF01F" w14:textId="29E6DE83" w:rsidR="006001E6" w:rsidRPr="00584F4C" w:rsidRDefault="00100910" w:rsidP="00291236">
      <w:pPr>
        <w:tabs>
          <w:tab w:val="left" w:pos="1280"/>
        </w:tabs>
        <w:spacing w:before="120" w:after="120" w:line="240" w:lineRule="atLeast"/>
        <w:ind w:firstLine="709"/>
        <w:jc w:val="both"/>
        <w:rPr>
          <w:rFonts w:eastAsia="Batang"/>
          <w:sz w:val="28"/>
          <w:szCs w:val="28"/>
          <w:lang w:val="en-US"/>
        </w:rPr>
      </w:pPr>
      <w:r w:rsidRPr="00584F4C">
        <w:rPr>
          <w:sz w:val="28"/>
          <w:szCs w:val="28"/>
          <w:lang w:val="en-US"/>
        </w:rPr>
        <w:t>(</w:t>
      </w:r>
      <w:r w:rsidR="00B23892" w:rsidRPr="00584F4C">
        <w:rPr>
          <w:sz w:val="28"/>
          <w:szCs w:val="28"/>
          <w:lang w:val="en-US"/>
        </w:rPr>
        <w:t>4</w:t>
      </w:r>
      <w:r w:rsidRPr="00584F4C">
        <w:rPr>
          <w:sz w:val="28"/>
          <w:szCs w:val="28"/>
          <w:lang w:val="en-US"/>
        </w:rPr>
        <w:t xml:space="preserve">) </w:t>
      </w:r>
      <w:r w:rsidR="0038138D" w:rsidRPr="00584F4C">
        <w:rPr>
          <w:iCs/>
          <w:sz w:val="28"/>
          <w:szCs w:val="28"/>
          <w:shd w:val="clear" w:color="auto" w:fill="FFFFFF"/>
          <w:lang w:val="en-US"/>
        </w:rPr>
        <w:t>Nghị quyết số 68-NQ/TW ngày 04/5/2025</w:t>
      </w:r>
      <w:r w:rsidR="0038138D" w:rsidRPr="00584F4C">
        <w:rPr>
          <w:rFonts w:eastAsia="Batang"/>
          <w:sz w:val="28"/>
          <w:szCs w:val="28"/>
        </w:rPr>
        <w:t xml:space="preserve"> của Bộ Chính trị</w:t>
      </w:r>
      <w:r w:rsidR="0038138D" w:rsidRPr="00584F4C">
        <w:rPr>
          <w:rFonts w:eastAsia="Batang"/>
          <w:sz w:val="28"/>
          <w:szCs w:val="28"/>
          <w:lang w:val="en-US"/>
        </w:rPr>
        <w:t xml:space="preserve"> về phát triển kinh tế tư nhân</w:t>
      </w:r>
      <w:r w:rsidRPr="00584F4C">
        <w:rPr>
          <w:rFonts w:eastAsia="Batang"/>
          <w:sz w:val="28"/>
          <w:szCs w:val="28"/>
          <w:lang w:val="en-US"/>
        </w:rPr>
        <w:t xml:space="preserve">; </w:t>
      </w:r>
    </w:p>
    <w:p w14:paraId="18F31D4F" w14:textId="71A484D4" w:rsidR="00B23892" w:rsidRPr="00584F4C" w:rsidRDefault="00B23892" w:rsidP="00291236">
      <w:pPr>
        <w:tabs>
          <w:tab w:val="left" w:pos="1280"/>
        </w:tabs>
        <w:spacing w:before="120" w:after="120" w:line="240" w:lineRule="atLeast"/>
        <w:ind w:firstLine="709"/>
        <w:jc w:val="both"/>
        <w:rPr>
          <w:rFonts w:eastAsia="Batang"/>
          <w:sz w:val="28"/>
          <w:szCs w:val="28"/>
          <w:lang w:val="en-US"/>
        </w:rPr>
      </w:pPr>
      <w:r w:rsidRPr="00584F4C">
        <w:rPr>
          <w:rFonts w:eastAsia="Batang"/>
          <w:sz w:val="28"/>
          <w:szCs w:val="28"/>
          <w:lang w:val="en-US"/>
        </w:rPr>
        <w:t xml:space="preserve">(5) Nghị quyết số 79-NQ/TW của Bộ Chính trị về phát triển kinh tế nhà nước; </w:t>
      </w:r>
    </w:p>
    <w:p w14:paraId="4F88B83E" w14:textId="7A85567B" w:rsidR="00B23892" w:rsidRPr="00584F4C" w:rsidRDefault="00B23892" w:rsidP="00291236">
      <w:pPr>
        <w:tabs>
          <w:tab w:val="left" w:pos="1280"/>
        </w:tabs>
        <w:spacing w:before="120" w:after="120" w:line="240" w:lineRule="atLeast"/>
        <w:ind w:firstLine="709"/>
        <w:jc w:val="both"/>
        <w:rPr>
          <w:rFonts w:eastAsia="Batang"/>
          <w:sz w:val="28"/>
          <w:szCs w:val="28"/>
          <w:lang w:val="en-US"/>
        </w:rPr>
      </w:pPr>
      <w:r w:rsidRPr="00584F4C">
        <w:rPr>
          <w:rFonts w:eastAsia="Batang"/>
          <w:sz w:val="28"/>
          <w:szCs w:val="28"/>
          <w:lang w:val="en-US"/>
        </w:rPr>
        <w:t>(6) Nghị quyết số 80-NQ/TW về phát triển văn hóa Việt Nam</w:t>
      </w:r>
      <w:r w:rsidR="007C7CCA" w:rsidRPr="00584F4C">
        <w:rPr>
          <w:rFonts w:eastAsia="Batang"/>
          <w:sz w:val="28"/>
          <w:szCs w:val="28"/>
          <w:lang w:val="en-US"/>
        </w:rPr>
        <w:t>;</w:t>
      </w:r>
    </w:p>
    <w:p w14:paraId="088A7340" w14:textId="4EC51DFB" w:rsidR="007C7CCA" w:rsidRPr="00584F4C" w:rsidRDefault="007C7CCA" w:rsidP="00291236">
      <w:pPr>
        <w:tabs>
          <w:tab w:val="left" w:pos="1280"/>
        </w:tabs>
        <w:spacing w:before="120" w:after="120" w:line="240" w:lineRule="atLeast"/>
        <w:ind w:firstLine="709"/>
        <w:jc w:val="both"/>
        <w:rPr>
          <w:sz w:val="28"/>
          <w:szCs w:val="28"/>
          <w:lang w:val="zu-ZA"/>
        </w:rPr>
      </w:pPr>
      <w:r w:rsidRPr="00584F4C">
        <w:rPr>
          <w:rFonts w:eastAsia="Batang"/>
          <w:sz w:val="28"/>
          <w:szCs w:val="28"/>
          <w:lang w:val="en-US"/>
        </w:rPr>
        <w:t>(7)</w:t>
      </w:r>
      <w:r w:rsidRPr="00584F4C">
        <w:rPr>
          <w:sz w:val="28"/>
          <w:szCs w:val="28"/>
        </w:rPr>
        <w:t xml:space="preserve"> </w:t>
      </w:r>
      <w:r w:rsidRPr="00584F4C">
        <w:rPr>
          <w:sz w:val="28"/>
          <w:szCs w:val="28"/>
          <w:lang w:val="vi-VN"/>
        </w:rPr>
        <w:t xml:space="preserve">Chỉ thị số 34-CT/TW, ngày 24/5/2024 của Ban Bí thư </w:t>
      </w:r>
      <w:r w:rsidRPr="00584F4C">
        <w:rPr>
          <w:sz w:val="28"/>
          <w:szCs w:val="28"/>
          <w:lang w:val="zu-ZA"/>
        </w:rPr>
        <w:t xml:space="preserve">về tăng cường sự lãnh đạo của Đảng đối với công tác phát triển nhà ở xã hội trong tình hình mới </w:t>
      </w:r>
      <w:r w:rsidRPr="00584F4C">
        <w:rPr>
          <w:sz w:val="28"/>
          <w:szCs w:val="28"/>
          <w:lang w:val="vi-VN"/>
        </w:rPr>
        <w:t>đã</w:t>
      </w:r>
      <w:r w:rsidRPr="00584F4C">
        <w:rPr>
          <w:sz w:val="28"/>
          <w:szCs w:val="28"/>
          <w:lang w:val="zu-ZA"/>
        </w:rPr>
        <w:t xml:space="preserve"> xác định phấn đấu đến năm 2030 hoàn thành xây dựng ít nhất 01 triệu căn nhà ở xã hội cho đối tượng thu nhập thấp, công nhân khu công nghiệp tại khu vực đô thị.</w:t>
      </w:r>
    </w:p>
    <w:p w14:paraId="5CAFA9C9" w14:textId="77777777" w:rsidR="007C7CCA" w:rsidRPr="00584F4C" w:rsidRDefault="007C7CCA" w:rsidP="00291236">
      <w:pPr>
        <w:widowControl/>
        <w:pBdr>
          <w:top w:val="none" w:sz="0" w:space="1" w:color="auto"/>
          <w:left w:val="none" w:sz="0" w:space="4" w:color="auto"/>
          <w:bottom w:val="none" w:sz="0" w:space="1" w:color="auto"/>
          <w:right w:val="none" w:sz="0" w:space="4" w:color="auto"/>
        </w:pBdr>
        <w:tabs>
          <w:tab w:val="left" w:pos="709"/>
        </w:tabs>
        <w:autoSpaceDE/>
        <w:autoSpaceDN/>
        <w:snapToGrid w:val="0"/>
        <w:spacing w:before="120" w:after="120" w:line="240" w:lineRule="atLeast"/>
        <w:ind w:firstLine="709"/>
        <w:jc w:val="both"/>
        <w:rPr>
          <w:sz w:val="28"/>
          <w:szCs w:val="28"/>
          <w:lang w:val="nl-NL"/>
        </w:rPr>
      </w:pPr>
      <w:r w:rsidRPr="00584F4C">
        <w:rPr>
          <w:spacing w:val="-4"/>
          <w:sz w:val="28"/>
          <w:szCs w:val="28"/>
          <w:lang w:val="nl-NL"/>
        </w:rPr>
        <w:t xml:space="preserve">b) </w:t>
      </w:r>
      <w:r w:rsidRPr="00584F4C">
        <w:rPr>
          <w:sz w:val="28"/>
          <w:szCs w:val="28"/>
          <w:lang w:val="nl-NL"/>
        </w:rPr>
        <w:t>Đánh giá về sự phù hợp của dự án Luật với chủ trương, đường lối của Đảng có liên quan đến dự án Luật cần thể chế hóa thành quy định của pháp luật; đề xuất phương án xử lý</w:t>
      </w:r>
    </w:p>
    <w:p w14:paraId="5A117A8E" w14:textId="77777777" w:rsidR="007C7CCA" w:rsidRPr="00584F4C" w:rsidRDefault="007C7CCA" w:rsidP="00291236">
      <w:pPr>
        <w:widowControl/>
        <w:pBdr>
          <w:top w:val="none" w:sz="0" w:space="1" w:color="auto"/>
          <w:left w:val="none" w:sz="0" w:space="4" w:color="auto"/>
          <w:bottom w:val="none" w:sz="0" w:space="1" w:color="auto"/>
          <w:right w:val="none" w:sz="0" w:space="4" w:color="auto"/>
        </w:pBdr>
        <w:tabs>
          <w:tab w:val="left" w:pos="709"/>
        </w:tabs>
        <w:autoSpaceDE/>
        <w:autoSpaceDN/>
        <w:snapToGrid w:val="0"/>
        <w:spacing w:before="120" w:after="120" w:line="240" w:lineRule="atLeast"/>
        <w:ind w:firstLine="709"/>
        <w:jc w:val="both"/>
        <w:rPr>
          <w:spacing w:val="-4"/>
          <w:sz w:val="28"/>
          <w:szCs w:val="28"/>
          <w:lang w:val="nl-NL"/>
        </w:rPr>
      </w:pPr>
      <w:r w:rsidRPr="00584F4C">
        <w:rPr>
          <w:spacing w:val="-4"/>
          <w:sz w:val="28"/>
          <w:szCs w:val="28"/>
          <w:lang w:val="nl-NL"/>
        </w:rPr>
        <w:t xml:space="preserve">Những định hướng, mục tiêu và giải pháp nêu trên của Ban Bí thư đặt ra sự cần thiết phải nghiên cứu thực hiện dự án Luật Nhà ở (sửa đổi) nhằm thể chế hóa chủ trương, đường lối của Ban Bí thư đáp ứng yêu cầu về đẩy mạnh </w:t>
      </w:r>
      <w:r w:rsidRPr="00584F4C">
        <w:rPr>
          <w:rFonts w:eastAsia="MS Mincho"/>
          <w:i/>
          <w:noProof/>
          <w:sz w:val="28"/>
          <w:szCs w:val="28"/>
          <w:lang w:val="zu-ZA" w:eastAsia="ja-JP"/>
        </w:rPr>
        <w:t>cải cách thủ tục hành chính</w:t>
      </w:r>
      <w:r w:rsidRPr="00584F4C">
        <w:rPr>
          <w:spacing w:val="-4"/>
          <w:sz w:val="28"/>
          <w:szCs w:val="28"/>
          <w:lang w:val="nl-NL"/>
        </w:rPr>
        <w:t>.</w:t>
      </w:r>
    </w:p>
    <w:p w14:paraId="6B97810F" w14:textId="77777777" w:rsidR="007C7CCA" w:rsidRPr="00584F4C" w:rsidRDefault="007C7CCA" w:rsidP="00291236">
      <w:pPr>
        <w:widowControl/>
        <w:pBdr>
          <w:top w:val="none" w:sz="0" w:space="1" w:color="auto"/>
          <w:left w:val="none" w:sz="0" w:space="4" w:color="auto"/>
          <w:bottom w:val="none" w:sz="0" w:space="1" w:color="auto"/>
          <w:right w:val="none" w:sz="0" w:space="4" w:color="auto"/>
        </w:pBdr>
        <w:tabs>
          <w:tab w:val="left" w:pos="709"/>
        </w:tabs>
        <w:autoSpaceDE/>
        <w:autoSpaceDN/>
        <w:snapToGrid w:val="0"/>
        <w:spacing w:before="120" w:after="120" w:line="240" w:lineRule="atLeast"/>
        <w:ind w:firstLine="709"/>
        <w:jc w:val="both"/>
        <w:rPr>
          <w:spacing w:val="-4"/>
          <w:sz w:val="28"/>
          <w:szCs w:val="28"/>
          <w:lang w:val="nl-NL"/>
        </w:rPr>
      </w:pPr>
      <w:r w:rsidRPr="00584F4C">
        <w:rPr>
          <w:spacing w:val="-4"/>
          <w:sz w:val="28"/>
          <w:szCs w:val="28"/>
          <w:lang w:val="nl-NL"/>
        </w:rPr>
        <w:t xml:space="preserve">Theo đó, nội dung dự án Luật đã đảm bảo thể chế hóa và phù hợp với chủ trương, đường lối của Đảng đặt ra. </w:t>
      </w:r>
    </w:p>
    <w:p w14:paraId="6A16AF16" w14:textId="60C4D3FC" w:rsidR="000C47A2" w:rsidRPr="00584F4C" w:rsidRDefault="000C47A2" w:rsidP="00291236">
      <w:pPr>
        <w:tabs>
          <w:tab w:val="left" w:pos="1280"/>
        </w:tabs>
        <w:spacing w:before="120" w:after="120" w:line="240" w:lineRule="atLeast"/>
        <w:ind w:firstLine="709"/>
        <w:jc w:val="both"/>
        <w:rPr>
          <w:b/>
          <w:bCs/>
          <w:kern w:val="36"/>
          <w:sz w:val="28"/>
          <w:szCs w:val="28"/>
          <w:lang w:val="en-US"/>
        </w:rPr>
      </w:pPr>
      <w:r w:rsidRPr="00584F4C">
        <w:rPr>
          <w:b/>
          <w:bCs/>
          <w:kern w:val="36"/>
          <w:sz w:val="28"/>
          <w:szCs w:val="28"/>
          <w:lang w:val="en-US"/>
        </w:rPr>
        <w:t>2. Văn bản quy phạm pháp luật có liên quan đến dự thảo</w:t>
      </w:r>
    </w:p>
    <w:p w14:paraId="7E5677A6" w14:textId="77777777" w:rsidR="00D17AD4" w:rsidRPr="00584F4C" w:rsidRDefault="000C47A2" w:rsidP="00291236">
      <w:pPr>
        <w:spacing w:before="120" w:after="120" w:line="240" w:lineRule="atLeast"/>
        <w:ind w:firstLine="709"/>
        <w:jc w:val="both"/>
        <w:rPr>
          <w:sz w:val="28"/>
          <w:szCs w:val="28"/>
          <w:lang w:val="en-US"/>
        </w:rPr>
      </w:pPr>
      <w:r w:rsidRPr="00584F4C">
        <w:rPr>
          <w:sz w:val="28"/>
          <w:szCs w:val="28"/>
        </w:rPr>
        <w:t>- Các điều, khoản của Hiến pháp 2013 liên quan đến dự thảo văn bản đã được rà soát và đảm bảo tính hợp hiến của dự thảo văn bản, cụ thể:</w:t>
      </w:r>
      <w:bookmarkStart w:id="1" w:name="dieu_25"/>
      <w:bookmarkStart w:id="2" w:name="dieu_96"/>
    </w:p>
    <w:p w14:paraId="7D46F5C2" w14:textId="37551EE8" w:rsidR="00D10F25" w:rsidRPr="00584F4C" w:rsidRDefault="00D10F25" w:rsidP="00291236">
      <w:pPr>
        <w:spacing w:before="120" w:after="120" w:line="240" w:lineRule="atLeast"/>
        <w:ind w:firstLine="709"/>
        <w:jc w:val="both"/>
        <w:rPr>
          <w:rStyle w:val="Strong"/>
          <w:b w:val="0"/>
          <w:bCs w:val="0"/>
          <w:sz w:val="28"/>
          <w:szCs w:val="28"/>
          <w:lang w:val="en-US"/>
        </w:rPr>
      </w:pPr>
      <w:r w:rsidRPr="00584F4C">
        <w:rPr>
          <w:rStyle w:val="Strong"/>
          <w:b w:val="0"/>
          <w:bCs w:val="0"/>
          <w:sz w:val="28"/>
          <w:szCs w:val="28"/>
          <w:lang w:val="en-US"/>
        </w:rPr>
        <w:t>Điều 22 quy định: “Mọi</w:t>
      </w:r>
      <w:r w:rsidRPr="00584F4C">
        <w:rPr>
          <w:sz w:val="28"/>
          <w:szCs w:val="28"/>
          <w:shd w:val="clear" w:color="auto" w:fill="FFFFFF"/>
        </w:rPr>
        <w:t xml:space="preserve"> người có quyền bất khả xâm phạm về chỗ ở. Không ai được tự ý vào chỗ ở của người khác nếu không được người đó đồng ý.”</w:t>
      </w:r>
    </w:p>
    <w:p w14:paraId="6367F3E1" w14:textId="16E228E1" w:rsidR="00D17AD4" w:rsidRPr="00584F4C" w:rsidRDefault="00D17AD4" w:rsidP="00291236">
      <w:pPr>
        <w:spacing w:before="120" w:after="120" w:line="240" w:lineRule="atLeast"/>
        <w:ind w:firstLine="709"/>
        <w:jc w:val="both"/>
        <w:rPr>
          <w:sz w:val="28"/>
          <w:szCs w:val="28"/>
          <w:lang w:val="en-US"/>
        </w:rPr>
      </w:pPr>
      <w:r w:rsidRPr="00584F4C">
        <w:rPr>
          <w:rStyle w:val="Strong"/>
          <w:b w:val="0"/>
          <w:bCs w:val="0"/>
          <w:sz w:val="28"/>
          <w:szCs w:val="28"/>
        </w:rPr>
        <w:t xml:space="preserve">Điều </w:t>
      </w:r>
      <w:bookmarkEnd w:id="1"/>
      <w:r w:rsidR="00D10F25" w:rsidRPr="00584F4C">
        <w:rPr>
          <w:rStyle w:val="Strong"/>
          <w:b w:val="0"/>
          <w:bCs w:val="0"/>
          <w:sz w:val="28"/>
          <w:szCs w:val="28"/>
          <w:lang w:val="en-US"/>
        </w:rPr>
        <w:t>32</w:t>
      </w:r>
      <w:r w:rsidRPr="00584F4C">
        <w:rPr>
          <w:rStyle w:val="Strong"/>
          <w:b w:val="0"/>
          <w:bCs w:val="0"/>
          <w:sz w:val="28"/>
          <w:szCs w:val="28"/>
        </w:rPr>
        <w:t xml:space="preserve"> quy định: “</w:t>
      </w:r>
      <w:r w:rsidR="00D10F25" w:rsidRPr="00584F4C">
        <w:rPr>
          <w:sz w:val="28"/>
          <w:szCs w:val="28"/>
          <w:shd w:val="clear" w:color="auto" w:fill="FFFFFF"/>
        </w:rPr>
        <w:t xml:space="preserve">Mọi người có quyền sở hữu về thu nhập hợp pháp, của cải để dành, nhà ở, tư liệu sinh hoạt, tư liệu sản xuất, phần vốn góp trong doanh </w:t>
      </w:r>
      <w:r w:rsidR="00D10F25" w:rsidRPr="00584F4C">
        <w:rPr>
          <w:sz w:val="28"/>
          <w:szCs w:val="28"/>
          <w:shd w:val="clear" w:color="auto" w:fill="FFFFFF"/>
        </w:rPr>
        <w:lastRenderedPageBreak/>
        <w:t>nghiệp hoặc trong các tổ chức kinh tế khác.</w:t>
      </w:r>
      <w:r w:rsidRPr="00584F4C">
        <w:rPr>
          <w:sz w:val="28"/>
          <w:szCs w:val="28"/>
        </w:rPr>
        <w:t>.”</w:t>
      </w:r>
    </w:p>
    <w:p w14:paraId="3E1708F4" w14:textId="59B57060" w:rsidR="00934E57" w:rsidRPr="00584F4C" w:rsidRDefault="00934E57" w:rsidP="00291236">
      <w:pPr>
        <w:spacing w:before="120" w:after="120" w:line="240" w:lineRule="atLeast"/>
        <w:ind w:firstLine="709"/>
        <w:jc w:val="both"/>
        <w:rPr>
          <w:sz w:val="28"/>
          <w:szCs w:val="28"/>
          <w:lang w:val="en-US"/>
        </w:rPr>
      </w:pPr>
      <w:r w:rsidRPr="00584F4C">
        <w:rPr>
          <w:sz w:val="28"/>
          <w:szCs w:val="28"/>
          <w:lang w:val="en-US"/>
        </w:rPr>
        <w:t xml:space="preserve">Điều </w:t>
      </w:r>
      <w:r w:rsidR="00D10F25" w:rsidRPr="00584F4C">
        <w:rPr>
          <w:sz w:val="28"/>
          <w:szCs w:val="28"/>
          <w:lang w:val="en-US"/>
        </w:rPr>
        <w:t>5</w:t>
      </w:r>
      <w:r w:rsidRPr="00584F4C">
        <w:rPr>
          <w:sz w:val="28"/>
          <w:szCs w:val="28"/>
          <w:lang w:val="en-US"/>
        </w:rPr>
        <w:t>9 quy định: “</w:t>
      </w:r>
      <w:r w:rsidR="00D10F25" w:rsidRPr="00584F4C">
        <w:rPr>
          <w:sz w:val="28"/>
          <w:szCs w:val="28"/>
          <w:lang w:val="en-US"/>
        </w:rPr>
        <w:t>Nhà nước có chính sách phát triển nhà ở, tạo điều kiện để mọi người có chỗ ở.</w:t>
      </w:r>
      <w:r w:rsidRPr="00584F4C">
        <w:rPr>
          <w:sz w:val="28"/>
          <w:szCs w:val="28"/>
          <w:lang w:val="en-US"/>
        </w:rPr>
        <w:t>”.</w:t>
      </w:r>
    </w:p>
    <w:bookmarkEnd w:id="2"/>
    <w:p w14:paraId="2A10D08C" w14:textId="40F7CC9D" w:rsidR="00B91B65" w:rsidRPr="00584F4C" w:rsidRDefault="00D17AD4" w:rsidP="00291236">
      <w:pPr>
        <w:spacing w:before="120" w:after="120" w:line="240" w:lineRule="atLeast"/>
        <w:ind w:firstLine="709"/>
        <w:jc w:val="both"/>
        <w:rPr>
          <w:spacing w:val="-3"/>
          <w:sz w:val="28"/>
          <w:lang w:val="en-US"/>
        </w:rPr>
      </w:pPr>
      <w:r w:rsidRPr="00584F4C">
        <w:rPr>
          <w:sz w:val="28"/>
          <w:szCs w:val="28"/>
          <w:lang w:val="en-US"/>
        </w:rPr>
        <w:t xml:space="preserve">- </w:t>
      </w:r>
      <w:r w:rsidRPr="00584F4C">
        <w:rPr>
          <w:bCs/>
          <w:sz w:val="28"/>
        </w:rPr>
        <w:t>Các</w:t>
      </w:r>
      <w:r w:rsidRPr="00584F4C">
        <w:rPr>
          <w:bCs/>
          <w:spacing w:val="-5"/>
          <w:sz w:val="28"/>
        </w:rPr>
        <w:t xml:space="preserve"> </w:t>
      </w:r>
      <w:r w:rsidRPr="00584F4C">
        <w:rPr>
          <w:bCs/>
          <w:sz w:val="28"/>
        </w:rPr>
        <w:t>văn</w:t>
      </w:r>
      <w:r w:rsidRPr="00584F4C">
        <w:rPr>
          <w:bCs/>
          <w:spacing w:val="-5"/>
          <w:sz w:val="28"/>
        </w:rPr>
        <w:t xml:space="preserve"> </w:t>
      </w:r>
      <w:r w:rsidRPr="00584F4C">
        <w:rPr>
          <w:bCs/>
          <w:sz w:val="28"/>
        </w:rPr>
        <w:t>bản</w:t>
      </w:r>
      <w:r w:rsidRPr="00584F4C">
        <w:rPr>
          <w:bCs/>
          <w:spacing w:val="-3"/>
          <w:sz w:val="28"/>
        </w:rPr>
        <w:t xml:space="preserve"> </w:t>
      </w:r>
      <w:r w:rsidRPr="00584F4C">
        <w:rPr>
          <w:bCs/>
          <w:sz w:val="28"/>
        </w:rPr>
        <w:t>quy</w:t>
      </w:r>
      <w:r w:rsidRPr="00584F4C">
        <w:rPr>
          <w:bCs/>
          <w:spacing w:val="-1"/>
          <w:sz w:val="28"/>
        </w:rPr>
        <w:t xml:space="preserve"> </w:t>
      </w:r>
      <w:r w:rsidRPr="00584F4C">
        <w:rPr>
          <w:bCs/>
          <w:sz w:val="28"/>
        </w:rPr>
        <w:t>phạm</w:t>
      </w:r>
      <w:r w:rsidRPr="00584F4C">
        <w:rPr>
          <w:bCs/>
          <w:spacing w:val="-2"/>
          <w:sz w:val="28"/>
        </w:rPr>
        <w:t xml:space="preserve"> </w:t>
      </w:r>
      <w:r w:rsidRPr="00584F4C">
        <w:rPr>
          <w:bCs/>
          <w:sz w:val="28"/>
        </w:rPr>
        <w:t>pháp</w:t>
      </w:r>
      <w:r w:rsidRPr="00584F4C">
        <w:rPr>
          <w:bCs/>
          <w:spacing w:val="-1"/>
          <w:sz w:val="28"/>
        </w:rPr>
        <w:t xml:space="preserve"> </w:t>
      </w:r>
      <w:r w:rsidRPr="00584F4C">
        <w:rPr>
          <w:bCs/>
          <w:sz w:val="28"/>
        </w:rPr>
        <w:t>luật</w:t>
      </w:r>
      <w:r w:rsidRPr="00584F4C">
        <w:rPr>
          <w:bCs/>
          <w:spacing w:val="-4"/>
          <w:sz w:val="28"/>
        </w:rPr>
        <w:t xml:space="preserve"> </w:t>
      </w:r>
      <w:r w:rsidRPr="00584F4C">
        <w:rPr>
          <w:sz w:val="28"/>
        </w:rPr>
        <w:t>được</w:t>
      </w:r>
      <w:r w:rsidRPr="00584F4C">
        <w:rPr>
          <w:spacing w:val="-2"/>
          <w:sz w:val="28"/>
        </w:rPr>
        <w:t xml:space="preserve"> </w:t>
      </w:r>
      <w:r w:rsidRPr="00584F4C">
        <w:rPr>
          <w:sz w:val="28"/>
        </w:rPr>
        <w:t>rà</w:t>
      </w:r>
      <w:r w:rsidRPr="00584F4C">
        <w:rPr>
          <w:spacing w:val="-2"/>
          <w:sz w:val="28"/>
        </w:rPr>
        <w:t xml:space="preserve"> </w:t>
      </w:r>
      <w:r w:rsidRPr="00584F4C">
        <w:rPr>
          <w:sz w:val="28"/>
        </w:rPr>
        <w:t>soát</w:t>
      </w:r>
      <w:r w:rsidRPr="00584F4C">
        <w:rPr>
          <w:spacing w:val="-1"/>
          <w:sz w:val="28"/>
        </w:rPr>
        <w:t xml:space="preserve"> </w:t>
      </w:r>
      <w:r w:rsidRPr="00584F4C">
        <w:rPr>
          <w:sz w:val="28"/>
        </w:rPr>
        <w:t>liên</w:t>
      </w:r>
      <w:r w:rsidRPr="00584F4C">
        <w:rPr>
          <w:spacing w:val="-5"/>
          <w:sz w:val="28"/>
        </w:rPr>
        <w:t xml:space="preserve"> </w:t>
      </w:r>
      <w:r w:rsidRPr="00584F4C">
        <w:rPr>
          <w:sz w:val="28"/>
        </w:rPr>
        <w:t>quan</w:t>
      </w:r>
      <w:r w:rsidRPr="00584F4C">
        <w:rPr>
          <w:spacing w:val="-4"/>
          <w:sz w:val="28"/>
        </w:rPr>
        <w:t xml:space="preserve"> </w:t>
      </w:r>
      <w:r w:rsidRPr="00584F4C">
        <w:rPr>
          <w:sz w:val="28"/>
        </w:rPr>
        <w:t>đến</w:t>
      </w:r>
      <w:r w:rsidRPr="00584F4C">
        <w:rPr>
          <w:spacing w:val="-2"/>
          <w:sz w:val="28"/>
        </w:rPr>
        <w:t xml:space="preserve"> </w:t>
      </w:r>
      <w:r w:rsidRPr="00584F4C">
        <w:rPr>
          <w:sz w:val="28"/>
        </w:rPr>
        <w:t>dự</w:t>
      </w:r>
      <w:r w:rsidRPr="00584F4C">
        <w:rPr>
          <w:spacing w:val="-6"/>
          <w:sz w:val="28"/>
        </w:rPr>
        <w:t xml:space="preserve"> </w:t>
      </w:r>
      <w:r w:rsidRPr="00584F4C">
        <w:rPr>
          <w:sz w:val="28"/>
        </w:rPr>
        <w:t>thảo</w:t>
      </w:r>
      <w:r w:rsidR="00B91B65" w:rsidRPr="00584F4C">
        <w:rPr>
          <w:spacing w:val="-3"/>
          <w:sz w:val="28"/>
          <w:lang w:val="en-US"/>
        </w:rPr>
        <w:t>:</w:t>
      </w:r>
    </w:p>
    <w:p w14:paraId="6F5CFDAC" w14:textId="6C195ABB" w:rsidR="000D2B7B" w:rsidRPr="00584F4C" w:rsidRDefault="000D2B7B" w:rsidP="00291236">
      <w:pPr>
        <w:shd w:val="clear" w:color="auto" w:fill="FFFFFF"/>
        <w:spacing w:before="120" w:after="120" w:line="240" w:lineRule="atLeast"/>
        <w:ind w:firstLine="709"/>
        <w:jc w:val="both"/>
        <w:rPr>
          <w:sz w:val="28"/>
          <w:szCs w:val="28"/>
          <w:lang w:val="en-US"/>
        </w:rPr>
      </w:pPr>
      <w:r w:rsidRPr="00584F4C">
        <w:rPr>
          <w:sz w:val="28"/>
          <w:szCs w:val="28"/>
          <w:lang w:val="en-US"/>
        </w:rPr>
        <w:t>+)</w:t>
      </w:r>
      <w:r w:rsidR="00100355" w:rsidRPr="00584F4C">
        <w:rPr>
          <w:sz w:val="28"/>
          <w:szCs w:val="28"/>
          <w:lang w:val="en-US"/>
        </w:rPr>
        <w:t xml:space="preserve"> Bộ</w:t>
      </w:r>
      <w:r w:rsidRPr="00584F4C">
        <w:rPr>
          <w:sz w:val="28"/>
          <w:szCs w:val="28"/>
          <w:lang w:val="en-US"/>
        </w:rPr>
        <w:t xml:space="preserve"> Luật Dân sự;</w:t>
      </w:r>
    </w:p>
    <w:p w14:paraId="18BA1621" w14:textId="0EFF61E1" w:rsidR="00B91B65" w:rsidRPr="00584F4C" w:rsidRDefault="00B91B65" w:rsidP="00291236">
      <w:pPr>
        <w:shd w:val="clear" w:color="auto" w:fill="FFFFFF"/>
        <w:spacing w:before="120" w:after="120" w:line="240" w:lineRule="atLeast"/>
        <w:ind w:firstLine="709"/>
        <w:jc w:val="both"/>
        <w:rPr>
          <w:sz w:val="28"/>
          <w:szCs w:val="28"/>
          <w:lang w:val="vi-VN"/>
        </w:rPr>
      </w:pPr>
      <w:r w:rsidRPr="00584F4C">
        <w:rPr>
          <w:sz w:val="28"/>
          <w:szCs w:val="28"/>
          <w:lang w:val="en-US"/>
        </w:rPr>
        <w:t>+)</w:t>
      </w:r>
      <w:r w:rsidRPr="00584F4C">
        <w:rPr>
          <w:sz w:val="28"/>
          <w:szCs w:val="28"/>
          <w:lang w:val="vi-VN"/>
        </w:rPr>
        <w:t xml:space="preserve"> Luật Đất đai;</w:t>
      </w:r>
    </w:p>
    <w:p w14:paraId="765AA9A2" w14:textId="72C5BB94" w:rsidR="0044666C" w:rsidRPr="00584F4C" w:rsidRDefault="0044666C" w:rsidP="00291236">
      <w:pPr>
        <w:shd w:val="clear" w:color="auto" w:fill="FFFFFF"/>
        <w:spacing w:before="120" w:after="120" w:line="240" w:lineRule="atLeast"/>
        <w:ind w:firstLine="709"/>
        <w:jc w:val="both"/>
        <w:rPr>
          <w:sz w:val="28"/>
          <w:szCs w:val="28"/>
          <w:lang w:val="en-US"/>
        </w:rPr>
      </w:pPr>
      <w:r w:rsidRPr="00584F4C">
        <w:rPr>
          <w:sz w:val="28"/>
          <w:szCs w:val="28"/>
          <w:lang w:val="en-US"/>
        </w:rPr>
        <w:t>+) Luật Dân số;</w:t>
      </w:r>
    </w:p>
    <w:p w14:paraId="444DCA30" w14:textId="76F6300D" w:rsidR="00B91B65" w:rsidRPr="00584F4C" w:rsidRDefault="00B91B65" w:rsidP="00291236">
      <w:pPr>
        <w:shd w:val="clear" w:color="auto" w:fill="FFFFFF"/>
        <w:spacing w:before="120" w:after="120" w:line="240" w:lineRule="atLeast"/>
        <w:ind w:firstLine="709"/>
        <w:jc w:val="both"/>
        <w:rPr>
          <w:sz w:val="28"/>
          <w:szCs w:val="28"/>
          <w:lang w:val="vi-VN"/>
        </w:rPr>
      </w:pPr>
      <w:r w:rsidRPr="00584F4C">
        <w:rPr>
          <w:sz w:val="28"/>
          <w:szCs w:val="28"/>
          <w:lang w:val="en-US"/>
        </w:rPr>
        <w:t>+)</w:t>
      </w:r>
      <w:r w:rsidRPr="00584F4C">
        <w:rPr>
          <w:sz w:val="28"/>
          <w:szCs w:val="28"/>
          <w:lang w:val="vi-VN"/>
        </w:rPr>
        <w:t xml:space="preserve"> Luật Kinh doanh bất động sản;</w:t>
      </w:r>
    </w:p>
    <w:p w14:paraId="3153A1AA" w14:textId="23BAAB8D" w:rsidR="00B91B65" w:rsidRPr="00584F4C" w:rsidRDefault="00B91B65" w:rsidP="00291236">
      <w:pPr>
        <w:shd w:val="clear" w:color="auto" w:fill="FFFFFF"/>
        <w:spacing w:before="120" w:after="120" w:line="240" w:lineRule="atLeast"/>
        <w:ind w:firstLine="709"/>
        <w:jc w:val="both"/>
        <w:rPr>
          <w:sz w:val="28"/>
          <w:szCs w:val="28"/>
          <w:lang w:val="vi-VN"/>
        </w:rPr>
      </w:pPr>
      <w:r w:rsidRPr="00584F4C">
        <w:rPr>
          <w:sz w:val="28"/>
          <w:szCs w:val="28"/>
          <w:lang w:val="en-US"/>
        </w:rPr>
        <w:t>+)</w:t>
      </w:r>
      <w:r w:rsidRPr="00584F4C">
        <w:rPr>
          <w:sz w:val="28"/>
          <w:szCs w:val="28"/>
          <w:lang w:val="vi-VN"/>
        </w:rPr>
        <w:t xml:space="preserve"> Luật Đầu tư;</w:t>
      </w:r>
    </w:p>
    <w:p w14:paraId="4B53FE30" w14:textId="41F5E372" w:rsidR="00100355" w:rsidRPr="00584F4C" w:rsidRDefault="00100355" w:rsidP="00291236">
      <w:pPr>
        <w:shd w:val="clear" w:color="auto" w:fill="FFFFFF"/>
        <w:spacing w:before="120" w:after="120" w:line="240" w:lineRule="atLeast"/>
        <w:ind w:firstLine="709"/>
        <w:jc w:val="both"/>
        <w:rPr>
          <w:sz w:val="28"/>
          <w:szCs w:val="28"/>
          <w:lang w:val="en-US"/>
        </w:rPr>
      </w:pPr>
      <w:r w:rsidRPr="00584F4C">
        <w:rPr>
          <w:sz w:val="28"/>
          <w:szCs w:val="28"/>
          <w:lang w:val="en-US"/>
        </w:rPr>
        <w:t>+) Luật Quản lý</w:t>
      </w:r>
      <w:r w:rsidR="00560AAA" w:rsidRPr="00584F4C">
        <w:rPr>
          <w:sz w:val="28"/>
          <w:szCs w:val="28"/>
          <w:lang w:val="en-US"/>
        </w:rPr>
        <w:t>,</w:t>
      </w:r>
      <w:r w:rsidRPr="00584F4C">
        <w:rPr>
          <w:sz w:val="28"/>
          <w:szCs w:val="28"/>
          <w:lang w:val="en-US"/>
        </w:rPr>
        <w:t xml:space="preserve"> sử dụng tài sản công;</w:t>
      </w:r>
    </w:p>
    <w:p w14:paraId="112373BE" w14:textId="776433F7" w:rsidR="00560AAA" w:rsidRPr="00584F4C" w:rsidRDefault="00560AAA" w:rsidP="00291236">
      <w:pPr>
        <w:shd w:val="clear" w:color="auto" w:fill="FFFFFF"/>
        <w:spacing w:before="120" w:after="120" w:line="240" w:lineRule="atLeast"/>
        <w:ind w:firstLine="709"/>
        <w:jc w:val="both"/>
        <w:rPr>
          <w:sz w:val="28"/>
          <w:szCs w:val="28"/>
          <w:lang w:val="en-US"/>
        </w:rPr>
      </w:pPr>
      <w:r w:rsidRPr="00584F4C">
        <w:rPr>
          <w:sz w:val="28"/>
          <w:szCs w:val="28"/>
          <w:lang w:val="en-US"/>
        </w:rPr>
        <w:t>+) Luật Xây dựng;</w:t>
      </w:r>
    </w:p>
    <w:p w14:paraId="5D132F4C" w14:textId="603A512C" w:rsidR="00100355" w:rsidRPr="00584F4C" w:rsidRDefault="00100355" w:rsidP="00291236">
      <w:pPr>
        <w:shd w:val="clear" w:color="auto" w:fill="FFFFFF"/>
        <w:spacing w:before="120" w:after="120" w:line="240" w:lineRule="atLeast"/>
        <w:ind w:firstLine="709"/>
        <w:jc w:val="both"/>
        <w:rPr>
          <w:sz w:val="28"/>
          <w:szCs w:val="28"/>
          <w:lang w:val="en-US"/>
        </w:rPr>
      </w:pPr>
      <w:r w:rsidRPr="00584F4C">
        <w:rPr>
          <w:sz w:val="28"/>
          <w:szCs w:val="28"/>
          <w:lang w:val="en-US"/>
        </w:rPr>
        <w:t>+) Luật Quy hoạch đô thị và nông thôn;</w:t>
      </w:r>
    </w:p>
    <w:p w14:paraId="3848E98B" w14:textId="02C79FA3" w:rsidR="00100355" w:rsidRPr="00584F4C" w:rsidRDefault="00100355" w:rsidP="00291236">
      <w:pPr>
        <w:shd w:val="clear" w:color="auto" w:fill="FFFFFF"/>
        <w:spacing w:before="120" w:after="120" w:line="240" w:lineRule="atLeast"/>
        <w:ind w:firstLine="709"/>
        <w:jc w:val="both"/>
        <w:rPr>
          <w:sz w:val="28"/>
          <w:szCs w:val="28"/>
          <w:lang w:val="en-US"/>
        </w:rPr>
      </w:pPr>
      <w:r w:rsidRPr="00584F4C">
        <w:rPr>
          <w:sz w:val="28"/>
          <w:szCs w:val="28"/>
          <w:lang w:val="en-US"/>
        </w:rPr>
        <w:t>+) Luật Tổ chức tín dụng</w:t>
      </w:r>
      <w:r w:rsidR="00404C54" w:rsidRPr="00584F4C">
        <w:rPr>
          <w:sz w:val="28"/>
          <w:szCs w:val="28"/>
          <w:lang w:val="en-US"/>
        </w:rPr>
        <w:t>;</w:t>
      </w:r>
    </w:p>
    <w:p w14:paraId="7C33A024" w14:textId="68EDB863" w:rsidR="00100355" w:rsidRPr="00584F4C" w:rsidRDefault="00100355" w:rsidP="00291236">
      <w:pPr>
        <w:shd w:val="clear" w:color="auto" w:fill="FFFFFF"/>
        <w:spacing w:before="120" w:after="120" w:line="240" w:lineRule="atLeast"/>
        <w:ind w:firstLine="709"/>
        <w:jc w:val="both"/>
        <w:rPr>
          <w:sz w:val="28"/>
          <w:szCs w:val="28"/>
          <w:lang w:val="en-US"/>
        </w:rPr>
      </w:pPr>
      <w:r w:rsidRPr="00584F4C">
        <w:rPr>
          <w:sz w:val="28"/>
          <w:szCs w:val="28"/>
          <w:lang w:val="en-US"/>
        </w:rPr>
        <w:t>+) Luật Quốc tịch</w:t>
      </w:r>
      <w:r w:rsidR="00404C54" w:rsidRPr="00584F4C">
        <w:rPr>
          <w:sz w:val="28"/>
          <w:szCs w:val="28"/>
          <w:lang w:val="en-US"/>
        </w:rPr>
        <w:t>.</w:t>
      </w:r>
    </w:p>
    <w:p w14:paraId="3A817009" w14:textId="77777777" w:rsidR="0044666C" w:rsidRPr="00584F4C" w:rsidRDefault="00D17AD4"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rPr>
        <w:t>Theo đó, các chính sách của dự án Luật phù hợp, thống nhất với hệ thống pháp</w:t>
      </w:r>
      <w:r w:rsidRPr="00584F4C">
        <w:rPr>
          <w:spacing w:val="-6"/>
          <w:sz w:val="28"/>
        </w:rPr>
        <w:t xml:space="preserve"> </w:t>
      </w:r>
      <w:r w:rsidRPr="00584F4C">
        <w:rPr>
          <w:sz w:val="28"/>
        </w:rPr>
        <w:t>luật</w:t>
      </w:r>
      <w:r w:rsidRPr="00584F4C">
        <w:rPr>
          <w:spacing w:val="-5"/>
          <w:sz w:val="28"/>
        </w:rPr>
        <w:t xml:space="preserve"> </w:t>
      </w:r>
      <w:r w:rsidRPr="00584F4C">
        <w:rPr>
          <w:sz w:val="28"/>
        </w:rPr>
        <w:t>hiện hành;</w:t>
      </w:r>
      <w:r w:rsidRPr="00584F4C">
        <w:rPr>
          <w:spacing w:val="-6"/>
          <w:sz w:val="28"/>
        </w:rPr>
        <w:t xml:space="preserve"> </w:t>
      </w:r>
      <w:r w:rsidRPr="00584F4C">
        <w:rPr>
          <w:sz w:val="28"/>
        </w:rPr>
        <w:t>không có quy định khác, mâu thuẫn so với quy định hiện hành trong các văn bản quy phạm pháp luật được rà soát</w:t>
      </w:r>
      <w:r w:rsidRPr="00584F4C">
        <w:rPr>
          <w:sz w:val="28"/>
          <w:lang w:val="en-US"/>
        </w:rPr>
        <w:t>.</w:t>
      </w:r>
    </w:p>
    <w:p w14:paraId="0544BF72" w14:textId="77777777" w:rsidR="0044666C" w:rsidRPr="00584F4C" w:rsidRDefault="00E35BB1"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b/>
          <w:bCs/>
          <w:sz w:val="28"/>
          <w:lang w:val="en-US"/>
        </w:rPr>
        <w:t xml:space="preserve">3. </w:t>
      </w:r>
      <w:r w:rsidRPr="00584F4C">
        <w:rPr>
          <w:b/>
          <w:sz w:val="28"/>
        </w:rPr>
        <w:t>Điều</w:t>
      </w:r>
      <w:r w:rsidRPr="00584F4C">
        <w:rPr>
          <w:b/>
          <w:spacing w:val="-4"/>
          <w:sz w:val="28"/>
        </w:rPr>
        <w:t xml:space="preserve"> </w:t>
      </w:r>
      <w:r w:rsidRPr="00584F4C">
        <w:rPr>
          <w:b/>
          <w:sz w:val="28"/>
        </w:rPr>
        <w:t>ước</w:t>
      </w:r>
      <w:r w:rsidRPr="00584F4C">
        <w:rPr>
          <w:b/>
          <w:spacing w:val="-3"/>
          <w:sz w:val="28"/>
        </w:rPr>
        <w:t xml:space="preserve"> </w:t>
      </w:r>
      <w:r w:rsidRPr="00584F4C">
        <w:rPr>
          <w:b/>
          <w:sz w:val="28"/>
        </w:rPr>
        <w:t>quốc</w:t>
      </w:r>
      <w:r w:rsidRPr="00584F4C">
        <w:rPr>
          <w:b/>
          <w:spacing w:val="-3"/>
          <w:sz w:val="28"/>
        </w:rPr>
        <w:t xml:space="preserve"> </w:t>
      </w:r>
      <w:r w:rsidRPr="00584F4C">
        <w:rPr>
          <w:b/>
          <w:sz w:val="28"/>
        </w:rPr>
        <w:t>tế</w:t>
      </w:r>
      <w:r w:rsidRPr="00584F4C">
        <w:rPr>
          <w:b/>
          <w:spacing w:val="-4"/>
          <w:sz w:val="28"/>
        </w:rPr>
        <w:t xml:space="preserve"> </w:t>
      </w:r>
      <w:r w:rsidRPr="00584F4C">
        <w:rPr>
          <w:b/>
          <w:sz w:val="28"/>
        </w:rPr>
        <w:t>có</w:t>
      </w:r>
      <w:r w:rsidRPr="00584F4C">
        <w:rPr>
          <w:b/>
          <w:spacing w:val="-3"/>
          <w:sz w:val="28"/>
        </w:rPr>
        <w:t xml:space="preserve"> </w:t>
      </w:r>
      <w:r w:rsidRPr="00584F4C">
        <w:rPr>
          <w:b/>
          <w:sz w:val="28"/>
        </w:rPr>
        <w:t>liên</w:t>
      </w:r>
      <w:r w:rsidRPr="00584F4C">
        <w:rPr>
          <w:b/>
          <w:spacing w:val="-3"/>
          <w:sz w:val="28"/>
        </w:rPr>
        <w:t xml:space="preserve"> </w:t>
      </w:r>
      <w:r w:rsidRPr="00584F4C">
        <w:rPr>
          <w:b/>
          <w:sz w:val="28"/>
        </w:rPr>
        <w:t>quan</w:t>
      </w:r>
      <w:r w:rsidRPr="00584F4C">
        <w:rPr>
          <w:b/>
          <w:spacing w:val="-4"/>
          <w:sz w:val="28"/>
        </w:rPr>
        <w:t xml:space="preserve"> </w:t>
      </w:r>
      <w:r w:rsidRPr="00584F4C">
        <w:rPr>
          <w:b/>
          <w:sz w:val="28"/>
        </w:rPr>
        <w:t>đến</w:t>
      </w:r>
      <w:r w:rsidRPr="00584F4C">
        <w:rPr>
          <w:b/>
          <w:spacing w:val="-3"/>
          <w:sz w:val="28"/>
        </w:rPr>
        <w:t xml:space="preserve"> </w:t>
      </w:r>
      <w:r w:rsidRPr="00584F4C">
        <w:rPr>
          <w:b/>
          <w:sz w:val="28"/>
        </w:rPr>
        <w:t>chính</w:t>
      </w:r>
      <w:r w:rsidRPr="00584F4C">
        <w:rPr>
          <w:b/>
          <w:spacing w:val="-4"/>
          <w:sz w:val="28"/>
        </w:rPr>
        <w:t xml:space="preserve"> </w:t>
      </w:r>
      <w:r w:rsidRPr="00584F4C">
        <w:rPr>
          <w:b/>
          <w:sz w:val="28"/>
        </w:rPr>
        <w:t>sách/dự</w:t>
      </w:r>
      <w:r w:rsidRPr="00584F4C">
        <w:rPr>
          <w:b/>
          <w:spacing w:val="-4"/>
          <w:sz w:val="28"/>
        </w:rPr>
        <w:t xml:space="preserve"> thảo</w:t>
      </w:r>
    </w:p>
    <w:p w14:paraId="143C9DD3" w14:textId="77777777" w:rsidR="0044666C" w:rsidRPr="00584F4C" w:rsidRDefault="000942A2"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 xml:space="preserve">- Tổng số điều ước quốc tế liên quan đến dự thảo văn bản được rà soát là </w:t>
      </w:r>
      <w:r w:rsidR="00B911AF" w:rsidRPr="00584F4C">
        <w:rPr>
          <w:sz w:val="28"/>
          <w:szCs w:val="28"/>
          <w:lang w:val="en-US"/>
        </w:rPr>
        <w:t>10</w:t>
      </w:r>
      <w:r w:rsidRPr="00584F4C">
        <w:rPr>
          <w:sz w:val="28"/>
          <w:szCs w:val="28"/>
        </w:rPr>
        <w:t xml:space="preserve"> điều ước quốc tế</w:t>
      </w:r>
      <w:r w:rsidR="0065397C" w:rsidRPr="00584F4C">
        <w:rPr>
          <w:sz w:val="28"/>
          <w:szCs w:val="28"/>
          <w:lang w:val="en-US"/>
        </w:rPr>
        <w:t>,</w:t>
      </w:r>
      <w:r w:rsidRPr="00584F4C">
        <w:rPr>
          <w:sz w:val="28"/>
          <w:szCs w:val="28"/>
        </w:rPr>
        <w:t xml:space="preserve"> gồm:</w:t>
      </w:r>
    </w:p>
    <w:p w14:paraId="0C9E2C7F"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(1) Công ước quốc tế về các quyền kinh tế, xã hội và văn hóa năm 1966 (ICESCR);</w:t>
      </w:r>
    </w:p>
    <w:p w14:paraId="04ADC691"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(2) Công ước quốc tế về các quyền dân sự và chính trị năm 1966 (ICCPR);</w:t>
      </w:r>
    </w:p>
    <w:p w14:paraId="7DAA1D8E"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(3) Công ước về xóa bỏ mọi hình thức phân biệt đối xử với phụ nữ năm 1979 (CEDAW);</w:t>
      </w:r>
    </w:p>
    <w:p w14:paraId="234B97BC"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(4) Công ước về quyền trẻ em năm 1989 (CRC);</w:t>
      </w:r>
    </w:p>
    <w:p w14:paraId="0B29E4F1"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(5) Công ước về quyền của người khuyết tật năm 2006 (CRPD);</w:t>
      </w:r>
    </w:p>
    <w:p w14:paraId="3AAA344A"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(6) Tuyên ngôn quốc tế về quyền con người năm 1948 (UDHR);</w:t>
      </w:r>
    </w:p>
    <w:p w14:paraId="7D9D63AE"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(7) Hiệp định Đối tác toàn diện và tiến bộ xuyên Thái Bình Dương (CPTPP);</w:t>
      </w:r>
    </w:p>
    <w:p w14:paraId="7F46F607"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(8) Hiệp định Thương mại tự do Việt Nam – Liên minh châu Âu (EVFTA);</w:t>
      </w:r>
    </w:p>
    <w:p w14:paraId="245BB416"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(9) Hiệp định chung về thương mại dịch vụ (GATS) của Tổ chức Thương mại thế giới (WTO);</w:t>
      </w:r>
    </w:p>
    <w:p w14:paraId="7E006EF0" w14:textId="77777777" w:rsidR="0044666C" w:rsidRPr="00584F4C" w:rsidRDefault="00781FC9"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(10) Hiệp định khung ASEAN về dịch vụ (AFAS)</w:t>
      </w:r>
      <w:r w:rsidRPr="00584F4C">
        <w:rPr>
          <w:sz w:val="28"/>
          <w:szCs w:val="28"/>
          <w:lang w:val="en-US"/>
        </w:rPr>
        <w:t>.</w:t>
      </w:r>
    </w:p>
    <w:p w14:paraId="08D0D557" w14:textId="77777777" w:rsidR="0044666C" w:rsidRPr="00584F4C" w:rsidRDefault="00D62D5F"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z w:val="28"/>
          <w:szCs w:val="28"/>
        </w:rPr>
      </w:pPr>
      <w:r w:rsidRPr="00584F4C">
        <w:rPr>
          <w:sz w:val="28"/>
          <w:szCs w:val="28"/>
          <w:lang w:val="en-US"/>
        </w:rPr>
        <w:lastRenderedPageBreak/>
        <w:t xml:space="preserve">- Đánh giá: </w:t>
      </w:r>
      <w:r w:rsidRPr="00584F4C">
        <w:rPr>
          <w:sz w:val="28"/>
          <w:szCs w:val="28"/>
        </w:rPr>
        <w:t>Qua rà soát cho thấy các chính sách trong dự thảo Luật Nhà ở không trái với các điều ước quốc tế mà Việt Nam là thành viên, đồng thời bảo đảm thực hiện các cam kết quốc tế về quyền con người, an sinh xã hội và hội nhập kinh tế quốc tế.</w:t>
      </w:r>
    </w:p>
    <w:p w14:paraId="00982137" w14:textId="2F527149" w:rsidR="0044666C" w:rsidRPr="00584F4C" w:rsidRDefault="00DE546A"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i/>
          <w:iCs/>
          <w:sz w:val="28"/>
          <w:szCs w:val="28"/>
        </w:rPr>
        <w:t>(Nội dung rà soát chủ trương, đường lối của Đảng, văn bản quy phạm</w:t>
      </w:r>
      <w:r w:rsidR="0044666C" w:rsidRPr="00584F4C">
        <w:rPr>
          <w:i/>
          <w:iCs/>
          <w:sz w:val="28"/>
          <w:szCs w:val="28"/>
          <w:lang w:val="en-US"/>
        </w:rPr>
        <w:t xml:space="preserve"> </w:t>
      </w:r>
      <w:r w:rsidRPr="00584F4C">
        <w:rPr>
          <w:i/>
          <w:iCs/>
          <w:sz w:val="28"/>
          <w:szCs w:val="28"/>
        </w:rPr>
        <w:t>pháp</w:t>
      </w:r>
      <w:r w:rsidR="0044666C" w:rsidRPr="00584F4C">
        <w:rPr>
          <w:i/>
          <w:iCs/>
          <w:sz w:val="28"/>
          <w:szCs w:val="28"/>
          <w:lang w:val="en-US"/>
        </w:rPr>
        <w:t xml:space="preserve"> </w:t>
      </w:r>
      <w:r w:rsidRPr="00584F4C">
        <w:rPr>
          <w:i/>
          <w:iCs/>
          <w:sz w:val="28"/>
          <w:szCs w:val="28"/>
        </w:rPr>
        <w:t>luật, điều ước quốc tế chỉ tiết tại Phụ lục kèm theo Báo cáo)</w:t>
      </w:r>
    </w:p>
    <w:p w14:paraId="26CB3909" w14:textId="669F6BEE" w:rsidR="000942A2" w:rsidRPr="00584F4C" w:rsidRDefault="000942A2" w:rsidP="00291236">
      <w:pPr>
        <w:widowControl/>
        <w:pBdr>
          <w:top w:val="none" w:sz="4" w:space="0" w:color="000000"/>
          <w:left w:val="none" w:sz="4" w:space="0" w:color="000000"/>
          <w:bottom w:val="none" w:sz="4" w:space="4" w:color="000000"/>
          <w:right w:val="none" w:sz="4" w:space="0" w:color="000000"/>
          <w:between w:val="none" w:sz="4" w:space="0" w:color="000000"/>
        </w:pBdr>
        <w:autoSpaceDE/>
        <w:autoSpaceDN/>
        <w:snapToGrid w:val="0"/>
        <w:spacing w:before="120" w:after="120" w:line="240" w:lineRule="atLeast"/>
        <w:ind w:firstLine="709"/>
        <w:jc w:val="both"/>
        <w:rPr>
          <w:spacing w:val="-4"/>
          <w:sz w:val="28"/>
          <w:szCs w:val="28"/>
          <w:lang w:val="en-US"/>
        </w:rPr>
      </w:pPr>
      <w:r w:rsidRPr="00584F4C">
        <w:rPr>
          <w:sz w:val="28"/>
          <w:szCs w:val="28"/>
        </w:rPr>
        <w:t>Đề xuất hướng xử lý trong trường hợp dự thảo văn bản chưa bảo đảm tính tương thích với điều ước quốc tế có liên quan mà nước Cộng hòa xã hội chủ nghĩa Việt Nam là thành viên: không có nội dung đề xuất</w:t>
      </w:r>
      <w:r w:rsidRPr="00584F4C">
        <w:rPr>
          <w:sz w:val="28"/>
        </w:rPr>
        <w:t>./.</w:t>
      </w:r>
    </w:p>
    <w:tbl>
      <w:tblPr>
        <w:tblW w:w="9120" w:type="dxa"/>
        <w:tblInd w:w="439" w:type="dxa"/>
        <w:tblLayout w:type="fixed"/>
        <w:tblCellMar>
          <w:left w:w="0" w:type="dxa"/>
          <w:right w:w="0" w:type="dxa"/>
        </w:tblCellMar>
        <w:tblLook w:val="01E0" w:firstRow="1" w:lastRow="1" w:firstColumn="1" w:lastColumn="1" w:noHBand="0" w:noVBand="0"/>
      </w:tblPr>
      <w:tblGrid>
        <w:gridCol w:w="4239"/>
        <w:gridCol w:w="4881"/>
      </w:tblGrid>
      <w:tr w:rsidR="000942A2" w:rsidRPr="00584F4C" w14:paraId="67217EBC" w14:textId="77777777" w:rsidTr="00134B10">
        <w:trPr>
          <w:trHeight w:val="3013"/>
        </w:trPr>
        <w:tc>
          <w:tcPr>
            <w:tcW w:w="4239" w:type="dxa"/>
          </w:tcPr>
          <w:p w14:paraId="0AE72B9B" w14:textId="77777777" w:rsidR="000942A2" w:rsidRPr="00584F4C" w:rsidRDefault="000942A2" w:rsidP="008D7A43">
            <w:pPr>
              <w:pStyle w:val="TableParagraph"/>
              <w:spacing w:line="266" w:lineRule="exact"/>
              <w:ind w:left="50"/>
              <w:jc w:val="left"/>
              <w:rPr>
                <w:b/>
                <w:i/>
                <w:sz w:val="24"/>
              </w:rPr>
            </w:pPr>
            <w:r w:rsidRPr="00584F4C">
              <w:rPr>
                <w:b/>
                <w:i/>
                <w:sz w:val="24"/>
              </w:rPr>
              <w:t xml:space="preserve">Nơi </w:t>
            </w:r>
            <w:r w:rsidRPr="00584F4C">
              <w:rPr>
                <w:b/>
                <w:i/>
                <w:spacing w:val="-2"/>
                <w:sz w:val="24"/>
              </w:rPr>
              <w:t>nhận:</w:t>
            </w:r>
          </w:p>
          <w:p w14:paraId="61808AC2" w14:textId="77777777" w:rsidR="000942A2" w:rsidRPr="00584F4C" w:rsidRDefault="000942A2" w:rsidP="008D7A43">
            <w:pPr>
              <w:pStyle w:val="TableParagraph"/>
              <w:numPr>
                <w:ilvl w:val="0"/>
                <w:numId w:val="23"/>
              </w:numPr>
              <w:tabs>
                <w:tab w:val="left" w:pos="176"/>
              </w:tabs>
              <w:spacing w:line="252" w:lineRule="exact"/>
              <w:ind w:left="176" w:hanging="126"/>
              <w:jc w:val="left"/>
            </w:pPr>
            <w:r w:rsidRPr="00584F4C">
              <w:t>Như</w:t>
            </w:r>
            <w:r w:rsidRPr="00584F4C">
              <w:rPr>
                <w:spacing w:val="-2"/>
              </w:rPr>
              <w:t xml:space="preserve"> trên;</w:t>
            </w:r>
          </w:p>
          <w:p w14:paraId="1B583030" w14:textId="77777777" w:rsidR="000942A2" w:rsidRPr="00584F4C" w:rsidRDefault="000942A2" w:rsidP="008D7A43">
            <w:pPr>
              <w:pStyle w:val="TableParagraph"/>
              <w:numPr>
                <w:ilvl w:val="0"/>
                <w:numId w:val="23"/>
              </w:numPr>
              <w:tabs>
                <w:tab w:val="left" w:pos="176"/>
              </w:tabs>
              <w:spacing w:line="252" w:lineRule="exact"/>
              <w:ind w:left="176" w:hanging="126"/>
              <w:jc w:val="left"/>
            </w:pPr>
            <w:r w:rsidRPr="00584F4C">
              <w:t>Bộ</w:t>
            </w:r>
            <w:r w:rsidRPr="00584F4C">
              <w:rPr>
                <w:spacing w:val="-4"/>
              </w:rPr>
              <w:t xml:space="preserve"> </w:t>
            </w:r>
            <w:r w:rsidRPr="00584F4C">
              <w:t>trưởng</w:t>
            </w:r>
            <w:r w:rsidRPr="00584F4C">
              <w:rPr>
                <w:spacing w:val="-2"/>
              </w:rPr>
              <w:t xml:space="preserve"> </w:t>
            </w:r>
            <w:r w:rsidRPr="00584F4C">
              <w:t>(để</w:t>
            </w:r>
            <w:r w:rsidRPr="00584F4C">
              <w:rPr>
                <w:spacing w:val="-1"/>
              </w:rPr>
              <w:t xml:space="preserve"> </w:t>
            </w:r>
            <w:r w:rsidRPr="00584F4C">
              <w:rPr>
                <w:spacing w:val="-4"/>
              </w:rPr>
              <w:t>b/c);</w:t>
            </w:r>
          </w:p>
          <w:p w14:paraId="213D50A5" w14:textId="6C67C282" w:rsidR="000942A2" w:rsidRPr="00584F4C" w:rsidRDefault="000942A2" w:rsidP="008D7A43">
            <w:pPr>
              <w:pStyle w:val="TableParagraph"/>
              <w:numPr>
                <w:ilvl w:val="0"/>
                <w:numId w:val="23"/>
              </w:numPr>
              <w:tabs>
                <w:tab w:val="left" w:pos="176"/>
              </w:tabs>
              <w:spacing w:line="276" w:lineRule="exact"/>
              <w:ind w:left="176" w:hanging="126"/>
              <w:jc w:val="left"/>
              <w:rPr>
                <w:sz w:val="24"/>
              </w:rPr>
            </w:pPr>
            <w:r w:rsidRPr="00584F4C">
              <w:t>Lưu:</w:t>
            </w:r>
            <w:r w:rsidRPr="00584F4C">
              <w:rPr>
                <w:spacing w:val="-1"/>
              </w:rPr>
              <w:t xml:space="preserve"> </w:t>
            </w:r>
            <w:r w:rsidRPr="00584F4C">
              <w:t>VT,</w:t>
            </w:r>
            <w:r w:rsidRPr="00584F4C">
              <w:rPr>
                <w:spacing w:val="-1"/>
              </w:rPr>
              <w:t xml:space="preserve"> </w:t>
            </w:r>
            <w:r w:rsidR="00C324E2" w:rsidRPr="00584F4C">
              <w:rPr>
                <w:spacing w:val="-2"/>
                <w:lang w:val="en-US"/>
              </w:rPr>
              <w:t>QLN</w:t>
            </w:r>
            <w:r w:rsidRPr="00584F4C">
              <w:rPr>
                <w:spacing w:val="-2"/>
                <w:sz w:val="24"/>
              </w:rPr>
              <w:t>.</w:t>
            </w:r>
          </w:p>
        </w:tc>
        <w:tc>
          <w:tcPr>
            <w:tcW w:w="4881" w:type="dxa"/>
          </w:tcPr>
          <w:p w14:paraId="484B8E0D" w14:textId="00CB9ECF" w:rsidR="000942A2" w:rsidRPr="00584F4C" w:rsidRDefault="000942A2" w:rsidP="00291236">
            <w:pPr>
              <w:pStyle w:val="TableParagraph"/>
              <w:spacing w:after="27"/>
              <w:ind w:left="0"/>
              <w:jc w:val="center"/>
              <w:rPr>
                <w:b/>
                <w:sz w:val="28"/>
                <w:lang w:val="en-US"/>
              </w:rPr>
            </w:pPr>
            <w:r w:rsidRPr="00584F4C">
              <w:rPr>
                <w:b/>
                <w:sz w:val="28"/>
              </w:rPr>
              <w:t>KT.</w:t>
            </w:r>
            <w:r w:rsidRPr="00584F4C">
              <w:rPr>
                <w:b/>
                <w:spacing w:val="-18"/>
                <w:sz w:val="28"/>
              </w:rPr>
              <w:t xml:space="preserve"> </w:t>
            </w:r>
            <w:r w:rsidRPr="00584F4C">
              <w:rPr>
                <w:b/>
                <w:sz w:val="28"/>
              </w:rPr>
              <w:t>BỘ</w:t>
            </w:r>
            <w:r w:rsidRPr="00584F4C">
              <w:rPr>
                <w:b/>
                <w:spacing w:val="-17"/>
                <w:sz w:val="28"/>
              </w:rPr>
              <w:t xml:space="preserve"> </w:t>
            </w:r>
            <w:r w:rsidRPr="00584F4C">
              <w:rPr>
                <w:b/>
                <w:sz w:val="28"/>
              </w:rPr>
              <w:t>TRƯỞNG</w:t>
            </w:r>
          </w:p>
          <w:p w14:paraId="159566D6" w14:textId="77777777" w:rsidR="000942A2" w:rsidRPr="00584F4C" w:rsidRDefault="000942A2" w:rsidP="00291236">
            <w:pPr>
              <w:pStyle w:val="TableParagraph"/>
              <w:spacing w:after="27"/>
              <w:ind w:left="0"/>
              <w:jc w:val="center"/>
              <w:rPr>
                <w:b/>
                <w:sz w:val="28"/>
              </w:rPr>
            </w:pPr>
            <w:r w:rsidRPr="00584F4C">
              <w:rPr>
                <w:b/>
                <w:sz w:val="28"/>
              </w:rPr>
              <w:t>THỨ TRƯỞNG</w:t>
            </w:r>
          </w:p>
          <w:p w14:paraId="1F96D89D" w14:textId="77777777" w:rsidR="000942A2" w:rsidRPr="00584F4C" w:rsidRDefault="000942A2" w:rsidP="00291236">
            <w:pPr>
              <w:pStyle w:val="TableParagraph"/>
              <w:ind w:left="342"/>
              <w:jc w:val="center"/>
              <w:rPr>
                <w:sz w:val="20"/>
                <w:lang w:val="en-US"/>
              </w:rPr>
            </w:pPr>
          </w:p>
          <w:p w14:paraId="7900D3B3" w14:textId="77777777" w:rsidR="000942A2" w:rsidRPr="00584F4C" w:rsidRDefault="000942A2" w:rsidP="00291236">
            <w:pPr>
              <w:pStyle w:val="TableParagraph"/>
              <w:ind w:left="342"/>
              <w:jc w:val="center"/>
              <w:rPr>
                <w:sz w:val="20"/>
                <w:lang w:val="en-US"/>
              </w:rPr>
            </w:pPr>
          </w:p>
          <w:p w14:paraId="2FC683F9" w14:textId="77777777" w:rsidR="000942A2" w:rsidRPr="00584F4C" w:rsidRDefault="000942A2" w:rsidP="00291236">
            <w:pPr>
              <w:pStyle w:val="TableParagraph"/>
              <w:ind w:left="342"/>
              <w:jc w:val="center"/>
              <w:rPr>
                <w:sz w:val="20"/>
                <w:lang w:val="en-US"/>
              </w:rPr>
            </w:pPr>
          </w:p>
          <w:p w14:paraId="6DC1AA5E" w14:textId="77777777" w:rsidR="000942A2" w:rsidRPr="00584F4C" w:rsidRDefault="000942A2" w:rsidP="00291236">
            <w:pPr>
              <w:pStyle w:val="TableParagraph"/>
              <w:ind w:left="342"/>
              <w:jc w:val="center"/>
              <w:rPr>
                <w:sz w:val="20"/>
                <w:lang w:val="en-US"/>
              </w:rPr>
            </w:pPr>
          </w:p>
          <w:p w14:paraId="39B1B9DB" w14:textId="77777777" w:rsidR="000942A2" w:rsidRPr="00584F4C" w:rsidRDefault="000942A2" w:rsidP="00291236">
            <w:pPr>
              <w:pStyle w:val="TableParagraph"/>
              <w:ind w:left="342"/>
              <w:jc w:val="center"/>
              <w:rPr>
                <w:sz w:val="20"/>
                <w:lang w:val="en-US"/>
              </w:rPr>
            </w:pPr>
          </w:p>
          <w:p w14:paraId="18A804C4" w14:textId="77777777" w:rsidR="00291236" w:rsidRPr="00584F4C" w:rsidRDefault="00291236" w:rsidP="00291236">
            <w:pPr>
              <w:pStyle w:val="TableParagraph"/>
              <w:spacing w:line="287" w:lineRule="exact"/>
              <w:ind w:left="0" w:right="3"/>
              <w:jc w:val="center"/>
              <w:rPr>
                <w:sz w:val="20"/>
                <w:lang w:val="en-US"/>
              </w:rPr>
            </w:pPr>
          </w:p>
          <w:p w14:paraId="338742FC" w14:textId="1A967234" w:rsidR="000942A2" w:rsidRPr="00584F4C" w:rsidRDefault="000942A2" w:rsidP="00291236">
            <w:pPr>
              <w:pStyle w:val="TableParagraph"/>
              <w:spacing w:line="287" w:lineRule="exact"/>
              <w:ind w:left="0" w:right="3"/>
              <w:jc w:val="center"/>
              <w:rPr>
                <w:b/>
                <w:sz w:val="28"/>
                <w:lang w:val="en-US"/>
              </w:rPr>
            </w:pPr>
            <w:r w:rsidRPr="00584F4C">
              <w:rPr>
                <w:b/>
                <w:sz w:val="28"/>
                <w:lang w:val="en-US"/>
              </w:rPr>
              <w:t>Nguyễn</w:t>
            </w:r>
            <w:r w:rsidR="00C324E2" w:rsidRPr="00584F4C">
              <w:rPr>
                <w:b/>
                <w:sz w:val="28"/>
                <w:lang w:val="en-US"/>
              </w:rPr>
              <w:t xml:space="preserve"> Văn Sinh</w:t>
            </w:r>
          </w:p>
        </w:tc>
      </w:tr>
    </w:tbl>
    <w:p w14:paraId="07D90D03" w14:textId="3F9FBEC0" w:rsidR="00F144A9" w:rsidRPr="00584F4C" w:rsidRDefault="00F144A9" w:rsidP="000942A2">
      <w:pPr>
        <w:tabs>
          <w:tab w:val="left" w:pos="1272"/>
        </w:tabs>
        <w:spacing w:before="120" w:after="120" w:line="288" w:lineRule="auto"/>
        <w:rPr>
          <w:b/>
          <w:sz w:val="28"/>
        </w:rPr>
      </w:pPr>
    </w:p>
    <w:p w14:paraId="4E626791" w14:textId="77777777" w:rsidR="00DE546A" w:rsidRPr="00584F4C" w:rsidRDefault="00DE546A" w:rsidP="001D3AAE">
      <w:pPr>
        <w:spacing w:before="79"/>
        <w:rPr>
          <w:lang w:val="en-US"/>
        </w:rPr>
        <w:sectPr w:rsidR="00DE546A" w:rsidRPr="00584F4C" w:rsidSect="00A17373">
          <w:headerReference w:type="default" r:id="rId8"/>
          <w:pgSz w:w="11910" w:h="16850"/>
          <w:pgMar w:top="1134" w:right="1134" w:bottom="1134" w:left="1701" w:header="731" w:footer="0" w:gutter="0"/>
          <w:cols w:space="720"/>
          <w:titlePg/>
          <w:docGrid w:linePitch="299"/>
        </w:sectPr>
      </w:pPr>
    </w:p>
    <w:p w14:paraId="302C0A4E" w14:textId="67D6BC07" w:rsidR="00DE546A" w:rsidRPr="00584F4C" w:rsidRDefault="000070CE" w:rsidP="00DE546A">
      <w:pPr>
        <w:pStyle w:val="Heading1"/>
        <w:spacing w:before="73"/>
        <w:ind w:left="57" w:right="57"/>
        <w:jc w:val="center"/>
        <w:rPr>
          <w:rFonts w:ascii="Times New Roman" w:hAnsi="Times New Roman" w:cs="Times New Roman"/>
          <w:b/>
          <w:bCs/>
          <w:color w:val="auto"/>
          <w:sz w:val="28"/>
          <w:szCs w:val="28"/>
          <w:lang w:val="en-US"/>
        </w:rPr>
      </w:pPr>
      <w:r w:rsidRPr="00584F4C">
        <w:rPr>
          <w:rFonts w:ascii="Times New Roman" w:hAnsi="Times New Roman" w:cs="Times New Roman"/>
          <w:b/>
          <w:bCs/>
          <w:color w:val="auto"/>
          <w:sz w:val="28"/>
          <w:szCs w:val="28"/>
          <w:lang w:val="en-US"/>
        </w:rPr>
        <w:lastRenderedPageBreak/>
        <w:t>PHỤ LỤC</w:t>
      </w:r>
    </w:p>
    <w:p w14:paraId="24942A01" w14:textId="77777777" w:rsidR="00DE546A" w:rsidRPr="00584F4C" w:rsidRDefault="00DE546A" w:rsidP="00DE546A">
      <w:pPr>
        <w:pStyle w:val="ListParagraph"/>
        <w:tabs>
          <w:tab w:val="left" w:pos="685"/>
        </w:tabs>
        <w:spacing w:before="62" w:after="59"/>
        <w:ind w:left="567" w:right="57" w:firstLine="0"/>
        <w:rPr>
          <w:b/>
          <w:spacing w:val="-4"/>
          <w:sz w:val="28"/>
          <w:szCs w:val="28"/>
          <w:lang w:val="en-US"/>
        </w:rPr>
      </w:pPr>
      <w:r w:rsidRPr="00584F4C">
        <w:rPr>
          <w:b/>
          <w:sz w:val="28"/>
          <w:szCs w:val="28"/>
          <w:lang w:val="en-US"/>
        </w:rPr>
        <w:t xml:space="preserve">1. </w:t>
      </w:r>
      <w:r w:rsidRPr="00584F4C">
        <w:rPr>
          <w:b/>
          <w:sz w:val="28"/>
          <w:szCs w:val="28"/>
        </w:rPr>
        <w:t>Chủ</w:t>
      </w:r>
      <w:r w:rsidRPr="00584F4C">
        <w:rPr>
          <w:b/>
          <w:spacing w:val="-7"/>
          <w:sz w:val="28"/>
          <w:szCs w:val="28"/>
        </w:rPr>
        <w:t xml:space="preserve"> </w:t>
      </w:r>
      <w:r w:rsidRPr="00584F4C">
        <w:rPr>
          <w:b/>
          <w:sz w:val="28"/>
          <w:szCs w:val="28"/>
        </w:rPr>
        <w:t>trương,</w:t>
      </w:r>
      <w:r w:rsidRPr="00584F4C">
        <w:rPr>
          <w:b/>
          <w:spacing w:val="-7"/>
          <w:sz w:val="28"/>
          <w:szCs w:val="28"/>
        </w:rPr>
        <w:t xml:space="preserve"> </w:t>
      </w:r>
      <w:r w:rsidRPr="00584F4C">
        <w:rPr>
          <w:b/>
          <w:sz w:val="28"/>
          <w:szCs w:val="28"/>
        </w:rPr>
        <w:t>đường</w:t>
      </w:r>
      <w:r w:rsidRPr="00584F4C">
        <w:rPr>
          <w:b/>
          <w:spacing w:val="-3"/>
          <w:sz w:val="28"/>
          <w:szCs w:val="28"/>
        </w:rPr>
        <w:t xml:space="preserve"> </w:t>
      </w:r>
      <w:r w:rsidRPr="00584F4C">
        <w:rPr>
          <w:b/>
          <w:sz w:val="28"/>
          <w:szCs w:val="28"/>
        </w:rPr>
        <w:t>lối</w:t>
      </w:r>
      <w:r w:rsidRPr="00584F4C">
        <w:rPr>
          <w:b/>
          <w:spacing w:val="-7"/>
          <w:sz w:val="28"/>
          <w:szCs w:val="28"/>
        </w:rPr>
        <w:t xml:space="preserve"> </w:t>
      </w:r>
      <w:r w:rsidRPr="00584F4C">
        <w:rPr>
          <w:b/>
          <w:sz w:val="28"/>
          <w:szCs w:val="28"/>
        </w:rPr>
        <w:t>của</w:t>
      </w:r>
      <w:r w:rsidRPr="00584F4C">
        <w:rPr>
          <w:b/>
          <w:spacing w:val="-6"/>
          <w:sz w:val="28"/>
          <w:szCs w:val="28"/>
        </w:rPr>
        <w:t xml:space="preserve"> </w:t>
      </w:r>
      <w:r w:rsidRPr="00584F4C">
        <w:rPr>
          <w:b/>
          <w:sz w:val="28"/>
          <w:szCs w:val="28"/>
        </w:rPr>
        <w:t>Đảng</w:t>
      </w:r>
      <w:r w:rsidRPr="00584F4C">
        <w:rPr>
          <w:b/>
          <w:spacing w:val="-7"/>
          <w:sz w:val="28"/>
          <w:szCs w:val="28"/>
        </w:rPr>
        <w:t xml:space="preserve"> </w:t>
      </w:r>
      <w:r w:rsidRPr="00584F4C">
        <w:rPr>
          <w:b/>
          <w:sz w:val="28"/>
          <w:szCs w:val="28"/>
        </w:rPr>
        <w:t>có</w:t>
      </w:r>
      <w:r w:rsidRPr="00584F4C">
        <w:rPr>
          <w:b/>
          <w:spacing w:val="-4"/>
          <w:sz w:val="28"/>
          <w:szCs w:val="28"/>
        </w:rPr>
        <w:t xml:space="preserve"> </w:t>
      </w:r>
      <w:r w:rsidRPr="00584F4C">
        <w:rPr>
          <w:b/>
          <w:sz w:val="28"/>
          <w:szCs w:val="28"/>
        </w:rPr>
        <w:t>liên</w:t>
      </w:r>
      <w:r w:rsidRPr="00584F4C">
        <w:rPr>
          <w:b/>
          <w:spacing w:val="-6"/>
          <w:sz w:val="28"/>
          <w:szCs w:val="28"/>
        </w:rPr>
        <w:t xml:space="preserve"> </w:t>
      </w:r>
      <w:r w:rsidRPr="00584F4C">
        <w:rPr>
          <w:b/>
          <w:sz w:val="28"/>
          <w:szCs w:val="28"/>
        </w:rPr>
        <w:t>quan</w:t>
      </w:r>
      <w:r w:rsidRPr="00584F4C">
        <w:rPr>
          <w:b/>
          <w:spacing w:val="-7"/>
          <w:sz w:val="28"/>
          <w:szCs w:val="28"/>
        </w:rPr>
        <w:t xml:space="preserve"> </w:t>
      </w:r>
      <w:r w:rsidRPr="00584F4C">
        <w:rPr>
          <w:b/>
          <w:sz w:val="28"/>
          <w:szCs w:val="28"/>
        </w:rPr>
        <w:t>đến</w:t>
      </w:r>
      <w:r w:rsidRPr="00584F4C">
        <w:rPr>
          <w:b/>
          <w:spacing w:val="-5"/>
          <w:sz w:val="28"/>
          <w:szCs w:val="28"/>
        </w:rPr>
        <w:t xml:space="preserve"> </w:t>
      </w:r>
      <w:r w:rsidRPr="00584F4C">
        <w:rPr>
          <w:b/>
          <w:spacing w:val="-5"/>
          <w:sz w:val="28"/>
          <w:szCs w:val="28"/>
          <w:lang w:val="en-US"/>
        </w:rPr>
        <w:t>chính sách/</w:t>
      </w:r>
      <w:r w:rsidRPr="00584F4C">
        <w:rPr>
          <w:b/>
          <w:sz w:val="28"/>
          <w:szCs w:val="28"/>
        </w:rPr>
        <w:t>dự</w:t>
      </w:r>
      <w:r w:rsidRPr="00584F4C">
        <w:rPr>
          <w:b/>
          <w:spacing w:val="-7"/>
          <w:sz w:val="28"/>
          <w:szCs w:val="28"/>
        </w:rPr>
        <w:t xml:space="preserve"> </w:t>
      </w:r>
      <w:r w:rsidRPr="00584F4C">
        <w:rPr>
          <w:b/>
          <w:spacing w:val="-4"/>
          <w:sz w:val="28"/>
          <w:szCs w:val="28"/>
        </w:rPr>
        <w:t>thảo</w:t>
      </w:r>
    </w:p>
    <w:p w14:paraId="631C2FC5" w14:textId="77777777" w:rsidR="00DE546A" w:rsidRPr="00584F4C" w:rsidRDefault="00DE546A" w:rsidP="00DE546A">
      <w:pPr>
        <w:ind w:left="567" w:firstLine="567"/>
        <w:jc w:val="both"/>
        <w:rPr>
          <w:sz w:val="28"/>
          <w:szCs w:val="28"/>
        </w:rPr>
      </w:pPr>
      <w:r w:rsidRPr="00584F4C">
        <w:rPr>
          <w:sz w:val="28"/>
          <w:szCs w:val="28"/>
        </w:rPr>
        <w:t>- Chính sách 1: Chính sách chung về phát triển nhà ở;</w:t>
      </w:r>
    </w:p>
    <w:p w14:paraId="4B617660" w14:textId="77777777" w:rsidR="00DE546A" w:rsidRPr="00584F4C" w:rsidRDefault="00DE546A" w:rsidP="00DE546A">
      <w:pPr>
        <w:ind w:left="567" w:firstLine="567"/>
        <w:jc w:val="both"/>
        <w:rPr>
          <w:sz w:val="28"/>
          <w:szCs w:val="28"/>
        </w:rPr>
      </w:pPr>
      <w:r w:rsidRPr="00584F4C">
        <w:rPr>
          <w:sz w:val="28"/>
          <w:szCs w:val="28"/>
        </w:rPr>
        <w:t>- Chính sách 2: Sở hữu nhà ở;</w:t>
      </w:r>
    </w:p>
    <w:p w14:paraId="75072A99" w14:textId="77777777" w:rsidR="00DE546A" w:rsidRPr="00584F4C" w:rsidRDefault="00DE546A" w:rsidP="00DE546A">
      <w:pPr>
        <w:spacing w:before="60" w:after="60" w:line="320" w:lineRule="exact"/>
        <w:ind w:left="414" w:firstLine="720"/>
        <w:jc w:val="both"/>
        <w:rPr>
          <w:sz w:val="28"/>
          <w:szCs w:val="28"/>
        </w:rPr>
      </w:pPr>
      <w:r w:rsidRPr="00584F4C">
        <w:rPr>
          <w:sz w:val="28"/>
          <w:szCs w:val="28"/>
        </w:rPr>
        <w:t xml:space="preserve">- Chính sách 3: Chiến lược phát triển nhà ở quốc gia, chương trình, kế hoạch phát triển nhà ở cấp tỉnh; </w:t>
      </w:r>
    </w:p>
    <w:p w14:paraId="2EFA14BD" w14:textId="77777777" w:rsidR="00DE546A" w:rsidRPr="00584F4C" w:rsidRDefault="00DE546A" w:rsidP="00DE546A">
      <w:pPr>
        <w:spacing w:before="60" w:after="60" w:line="320" w:lineRule="exact"/>
        <w:ind w:left="414" w:firstLine="720"/>
        <w:jc w:val="both"/>
        <w:rPr>
          <w:sz w:val="28"/>
          <w:szCs w:val="28"/>
        </w:rPr>
      </w:pPr>
      <w:r w:rsidRPr="00584F4C">
        <w:rPr>
          <w:sz w:val="28"/>
          <w:szCs w:val="28"/>
        </w:rPr>
        <w:t>- Chính sách 4: Phát triển nhà ở;</w:t>
      </w:r>
    </w:p>
    <w:p w14:paraId="4AFA5287" w14:textId="77777777" w:rsidR="00DE546A" w:rsidRPr="00584F4C" w:rsidRDefault="00DE546A" w:rsidP="00DE546A">
      <w:pPr>
        <w:ind w:left="567" w:firstLine="567"/>
        <w:jc w:val="both"/>
        <w:rPr>
          <w:sz w:val="28"/>
          <w:szCs w:val="28"/>
          <w:lang w:val="pt-BR"/>
        </w:rPr>
      </w:pPr>
      <w:r w:rsidRPr="00584F4C">
        <w:rPr>
          <w:sz w:val="28"/>
          <w:szCs w:val="28"/>
        </w:rPr>
        <w:t>- Chính sách 5: Cải tạo, xây dựng lại nhà chung cư;</w:t>
      </w:r>
    </w:p>
    <w:p w14:paraId="003CE3E8" w14:textId="77777777" w:rsidR="00DE546A" w:rsidRPr="00584F4C" w:rsidRDefault="00DE546A" w:rsidP="00DE546A">
      <w:pPr>
        <w:spacing w:before="60" w:after="60" w:line="320" w:lineRule="exact"/>
        <w:ind w:left="414" w:firstLine="720"/>
        <w:jc w:val="both"/>
        <w:rPr>
          <w:sz w:val="28"/>
          <w:szCs w:val="28"/>
          <w:lang w:val="en-US"/>
        </w:rPr>
      </w:pPr>
      <w:r w:rsidRPr="00584F4C">
        <w:rPr>
          <w:sz w:val="28"/>
          <w:szCs w:val="28"/>
          <w:lang w:val="en-US"/>
        </w:rPr>
        <w:t xml:space="preserve">- </w:t>
      </w:r>
      <w:r w:rsidRPr="00584F4C">
        <w:rPr>
          <w:sz w:val="28"/>
          <w:szCs w:val="28"/>
        </w:rPr>
        <w:t xml:space="preserve">Chính sách </w:t>
      </w:r>
      <w:r w:rsidRPr="00584F4C">
        <w:rPr>
          <w:sz w:val="28"/>
          <w:szCs w:val="28"/>
          <w:lang w:val="en-US"/>
        </w:rPr>
        <w:t>6</w:t>
      </w:r>
      <w:r w:rsidRPr="00584F4C">
        <w:rPr>
          <w:sz w:val="28"/>
          <w:szCs w:val="28"/>
        </w:rPr>
        <w:t>: Phát triển nhà ở xã hội</w:t>
      </w:r>
      <w:r w:rsidRPr="00584F4C">
        <w:rPr>
          <w:sz w:val="28"/>
          <w:szCs w:val="28"/>
          <w:lang w:val="en-US"/>
        </w:rPr>
        <w:t>;</w:t>
      </w:r>
    </w:p>
    <w:p w14:paraId="3AFFED1C" w14:textId="77777777" w:rsidR="00DE546A" w:rsidRPr="00584F4C" w:rsidRDefault="00DE546A" w:rsidP="00DE546A">
      <w:pPr>
        <w:spacing w:before="60" w:after="60" w:line="320" w:lineRule="exact"/>
        <w:ind w:left="414" w:firstLine="720"/>
        <w:jc w:val="both"/>
        <w:rPr>
          <w:sz w:val="28"/>
          <w:szCs w:val="28"/>
          <w:lang w:val="en-US"/>
        </w:rPr>
      </w:pPr>
      <w:r w:rsidRPr="00584F4C">
        <w:rPr>
          <w:sz w:val="28"/>
          <w:szCs w:val="28"/>
          <w:lang w:val="en-US"/>
        </w:rPr>
        <w:t xml:space="preserve">- Chính sách 7: </w:t>
      </w:r>
      <w:r w:rsidRPr="00584F4C">
        <w:rPr>
          <w:sz w:val="28"/>
          <w:szCs w:val="28"/>
        </w:rPr>
        <w:t>Tài chính để phát triển nhà ở</w:t>
      </w:r>
    </w:p>
    <w:p w14:paraId="07381D00" w14:textId="77777777" w:rsidR="00DE546A" w:rsidRPr="00584F4C" w:rsidRDefault="00DE546A" w:rsidP="00DE546A">
      <w:pPr>
        <w:spacing w:before="60" w:after="60" w:line="320" w:lineRule="exact"/>
        <w:ind w:left="414" w:firstLine="720"/>
        <w:jc w:val="both"/>
        <w:rPr>
          <w:sz w:val="28"/>
          <w:szCs w:val="28"/>
          <w:lang w:val="en-US"/>
        </w:rPr>
      </w:pPr>
      <w:r w:rsidRPr="00584F4C">
        <w:rPr>
          <w:sz w:val="28"/>
          <w:szCs w:val="28"/>
          <w:lang w:val="en-US"/>
        </w:rPr>
        <w:t>- Chính sách 8:</w:t>
      </w:r>
      <w:r w:rsidRPr="00584F4C">
        <w:rPr>
          <w:sz w:val="28"/>
          <w:szCs w:val="28"/>
        </w:rPr>
        <w:t xml:space="preserve"> Quản lý, sử dụng nhà ở</w:t>
      </w:r>
      <w:r w:rsidRPr="00584F4C">
        <w:rPr>
          <w:sz w:val="28"/>
          <w:szCs w:val="28"/>
          <w:lang w:val="en-US"/>
        </w:rPr>
        <w:t xml:space="preserve">; </w:t>
      </w:r>
    </w:p>
    <w:p w14:paraId="0EBD31FD" w14:textId="77777777" w:rsidR="00DE546A" w:rsidRPr="00584F4C" w:rsidRDefault="00DE546A" w:rsidP="00DE546A">
      <w:pPr>
        <w:spacing w:before="60" w:after="60" w:line="320" w:lineRule="exact"/>
        <w:ind w:left="414" w:firstLine="720"/>
        <w:jc w:val="both"/>
        <w:rPr>
          <w:sz w:val="28"/>
          <w:szCs w:val="28"/>
          <w:lang w:val="en-US"/>
        </w:rPr>
      </w:pPr>
      <w:r w:rsidRPr="00584F4C">
        <w:rPr>
          <w:sz w:val="28"/>
          <w:szCs w:val="28"/>
          <w:lang w:val="en-US"/>
        </w:rPr>
        <w:t xml:space="preserve">- Chính sách 9: </w:t>
      </w:r>
      <w:r w:rsidRPr="00584F4C">
        <w:rPr>
          <w:sz w:val="28"/>
          <w:szCs w:val="28"/>
        </w:rPr>
        <w:t>Quản lý, sử dụng nhà chung cư</w:t>
      </w:r>
      <w:r w:rsidRPr="00584F4C">
        <w:rPr>
          <w:sz w:val="28"/>
          <w:szCs w:val="28"/>
          <w:lang w:val="en-US"/>
        </w:rPr>
        <w:t>;</w:t>
      </w:r>
    </w:p>
    <w:p w14:paraId="0B33781A" w14:textId="77777777" w:rsidR="00DE546A" w:rsidRPr="00584F4C" w:rsidRDefault="00DE546A" w:rsidP="00DE546A">
      <w:pPr>
        <w:tabs>
          <w:tab w:val="left" w:pos="3627"/>
        </w:tabs>
        <w:spacing w:before="60" w:after="60" w:line="320" w:lineRule="exact"/>
        <w:ind w:left="414" w:firstLine="720"/>
        <w:jc w:val="both"/>
        <w:rPr>
          <w:sz w:val="28"/>
          <w:szCs w:val="28"/>
          <w:lang w:val="en-US"/>
        </w:rPr>
      </w:pPr>
      <w:r w:rsidRPr="00584F4C">
        <w:rPr>
          <w:sz w:val="28"/>
          <w:szCs w:val="28"/>
          <w:lang w:val="en-US"/>
        </w:rPr>
        <w:t xml:space="preserve">- Chính sách 10: </w:t>
      </w:r>
      <w:r w:rsidRPr="00584F4C">
        <w:rPr>
          <w:sz w:val="28"/>
          <w:szCs w:val="28"/>
        </w:rPr>
        <w:t>Giao dịch về nhà ở</w:t>
      </w:r>
      <w:r w:rsidRPr="00584F4C">
        <w:rPr>
          <w:sz w:val="28"/>
          <w:szCs w:val="28"/>
          <w:lang w:val="en-US"/>
        </w:rPr>
        <w:t>.</w:t>
      </w:r>
    </w:p>
    <w:tbl>
      <w:tblPr>
        <w:tblW w:w="516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99"/>
        <w:gridCol w:w="7979"/>
        <w:gridCol w:w="3269"/>
        <w:gridCol w:w="1503"/>
      </w:tblGrid>
      <w:tr w:rsidR="00584F4C" w:rsidRPr="00584F4C" w14:paraId="57B3F153" w14:textId="77777777" w:rsidTr="00B90587">
        <w:trPr>
          <w:trHeight w:val="1222"/>
          <w:tblHeader/>
        </w:trPr>
        <w:tc>
          <w:tcPr>
            <w:tcW w:w="588" w:type="pct"/>
            <w:vAlign w:val="center"/>
          </w:tcPr>
          <w:p w14:paraId="509331F8" w14:textId="77777777" w:rsidR="00DE546A" w:rsidRPr="00584F4C" w:rsidRDefault="00DE546A" w:rsidP="008F0165">
            <w:pPr>
              <w:pStyle w:val="TableParagraph"/>
              <w:ind w:left="57" w:right="57"/>
              <w:jc w:val="center"/>
              <w:rPr>
                <w:b/>
                <w:sz w:val="24"/>
                <w:szCs w:val="24"/>
                <w:lang w:val="en-US"/>
              </w:rPr>
            </w:pPr>
            <w:r w:rsidRPr="00584F4C">
              <w:rPr>
                <w:b/>
                <w:sz w:val="24"/>
                <w:szCs w:val="24"/>
                <w:lang w:val="en-US"/>
              </w:rPr>
              <w:t>CHÍNH SÁCH</w:t>
            </w:r>
          </w:p>
        </w:tc>
        <w:tc>
          <w:tcPr>
            <w:tcW w:w="2761" w:type="pct"/>
            <w:vAlign w:val="center"/>
          </w:tcPr>
          <w:p w14:paraId="39F0DD99" w14:textId="77777777" w:rsidR="00DE546A" w:rsidRPr="00584F4C" w:rsidRDefault="00DE546A" w:rsidP="008F0165">
            <w:pPr>
              <w:pStyle w:val="TableParagraph"/>
              <w:ind w:left="57" w:right="57"/>
              <w:jc w:val="center"/>
              <w:rPr>
                <w:b/>
                <w:sz w:val="24"/>
                <w:szCs w:val="24"/>
              </w:rPr>
            </w:pPr>
            <w:r w:rsidRPr="00584F4C">
              <w:rPr>
                <w:b/>
                <w:sz w:val="24"/>
                <w:szCs w:val="24"/>
              </w:rPr>
              <w:t>CHỦ TRƯƠNG, ĐƯỜNG</w:t>
            </w:r>
            <w:r w:rsidRPr="00584F4C">
              <w:rPr>
                <w:b/>
                <w:spacing w:val="-17"/>
                <w:sz w:val="24"/>
                <w:szCs w:val="24"/>
              </w:rPr>
              <w:t xml:space="preserve"> </w:t>
            </w:r>
            <w:r w:rsidRPr="00584F4C">
              <w:rPr>
                <w:b/>
                <w:sz w:val="24"/>
                <w:szCs w:val="24"/>
              </w:rPr>
              <w:t>LỐI</w:t>
            </w:r>
            <w:r w:rsidRPr="00584F4C">
              <w:rPr>
                <w:b/>
                <w:spacing w:val="-16"/>
                <w:sz w:val="24"/>
                <w:szCs w:val="24"/>
              </w:rPr>
              <w:t xml:space="preserve"> </w:t>
            </w:r>
            <w:r w:rsidRPr="00584F4C">
              <w:rPr>
                <w:b/>
                <w:sz w:val="24"/>
                <w:szCs w:val="24"/>
              </w:rPr>
              <w:t>CỦA</w:t>
            </w:r>
            <w:r w:rsidRPr="00584F4C">
              <w:rPr>
                <w:b/>
                <w:sz w:val="24"/>
                <w:szCs w:val="24"/>
                <w:lang w:val="en-US"/>
              </w:rPr>
              <w:t xml:space="preserve"> </w:t>
            </w:r>
            <w:r w:rsidRPr="00584F4C">
              <w:rPr>
                <w:b/>
                <w:spacing w:val="-4"/>
                <w:sz w:val="24"/>
                <w:szCs w:val="24"/>
              </w:rPr>
              <w:t>ĐẢNG</w:t>
            </w:r>
          </w:p>
        </w:tc>
        <w:tc>
          <w:tcPr>
            <w:tcW w:w="1131" w:type="pct"/>
            <w:vAlign w:val="center"/>
          </w:tcPr>
          <w:p w14:paraId="6871FCA3" w14:textId="77777777" w:rsidR="00DE546A" w:rsidRPr="00584F4C" w:rsidRDefault="00DE546A" w:rsidP="008F0165">
            <w:pPr>
              <w:pStyle w:val="TableParagraph"/>
              <w:ind w:left="57" w:right="57"/>
              <w:jc w:val="center"/>
              <w:rPr>
                <w:b/>
                <w:sz w:val="24"/>
                <w:szCs w:val="24"/>
              </w:rPr>
            </w:pPr>
            <w:r w:rsidRPr="00584F4C">
              <w:rPr>
                <w:b/>
                <w:sz w:val="24"/>
                <w:szCs w:val="24"/>
              </w:rPr>
              <w:t>ĐÁNH</w:t>
            </w:r>
            <w:r w:rsidRPr="00584F4C">
              <w:rPr>
                <w:b/>
                <w:spacing w:val="-9"/>
                <w:sz w:val="24"/>
                <w:szCs w:val="24"/>
              </w:rPr>
              <w:t xml:space="preserve"> </w:t>
            </w:r>
            <w:r w:rsidRPr="00584F4C">
              <w:rPr>
                <w:b/>
                <w:spacing w:val="-5"/>
                <w:sz w:val="24"/>
                <w:szCs w:val="24"/>
              </w:rPr>
              <w:t>GIÁ</w:t>
            </w:r>
          </w:p>
          <w:p w14:paraId="77F5F30C" w14:textId="77777777" w:rsidR="00DE546A" w:rsidRPr="00584F4C" w:rsidRDefault="00DE546A" w:rsidP="008F0165">
            <w:pPr>
              <w:pStyle w:val="TableParagraph"/>
              <w:ind w:left="57" w:right="57" w:firstLine="1"/>
              <w:jc w:val="center"/>
              <w:rPr>
                <w:b/>
                <w:sz w:val="24"/>
                <w:szCs w:val="24"/>
              </w:rPr>
            </w:pPr>
            <w:r w:rsidRPr="00584F4C">
              <w:rPr>
                <w:b/>
                <w:sz w:val="24"/>
                <w:szCs w:val="24"/>
              </w:rPr>
              <w:t>(Đã thể chế đầy đủ hoặc một phần/phù</w:t>
            </w:r>
            <w:r w:rsidRPr="00584F4C">
              <w:rPr>
                <w:b/>
                <w:spacing w:val="-17"/>
                <w:sz w:val="24"/>
                <w:szCs w:val="24"/>
              </w:rPr>
              <w:t xml:space="preserve"> </w:t>
            </w:r>
            <w:r w:rsidRPr="00584F4C">
              <w:rPr>
                <w:b/>
                <w:sz w:val="24"/>
                <w:szCs w:val="24"/>
              </w:rPr>
              <w:t>hợp</w:t>
            </w:r>
            <w:r w:rsidRPr="00584F4C">
              <w:rPr>
                <w:b/>
                <w:spacing w:val="-16"/>
                <w:sz w:val="24"/>
                <w:szCs w:val="24"/>
              </w:rPr>
              <w:t xml:space="preserve"> </w:t>
            </w:r>
            <w:r w:rsidRPr="00584F4C">
              <w:rPr>
                <w:b/>
                <w:sz w:val="24"/>
                <w:szCs w:val="24"/>
              </w:rPr>
              <w:t>với chủ</w:t>
            </w:r>
            <w:r w:rsidRPr="00584F4C">
              <w:rPr>
                <w:b/>
                <w:sz w:val="24"/>
                <w:szCs w:val="24"/>
                <w:lang w:val="en-US"/>
              </w:rPr>
              <w:t xml:space="preserve"> </w:t>
            </w:r>
            <w:r w:rsidRPr="00584F4C">
              <w:rPr>
                <w:b/>
                <w:sz w:val="24"/>
                <w:szCs w:val="24"/>
              </w:rPr>
              <w:t>trương, đường lối của</w:t>
            </w:r>
            <w:r w:rsidRPr="00584F4C">
              <w:rPr>
                <w:b/>
                <w:sz w:val="24"/>
                <w:szCs w:val="24"/>
                <w:lang w:val="en-US"/>
              </w:rPr>
              <w:t xml:space="preserve"> </w:t>
            </w:r>
            <w:r w:rsidRPr="00584F4C">
              <w:rPr>
                <w:b/>
                <w:spacing w:val="-2"/>
                <w:sz w:val="24"/>
                <w:szCs w:val="24"/>
              </w:rPr>
              <w:t>Đảng)</w:t>
            </w:r>
          </w:p>
        </w:tc>
        <w:tc>
          <w:tcPr>
            <w:tcW w:w="520" w:type="pct"/>
            <w:vAlign w:val="center"/>
          </w:tcPr>
          <w:p w14:paraId="3179FA89" w14:textId="5B86F16D" w:rsidR="00DE546A" w:rsidRPr="00584F4C" w:rsidRDefault="00DE546A" w:rsidP="008F0165">
            <w:pPr>
              <w:pStyle w:val="TableParagraph"/>
              <w:ind w:left="57" w:right="57"/>
              <w:jc w:val="center"/>
              <w:rPr>
                <w:b/>
                <w:spacing w:val="-6"/>
                <w:sz w:val="24"/>
                <w:szCs w:val="24"/>
                <w:lang w:val="en-US"/>
              </w:rPr>
            </w:pPr>
            <w:r w:rsidRPr="00584F4C">
              <w:rPr>
                <w:b/>
                <w:sz w:val="24"/>
                <w:szCs w:val="24"/>
              </w:rPr>
              <w:t>ĐỀ</w:t>
            </w:r>
            <w:r w:rsidRPr="00584F4C">
              <w:rPr>
                <w:b/>
                <w:spacing w:val="-7"/>
                <w:sz w:val="24"/>
                <w:szCs w:val="24"/>
              </w:rPr>
              <w:t xml:space="preserve"> </w:t>
            </w:r>
            <w:r w:rsidRPr="00584F4C">
              <w:rPr>
                <w:b/>
                <w:sz w:val="24"/>
                <w:szCs w:val="24"/>
              </w:rPr>
              <w:t>XUẤT</w:t>
            </w:r>
          </w:p>
          <w:p w14:paraId="2F8D3841" w14:textId="77777777" w:rsidR="00DE546A" w:rsidRPr="00584F4C" w:rsidRDefault="00DE546A" w:rsidP="008F0165">
            <w:pPr>
              <w:pStyle w:val="TableParagraph"/>
              <w:ind w:left="57" w:right="57"/>
              <w:jc w:val="center"/>
              <w:rPr>
                <w:b/>
                <w:sz w:val="24"/>
                <w:szCs w:val="24"/>
              </w:rPr>
            </w:pPr>
            <w:r w:rsidRPr="00584F4C">
              <w:rPr>
                <w:b/>
                <w:spacing w:val="-5"/>
                <w:sz w:val="24"/>
                <w:szCs w:val="24"/>
              </w:rPr>
              <w:t>XỬ</w:t>
            </w:r>
            <w:r w:rsidRPr="00584F4C">
              <w:rPr>
                <w:b/>
                <w:sz w:val="24"/>
                <w:szCs w:val="24"/>
                <w:lang w:val="en-US"/>
              </w:rPr>
              <w:t xml:space="preserve"> </w:t>
            </w:r>
            <w:r w:rsidRPr="00584F4C">
              <w:rPr>
                <w:b/>
                <w:spacing w:val="-5"/>
                <w:sz w:val="24"/>
                <w:szCs w:val="24"/>
              </w:rPr>
              <w:t>LÝ</w:t>
            </w:r>
          </w:p>
        </w:tc>
      </w:tr>
      <w:tr w:rsidR="00584F4C" w:rsidRPr="00584F4C" w14:paraId="2B86A2E6" w14:textId="77777777" w:rsidTr="00B90587">
        <w:trPr>
          <w:trHeight w:val="654"/>
        </w:trPr>
        <w:tc>
          <w:tcPr>
            <w:tcW w:w="588" w:type="pct"/>
          </w:tcPr>
          <w:p w14:paraId="3ED35DEF" w14:textId="77777777" w:rsidR="00DE546A" w:rsidRPr="00584F4C" w:rsidRDefault="00DE546A" w:rsidP="00DE546A">
            <w:pPr>
              <w:ind w:left="90" w:right="90" w:hanging="90"/>
              <w:jc w:val="center"/>
              <w:rPr>
                <w:sz w:val="24"/>
                <w:szCs w:val="24"/>
                <w:lang w:val="nl-NL"/>
              </w:rPr>
            </w:pPr>
            <w:r w:rsidRPr="00584F4C">
              <w:rPr>
                <w:sz w:val="24"/>
                <w:szCs w:val="24"/>
                <w:lang w:val="nl-NL"/>
              </w:rPr>
              <w:t>Chính sách 1</w:t>
            </w:r>
          </w:p>
        </w:tc>
        <w:tc>
          <w:tcPr>
            <w:tcW w:w="2761" w:type="pct"/>
            <w:vMerge w:val="restart"/>
          </w:tcPr>
          <w:p w14:paraId="4DC780A0" w14:textId="77777777" w:rsidR="00DE546A" w:rsidRPr="00584F4C" w:rsidRDefault="00DE546A" w:rsidP="00624A37">
            <w:pPr>
              <w:ind w:left="5" w:right="90"/>
              <w:jc w:val="both"/>
              <w:rPr>
                <w:b/>
                <w:bCs/>
                <w:sz w:val="24"/>
                <w:szCs w:val="24"/>
                <w:lang w:val="nl-NL"/>
              </w:rPr>
            </w:pPr>
            <w:r w:rsidRPr="00584F4C">
              <w:rPr>
                <w:b/>
                <w:bCs/>
                <w:sz w:val="24"/>
                <w:szCs w:val="24"/>
                <w:lang w:val="nl-NL"/>
              </w:rPr>
              <w:t xml:space="preserve">(1) Nghị quyết số 57-NQ/TW ngày 22/12/2024 của Ban Chấp hành trung ương có nêu: </w:t>
            </w:r>
          </w:p>
          <w:p w14:paraId="799E5C0E" w14:textId="77777777" w:rsidR="00DE546A" w:rsidRPr="00584F4C" w:rsidRDefault="00DE546A" w:rsidP="00624A37">
            <w:pPr>
              <w:ind w:left="5" w:right="90"/>
              <w:jc w:val="both"/>
              <w:rPr>
                <w:sz w:val="24"/>
                <w:szCs w:val="24"/>
                <w:lang w:val="nl-NL"/>
              </w:rPr>
            </w:pPr>
            <w:r w:rsidRPr="00584F4C">
              <w:rPr>
                <w:sz w:val="24"/>
                <w:szCs w:val="24"/>
                <w:lang w:val="nl-NL"/>
              </w:rPr>
              <w:t>“</w:t>
            </w:r>
            <w:r w:rsidRPr="00584F4C">
              <w:rPr>
                <w:b/>
                <w:i/>
                <w:sz w:val="24"/>
                <w:szCs w:val="24"/>
                <w:lang w:val="nl-NL"/>
              </w:rPr>
              <w:t>Khẩn trương sửa đổi, bổ sung</w:t>
            </w:r>
            <w:r w:rsidRPr="00584F4C">
              <w:rPr>
                <w:sz w:val="24"/>
                <w:szCs w:val="24"/>
                <w:lang w:val="nl-NL"/>
              </w:rPr>
              <w:t xml:space="preserve">, </w:t>
            </w:r>
            <w:r w:rsidRPr="00584F4C">
              <w:rPr>
                <w:b/>
                <w:i/>
                <w:sz w:val="24"/>
                <w:szCs w:val="24"/>
                <w:lang w:val="nl-NL"/>
              </w:rPr>
              <w:t>hoàn thiện đồng bộ các quy định pháp luật</w:t>
            </w:r>
            <w:r w:rsidRPr="00584F4C">
              <w:rPr>
                <w:i/>
                <w:sz w:val="24"/>
                <w:szCs w:val="24"/>
                <w:lang w:val="nl-NL"/>
              </w:rPr>
              <w:t xml:space="preserve"> </w:t>
            </w:r>
            <w:r w:rsidRPr="00584F4C">
              <w:rPr>
                <w:sz w:val="24"/>
                <w:szCs w:val="24"/>
                <w:lang w:val="nl-NL"/>
              </w:rPr>
              <w:t xml:space="preserve">về khoa học, công nghệ, đầu tư, đầu tư công, mua sắm công, ngân sách nhà nước, tài sản công, sở hữu trí tuệ, thuế… để </w:t>
            </w:r>
            <w:r w:rsidRPr="00584F4C">
              <w:rPr>
                <w:i/>
                <w:sz w:val="24"/>
                <w:szCs w:val="24"/>
                <w:lang w:val="nl-NL"/>
              </w:rPr>
              <w:t>tháo gỡ các điểm nghẽn</w:t>
            </w:r>
            <w:r w:rsidRPr="00584F4C">
              <w:rPr>
                <w:sz w:val="24"/>
                <w:szCs w:val="24"/>
                <w:lang w:val="nl-NL"/>
              </w:rPr>
              <w:t xml:space="preserve">, </w:t>
            </w:r>
            <w:r w:rsidRPr="00584F4C">
              <w:rPr>
                <w:i/>
                <w:sz w:val="24"/>
                <w:szCs w:val="24"/>
                <w:lang w:val="nl-NL"/>
              </w:rPr>
              <w:t>rào cản, giải phóng các nguồn lực</w:t>
            </w:r>
            <w:r w:rsidRPr="00584F4C">
              <w:rPr>
                <w:sz w:val="24"/>
                <w:szCs w:val="24"/>
                <w:lang w:val="nl-NL"/>
              </w:rPr>
              <w:t xml:space="preserve">,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w:t>
            </w:r>
            <w:r w:rsidRPr="00584F4C">
              <w:rPr>
                <w:b/>
                <w:i/>
                <w:sz w:val="24"/>
                <w:szCs w:val="24"/>
                <w:lang w:val="nl-NL"/>
              </w:rPr>
              <w:t>và chuyển đổi số</w:t>
            </w:r>
            <w:r w:rsidRPr="00584F4C">
              <w:rPr>
                <w:i/>
                <w:sz w:val="24"/>
                <w:szCs w:val="24"/>
                <w:lang w:val="nl-NL"/>
              </w:rPr>
              <w:t xml:space="preserve">, </w:t>
            </w:r>
            <w:r w:rsidRPr="00584F4C">
              <w:rPr>
                <w:b/>
                <w:i/>
                <w:sz w:val="24"/>
                <w:szCs w:val="24"/>
                <w:lang w:val="nl-NL"/>
              </w:rPr>
              <w:t>đơn giản hoá tối đa các thủ tục hành chính.”</w:t>
            </w:r>
          </w:p>
          <w:p w14:paraId="4B3E6E6F" w14:textId="77777777" w:rsidR="00DE546A" w:rsidRPr="00584F4C" w:rsidRDefault="00DE546A" w:rsidP="00624A37">
            <w:pPr>
              <w:ind w:left="5" w:right="90"/>
              <w:jc w:val="both"/>
              <w:rPr>
                <w:sz w:val="24"/>
                <w:szCs w:val="24"/>
                <w:lang w:val="nl-NL"/>
              </w:rPr>
            </w:pPr>
            <w:r w:rsidRPr="00584F4C">
              <w:rPr>
                <w:sz w:val="24"/>
                <w:szCs w:val="24"/>
                <w:lang w:val="nl-NL"/>
              </w:rPr>
              <w:t xml:space="preserve">- “Đổi mới </w:t>
            </w:r>
            <w:r w:rsidRPr="00584F4C">
              <w:rPr>
                <w:i/>
                <w:iCs/>
                <w:sz w:val="24"/>
                <w:szCs w:val="24"/>
                <w:lang w:val="nl-NL"/>
              </w:rPr>
              <w:t>toàn diện việc giải quyết thủ tục hành chính</w:t>
            </w:r>
            <w:r w:rsidRPr="00584F4C">
              <w:rPr>
                <w:sz w:val="24"/>
                <w:szCs w:val="24"/>
                <w:lang w:val="nl-NL"/>
              </w:rPr>
              <w:t xml:space="preserve">, cung cấp dịch vụ công </w:t>
            </w:r>
            <w:r w:rsidRPr="00584F4C">
              <w:rPr>
                <w:sz w:val="24"/>
                <w:szCs w:val="24"/>
                <w:lang w:val="nl-NL"/>
              </w:rPr>
              <w:lastRenderedPageBreak/>
              <w:t xml:space="preserve">không phụ thuộc địa giới hành chính; nâng cao chất lượng dịch vụ công trực tuyến, dịch vụ số cho người dân và doanh nghiệp, hướng tới cung cấp dịch vụ công trực tuyến toàn trình, </w:t>
            </w:r>
            <w:r w:rsidRPr="00584F4C">
              <w:rPr>
                <w:b/>
                <w:bCs/>
                <w:sz w:val="24"/>
                <w:szCs w:val="24"/>
                <w:lang w:val="nl-NL"/>
              </w:rPr>
              <w:t>cá nhân hoá và dựa trên dữ liệu;</w:t>
            </w:r>
            <w:r w:rsidRPr="00584F4C">
              <w:rPr>
                <w:sz w:val="24"/>
                <w:szCs w:val="24"/>
                <w:lang w:val="nl-NL"/>
              </w:rPr>
              <w:t xml:space="preserve"> tăng cường giám sát, đánh giá và trách nhiệm giải trình của cơ quan nhà nước, người có thẩm quyền trong phục vụ Nhân dân.”</w:t>
            </w:r>
          </w:p>
          <w:p w14:paraId="351F8126" w14:textId="77777777" w:rsidR="00DE546A" w:rsidRPr="00584F4C" w:rsidRDefault="00DE546A" w:rsidP="00624A37">
            <w:pPr>
              <w:ind w:left="5" w:right="90"/>
              <w:jc w:val="both"/>
              <w:rPr>
                <w:b/>
                <w:bCs/>
                <w:sz w:val="24"/>
                <w:szCs w:val="24"/>
                <w:lang w:val="nl-NL"/>
              </w:rPr>
            </w:pPr>
            <w:r w:rsidRPr="00584F4C">
              <w:rPr>
                <w:b/>
                <w:bCs/>
                <w:sz w:val="24"/>
                <w:szCs w:val="24"/>
                <w:lang w:val="nl-NL"/>
              </w:rPr>
              <w:t>(2) Nghị quyết số 59-NQ/TW ngày 24/01/2025 của Bộ Chính trị về hội nhập Quốc tế trong tình hình mới, có nêu:</w:t>
            </w:r>
          </w:p>
          <w:p w14:paraId="14AA6D11" w14:textId="77777777" w:rsidR="00DE546A" w:rsidRPr="00584F4C" w:rsidRDefault="00DE546A" w:rsidP="00624A37">
            <w:pPr>
              <w:ind w:left="5" w:right="90"/>
              <w:jc w:val="both"/>
              <w:rPr>
                <w:sz w:val="24"/>
                <w:szCs w:val="24"/>
                <w:lang w:val="nl-NL"/>
              </w:rPr>
            </w:pPr>
            <w:r w:rsidRPr="00584F4C">
              <w:rPr>
                <w:sz w:val="24"/>
                <w:szCs w:val="24"/>
                <w:lang w:val="nl-NL"/>
              </w:rPr>
              <w:t>“Hội nhập quốc tế phải trên cơ sở nội lực có vai trò quyết định, gia tăng và phát huy tối đa nội lực đi đôi với tranh thủ hiệu quả ngoại lực là quan trọng gắn kết chặt chẽ và góp phần tích cực hoàn thiện thể chế, nâng cao chất lượng nhân lực, xây dựng kết cấu hạ tầng đồng bộ, hiện đại, nâng cao sức mạnh tổng hợp và năng lực cạnh tranh quốc gia.”</w:t>
            </w:r>
          </w:p>
          <w:p w14:paraId="6926EBFB" w14:textId="77777777" w:rsidR="00DE546A" w:rsidRPr="00584F4C" w:rsidRDefault="00DE546A" w:rsidP="00624A37">
            <w:pPr>
              <w:ind w:left="5" w:right="90"/>
              <w:jc w:val="both"/>
              <w:rPr>
                <w:b/>
                <w:bCs/>
                <w:sz w:val="24"/>
                <w:szCs w:val="24"/>
                <w:lang w:val="nl-NL"/>
              </w:rPr>
            </w:pPr>
            <w:r w:rsidRPr="00584F4C">
              <w:rPr>
                <w:b/>
                <w:bCs/>
                <w:sz w:val="24"/>
                <w:szCs w:val="24"/>
                <w:lang w:val="nl-NL"/>
              </w:rPr>
              <w:t>(3) Nghị quyết số 66-NQ/TW ngày 30/4/2025 của Ban Chấp hành trung ương có nêu:</w:t>
            </w:r>
          </w:p>
          <w:p w14:paraId="1537EEFA" w14:textId="77777777" w:rsidR="00DE546A" w:rsidRPr="00584F4C" w:rsidRDefault="00DE546A" w:rsidP="00624A37">
            <w:pPr>
              <w:ind w:left="5" w:right="90"/>
              <w:jc w:val="both"/>
              <w:rPr>
                <w:sz w:val="24"/>
                <w:szCs w:val="24"/>
                <w:lang w:val="nl-NL"/>
              </w:rPr>
            </w:pPr>
            <w:r w:rsidRPr="00584F4C">
              <w:rPr>
                <w:sz w:val="24"/>
                <w:szCs w:val="24"/>
                <w:lang w:val="nl-NL"/>
              </w:rPr>
              <w:t xml:space="preserve">“- Bên cạnh một số bộ luật, luật quy định về quyền con người, quyền công dân, tố tụng tư pháp cần cụ thể, về cơ bản các luật khác, nhất là luật điều chỉnh các nội dung về kiến tạo phát triển </w:t>
            </w:r>
            <w:r w:rsidRPr="00584F4C">
              <w:rPr>
                <w:b/>
                <w:bCs/>
                <w:sz w:val="24"/>
                <w:szCs w:val="24"/>
                <w:lang w:val="nl-NL"/>
              </w:rPr>
              <w:t>chỉ quy định những vấn đề khung, những vấn đề có tính nguyên tắc thuộc thẩm quyền của Quốc hội</w:t>
            </w:r>
            <w:r w:rsidRPr="00584F4C">
              <w:rPr>
                <w:sz w:val="24"/>
                <w:szCs w:val="24"/>
                <w:lang w:val="nl-NL"/>
              </w:rPr>
              <w:t xml:space="preserve">, còn những vấn đề </w:t>
            </w:r>
            <w:r w:rsidRPr="00584F4C">
              <w:rPr>
                <w:b/>
                <w:bCs/>
                <w:sz w:val="24"/>
                <w:szCs w:val="24"/>
                <w:lang w:val="nl-NL"/>
              </w:rPr>
              <w:t>thực tiễn thường xuyên biến động thì giao Chính phủ, Bộ, ngành, địa phương quy định</w:t>
            </w:r>
            <w:r w:rsidRPr="00584F4C">
              <w:rPr>
                <w:sz w:val="24"/>
                <w:szCs w:val="24"/>
                <w:lang w:val="nl-NL"/>
              </w:rPr>
              <w:t xml:space="preserve"> để bảo đảm linh hoạt, phù hợp với thực tiễn.”</w:t>
            </w:r>
          </w:p>
          <w:p w14:paraId="1DD7AACA" w14:textId="77777777" w:rsidR="00DE546A" w:rsidRPr="00584F4C" w:rsidRDefault="00DE546A" w:rsidP="00624A37">
            <w:pPr>
              <w:ind w:left="5" w:right="90"/>
              <w:jc w:val="both"/>
              <w:rPr>
                <w:spacing w:val="-4"/>
                <w:sz w:val="24"/>
                <w:szCs w:val="24"/>
                <w:shd w:val="clear" w:color="auto" w:fill="FFFFFF"/>
              </w:rPr>
            </w:pPr>
            <w:r w:rsidRPr="00584F4C">
              <w:rPr>
                <w:sz w:val="24"/>
                <w:szCs w:val="24"/>
                <w:lang w:val="nl-NL"/>
              </w:rPr>
              <w:t xml:space="preserve">“- </w:t>
            </w:r>
            <w:r w:rsidRPr="00584F4C">
              <w:rPr>
                <w:spacing w:val="3"/>
                <w:sz w:val="24"/>
                <w:szCs w:val="24"/>
                <w:shd w:val="clear" w:color="auto" w:fill="FFFFFF"/>
              </w:rPr>
              <w:t xml:space="preserve">Xây dựng và hoàn thiện pháp luật về kinh tế thị trường định hướng xã hội chủ nghĩa theo hướng </w:t>
            </w:r>
            <w:r w:rsidRPr="00584F4C">
              <w:rPr>
                <w:b/>
                <w:spacing w:val="3"/>
                <w:sz w:val="24"/>
                <w:szCs w:val="24"/>
                <w:shd w:val="clear" w:color="auto" w:fill="FFFFFF"/>
              </w:rPr>
              <w:t>xây dựng môi trường pháp lý thuận lợi, thông thoáng, minh bạch</w:t>
            </w:r>
            <w:r w:rsidRPr="00584F4C">
              <w:rPr>
                <w:spacing w:val="3"/>
                <w:sz w:val="24"/>
                <w:szCs w:val="24"/>
                <w:shd w:val="clear" w:color="auto" w:fill="FFFFFF"/>
              </w:rPr>
              <w:t xml:space="preserve">, an toàn, chi phí tuân thủ thấp; </w:t>
            </w:r>
            <w:r w:rsidRPr="00584F4C">
              <w:rPr>
                <w:b/>
                <w:i/>
                <w:spacing w:val="3"/>
                <w:sz w:val="24"/>
                <w:szCs w:val="24"/>
                <w:shd w:val="clear" w:color="auto" w:fill="FFFFFF"/>
              </w:rPr>
              <w:t xml:space="preserve">triệt để cắt giảm, đơn giản hóa điều kiện đầu tư, kinh doanh, hành nghề, thủ tục hành chính bất hợp </w:t>
            </w:r>
            <w:r w:rsidRPr="00584F4C">
              <w:rPr>
                <w:b/>
                <w:i/>
                <w:spacing w:val="-4"/>
                <w:sz w:val="24"/>
                <w:szCs w:val="24"/>
                <w:shd w:val="clear" w:color="auto" w:fill="FFFFFF"/>
              </w:rPr>
              <w:t>lý</w:t>
            </w:r>
            <w:r w:rsidRPr="00584F4C">
              <w:rPr>
                <w:spacing w:val="-4"/>
                <w:sz w:val="24"/>
                <w:szCs w:val="24"/>
                <w:shd w:val="clear" w:color="auto" w:fill="FFFFFF"/>
              </w:rPr>
              <w:t>; thúc đẩy khởi nghiệp sáng tạo, cải thiện mô trường đầu tư, kinh doanh ổn định.”</w:t>
            </w:r>
          </w:p>
          <w:p w14:paraId="75BFC32C" w14:textId="77777777" w:rsidR="00DE546A" w:rsidRPr="00584F4C" w:rsidRDefault="00DE546A" w:rsidP="00624A37">
            <w:pPr>
              <w:ind w:left="5" w:right="90"/>
              <w:jc w:val="both"/>
              <w:rPr>
                <w:i/>
                <w:iCs/>
                <w:sz w:val="24"/>
                <w:szCs w:val="24"/>
              </w:rPr>
            </w:pPr>
            <w:r w:rsidRPr="00584F4C">
              <w:rPr>
                <w:b/>
                <w:sz w:val="24"/>
                <w:szCs w:val="24"/>
                <w:lang w:val="en-US"/>
              </w:rPr>
              <w:t xml:space="preserve">(4) </w:t>
            </w:r>
            <w:r w:rsidRPr="00584F4C">
              <w:rPr>
                <w:b/>
                <w:sz w:val="24"/>
                <w:szCs w:val="24"/>
              </w:rPr>
              <w:t>Nghị quyết 68-NQ/TW ngày 04/5/2025 của Bộ Chính trị về phát triển kinh tế tư nhân đã đề ra định hướng</w:t>
            </w:r>
            <w:r w:rsidRPr="00584F4C">
              <w:rPr>
                <w:sz w:val="24"/>
                <w:szCs w:val="24"/>
              </w:rPr>
              <w:t xml:space="preserve"> “</w:t>
            </w:r>
            <w:r w:rsidRPr="00584F4C">
              <w:rPr>
                <w:i/>
                <w:iCs/>
                <w:sz w:val="24"/>
                <w:szCs w:val="24"/>
              </w:rPr>
              <w:t xml:space="preserve">đảm bảo môi trường kinh doanh thông thoáng, minh bạch, rõ ràng, nhất quán, ổn định lâu dài, dễ tuân thủ, chi phí thấp; </w:t>
            </w:r>
            <w:r w:rsidRPr="00584F4C">
              <w:rPr>
                <w:b/>
                <w:i/>
                <w:iCs/>
                <w:sz w:val="24"/>
                <w:szCs w:val="24"/>
              </w:rPr>
              <w:t>thực hiện cắt giảm thời gian xử lý thủ tục hành chính</w:t>
            </w:r>
            <w:r w:rsidRPr="00584F4C">
              <w:rPr>
                <w:i/>
                <w:iCs/>
                <w:sz w:val="24"/>
                <w:szCs w:val="24"/>
              </w:rPr>
              <w:t xml:space="preserve">, chi phí tuân thủ pháp luật, điều </w:t>
            </w:r>
            <w:r w:rsidRPr="00584F4C">
              <w:rPr>
                <w:i/>
                <w:iCs/>
                <w:sz w:val="24"/>
                <w:szCs w:val="24"/>
              </w:rPr>
              <w:lastRenderedPageBreak/>
              <w:t xml:space="preserve">kiện kinh doanh. </w:t>
            </w:r>
          </w:p>
          <w:p w14:paraId="58AF6D3D" w14:textId="77777777" w:rsidR="00DE546A" w:rsidRPr="00584F4C" w:rsidRDefault="00DE546A" w:rsidP="00624A37">
            <w:pPr>
              <w:ind w:left="5" w:right="90"/>
              <w:jc w:val="both"/>
              <w:rPr>
                <w:b/>
                <w:sz w:val="24"/>
                <w:szCs w:val="24"/>
                <w:lang w:val="en-US"/>
              </w:rPr>
            </w:pPr>
            <w:r w:rsidRPr="00584F4C">
              <w:rPr>
                <w:b/>
                <w:sz w:val="24"/>
                <w:szCs w:val="24"/>
                <w:lang w:val="en-US"/>
              </w:rPr>
              <w:t xml:space="preserve">(5) </w:t>
            </w:r>
            <w:r w:rsidRPr="00584F4C">
              <w:rPr>
                <w:b/>
                <w:sz w:val="24"/>
                <w:szCs w:val="24"/>
              </w:rPr>
              <w:t>Nghị quyết số 79-NQ/TW của Bộ Chính trị về phát triển kinh tế nhà nước</w:t>
            </w:r>
            <w:r w:rsidRPr="00584F4C">
              <w:rPr>
                <w:b/>
                <w:sz w:val="24"/>
                <w:szCs w:val="24"/>
                <w:lang w:val="en-US"/>
              </w:rPr>
              <w:t>, có nêu:</w:t>
            </w:r>
          </w:p>
          <w:p w14:paraId="5CFE998C" w14:textId="77777777" w:rsidR="00DE546A" w:rsidRPr="00584F4C" w:rsidRDefault="00DE546A" w:rsidP="00624A37">
            <w:pPr>
              <w:ind w:left="5" w:right="90"/>
              <w:jc w:val="both"/>
              <w:rPr>
                <w:b/>
                <w:sz w:val="24"/>
                <w:szCs w:val="24"/>
                <w:lang w:val="en-US"/>
              </w:rPr>
            </w:pPr>
            <w:r w:rsidRPr="00584F4C">
              <w:rPr>
                <w:spacing w:val="3"/>
                <w:sz w:val="24"/>
                <w:szCs w:val="24"/>
                <w:shd w:val="clear" w:color="auto" w:fill="FFFFFF"/>
              </w:rPr>
              <w:t>“</w:t>
            </w:r>
            <w:r w:rsidRPr="00584F4C">
              <w:rPr>
                <w:b/>
                <w:bCs/>
                <w:spacing w:val="3"/>
                <w:sz w:val="24"/>
                <w:szCs w:val="24"/>
                <w:shd w:val="clear" w:color="auto" w:fill="FFFFFF"/>
              </w:rPr>
              <w:t>Kinh tế nhà nước giữ vai trò chủ đạo trong nền kinh tế thị trường định hướng xã hội chủ nghĩa, bảo đảm ổn định vĩ mô</w:t>
            </w:r>
            <w:r w:rsidRPr="00584F4C">
              <w:rPr>
                <w:spacing w:val="3"/>
                <w:sz w:val="24"/>
                <w:szCs w:val="24"/>
                <w:shd w:val="clear" w:color="auto" w:fill="FFFFFF"/>
              </w:rPr>
              <w:t>, các cân đối lớn của nền kinh tế, định hướng chiến lược phát triển, giữ vững quốc phòng, an ninh; góp phần phát huy giá trị văn hoá và tiến bộ công bằng, an sinh xã hội; là nguồn lực quan trọng để Nhà nước chi phối, can thiệp kịp thời đáp ứng các yêu cầu đột xuất, cấp bách phát sinh.”</w:t>
            </w:r>
          </w:p>
          <w:p w14:paraId="2E556847" w14:textId="77777777" w:rsidR="00DE546A" w:rsidRPr="00584F4C" w:rsidRDefault="00DE546A" w:rsidP="00624A37">
            <w:pPr>
              <w:ind w:left="5" w:right="90"/>
              <w:jc w:val="both"/>
              <w:rPr>
                <w:b/>
                <w:sz w:val="24"/>
                <w:szCs w:val="24"/>
                <w:lang w:val="en-US"/>
              </w:rPr>
            </w:pPr>
            <w:r w:rsidRPr="00584F4C">
              <w:rPr>
                <w:b/>
                <w:sz w:val="24"/>
                <w:szCs w:val="24"/>
                <w:lang w:val="en-US"/>
              </w:rPr>
              <w:t xml:space="preserve">(6) </w:t>
            </w:r>
            <w:r w:rsidRPr="00584F4C">
              <w:rPr>
                <w:b/>
                <w:sz w:val="24"/>
                <w:szCs w:val="24"/>
              </w:rPr>
              <w:t>Nghị quyết số 80-NQ/TW về phát triển văn hóa Việt Nam</w:t>
            </w:r>
            <w:r w:rsidRPr="00584F4C">
              <w:rPr>
                <w:b/>
                <w:sz w:val="24"/>
                <w:szCs w:val="24"/>
                <w:lang w:val="en-US"/>
              </w:rPr>
              <w:t>, có nêu:</w:t>
            </w:r>
          </w:p>
          <w:p w14:paraId="03A82E48" w14:textId="77777777" w:rsidR="00DE546A" w:rsidRPr="00584F4C" w:rsidRDefault="00DE546A" w:rsidP="00624A37">
            <w:pPr>
              <w:ind w:left="5" w:right="90"/>
              <w:jc w:val="both"/>
              <w:rPr>
                <w:spacing w:val="3"/>
                <w:sz w:val="24"/>
                <w:szCs w:val="24"/>
                <w:shd w:val="clear" w:color="auto" w:fill="FFFFFF"/>
                <w:lang w:val="en-US"/>
              </w:rPr>
            </w:pPr>
            <w:r w:rsidRPr="00584F4C">
              <w:rPr>
                <w:spacing w:val="3"/>
                <w:sz w:val="24"/>
                <w:szCs w:val="24"/>
                <w:shd w:val="clear" w:color="auto" w:fill="FFFFFF"/>
              </w:rPr>
              <w:t xml:space="preserve">“Định hình môi trường văn hoá trong không gian phát triển của từng vùng, từng địa phương; </w:t>
            </w:r>
            <w:r w:rsidRPr="00584F4C">
              <w:rPr>
                <w:b/>
                <w:bCs/>
                <w:spacing w:val="3"/>
                <w:sz w:val="24"/>
                <w:szCs w:val="24"/>
                <w:shd w:val="clear" w:color="auto" w:fill="FFFFFF"/>
              </w:rPr>
              <w:t>phát huy không gian văn hoá đô thị, nông thôn, văn hoá biển và miền núi</w:t>
            </w:r>
            <w:r w:rsidRPr="00584F4C">
              <w:rPr>
                <w:spacing w:val="3"/>
                <w:sz w:val="24"/>
                <w:szCs w:val="24"/>
                <w:shd w:val="clear" w:color="auto" w:fill="FFFFFF"/>
              </w:rPr>
              <w:t xml:space="preserve">. Xây dựng môi trường văn hoá nhân văn, lành mạnh, văn minh, hiện đại; </w:t>
            </w:r>
            <w:r w:rsidRPr="00584F4C">
              <w:rPr>
                <w:b/>
                <w:bCs/>
                <w:spacing w:val="3"/>
                <w:sz w:val="24"/>
                <w:szCs w:val="24"/>
                <w:shd w:val="clear" w:color="auto" w:fill="FFFFFF"/>
              </w:rPr>
              <w:t xml:space="preserve">nêu cao văn hoá thượng tôn pháp luật từ gia đình, nhà trường, đến mọi lĩnh vực của đời sống xã hội </w:t>
            </w:r>
            <w:r w:rsidRPr="00584F4C">
              <w:rPr>
                <w:spacing w:val="3"/>
                <w:sz w:val="24"/>
                <w:szCs w:val="24"/>
                <w:shd w:val="clear" w:color="auto" w:fill="FFFFFF"/>
              </w:rPr>
              <w:t>trên nền tảng đạo đức, luật pháp, chuẩn mực xã hội và giá trị truyền thống, tinh thần đoàn kết, sẻ chia, tương thân, tương ái, trách nhiệm xã hội</w:t>
            </w:r>
            <w:r w:rsidRPr="00584F4C">
              <w:rPr>
                <w:spacing w:val="3"/>
                <w:sz w:val="24"/>
                <w:szCs w:val="24"/>
                <w:shd w:val="clear" w:color="auto" w:fill="FFFFFF"/>
                <w:lang w:val="en-US"/>
              </w:rPr>
              <w:t>”</w:t>
            </w:r>
          </w:p>
          <w:p w14:paraId="4D45CB3C" w14:textId="34737DC3" w:rsidR="008A1A7D" w:rsidRPr="00584F4C" w:rsidRDefault="008A1A7D" w:rsidP="00624A37">
            <w:pPr>
              <w:ind w:left="5" w:right="90"/>
              <w:jc w:val="both"/>
              <w:rPr>
                <w:b/>
                <w:sz w:val="24"/>
                <w:szCs w:val="24"/>
              </w:rPr>
            </w:pPr>
            <w:r w:rsidRPr="00584F4C">
              <w:rPr>
                <w:b/>
                <w:sz w:val="24"/>
                <w:szCs w:val="24"/>
                <w:lang w:val="en-US"/>
              </w:rPr>
              <w:t xml:space="preserve">(7) </w:t>
            </w:r>
            <w:r w:rsidRPr="00584F4C">
              <w:rPr>
                <w:b/>
                <w:sz w:val="24"/>
                <w:szCs w:val="24"/>
              </w:rPr>
              <w:t xml:space="preserve">Chỉ thị số 34-CT/TW, ngày 24/5/2024 của Ban Bí thư về tăng cường sự lãnh đạo của Đảng đối với công tác phát triển nhà ở xã hội trong tình hình mới đã xác định phấn đấu đến năm 2030 hoàn thành xây dựng ít nhất 01 triệu căn nhà ở xã hội cho đối tượng thu nhập thấp, công nhân khu công nghiệp tại khu vực đô thị, đồng thời yêu cầu: </w:t>
            </w:r>
          </w:p>
          <w:p w14:paraId="1D8E2C29" w14:textId="57682BD5" w:rsidR="008A1A7D" w:rsidRPr="00584F4C" w:rsidRDefault="008A1A7D" w:rsidP="00624A37">
            <w:pPr>
              <w:pStyle w:val="Normal2"/>
              <w:spacing w:before="0" w:beforeAutospacing="0" w:after="0" w:afterAutospacing="0"/>
              <w:ind w:right="90"/>
              <w:jc w:val="both"/>
              <w:rPr>
                <w:iCs/>
                <w:lang w:val="nl-NL"/>
              </w:rPr>
            </w:pPr>
            <w:r w:rsidRPr="00584F4C">
              <w:rPr>
                <w:iCs/>
                <w:lang w:val="zu-ZA"/>
              </w:rPr>
              <w:t>“</w:t>
            </w:r>
            <w:r w:rsidRPr="00584F4C">
              <w:rPr>
                <w:rFonts w:eastAsia="MS Mincho"/>
                <w:iCs/>
                <w:noProof/>
                <w:lang w:val="zu-ZA" w:eastAsia="ja-JP"/>
              </w:rPr>
              <w:t>Đẩy mạnh cải cách thủ tục hành chính, tạo điều kiện thuận lợi cho doanh nghiệp tham gia đầu tư phát triển nhà ở xã hội, các đối tượng thụ hưởng được tiếp cận dễ dàng với nhà ở xã hội; cắt giảm tối đa thời gian thực hiện thủ tục hành chính trong đầu tư xây dựng, kinh doanh, mua bán, quản lý, sử dụng nhà ở xã hội</w:t>
            </w:r>
            <w:r w:rsidRPr="00584F4C">
              <w:rPr>
                <w:iCs/>
                <w:shd w:val="clear" w:color="auto" w:fill="FFFFFF"/>
              </w:rPr>
              <w:t>”</w:t>
            </w:r>
            <w:r w:rsidRPr="00584F4C">
              <w:rPr>
                <w:iCs/>
                <w:lang w:val="nl-NL"/>
              </w:rPr>
              <w:t>.</w:t>
            </w:r>
          </w:p>
        </w:tc>
        <w:tc>
          <w:tcPr>
            <w:tcW w:w="1131" w:type="pct"/>
          </w:tcPr>
          <w:p w14:paraId="7240D57E" w14:textId="77777777" w:rsidR="00DE546A" w:rsidRPr="00584F4C" w:rsidRDefault="00DE546A" w:rsidP="00DE546A">
            <w:pPr>
              <w:pStyle w:val="TableParagraph"/>
              <w:ind w:left="57" w:right="57"/>
              <w:rPr>
                <w:sz w:val="24"/>
                <w:szCs w:val="24"/>
              </w:rPr>
            </w:pPr>
            <w:r w:rsidRPr="00584F4C">
              <w:rPr>
                <w:sz w:val="24"/>
                <w:szCs w:val="24"/>
              </w:rPr>
              <w:lastRenderedPageBreak/>
              <w:t>Đã thể chế đầy đủ, phù hợp với chủ trương, đường lối của Đảng</w:t>
            </w:r>
          </w:p>
        </w:tc>
        <w:tc>
          <w:tcPr>
            <w:tcW w:w="520" w:type="pct"/>
          </w:tcPr>
          <w:p w14:paraId="3C4B303F" w14:textId="77777777" w:rsidR="00DE546A" w:rsidRPr="00584F4C" w:rsidRDefault="00DE546A" w:rsidP="00DE546A">
            <w:pPr>
              <w:pStyle w:val="TableParagraph"/>
              <w:ind w:left="57" w:right="57"/>
              <w:rPr>
                <w:sz w:val="24"/>
                <w:szCs w:val="24"/>
              </w:rPr>
            </w:pPr>
          </w:p>
        </w:tc>
      </w:tr>
      <w:tr w:rsidR="00584F4C" w:rsidRPr="00584F4C" w14:paraId="4FA20EC4" w14:textId="77777777" w:rsidTr="00B90587">
        <w:trPr>
          <w:trHeight w:val="641"/>
        </w:trPr>
        <w:tc>
          <w:tcPr>
            <w:tcW w:w="588" w:type="pct"/>
          </w:tcPr>
          <w:p w14:paraId="67242C5E" w14:textId="6E76E307" w:rsidR="00DE546A" w:rsidRPr="00584F4C" w:rsidRDefault="00DE546A" w:rsidP="00DE546A">
            <w:pPr>
              <w:ind w:left="90" w:right="90" w:hanging="90"/>
              <w:jc w:val="center"/>
              <w:rPr>
                <w:sz w:val="24"/>
                <w:szCs w:val="24"/>
                <w:lang w:val="nl-NL"/>
              </w:rPr>
            </w:pPr>
            <w:bookmarkStart w:id="3" w:name="_Hlk214982311"/>
            <w:r w:rsidRPr="00584F4C">
              <w:rPr>
                <w:sz w:val="24"/>
                <w:szCs w:val="24"/>
                <w:lang w:val="nl-NL"/>
              </w:rPr>
              <w:t>Chính sách 2</w:t>
            </w:r>
            <w:bookmarkEnd w:id="3"/>
          </w:p>
        </w:tc>
        <w:tc>
          <w:tcPr>
            <w:tcW w:w="2761" w:type="pct"/>
            <w:vMerge/>
          </w:tcPr>
          <w:p w14:paraId="71C6F1AE" w14:textId="77777777" w:rsidR="00DE546A" w:rsidRPr="00584F4C" w:rsidRDefault="00DE546A" w:rsidP="00DE546A">
            <w:pPr>
              <w:pStyle w:val="TableParagraph"/>
              <w:ind w:left="90" w:right="90" w:hanging="90"/>
              <w:rPr>
                <w:sz w:val="24"/>
                <w:szCs w:val="24"/>
                <w:lang w:val="nl-NL"/>
              </w:rPr>
            </w:pPr>
          </w:p>
        </w:tc>
        <w:tc>
          <w:tcPr>
            <w:tcW w:w="1131" w:type="pct"/>
          </w:tcPr>
          <w:p w14:paraId="783290C0" w14:textId="77777777" w:rsidR="00DE546A" w:rsidRPr="00584F4C" w:rsidRDefault="00DE546A" w:rsidP="00DE546A">
            <w:pPr>
              <w:pStyle w:val="TableParagraph"/>
              <w:ind w:left="57" w:right="57"/>
              <w:rPr>
                <w:sz w:val="24"/>
                <w:szCs w:val="24"/>
              </w:rPr>
            </w:pPr>
            <w:r w:rsidRPr="00584F4C">
              <w:rPr>
                <w:sz w:val="24"/>
                <w:szCs w:val="24"/>
              </w:rPr>
              <w:t>Đã thể chế đầy đủ, phù hợp với chủ trương, đường lối của Đảng</w:t>
            </w:r>
          </w:p>
        </w:tc>
        <w:tc>
          <w:tcPr>
            <w:tcW w:w="520" w:type="pct"/>
          </w:tcPr>
          <w:p w14:paraId="46E80F5C" w14:textId="77777777" w:rsidR="00DE546A" w:rsidRPr="00584F4C" w:rsidRDefault="00DE546A" w:rsidP="00DE546A">
            <w:pPr>
              <w:pStyle w:val="TableParagraph"/>
              <w:ind w:left="57" w:right="57"/>
              <w:rPr>
                <w:sz w:val="24"/>
                <w:szCs w:val="24"/>
              </w:rPr>
            </w:pPr>
          </w:p>
        </w:tc>
      </w:tr>
      <w:tr w:rsidR="00584F4C" w:rsidRPr="00584F4C" w14:paraId="7B5BA262" w14:textId="77777777" w:rsidTr="00B90587">
        <w:trPr>
          <w:trHeight w:val="446"/>
        </w:trPr>
        <w:tc>
          <w:tcPr>
            <w:tcW w:w="588" w:type="pct"/>
          </w:tcPr>
          <w:p w14:paraId="171D66F2" w14:textId="694B59C7" w:rsidR="00DE546A" w:rsidRPr="00584F4C" w:rsidRDefault="00DE546A" w:rsidP="00DE546A">
            <w:pPr>
              <w:ind w:left="90" w:right="90" w:hanging="90"/>
              <w:jc w:val="center"/>
              <w:rPr>
                <w:sz w:val="24"/>
                <w:szCs w:val="24"/>
                <w:lang w:val="nl-NL"/>
              </w:rPr>
            </w:pPr>
            <w:bookmarkStart w:id="4" w:name="_Hlk214982329"/>
            <w:r w:rsidRPr="00584F4C">
              <w:rPr>
                <w:sz w:val="24"/>
                <w:szCs w:val="24"/>
                <w:lang w:val="nl-NL"/>
              </w:rPr>
              <w:t>Chính sách 3</w:t>
            </w:r>
            <w:bookmarkEnd w:id="4"/>
          </w:p>
        </w:tc>
        <w:tc>
          <w:tcPr>
            <w:tcW w:w="2761" w:type="pct"/>
            <w:vMerge/>
          </w:tcPr>
          <w:p w14:paraId="5E032169" w14:textId="77777777" w:rsidR="00DE546A" w:rsidRPr="00584F4C" w:rsidRDefault="00DE546A" w:rsidP="00DE546A">
            <w:pPr>
              <w:pStyle w:val="TableParagraph"/>
              <w:ind w:left="90" w:right="90" w:hanging="90"/>
              <w:rPr>
                <w:sz w:val="24"/>
                <w:szCs w:val="24"/>
                <w:lang w:val="nl-NL"/>
              </w:rPr>
            </w:pPr>
          </w:p>
        </w:tc>
        <w:tc>
          <w:tcPr>
            <w:tcW w:w="1131" w:type="pct"/>
          </w:tcPr>
          <w:p w14:paraId="3925AEA2" w14:textId="77777777" w:rsidR="00DE546A" w:rsidRPr="00584F4C" w:rsidRDefault="00DE546A" w:rsidP="00DE546A">
            <w:pPr>
              <w:pStyle w:val="TableParagraph"/>
              <w:ind w:left="57" w:right="57"/>
              <w:rPr>
                <w:sz w:val="24"/>
                <w:szCs w:val="24"/>
              </w:rPr>
            </w:pPr>
            <w:r w:rsidRPr="00584F4C">
              <w:rPr>
                <w:sz w:val="24"/>
                <w:szCs w:val="24"/>
              </w:rPr>
              <w:t>Đã thể chế đầy đủ, phù hợp với chủ trương, đường lối của Đảng</w:t>
            </w:r>
          </w:p>
        </w:tc>
        <w:tc>
          <w:tcPr>
            <w:tcW w:w="520" w:type="pct"/>
          </w:tcPr>
          <w:p w14:paraId="75A94F7F" w14:textId="77777777" w:rsidR="00DE546A" w:rsidRPr="00584F4C" w:rsidRDefault="00DE546A" w:rsidP="00DE546A">
            <w:pPr>
              <w:pStyle w:val="TableParagraph"/>
              <w:ind w:left="57" w:right="57"/>
              <w:rPr>
                <w:sz w:val="24"/>
                <w:szCs w:val="24"/>
              </w:rPr>
            </w:pPr>
          </w:p>
        </w:tc>
      </w:tr>
      <w:tr w:rsidR="00584F4C" w:rsidRPr="00584F4C" w14:paraId="3E8CFF76" w14:textId="77777777" w:rsidTr="00B90587">
        <w:trPr>
          <w:trHeight w:val="779"/>
        </w:trPr>
        <w:tc>
          <w:tcPr>
            <w:tcW w:w="588" w:type="pct"/>
          </w:tcPr>
          <w:p w14:paraId="0571957F" w14:textId="0DDD68C5" w:rsidR="00DE546A" w:rsidRPr="00584F4C" w:rsidRDefault="00DE546A" w:rsidP="00DE546A">
            <w:pPr>
              <w:ind w:left="90" w:right="90" w:hanging="90"/>
              <w:jc w:val="center"/>
              <w:rPr>
                <w:sz w:val="24"/>
                <w:szCs w:val="24"/>
                <w:lang w:val="nl-NL"/>
              </w:rPr>
            </w:pPr>
            <w:bookmarkStart w:id="5" w:name="_Hlk214982345"/>
            <w:r w:rsidRPr="00584F4C">
              <w:rPr>
                <w:sz w:val="24"/>
                <w:szCs w:val="24"/>
                <w:lang w:val="nl-NL"/>
              </w:rPr>
              <w:t>Chính sách 4</w:t>
            </w:r>
            <w:bookmarkEnd w:id="5"/>
          </w:p>
        </w:tc>
        <w:tc>
          <w:tcPr>
            <w:tcW w:w="2761" w:type="pct"/>
            <w:vMerge/>
          </w:tcPr>
          <w:p w14:paraId="7180E168" w14:textId="77777777" w:rsidR="00DE546A" w:rsidRPr="00584F4C" w:rsidRDefault="00DE546A" w:rsidP="00DE546A">
            <w:pPr>
              <w:pStyle w:val="TableParagraph"/>
              <w:ind w:left="90" w:right="90" w:hanging="90"/>
              <w:rPr>
                <w:sz w:val="24"/>
                <w:szCs w:val="24"/>
                <w:lang w:val="nl-NL"/>
              </w:rPr>
            </w:pPr>
          </w:p>
        </w:tc>
        <w:tc>
          <w:tcPr>
            <w:tcW w:w="1131" w:type="pct"/>
          </w:tcPr>
          <w:p w14:paraId="78543C6D" w14:textId="77777777" w:rsidR="00DE546A" w:rsidRPr="00584F4C" w:rsidRDefault="00DE546A" w:rsidP="00DE546A">
            <w:pPr>
              <w:pStyle w:val="TableParagraph"/>
              <w:ind w:left="57" w:right="57"/>
              <w:rPr>
                <w:sz w:val="24"/>
                <w:szCs w:val="24"/>
              </w:rPr>
            </w:pPr>
            <w:r w:rsidRPr="00584F4C">
              <w:rPr>
                <w:sz w:val="24"/>
                <w:szCs w:val="24"/>
              </w:rPr>
              <w:t>Đã thể chế đầy đủ, phù hợp với chủ trương, đường lối của Đảng</w:t>
            </w:r>
          </w:p>
        </w:tc>
        <w:tc>
          <w:tcPr>
            <w:tcW w:w="520" w:type="pct"/>
          </w:tcPr>
          <w:p w14:paraId="529F264B" w14:textId="77777777" w:rsidR="00DE546A" w:rsidRPr="00584F4C" w:rsidRDefault="00DE546A" w:rsidP="00DE546A">
            <w:pPr>
              <w:pStyle w:val="TableParagraph"/>
              <w:ind w:left="57" w:right="57"/>
              <w:rPr>
                <w:sz w:val="24"/>
                <w:szCs w:val="24"/>
              </w:rPr>
            </w:pPr>
          </w:p>
        </w:tc>
      </w:tr>
      <w:tr w:rsidR="00584F4C" w:rsidRPr="00584F4C" w14:paraId="15983171" w14:textId="77777777" w:rsidTr="00B90587">
        <w:trPr>
          <w:trHeight w:val="692"/>
        </w:trPr>
        <w:tc>
          <w:tcPr>
            <w:tcW w:w="588" w:type="pct"/>
          </w:tcPr>
          <w:p w14:paraId="42312124" w14:textId="5B9A288E" w:rsidR="00DE546A" w:rsidRPr="00584F4C" w:rsidRDefault="00DE546A" w:rsidP="00DE546A">
            <w:pPr>
              <w:ind w:left="90" w:right="90" w:hanging="90"/>
              <w:jc w:val="center"/>
              <w:rPr>
                <w:sz w:val="24"/>
                <w:szCs w:val="24"/>
                <w:lang w:val="nl-NL"/>
              </w:rPr>
            </w:pPr>
            <w:bookmarkStart w:id="6" w:name="_Hlk214982358"/>
            <w:r w:rsidRPr="00584F4C">
              <w:rPr>
                <w:sz w:val="24"/>
                <w:szCs w:val="24"/>
                <w:lang w:val="nl-NL"/>
              </w:rPr>
              <w:t>Chính sách 5</w:t>
            </w:r>
            <w:bookmarkEnd w:id="6"/>
          </w:p>
        </w:tc>
        <w:tc>
          <w:tcPr>
            <w:tcW w:w="2761" w:type="pct"/>
            <w:vMerge/>
          </w:tcPr>
          <w:p w14:paraId="71D142A8" w14:textId="77777777" w:rsidR="00DE546A" w:rsidRPr="00584F4C" w:rsidRDefault="00DE546A" w:rsidP="00DE546A">
            <w:pPr>
              <w:pStyle w:val="TableParagraph"/>
              <w:ind w:left="90" w:right="90" w:hanging="90"/>
              <w:rPr>
                <w:sz w:val="24"/>
                <w:szCs w:val="24"/>
                <w:lang w:val="nl-NL"/>
              </w:rPr>
            </w:pPr>
          </w:p>
        </w:tc>
        <w:tc>
          <w:tcPr>
            <w:tcW w:w="1131" w:type="pct"/>
          </w:tcPr>
          <w:p w14:paraId="03F72C68" w14:textId="77777777" w:rsidR="00DE546A" w:rsidRPr="00584F4C" w:rsidRDefault="00DE546A" w:rsidP="00DE546A">
            <w:pPr>
              <w:pStyle w:val="TableParagraph"/>
              <w:ind w:left="57" w:right="57"/>
              <w:rPr>
                <w:sz w:val="24"/>
                <w:szCs w:val="24"/>
              </w:rPr>
            </w:pPr>
            <w:r w:rsidRPr="00584F4C">
              <w:rPr>
                <w:sz w:val="24"/>
                <w:szCs w:val="24"/>
              </w:rPr>
              <w:t>Đã thể chế đầy đủ, phù hợp với chủ trương, đường lối của Đảng</w:t>
            </w:r>
          </w:p>
        </w:tc>
        <w:tc>
          <w:tcPr>
            <w:tcW w:w="520" w:type="pct"/>
          </w:tcPr>
          <w:p w14:paraId="3C6F518C" w14:textId="77777777" w:rsidR="00DE546A" w:rsidRPr="00584F4C" w:rsidRDefault="00DE546A" w:rsidP="00DE546A">
            <w:pPr>
              <w:pStyle w:val="TableParagraph"/>
              <w:ind w:left="57" w:right="57"/>
              <w:rPr>
                <w:sz w:val="24"/>
                <w:szCs w:val="24"/>
              </w:rPr>
            </w:pPr>
          </w:p>
        </w:tc>
      </w:tr>
      <w:tr w:rsidR="00584F4C" w:rsidRPr="00584F4C" w14:paraId="678B852B" w14:textId="77777777" w:rsidTr="00B90587">
        <w:trPr>
          <w:trHeight w:val="633"/>
        </w:trPr>
        <w:tc>
          <w:tcPr>
            <w:tcW w:w="588" w:type="pct"/>
          </w:tcPr>
          <w:p w14:paraId="0AAD7DC4" w14:textId="4CDA5735" w:rsidR="00DE546A" w:rsidRPr="00584F4C" w:rsidRDefault="00DE546A" w:rsidP="00DE546A">
            <w:pPr>
              <w:ind w:left="90" w:right="90" w:hanging="90"/>
              <w:jc w:val="center"/>
              <w:rPr>
                <w:sz w:val="24"/>
                <w:szCs w:val="24"/>
                <w:lang w:val="nl-NL"/>
              </w:rPr>
            </w:pPr>
            <w:bookmarkStart w:id="7" w:name="_Hlk214982375"/>
            <w:r w:rsidRPr="00584F4C">
              <w:rPr>
                <w:sz w:val="24"/>
                <w:szCs w:val="24"/>
                <w:lang w:val="nl-NL"/>
              </w:rPr>
              <w:lastRenderedPageBreak/>
              <w:t>Chính sách 6</w:t>
            </w:r>
            <w:bookmarkEnd w:id="7"/>
          </w:p>
        </w:tc>
        <w:tc>
          <w:tcPr>
            <w:tcW w:w="2761" w:type="pct"/>
            <w:vMerge/>
          </w:tcPr>
          <w:p w14:paraId="3CBE8725" w14:textId="77777777" w:rsidR="00DE546A" w:rsidRPr="00584F4C" w:rsidRDefault="00DE546A" w:rsidP="00DE546A">
            <w:pPr>
              <w:pStyle w:val="TableParagraph"/>
              <w:ind w:left="90" w:right="90" w:hanging="90"/>
              <w:rPr>
                <w:sz w:val="24"/>
                <w:szCs w:val="24"/>
                <w:lang w:val="nl-NL"/>
              </w:rPr>
            </w:pPr>
          </w:p>
        </w:tc>
        <w:tc>
          <w:tcPr>
            <w:tcW w:w="1131" w:type="pct"/>
          </w:tcPr>
          <w:p w14:paraId="74536018" w14:textId="77777777" w:rsidR="00DE546A" w:rsidRPr="00584F4C" w:rsidRDefault="00DE546A" w:rsidP="00DE546A">
            <w:pPr>
              <w:pStyle w:val="TableParagraph"/>
              <w:ind w:left="57" w:right="57"/>
              <w:rPr>
                <w:sz w:val="24"/>
                <w:szCs w:val="24"/>
              </w:rPr>
            </w:pPr>
            <w:r w:rsidRPr="00584F4C">
              <w:rPr>
                <w:sz w:val="24"/>
                <w:szCs w:val="24"/>
              </w:rPr>
              <w:t>Đã thể chế đầy đủ, phù hợp với chủ trương, đường lối của Đảng</w:t>
            </w:r>
          </w:p>
        </w:tc>
        <w:tc>
          <w:tcPr>
            <w:tcW w:w="520" w:type="pct"/>
          </w:tcPr>
          <w:p w14:paraId="3D9A67C3" w14:textId="77777777" w:rsidR="00DE546A" w:rsidRPr="00584F4C" w:rsidRDefault="00DE546A" w:rsidP="00DE546A">
            <w:pPr>
              <w:pStyle w:val="TableParagraph"/>
              <w:ind w:left="57" w:right="57"/>
              <w:rPr>
                <w:sz w:val="24"/>
                <w:szCs w:val="24"/>
              </w:rPr>
            </w:pPr>
          </w:p>
        </w:tc>
      </w:tr>
      <w:tr w:rsidR="00584F4C" w:rsidRPr="00584F4C" w14:paraId="7A47A39F" w14:textId="77777777" w:rsidTr="00B90587">
        <w:trPr>
          <w:trHeight w:val="633"/>
        </w:trPr>
        <w:tc>
          <w:tcPr>
            <w:tcW w:w="588" w:type="pct"/>
          </w:tcPr>
          <w:p w14:paraId="6E80C0F3" w14:textId="77777777" w:rsidR="00DE546A" w:rsidRPr="00584F4C" w:rsidRDefault="00DE546A" w:rsidP="00DE546A">
            <w:pPr>
              <w:ind w:left="90" w:right="90" w:hanging="90"/>
              <w:jc w:val="center"/>
              <w:rPr>
                <w:sz w:val="24"/>
                <w:szCs w:val="24"/>
                <w:lang w:val="nl-NL"/>
              </w:rPr>
            </w:pPr>
            <w:r w:rsidRPr="00584F4C">
              <w:rPr>
                <w:sz w:val="24"/>
                <w:szCs w:val="24"/>
                <w:lang w:val="nl-NL"/>
              </w:rPr>
              <w:lastRenderedPageBreak/>
              <w:t>Chính sách 7</w:t>
            </w:r>
          </w:p>
        </w:tc>
        <w:tc>
          <w:tcPr>
            <w:tcW w:w="2761" w:type="pct"/>
            <w:vMerge/>
          </w:tcPr>
          <w:p w14:paraId="5C770D8E" w14:textId="77777777" w:rsidR="00DE546A" w:rsidRPr="00584F4C" w:rsidRDefault="00DE546A" w:rsidP="00DE546A">
            <w:pPr>
              <w:pStyle w:val="TableParagraph"/>
              <w:ind w:left="90" w:right="90" w:hanging="90"/>
              <w:rPr>
                <w:sz w:val="24"/>
                <w:szCs w:val="24"/>
                <w:lang w:val="nl-NL"/>
              </w:rPr>
            </w:pPr>
          </w:p>
        </w:tc>
        <w:tc>
          <w:tcPr>
            <w:tcW w:w="1131" w:type="pct"/>
          </w:tcPr>
          <w:p w14:paraId="5E4FF459" w14:textId="77777777" w:rsidR="00DE546A" w:rsidRPr="00584F4C" w:rsidRDefault="00DE546A" w:rsidP="00DE546A">
            <w:pPr>
              <w:pStyle w:val="TableParagraph"/>
              <w:ind w:left="57" w:right="57"/>
              <w:rPr>
                <w:sz w:val="24"/>
                <w:szCs w:val="24"/>
              </w:rPr>
            </w:pPr>
            <w:r w:rsidRPr="00584F4C">
              <w:rPr>
                <w:sz w:val="24"/>
                <w:szCs w:val="24"/>
              </w:rPr>
              <w:t>Đã thể chế đầy đủ, phù hợp với chủ trương, đường lối của Đảng</w:t>
            </w:r>
          </w:p>
        </w:tc>
        <w:tc>
          <w:tcPr>
            <w:tcW w:w="520" w:type="pct"/>
          </w:tcPr>
          <w:p w14:paraId="3C5DEC86" w14:textId="77777777" w:rsidR="00DE546A" w:rsidRPr="00584F4C" w:rsidRDefault="00DE546A" w:rsidP="00DE546A">
            <w:pPr>
              <w:pStyle w:val="TableParagraph"/>
              <w:ind w:left="57" w:right="57"/>
              <w:rPr>
                <w:sz w:val="24"/>
                <w:szCs w:val="24"/>
              </w:rPr>
            </w:pPr>
          </w:p>
        </w:tc>
      </w:tr>
      <w:tr w:rsidR="00584F4C" w:rsidRPr="00584F4C" w14:paraId="6032D2E3" w14:textId="77777777" w:rsidTr="00B90587">
        <w:trPr>
          <w:trHeight w:val="633"/>
        </w:trPr>
        <w:tc>
          <w:tcPr>
            <w:tcW w:w="588" w:type="pct"/>
          </w:tcPr>
          <w:p w14:paraId="295D0DE3" w14:textId="77777777" w:rsidR="00DE546A" w:rsidRPr="00584F4C" w:rsidRDefault="00DE546A" w:rsidP="00DE546A">
            <w:pPr>
              <w:ind w:left="57" w:right="57"/>
              <w:jc w:val="center"/>
              <w:rPr>
                <w:sz w:val="24"/>
                <w:szCs w:val="24"/>
                <w:lang w:val="en-US"/>
              </w:rPr>
            </w:pPr>
            <w:r w:rsidRPr="00584F4C">
              <w:rPr>
                <w:sz w:val="24"/>
                <w:szCs w:val="24"/>
              </w:rPr>
              <w:t xml:space="preserve">Chính sách </w:t>
            </w:r>
            <w:r w:rsidRPr="00584F4C">
              <w:rPr>
                <w:sz w:val="24"/>
                <w:szCs w:val="24"/>
                <w:lang w:val="en-US"/>
              </w:rPr>
              <w:t>8</w:t>
            </w:r>
          </w:p>
        </w:tc>
        <w:tc>
          <w:tcPr>
            <w:tcW w:w="2761" w:type="pct"/>
            <w:vMerge/>
          </w:tcPr>
          <w:p w14:paraId="71EA9281" w14:textId="77777777" w:rsidR="00DE546A" w:rsidRPr="00584F4C" w:rsidRDefault="00DE546A" w:rsidP="00DE546A">
            <w:pPr>
              <w:pStyle w:val="TableParagraph"/>
              <w:ind w:left="57" w:right="57"/>
              <w:rPr>
                <w:sz w:val="24"/>
                <w:szCs w:val="24"/>
              </w:rPr>
            </w:pPr>
          </w:p>
        </w:tc>
        <w:tc>
          <w:tcPr>
            <w:tcW w:w="1131" w:type="pct"/>
          </w:tcPr>
          <w:p w14:paraId="4F036549" w14:textId="77777777" w:rsidR="00DE546A" w:rsidRPr="00584F4C" w:rsidRDefault="00DE546A" w:rsidP="00DE546A">
            <w:pPr>
              <w:pStyle w:val="TableParagraph"/>
              <w:ind w:left="57" w:right="57"/>
              <w:rPr>
                <w:sz w:val="24"/>
                <w:szCs w:val="24"/>
              </w:rPr>
            </w:pPr>
            <w:r w:rsidRPr="00584F4C">
              <w:rPr>
                <w:sz w:val="24"/>
                <w:szCs w:val="24"/>
              </w:rPr>
              <w:t>Đã thể chế đầy đủ, phù hợp với chủ trương, đường lối của Đảng</w:t>
            </w:r>
          </w:p>
        </w:tc>
        <w:tc>
          <w:tcPr>
            <w:tcW w:w="520" w:type="pct"/>
          </w:tcPr>
          <w:p w14:paraId="50517643" w14:textId="77777777" w:rsidR="00DE546A" w:rsidRPr="00584F4C" w:rsidRDefault="00DE546A" w:rsidP="00DE546A">
            <w:pPr>
              <w:pStyle w:val="TableParagraph"/>
              <w:ind w:left="57" w:right="57"/>
              <w:rPr>
                <w:sz w:val="24"/>
                <w:szCs w:val="24"/>
              </w:rPr>
            </w:pPr>
          </w:p>
        </w:tc>
      </w:tr>
      <w:tr w:rsidR="00584F4C" w:rsidRPr="00584F4C" w14:paraId="6D4BC9E0" w14:textId="77777777" w:rsidTr="00B90587">
        <w:trPr>
          <w:trHeight w:val="633"/>
        </w:trPr>
        <w:tc>
          <w:tcPr>
            <w:tcW w:w="588" w:type="pct"/>
          </w:tcPr>
          <w:p w14:paraId="18D1338C" w14:textId="77777777" w:rsidR="00DE546A" w:rsidRPr="00584F4C" w:rsidRDefault="00DE546A" w:rsidP="00DE546A">
            <w:pPr>
              <w:ind w:left="57" w:right="57"/>
              <w:jc w:val="center"/>
              <w:rPr>
                <w:sz w:val="24"/>
                <w:szCs w:val="24"/>
                <w:lang w:val="en-US"/>
              </w:rPr>
            </w:pPr>
            <w:r w:rsidRPr="00584F4C">
              <w:rPr>
                <w:sz w:val="24"/>
                <w:szCs w:val="24"/>
              </w:rPr>
              <w:t xml:space="preserve">Chính sách </w:t>
            </w:r>
            <w:r w:rsidRPr="00584F4C">
              <w:rPr>
                <w:sz w:val="24"/>
                <w:szCs w:val="24"/>
                <w:lang w:val="en-US"/>
              </w:rPr>
              <w:t>9</w:t>
            </w:r>
          </w:p>
        </w:tc>
        <w:tc>
          <w:tcPr>
            <w:tcW w:w="2761" w:type="pct"/>
            <w:vMerge/>
          </w:tcPr>
          <w:p w14:paraId="2CB3369C" w14:textId="77777777" w:rsidR="00DE546A" w:rsidRPr="00584F4C" w:rsidRDefault="00DE546A" w:rsidP="00DE546A">
            <w:pPr>
              <w:pStyle w:val="TableParagraph"/>
              <w:ind w:left="57" w:right="57"/>
              <w:rPr>
                <w:sz w:val="24"/>
                <w:szCs w:val="24"/>
              </w:rPr>
            </w:pPr>
          </w:p>
        </w:tc>
        <w:tc>
          <w:tcPr>
            <w:tcW w:w="1131" w:type="pct"/>
          </w:tcPr>
          <w:p w14:paraId="7242D3B6" w14:textId="77777777" w:rsidR="00DE546A" w:rsidRPr="00584F4C" w:rsidRDefault="00DE546A" w:rsidP="00DE546A">
            <w:pPr>
              <w:pStyle w:val="TableParagraph"/>
              <w:ind w:left="57" w:right="57"/>
              <w:rPr>
                <w:sz w:val="24"/>
                <w:szCs w:val="24"/>
              </w:rPr>
            </w:pPr>
            <w:r w:rsidRPr="00584F4C">
              <w:rPr>
                <w:sz w:val="24"/>
                <w:szCs w:val="24"/>
              </w:rPr>
              <w:t>Đã thể chế đầy đủ, phù hợp với chủ trương, đường lối của Đảng</w:t>
            </w:r>
          </w:p>
        </w:tc>
        <w:tc>
          <w:tcPr>
            <w:tcW w:w="520" w:type="pct"/>
          </w:tcPr>
          <w:p w14:paraId="08C0F38B" w14:textId="77777777" w:rsidR="00DE546A" w:rsidRPr="00584F4C" w:rsidRDefault="00DE546A" w:rsidP="00DE546A">
            <w:pPr>
              <w:pStyle w:val="TableParagraph"/>
              <w:ind w:left="57" w:right="57"/>
              <w:rPr>
                <w:sz w:val="24"/>
                <w:szCs w:val="24"/>
              </w:rPr>
            </w:pPr>
          </w:p>
        </w:tc>
      </w:tr>
      <w:tr w:rsidR="00DE546A" w:rsidRPr="00584F4C" w14:paraId="6A36484A" w14:textId="77777777" w:rsidTr="00B90587">
        <w:trPr>
          <w:trHeight w:val="633"/>
        </w:trPr>
        <w:tc>
          <w:tcPr>
            <w:tcW w:w="588" w:type="pct"/>
          </w:tcPr>
          <w:p w14:paraId="0F8C80ED" w14:textId="77777777" w:rsidR="00DE546A" w:rsidRPr="00584F4C" w:rsidRDefault="00DE546A" w:rsidP="00DE546A">
            <w:pPr>
              <w:ind w:left="57" w:right="57"/>
              <w:jc w:val="center"/>
              <w:rPr>
                <w:sz w:val="24"/>
                <w:szCs w:val="24"/>
                <w:lang w:val="en-US"/>
              </w:rPr>
            </w:pPr>
            <w:r w:rsidRPr="00584F4C">
              <w:rPr>
                <w:sz w:val="24"/>
                <w:szCs w:val="24"/>
              </w:rPr>
              <w:t xml:space="preserve">Chính sách </w:t>
            </w:r>
            <w:r w:rsidRPr="00584F4C">
              <w:rPr>
                <w:sz w:val="24"/>
                <w:szCs w:val="24"/>
                <w:lang w:val="en-US"/>
              </w:rPr>
              <w:t>10</w:t>
            </w:r>
          </w:p>
        </w:tc>
        <w:tc>
          <w:tcPr>
            <w:tcW w:w="2761" w:type="pct"/>
            <w:vMerge/>
          </w:tcPr>
          <w:p w14:paraId="1C3AC2F7" w14:textId="77777777" w:rsidR="00DE546A" w:rsidRPr="00584F4C" w:rsidRDefault="00DE546A" w:rsidP="00DE546A">
            <w:pPr>
              <w:pStyle w:val="TableParagraph"/>
              <w:ind w:left="57" w:right="57"/>
              <w:rPr>
                <w:sz w:val="24"/>
                <w:szCs w:val="24"/>
              </w:rPr>
            </w:pPr>
          </w:p>
        </w:tc>
        <w:tc>
          <w:tcPr>
            <w:tcW w:w="1131" w:type="pct"/>
          </w:tcPr>
          <w:p w14:paraId="1556406B" w14:textId="77777777" w:rsidR="00DE546A" w:rsidRPr="00584F4C" w:rsidRDefault="00DE546A" w:rsidP="00DE546A">
            <w:pPr>
              <w:pStyle w:val="TableParagraph"/>
              <w:ind w:left="57" w:right="57"/>
              <w:rPr>
                <w:sz w:val="24"/>
                <w:szCs w:val="24"/>
              </w:rPr>
            </w:pPr>
            <w:r w:rsidRPr="00584F4C">
              <w:rPr>
                <w:sz w:val="24"/>
                <w:szCs w:val="24"/>
              </w:rPr>
              <w:t>Đã thể chế đầy đủ, phù hợp với chủ trương, đường lối của Đảng</w:t>
            </w:r>
          </w:p>
        </w:tc>
        <w:tc>
          <w:tcPr>
            <w:tcW w:w="520" w:type="pct"/>
          </w:tcPr>
          <w:p w14:paraId="28F215AD" w14:textId="77777777" w:rsidR="00DE546A" w:rsidRPr="00584F4C" w:rsidRDefault="00DE546A" w:rsidP="00DE546A">
            <w:pPr>
              <w:pStyle w:val="TableParagraph"/>
              <w:ind w:left="57" w:right="57"/>
              <w:rPr>
                <w:sz w:val="24"/>
                <w:szCs w:val="24"/>
              </w:rPr>
            </w:pPr>
          </w:p>
        </w:tc>
      </w:tr>
    </w:tbl>
    <w:p w14:paraId="2B14DBA3" w14:textId="77777777" w:rsidR="00D82BD2" w:rsidRPr="00584F4C" w:rsidRDefault="00D82BD2" w:rsidP="00D82BD2">
      <w:pPr>
        <w:rPr>
          <w:rFonts w:eastAsia="Aptos"/>
          <w:b/>
          <w:bCs/>
          <w:kern w:val="2"/>
          <w:sz w:val="28"/>
          <w:szCs w:val="28"/>
          <w:lang w:val="en-US"/>
          <w14:ligatures w14:val="standardContextual"/>
        </w:rPr>
      </w:pPr>
    </w:p>
    <w:p w14:paraId="1AA371C2" w14:textId="77777777" w:rsidR="00D82BD2" w:rsidRPr="00584F4C" w:rsidRDefault="00D82BD2">
      <w:pPr>
        <w:rPr>
          <w:rFonts w:eastAsia="Aptos"/>
          <w:b/>
          <w:bCs/>
          <w:kern w:val="2"/>
          <w:sz w:val="28"/>
          <w:szCs w:val="28"/>
          <w:lang w:val="en-US"/>
          <w14:ligatures w14:val="standardContextual"/>
        </w:rPr>
      </w:pPr>
      <w:r w:rsidRPr="00584F4C">
        <w:rPr>
          <w:rFonts w:eastAsia="Aptos"/>
          <w:b/>
          <w:bCs/>
          <w:kern w:val="2"/>
          <w:sz w:val="28"/>
          <w:szCs w:val="28"/>
          <w:lang w:val="en-US"/>
          <w14:ligatures w14:val="standardContextual"/>
        </w:rPr>
        <w:br w:type="page"/>
      </w:r>
    </w:p>
    <w:p w14:paraId="3CEAFAF8" w14:textId="5A3ABE4D" w:rsidR="00DE546A" w:rsidRPr="00584F4C" w:rsidRDefault="00DE546A" w:rsidP="00D82BD2">
      <w:pPr>
        <w:rPr>
          <w:rFonts w:eastAsia="Aptos"/>
          <w:b/>
          <w:bCs/>
          <w:kern w:val="2"/>
          <w:sz w:val="28"/>
          <w:szCs w:val="28"/>
          <w:lang w:val="en-US"/>
          <w14:ligatures w14:val="standardContextual"/>
        </w:rPr>
      </w:pPr>
      <w:r w:rsidRPr="00584F4C">
        <w:rPr>
          <w:rFonts w:eastAsia="Aptos"/>
          <w:b/>
          <w:bCs/>
          <w:kern w:val="2"/>
          <w:sz w:val="28"/>
          <w:szCs w:val="28"/>
          <w:lang w:val="en-US"/>
          <w14:ligatures w14:val="standardContextual"/>
        </w:rPr>
        <w:lastRenderedPageBreak/>
        <w:t xml:space="preserve">2. Văn bản quy phạm pháp luật có liên quan đến chính sách/dự thảo </w:t>
      </w:r>
    </w:p>
    <w:tbl>
      <w:tblPr>
        <w:tblStyle w:val="TableGrid"/>
        <w:tblW w:w="5234" w:type="pct"/>
        <w:tblLook w:val="04A0" w:firstRow="1" w:lastRow="0" w:firstColumn="1" w:lastColumn="0" w:noHBand="0" w:noVBand="1"/>
      </w:tblPr>
      <w:tblGrid>
        <w:gridCol w:w="738"/>
        <w:gridCol w:w="2088"/>
        <w:gridCol w:w="7978"/>
        <w:gridCol w:w="2516"/>
        <w:gridCol w:w="1340"/>
      </w:tblGrid>
      <w:tr w:rsidR="00584F4C" w:rsidRPr="00584F4C" w14:paraId="08918288" w14:textId="77777777" w:rsidTr="00624A37">
        <w:trPr>
          <w:trHeight w:val="564"/>
          <w:tblHeader/>
        </w:trPr>
        <w:tc>
          <w:tcPr>
            <w:tcW w:w="252" w:type="pct"/>
            <w:vAlign w:val="center"/>
          </w:tcPr>
          <w:p w14:paraId="4DCF9ADE" w14:textId="77777777" w:rsidR="005D384E" w:rsidRPr="00584F4C" w:rsidRDefault="005D384E" w:rsidP="00844243">
            <w:pPr>
              <w:jc w:val="center"/>
              <w:rPr>
                <w:b/>
                <w:bCs/>
                <w:spacing w:val="-4"/>
                <w:sz w:val="24"/>
                <w:szCs w:val="24"/>
              </w:rPr>
            </w:pPr>
            <w:r w:rsidRPr="00584F4C">
              <w:rPr>
                <w:b/>
                <w:bCs/>
                <w:spacing w:val="-4"/>
                <w:sz w:val="24"/>
                <w:szCs w:val="24"/>
              </w:rPr>
              <w:t>STT</w:t>
            </w:r>
          </w:p>
        </w:tc>
        <w:tc>
          <w:tcPr>
            <w:tcW w:w="712" w:type="pct"/>
            <w:vAlign w:val="center"/>
          </w:tcPr>
          <w:p w14:paraId="307509AC" w14:textId="77777777" w:rsidR="005D384E" w:rsidRPr="00584F4C" w:rsidRDefault="005D384E" w:rsidP="00844243">
            <w:pPr>
              <w:jc w:val="center"/>
              <w:rPr>
                <w:b/>
                <w:bCs/>
                <w:sz w:val="24"/>
                <w:szCs w:val="24"/>
              </w:rPr>
            </w:pPr>
            <w:r w:rsidRPr="00584F4C">
              <w:rPr>
                <w:b/>
                <w:bCs/>
                <w:sz w:val="24"/>
                <w:szCs w:val="24"/>
              </w:rPr>
              <w:t>CHÍNH SÁCH/QUY ĐỊNH CỦA DỰ THẢO VĂN BẢN</w:t>
            </w:r>
          </w:p>
        </w:tc>
        <w:tc>
          <w:tcPr>
            <w:tcW w:w="2721" w:type="pct"/>
            <w:vAlign w:val="center"/>
          </w:tcPr>
          <w:p w14:paraId="1500C8DB" w14:textId="77777777" w:rsidR="005D384E" w:rsidRPr="00584F4C" w:rsidRDefault="005D384E" w:rsidP="00844243">
            <w:pPr>
              <w:jc w:val="center"/>
              <w:rPr>
                <w:b/>
                <w:bCs/>
                <w:sz w:val="24"/>
                <w:szCs w:val="24"/>
              </w:rPr>
            </w:pPr>
            <w:r w:rsidRPr="00584F4C">
              <w:rPr>
                <w:b/>
                <w:bCs/>
                <w:sz w:val="24"/>
                <w:szCs w:val="24"/>
              </w:rPr>
              <w:t>QUY ĐỊNH CỦA PHÁP LUẬT HIỆN HÀNH CÓ LIÊN QUAN</w:t>
            </w:r>
          </w:p>
          <w:p w14:paraId="043EB398" w14:textId="5D907F31" w:rsidR="005D384E" w:rsidRPr="00584F4C" w:rsidRDefault="005D384E" w:rsidP="00844243">
            <w:pPr>
              <w:shd w:val="clear" w:color="auto" w:fill="FFFFFF"/>
              <w:jc w:val="center"/>
              <w:rPr>
                <w:sz w:val="24"/>
                <w:szCs w:val="24"/>
                <w:lang w:val="en-US"/>
              </w:rPr>
            </w:pPr>
            <w:r w:rsidRPr="00584F4C">
              <w:rPr>
                <w:sz w:val="24"/>
                <w:szCs w:val="24"/>
              </w:rPr>
              <w:t>(</w:t>
            </w:r>
            <w:r w:rsidRPr="00584F4C">
              <w:rPr>
                <w:sz w:val="24"/>
                <w:szCs w:val="24"/>
                <w:lang w:val="en-US"/>
              </w:rPr>
              <w:t>Luật Dân sự</w:t>
            </w:r>
            <w:r w:rsidRPr="00584F4C">
              <w:rPr>
                <w:sz w:val="24"/>
                <w:szCs w:val="24"/>
              </w:rPr>
              <w:t xml:space="preserve">, </w:t>
            </w:r>
            <w:r w:rsidRPr="00584F4C">
              <w:rPr>
                <w:sz w:val="24"/>
                <w:szCs w:val="24"/>
                <w:lang w:val="vi-VN"/>
              </w:rPr>
              <w:t>Luật Đất đai</w:t>
            </w:r>
            <w:r w:rsidRPr="00584F4C">
              <w:rPr>
                <w:sz w:val="24"/>
                <w:szCs w:val="24"/>
              </w:rPr>
              <w:t xml:space="preserve">, </w:t>
            </w:r>
            <w:r w:rsidRPr="00584F4C">
              <w:rPr>
                <w:sz w:val="24"/>
                <w:szCs w:val="24"/>
                <w:lang w:val="vi-VN"/>
              </w:rPr>
              <w:t>Luật Kinh doanh bất động sản</w:t>
            </w:r>
            <w:r w:rsidRPr="00584F4C">
              <w:rPr>
                <w:sz w:val="24"/>
                <w:szCs w:val="24"/>
              </w:rPr>
              <w:t xml:space="preserve">, </w:t>
            </w:r>
            <w:r w:rsidR="007F1EC3" w:rsidRPr="00584F4C">
              <w:rPr>
                <w:sz w:val="24"/>
                <w:szCs w:val="24"/>
                <w:lang w:val="en-US"/>
              </w:rPr>
              <w:t xml:space="preserve">Luật Quản lý, sử dụng tài sản công, </w:t>
            </w:r>
            <w:r w:rsidRPr="00584F4C">
              <w:rPr>
                <w:sz w:val="24"/>
                <w:szCs w:val="24"/>
                <w:lang w:val="vi-VN"/>
              </w:rPr>
              <w:t>Luật Xây dựng</w:t>
            </w:r>
            <w:r w:rsidRPr="00584F4C">
              <w:rPr>
                <w:sz w:val="24"/>
                <w:szCs w:val="24"/>
              </w:rPr>
              <w:t xml:space="preserve">, </w:t>
            </w:r>
            <w:r w:rsidRPr="00584F4C">
              <w:rPr>
                <w:sz w:val="24"/>
                <w:szCs w:val="24"/>
                <w:lang w:val="vi-VN"/>
              </w:rPr>
              <w:t>Luật Đầu tư</w:t>
            </w:r>
            <w:r w:rsidRPr="00584F4C">
              <w:rPr>
                <w:sz w:val="24"/>
                <w:szCs w:val="24"/>
              </w:rPr>
              <w:t xml:space="preserve">, </w:t>
            </w:r>
            <w:r w:rsidR="007F1EC3" w:rsidRPr="00584F4C">
              <w:rPr>
                <w:sz w:val="24"/>
                <w:szCs w:val="24"/>
                <w:lang w:val="en-US"/>
              </w:rPr>
              <w:t xml:space="preserve">Luật Quy hoạch đô thị và nông thôn, </w:t>
            </w:r>
            <w:r w:rsidRPr="00584F4C">
              <w:rPr>
                <w:sz w:val="24"/>
                <w:szCs w:val="24"/>
                <w:lang w:val="en-US"/>
              </w:rPr>
              <w:t>Luật tổ chức tín dụng</w:t>
            </w:r>
            <w:r w:rsidR="007F1EC3" w:rsidRPr="00584F4C">
              <w:rPr>
                <w:sz w:val="24"/>
                <w:szCs w:val="24"/>
                <w:lang w:val="en-US"/>
              </w:rPr>
              <w:t>, Luật Quốc tịch</w:t>
            </w:r>
            <w:r w:rsidRPr="00584F4C">
              <w:rPr>
                <w:sz w:val="24"/>
                <w:szCs w:val="24"/>
              </w:rPr>
              <w:t>)</w:t>
            </w:r>
          </w:p>
        </w:tc>
        <w:tc>
          <w:tcPr>
            <w:tcW w:w="858" w:type="pct"/>
            <w:vAlign w:val="center"/>
          </w:tcPr>
          <w:p w14:paraId="747C812B" w14:textId="77777777" w:rsidR="005D384E" w:rsidRPr="00584F4C" w:rsidRDefault="005D384E" w:rsidP="00844243">
            <w:pPr>
              <w:jc w:val="center"/>
              <w:rPr>
                <w:b/>
                <w:bCs/>
                <w:sz w:val="24"/>
                <w:szCs w:val="24"/>
              </w:rPr>
            </w:pPr>
            <w:r w:rsidRPr="00584F4C">
              <w:rPr>
                <w:b/>
                <w:bCs/>
                <w:sz w:val="24"/>
                <w:szCs w:val="24"/>
              </w:rPr>
              <w:t>ĐÁNH GIÁ</w:t>
            </w:r>
          </w:p>
          <w:p w14:paraId="67743C3D" w14:textId="77777777" w:rsidR="005D384E" w:rsidRPr="00584F4C" w:rsidRDefault="005D384E" w:rsidP="00844243">
            <w:pPr>
              <w:ind w:right="-102"/>
              <w:jc w:val="center"/>
              <w:rPr>
                <w:b/>
                <w:bCs/>
                <w:sz w:val="24"/>
                <w:szCs w:val="24"/>
              </w:rPr>
            </w:pPr>
            <w:r w:rsidRPr="00584F4C">
              <w:rPr>
                <w:b/>
                <w:sz w:val="24"/>
                <w:szCs w:val="24"/>
              </w:rPr>
              <w:t>(Tính hợp hiến, tính hợp pháp, tính thống nhất của chính sách/dự thảo văn bản)</w:t>
            </w:r>
          </w:p>
        </w:tc>
        <w:tc>
          <w:tcPr>
            <w:tcW w:w="457" w:type="pct"/>
            <w:vAlign w:val="center"/>
          </w:tcPr>
          <w:p w14:paraId="7137E678" w14:textId="77777777" w:rsidR="005D384E" w:rsidRPr="00584F4C" w:rsidRDefault="005D384E" w:rsidP="00844243">
            <w:pPr>
              <w:jc w:val="center"/>
              <w:rPr>
                <w:b/>
                <w:bCs/>
                <w:sz w:val="24"/>
                <w:szCs w:val="24"/>
              </w:rPr>
            </w:pPr>
            <w:r w:rsidRPr="00584F4C">
              <w:rPr>
                <w:b/>
                <w:bCs/>
                <w:sz w:val="24"/>
                <w:szCs w:val="24"/>
              </w:rPr>
              <w:t>ĐỀ XUẤT XỬ LÝ</w:t>
            </w:r>
          </w:p>
        </w:tc>
      </w:tr>
      <w:tr w:rsidR="00584F4C" w:rsidRPr="00584F4C" w14:paraId="70BDE7DB" w14:textId="77777777" w:rsidTr="00624A37">
        <w:tc>
          <w:tcPr>
            <w:tcW w:w="3685" w:type="pct"/>
            <w:gridSpan w:val="3"/>
          </w:tcPr>
          <w:p w14:paraId="5149557A" w14:textId="77777777" w:rsidR="005D384E" w:rsidRPr="00584F4C" w:rsidRDefault="005D384E" w:rsidP="00844243">
            <w:pPr>
              <w:jc w:val="both"/>
              <w:rPr>
                <w:b/>
                <w:bCs/>
                <w:sz w:val="24"/>
                <w:szCs w:val="24"/>
              </w:rPr>
            </w:pPr>
            <w:r w:rsidRPr="00584F4C">
              <w:rPr>
                <w:b/>
                <w:bCs/>
                <w:sz w:val="24"/>
                <w:szCs w:val="24"/>
              </w:rPr>
              <w:t>I. Bộ</w:t>
            </w:r>
            <w:r w:rsidRPr="00584F4C">
              <w:rPr>
                <w:b/>
                <w:bCs/>
                <w:spacing w:val="-1"/>
                <w:sz w:val="24"/>
                <w:szCs w:val="24"/>
              </w:rPr>
              <w:t xml:space="preserve"> </w:t>
            </w:r>
            <w:r w:rsidRPr="00584F4C">
              <w:rPr>
                <w:b/>
                <w:bCs/>
                <w:sz w:val="24"/>
                <w:szCs w:val="24"/>
              </w:rPr>
              <w:t>luật/Luật</w:t>
            </w:r>
          </w:p>
        </w:tc>
        <w:tc>
          <w:tcPr>
            <w:tcW w:w="858" w:type="pct"/>
          </w:tcPr>
          <w:p w14:paraId="0560FA66" w14:textId="77777777" w:rsidR="005D384E" w:rsidRPr="00584F4C" w:rsidRDefault="005D384E" w:rsidP="00844243">
            <w:pPr>
              <w:jc w:val="both"/>
              <w:rPr>
                <w:b/>
                <w:bCs/>
                <w:sz w:val="24"/>
                <w:szCs w:val="24"/>
              </w:rPr>
            </w:pPr>
          </w:p>
        </w:tc>
        <w:tc>
          <w:tcPr>
            <w:tcW w:w="457" w:type="pct"/>
          </w:tcPr>
          <w:p w14:paraId="7472BCB2" w14:textId="77777777" w:rsidR="005D384E" w:rsidRPr="00584F4C" w:rsidRDefault="005D384E" w:rsidP="00844243">
            <w:pPr>
              <w:jc w:val="both"/>
              <w:rPr>
                <w:b/>
                <w:bCs/>
                <w:sz w:val="24"/>
                <w:szCs w:val="24"/>
              </w:rPr>
            </w:pPr>
          </w:p>
        </w:tc>
      </w:tr>
      <w:tr w:rsidR="00584F4C" w:rsidRPr="00584F4C" w14:paraId="67DAD253" w14:textId="77777777" w:rsidTr="00624A37">
        <w:tc>
          <w:tcPr>
            <w:tcW w:w="252" w:type="pct"/>
          </w:tcPr>
          <w:p w14:paraId="4074ABAD" w14:textId="77777777" w:rsidR="00091E17" w:rsidRPr="00584F4C" w:rsidRDefault="00091E17" w:rsidP="00A74E8B">
            <w:pPr>
              <w:pStyle w:val="ListParagraph"/>
              <w:numPr>
                <w:ilvl w:val="0"/>
                <w:numId w:val="33"/>
              </w:numPr>
              <w:spacing w:before="0"/>
              <w:ind w:left="57" w:firstLine="0"/>
              <w:contextualSpacing/>
              <w:rPr>
                <w:sz w:val="24"/>
                <w:szCs w:val="24"/>
              </w:rPr>
            </w:pPr>
          </w:p>
        </w:tc>
        <w:tc>
          <w:tcPr>
            <w:tcW w:w="712" w:type="pct"/>
          </w:tcPr>
          <w:p w14:paraId="56EAF412" w14:textId="77777777" w:rsidR="00091E17" w:rsidRPr="00584F4C" w:rsidRDefault="00091E17" w:rsidP="00A74E8B">
            <w:pPr>
              <w:widowControl w:val="0"/>
              <w:autoSpaceDE w:val="0"/>
              <w:autoSpaceDN w:val="0"/>
              <w:jc w:val="both"/>
              <w:rPr>
                <w:sz w:val="24"/>
                <w:szCs w:val="24"/>
                <w:lang w:val="en-US"/>
              </w:rPr>
            </w:pPr>
            <w:r w:rsidRPr="00584F4C">
              <w:rPr>
                <w:sz w:val="24"/>
                <w:szCs w:val="24"/>
                <w:lang w:val="en-US"/>
              </w:rPr>
              <w:t>Chính sách 8:</w:t>
            </w:r>
            <w:r w:rsidRPr="00584F4C">
              <w:rPr>
                <w:sz w:val="24"/>
                <w:szCs w:val="24"/>
              </w:rPr>
              <w:t xml:space="preserve"> Quản lý, sử dụng nhà ở</w:t>
            </w:r>
          </w:p>
          <w:p w14:paraId="0EA249C8" w14:textId="77777777" w:rsidR="00091E17" w:rsidRPr="00584F4C" w:rsidRDefault="00091E17" w:rsidP="00A74E8B">
            <w:pPr>
              <w:jc w:val="both"/>
              <w:rPr>
                <w:sz w:val="24"/>
                <w:szCs w:val="24"/>
              </w:rPr>
            </w:pPr>
          </w:p>
        </w:tc>
        <w:tc>
          <w:tcPr>
            <w:tcW w:w="2721" w:type="pct"/>
          </w:tcPr>
          <w:p w14:paraId="02F53F13" w14:textId="77777777" w:rsidR="00091E17" w:rsidRPr="00584F4C" w:rsidRDefault="00091E17" w:rsidP="00A74E8B">
            <w:pPr>
              <w:jc w:val="both"/>
              <w:rPr>
                <w:sz w:val="24"/>
                <w:szCs w:val="24"/>
              </w:rPr>
            </w:pPr>
            <w:r w:rsidRPr="00584F4C">
              <w:rPr>
                <w:b/>
                <w:bCs/>
                <w:sz w:val="24"/>
                <w:szCs w:val="24"/>
              </w:rPr>
              <w:t>Luật Dân sự số 91/2015/QH13</w:t>
            </w:r>
          </w:p>
          <w:p w14:paraId="15815EF9" w14:textId="77777777" w:rsidR="00091E17" w:rsidRPr="00584F4C" w:rsidRDefault="00091E17" w:rsidP="00A74E8B">
            <w:pPr>
              <w:pStyle w:val="NormalWeb"/>
              <w:shd w:val="clear" w:color="auto" w:fill="FFFFFF"/>
              <w:spacing w:before="0" w:beforeAutospacing="0" w:after="0" w:afterAutospacing="0"/>
              <w:jc w:val="both"/>
            </w:pPr>
            <w:bookmarkStart w:id="8" w:name="dieu_214"/>
            <w:r w:rsidRPr="00584F4C">
              <w:rPr>
                <w:b/>
                <w:bCs/>
              </w:rPr>
              <w:t>Điều 214. Sở hữu chung trong nhà chung cư</w:t>
            </w:r>
            <w:bookmarkEnd w:id="8"/>
          </w:p>
          <w:p w14:paraId="1F252A3D" w14:textId="77777777" w:rsidR="00091E17" w:rsidRPr="00584F4C" w:rsidRDefault="00091E17" w:rsidP="00A74E8B">
            <w:pPr>
              <w:pStyle w:val="NormalWeb"/>
              <w:shd w:val="clear" w:color="auto" w:fill="FFFFFF"/>
              <w:spacing w:before="0" w:beforeAutospacing="0" w:after="0" w:afterAutospacing="0"/>
              <w:jc w:val="both"/>
            </w:pPr>
            <w:r w:rsidRPr="00584F4C">
              <w:t>1. Phần diện tích, trang thiết bị và các tài sản khác dùng chung trong nhà chung cư theo quy định của </w:t>
            </w:r>
            <w:bookmarkStart w:id="9" w:name="tvpllink_jqaexjmgfx"/>
            <w:r w:rsidRPr="00584F4C">
              <w:fldChar w:fldCharType="begin"/>
            </w:r>
            <w:r w:rsidRPr="00584F4C">
              <w:instrText xml:space="preserve"> HYPERLINK "https://thuvienphapluat.vn/van-ban/Bat-dong-san/Luat-Nha-o-2014-259721.aspx" \t "_blank" </w:instrText>
            </w:r>
            <w:r w:rsidRPr="00584F4C">
              <w:fldChar w:fldCharType="separate"/>
            </w:r>
            <w:r w:rsidRPr="00584F4C">
              <w:rPr>
                <w:rStyle w:val="Hyperlink"/>
                <w:color w:val="auto"/>
              </w:rPr>
              <w:t>Luật nhà ở</w:t>
            </w:r>
            <w:r w:rsidRPr="00584F4C">
              <w:fldChar w:fldCharType="end"/>
            </w:r>
            <w:bookmarkEnd w:id="9"/>
            <w:r w:rsidRPr="00584F4C">
              <w:t> thuộc sở hữu chung hợp nhất của tất cả chủ sở hữu các căn hộ trong nhà đó và không phân chia, trừ trường hợp luật có quy định khác hoặc tất cả các chủ sở hữu có thỏa thuận khác.</w:t>
            </w:r>
          </w:p>
          <w:p w14:paraId="6FD21DFB" w14:textId="77777777" w:rsidR="00091E17" w:rsidRPr="00584F4C" w:rsidRDefault="00091E17" w:rsidP="00A74E8B">
            <w:pPr>
              <w:pStyle w:val="NormalWeb"/>
              <w:spacing w:before="0" w:beforeAutospacing="0" w:after="0" w:afterAutospacing="0"/>
              <w:jc w:val="both"/>
            </w:pPr>
            <w:r w:rsidRPr="00584F4C">
              <w:t>…</w:t>
            </w:r>
          </w:p>
          <w:p w14:paraId="6AD50C62" w14:textId="77777777" w:rsidR="00091E17" w:rsidRPr="00584F4C" w:rsidRDefault="00091E17" w:rsidP="00A74E8B">
            <w:pPr>
              <w:pStyle w:val="NormalWeb"/>
              <w:shd w:val="clear" w:color="auto" w:fill="FFFFFF"/>
              <w:spacing w:before="0" w:beforeAutospacing="0" w:after="0" w:afterAutospacing="0"/>
              <w:jc w:val="both"/>
            </w:pPr>
            <w:bookmarkStart w:id="10" w:name="dieu_430"/>
            <w:r w:rsidRPr="00584F4C">
              <w:rPr>
                <w:b/>
                <w:bCs/>
              </w:rPr>
              <w:t>Điều 430. Hợp đồng mua bán tài sản</w:t>
            </w:r>
            <w:bookmarkEnd w:id="10"/>
          </w:p>
          <w:p w14:paraId="0A490284" w14:textId="77777777" w:rsidR="00091E17" w:rsidRPr="00584F4C" w:rsidRDefault="00091E17" w:rsidP="00A74E8B">
            <w:pPr>
              <w:pStyle w:val="NormalWeb"/>
              <w:shd w:val="clear" w:color="auto" w:fill="FFFFFF"/>
              <w:spacing w:before="0" w:beforeAutospacing="0" w:after="0" w:afterAutospacing="0"/>
              <w:jc w:val="both"/>
            </w:pPr>
            <w:r w:rsidRPr="00584F4C">
              <w:t>Hợp đồng mua bán tài sản là sự thỏa thuận giữa các bên, theo đó bên bán chuyển quyền sở hữu tài sản cho bên mua và bên mua trả tiền cho bên bán.</w:t>
            </w:r>
          </w:p>
          <w:p w14:paraId="2DF23F9F" w14:textId="77777777" w:rsidR="00091E17" w:rsidRPr="00584F4C" w:rsidRDefault="00091E17" w:rsidP="00A74E8B">
            <w:pPr>
              <w:pStyle w:val="NormalWeb"/>
              <w:shd w:val="clear" w:color="auto" w:fill="FFFFFF"/>
              <w:spacing w:before="0" w:beforeAutospacing="0" w:after="0" w:afterAutospacing="0"/>
              <w:jc w:val="both"/>
            </w:pPr>
            <w:r w:rsidRPr="00584F4C">
              <w:t>Hợp đồng mua bán nhà ở, mua bán nhà để sử dụng vào mục đích khác được thực hiện theo quy định của Bộ luật này, </w:t>
            </w:r>
            <w:bookmarkStart w:id="11" w:name="tvpllink_jqaexjmgfx_1"/>
            <w:r w:rsidRPr="00584F4C">
              <w:fldChar w:fldCharType="begin"/>
            </w:r>
            <w:r w:rsidRPr="00584F4C">
              <w:instrText xml:space="preserve"> HYPERLINK "https://thuvienphapluat.vn/van-ban/Bat-dong-san/Luat-Nha-o-2014-259721.aspx" \t "_blank" </w:instrText>
            </w:r>
            <w:r w:rsidRPr="00584F4C">
              <w:fldChar w:fldCharType="separate"/>
            </w:r>
            <w:r w:rsidRPr="00584F4C">
              <w:rPr>
                <w:rStyle w:val="Hyperlink"/>
                <w:color w:val="auto"/>
              </w:rPr>
              <w:t>Luật nhà ở</w:t>
            </w:r>
            <w:r w:rsidRPr="00584F4C">
              <w:fldChar w:fldCharType="end"/>
            </w:r>
            <w:bookmarkEnd w:id="11"/>
            <w:r w:rsidRPr="00584F4C">
              <w:t> và luật khác có liên quan.</w:t>
            </w:r>
          </w:p>
        </w:tc>
        <w:tc>
          <w:tcPr>
            <w:tcW w:w="858" w:type="pct"/>
          </w:tcPr>
          <w:p w14:paraId="417F7D0B" w14:textId="082B6704" w:rsidR="00091E17" w:rsidRPr="00584F4C" w:rsidRDefault="00091E17" w:rsidP="00A74E8B">
            <w:pPr>
              <w:ind w:left="57"/>
              <w:jc w:val="both"/>
              <w:rPr>
                <w:kern w:val="0"/>
                <w:sz w:val="24"/>
                <w:szCs w:val="24"/>
                <w14:ligatures w14:val="none"/>
              </w:rPr>
            </w:pPr>
            <w:r w:rsidRPr="00584F4C">
              <w:rPr>
                <w:bCs/>
                <w:sz w:val="24"/>
                <w:szCs w:val="24"/>
              </w:rPr>
              <w:t>Đảm bảo tính thống nhất của chính sách</w:t>
            </w:r>
          </w:p>
        </w:tc>
        <w:tc>
          <w:tcPr>
            <w:tcW w:w="457" w:type="pct"/>
          </w:tcPr>
          <w:p w14:paraId="52ECF75F" w14:textId="7579079D" w:rsidR="00091E17" w:rsidRPr="00584F4C" w:rsidRDefault="00091E17" w:rsidP="00844243">
            <w:pPr>
              <w:ind w:left="57"/>
              <w:jc w:val="both"/>
              <w:rPr>
                <w:kern w:val="0"/>
                <w:sz w:val="24"/>
                <w:szCs w:val="24"/>
                <w:lang w:val="en-US"/>
                <w14:ligatures w14:val="none"/>
              </w:rPr>
            </w:pPr>
            <w:r w:rsidRPr="00584F4C">
              <w:rPr>
                <w:kern w:val="0"/>
                <w:sz w:val="24"/>
                <w:szCs w:val="24"/>
                <w:lang w:val="en-US"/>
                <w14:ligatures w14:val="none"/>
              </w:rPr>
              <w:t>Không đề xuất</w:t>
            </w:r>
          </w:p>
        </w:tc>
      </w:tr>
      <w:tr w:rsidR="00584F4C" w:rsidRPr="00584F4C" w14:paraId="58989E2B" w14:textId="77777777" w:rsidTr="00624A37">
        <w:tc>
          <w:tcPr>
            <w:tcW w:w="252" w:type="pct"/>
          </w:tcPr>
          <w:p w14:paraId="50C399AF" w14:textId="77777777" w:rsidR="00091E17" w:rsidRPr="00584F4C" w:rsidRDefault="00091E17" w:rsidP="00A74E8B">
            <w:pPr>
              <w:pStyle w:val="ListParagraph"/>
              <w:numPr>
                <w:ilvl w:val="0"/>
                <w:numId w:val="33"/>
              </w:numPr>
              <w:spacing w:before="0"/>
              <w:ind w:left="57" w:firstLine="0"/>
              <w:contextualSpacing/>
              <w:rPr>
                <w:sz w:val="24"/>
                <w:szCs w:val="24"/>
              </w:rPr>
            </w:pPr>
          </w:p>
        </w:tc>
        <w:tc>
          <w:tcPr>
            <w:tcW w:w="712" w:type="pct"/>
          </w:tcPr>
          <w:p w14:paraId="7AEBBF1D" w14:textId="77777777" w:rsidR="00091E17" w:rsidRPr="00584F4C" w:rsidRDefault="00091E17" w:rsidP="00A74E8B">
            <w:pPr>
              <w:jc w:val="both"/>
              <w:rPr>
                <w:sz w:val="24"/>
                <w:szCs w:val="24"/>
              </w:rPr>
            </w:pPr>
            <w:r w:rsidRPr="00584F4C">
              <w:rPr>
                <w:sz w:val="24"/>
                <w:szCs w:val="24"/>
              </w:rPr>
              <w:t>Chính sách 2: Sở hữu nhà ở;</w:t>
            </w:r>
          </w:p>
          <w:p w14:paraId="410FB4FF" w14:textId="77777777" w:rsidR="00091E17" w:rsidRPr="00584F4C" w:rsidRDefault="00091E17" w:rsidP="00A74E8B">
            <w:pPr>
              <w:jc w:val="both"/>
              <w:rPr>
                <w:sz w:val="24"/>
                <w:szCs w:val="24"/>
              </w:rPr>
            </w:pPr>
            <w:r w:rsidRPr="00584F4C">
              <w:rPr>
                <w:sz w:val="24"/>
                <w:szCs w:val="24"/>
              </w:rPr>
              <w:t>Chính sách 4: Phát triển nhà ở;</w:t>
            </w:r>
          </w:p>
          <w:p w14:paraId="129F5F0D" w14:textId="77777777" w:rsidR="00091E17" w:rsidRPr="00584F4C" w:rsidRDefault="00091E17" w:rsidP="00A74E8B">
            <w:pPr>
              <w:jc w:val="both"/>
              <w:rPr>
                <w:sz w:val="24"/>
                <w:szCs w:val="24"/>
              </w:rPr>
            </w:pPr>
          </w:p>
        </w:tc>
        <w:tc>
          <w:tcPr>
            <w:tcW w:w="2721" w:type="pct"/>
            <w:shd w:val="clear" w:color="auto" w:fill="auto"/>
          </w:tcPr>
          <w:p w14:paraId="070E22FC" w14:textId="77777777" w:rsidR="00091E17" w:rsidRPr="00584F4C" w:rsidRDefault="00091E17" w:rsidP="00A74E8B">
            <w:pPr>
              <w:jc w:val="both"/>
              <w:rPr>
                <w:sz w:val="24"/>
                <w:szCs w:val="24"/>
              </w:rPr>
            </w:pPr>
            <w:r w:rsidRPr="00584F4C">
              <w:rPr>
                <w:b/>
                <w:bCs/>
                <w:sz w:val="24"/>
                <w:szCs w:val="24"/>
              </w:rPr>
              <w:t>Luật Đất đai số 31/2024/QH15</w:t>
            </w:r>
          </w:p>
          <w:p w14:paraId="4460C5EF" w14:textId="77777777" w:rsidR="00091E17" w:rsidRPr="00584F4C" w:rsidRDefault="00091E17" w:rsidP="00A74E8B">
            <w:pPr>
              <w:pStyle w:val="NormalWeb"/>
              <w:spacing w:before="0" w:beforeAutospacing="0" w:after="0" w:afterAutospacing="0"/>
              <w:jc w:val="both"/>
              <w:rPr>
                <w:b/>
                <w:bCs/>
                <w:shd w:val="clear" w:color="auto" w:fill="FFFFFF"/>
              </w:rPr>
            </w:pPr>
            <w:bookmarkStart w:id="12" w:name="dieu_44"/>
            <w:bookmarkStart w:id="13" w:name="dieu_45"/>
            <w:r w:rsidRPr="00584F4C">
              <w:rPr>
                <w:b/>
                <w:bCs/>
                <w:shd w:val="clear" w:color="auto" w:fill="FFFFFF"/>
              </w:rPr>
              <w:t>Điều 44. Quyền và nghĩa vụ về sử dụng đất ở của người gốc Việt Nam định cư ở nước ngoài được sở hữu nhà ở tại Việt Nam; người nước ngoài hoặc người gốc Việt Nam định cư ở nước ngoài không thuộc đối tượng được sở hữu nhà ở gắn liền với quyền sử dụng đất ở tại Việt Nam</w:t>
            </w:r>
            <w:bookmarkEnd w:id="12"/>
          </w:p>
          <w:p w14:paraId="4F9637FE" w14:textId="77777777" w:rsidR="00091E17" w:rsidRPr="00584F4C" w:rsidRDefault="00091E17" w:rsidP="00A74E8B">
            <w:pPr>
              <w:pStyle w:val="NormalWeb"/>
              <w:spacing w:before="0" w:beforeAutospacing="0" w:after="0" w:afterAutospacing="0"/>
              <w:jc w:val="both"/>
              <w:rPr>
                <w:b/>
                <w:bCs/>
                <w:shd w:val="clear" w:color="auto" w:fill="FFFFFF"/>
              </w:rPr>
            </w:pPr>
            <w:r w:rsidRPr="00584F4C">
              <w:rPr>
                <w:b/>
                <w:bCs/>
                <w:shd w:val="clear" w:color="auto" w:fill="FFFFFF"/>
              </w:rPr>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bookmarkEnd w:id="13"/>
          </w:p>
          <w:p w14:paraId="50EEE0C4" w14:textId="2033BA61" w:rsidR="00091E17" w:rsidRPr="00584F4C" w:rsidRDefault="00091E17" w:rsidP="00A74E8B">
            <w:pPr>
              <w:pStyle w:val="NormalWeb"/>
              <w:spacing w:before="0" w:beforeAutospacing="0" w:after="0" w:afterAutospacing="0"/>
              <w:jc w:val="both"/>
              <w:rPr>
                <w:shd w:val="clear" w:color="auto" w:fill="FFFFFF"/>
              </w:rPr>
            </w:pPr>
            <w:r w:rsidRPr="00584F4C">
              <w:rPr>
                <w:b/>
                <w:bCs/>
                <w:shd w:val="clear" w:color="auto" w:fill="FFFFFF"/>
              </w:rPr>
              <w:t>…</w:t>
            </w:r>
            <w:bookmarkStart w:id="14" w:name="khoan_2_45"/>
            <w:r w:rsidRPr="00584F4C">
              <w:rPr>
                <w:shd w:val="clear" w:color="auto" w:fill="FFFFFF"/>
              </w:rPr>
              <w:t xml:space="preserve"> 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w:t>
            </w:r>
            <w:bookmarkEnd w:id="14"/>
            <w:r w:rsidRPr="00584F4C">
              <w:rPr>
                <w:shd w:val="clear" w:color="auto" w:fill="FFFFFF"/>
              </w:rPr>
              <w:t> </w:t>
            </w:r>
            <w:bookmarkStart w:id="15" w:name="tvpllink_xvirsrimdr"/>
            <w:r w:rsidRPr="00584F4C">
              <w:fldChar w:fldCharType="begin"/>
            </w:r>
            <w:r w:rsidRPr="00584F4C">
              <w:instrText xml:space="preserve"> HYPERLINK "https://thuvienphapluat.vn/van-ban/Bat-dong-san/Luat-Kinh-doanh-bat-dong-san-29-2023-QH15-530116.aspx" \t "_blank" </w:instrText>
            </w:r>
            <w:r w:rsidRPr="00584F4C">
              <w:fldChar w:fldCharType="separate"/>
            </w:r>
            <w:r w:rsidRPr="00584F4C">
              <w:rPr>
                <w:rStyle w:val="Hyperlink"/>
                <w:color w:val="auto"/>
                <w:shd w:val="clear" w:color="auto" w:fill="FFFFFF"/>
              </w:rPr>
              <w:t>Luật Kinh doanh bất động sản</w:t>
            </w:r>
            <w:r w:rsidRPr="00584F4C">
              <w:fldChar w:fldCharType="end"/>
            </w:r>
            <w:bookmarkEnd w:id="15"/>
            <w:r w:rsidRPr="00584F4C">
              <w:rPr>
                <w:shd w:val="clear" w:color="auto" w:fill="FFFFFF"/>
              </w:rPr>
              <w:t>, </w:t>
            </w:r>
            <w:bookmarkStart w:id="16" w:name="tvpllink_niujhbwmju"/>
            <w:r w:rsidRPr="00584F4C">
              <w:fldChar w:fldCharType="begin"/>
            </w:r>
            <w:r w:rsidRPr="00584F4C">
              <w:instrText xml:space="preserve"> HYPERLINK "https://thuvienphapluat.vn/van-ban/Bat-dong-san/Luat-Nha-o-27-2023-QH15-528669.aspx" \t "_blank" </w:instrText>
            </w:r>
            <w:r w:rsidRPr="00584F4C">
              <w:fldChar w:fldCharType="separate"/>
            </w:r>
            <w:r w:rsidRPr="00584F4C">
              <w:rPr>
                <w:rStyle w:val="Hyperlink"/>
                <w:color w:val="auto"/>
                <w:shd w:val="clear" w:color="auto" w:fill="FFFFFF"/>
              </w:rPr>
              <w:t>Luật Nhà ở</w:t>
            </w:r>
            <w:r w:rsidRPr="00584F4C">
              <w:fldChar w:fldCharType="end"/>
            </w:r>
            <w:bookmarkEnd w:id="16"/>
            <w:r w:rsidRPr="00584F4C">
              <w:rPr>
                <w:shd w:val="clear" w:color="auto" w:fill="FFFFFF"/>
              </w:rPr>
              <w:t>.</w:t>
            </w:r>
          </w:p>
          <w:p w14:paraId="7B81E052" w14:textId="5FAFC216" w:rsidR="00091E17" w:rsidRPr="00584F4C" w:rsidRDefault="00091E17" w:rsidP="00A74E8B">
            <w:pPr>
              <w:pStyle w:val="NormalWeb"/>
              <w:spacing w:before="0" w:beforeAutospacing="0" w:after="0" w:afterAutospacing="0"/>
              <w:jc w:val="both"/>
              <w:rPr>
                <w:b/>
                <w:bCs/>
                <w:shd w:val="clear" w:color="auto" w:fill="FFFFFF"/>
              </w:rPr>
            </w:pPr>
            <w:r w:rsidRPr="00584F4C">
              <w:rPr>
                <w:b/>
                <w:bCs/>
                <w:shd w:val="clear" w:color="auto" w:fill="FFFFFF"/>
              </w:rPr>
              <w:t>Điều 79. Thu hồi đất để phát triển kinh tế - xã hội vì lợi ích quốc gia, công cộng</w:t>
            </w:r>
          </w:p>
          <w:p w14:paraId="463BDBFC" w14:textId="77777777" w:rsidR="00091E17" w:rsidRPr="00584F4C" w:rsidRDefault="00091E17" w:rsidP="00A74E8B">
            <w:pPr>
              <w:pStyle w:val="NormalWeb"/>
              <w:spacing w:before="0" w:beforeAutospacing="0" w:after="0" w:afterAutospacing="0"/>
              <w:jc w:val="both"/>
            </w:pPr>
            <w:r w:rsidRPr="00584F4C">
              <w:rPr>
                <w:shd w:val="clear" w:color="auto" w:fill="FFFFFF"/>
                <w:lang w:val="nl-NL"/>
              </w:rPr>
              <w:lastRenderedPageBreak/>
              <w:t>...21. Thực hiện dự án đầu tư xây dựng nhà ở xã hội, </w:t>
            </w:r>
            <w:r w:rsidRPr="00584F4C">
              <w:rPr>
                <w:shd w:val="clear" w:color="auto" w:fill="FFFFFF"/>
              </w:rPr>
              <w:t>nhà ở cho lực lượng vũ trang nhân dân, trừ trường hợp thỏa thuận về nhận quyền sử dụng đất; </w:t>
            </w:r>
            <w:r w:rsidRPr="00584F4C">
              <w:rPr>
                <w:shd w:val="clear" w:color="auto" w:fill="FFFFFF"/>
                <w:lang w:val="nl-NL"/>
              </w:rPr>
              <w:t>dự án đầu tư xây dựng nhà ở công vụ; dự án đầu tư cải tạo, xây dựng lại nhà chung cư, </w:t>
            </w:r>
            <w:r w:rsidRPr="00584F4C">
              <w:rPr>
                <w:shd w:val="clear" w:color="auto" w:fill="FFFFFF"/>
              </w:rPr>
              <w:t>trừ trường hợp chủ sở hữu nhà chung cư thỏa thuận chuyển nhượng quyền sử dụng đất cho chủ đầu tư để thực hiện dự án đầu tư cải tạo, xây dựng lại nhà chung cư </w:t>
            </w:r>
            <w:r w:rsidRPr="00584F4C">
              <w:rPr>
                <w:shd w:val="clear" w:color="auto" w:fill="FFFFFF"/>
                <w:lang w:val="nl-NL"/>
              </w:rPr>
              <w:t>theo quy định của </w:t>
            </w:r>
            <w:bookmarkStart w:id="17" w:name="tvpllink_niujhbwmju_1"/>
            <w:r w:rsidRPr="00584F4C">
              <w:rPr>
                <w:shd w:val="clear" w:color="auto" w:fill="FFFFFF"/>
                <w:lang w:val="nl-NL"/>
              </w:rPr>
              <w:fldChar w:fldCharType="begin"/>
            </w:r>
            <w:r w:rsidRPr="00584F4C">
              <w:rPr>
                <w:shd w:val="clear" w:color="auto" w:fill="FFFFFF"/>
                <w:lang w:val="nl-NL"/>
              </w:rPr>
              <w:instrText xml:space="preserve"> HYPERLINK "https://thuvienphapluat.vn/van-ban/Bat-dong-san/Luat-Nha-o-27-2023-QH15-528669.aspx" \t "_blank" </w:instrText>
            </w:r>
            <w:r w:rsidRPr="00584F4C">
              <w:rPr>
                <w:shd w:val="clear" w:color="auto" w:fill="FFFFFF"/>
                <w:lang w:val="nl-NL"/>
              </w:rPr>
              <w:fldChar w:fldCharType="separate"/>
            </w:r>
            <w:r w:rsidRPr="00584F4C">
              <w:rPr>
                <w:rStyle w:val="Hyperlink"/>
                <w:color w:val="auto"/>
                <w:shd w:val="clear" w:color="auto" w:fill="FFFFFF"/>
                <w:lang w:val="nl-NL"/>
              </w:rPr>
              <w:t>Luật Nhà ở</w:t>
            </w:r>
            <w:r w:rsidRPr="00584F4C">
              <w:rPr>
                <w:shd w:val="clear" w:color="auto" w:fill="FFFFFF"/>
                <w:lang w:val="nl-NL"/>
              </w:rPr>
              <w:fldChar w:fldCharType="end"/>
            </w:r>
            <w:bookmarkEnd w:id="17"/>
            <w:r w:rsidRPr="00584F4C">
              <w:rPr>
                <w:shd w:val="clear" w:color="auto" w:fill="FFFFFF"/>
                <w:lang w:val="nl-NL"/>
              </w:rPr>
              <w:t>; dự án tái định cư;</w:t>
            </w:r>
          </w:p>
        </w:tc>
        <w:tc>
          <w:tcPr>
            <w:tcW w:w="858" w:type="pct"/>
          </w:tcPr>
          <w:p w14:paraId="0173317C" w14:textId="5594C4ED" w:rsidR="00091E17" w:rsidRPr="00584F4C" w:rsidRDefault="00091E17" w:rsidP="00A74E8B">
            <w:pPr>
              <w:ind w:left="57"/>
              <w:jc w:val="both"/>
              <w:rPr>
                <w:kern w:val="0"/>
                <w:sz w:val="24"/>
                <w:szCs w:val="24"/>
                <w14:ligatures w14:val="none"/>
              </w:rPr>
            </w:pPr>
            <w:r w:rsidRPr="00584F4C">
              <w:rPr>
                <w:bCs/>
                <w:sz w:val="24"/>
                <w:szCs w:val="24"/>
              </w:rPr>
              <w:lastRenderedPageBreak/>
              <w:t>Đảm bảo tính thống nhất của chính sách</w:t>
            </w:r>
          </w:p>
        </w:tc>
        <w:tc>
          <w:tcPr>
            <w:tcW w:w="457" w:type="pct"/>
          </w:tcPr>
          <w:p w14:paraId="3B3E1AD8" w14:textId="47539921" w:rsidR="00091E17" w:rsidRPr="00584F4C" w:rsidRDefault="00091E17" w:rsidP="00844243">
            <w:pPr>
              <w:ind w:left="57"/>
              <w:jc w:val="both"/>
              <w:rPr>
                <w:kern w:val="0"/>
                <w:sz w:val="24"/>
                <w:szCs w:val="24"/>
                <w14:ligatures w14:val="none"/>
              </w:rPr>
            </w:pPr>
            <w:r w:rsidRPr="00584F4C">
              <w:rPr>
                <w:kern w:val="0"/>
                <w:sz w:val="24"/>
                <w:szCs w:val="24"/>
                <w:lang w:val="en-US"/>
                <w14:ligatures w14:val="none"/>
              </w:rPr>
              <w:t>Không đề xuất</w:t>
            </w:r>
          </w:p>
        </w:tc>
      </w:tr>
      <w:tr w:rsidR="00584F4C" w:rsidRPr="00584F4C" w14:paraId="60D85408" w14:textId="77777777" w:rsidTr="00624A37">
        <w:tc>
          <w:tcPr>
            <w:tcW w:w="252" w:type="pct"/>
          </w:tcPr>
          <w:p w14:paraId="71F8CAC8" w14:textId="77777777" w:rsidR="00091E17" w:rsidRPr="00584F4C" w:rsidRDefault="00091E17" w:rsidP="00A74E8B">
            <w:pPr>
              <w:pStyle w:val="ListParagraph"/>
              <w:numPr>
                <w:ilvl w:val="0"/>
                <w:numId w:val="33"/>
              </w:numPr>
              <w:spacing w:before="0"/>
              <w:ind w:left="57" w:firstLine="0"/>
              <w:contextualSpacing/>
              <w:rPr>
                <w:sz w:val="24"/>
                <w:szCs w:val="24"/>
              </w:rPr>
            </w:pPr>
          </w:p>
        </w:tc>
        <w:tc>
          <w:tcPr>
            <w:tcW w:w="712" w:type="pct"/>
          </w:tcPr>
          <w:p w14:paraId="708861D3" w14:textId="77777777" w:rsidR="00091E17" w:rsidRPr="00584F4C" w:rsidRDefault="00091E17" w:rsidP="00A74E8B">
            <w:pPr>
              <w:jc w:val="both"/>
              <w:rPr>
                <w:sz w:val="24"/>
                <w:szCs w:val="24"/>
              </w:rPr>
            </w:pPr>
            <w:r w:rsidRPr="00584F4C">
              <w:rPr>
                <w:sz w:val="24"/>
                <w:szCs w:val="24"/>
              </w:rPr>
              <w:t xml:space="preserve">Chính sách 2: Sở hữu nhà ở; Chính sách </w:t>
            </w:r>
            <w:r w:rsidRPr="00584F4C">
              <w:rPr>
                <w:sz w:val="24"/>
                <w:szCs w:val="24"/>
                <w:lang w:val="en-US"/>
              </w:rPr>
              <w:t>6</w:t>
            </w:r>
            <w:r w:rsidRPr="00584F4C">
              <w:rPr>
                <w:sz w:val="24"/>
                <w:szCs w:val="24"/>
              </w:rPr>
              <w:t>: Phát triển nhà ở xã hội</w:t>
            </w:r>
            <w:r w:rsidRPr="00584F4C">
              <w:rPr>
                <w:sz w:val="24"/>
                <w:szCs w:val="24"/>
                <w:lang w:val="en-US"/>
              </w:rPr>
              <w:t>;</w:t>
            </w:r>
          </w:p>
        </w:tc>
        <w:tc>
          <w:tcPr>
            <w:tcW w:w="2721" w:type="pct"/>
          </w:tcPr>
          <w:p w14:paraId="3B1DCF91" w14:textId="77777777" w:rsidR="00091E17" w:rsidRPr="00584F4C" w:rsidRDefault="00091E17" w:rsidP="00A74E8B">
            <w:pPr>
              <w:jc w:val="both"/>
              <w:rPr>
                <w:sz w:val="24"/>
                <w:szCs w:val="24"/>
              </w:rPr>
            </w:pPr>
            <w:r w:rsidRPr="00584F4C">
              <w:rPr>
                <w:b/>
                <w:bCs/>
                <w:sz w:val="24"/>
                <w:szCs w:val="24"/>
              </w:rPr>
              <w:t>Luật Kinh doanh bất động sản số 29/2023/QH15</w:t>
            </w:r>
          </w:p>
          <w:p w14:paraId="01B0C785" w14:textId="77777777" w:rsidR="00091E17" w:rsidRPr="00584F4C" w:rsidRDefault="00091E17" w:rsidP="00A74E8B">
            <w:pPr>
              <w:pStyle w:val="NormalWeb"/>
              <w:shd w:val="clear" w:color="auto" w:fill="FFFFFF"/>
              <w:spacing w:before="0" w:beforeAutospacing="0" w:after="0" w:afterAutospacing="0"/>
              <w:jc w:val="both"/>
            </w:pPr>
            <w:bookmarkStart w:id="18" w:name="dieu_12"/>
            <w:r w:rsidRPr="00584F4C">
              <w:rPr>
                <w:b/>
                <w:bCs/>
              </w:rPr>
              <w:t>Điều 12. Nhà ở, công trình xây dựng có sẵn được đưa vào kinh doanh</w:t>
            </w:r>
            <w:bookmarkEnd w:id="18"/>
          </w:p>
          <w:p w14:paraId="75E2E49F" w14:textId="77777777" w:rsidR="00091E17" w:rsidRPr="00584F4C" w:rsidRDefault="00091E17" w:rsidP="00A74E8B">
            <w:pPr>
              <w:pStyle w:val="NormalWeb"/>
              <w:shd w:val="clear" w:color="auto" w:fill="FFFFFF"/>
              <w:spacing w:before="0" w:beforeAutospacing="0" w:after="0" w:afterAutospacing="0"/>
              <w:jc w:val="both"/>
            </w:pPr>
            <w:r w:rsidRPr="00584F4C">
              <w:t>1. Các loại nhà ở có sẵn, trừ các loại nhà ở thuộc tài sản công theo quy định của </w:t>
            </w:r>
            <w:hyperlink r:id="rId9" w:tgtFrame="_blank" w:history="1">
              <w:r w:rsidRPr="00584F4C">
                <w:rPr>
                  <w:rStyle w:val="Hyperlink"/>
                  <w:color w:val="auto"/>
                </w:rPr>
                <w:t>Luật Nhà ở</w:t>
              </w:r>
            </w:hyperlink>
            <w:r w:rsidRPr="00584F4C">
              <w:t>.</w:t>
            </w:r>
          </w:p>
          <w:p w14:paraId="1C69A785" w14:textId="77777777" w:rsidR="00091E17" w:rsidRPr="00584F4C" w:rsidRDefault="00091E17" w:rsidP="00A74E8B">
            <w:pPr>
              <w:pStyle w:val="NormalWeb"/>
              <w:spacing w:before="0" w:beforeAutospacing="0" w:after="0" w:afterAutospacing="0"/>
              <w:jc w:val="both"/>
            </w:pPr>
            <w:r w:rsidRPr="00584F4C">
              <w:t>…</w:t>
            </w:r>
          </w:p>
          <w:p w14:paraId="1C4C582F" w14:textId="77777777" w:rsidR="00091E17" w:rsidRPr="00584F4C" w:rsidRDefault="00091E17" w:rsidP="00A74E8B">
            <w:pPr>
              <w:pStyle w:val="NormalWeb"/>
              <w:shd w:val="clear" w:color="auto" w:fill="FFFFFF"/>
              <w:spacing w:before="0" w:beforeAutospacing="0" w:after="0" w:afterAutospacing="0"/>
              <w:jc w:val="both"/>
            </w:pPr>
            <w:bookmarkStart w:id="19" w:name="dieu_13"/>
            <w:r w:rsidRPr="00584F4C">
              <w:rPr>
                <w:b/>
                <w:bCs/>
              </w:rPr>
              <w:t>Điều 13. Nguyên tắc kinh doanh nhà ở, công trình xây dựng có sẵn</w:t>
            </w:r>
            <w:bookmarkEnd w:id="19"/>
          </w:p>
          <w:p w14:paraId="37DFC5C3" w14:textId="77777777" w:rsidR="00091E17" w:rsidRPr="00584F4C" w:rsidRDefault="00091E17" w:rsidP="00A74E8B">
            <w:pPr>
              <w:pStyle w:val="NormalWeb"/>
              <w:shd w:val="clear" w:color="auto" w:fill="FFFFFF"/>
              <w:spacing w:before="0" w:beforeAutospacing="0" w:after="0" w:afterAutospacing="0"/>
              <w:jc w:val="both"/>
            </w:pPr>
            <w:r w:rsidRPr="00584F4C">
              <w:t>1. Việc mua bán nhà ở, công trình xây dựng, phần diện tích sàn xây dựng trong công trình xây dựng phải gắn với quyền sử dụng đất, trừ trường hợp </w:t>
            </w:r>
            <w:bookmarkStart w:id="20" w:name="tvpllink_hgwsdbdiqw"/>
            <w:r w:rsidRPr="00584F4C">
              <w:fldChar w:fldCharType="begin"/>
            </w:r>
            <w:r w:rsidRPr="00584F4C">
              <w:instrText xml:space="preserve"> HYPERLINK "https://thuvienphapluat.vn/van-ban/Bat-dong-san/Luat-dat-dai-2013-215836.aspx" \t "_blank" </w:instrText>
            </w:r>
            <w:r w:rsidRPr="00584F4C">
              <w:fldChar w:fldCharType="separate"/>
            </w:r>
            <w:r w:rsidRPr="00584F4C">
              <w:rPr>
                <w:rStyle w:val="Hyperlink"/>
                <w:color w:val="auto"/>
              </w:rPr>
              <w:t>Luật Đất đai</w:t>
            </w:r>
            <w:r w:rsidRPr="00584F4C">
              <w:fldChar w:fldCharType="end"/>
            </w:r>
            <w:bookmarkEnd w:id="20"/>
            <w:r w:rsidRPr="00584F4C">
              <w:t>, </w:t>
            </w:r>
            <w:hyperlink r:id="rId10" w:tgtFrame="_blank" w:history="1">
              <w:r w:rsidRPr="00584F4C">
                <w:rPr>
                  <w:rStyle w:val="Hyperlink"/>
                  <w:color w:val="auto"/>
                </w:rPr>
                <w:t>Luật Nhà ở</w:t>
              </w:r>
            </w:hyperlink>
            <w:r w:rsidRPr="00584F4C">
              <w:t> có quy định khác. Các chủ sở hữu đối với các căn hộ chung cư, phần diện tích sàn xây dựng trong công trình xây dựng, công trình xây dựng có nhiều chủ sở hữu có quyền sử dụng đất theo hình thức sử dụng chung</w:t>
            </w:r>
            <w:r w:rsidRPr="00584F4C">
              <w:rPr>
                <w:i/>
                <w:iCs/>
              </w:rPr>
              <w:t>.</w:t>
            </w:r>
          </w:p>
          <w:p w14:paraId="1EB296A5" w14:textId="77777777" w:rsidR="00091E17" w:rsidRPr="00584F4C" w:rsidRDefault="00091E17" w:rsidP="00A74E8B">
            <w:pPr>
              <w:pStyle w:val="NormalWeb"/>
              <w:spacing w:before="0" w:beforeAutospacing="0" w:after="0" w:afterAutospacing="0"/>
              <w:jc w:val="both"/>
            </w:pPr>
            <w:r w:rsidRPr="00584F4C">
              <w:t>…</w:t>
            </w:r>
          </w:p>
          <w:p w14:paraId="4449F263" w14:textId="77777777" w:rsidR="00091E17" w:rsidRPr="00584F4C" w:rsidRDefault="00091E17" w:rsidP="00A74E8B">
            <w:pPr>
              <w:pStyle w:val="NormalWeb"/>
              <w:spacing w:before="0" w:beforeAutospacing="0" w:after="0" w:afterAutospacing="0"/>
              <w:jc w:val="both"/>
              <w:rPr>
                <w:b/>
                <w:bCs/>
                <w:shd w:val="clear" w:color="auto" w:fill="FFFFFF"/>
              </w:rPr>
            </w:pPr>
            <w:bookmarkStart w:id="21" w:name="dieu_15"/>
            <w:r w:rsidRPr="00584F4C">
              <w:rPr>
                <w:b/>
                <w:bCs/>
                <w:shd w:val="clear" w:color="auto" w:fill="FFFFFF"/>
              </w:rPr>
              <w:t>Điều 15. Đối tượng được mua, thuê, thuê mua nhà ở, công trình xây dựng có sẵn của doanh nghiệp kinh doanh bất động sản</w:t>
            </w:r>
            <w:bookmarkEnd w:id="21"/>
          </w:p>
          <w:p w14:paraId="63E48D84" w14:textId="77777777" w:rsidR="00091E17" w:rsidRPr="00584F4C" w:rsidRDefault="00091E17" w:rsidP="00A74E8B">
            <w:pPr>
              <w:pStyle w:val="NormalWeb"/>
              <w:spacing w:before="0" w:beforeAutospacing="0" w:after="0" w:afterAutospacing="0"/>
              <w:jc w:val="both"/>
              <w:rPr>
                <w:shd w:val="clear" w:color="auto" w:fill="FFFFFF"/>
              </w:rPr>
            </w:pPr>
            <w:r w:rsidRPr="00584F4C">
              <w:rPr>
                <w:b/>
                <w:bCs/>
                <w:shd w:val="clear" w:color="auto" w:fill="FFFFFF"/>
              </w:rPr>
              <w:t>…</w:t>
            </w:r>
            <w:r w:rsidRPr="00584F4C">
              <w:rPr>
                <w:shd w:val="clear" w:color="auto" w:fill="FFFFFF"/>
              </w:rPr>
              <w:t xml:space="preserve"> 5. Đối tượng được mua, thuê, thuê mua nhà ở xã hội thực hiện theo quy định của </w:t>
            </w:r>
            <w:bookmarkStart w:id="22" w:name="tvpllink_niujhbwmju_2"/>
            <w:r w:rsidRPr="00584F4C">
              <w:fldChar w:fldCharType="begin"/>
            </w:r>
            <w:r w:rsidRPr="00584F4C">
              <w:instrText xml:space="preserve"> HYPERLINK "https://thuvienphapluat.vn/van-ban/Bat-dong-san/Luat-Nha-o-27-2023-QH15-528669.aspx" \t "_blank" </w:instrText>
            </w:r>
            <w:r w:rsidRPr="00584F4C">
              <w:fldChar w:fldCharType="separate"/>
            </w:r>
            <w:r w:rsidRPr="00584F4C">
              <w:rPr>
                <w:rStyle w:val="Hyperlink"/>
                <w:color w:val="auto"/>
                <w:shd w:val="clear" w:color="auto" w:fill="FFFFFF"/>
              </w:rPr>
              <w:t>Luật Nhà ở</w:t>
            </w:r>
            <w:r w:rsidRPr="00584F4C">
              <w:fldChar w:fldCharType="end"/>
            </w:r>
            <w:bookmarkEnd w:id="22"/>
            <w:r w:rsidRPr="00584F4C">
              <w:rPr>
                <w:shd w:val="clear" w:color="auto" w:fill="FFFFFF"/>
              </w:rPr>
              <w:t>.</w:t>
            </w:r>
          </w:p>
          <w:p w14:paraId="5215DAB7" w14:textId="77777777" w:rsidR="00091E17" w:rsidRPr="00584F4C" w:rsidRDefault="00091E17" w:rsidP="00A74E8B">
            <w:pPr>
              <w:pStyle w:val="NormalWeb"/>
              <w:shd w:val="clear" w:color="auto" w:fill="FFFFFF"/>
              <w:spacing w:before="0" w:beforeAutospacing="0" w:after="0" w:afterAutospacing="0"/>
              <w:jc w:val="both"/>
            </w:pPr>
            <w:bookmarkStart w:id="23" w:name="dieu_22"/>
            <w:r w:rsidRPr="00584F4C">
              <w:rPr>
                <w:b/>
                <w:bCs/>
              </w:rPr>
              <w:t>Điều 22. Nhà ở, công trình xây dựng hình thành trong tương lai đưa vào kinh doanh</w:t>
            </w:r>
            <w:bookmarkEnd w:id="23"/>
          </w:p>
          <w:p w14:paraId="2B748F8D" w14:textId="77777777" w:rsidR="00091E17" w:rsidRPr="00584F4C" w:rsidRDefault="00091E17" w:rsidP="00A74E8B">
            <w:pPr>
              <w:pStyle w:val="NormalWeb"/>
              <w:shd w:val="clear" w:color="auto" w:fill="FFFFFF"/>
              <w:spacing w:before="0" w:beforeAutospacing="0" w:after="0" w:afterAutospacing="0"/>
              <w:jc w:val="both"/>
            </w:pPr>
            <w:r w:rsidRPr="00584F4C">
              <w:t>1. Các loại nhà ở hình thành trong tương lai, trừ các loại nhà ở thuộc tài sản công theo quy định của </w:t>
            </w:r>
            <w:bookmarkStart w:id="24" w:name="tvpllink_niujhbwmju_3"/>
            <w:r w:rsidRPr="00584F4C">
              <w:fldChar w:fldCharType="begin"/>
            </w:r>
            <w:r w:rsidRPr="00584F4C">
              <w:instrText xml:space="preserve"> HYPERLINK "https://thuvienphapluat.vn/van-ban/Bat-dong-san/Luat-Nha-o-27-2023-QH15-528669.aspx" \t "_blank" </w:instrText>
            </w:r>
            <w:r w:rsidRPr="00584F4C">
              <w:fldChar w:fldCharType="separate"/>
            </w:r>
            <w:r w:rsidRPr="00584F4C">
              <w:rPr>
                <w:rStyle w:val="Hyperlink"/>
                <w:color w:val="auto"/>
              </w:rPr>
              <w:t>Luật Nhà ở</w:t>
            </w:r>
            <w:r w:rsidRPr="00584F4C">
              <w:fldChar w:fldCharType="end"/>
            </w:r>
            <w:bookmarkEnd w:id="24"/>
            <w:r w:rsidRPr="00584F4C">
              <w:t>.</w:t>
            </w:r>
          </w:p>
          <w:p w14:paraId="31B3CB5F" w14:textId="77777777" w:rsidR="00091E17" w:rsidRPr="00584F4C" w:rsidRDefault="00091E17" w:rsidP="00A74E8B">
            <w:pPr>
              <w:pStyle w:val="NormalWeb"/>
              <w:spacing w:before="0" w:beforeAutospacing="0" w:after="0" w:afterAutospacing="0"/>
              <w:jc w:val="both"/>
            </w:pPr>
            <w:r w:rsidRPr="00584F4C">
              <w:t>…</w:t>
            </w:r>
          </w:p>
        </w:tc>
        <w:tc>
          <w:tcPr>
            <w:tcW w:w="858" w:type="pct"/>
          </w:tcPr>
          <w:p w14:paraId="598DC95C" w14:textId="7AA8B0F8" w:rsidR="00091E17" w:rsidRPr="00584F4C" w:rsidRDefault="00091E17" w:rsidP="00A74E8B">
            <w:pPr>
              <w:ind w:left="57"/>
              <w:jc w:val="both"/>
              <w:rPr>
                <w:kern w:val="0"/>
                <w:sz w:val="24"/>
                <w:szCs w:val="24"/>
                <w14:ligatures w14:val="none"/>
              </w:rPr>
            </w:pPr>
            <w:r w:rsidRPr="00584F4C">
              <w:rPr>
                <w:bCs/>
                <w:sz w:val="24"/>
                <w:szCs w:val="24"/>
              </w:rPr>
              <w:t>Đảm bảo tính thống nhất của chính sách</w:t>
            </w:r>
          </w:p>
        </w:tc>
        <w:tc>
          <w:tcPr>
            <w:tcW w:w="457" w:type="pct"/>
          </w:tcPr>
          <w:p w14:paraId="2F72C410" w14:textId="349A119B" w:rsidR="00091E17" w:rsidRPr="00584F4C" w:rsidRDefault="00091E17" w:rsidP="00844243">
            <w:pPr>
              <w:ind w:left="57"/>
              <w:jc w:val="both"/>
              <w:rPr>
                <w:kern w:val="0"/>
                <w:sz w:val="24"/>
                <w:szCs w:val="24"/>
                <w14:ligatures w14:val="none"/>
              </w:rPr>
            </w:pPr>
            <w:r w:rsidRPr="00584F4C">
              <w:rPr>
                <w:kern w:val="0"/>
                <w:sz w:val="24"/>
                <w:szCs w:val="24"/>
                <w:lang w:val="en-US"/>
                <w14:ligatures w14:val="none"/>
              </w:rPr>
              <w:t>Không đề xuất</w:t>
            </w:r>
          </w:p>
        </w:tc>
      </w:tr>
      <w:tr w:rsidR="00584F4C" w:rsidRPr="00584F4C" w14:paraId="54BEEA82" w14:textId="77777777" w:rsidTr="00624A37">
        <w:tc>
          <w:tcPr>
            <w:tcW w:w="252" w:type="pct"/>
          </w:tcPr>
          <w:p w14:paraId="661C95EA" w14:textId="77777777" w:rsidR="00091E17" w:rsidRPr="00584F4C" w:rsidRDefault="00091E17" w:rsidP="00A74E8B">
            <w:pPr>
              <w:pStyle w:val="ListParagraph"/>
              <w:numPr>
                <w:ilvl w:val="0"/>
                <w:numId w:val="33"/>
              </w:numPr>
              <w:spacing w:before="0"/>
              <w:ind w:left="57" w:firstLine="0"/>
              <w:contextualSpacing/>
              <w:rPr>
                <w:sz w:val="24"/>
                <w:szCs w:val="24"/>
              </w:rPr>
            </w:pPr>
          </w:p>
        </w:tc>
        <w:tc>
          <w:tcPr>
            <w:tcW w:w="712" w:type="pct"/>
          </w:tcPr>
          <w:p w14:paraId="71B01822" w14:textId="77777777" w:rsidR="00091E17" w:rsidRPr="00584F4C" w:rsidRDefault="00091E17" w:rsidP="00A74E8B">
            <w:pPr>
              <w:jc w:val="both"/>
              <w:rPr>
                <w:sz w:val="24"/>
                <w:szCs w:val="24"/>
              </w:rPr>
            </w:pPr>
            <w:r w:rsidRPr="00584F4C">
              <w:rPr>
                <w:sz w:val="24"/>
                <w:szCs w:val="24"/>
              </w:rPr>
              <w:t>Chính sách 4: Phát triển nhà ở;</w:t>
            </w:r>
          </w:p>
          <w:p w14:paraId="0B9AC04C" w14:textId="77777777" w:rsidR="00091E17" w:rsidRPr="00584F4C" w:rsidRDefault="00091E17" w:rsidP="00A74E8B">
            <w:pPr>
              <w:jc w:val="both"/>
              <w:rPr>
                <w:sz w:val="24"/>
                <w:szCs w:val="24"/>
              </w:rPr>
            </w:pPr>
            <w:r w:rsidRPr="00584F4C">
              <w:rPr>
                <w:sz w:val="24"/>
                <w:szCs w:val="24"/>
              </w:rPr>
              <w:lastRenderedPageBreak/>
              <w:t xml:space="preserve">Chính sách </w:t>
            </w:r>
            <w:r w:rsidRPr="00584F4C">
              <w:rPr>
                <w:sz w:val="24"/>
                <w:szCs w:val="24"/>
                <w:lang w:val="en-US"/>
              </w:rPr>
              <w:t>6</w:t>
            </w:r>
            <w:r w:rsidRPr="00584F4C">
              <w:rPr>
                <w:sz w:val="24"/>
                <w:szCs w:val="24"/>
              </w:rPr>
              <w:t>: Phát triển nhà ở xã hội</w:t>
            </w:r>
            <w:r w:rsidRPr="00584F4C">
              <w:rPr>
                <w:sz w:val="24"/>
                <w:szCs w:val="24"/>
                <w:lang w:val="en-US"/>
              </w:rPr>
              <w:t>;</w:t>
            </w:r>
          </w:p>
          <w:p w14:paraId="4ACFE579" w14:textId="77777777" w:rsidR="00091E17" w:rsidRPr="00584F4C" w:rsidRDefault="00091E17" w:rsidP="00A74E8B">
            <w:pPr>
              <w:jc w:val="both"/>
              <w:rPr>
                <w:sz w:val="24"/>
                <w:szCs w:val="24"/>
              </w:rPr>
            </w:pPr>
            <w:r w:rsidRPr="00584F4C">
              <w:rPr>
                <w:sz w:val="24"/>
                <w:szCs w:val="24"/>
              </w:rPr>
              <w:t>Chính sách 3: Chiến lược phát triển nhà ở quốc gia, chương trình, kế hoạch phát triển nhà ở cấp tỉnh;</w:t>
            </w:r>
          </w:p>
          <w:p w14:paraId="24A31FD6" w14:textId="77777777" w:rsidR="00091E17" w:rsidRPr="00584F4C" w:rsidRDefault="00091E17" w:rsidP="00A74E8B">
            <w:pPr>
              <w:jc w:val="both"/>
              <w:rPr>
                <w:sz w:val="24"/>
                <w:szCs w:val="24"/>
              </w:rPr>
            </w:pPr>
            <w:r w:rsidRPr="00584F4C">
              <w:rPr>
                <w:sz w:val="24"/>
                <w:szCs w:val="24"/>
                <w:lang w:val="en-US"/>
              </w:rPr>
              <w:t xml:space="preserve">Chính sách 10: </w:t>
            </w:r>
            <w:r w:rsidRPr="00584F4C">
              <w:rPr>
                <w:sz w:val="24"/>
                <w:szCs w:val="24"/>
              </w:rPr>
              <w:t>Giao dịch về nhà ở</w:t>
            </w:r>
            <w:r w:rsidRPr="00584F4C">
              <w:rPr>
                <w:sz w:val="24"/>
                <w:szCs w:val="24"/>
                <w:lang w:val="en-US"/>
              </w:rPr>
              <w:t>.</w:t>
            </w:r>
            <w:r w:rsidRPr="00584F4C">
              <w:rPr>
                <w:sz w:val="24"/>
                <w:szCs w:val="24"/>
              </w:rPr>
              <w:t xml:space="preserve"> </w:t>
            </w:r>
          </w:p>
          <w:p w14:paraId="21091628" w14:textId="77777777" w:rsidR="00091E17" w:rsidRPr="00584F4C" w:rsidRDefault="00091E17" w:rsidP="00A74E8B">
            <w:pPr>
              <w:jc w:val="both"/>
              <w:rPr>
                <w:sz w:val="24"/>
                <w:szCs w:val="24"/>
              </w:rPr>
            </w:pPr>
          </w:p>
        </w:tc>
        <w:tc>
          <w:tcPr>
            <w:tcW w:w="2721" w:type="pct"/>
          </w:tcPr>
          <w:p w14:paraId="74A3C5F5" w14:textId="74B5A021" w:rsidR="00091E17" w:rsidRPr="00584F4C" w:rsidRDefault="00091E17" w:rsidP="00A74E8B">
            <w:pPr>
              <w:jc w:val="both"/>
              <w:rPr>
                <w:b/>
                <w:bCs/>
                <w:sz w:val="24"/>
                <w:szCs w:val="24"/>
              </w:rPr>
            </w:pPr>
            <w:r w:rsidRPr="00584F4C">
              <w:rPr>
                <w:b/>
                <w:bCs/>
                <w:sz w:val="24"/>
                <w:szCs w:val="24"/>
              </w:rPr>
              <w:lastRenderedPageBreak/>
              <w:t>Luật Đầu tư số 61/2020/QH14</w:t>
            </w:r>
          </w:p>
          <w:p w14:paraId="76CCFF88" w14:textId="5906AD20" w:rsidR="00091E17" w:rsidRPr="00584F4C" w:rsidRDefault="00091E17" w:rsidP="00A74E8B">
            <w:pPr>
              <w:jc w:val="both"/>
              <w:rPr>
                <w:b/>
                <w:bCs/>
                <w:sz w:val="24"/>
                <w:szCs w:val="24"/>
                <w:lang w:val="en-US"/>
              </w:rPr>
            </w:pPr>
            <w:r w:rsidRPr="00584F4C">
              <w:rPr>
                <w:b/>
                <w:bCs/>
                <w:sz w:val="24"/>
                <w:szCs w:val="24"/>
                <w:lang w:val="en-US"/>
              </w:rPr>
              <w:t>Điều 4. Áp dụng Luật Đầu tư và các luật có liên quan</w:t>
            </w:r>
          </w:p>
          <w:p w14:paraId="55606A7B" w14:textId="77777777" w:rsidR="00091E17" w:rsidRPr="00584F4C" w:rsidRDefault="00091E17" w:rsidP="00A74E8B">
            <w:pPr>
              <w:pStyle w:val="NormalWeb"/>
              <w:spacing w:before="0" w:beforeAutospacing="0" w:after="0" w:afterAutospacing="0"/>
              <w:jc w:val="both"/>
              <w:rPr>
                <w:shd w:val="clear" w:color="auto" w:fill="FFFFFF"/>
              </w:rPr>
            </w:pPr>
            <w:bookmarkStart w:id="25" w:name="diem_d_3_4"/>
            <w:r w:rsidRPr="00584F4C">
              <w:rPr>
                <w:shd w:val="clear" w:color="auto" w:fill="FFFFFF"/>
              </w:rPr>
              <w:lastRenderedPageBreak/>
              <w:t>…d) Việc triển khai dự án đầu tư xây dựng, nhà ở, khu đô thị thực hiện theo quy định của</w:t>
            </w:r>
            <w:bookmarkEnd w:id="25"/>
            <w:r w:rsidRPr="00584F4C">
              <w:rPr>
                <w:shd w:val="clear" w:color="auto" w:fill="FFFFFF"/>
              </w:rPr>
              <w:t> </w:t>
            </w:r>
            <w:bookmarkStart w:id="26" w:name="tvpllink_mdzzpwjltw"/>
            <w:r w:rsidRPr="00584F4C">
              <w:fldChar w:fldCharType="begin"/>
            </w:r>
            <w:r w:rsidRPr="00584F4C">
              <w:instrText xml:space="preserve"> HYPERLINK "https://thuvienphapluat.vn/van-ban/Xay-dung-Do-thi/Luat-Xay-dung-2014-238644.aspx" \t "_blank" </w:instrText>
            </w:r>
            <w:r w:rsidRPr="00584F4C">
              <w:fldChar w:fldCharType="separate"/>
            </w:r>
            <w:r w:rsidRPr="00584F4C">
              <w:rPr>
                <w:rStyle w:val="Hyperlink"/>
                <w:color w:val="auto"/>
                <w:shd w:val="clear" w:color="auto" w:fill="FFFFFF"/>
              </w:rPr>
              <w:t>Luật Xây dựng</w:t>
            </w:r>
            <w:r w:rsidRPr="00584F4C">
              <w:fldChar w:fldCharType="end"/>
            </w:r>
            <w:bookmarkEnd w:id="26"/>
            <w:r w:rsidRPr="00584F4C">
              <w:rPr>
                <w:shd w:val="clear" w:color="auto" w:fill="FFFFFF"/>
              </w:rPr>
              <w:t>, </w:t>
            </w:r>
            <w:hyperlink r:id="rId11" w:tgtFrame="_blank" w:history="1">
              <w:r w:rsidRPr="00584F4C">
                <w:rPr>
                  <w:rStyle w:val="Hyperlink"/>
                  <w:color w:val="auto"/>
                  <w:shd w:val="clear" w:color="auto" w:fill="FFFFFF"/>
                </w:rPr>
                <w:t>Luật Nhà ở</w:t>
              </w:r>
            </w:hyperlink>
            <w:r w:rsidRPr="00584F4C">
              <w:rPr>
                <w:shd w:val="clear" w:color="auto" w:fill="FFFFFF"/>
              </w:rPr>
              <w:t> và </w:t>
            </w:r>
            <w:bookmarkStart w:id="27" w:name="tvpllink_pltlxrqwpz"/>
            <w:r w:rsidRPr="00584F4C">
              <w:fldChar w:fldCharType="begin"/>
            </w:r>
            <w:r w:rsidRPr="00584F4C">
              <w:instrText xml:space="preserve"> HYPERLINK "https://thuvienphapluat.vn/van-ban/Thuong-mai/Luat-Kinh-doanh-bat-dong-san-2014-259722.aspx" \t "_blank" </w:instrText>
            </w:r>
            <w:r w:rsidRPr="00584F4C">
              <w:fldChar w:fldCharType="separate"/>
            </w:r>
            <w:r w:rsidRPr="00584F4C">
              <w:rPr>
                <w:rStyle w:val="Hyperlink"/>
                <w:color w:val="auto"/>
                <w:shd w:val="clear" w:color="auto" w:fill="FFFFFF"/>
              </w:rPr>
              <w:t>Luật Kinh doanh bất động sản</w:t>
            </w:r>
            <w:r w:rsidRPr="00584F4C">
              <w:fldChar w:fldCharType="end"/>
            </w:r>
            <w:bookmarkEnd w:id="27"/>
            <w:r w:rsidRPr="00584F4C">
              <w:rPr>
                <w:shd w:val="clear" w:color="auto" w:fill="FFFFFF"/>
              </w:rPr>
              <w:t> sau khi đã được cơ quan có thẩm quyền chấp thuận chủ trương đầu tư, chấp thuận điều chỉnh chủ trương đầu tư theo quy định tại Luật Đầu tư;</w:t>
            </w:r>
          </w:p>
          <w:p w14:paraId="768666B1" w14:textId="7C09CCE4" w:rsidR="00091E17" w:rsidRPr="00584F4C" w:rsidRDefault="00091E17" w:rsidP="00A74E8B">
            <w:pPr>
              <w:pStyle w:val="NormalWeb"/>
              <w:spacing w:before="0" w:beforeAutospacing="0" w:after="0" w:afterAutospacing="0"/>
              <w:jc w:val="both"/>
              <w:rPr>
                <w:b/>
                <w:bCs/>
                <w:shd w:val="clear" w:color="auto" w:fill="FFFFFF"/>
              </w:rPr>
            </w:pPr>
            <w:r w:rsidRPr="00584F4C">
              <w:rPr>
                <w:b/>
                <w:bCs/>
                <w:shd w:val="clear" w:color="auto" w:fill="FFFFFF"/>
              </w:rPr>
              <w:t>Điều 15. Hình thức và đối tượng áp dụng ưu đãi đầu tư</w:t>
            </w:r>
            <w:r w:rsidRPr="00584F4C">
              <w:rPr>
                <w:shd w:val="clear" w:color="auto" w:fill="FFFFFF"/>
              </w:rPr>
              <w:t xml:space="preserve"> </w:t>
            </w:r>
          </w:p>
          <w:p w14:paraId="443A5F0C" w14:textId="77777777" w:rsidR="00091E17" w:rsidRPr="00584F4C" w:rsidRDefault="00091E17" w:rsidP="00A74E8B">
            <w:pPr>
              <w:pStyle w:val="NormalWeb"/>
              <w:spacing w:before="0" w:beforeAutospacing="0" w:after="0" w:afterAutospacing="0"/>
              <w:jc w:val="both"/>
              <w:rPr>
                <w:shd w:val="clear" w:color="auto" w:fill="FFFFFF"/>
              </w:rPr>
            </w:pPr>
            <w:r w:rsidRPr="00584F4C">
              <w:rPr>
                <w:shd w:val="clear" w:color="auto" w:fill="FFFFFF"/>
              </w:rPr>
              <w:t>2. Đối tượng được hưởng ưu đã đầu tư bao gồm:</w:t>
            </w:r>
          </w:p>
          <w:p w14:paraId="11DA42B9" w14:textId="6EC761A5" w:rsidR="00091E17" w:rsidRPr="00584F4C" w:rsidRDefault="00091E17" w:rsidP="00A74E8B">
            <w:pPr>
              <w:pStyle w:val="NormalWeb"/>
              <w:spacing w:before="0" w:beforeAutospacing="0" w:after="0" w:afterAutospacing="0"/>
              <w:jc w:val="both"/>
              <w:rPr>
                <w:shd w:val="clear" w:color="auto" w:fill="FFFFFF"/>
              </w:rPr>
            </w:pPr>
            <w:r w:rsidRPr="00584F4C">
              <w:rPr>
                <w:shd w:val="clear" w:color="auto" w:fill="FFFFFF"/>
              </w:rPr>
              <w:t>…d) Dự án đầu tư xây dựng nhà ở xã hội; dự án đầu tư tại vùng nông thôn sử dụng từ 500 lao động trở lên; dự án đầu tư sử dụng lao động là người khuyết tật theo quy định của pháp luật về người khuyết tật;</w:t>
            </w:r>
          </w:p>
          <w:p w14:paraId="7D3E7D02" w14:textId="77777777" w:rsidR="00091E17" w:rsidRPr="00584F4C" w:rsidRDefault="00091E17" w:rsidP="00A74E8B">
            <w:pPr>
              <w:pStyle w:val="NormalWeb"/>
              <w:spacing w:before="0" w:beforeAutospacing="0" w:after="0" w:afterAutospacing="0"/>
              <w:jc w:val="both"/>
              <w:rPr>
                <w:shd w:val="clear" w:color="auto" w:fill="FFFFFF"/>
              </w:rPr>
            </w:pPr>
            <w:r w:rsidRPr="00584F4C">
              <w:rPr>
                <w:shd w:val="clear" w:color="auto" w:fill="FFFFFF"/>
              </w:rPr>
              <w:t xml:space="preserve">5. </w:t>
            </w:r>
            <w:bookmarkStart w:id="28" w:name="khoan_5_15"/>
            <w:r w:rsidRPr="00584F4C">
              <w:rPr>
                <w:shd w:val="clear" w:color="auto" w:fill="FFFFFF"/>
              </w:rPr>
              <w:t>Ưu đãi đầu tư quy định tại các điểm b, c và d khoản 2 Điều này không áp dụng đối với các dự án đầu tư sau đây:</w:t>
            </w:r>
            <w:bookmarkEnd w:id="28"/>
          </w:p>
          <w:p w14:paraId="614EB2B5" w14:textId="77777777" w:rsidR="00091E17" w:rsidRPr="00584F4C" w:rsidRDefault="00091E17" w:rsidP="00A74E8B">
            <w:pPr>
              <w:pStyle w:val="NormalWeb"/>
              <w:spacing w:before="0" w:beforeAutospacing="0" w:after="0" w:afterAutospacing="0"/>
              <w:jc w:val="both"/>
              <w:rPr>
                <w:shd w:val="clear" w:color="auto" w:fill="FFFFFF"/>
              </w:rPr>
            </w:pPr>
            <w:r w:rsidRPr="00584F4C">
              <w:rPr>
                <w:shd w:val="clear" w:color="auto" w:fill="FFFFFF"/>
              </w:rPr>
              <w:t>…c) Dự án đầu tư xây dựng nhà ở thương mại theo quy định của pháp luật về nhà ở.</w:t>
            </w:r>
          </w:p>
          <w:p w14:paraId="79A68CAB" w14:textId="77777777" w:rsidR="00091E17" w:rsidRPr="00584F4C" w:rsidRDefault="00091E17" w:rsidP="00A74E8B">
            <w:pPr>
              <w:pStyle w:val="NormalWeb"/>
              <w:spacing w:before="0" w:beforeAutospacing="0" w:after="0" w:afterAutospacing="0"/>
              <w:jc w:val="both"/>
              <w:rPr>
                <w:b/>
                <w:bCs/>
                <w:shd w:val="clear" w:color="auto" w:fill="FFFFFF"/>
              </w:rPr>
            </w:pPr>
            <w:bookmarkStart w:id="29" w:name="diem_e_3_33"/>
            <w:r w:rsidRPr="00584F4C">
              <w:rPr>
                <w:b/>
                <w:bCs/>
                <w:shd w:val="clear" w:color="auto" w:fill="FFFFFF"/>
              </w:rPr>
              <w:t>Điều 33. Hồ sơ, nội dung thẩm định đề nghị chấp thuận chủ trương đầu tư</w:t>
            </w:r>
          </w:p>
          <w:p w14:paraId="056F756F" w14:textId="77777777" w:rsidR="00091E17" w:rsidRPr="00584F4C" w:rsidRDefault="00091E17" w:rsidP="00A74E8B">
            <w:pPr>
              <w:pStyle w:val="NormalWeb"/>
              <w:spacing w:before="0" w:beforeAutospacing="0" w:after="0" w:afterAutospacing="0"/>
              <w:jc w:val="both"/>
              <w:rPr>
                <w:shd w:val="clear" w:color="auto" w:fill="FFFFFF"/>
              </w:rPr>
            </w:pPr>
            <w:r w:rsidRPr="00584F4C">
              <w:rPr>
                <w:shd w:val="clear" w:color="auto" w:fill="FFFFFF"/>
              </w:rPr>
              <w:t>3. Nội dung thẩm định đề nghị chấp thuận chủ trương đầu tư bao gồm:</w:t>
            </w:r>
          </w:p>
          <w:p w14:paraId="48314088" w14:textId="1FF8D9CD" w:rsidR="00091E17" w:rsidRPr="00584F4C" w:rsidRDefault="00091E17" w:rsidP="00A74E8B">
            <w:pPr>
              <w:pStyle w:val="NormalWeb"/>
              <w:spacing w:before="0" w:beforeAutospacing="0" w:after="0" w:afterAutospacing="0"/>
              <w:jc w:val="both"/>
              <w:rPr>
                <w:shd w:val="clear" w:color="auto" w:fill="FFFFFF"/>
              </w:rPr>
            </w:pPr>
            <w:r w:rsidRPr="00584F4C">
              <w:rPr>
                <w:shd w:val="clear" w:color="auto" w:fill="FFFFFF"/>
              </w:rPr>
              <w:t>… 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w:t>
            </w:r>
            <w:bookmarkEnd w:id="29"/>
          </w:p>
          <w:p w14:paraId="24856B23" w14:textId="77777777" w:rsidR="00091E17" w:rsidRPr="00584F4C" w:rsidRDefault="00091E17" w:rsidP="00A74E8B">
            <w:pPr>
              <w:pStyle w:val="NormalWeb"/>
              <w:spacing w:before="0" w:beforeAutospacing="0" w:after="0" w:afterAutospacing="0"/>
              <w:jc w:val="both"/>
              <w:rPr>
                <w:b/>
                <w:bCs/>
                <w:shd w:val="clear" w:color="auto" w:fill="FFFFFF"/>
              </w:rPr>
            </w:pPr>
            <w:bookmarkStart w:id="30" w:name="dieu_75"/>
            <w:r w:rsidRPr="00584F4C">
              <w:rPr>
                <w:b/>
                <w:bCs/>
                <w:shd w:val="clear" w:color="auto" w:fill="FFFFFF"/>
              </w:rPr>
              <w:t>Điều 75. Sửa đổi, bổ sung một số điều của các luật có liên quan đến đầu tư kinh doanh</w:t>
            </w:r>
            <w:bookmarkEnd w:id="30"/>
          </w:p>
          <w:p w14:paraId="2D6BED5D" w14:textId="626EDFD6" w:rsidR="00091E17" w:rsidRPr="00584F4C" w:rsidRDefault="00091E17" w:rsidP="00A74E8B">
            <w:pPr>
              <w:pStyle w:val="NormalWeb"/>
              <w:shd w:val="clear" w:color="auto" w:fill="FFFFFF"/>
              <w:spacing w:before="0" w:beforeAutospacing="0" w:after="0" w:afterAutospacing="0"/>
              <w:jc w:val="both"/>
            </w:pPr>
            <w:r w:rsidRPr="00584F4C">
              <w:t xml:space="preserve">1. Sửa đổi, bổ sung một số điều của </w:t>
            </w:r>
            <w:hyperlink r:id="rId12" w:tgtFrame="_blank" w:history="1">
              <w:r w:rsidRPr="00584F4C">
                <w:rPr>
                  <w:rStyle w:val="Hyperlink"/>
                  <w:color w:val="auto"/>
                </w:rPr>
                <w:t>Luật Nhà ở số 65/2014/QH13</w:t>
              </w:r>
            </w:hyperlink>
            <w:r w:rsidRPr="00584F4C">
              <w:t> đã được sửa đổi, bổ sung một số điều theo </w:t>
            </w:r>
            <w:bookmarkStart w:id="31" w:name="tvpllink_pgqdfivnnu"/>
            <w:r w:rsidRPr="00584F4C">
              <w:fldChar w:fldCharType="begin"/>
            </w:r>
            <w:r w:rsidRPr="00584F4C">
              <w:instrText xml:space="preserve"> HYPERLINK "https://thuvienphapluat.vn/van-ban/Xay-dung-Do-thi/Luat-Kien-truc-2019-384114.aspx" \t "_blank" </w:instrText>
            </w:r>
            <w:r w:rsidRPr="00584F4C">
              <w:fldChar w:fldCharType="separate"/>
            </w:r>
            <w:r w:rsidRPr="00584F4C">
              <w:rPr>
                <w:rStyle w:val="Hyperlink"/>
                <w:color w:val="auto"/>
              </w:rPr>
              <w:t>Luật số 40/2019/QH14</w:t>
            </w:r>
            <w:r w:rsidRPr="00584F4C">
              <w:fldChar w:fldCharType="end"/>
            </w:r>
            <w:bookmarkEnd w:id="31"/>
            <w:r w:rsidRPr="00584F4C">
              <w:t xml:space="preserve"> như sau</w:t>
            </w:r>
          </w:p>
          <w:p w14:paraId="207DE5D9" w14:textId="77777777" w:rsidR="00091E17" w:rsidRPr="00584F4C" w:rsidRDefault="00091E17" w:rsidP="00A74E8B">
            <w:pPr>
              <w:pStyle w:val="NormalWeb"/>
              <w:shd w:val="clear" w:color="auto" w:fill="FFFFFF"/>
              <w:spacing w:before="0" w:beforeAutospacing="0" w:after="0" w:afterAutospacing="0"/>
              <w:jc w:val="both"/>
            </w:pPr>
            <w:bookmarkStart w:id="32" w:name="diem_a_1_75"/>
            <w:r w:rsidRPr="00584F4C">
              <w:t>a) Sửa đổi, bổ sung</w:t>
            </w:r>
            <w:bookmarkEnd w:id="32"/>
            <w:r w:rsidRPr="00584F4C">
              <w:t> </w:t>
            </w:r>
            <w:bookmarkStart w:id="33" w:name="dc_1"/>
            <w:r w:rsidRPr="00584F4C">
              <w:t>khoản 2 Điều 21</w:t>
            </w:r>
            <w:bookmarkEnd w:id="33"/>
            <w:r w:rsidRPr="00584F4C">
              <w:t> </w:t>
            </w:r>
            <w:bookmarkStart w:id="34" w:name="diem_a_1_75_name"/>
            <w:r w:rsidRPr="00584F4C">
              <w:t>như sau:</w:t>
            </w:r>
            <w:bookmarkEnd w:id="34"/>
          </w:p>
          <w:p w14:paraId="18E7803D" w14:textId="77777777" w:rsidR="00091E17" w:rsidRPr="00584F4C" w:rsidRDefault="00091E17" w:rsidP="00A74E8B">
            <w:pPr>
              <w:pStyle w:val="NormalWeb"/>
              <w:shd w:val="clear" w:color="auto" w:fill="FFFFFF"/>
              <w:spacing w:before="0" w:beforeAutospacing="0" w:after="0" w:afterAutospacing="0"/>
              <w:jc w:val="both"/>
            </w:pPr>
            <w:r w:rsidRPr="00584F4C">
              <w:t>“2. Có vốn ký quỹ hoặc bảo lãnh ngân hàng về nghĩa vụ ký quỹ để thực hiện đối với từng dự án theo quy định của pháp luật về đầu tư.”;</w:t>
            </w:r>
          </w:p>
          <w:p w14:paraId="042F65CD" w14:textId="77777777" w:rsidR="00091E17" w:rsidRPr="00584F4C" w:rsidRDefault="00091E17" w:rsidP="00A74E8B">
            <w:pPr>
              <w:pStyle w:val="NormalWeb"/>
              <w:shd w:val="clear" w:color="auto" w:fill="FFFFFF"/>
              <w:spacing w:before="0" w:beforeAutospacing="0" w:after="0" w:afterAutospacing="0"/>
              <w:jc w:val="both"/>
            </w:pPr>
            <w:bookmarkStart w:id="35" w:name="diem_b_1_75"/>
            <w:r w:rsidRPr="00584F4C">
              <w:t>b) Sửa đổi, bổ sung</w:t>
            </w:r>
            <w:bookmarkEnd w:id="35"/>
            <w:r w:rsidRPr="00584F4C">
              <w:t> </w:t>
            </w:r>
            <w:bookmarkStart w:id="36" w:name="dc_2"/>
            <w:r w:rsidRPr="00584F4C">
              <w:t>điểm c khoản 2 Điều 22</w:t>
            </w:r>
            <w:bookmarkEnd w:id="36"/>
            <w:r w:rsidRPr="00584F4C">
              <w:t> </w:t>
            </w:r>
            <w:bookmarkStart w:id="37" w:name="diem_b_1_75_name"/>
            <w:r w:rsidRPr="00584F4C">
              <w:t>như sau:</w:t>
            </w:r>
            <w:bookmarkEnd w:id="37"/>
          </w:p>
          <w:p w14:paraId="29612172" w14:textId="77777777" w:rsidR="00091E17" w:rsidRPr="00584F4C" w:rsidRDefault="00091E17" w:rsidP="00A74E8B">
            <w:pPr>
              <w:pStyle w:val="NormalWeb"/>
              <w:shd w:val="clear" w:color="auto" w:fill="FFFFFF"/>
              <w:spacing w:before="0" w:beforeAutospacing="0" w:after="0" w:afterAutospacing="0"/>
              <w:jc w:val="both"/>
            </w:pPr>
            <w:r w:rsidRPr="00584F4C">
              <w:lastRenderedPageBreak/>
              <w:t>“c) Chấp thuận nhà đầu tư theo quy định của Luật Đầu tư. Trường hợp có nhiều nhà đầu tư được chấp thuận thì việc xác định chủ đầu tư theo quy định của </w:t>
            </w:r>
            <w:bookmarkStart w:id="38" w:name="tvpllink_mdzzpwjltw_1"/>
            <w:r w:rsidRPr="00584F4C">
              <w:fldChar w:fldCharType="begin"/>
            </w:r>
            <w:r w:rsidRPr="00584F4C">
              <w:instrText xml:space="preserve"> HYPERLINK "https://thuvienphapluat.vn/van-ban/Xay-dung-Do-thi/Luat-Xay-dung-2014-238644.aspx" \t "_blank" </w:instrText>
            </w:r>
            <w:r w:rsidRPr="00584F4C">
              <w:fldChar w:fldCharType="separate"/>
            </w:r>
            <w:r w:rsidRPr="00584F4C">
              <w:rPr>
                <w:rStyle w:val="Hyperlink"/>
                <w:color w:val="auto"/>
              </w:rPr>
              <w:t>Luật Xây dựng</w:t>
            </w:r>
            <w:r w:rsidRPr="00584F4C">
              <w:fldChar w:fldCharType="end"/>
            </w:r>
            <w:bookmarkEnd w:id="38"/>
            <w:r w:rsidRPr="00584F4C">
              <w:t>.</w:t>
            </w:r>
          </w:p>
          <w:p w14:paraId="0E4CE031" w14:textId="77777777" w:rsidR="00091E17" w:rsidRPr="00584F4C" w:rsidRDefault="00091E17" w:rsidP="00A74E8B">
            <w:pPr>
              <w:pStyle w:val="NormalWeb"/>
              <w:shd w:val="clear" w:color="auto" w:fill="FFFFFF"/>
              <w:spacing w:before="0" w:beforeAutospacing="0" w:after="0" w:afterAutospacing="0"/>
              <w:jc w:val="both"/>
            </w:pPr>
            <w:r w:rsidRPr="00584F4C">
              <w:t>Chính phủ quy định chi tiết điểm này.”;</w:t>
            </w:r>
          </w:p>
          <w:p w14:paraId="3641801C" w14:textId="6E547349" w:rsidR="00091E17" w:rsidRPr="00584F4C" w:rsidRDefault="00091E17" w:rsidP="00A74E8B">
            <w:pPr>
              <w:pStyle w:val="NormalWeb"/>
              <w:shd w:val="clear" w:color="auto" w:fill="FFFFFF"/>
              <w:spacing w:before="0" w:beforeAutospacing="0" w:after="0" w:afterAutospacing="0"/>
              <w:jc w:val="both"/>
            </w:pPr>
            <w:r w:rsidRPr="00584F4C">
              <w:t>c) Sửa đổi, bổ sung </w:t>
            </w:r>
            <w:bookmarkStart w:id="39" w:name="dc_3"/>
            <w:r w:rsidRPr="00584F4C">
              <w:t>khoản 1 Điều 23</w:t>
            </w:r>
            <w:bookmarkEnd w:id="39"/>
            <w:r w:rsidRPr="00584F4C">
              <w:t> như sau:</w:t>
            </w:r>
          </w:p>
          <w:p w14:paraId="09DC7084" w14:textId="77777777" w:rsidR="00091E17" w:rsidRPr="00584F4C" w:rsidRDefault="00091E17" w:rsidP="00A74E8B">
            <w:pPr>
              <w:pStyle w:val="NormalWeb"/>
              <w:shd w:val="clear" w:color="auto" w:fill="FFFFFF"/>
              <w:spacing w:before="0" w:beforeAutospacing="0" w:after="0" w:afterAutospacing="0"/>
              <w:jc w:val="both"/>
            </w:pPr>
            <w:r w:rsidRPr="00584F4C">
              <w:t>“1. Có quyền sử dụng đất ở hợp pháp và các loại đất khác được cơ quan nhà nước có thẩm quyền cho phép chuyển mục đích sử dụng đất sang làm đất ở.”;</w:t>
            </w:r>
          </w:p>
          <w:p w14:paraId="68D53039" w14:textId="77777777" w:rsidR="00091E17" w:rsidRPr="00584F4C" w:rsidRDefault="00091E17" w:rsidP="00A74E8B">
            <w:pPr>
              <w:pStyle w:val="NormalWeb"/>
              <w:shd w:val="clear" w:color="auto" w:fill="FFFFFF"/>
              <w:spacing w:before="0" w:beforeAutospacing="0" w:after="0" w:afterAutospacing="0"/>
              <w:jc w:val="both"/>
            </w:pPr>
            <w:bookmarkStart w:id="40" w:name="diem_d_1_75"/>
            <w:r w:rsidRPr="00584F4C">
              <w:t>d) Sửa đổi, bổ sung</w:t>
            </w:r>
            <w:bookmarkEnd w:id="40"/>
            <w:r w:rsidRPr="00584F4C">
              <w:t> </w:t>
            </w:r>
            <w:bookmarkStart w:id="41" w:name="dc_4"/>
            <w:r w:rsidRPr="00584F4C">
              <w:t>khoản 2 Điều 170</w:t>
            </w:r>
            <w:bookmarkEnd w:id="41"/>
            <w:r w:rsidRPr="00584F4C">
              <w:t> </w:t>
            </w:r>
            <w:bookmarkStart w:id="42" w:name="diem_d_1_75_name"/>
            <w:r w:rsidRPr="00584F4C">
              <w:t>như sau:</w:t>
            </w:r>
            <w:bookmarkEnd w:id="42"/>
          </w:p>
          <w:p w14:paraId="55A7E45B" w14:textId="77777777" w:rsidR="00091E17" w:rsidRPr="00584F4C" w:rsidRDefault="00091E17" w:rsidP="00A74E8B">
            <w:pPr>
              <w:pStyle w:val="NormalWeb"/>
              <w:shd w:val="clear" w:color="auto" w:fill="FFFFFF"/>
              <w:spacing w:before="0" w:beforeAutospacing="0" w:after="0" w:afterAutospacing="0"/>
              <w:jc w:val="both"/>
            </w:pPr>
            <w:r w:rsidRPr="00584F4C">
              <w:t>“2. Đối với dự án xây dựng nhà ở khác thuộc diện chấp thuận chủ trương đầu tư theo quy định của Luật Đầu tư thì thực hiện theo quy định của Luật Đầu tư.”;</w:t>
            </w:r>
          </w:p>
          <w:p w14:paraId="24F0553F" w14:textId="77777777" w:rsidR="00091E17" w:rsidRPr="00584F4C" w:rsidRDefault="00091E17" w:rsidP="00A74E8B">
            <w:pPr>
              <w:pStyle w:val="NormalWeb"/>
              <w:shd w:val="clear" w:color="auto" w:fill="FFFFFF"/>
              <w:spacing w:before="0" w:beforeAutospacing="0" w:after="0" w:afterAutospacing="0"/>
              <w:jc w:val="both"/>
            </w:pPr>
            <w:bookmarkStart w:id="43" w:name="diem_dd_1_75"/>
            <w:r w:rsidRPr="00584F4C">
              <w:t>đ) Sửa đổi, bổ sung</w:t>
            </w:r>
            <w:bookmarkEnd w:id="43"/>
            <w:r w:rsidRPr="00584F4C">
              <w:t> </w:t>
            </w:r>
            <w:bookmarkStart w:id="44" w:name="dc_5"/>
            <w:r w:rsidRPr="00584F4C">
              <w:t>khoản 7 Điều 175</w:t>
            </w:r>
            <w:bookmarkEnd w:id="44"/>
            <w:r w:rsidRPr="00584F4C">
              <w:t> </w:t>
            </w:r>
            <w:bookmarkStart w:id="45" w:name="diem_dd_1_75_name"/>
            <w:r w:rsidRPr="00584F4C">
              <w:t>như sau:</w:t>
            </w:r>
            <w:bookmarkEnd w:id="45"/>
          </w:p>
          <w:p w14:paraId="330311BA" w14:textId="77777777" w:rsidR="00091E17" w:rsidRPr="00584F4C" w:rsidRDefault="00091E17" w:rsidP="00A74E8B">
            <w:pPr>
              <w:pStyle w:val="NormalWeb"/>
              <w:shd w:val="clear" w:color="auto" w:fill="FFFFFF"/>
              <w:spacing w:before="0" w:beforeAutospacing="0" w:after="0" w:afterAutospacing="0"/>
              <w:jc w:val="both"/>
            </w:pPr>
            <w:r w:rsidRPr="00584F4C">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14:paraId="17CBDD1F" w14:textId="77777777" w:rsidR="00091E17" w:rsidRPr="00584F4C" w:rsidRDefault="00091E17" w:rsidP="00A74E8B">
            <w:pPr>
              <w:pStyle w:val="NormalWeb"/>
              <w:shd w:val="clear" w:color="auto" w:fill="FFFFFF"/>
              <w:spacing w:before="0" w:beforeAutospacing="0" w:after="0" w:afterAutospacing="0"/>
              <w:jc w:val="both"/>
            </w:pPr>
            <w:bookmarkStart w:id="46" w:name="diem_e_1_75"/>
            <w:r w:rsidRPr="00584F4C">
              <w:t>e) Bãi bỏ</w:t>
            </w:r>
            <w:bookmarkEnd w:id="46"/>
            <w:r w:rsidRPr="00584F4C">
              <w:t> </w:t>
            </w:r>
            <w:bookmarkStart w:id="47" w:name="dc_6"/>
            <w:r w:rsidRPr="00584F4C">
              <w:t>khoản 3 Điều 22 và Điều 171</w:t>
            </w:r>
            <w:bookmarkEnd w:id="47"/>
            <w:r w:rsidRPr="00584F4C">
              <w:t>.</w:t>
            </w:r>
          </w:p>
        </w:tc>
        <w:tc>
          <w:tcPr>
            <w:tcW w:w="858" w:type="pct"/>
          </w:tcPr>
          <w:p w14:paraId="02EEABDB" w14:textId="1F48A397" w:rsidR="00091E17" w:rsidRPr="00584F4C" w:rsidRDefault="00091E17" w:rsidP="00A74E8B">
            <w:pPr>
              <w:ind w:left="57"/>
              <w:jc w:val="both"/>
              <w:rPr>
                <w:kern w:val="0"/>
                <w:sz w:val="24"/>
                <w:szCs w:val="24"/>
                <w14:ligatures w14:val="none"/>
              </w:rPr>
            </w:pPr>
            <w:r w:rsidRPr="00584F4C">
              <w:rPr>
                <w:bCs/>
                <w:sz w:val="24"/>
                <w:szCs w:val="24"/>
              </w:rPr>
              <w:lastRenderedPageBreak/>
              <w:t>Đảm bảo tính thống nhất của chính sách</w:t>
            </w:r>
          </w:p>
        </w:tc>
        <w:tc>
          <w:tcPr>
            <w:tcW w:w="457" w:type="pct"/>
          </w:tcPr>
          <w:p w14:paraId="1943AFE0" w14:textId="40B88AA8" w:rsidR="00091E17" w:rsidRPr="00584F4C" w:rsidRDefault="00091E17" w:rsidP="00844243">
            <w:pPr>
              <w:ind w:left="57"/>
              <w:jc w:val="both"/>
              <w:rPr>
                <w:kern w:val="0"/>
                <w:sz w:val="24"/>
                <w:szCs w:val="24"/>
                <w14:ligatures w14:val="none"/>
              </w:rPr>
            </w:pPr>
            <w:r w:rsidRPr="00584F4C">
              <w:rPr>
                <w:kern w:val="0"/>
                <w:sz w:val="24"/>
                <w:szCs w:val="24"/>
                <w:lang w:val="en-US"/>
                <w14:ligatures w14:val="none"/>
              </w:rPr>
              <w:t>Không đề xuất</w:t>
            </w:r>
          </w:p>
        </w:tc>
      </w:tr>
      <w:tr w:rsidR="00584F4C" w:rsidRPr="00584F4C" w14:paraId="20795629" w14:textId="77777777" w:rsidTr="00624A37">
        <w:tc>
          <w:tcPr>
            <w:tcW w:w="252" w:type="pct"/>
          </w:tcPr>
          <w:p w14:paraId="3077B05F" w14:textId="77777777" w:rsidR="00091E17" w:rsidRPr="00584F4C" w:rsidRDefault="00091E17" w:rsidP="00A74E8B">
            <w:pPr>
              <w:pStyle w:val="ListParagraph"/>
              <w:numPr>
                <w:ilvl w:val="0"/>
                <w:numId w:val="33"/>
              </w:numPr>
              <w:spacing w:before="0"/>
              <w:ind w:left="57" w:firstLine="0"/>
              <w:contextualSpacing/>
              <w:rPr>
                <w:sz w:val="24"/>
                <w:szCs w:val="24"/>
              </w:rPr>
            </w:pPr>
          </w:p>
        </w:tc>
        <w:tc>
          <w:tcPr>
            <w:tcW w:w="712" w:type="pct"/>
          </w:tcPr>
          <w:p w14:paraId="7AB5F723" w14:textId="70CC9C4D" w:rsidR="00091E17" w:rsidRPr="00584F4C" w:rsidRDefault="00091E17" w:rsidP="00A74E8B">
            <w:pPr>
              <w:jc w:val="both"/>
              <w:rPr>
                <w:sz w:val="24"/>
                <w:szCs w:val="24"/>
              </w:rPr>
            </w:pPr>
            <w:r w:rsidRPr="00584F4C">
              <w:rPr>
                <w:sz w:val="24"/>
                <w:szCs w:val="24"/>
              </w:rPr>
              <w:t xml:space="preserve">Chính sách </w:t>
            </w:r>
            <w:r w:rsidRPr="00584F4C">
              <w:rPr>
                <w:sz w:val="24"/>
                <w:szCs w:val="24"/>
                <w:lang w:val="en-US"/>
              </w:rPr>
              <w:t>6</w:t>
            </w:r>
            <w:r w:rsidRPr="00584F4C">
              <w:rPr>
                <w:sz w:val="24"/>
                <w:szCs w:val="24"/>
              </w:rPr>
              <w:t>: Phát triển nhà ở xã hội</w:t>
            </w:r>
            <w:r w:rsidRPr="00584F4C">
              <w:rPr>
                <w:sz w:val="24"/>
                <w:szCs w:val="24"/>
                <w:lang w:val="en-US"/>
              </w:rPr>
              <w:t>;</w:t>
            </w:r>
          </w:p>
        </w:tc>
        <w:tc>
          <w:tcPr>
            <w:tcW w:w="2721" w:type="pct"/>
          </w:tcPr>
          <w:p w14:paraId="76E6F954" w14:textId="78014BC7" w:rsidR="00091E17" w:rsidRPr="00584F4C" w:rsidRDefault="00091E17" w:rsidP="00A74E8B">
            <w:pPr>
              <w:jc w:val="both"/>
              <w:rPr>
                <w:b/>
                <w:bCs/>
                <w:sz w:val="24"/>
                <w:szCs w:val="24"/>
              </w:rPr>
            </w:pPr>
            <w:r w:rsidRPr="00584F4C">
              <w:rPr>
                <w:b/>
                <w:bCs/>
                <w:sz w:val="24"/>
                <w:szCs w:val="24"/>
              </w:rPr>
              <w:t>Luật Dân số số 113/2025/QH15</w:t>
            </w:r>
          </w:p>
          <w:p w14:paraId="64C5074E" w14:textId="0D320D24" w:rsidR="00091E17" w:rsidRPr="00584F4C" w:rsidRDefault="00091E17" w:rsidP="00A74E8B">
            <w:pPr>
              <w:jc w:val="both"/>
              <w:rPr>
                <w:b/>
                <w:bCs/>
                <w:sz w:val="24"/>
                <w:szCs w:val="24"/>
                <w:shd w:val="clear" w:color="auto" w:fill="FFFFFF"/>
              </w:rPr>
            </w:pPr>
            <w:bookmarkStart w:id="48" w:name="dieu_29"/>
            <w:r w:rsidRPr="00584F4C">
              <w:rPr>
                <w:b/>
                <w:bCs/>
                <w:sz w:val="24"/>
                <w:szCs w:val="24"/>
                <w:shd w:val="clear" w:color="auto" w:fill="FFFFFF"/>
              </w:rPr>
              <w:t>Điều 29. Sửa đổi, bổ sung một số điều của các luật có liên quan đến công tác dân số</w:t>
            </w:r>
            <w:bookmarkEnd w:id="48"/>
          </w:p>
          <w:p w14:paraId="542EE27D" w14:textId="6EEEB75B" w:rsidR="00091E17" w:rsidRPr="00584F4C" w:rsidRDefault="00091E17" w:rsidP="00A74E8B">
            <w:pPr>
              <w:jc w:val="both"/>
              <w:rPr>
                <w:sz w:val="24"/>
                <w:szCs w:val="24"/>
                <w:shd w:val="clear" w:color="auto" w:fill="FFFFFF"/>
              </w:rPr>
            </w:pPr>
            <w:bookmarkStart w:id="49" w:name="khoan_3_29"/>
            <w:r w:rsidRPr="00584F4C">
              <w:rPr>
                <w:sz w:val="24"/>
                <w:szCs w:val="24"/>
                <w:shd w:val="clear" w:color="auto" w:fill="FFFFFF"/>
              </w:rPr>
              <w:t>3. Sửa đổi, bổ sung một số điều, khoản, điểm của</w:t>
            </w:r>
            <w:bookmarkEnd w:id="49"/>
            <w:r w:rsidRPr="00584F4C">
              <w:rPr>
                <w:sz w:val="24"/>
                <w:szCs w:val="24"/>
                <w:shd w:val="clear" w:color="auto" w:fill="FFFFFF"/>
              </w:rPr>
              <w:t> </w:t>
            </w:r>
            <w:hyperlink r:id="rId13" w:tgtFrame="_blank" w:history="1">
              <w:r w:rsidRPr="00584F4C">
                <w:rPr>
                  <w:rStyle w:val="Hyperlink"/>
                  <w:color w:val="auto"/>
                  <w:sz w:val="24"/>
                  <w:szCs w:val="24"/>
                  <w:shd w:val="clear" w:color="auto" w:fill="FFFFFF"/>
                </w:rPr>
                <w:t>Luật Nhà ở số 27/2023/QH15</w:t>
              </w:r>
            </w:hyperlink>
            <w:r w:rsidRPr="00584F4C">
              <w:rPr>
                <w:sz w:val="24"/>
                <w:szCs w:val="24"/>
                <w:shd w:val="clear" w:color="auto" w:fill="FFFFFF"/>
              </w:rPr>
              <w:t> </w:t>
            </w:r>
            <w:bookmarkStart w:id="50" w:name="khoan_3_29_name"/>
            <w:r w:rsidRPr="00584F4C">
              <w:rPr>
                <w:sz w:val="24"/>
                <w:szCs w:val="24"/>
                <w:shd w:val="clear" w:color="auto" w:fill="FFFFFF"/>
              </w:rPr>
              <w:t>đã được sửa đổi, bổ sung một số điều theo</w:t>
            </w:r>
            <w:bookmarkEnd w:id="50"/>
            <w:r w:rsidRPr="00584F4C">
              <w:rPr>
                <w:sz w:val="24"/>
                <w:szCs w:val="24"/>
                <w:shd w:val="clear" w:color="auto" w:fill="FFFFFF"/>
              </w:rPr>
              <w:t> Luật số </w:t>
            </w:r>
            <w:bookmarkStart w:id="51" w:name="tvpllink_bsvakijutk"/>
            <w:r w:rsidRPr="00584F4C">
              <w:rPr>
                <w:sz w:val="24"/>
                <w:szCs w:val="24"/>
              </w:rPr>
              <w:fldChar w:fldCharType="begin"/>
            </w:r>
            <w:r w:rsidRPr="00584F4C">
              <w:rPr>
                <w:sz w:val="24"/>
                <w:szCs w:val="24"/>
              </w:rPr>
              <w:instrText xml:space="preserve"> HYPERLINK "https://thuvienphapluat.vn/van-ban/Bo-may-hanh-chinh/Luat-sua-doi-Luat-Dat-dai-Luat-Nha-o-Luat-Kinh-doanh-bat-dong-san-Luat-Cac-to-chuc-tin-dung-2024-612195.aspx" \t "_blank" </w:instrText>
            </w:r>
            <w:r w:rsidRPr="00584F4C">
              <w:rPr>
                <w:sz w:val="24"/>
                <w:szCs w:val="24"/>
              </w:rPr>
              <w:fldChar w:fldCharType="separate"/>
            </w:r>
            <w:r w:rsidRPr="00584F4C">
              <w:rPr>
                <w:rStyle w:val="Hyperlink"/>
                <w:color w:val="auto"/>
                <w:sz w:val="24"/>
                <w:szCs w:val="24"/>
                <w:shd w:val="clear" w:color="auto" w:fill="FFFFFF"/>
              </w:rPr>
              <w:t>43/2024/QH15</w:t>
            </w:r>
            <w:r w:rsidRPr="00584F4C">
              <w:rPr>
                <w:sz w:val="24"/>
                <w:szCs w:val="24"/>
              </w:rPr>
              <w:fldChar w:fldCharType="end"/>
            </w:r>
            <w:bookmarkEnd w:id="51"/>
            <w:r w:rsidRPr="00584F4C">
              <w:rPr>
                <w:sz w:val="24"/>
                <w:szCs w:val="24"/>
                <w:shd w:val="clear" w:color="auto" w:fill="FFFFFF"/>
              </w:rPr>
              <w:t>, Luật số </w:t>
            </w:r>
            <w:bookmarkStart w:id="52" w:name="tvpllink_jnbhboneic"/>
            <w:r w:rsidRPr="00584F4C">
              <w:rPr>
                <w:sz w:val="24"/>
                <w:szCs w:val="24"/>
              </w:rPr>
              <w:fldChar w:fldCharType="begin"/>
            </w:r>
            <w:r w:rsidRPr="00584F4C">
              <w:rPr>
                <w:sz w:val="24"/>
                <w:szCs w:val="24"/>
              </w:rPr>
              <w:instrText xml:space="preserve"> HYPERLINK "https://thuvienphapluat.vn/van-ban/Xay-dung-Do-thi/Luat-Quy-hoach-do-thi-va-nong-thon-2024-so-47-2024-QH15-583645.aspx" \t "_blank" </w:instrText>
            </w:r>
            <w:r w:rsidRPr="00584F4C">
              <w:rPr>
                <w:sz w:val="24"/>
                <w:szCs w:val="24"/>
              </w:rPr>
              <w:fldChar w:fldCharType="separate"/>
            </w:r>
            <w:r w:rsidRPr="00584F4C">
              <w:rPr>
                <w:rStyle w:val="Hyperlink"/>
                <w:color w:val="auto"/>
                <w:sz w:val="24"/>
                <w:szCs w:val="24"/>
                <w:shd w:val="clear" w:color="auto" w:fill="FFFFFF"/>
              </w:rPr>
              <w:t>47/2024/QH15</w:t>
            </w:r>
            <w:r w:rsidRPr="00584F4C">
              <w:rPr>
                <w:sz w:val="24"/>
                <w:szCs w:val="24"/>
              </w:rPr>
              <w:fldChar w:fldCharType="end"/>
            </w:r>
            <w:bookmarkEnd w:id="52"/>
            <w:r w:rsidRPr="00584F4C">
              <w:rPr>
                <w:sz w:val="24"/>
                <w:szCs w:val="24"/>
                <w:shd w:val="clear" w:color="auto" w:fill="FFFFFF"/>
              </w:rPr>
              <w:t>, Luật số </w:t>
            </w:r>
            <w:bookmarkStart w:id="53" w:name="tvpllink_ggbzrkgkjh_1"/>
            <w:r w:rsidRPr="00584F4C">
              <w:rPr>
                <w:sz w:val="24"/>
                <w:szCs w:val="24"/>
              </w:rPr>
              <w:fldChar w:fldCharType="begin"/>
            </w:r>
            <w:r w:rsidRPr="00584F4C">
              <w:rPr>
                <w:sz w:val="24"/>
                <w:szCs w:val="24"/>
              </w:rPr>
              <w:instrText xml:space="preserve"> HYPERLINK "https://thuvienphapluat.vn/van-ban/Bo-may-hanh-chinh/Luat-Thanh-tra-2025-so-84-2025-QH15-655378.aspx" \t "_blank" </w:instrText>
            </w:r>
            <w:r w:rsidRPr="00584F4C">
              <w:rPr>
                <w:sz w:val="24"/>
                <w:szCs w:val="24"/>
              </w:rPr>
              <w:fldChar w:fldCharType="separate"/>
            </w:r>
            <w:r w:rsidRPr="00584F4C">
              <w:rPr>
                <w:rStyle w:val="Hyperlink"/>
                <w:color w:val="auto"/>
                <w:sz w:val="24"/>
                <w:szCs w:val="24"/>
                <w:shd w:val="clear" w:color="auto" w:fill="FFFFFF"/>
              </w:rPr>
              <w:t>84/2025/QH15</w:t>
            </w:r>
            <w:r w:rsidRPr="00584F4C">
              <w:rPr>
                <w:sz w:val="24"/>
                <w:szCs w:val="24"/>
              </w:rPr>
              <w:fldChar w:fldCharType="end"/>
            </w:r>
            <w:bookmarkEnd w:id="53"/>
            <w:r w:rsidRPr="00584F4C">
              <w:rPr>
                <w:sz w:val="24"/>
                <w:szCs w:val="24"/>
                <w:shd w:val="clear" w:color="auto" w:fill="FFFFFF"/>
              </w:rPr>
              <w:t>, Luật số </w:t>
            </w:r>
            <w:bookmarkStart w:id="54" w:name="tvpllink_hbwjisyjfg"/>
            <w:r w:rsidRPr="00584F4C">
              <w:rPr>
                <w:sz w:val="24"/>
                <w:szCs w:val="24"/>
              </w:rPr>
              <w:fldChar w:fldCharType="begin"/>
            </w:r>
            <w:r w:rsidRPr="00584F4C">
              <w:rPr>
                <w:sz w:val="24"/>
                <w:szCs w:val="24"/>
              </w:rPr>
              <w:instrText xml:space="preserve"> HYPERLINK "https://thuvienphapluat.vn/van-ban/Dau-tu/Luat-sua-doi-Luat-Dau-thau-Luat-Dau-tu-theo-phuong-thuc-doi-tac-cong-tu-2025-so-90-2025-QH15-662379.aspx" \t "_blank" </w:instrText>
            </w:r>
            <w:r w:rsidRPr="00584F4C">
              <w:rPr>
                <w:sz w:val="24"/>
                <w:szCs w:val="24"/>
              </w:rPr>
              <w:fldChar w:fldCharType="separate"/>
            </w:r>
            <w:r w:rsidRPr="00584F4C">
              <w:rPr>
                <w:rStyle w:val="Hyperlink"/>
                <w:color w:val="auto"/>
                <w:sz w:val="24"/>
                <w:szCs w:val="24"/>
                <w:shd w:val="clear" w:color="auto" w:fill="FFFFFF"/>
              </w:rPr>
              <w:t>90/2025/QH15</w:t>
            </w:r>
            <w:r w:rsidRPr="00584F4C">
              <w:rPr>
                <w:sz w:val="24"/>
                <w:szCs w:val="24"/>
              </w:rPr>
              <w:fldChar w:fldCharType="end"/>
            </w:r>
            <w:bookmarkEnd w:id="54"/>
            <w:r w:rsidRPr="00584F4C">
              <w:rPr>
                <w:sz w:val="24"/>
                <w:szCs w:val="24"/>
                <w:shd w:val="clear" w:color="auto" w:fill="FFFFFF"/>
              </w:rPr>
              <w:t> </w:t>
            </w:r>
            <w:bookmarkStart w:id="55" w:name="khoan_3_29_name_name"/>
            <w:r w:rsidRPr="00584F4C">
              <w:rPr>
                <w:sz w:val="24"/>
                <w:szCs w:val="24"/>
                <w:shd w:val="clear" w:color="auto" w:fill="FFFFFF"/>
              </w:rPr>
              <w:t>và</w:t>
            </w:r>
            <w:bookmarkEnd w:id="55"/>
            <w:r w:rsidRPr="00584F4C">
              <w:rPr>
                <w:sz w:val="24"/>
                <w:szCs w:val="24"/>
                <w:shd w:val="clear" w:color="auto" w:fill="FFFFFF"/>
              </w:rPr>
              <w:t> Luật số </w:t>
            </w:r>
            <w:bookmarkStart w:id="56" w:name="tvpllink_gftnlsauya"/>
            <w:r w:rsidRPr="00584F4C">
              <w:rPr>
                <w:sz w:val="24"/>
                <w:szCs w:val="24"/>
              </w:rPr>
              <w:fldChar w:fldCharType="begin"/>
            </w:r>
            <w:r w:rsidRPr="00584F4C">
              <w:rPr>
                <w:sz w:val="24"/>
                <w:szCs w:val="24"/>
              </w:rPr>
              <w:instrText xml:space="preserve"> HYPERLINK "https://thuvienphapluat.vn/van-ban/Linh-vuc-khac/Luat-Khoa-hoc-Cong-nghe-va-Doi-moi-sang-tao-2025-so-93-2025-QH15-581164.aspx" \t "_blank" </w:instrText>
            </w:r>
            <w:r w:rsidRPr="00584F4C">
              <w:rPr>
                <w:sz w:val="24"/>
                <w:szCs w:val="24"/>
              </w:rPr>
              <w:fldChar w:fldCharType="separate"/>
            </w:r>
            <w:r w:rsidRPr="00584F4C">
              <w:rPr>
                <w:rStyle w:val="Hyperlink"/>
                <w:color w:val="auto"/>
                <w:sz w:val="24"/>
                <w:szCs w:val="24"/>
                <w:shd w:val="clear" w:color="auto" w:fill="FFFFFF"/>
              </w:rPr>
              <w:t>93/2025/QH15</w:t>
            </w:r>
            <w:r w:rsidRPr="00584F4C">
              <w:rPr>
                <w:sz w:val="24"/>
                <w:szCs w:val="24"/>
              </w:rPr>
              <w:fldChar w:fldCharType="end"/>
            </w:r>
            <w:bookmarkEnd w:id="56"/>
            <w:r w:rsidRPr="00584F4C">
              <w:rPr>
                <w:sz w:val="24"/>
                <w:szCs w:val="24"/>
                <w:shd w:val="clear" w:color="auto" w:fill="FFFFFF"/>
              </w:rPr>
              <w:t> </w:t>
            </w:r>
            <w:bookmarkStart w:id="57" w:name="khoan_3_29_name_name_name"/>
            <w:r w:rsidRPr="00584F4C">
              <w:rPr>
                <w:sz w:val="24"/>
                <w:szCs w:val="24"/>
                <w:shd w:val="clear" w:color="auto" w:fill="FFFFFF"/>
              </w:rPr>
              <w:t>như sau:</w:t>
            </w:r>
            <w:bookmarkEnd w:id="57"/>
          </w:p>
          <w:p w14:paraId="5D802222" w14:textId="73AEF3F2" w:rsidR="00091E17" w:rsidRPr="00584F4C" w:rsidRDefault="00091E17" w:rsidP="00A74E8B">
            <w:pPr>
              <w:jc w:val="both"/>
              <w:rPr>
                <w:sz w:val="24"/>
                <w:szCs w:val="24"/>
                <w:shd w:val="clear" w:color="auto" w:fill="FFFFFF"/>
              </w:rPr>
            </w:pPr>
            <w:r w:rsidRPr="00584F4C">
              <w:rPr>
                <w:sz w:val="24"/>
                <w:szCs w:val="24"/>
                <w:shd w:val="clear" w:color="auto" w:fill="FFFFFF"/>
              </w:rPr>
              <w:t>a) Bổ sung khoản 13 vào sau khoản 12 Điều 76 như sau: “13. Người có từ 02 con đẻ trở lên.”</w:t>
            </w:r>
          </w:p>
          <w:p w14:paraId="45CE72A1" w14:textId="255A3966" w:rsidR="00091E17" w:rsidRPr="00584F4C" w:rsidRDefault="00091E17" w:rsidP="00A74E8B">
            <w:pPr>
              <w:jc w:val="both"/>
              <w:rPr>
                <w:b/>
                <w:bCs/>
                <w:sz w:val="24"/>
                <w:szCs w:val="24"/>
                <w:shd w:val="clear" w:color="auto" w:fill="FFFFFF"/>
              </w:rPr>
            </w:pPr>
            <w:bookmarkStart w:id="58" w:name="dieu_30"/>
            <w:r w:rsidRPr="00584F4C">
              <w:rPr>
                <w:b/>
                <w:bCs/>
                <w:sz w:val="24"/>
                <w:szCs w:val="24"/>
                <w:shd w:val="clear" w:color="auto" w:fill="FFFFFF"/>
              </w:rPr>
              <w:t>Điều 30. Hiệu lực thi hành</w:t>
            </w:r>
            <w:bookmarkEnd w:id="58"/>
          </w:p>
          <w:p w14:paraId="1669C239" w14:textId="77777777" w:rsidR="00091E17" w:rsidRPr="00584F4C" w:rsidRDefault="00091E17" w:rsidP="00A74E8B">
            <w:pPr>
              <w:jc w:val="both"/>
              <w:rPr>
                <w:rFonts w:eastAsiaTheme="minorHAnsi"/>
                <w:sz w:val="24"/>
                <w:szCs w:val="24"/>
                <w:lang w:val="vi-VN"/>
              </w:rPr>
            </w:pPr>
            <w:r w:rsidRPr="00584F4C">
              <w:rPr>
                <w:rFonts w:eastAsiaTheme="minorHAnsi"/>
                <w:sz w:val="24"/>
                <w:szCs w:val="24"/>
                <w:lang w:val="vi-VN"/>
              </w:rPr>
              <w:t>1. Luật này có hiệu lực kể từ ngày 01 tháng 7 năm 2026, trừ trường hợp quy định tại khoản 2 Điều này.</w:t>
            </w:r>
          </w:p>
          <w:p w14:paraId="31D6F69F" w14:textId="210D5C6E" w:rsidR="00091E17" w:rsidRPr="00584F4C" w:rsidRDefault="00091E17" w:rsidP="00A74E8B">
            <w:pPr>
              <w:jc w:val="both"/>
              <w:rPr>
                <w:b/>
                <w:bCs/>
                <w:sz w:val="24"/>
                <w:szCs w:val="24"/>
                <w:lang w:val="en-US"/>
              </w:rPr>
            </w:pPr>
            <w:r w:rsidRPr="00584F4C">
              <w:rPr>
                <w:rFonts w:eastAsiaTheme="minorHAnsi"/>
                <w:sz w:val="24"/>
                <w:szCs w:val="24"/>
                <w:lang w:val="vi-VN"/>
              </w:rPr>
              <w:lastRenderedPageBreak/>
              <w:t xml:space="preserve">2. Quy định tại điểm c và điểm d khoản 1 Điều 14 của Luật này </w:t>
            </w:r>
            <w:r w:rsidRPr="00584F4C">
              <w:rPr>
                <w:rFonts w:eastAsiaTheme="minorHAnsi"/>
                <w:sz w:val="24"/>
                <w:szCs w:val="24"/>
                <w:vertAlign w:val="superscript"/>
                <w:lang w:val="vi-VN"/>
              </w:rPr>
              <w:footnoteReference w:id="1"/>
            </w:r>
            <w:r w:rsidRPr="00584F4C">
              <w:rPr>
                <w:rFonts w:eastAsiaTheme="minorHAnsi"/>
                <w:sz w:val="24"/>
                <w:szCs w:val="24"/>
                <w:lang w:val="vi-VN"/>
              </w:rPr>
              <w:t xml:space="preserve"> có hiệu lực thi hành từ ngày 01 tháng 01 năm 2027</w:t>
            </w:r>
            <w:r w:rsidRPr="00584F4C">
              <w:rPr>
                <w:rFonts w:eastAsiaTheme="minorHAnsi"/>
                <w:sz w:val="24"/>
                <w:szCs w:val="24"/>
                <w:lang w:val="en-US"/>
              </w:rPr>
              <w:t>.</w:t>
            </w:r>
          </w:p>
        </w:tc>
        <w:tc>
          <w:tcPr>
            <w:tcW w:w="858" w:type="pct"/>
          </w:tcPr>
          <w:p w14:paraId="1EC003D0" w14:textId="7B2B2623" w:rsidR="00091E17" w:rsidRPr="00584F4C" w:rsidRDefault="00091E17" w:rsidP="00A74E8B">
            <w:pPr>
              <w:ind w:left="57"/>
              <w:jc w:val="both"/>
              <w:rPr>
                <w:sz w:val="24"/>
                <w:szCs w:val="24"/>
              </w:rPr>
            </w:pPr>
            <w:r w:rsidRPr="00584F4C">
              <w:rPr>
                <w:bCs/>
                <w:sz w:val="24"/>
                <w:szCs w:val="24"/>
              </w:rPr>
              <w:lastRenderedPageBreak/>
              <w:t>Đảm bảo tính thống nhất của chính sách</w:t>
            </w:r>
          </w:p>
        </w:tc>
        <w:tc>
          <w:tcPr>
            <w:tcW w:w="457" w:type="pct"/>
          </w:tcPr>
          <w:p w14:paraId="475EF211" w14:textId="4162F3E4" w:rsidR="00091E17" w:rsidRPr="00584F4C" w:rsidRDefault="00091E17" w:rsidP="00844243">
            <w:pPr>
              <w:ind w:left="57"/>
              <w:jc w:val="both"/>
              <w:rPr>
                <w:sz w:val="24"/>
                <w:szCs w:val="24"/>
              </w:rPr>
            </w:pPr>
            <w:r w:rsidRPr="00584F4C">
              <w:rPr>
                <w:kern w:val="0"/>
                <w:sz w:val="24"/>
                <w:szCs w:val="24"/>
                <w:lang w:val="en-US"/>
                <w14:ligatures w14:val="none"/>
              </w:rPr>
              <w:t>Không đề xuất</w:t>
            </w:r>
          </w:p>
        </w:tc>
      </w:tr>
      <w:tr w:rsidR="00584F4C" w:rsidRPr="00584F4C" w14:paraId="711A3131" w14:textId="77777777" w:rsidTr="00624A37">
        <w:tc>
          <w:tcPr>
            <w:tcW w:w="252" w:type="pct"/>
          </w:tcPr>
          <w:p w14:paraId="0602DDC6" w14:textId="77777777" w:rsidR="006234F6" w:rsidRPr="00584F4C" w:rsidRDefault="006234F6" w:rsidP="00A74E8B">
            <w:pPr>
              <w:pStyle w:val="ListParagraph"/>
              <w:numPr>
                <w:ilvl w:val="0"/>
                <w:numId w:val="33"/>
              </w:numPr>
              <w:spacing w:before="0"/>
              <w:ind w:left="57" w:firstLine="0"/>
              <w:contextualSpacing/>
              <w:rPr>
                <w:sz w:val="24"/>
                <w:szCs w:val="24"/>
              </w:rPr>
            </w:pPr>
          </w:p>
        </w:tc>
        <w:tc>
          <w:tcPr>
            <w:tcW w:w="712" w:type="pct"/>
          </w:tcPr>
          <w:p w14:paraId="37029C58" w14:textId="29E5219C" w:rsidR="006234F6" w:rsidRPr="00584F4C" w:rsidRDefault="006234F6" w:rsidP="00A74E8B">
            <w:pPr>
              <w:jc w:val="both"/>
              <w:rPr>
                <w:sz w:val="24"/>
                <w:szCs w:val="24"/>
              </w:rPr>
            </w:pPr>
            <w:r w:rsidRPr="00584F4C">
              <w:rPr>
                <w:sz w:val="24"/>
                <w:szCs w:val="24"/>
              </w:rPr>
              <w:t>Chính sách 2: Sở hữu nhà ở</w:t>
            </w:r>
          </w:p>
        </w:tc>
        <w:tc>
          <w:tcPr>
            <w:tcW w:w="2721" w:type="pct"/>
          </w:tcPr>
          <w:p w14:paraId="5132FDDC" w14:textId="7EF990B0" w:rsidR="006234F6" w:rsidRPr="00584F4C" w:rsidRDefault="006234F6" w:rsidP="00A74E8B">
            <w:pPr>
              <w:jc w:val="both"/>
              <w:rPr>
                <w:b/>
                <w:bCs/>
                <w:sz w:val="24"/>
                <w:szCs w:val="24"/>
                <w:lang w:val="en-US"/>
              </w:rPr>
            </w:pPr>
            <w:r w:rsidRPr="00584F4C">
              <w:rPr>
                <w:b/>
                <w:bCs/>
                <w:sz w:val="24"/>
                <w:szCs w:val="24"/>
                <w:lang w:val="en-US"/>
              </w:rPr>
              <w:t>Luật Quản lý, sử dụng tài sản công số 15/2015/QH14</w:t>
            </w:r>
          </w:p>
          <w:p w14:paraId="0756B928" w14:textId="77777777" w:rsidR="006234F6" w:rsidRPr="00584F4C" w:rsidRDefault="006234F6" w:rsidP="00A74E8B">
            <w:pPr>
              <w:pStyle w:val="NormalWeb"/>
              <w:shd w:val="clear" w:color="auto" w:fill="FFFFFF"/>
              <w:spacing w:before="0" w:beforeAutospacing="0" w:after="0" w:afterAutospacing="0"/>
              <w:jc w:val="both"/>
            </w:pPr>
            <w:bookmarkStart w:id="59" w:name="dieu_20"/>
            <w:r w:rsidRPr="00584F4C">
              <w:rPr>
                <w:b/>
                <w:bCs/>
                <w:lang w:val="fi-FI"/>
              </w:rPr>
              <w:t>Điều 20. Tài sản công tại cơ quan, tổ chức, đơn vị</w:t>
            </w:r>
            <w:bookmarkEnd w:id="59"/>
          </w:p>
          <w:p w14:paraId="2509F0D3" w14:textId="77777777" w:rsidR="006234F6" w:rsidRPr="00584F4C" w:rsidRDefault="006234F6" w:rsidP="00A74E8B">
            <w:pPr>
              <w:pStyle w:val="NormalWeb"/>
              <w:shd w:val="clear" w:color="auto" w:fill="FFFFFF"/>
              <w:spacing w:before="0" w:beforeAutospacing="0" w:after="0" w:afterAutospacing="0"/>
              <w:jc w:val="both"/>
            </w:pPr>
            <w:r w:rsidRPr="00584F4C">
              <w:rPr>
                <w:lang w:val="fi-FI"/>
              </w:rPr>
              <w:t>1. Nhà làm việc, công trình sự nghiệp, nhà ở công vụ và tài sản khác gắn liền với đất thuộc trụ sở làm việc, cơ sở hoạt động sự nghiệp, nhà ở công vụ.</w:t>
            </w:r>
          </w:p>
          <w:p w14:paraId="7A34A445" w14:textId="41A77664" w:rsidR="006234F6" w:rsidRPr="00584F4C" w:rsidRDefault="006234F6" w:rsidP="00A74E8B">
            <w:pPr>
              <w:pStyle w:val="NormalWeb"/>
              <w:shd w:val="clear" w:color="auto" w:fill="FFFFFF"/>
              <w:spacing w:before="0" w:beforeAutospacing="0" w:after="0" w:afterAutospacing="0"/>
              <w:jc w:val="both"/>
            </w:pPr>
            <w:r w:rsidRPr="00584F4C">
              <w:rPr>
                <w:lang w:val="fi-FI"/>
              </w:rPr>
              <w:t>2. Quyền sử dụng đất thuộc trụ sở làm việc, cơ sở hoạt động sự nghiệp, nhà ở công vụ.</w:t>
            </w:r>
          </w:p>
        </w:tc>
        <w:tc>
          <w:tcPr>
            <w:tcW w:w="858" w:type="pct"/>
          </w:tcPr>
          <w:p w14:paraId="508EF622" w14:textId="5FF4A119" w:rsidR="006234F6" w:rsidRPr="00584F4C" w:rsidRDefault="006234F6" w:rsidP="00A74E8B">
            <w:pPr>
              <w:ind w:left="57"/>
              <w:jc w:val="both"/>
              <w:rPr>
                <w:bCs/>
                <w:sz w:val="24"/>
                <w:szCs w:val="24"/>
              </w:rPr>
            </w:pPr>
            <w:r w:rsidRPr="00584F4C">
              <w:rPr>
                <w:bCs/>
                <w:sz w:val="24"/>
                <w:szCs w:val="24"/>
              </w:rPr>
              <w:t>Đảm bảo tính thống nhất của chính sách</w:t>
            </w:r>
          </w:p>
        </w:tc>
        <w:tc>
          <w:tcPr>
            <w:tcW w:w="457" w:type="pct"/>
          </w:tcPr>
          <w:p w14:paraId="178554FD" w14:textId="46D51DB7" w:rsidR="006234F6" w:rsidRPr="00584F4C" w:rsidRDefault="006234F6" w:rsidP="00844243">
            <w:pPr>
              <w:ind w:left="57"/>
              <w:jc w:val="both"/>
              <w:rPr>
                <w:sz w:val="24"/>
                <w:szCs w:val="24"/>
                <w:lang w:val="en-US"/>
              </w:rPr>
            </w:pPr>
            <w:r w:rsidRPr="00584F4C">
              <w:rPr>
                <w:kern w:val="0"/>
                <w:sz w:val="24"/>
                <w:szCs w:val="24"/>
                <w:lang w:val="en-US"/>
                <w14:ligatures w14:val="none"/>
              </w:rPr>
              <w:t>Không đề xuất</w:t>
            </w:r>
          </w:p>
        </w:tc>
      </w:tr>
      <w:tr w:rsidR="00584F4C" w:rsidRPr="00584F4C" w14:paraId="581D9461" w14:textId="77777777" w:rsidTr="00624A37">
        <w:tc>
          <w:tcPr>
            <w:tcW w:w="252" w:type="pct"/>
          </w:tcPr>
          <w:p w14:paraId="4D508FE2" w14:textId="77777777" w:rsidR="006234F6" w:rsidRPr="00584F4C" w:rsidRDefault="006234F6" w:rsidP="00A74E8B">
            <w:pPr>
              <w:pStyle w:val="ListParagraph"/>
              <w:numPr>
                <w:ilvl w:val="0"/>
                <w:numId w:val="33"/>
              </w:numPr>
              <w:spacing w:before="0"/>
              <w:ind w:left="57" w:firstLine="0"/>
              <w:contextualSpacing/>
              <w:rPr>
                <w:sz w:val="24"/>
                <w:szCs w:val="24"/>
              </w:rPr>
            </w:pPr>
          </w:p>
        </w:tc>
        <w:tc>
          <w:tcPr>
            <w:tcW w:w="712" w:type="pct"/>
          </w:tcPr>
          <w:p w14:paraId="26ACBD00" w14:textId="2040512E" w:rsidR="006234F6" w:rsidRPr="00584F4C" w:rsidRDefault="006234F6" w:rsidP="00A74E8B">
            <w:pPr>
              <w:jc w:val="both"/>
              <w:rPr>
                <w:sz w:val="24"/>
                <w:szCs w:val="24"/>
                <w:lang w:val="en-US"/>
              </w:rPr>
            </w:pPr>
            <w:r w:rsidRPr="00584F4C">
              <w:rPr>
                <w:sz w:val="24"/>
                <w:szCs w:val="24"/>
                <w:lang w:val="en-US"/>
              </w:rPr>
              <w:t>Chính sách 4: Phát triển nhà ở</w:t>
            </w:r>
          </w:p>
        </w:tc>
        <w:tc>
          <w:tcPr>
            <w:tcW w:w="2721" w:type="pct"/>
          </w:tcPr>
          <w:p w14:paraId="091D9ADC" w14:textId="0E92929D" w:rsidR="006234F6" w:rsidRPr="00584F4C" w:rsidRDefault="006234F6" w:rsidP="00A74E8B">
            <w:pPr>
              <w:jc w:val="both"/>
              <w:rPr>
                <w:b/>
                <w:bCs/>
                <w:sz w:val="24"/>
                <w:szCs w:val="24"/>
                <w:lang w:val="en-US"/>
              </w:rPr>
            </w:pPr>
            <w:r w:rsidRPr="00584F4C">
              <w:rPr>
                <w:b/>
                <w:bCs/>
                <w:sz w:val="24"/>
                <w:szCs w:val="24"/>
                <w:lang w:val="en-US"/>
              </w:rPr>
              <w:t>Luật Xây dựng số 135/2025/QH15</w:t>
            </w:r>
          </w:p>
          <w:p w14:paraId="466127BC" w14:textId="77777777" w:rsidR="006234F6" w:rsidRPr="00584F4C" w:rsidRDefault="006234F6" w:rsidP="00A74E8B">
            <w:pPr>
              <w:pStyle w:val="NormalWeb"/>
              <w:shd w:val="clear" w:color="auto" w:fill="FFFFFF"/>
              <w:spacing w:before="0" w:beforeAutospacing="0" w:after="0" w:afterAutospacing="0"/>
              <w:jc w:val="both"/>
            </w:pPr>
            <w:bookmarkStart w:id="60" w:name="dieu_18"/>
            <w:r w:rsidRPr="00584F4C">
              <w:rPr>
                <w:b/>
                <w:bCs/>
              </w:rPr>
              <w:t>Điều 18. Yêu cầu đối với dự án đầu tư xây dựng</w:t>
            </w:r>
            <w:bookmarkEnd w:id="60"/>
          </w:p>
          <w:p w14:paraId="183E235A" w14:textId="77777777" w:rsidR="006234F6" w:rsidRPr="00584F4C" w:rsidRDefault="006234F6" w:rsidP="00A74E8B">
            <w:pPr>
              <w:pStyle w:val="NormalWeb"/>
              <w:shd w:val="clear" w:color="auto" w:fill="FFFFFF"/>
              <w:spacing w:before="0" w:beforeAutospacing="0" w:after="0" w:afterAutospacing="0"/>
              <w:jc w:val="both"/>
            </w:pPr>
            <w:r w:rsidRPr="00584F4C">
              <w:t>1. Dự án đầu tư xây dựng phải đáp ứng các yêu cầu sau đây:</w:t>
            </w:r>
          </w:p>
          <w:p w14:paraId="22DEF52F" w14:textId="77777777" w:rsidR="006234F6" w:rsidRPr="00584F4C" w:rsidRDefault="006234F6" w:rsidP="00A74E8B">
            <w:pPr>
              <w:pStyle w:val="NormalWeb"/>
              <w:shd w:val="clear" w:color="auto" w:fill="FFFFFF"/>
              <w:spacing w:before="0" w:beforeAutospacing="0" w:after="0" w:afterAutospacing="0"/>
              <w:jc w:val="both"/>
            </w:pPr>
            <w:r w:rsidRPr="00584F4C">
              <w:t>a) Phù hợp với quy hoạch được sử dụng làm căn cứ lập dự án (nếu có), trừ các dự án duy tu, bảo dưỡng công trình hoặc dự án sửa chữa, cải tạo nhưng không làm thay đổi mục tiêu, quy mô, chức năng hiện hữu của các công trình xây dựng;</w:t>
            </w:r>
          </w:p>
          <w:p w14:paraId="5E70DC79" w14:textId="77777777" w:rsidR="006234F6" w:rsidRPr="00584F4C" w:rsidRDefault="006234F6" w:rsidP="00A74E8B">
            <w:pPr>
              <w:pStyle w:val="NormalWeb"/>
              <w:shd w:val="clear" w:color="auto" w:fill="FFFFFF"/>
              <w:spacing w:before="0" w:beforeAutospacing="0" w:after="0" w:afterAutospacing="0"/>
              <w:jc w:val="both"/>
            </w:pPr>
            <w:r w:rsidRPr="00584F4C">
              <w:t>b) Bảo đảm tính khả thi về giải pháp thiết kế xây dựng, thiết kế công nghệ (nếu có);</w:t>
            </w:r>
          </w:p>
          <w:p w14:paraId="2AC6E3FA" w14:textId="77777777" w:rsidR="006234F6" w:rsidRPr="00584F4C" w:rsidRDefault="006234F6" w:rsidP="00A74E8B">
            <w:pPr>
              <w:pStyle w:val="NormalWeb"/>
              <w:shd w:val="clear" w:color="auto" w:fill="FFFFFF"/>
              <w:spacing w:before="0" w:beforeAutospacing="0" w:after="0" w:afterAutospacing="0"/>
              <w:jc w:val="both"/>
            </w:pPr>
            <w:r w:rsidRPr="00584F4C">
              <w:t>c) Đáp ứng yêu cầu về an toàn trong xây dựng, vận hành, khai thác, sử dụng công trình, phòng cháy và chữa cháy, bảo vệ môi trường, ứng phó với biến đổi khí hậu;</w:t>
            </w:r>
          </w:p>
          <w:p w14:paraId="4BDB720E" w14:textId="3D83AD27" w:rsidR="006234F6" w:rsidRPr="00584F4C" w:rsidRDefault="006234F6" w:rsidP="00A74E8B">
            <w:pPr>
              <w:pStyle w:val="NormalWeb"/>
              <w:shd w:val="clear" w:color="auto" w:fill="FFFFFF"/>
              <w:spacing w:before="0" w:beforeAutospacing="0" w:after="0" w:afterAutospacing="0"/>
              <w:jc w:val="both"/>
            </w:pPr>
            <w:r w:rsidRPr="00584F4C">
              <w:t>d) Có phương án tài chính, bố trí, huy động vốn để thực hiện dự án theo tiến độ, bảo đảm hiệu quả.</w:t>
            </w:r>
          </w:p>
        </w:tc>
        <w:tc>
          <w:tcPr>
            <w:tcW w:w="858" w:type="pct"/>
          </w:tcPr>
          <w:p w14:paraId="3CB360BF" w14:textId="16F428A7" w:rsidR="006234F6" w:rsidRPr="00584F4C" w:rsidRDefault="006234F6" w:rsidP="00A74E8B">
            <w:pPr>
              <w:ind w:left="57"/>
              <w:jc w:val="both"/>
              <w:rPr>
                <w:bCs/>
                <w:sz w:val="24"/>
                <w:szCs w:val="24"/>
              </w:rPr>
            </w:pPr>
            <w:r w:rsidRPr="00584F4C">
              <w:rPr>
                <w:bCs/>
                <w:sz w:val="24"/>
                <w:szCs w:val="24"/>
              </w:rPr>
              <w:t>Đảm bảo tính thống nhất của chính sách</w:t>
            </w:r>
          </w:p>
        </w:tc>
        <w:tc>
          <w:tcPr>
            <w:tcW w:w="457" w:type="pct"/>
          </w:tcPr>
          <w:p w14:paraId="48935B2C" w14:textId="2FC84C8F" w:rsidR="006234F6" w:rsidRPr="00584F4C" w:rsidRDefault="006234F6" w:rsidP="00844243">
            <w:pPr>
              <w:ind w:left="57"/>
              <w:jc w:val="both"/>
              <w:rPr>
                <w:sz w:val="24"/>
                <w:szCs w:val="24"/>
                <w:lang w:val="en-US"/>
              </w:rPr>
            </w:pPr>
            <w:r w:rsidRPr="00584F4C">
              <w:rPr>
                <w:kern w:val="0"/>
                <w:sz w:val="24"/>
                <w:szCs w:val="24"/>
                <w:lang w:val="en-US"/>
                <w14:ligatures w14:val="none"/>
              </w:rPr>
              <w:t>Không đề xuất</w:t>
            </w:r>
          </w:p>
        </w:tc>
      </w:tr>
      <w:tr w:rsidR="00584F4C" w:rsidRPr="00584F4C" w14:paraId="61477504" w14:textId="77777777" w:rsidTr="00624A37">
        <w:trPr>
          <w:trHeight w:val="3063"/>
        </w:trPr>
        <w:tc>
          <w:tcPr>
            <w:tcW w:w="252" w:type="pct"/>
          </w:tcPr>
          <w:p w14:paraId="6786B9D3" w14:textId="77777777" w:rsidR="006234F6" w:rsidRPr="00584F4C" w:rsidRDefault="006234F6" w:rsidP="00A74E8B">
            <w:pPr>
              <w:pStyle w:val="ListParagraph"/>
              <w:numPr>
                <w:ilvl w:val="0"/>
                <w:numId w:val="33"/>
              </w:numPr>
              <w:spacing w:before="0"/>
              <w:ind w:left="57" w:firstLine="0"/>
              <w:contextualSpacing/>
              <w:rPr>
                <w:sz w:val="24"/>
                <w:szCs w:val="24"/>
              </w:rPr>
            </w:pPr>
          </w:p>
        </w:tc>
        <w:tc>
          <w:tcPr>
            <w:tcW w:w="712" w:type="pct"/>
          </w:tcPr>
          <w:p w14:paraId="3693C34C" w14:textId="17C02ECF" w:rsidR="006234F6" w:rsidRPr="00584F4C" w:rsidRDefault="006234F6" w:rsidP="00A74E8B">
            <w:pPr>
              <w:jc w:val="both"/>
              <w:rPr>
                <w:sz w:val="24"/>
                <w:szCs w:val="24"/>
                <w:lang w:val="en-US"/>
              </w:rPr>
            </w:pPr>
            <w:r w:rsidRPr="00584F4C">
              <w:rPr>
                <w:sz w:val="24"/>
                <w:szCs w:val="24"/>
                <w:lang w:val="en-US"/>
              </w:rPr>
              <w:t>Chính sách 4: Phát triển nhà ở</w:t>
            </w:r>
          </w:p>
        </w:tc>
        <w:tc>
          <w:tcPr>
            <w:tcW w:w="2721" w:type="pct"/>
          </w:tcPr>
          <w:p w14:paraId="61A01244" w14:textId="77777777" w:rsidR="006234F6" w:rsidRPr="00584F4C" w:rsidRDefault="006234F6" w:rsidP="00A74E8B">
            <w:pPr>
              <w:jc w:val="both"/>
              <w:rPr>
                <w:b/>
                <w:bCs/>
                <w:sz w:val="24"/>
                <w:szCs w:val="24"/>
                <w:lang w:val="en-US"/>
              </w:rPr>
            </w:pPr>
            <w:r w:rsidRPr="00584F4C">
              <w:rPr>
                <w:b/>
                <w:bCs/>
                <w:sz w:val="24"/>
                <w:szCs w:val="24"/>
                <w:lang w:val="en-US"/>
              </w:rPr>
              <w:t>Luật Quy hoạch đô thị và nông thôn số 47/2024/QH15</w:t>
            </w:r>
          </w:p>
          <w:p w14:paraId="4D21208B" w14:textId="77777777" w:rsidR="006234F6" w:rsidRPr="00584F4C" w:rsidRDefault="006234F6" w:rsidP="00A74E8B">
            <w:pPr>
              <w:jc w:val="both"/>
              <w:rPr>
                <w:b/>
                <w:bCs/>
                <w:sz w:val="24"/>
                <w:szCs w:val="24"/>
                <w:lang w:val="pt-BR"/>
              </w:rPr>
            </w:pPr>
            <w:r w:rsidRPr="00584F4C">
              <w:rPr>
                <w:b/>
                <w:bCs/>
                <w:sz w:val="24"/>
                <w:szCs w:val="24"/>
                <w:lang w:val="pt-BR"/>
              </w:rPr>
              <w:t>Điều 22. Quy hoạch chung </w:t>
            </w:r>
            <w:bookmarkStart w:id="61" w:name="cumtu_d22"/>
            <w:r w:rsidRPr="00584F4C">
              <w:rPr>
                <w:b/>
                <w:bCs/>
                <w:sz w:val="24"/>
                <w:szCs w:val="24"/>
                <w:lang w:val="pt-BR"/>
              </w:rPr>
              <w:t>thành phố trực thuộc trung ương</w:t>
            </w:r>
            <w:bookmarkEnd w:id="61"/>
          </w:p>
          <w:p w14:paraId="55FBDE9E" w14:textId="77777777" w:rsidR="006234F6" w:rsidRPr="00584F4C" w:rsidRDefault="006234F6" w:rsidP="00A74E8B">
            <w:pPr>
              <w:jc w:val="both"/>
              <w:rPr>
                <w:sz w:val="24"/>
                <w:szCs w:val="24"/>
                <w:lang w:val="pt-BR"/>
              </w:rPr>
            </w:pPr>
            <w:r w:rsidRPr="00584F4C">
              <w:rPr>
                <w:b/>
                <w:bCs/>
                <w:sz w:val="24"/>
                <w:szCs w:val="24"/>
                <w:lang w:val="pt-BR"/>
              </w:rPr>
              <w:t>...</w:t>
            </w:r>
            <w:bookmarkStart w:id="62" w:name="diem_dd_1_22"/>
            <w:r w:rsidRPr="00584F4C">
              <w:rPr>
                <w:kern w:val="0"/>
                <w:sz w:val="24"/>
                <w:szCs w:val="24"/>
                <w:shd w:val="clear" w:color="auto" w:fill="FFFF96"/>
                <w:lang w:val="pt-BR"/>
                <w14:ligatures w14:val="none"/>
              </w:rPr>
              <w:t xml:space="preserve"> </w:t>
            </w:r>
            <w:r w:rsidRPr="00584F4C">
              <w:rPr>
                <w:sz w:val="24"/>
                <w:szCs w:val="24"/>
                <w:lang w:val="pt-BR"/>
              </w:rPr>
              <w:t>đ) Xác định các khu vực theo yêu cầu quản lý, phát triển; định hướng kiến trúc cảnh quan đô thị; xác định quy mô sử dụng đất quy hoạch cho các chức năng theo từng giai đoạn, trong đó có nhu cầu sử dụng đất phát triển nhà ở, nhà ở xã hội; khu vực có ý nghĩa quan trọng quốc gia về chính trị, văn hóa, lịch sử, an ninh, quốc phòng (nếu có);</w:t>
            </w:r>
            <w:bookmarkEnd w:id="62"/>
          </w:p>
          <w:p w14:paraId="074736F4" w14:textId="77777777" w:rsidR="006234F6" w:rsidRPr="00584F4C" w:rsidRDefault="006234F6" w:rsidP="00A74E8B">
            <w:pPr>
              <w:jc w:val="both"/>
              <w:rPr>
                <w:b/>
                <w:bCs/>
                <w:sz w:val="24"/>
                <w:szCs w:val="24"/>
                <w:lang w:val="pt-BR"/>
              </w:rPr>
            </w:pPr>
            <w:bookmarkStart w:id="63" w:name="dieu_23"/>
            <w:r w:rsidRPr="00584F4C">
              <w:rPr>
                <w:b/>
                <w:bCs/>
                <w:sz w:val="24"/>
                <w:szCs w:val="24"/>
                <w:lang w:val="pt-BR"/>
              </w:rPr>
              <w:t>Điều 23. Quy hoạch chung thành phố thuộc tỉnh, thành phố thuộc thành phố trực thuộc trung ương, thị xã và quy hoạch chung đô thị mới dự kiến trở thành thị xã, thành phố thuộc tỉnh, thành phố thuộc thành phố trực thuộc trung ương</w:t>
            </w:r>
            <w:bookmarkEnd w:id="63"/>
          </w:p>
          <w:p w14:paraId="5DB806CF" w14:textId="06BC02D5" w:rsidR="006234F6" w:rsidRPr="00584F4C" w:rsidRDefault="006234F6" w:rsidP="00A74E8B">
            <w:pPr>
              <w:jc w:val="both"/>
              <w:rPr>
                <w:sz w:val="24"/>
                <w:szCs w:val="24"/>
                <w:lang w:val="en-US"/>
              </w:rPr>
            </w:pPr>
            <w:r w:rsidRPr="00584F4C">
              <w:rPr>
                <w:sz w:val="24"/>
                <w:szCs w:val="24"/>
                <w:lang w:val="pt-BR"/>
              </w:rPr>
              <w:t>...</w:t>
            </w:r>
            <w:r w:rsidRPr="00584F4C">
              <w:rPr>
                <w:kern w:val="0"/>
                <w:sz w:val="24"/>
                <w:szCs w:val="24"/>
                <w:shd w:val="clear" w:color="auto" w:fill="FFFFFF"/>
                <w14:ligatures w14:val="none"/>
              </w:rPr>
              <w:t xml:space="preserve"> </w:t>
            </w:r>
            <w:r w:rsidRPr="00584F4C">
              <w:rPr>
                <w:sz w:val="24"/>
                <w:szCs w:val="24"/>
              </w:rPr>
              <w:t>đ) Xác định các khu vực theo yêu cầu quản lý, phát triển; định hướng kiến trúc cảnh quan đô thị; xác định quy mô sử dụng đất quy hoạch cho các chức năng theo từng giai đoạn, trong đó có nhu cầu sử dụng đất phát triển nhà ở, nhà ở xã hội;</w:t>
            </w:r>
          </w:p>
        </w:tc>
        <w:tc>
          <w:tcPr>
            <w:tcW w:w="858" w:type="pct"/>
          </w:tcPr>
          <w:p w14:paraId="77EA28FC" w14:textId="5400B141" w:rsidR="006234F6" w:rsidRPr="00584F4C" w:rsidRDefault="006234F6" w:rsidP="00A74E8B">
            <w:pPr>
              <w:ind w:left="57"/>
              <w:jc w:val="both"/>
              <w:rPr>
                <w:bCs/>
                <w:sz w:val="24"/>
                <w:szCs w:val="24"/>
              </w:rPr>
            </w:pPr>
            <w:r w:rsidRPr="00584F4C">
              <w:rPr>
                <w:bCs/>
                <w:sz w:val="24"/>
                <w:szCs w:val="24"/>
              </w:rPr>
              <w:t>Đảm bảo tính thống nhất của chính sách</w:t>
            </w:r>
          </w:p>
        </w:tc>
        <w:tc>
          <w:tcPr>
            <w:tcW w:w="457" w:type="pct"/>
          </w:tcPr>
          <w:p w14:paraId="6D333A10" w14:textId="399CE354" w:rsidR="006234F6" w:rsidRPr="00584F4C" w:rsidRDefault="006234F6" w:rsidP="00844243">
            <w:pPr>
              <w:ind w:left="57"/>
              <w:jc w:val="both"/>
              <w:rPr>
                <w:sz w:val="24"/>
                <w:szCs w:val="24"/>
                <w:lang w:val="en-US"/>
              </w:rPr>
            </w:pPr>
            <w:r w:rsidRPr="00584F4C">
              <w:rPr>
                <w:kern w:val="0"/>
                <w:sz w:val="24"/>
                <w:szCs w:val="24"/>
                <w:lang w:val="en-US"/>
                <w14:ligatures w14:val="none"/>
              </w:rPr>
              <w:t>Không đề xuất</w:t>
            </w:r>
          </w:p>
        </w:tc>
      </w:tr>
      <w:tr w:rsidR="00584F4C" w:rsidRPr="00584F4C" w14:paraId="5293DB1C" w14:textId="77777777" w:rsidTr="00624A37">
        <w:trPr>
          <w:trHeight w:val="3063"/>
        </w:trPr>
        <w:tc>
          <w:tcPr>
            <w:tcW w:w="252" w:type="pct"/>
          </w:tcPr>
          <w:p w14:paraId="6FD19821" w14:textId="77777777" w:rsidR="006234F6" w:rsidRPr="00584F4C" w:rsidRDefault="006234F6" w:rsidP="00A74E8B">
            <w:pPr>
              <w:pStyle w:val="ListParagraph"/>
              <w:numPr>
                <w:ilvl w:val="0"/>
                <w:numId w:val="33"/>
              </w:numPr>
              <w:spacing w:before="0"/>
              <w:ind w:left="57" w:firstLine="0"/>
              <w:contextualSpacing/>
              <w:rPr>
                <w:sz w:val="24"/>
                <w:szCs w:val="24"/>
              </w:rPr>
            </w:pPr>
          </w:p>
        </w:tc>
        <w:tc>
          <w:tcPr>
            <w:tcW w:w="712" w:type="pct"/>
          </w:tcPr>
          <w:p w14:paraId="56C614E9" w14:textId="1F53EA14" w:rsidR="006234F6" w:rsidRPr="00584F4C" w:rsidRDefault="006234F6" w:rsidP="00A74E8B">
            <w:pPr>
              <w:jc w:val="both"/>
              <w:rPr>
                <w:sz w:val="24"/>
                <w:szCs w:val="24"/>
                <w:lang w:val="en-US"/>
              </w:rPr>
            </w:pPr>
            <w:r w:rsidRPr="00584F4C">
              <w:rPr>
                <w:sz w:val="24"/>
                <w:szCs w:val="24"/>
                <w:lang w:val="en-US"/>
              </w:rPr>
              <w:t xml:space="preserve">Chính sách 7: </w:t>
            </w:r>
            <w:r w:rsidRPr="00584F4C">
              <w:rPr>
                <w:sz w:val="24"/>
                <w:szCs w:val="24"/>
              </w:rPr>
              <w:t>Tài chính để phát triển nhà ở</w:t>
            </w:r>
          </w:p>
        </w:tc>
        <w:tc>
          <w:tcPr>
            <w:tcW w:w="2721" w:type="pct"/>
          </w:tcPr>
          <w:p w14:paraId="7AE984EA" w14:textId="77777777" w:rsidR="006234F6" w:rsidRPr="00584F4C" w:rsidRDefault="006234F6" w:rsidP="00A74E8B">
            <w:pPr>
              <w:jc w:val="both"/>
              <w:rPr>
                <w:b/>
                <w:bCs/>
                <w:sz w:val="24"/>
                <w:szCs w:val="24"/>
                <w:lang w:val="en-US"/>
              </w:rPr>
            </w:pPr>
            <w:r w:rsidRPr="00584F4C">
              <w:rPr>
                <w:b/>
                <w:bCs/>
                <w:sz w:val="24"/>
                <w:szCs w:val="24"/>
                <w:lang w:val="en-US"/>
              </w:rPr>
              <w:t>Luật Tổ chức tín dụng số 32/2024/QH15</w:t>
            </w:r>
          </w:p>
          <w:p w14:paraId="2C9081E8" w14:textId="77777777" w:rsidR="007061D3" w:rsidRPr="00584F4C" w:rsidRDefault="007061D3" w:rsidP="00A74E8B">
            <w:pPr>
              <w:pStyle w:val="Heading3"/>
              <w:shd w:val="clear" w:color="auto" w:fill="FFFFFF"/>
              <w:spacing w:before="0"/>
              <w:jc w:val="both"/>
              <w:outlineLvl w:val="2"/>
              <w:rPr>
                <w:rFonts w:ascii="Times New Roman" w:hAnsi="Times New Roman" w:cs="Times New Roman"/>
                <w:b/>
                <w:bCs/>
                <w:color w:val="auto"/>
                <w:lang w:val="en-US"/>
              </w:rPr>
            </w:pPr>
            <w:bookmarkStart w:id="64" w:name="dieu_7"/>
            <w:r w:rsidRPr="00584F4C">
              <w:rPr>
                <w:rFonts w:ascii="Times New Roman" w:hAnsi="Times New Roman" w:cs="Times New Roman"/>
                <w:b/>
                <w:bCs/>
                <w:color w:val="auto"/>
              </w:rPr>
              <w:t>Điều 7. Quyền tự chủ trong hoạt động kinh doanh</w:t>
            </w:r>
            <w:bookmarkEnd w:id="64"/>
          </w:p>
          <w:p w14:paraId="3ED47D72" w14:textId="77777777" w:rsidR="007061D3" w:rsidRPr="00584F4C" w:rsidRDefault="007061D3" w:rsidP="00A74E8B">
            <w:pPr>
              <w:pStyle w:val="NormalWeb"/>
              <w:shd w:val="clear" w:color="auto" w:fill="FFFFFF"/>
              <w:spacing w:before="0" w:beforeAutospacing="0" w:after="0" w:afterAutospacing="0"/>
              <w:jc w:val="both"/>
            </w:pPr>
            <w:r w:rsidRPr="00584F4C">
              <w:t>1. Tổ chức tín dụng, chi nhánh ngân hàng nước ngoài có quyền tự chủ trong hoạt động kinh doanh và tự chịu trách nhiệm về kết quả hoạt động kinh doanh của mình.</w:t>
            </w:r>
          </w:p>
          <w:p w14:paraId="78DD41EC" w14:textId="77777777" w:rsidR="007061D3" w:rsidRPr="00584F4C" w:rsidRDefault="007061D3" w:rsidP="00A74E8B">
            <w:pPr>
              <w:pStyle w:val="NormalWeb"/>
              <w:shd w:val="clear" w:color="auto" w:fill="FFFFFF"/>
              <w:spacing w:before="0" w:beforeAutospacing="0" w:after="0" w:afterAutospacing="0"/>
              <w:jc w:val="both"/>
            </w:pPr>
            <w:r w:rsidRPr="00584F4C">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14:paraId="0514219E" w14:textId="77777777" w:rsidR="00844243" w:rsidRPr="00584F4C" w:rsidRDefault="007061D3" w:rsidP="00A74E8B">
            <w:pPr>
              <w:jc w:val="both"/>
              <w:rPr>
                <w:b/>
                <w:bCs/>
                <w:sz w:val="24"/>
                <w:szCs w:val="24"/>
                <w:lang w:val="en-US"/>
              </w:rPr>
            </w:pPr>
            <w:r w:rsidRPr="00584F4C">
              <w:rPr>
                <w:b/>
                <w:bCs/>
                <w:sz w:val="24"/>
                <w:szCs w:val="24"/>
                <w:lang w:val="en-US"/>
              </w:rPr>
              <w:t>Điều 101. Quy định nội bộ</w:t>
            </w:r>
          </w:p>
          <w:p w14:paraId="16DEA55C" w14:textId="77777777" w:rsidR="007061D3" w:rsidRPr="00584F4C" w:rsidRDefault="007061D3" w:rsidP="00A74E8B">
            <w:pPr>
              <w:jc w:val="both"/>
              <w:rPr>
                <w:sz w:val="24"/>
                <w:szCs w:val="24"/>
                <w:shd w:val="clear" w:color="auto" w:fill="FFFFFF"/>
              </w:rPr>
            </w:pPr>
            <w:bookmarkStart w:id="65" w:name="khoan_2_101"/>
            <w:r w:rsidRPr="00584F4C">
              <w:rPr>
                <w:sz w:val="24"/>
                <w:szCs w:val="24"/>
                <w:shd w:val="clear" w:color="auto" w:fill="FFFFFF"/>
              </w:rPr>
              <w:t>2. Tổ chức tín dụng phải ban hành quy định nội bộ về các nội dung sau đây:</w:t>
            </w:r>
            <w:bookmarkEnd w:id="65"/>
          </w:p>
          <w:p w14:paraId="7909B470" w14:textId="77777777" w:rsidR="007061D3" w:rsidRPr="00584F4C" w:rsidRDefault="007061D3" w:rsidP="00A74E8B">
            <w:pPr>
              <w:jc w:val="both"/>
              <w:rPr>
                <w:sz w:val="24"/>
                <w:szCs w:val="24"/>
                <w:shd w:val="clear" w:color="auto" w:fill="FFFFFF"/>
              </w:rPr>
            </w:pPr>
            <w:r w:rsidRPr="00584F4C">
              <w:rPr>
                <w:sz w:val="24"/>
                <w:szCs w:val="24"/>
                <w:shd w:val="clear" w:color="auto" w:fill="FFFFFF"/>
                <w:lang w:val="en-US"/>
              </w:rPr>
              <w:t>…</w:t>
            </w:r>
            <w:bookmarkStart w:id="66" w:name="diem_dd_2_101"/>
            <w:r w:rsidRPr="00584F4C">
              <w:rPr>
                <w:sz w:val="24"/>
                <w:szCs w:val="24"/>
                <w:shd w:val="clear" w:color="auto" w:fill="FFFFFF"/>
              </w:rPr>
              <w:t>đ) Kiểm soát nội bộ và kiểm toán nội bộ phù hợp với tính chất và quy mô hoạt động của tổ chức tín dụng;</w:t>
            </w:r>
            <w:bookmarkEnd w:id="66"/>
          </w:p>
          <w:p w14:paraId="37F66500" w14:textId="77777777" w:rsidR="007061D3" w:rsidRPr="00584F4C" w:rsidRDefault="007061D3" w:rsidP="00A74E8B">
            <w:pPr>
              <w:jc w:val="both"/>
              <w:rPr>
                <w:b/>
                <w:bCs/>
                <w:sz w:val="24"/>
                <w:szCs w:val="24"/>
                <w:shd w:val="clear" w:color="auto" w:fill="FFFFFF"/>
                <w:lang w:val="en-US"/>
              </w:rPr>
            </w:pPr>
            <w:r w:rsidRPr="00584F4C">
              <w:rPr>
                <w:b/>
                <w:bCs/>
                <w:sz w:val="24"/>
                <w:szCs w:val="24"/>
                <w:shd w:val="clear" w:color="auto" w:fill="FFFFFF"/>
                <w:lang w:val="en-US"/>
              </w:rPr>
              <w:t>Điều 135. Hạn chế tín dụng</w:t>
            </w:r>
          </w:p>
          <w:p w14:paraId="081D1048" w14:textId="0C6E5A67" w:rsidR="007061D3" w:rsidRPr="00584F4C" w:rsidRDefault="007061D3" w:rsidP="00A74E8B">
            <w:pPr>
              <w:jc w:val="both"/>
              <w:rPr>
                <w:b/>
                <w:bCs/>
                <w:sz w:val="24"/>
                <w:szCs w:val="24"/>
                <w:lang w:val="en-US"/>
              </w:rPr>
            </w:pPr>
            <w:r w:rsidRPr="00584F4C">
              <w:rPr>
                <w:b/>
                <w:bCs/>
                <w:sz w:val="24"/>
                <w:szCs w:val="24"/>
                <w:lang w:val="en-US"/>
              </w:rPr>
              <w:t>Điều 136. Giới hạn cấp tín dụng</w:t>
            </w:r>
          </w:p>
        </w:tc>
        <w:tc>
          <w:tcPr>
            <w:tcW w:w="858" w:type="pct"/>
          </w:tcPr>
          <w:p w14:paraId="5E064144" w14:textId="683AB8CC" w:rsidR="006234F6" w:rsidRPr="00584F4C" w:rsidRDefault="006234F6" w:rsidP="00A74E8B">
            <w:pPr>
              <w:ind w:left="57"/>
              <w:jc w:val="both"/>
              <w:rPr>
                <w:bCs/>
                <w:sz w:val="24"/>
                <w:szCs w:val="24"/>
              </w:rPr>
            </w:pPr>
            <w:r w:rsidRPr="00584F4C">
              <w:rPr>
                <w:bCs/>
                <w:sz w:val="24"/>
                <w:szCs w:val="24"/>
              </w:rPr>
              <w:t>Đảm bảo tính thống nhất của chính sách</w:t>
            </w:r>
          </w:p>
        </w:tc>
        <w:tc>
          <w:tcPr>
            <w:tcW w:w="457" w:type="pct"/>
          </w:tcPr>
          <w:p w14:paraId="3102C6DD" w14:textId="2FD05542" w:rsidR="006234F6" w:rsidRPr="00584F4C" w:rsidRDefault="006234F6" w:rsidP="00844243">
            <w:pPr>
              <w:ind w:left="57"/>
              <w:jc w:val="both"/>
              <w:rPr>
                <w:sz w:val="24"/>
                <w:szCs w:val="24"/>
                <w:lang w:val="en-US"/>
              </w:rPr>
            </w:pPr>
            <w:r w:rsidRPr="00584F4C">
              <w:rPr>
                <w:kern w:val="0"/>
                <w:sz w:val="24"/>
                <w:szCs w:val="24"/>
                <w:lang w:val="en-US"/>
                <w14:ligatures w14:val="none"/>
              </w:rPr>
              <w:t>Không đề xuất</w:t>
            </w:r>
          </w:p>
        </w:tc>
      </w:tr>
      <w:tr w:rsidR="006234F6" w:rsidRPr="00584F4C" w14:paraId="2AE87540" w14:textId="77777777" w:rsidTr="00624A37">
        <w:trPr>
          <w:trHeight w:val="729"/>
        </w:trPr>
        <w:tc>
          <w:tcPr>
            <w:tcW w:w="252" w:type="pct"/>
          </w:tcPr>
          <w:p w14:paraId="698BE3FC" w14:textId="77777777" w:rsidR="006234F6" w:rsidRPr="00584F4C" w:rsidRDefault="006234F6" w:rsidP="00A74E8B">
            <w:pPr>
              <w:pStyle w:val="ListParagraph"/>
              <w:numPr>
                <w:ilvl w:val="0"/>
                <w:numId w:val="33"/>
              </w:numPr>
              <w:spacing w:before="0"/>
              <w:ind w:left="57" w:firstLine="0"/>
              <w:contextualSpacing/>
              <w:rPr>
                <w:sz w:val="24"/>
                <w:szCs w:val="24"/>
              </w:rPr>
            </w:pPr>
          </w:p>
        </w:tc>
        <w:tc>
          <w:tcPr>
            <w:tcW w:w="712" w:type="pct"/>
          </w:tcPr>
          <w:p w14:paraId="36B63BB9" w14:textId="49B92B40" w:rsidR="006234F6" w:rsidRPr="00584F4C" w:rsidRDefault="006234F6" w:rsidP="00A74E8B">
            <w:pPr>
              <w:jc w:val="both"/>
              <w:rPr>
                <w:sz w:val="24"/>
                <w:szCs w:val="24"/>
                <w:lang w:val="en-US"/>
              </w:rPr>
            </w:pPr>
            <w:r w:rsidRPr="00584F4C">
              <w:rPr>
                <w:sz w:val="24"/>
                <w:szCs w:val="24"/>
              </w:rPr>
              <w:t>Chính sách 2: Sở hữu nhà ở</w:t>
            </w:r>
          </w:p>
        </w:tc>
        <w:tc>
          <w:tcPr>
            <w:tcW w:w="2721" w:type="pct"/>
            <w:shd w:val="clear" w:color="auto" w:fill="auto"/>
          </w:tcPr>
          <w:p w14:paraId="1B49EEC7" w14:textId="1AB81EA1" w:rsidR="006234F6" w:rsidRPr="00584F4C" w:rsidRDefault="006234F6" w:rsidP="00A74E8B">
            <w:pPr>
              <w:jc w:val="both"/>
              <w:rPr>
                <w:b/>
                <w:bCs/>
                <w:sz w:val="24"/>
                <w:szCs w:val="24"/>
                <w:lang w:val="en-US"/>
              </w:rPr>
            </w:pPr>
            <w:r w:rsidRPr="00584F4C">
              <w:rPr>
                <w:b/>
                <w:bCs/>
                <w:sz w:val="24"/>
                <w:szCs w:val="24"/>
                <w:lang w:val="en-US"/>
              </w:rPr>
              <w:t>Luật quốc tịch Việt Nam số 24/2008/QH12</w:t>
            </w:r>
          </w:p>
          <w:p w14:paraId="5918E866" w14:textId="217186B7" w:rsidR="006234F6" w:rsidRPr="00584F4C" w:rsidRDefault="006234F6" w:rsidP="00A74E8B">
            <w:pPr>
              <w:jc w:val="both"/>
              <w:rPr>
                <w:b/>
                <w:bCs/>
                <w:sz w:val="24"/>
                <w:szCs w:val="24"/>
                <w:lang w:val="en-US"/>
              </w:rPr>
            </w:pPr>
            <w:r w:rsidRPr="00584F4C">
              <w:rPr>
                <w:b/>
                <w:bCs/>
                <w:sz w:val="24"/>
                <w:szCs w:val="24"/>
                <w:lang w:val="en-US"/>
              </w:rPr>
              <w:t>Luật sửa đổi, bổ sung một số điều của luật quốc tịch Việt Nam số 79/2025/QH15</w:t>
            </w:r>
          </w:p>
          <w:p w14:paraId="787B9848" w14:textId="77777777" w:rsidR="006234F6" w:rsidRPr="00584F4C" w:rsidRDefault="006234F6" w:rsidP="00A74E8B">
            <w:pPr>
              <w:pStyle w:val="NormalWeb"/>
              <w:shd w:val="clear" w:color="auto" w:fill="FFFFFF"/>
              <w:spacing w:before="0" w:beforeAutospacing="0" w:after="0" w:afterAutospacing="0"/>
              <w:jc w:val="both"/>
            </w:pPr>
            <w:r w:rsidRPr="00584F4C">
              <w:t>Điều 13. Người có quốc tịch Việt Nam</w:t>
            </w:r>
          </w:p>
          <w:p w14:paraId="20920FFA" w14:textId="53EAF9BD" w:rsidR="006234F6" w:rsidRPr="00584F4C" w:rsidRDefault="006234F6" w:rsidP="00A74E8B">
            <w:pPr>
              <w:pStyle w:val="NormalWeb"/>
              <w:shd w:val="clear" w:color="auto" w:fill="FFFFFF"/>
              <w:spacing w:before="0" w:beforeAutospacing="0" w:after="0" w:afterAutospacing="0"/>
              <w:jc w:val="both"/>
            </w:pPr>
            <w:r w:rsidRPr="00584F4C">
              <w:t>1. Người có quốc tịch Việt Nam bao gồm người đang có quốc tịch Việt Nam cho đến ngày Luật này có hiệu lực và người có quốc tịch Việt Nam theo quy định của Luật này.</w:t>
            </w:r>
          </w:p>
          <w:p w14:paraId="4366619B" w14:textId="77777777" w:rsidR="006234F6" w:rsidRPr="00584F4C" w:rsidRDefault="006234F6" w:rsidP="00A74E8B">
            <w:pPr>
              <w:pStyle w:val="NormalWeb"/>
              <w:spacing w:before="0" w:beforeAutospacing="0" w:after="0" w:afterAutospacing="0"/>
              <w:jc w:val="both"/>
            </w:pPr>
            <w:r w:rsidRPr="00584F4C">
              <w:t>2. Người Việt Nam định cư ở nước ngoài mà chưa mất quốc tịch Việt Nam theo quy định của pháp luật Việt Nam trước ngày Luật này có hiệu lực thi hành thì vẫn còn quốc tịch Việt Nam.</w:t>
            </w:r>
          </w:p>
          <w:p w14:paraId="49BB4409" w14:textId="77777777" w:rsidR="006234F6" w:rsidRPr="00584F4C" w:rsidRDefault="006234F6" w:rsidP="00A74E8B">
            <w:pPr>
              <w:pStyle w:val="NormalWeb"/>
              <w:spacing w:before="0" w:beforeAutospacing="0" w:after="0" w:afterAutospacing="0"/>
              <w:jc w:val="both"/>
            </w:pPr>
            <w:r w:rsidRPr="00584F4C">
              <w:t>Người Việt Nam định cư ở nước ngoài chưa mất quốc tịch Việt Nam mà không có giấy tờ chứng minh quốc tịch Việt Nam theo quy định tại </w:t>
            </w:r>
            <w:bookmarkStart w:id="67" w:name="dc_9"/>
            <w:r w:rsidRPr="00584F4C">
              <w:t>Điều 11 của Luật</w:t>
            </w:r>
            <w:bookmarkEnd w:id="67"/>
            <w:r w:rsidRPr="00584F4C">
              <w:t> này thì đề nghị với cơ quan đại diện Việt Nam ở nước ngoài để được xác nhận có quốc tịch Việt Nam.</w:t>
            </w:r>
          </w:p>
          <w:p w14:paraId="081E07BF" w14:textId="10EDAA43" w:rsidR="006234F6" w:rsidRPr="00584F4C" w:rsidRDefault="006234F6" w:rsidP="00A74E8B">
            <w:pPr>
              <w:pStyle w:val="NormalWeb"/>
              <w:spacing w:before="0" w:beforeAutospacing="0" w:after="0" w:afterAutospacing="0"/>
              <w:jc w:val="both"/>
            </w:pPr>
            <w:bookmarkStart w:id="68" w:name="khoan_3_13"/>
            <w:r w:rsidRPr="00584F4C">
              <w:t>3. Chính phủ quy định trình tự, thủ tục xác nhận có quốc tịch Việt Nam.</w:t>
            </w:r>
            <w:bookmarkEnd w:id="68"/>
            <w:r w:rsidRPr="00584F4C">
              <w:t>”.</w:t>
            </w:r>
          </w:p>
        </w:tc>
        <w:tc>
          <w:tcPr>
            <w:tcW w:w="858" w:type="pct"/>
          </w:tcPr>
          <w:p w14:paraId="031BCE35" w14:textId="4981B05B" w:rsidR="006234F6" w:rsidRPr="00584F4C" w:rsidRDefault="006234F6" w:rsidP="00A74E8B">
            <w:pPr>
              <w:ind w:left="57"/>
              <w:jc w:val="both"/>
              <w:rPr>
                <w:bCs/>
                <w:sz w:val="24"/>
                <w:szCs w:val="24"/>
              </w:rPr>
            </w:pPr>
            <w:r w:rsidRPr="00584F4C">
              <w:rPr>
                <w:bCs/>
                <w:sz w:val="24"/>
                <w:szCs w:val="24"/>
              </w:rPr>
              <w:t>Đảm bảo tính thống nhất của chính sách</w:t>
            </w:r>
          </w:p>
        </w:tc>
        <w:tc>
          <w:tcPr>
            <w:tcW w:w="457" w:type="pct"/>
          </w:tcPr>
          <w:p w14:paraId="5CC273FC" w14:textId="0F577EA9" w:rsidR="006234F6" w:rsidRPr="00584F4C" w:rsidRDefault="006234F6" w:rsidP="00844243">
            <w:pPr>
              <w:ind w:left="57"/>
              <w:jc w:val="both"/>
              <w:rPr>
                <w:sz w:val="24"/>
                <w:szCs w:val="24"/>
                <w:lang w:val="en-US"/>
              </w:rPr>
            </w:pPr>
            <w:r w:rsidRPr="00584F4C">
              <w:rPr>
                <w:kern w:val="0"/>
                <w:sz w:val="24"/>
                <w:szCs w:val="24"/>
                <w:lang w:val="en-US"/>
                <w14:ligatures w14:val="none"/>
              </w:rPr>
              <w:t>Không đề xuất</w:t>
            </w:r>
          </w:p>
        </w:tc>
      </w:tr>
    </w:tbl>
    <w:p w14:paraId="035D0F62" w14:textId="77777777" w:rsidR="00D82BD2" w:rsidRPr="00584F4C" w:rsidRDefault="00D82BD2" w:rsidP="00204720">
      <w:pPr>
        <w:shd w:val="clear" w:color="auto" w:fill="FFFFFF"/>
        <w:spacing w:before="120" w:after="120" w:line="234" w:lineRule="atLeast"/>
        <w:rPr>
          <w:b/>
          <w:bCs/>
          <w:sz w:val="28"/>
          <w:szCs w:val="18"/>
          <w:lang w:val="pt-BR"/>
        </w:rPr>
      </w:pPr>
    </w:p>
    <w:p w14:paraId="0C855E34" w14:textId="77777777" w:rsidR="00D82BD2" w:rsidRPr="00584F4C" w:rsidRDefault="00D82BD2">
      <w:pPr>
        <w:rPr>
          <w:b/>
          <w:bCs/>
          <w:sz w:val="28"/>
          <w:szCs w:val="18"/>
          <w:lang w:val="pt-BR"/>
        </w:rPr>
      </w:pPr>
      <w:r w:rsidRPr="00584F4C">
        <w:rPr>
          <w:b/>
          <w:bCs/>
          <w:sz w:val="28"/>
          <w:szCs w:val="18"/>
          <w:lang w:val="pt-BR"/>
        </w:rPr>
        <w:br w:type="page"/>
      </w:r>
    </w:p>
    <w:p w14:paraId="010EA5EF" w14:textId="2423CD3D" w:rsidR="00204720" w:rsidRPr="00584F4C" w:rsidRDefault="00204720" w:rsidP="00204720">
      <w:pPr>
        <w:shd w:val="clear" w:color="auto" w:fill="FFFFFF"/>
        <w:spacing w:before="120" w:after="120" w:line="234" w:lineRule="atLeast"/>
        <w:rPr>
          <w:b/>
          <w:bCs/>
          <w:sz w:val="28"/>
          <w:szCs w:val="18"/>
          <w:lang w:val="pt-BR"/>
        </w:rPr>
      </w:pPr>
      <w:r w:rsidRPr="00584F4C">
        <w:rPr>
          <w:b/>
          <w:bCs/>
          <w:sz w:val="28"/>
          <w:szCs w:val="18"/>
          <w:lang w:val="pt-BR"/>
        </w:rPr>
        <w:lastRenderedPageBreak/>
        <w:t>3. Điều ước quốc tế có liên quan đến chính sách/dự thảo</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960"/>
        <w:gridCol w:w="3707"/>
        <w:gridCol w:w="3839"/>
        <w:gridCol w:w="1419"/>
      </w:tblGrid>
      <w:tr w:rsidR="00584F4C" w:rsidRPr="00584F4C" w14:paraId="4C693DFF" w14:textId="77777777" w:rsidTr="003C16AF">
        <w:trPr>
          <w:trHeight w:val="290"/>
        </w:trPr>
        <w:tc>
          <w:tcPr>
            <w:tcW w:w="230" w:type="pct"/>
            <w:vAlign w:val="center"/>
          </w:tcPr>
          <w:p w14:paraId="1C61BCD3" w14:textId="0DC0141A" w:rsidR="00764B01" w:rsidRPr="00584F4C" w:rsidRDefault="00764B01" w:rsidP="003C16AF">
            <w:pPr>
              <w:widowControl/>
              <w:autoSpaceDE/>
              <w:autoSpaceDN/>
              <w:jc w:val="center"/>
              <w:rPr>
                <w:b/>
                <w:bCs/>
                <w:sz w:val="24"/>
                <w:szCs w:val="24"/>
                <w:lang w:val="en-US"/>
              </w:rPr>
            </w:pPr>
            <w:r w:rsidRPr="00584F4C">
              <w:rPr>
                <w:b/>
                <w:bCs/>
                <w:sz w:val="24"/>
                <w:szCs w:val="24"/>
                <w:lang w:val="en-US"/>
              </w:rPr>
              <w:t>STT</w:t>
            </w:r>
          </w:p>
        </w:tc>
        <w:tc>
          <w:tcPr>
            <w:tcW w:w="1699" w:type="pct"/>
            <w:shd w:val="clear" w:color="auto" w:fill="auto"/>
            <w:vAlign w:val="center"/>
            <w:hideMark/>
          </w:tcPr>
          <w:p w14:paraId="20AEF07F" w14:textId="3392A8C8" w:rsidR="00764B01" w:rsidRPr="00584F4C" w:rsidRDefault="00764B01" w:rsidP="003C16AF">
            <w:pPr>
              <w:widowControl/>
              <w:autoSpaceDE/>
              <w:autoSpaceDN/>
              <w:jc w:val="center"/>
              <w:rPr>
                <w:b/>
                <w:bCs/>
                <w:sz w:val="24"/>
                <w:szCs w:val="24"/>
                <w:lang w:val="en-US"/>
              </w:rPr>
            </w:pPr>
            <w:r w:rsidRPr="00584F4C">
              <w:rPr>
                <w:b/>
                <w:bCs/>
                <w:sz w:val="24"/>
                <w:szCs w:val="24"/>
                <w:lang w:val="en-US"/>
              </w:rPr>
              <w:t>CHÍNH SÁCH/QUY ĐỊNH CỦA DỰ THẢO LUẬT NHÀ Ở</w:t>
            </w:r>
          </w:p>
        </w:tc>
        <w:tc>
          <w:tcPr>
            <w:tcW w:w="1270" w:type="pct"/>
            <w:shd w:val="clear" w:color="auto" w:fill="auto"/>
            <w:vAlign w:val="center"/>
            <w:hideMark/>
          </w:tcPr>
          <w:p w14:paraId="724CFD84" w14:textId="77777777" w:rsidR="00764B01" w:rsidRPr="00584F4C" w:rsidRDefault="00764B01" w:rsidP="003C16AF">
            <w:pPr>
              <w:widowControl/>
              <w:autoSpaceDE/>
              <w:autoSpaceDN/>
              <w:jc w:val="center"/>
              <w:rPr>
                <w:b/>
                <w:bCs/>
                <w:sz w:val="24"/>
                <w:szCs w:val="24"/>
                <w:lang w:val="en-US"/>
              </w:rPr>
            </w:pPr>
            <w:r w:rsidRPr="00584F4C">
              <w:rPr>
                <w:b/>
                <w:bCs/>
                <w:sz w:val="24"/>
                <w:szCs w:val="24"/>
                <w:lang w:val="en-US"/>
              </w:rPr>
              <w:t>QUY ĐỊNH CỦA ĐIỀU ƯỚC QUỐC TẾ CÓ LIÊN QUAN</w:t>
            </w:r>
          </w:p>
        </w:tc>
        <w:tc>
          <w:tcPr>
            <w:tcW w:w="1315" w:type="pct"/>
            <w:shd w:val="clear" w:color="auto" w:fill="auto"/>
            <w:vAlign w:val="center"/>
            <w:hideMark/>
          </w:tcPr>
          <w:p w14:paraId="0EA6B8CD" w14:textId="77777777" w:rsidR="00764B01" w:rsidRPr="00584F4C" w:rsidRDefault="00764B01" w:rsidP="003C16AF">
            <w:pPr>
              <w:widowControl/>
              <w:autoSpaceDE/>
              <w:autoSpaceDN/>
              <w:jc w:val="center"/>
              <w:rPr>
                <w:b/>
                <w:bCs/>
                <w:sz w:val="24"/>
                <w:szCs w:val="24"/>
                <w:lang w:val="en-US"/>
              </w:rPr>
            </w:pPr>
            <w:r w:rsidRPr="00584F4C">
              <w:rPr>
                <w:b/>
                <w:bCs/>
                <w:sz w:val="24"/>
                <w:szCs w:val="24"/>
                <w:lang w:val="en-US"/>
              </w:rPr>
              <w:t>ĐÁNH GIÁ (tính tương thích)</w:t>
            </w:r>
          </w:p>
        </w:tc>
        <w:tc>
          <w:tcPr>
            <w:tcW w:w="486" w:type="pct"/>
            <w:shd w:val="clear" w:color="auto" w:fill="auto"/>
            <w:vAlign w:val="center"/>
            <w:hideMark/>
          </w:tcPr>
          <w:p w14:paraId="2D0C5017" w14:textId="77777777" w:rsidR="00764B01" w:rsidRPr="00584F4C" w:rsidRDefault="00764B01" w:rsidP="003C16AF">
            <w:pPr>
              <w:widowControl/>
              <w:autoSpaceDE/>
              <w:autoSpaceDN/>
              <w:jc w:val="center"/>
              <w:rPr>
                <w:b/>
                <w:bCs/>
                <w:sz w:val="24"/>
                <w:szCs w:val="24"/>
                <w:lang w:val="en-US"/>
              </w:rPr>
            </w:pPr>
            <w:r w:rsidRPr="00584F4C">
              <w:rPr>
                <w:b/>
                <w:bCs/>
                <w:sz w:val="24"/>
                <w:szCs w:val="24"/>
                <w:lang w:val="en-US"/>
              </w:rPr>
              <w:t>ĐỀ XUẤT XỬ LÝ</w:t>
            </w:r>
          </w:p>
        </w:tc>
      </w:tr>
      <w:tr w:rsidR="00584F4C" w:rsidRPr="00584F4C" w14:paraId="3A2887C8" w14:textId="77777777" w:rsidTr="00764B01">
        <w:trPr>
          <w:trHeight w:val="302"/>
        </w:trPr>
        <w:tc>
          <w:tcPr>
            <w:tcW w:w="230" w:type="pct"/>
            <w:vAlign w:val="center"/>
          </w:tcPr>
          <w:p w14:paraId="47CE10E3" w14:textId="1CCFDAC0" w:rsidR="00764B01" w:rsidRPr="00584F4C" w:rsidRDefault="00764B01" w:rsidP="00764B01">
            <w:pPr>
              <w:widowControl/>
              <w:autoSpaceDE/>
              <w:autoSpaceDN/>
              <w:jc w:val="center"/>
              <w:rPr>
                <w:sz w:val="24"/>
                <w:szCs w:val="24"/>
                <w:lang w:val="en-US"/>
              </w:rPr>
            </w:pPr>
            <w:r w:rsidRPr="00584F4C">
              <w:rPr>
                <w:sz w:val="24"/>
                <w:szCs w:val="24"/>
                <w:lang w:val="en-US"/>
              </w:rPr>
              <w:t>1</w:t>
            </w:r>
          </w:p>
        </w:tc>
        <w:tc>
          <w:tcPr>
            <w:tcW w:w="1699" w:type="pct"/>
            <w:shd w:val="clear" w:color="auto" w:fill="auto"/>
            <w:hideMark/>
          </w:tcPr>
          <w:p w14:paraId="7C7C4FF3" w14:textId="6C95BF05" w:rsidR="00764B01" w:rsidRPr="00584F4C" w:rsidRDefault="00764B01" w:rsidP="00204720">
            <w:pPr>
              <w:widowControl/>
              <w:autoSpaceDE/>
              <w:autoSpaceDN/>
              <w:rPr>
                <w:sz w:val="24"/>
                <w:szCs w:val="24"/>
                <w:lang w:val="en-US"/>
              </w:rPr>
            </w:pPr>
            <w:r w:rsidRPr="00584F4C">
              <w:rPr>
                <w:sz w:val="24"/>
                <w:szCs w:val="24"/>
                <w:lang w:val="en-US"/>
              </w:rPr>
              <w:t>Chính sách phát triển nhà ở, tạo điều kiện để mọi người có chỗ ở</w:t>
            </w:r>
          </w:p>
        </w:tc>
        <w:tc>
          <w:tcPr>
            <w:tcW w:w="1270" w:type="pct"/>
            <w:shd w:val="clear" w:color="auto" w:fill="auto"/>
            <w:hideMark/>
          </w:tcPr>
          <w:p w14:paraId="48142832" w14:textId="5E275FC8" w:rsidR="00764B01" w:rsidRPr="00584F4C" w:rsidRDefault="00764B01" w:rsidP="00204720">
            <w:pPr>
              <w:widowControl/>
              <w:autoSpaceDE/>
              <w:autoSpaceDN/>
              <w:rPr>
                <w:sz w:val="24"/>
                <w:szCs w:val="24"/>
                <w:lang w:val="en-US"/>
              </w:rPr>
            </w:pPr>
            <w:r w:rsidRPr="00584F4C">
              <w:rPr>
                <w:sz w:val="24"/>
                <w:szCs w:val="24"/>
                <w:lang w:val="en-US"/>
              </w:rPr>
              <w:t xml:space="preserve">Công ước quốc tế về các quyền kinh tế, xã hội và văn hóa năm 1966 (ICESCR) </w:t>
            </w:r>
          </w:p>
        </w:tc>
        <w:tc>
          <w:tcPr>
            <w:tcW w:w="1315" w:type="pct"/>
            <w:shd w:val="clear" w:color="auto" w:fill="auto"/>
            <w:hideMark/>
          </w:tcPr>
          <w:p w14:paraId="4856D703" w14:textId="77777777" w:rsidR="00764B01" w:rsidRPr="00584F4C" w:rsidRDefault="00764B01" w:rsidP="00204720">
            <w:pPr>
              <w:widowControl/>
              <w:autoSpaceDE/>
              <w:autoSpaceDN/>
              <w:rPr>
                <w:sz w:val="24"/>
                <w:szCs w:val="24"/>
                <w:lang w:val="en-US"/>
              </w:rPr>
            </w:pPr>
            <w:r w:rsidRPr="00584F4C">
              <w:rPr>
                <w:sz w:val="24"/>
                <w:szCs w:val="24"/>
                <w:lang w:val="en-US"/>
              </w:rPr>
              <w:t>Nội dung dự thảo Luật phù hợp với quy định của Công ước</w:t>
            </w:r>
          </w:p>
        </w:tc>
        <w:tc>
          <w:tcPr>
            <w:tcW w:w="486" w:type="pct"/>
            <w:shd w:val="clear" w:color="auto" w:fill="auto"/>
            <w:hideMark/>
          </w:tcPr>
          <w:p w14:paraId="4683678E"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r w:rsidR="00584F4C" w:rsidRPr="00584F4C" w14:paraId="1257CDB8" w14:textId="77777777" w:rsidTr="00764B01">
        <w:trPr>
          <w:trHeight w:val="580"/>
        </w:trPr>
        <w:tc>
          <w:tcPr>
            <w:tcW w:w="230" w:type="pct"/>
            <w:vAlign w:val="center"/>
          </w:tcPr>
          <w:p w14:paraId="61B68321" w14:textId="6D07BF27" w:rsidR="00764B01" w:rsidRPr="00584F4C" w:rsidRDefault="00764B01" w:rsidP="00764B01">
            <w:pPr>
              <w:widowControl/>
              <w:autoSpaceDE/>
              <w:autoSpaceDN/>
              <w:jc w:val="center"/>
              <w:rPr>
                <w:sz w:val="24"/>
                <w:szCs w:val="24"/>
                <w:lang w:val="en-US"/>
              </w:rPr>
            </w:pPr>
            <w:r w:rsidRPr="00584F4C">
              <w:rPr>
                <w:sz w:val="24"/>
                <w:szCs w:val="24"/>
                <w:lang w:val="en-US"/>
              </w:rPr>
              <w:t>2</w:t>
            </w:r>
          </w:p>
        </w:tc>
        <w:tc>
          <w:tcPr>
            <w:tcW w:w="1699" w:type="pct"/>
            <w:shd w:val="clear" w:color="auto" w:fill="auto"/>
            <w:hideMark/>
          </w:tcPr>
          <w:p w14:paraId="3FEDCB4A" w14:textId="476AA7DC" w:rsidR="00764B01" w:rsidRPr="00584F4C" w:rsidRDefault="00764B01" w:rsidP="00204720">
            <w:pPr>
              <w:widowControl/>
              <w:autoSpaceDE/>
              <w:autoSpaceDN/>
              <w:rPr>
                <w:sz w:val="24"/>
                <w:szCs w:val="24"/>
                <w:lang w:val="en-US"/>
              </w:rPr>
            </w:pPr>
            <w:r w:rsidRPr="00584F4C">
              <w:rPr>
                <w:sz w:val="24"/>
                <w:szCs w:val="24"/>
                <w:lang w:val="en-US"/>
              </w:rPr>
              <w:t>Quy định bảo đảm quyền bất khả xâm phạm về chỗ ở</w:t>
            </w:r>
          </w:p>
        </w:tc>
        <w:tc>
          <w:tcPr>
            <w:tcW w:w="1270" w:type="pct"/>
            <w:shd w:val="clear" w:color="auto" w:fill="auto"/>
            <w:hideMark/>
          </w:tcPr>
          <w:p w14:paraId="209CA23D" w14:textId="705D0C3E" w:rsidR="00764B01" w:rsidRPr="00584F4C" w:rsidRDefault="00764B01" w:rsidP="00204720">
            <w:pPr>
              <w:widowControl/>
              <w:autoSpaceDE/>
              <w:autoSpaceDN/>
              <w:rPr>
                <w:sz w:val="24"/>
                <w:szCs w:val="24"/>
                <w:lang w:val="en-US"/>
              </w:rPr>
            </w:pPr>
            <w:r w:rsidRPr="00584F4C">
              <w:rPr>
                <w:sz w:val="24"/>
                <w:szCs w:val="24"/>
                <w:lang w:val="en-US"/>
              </w:rPr>
              <w:t xml:space="preserve">Công ước quốc tế về các quyền dân sự và chính trị năm 1966 (ICCPR) </w:t>
            </w:r>
          </w:p>
        </w:tc>
        <w:tc>
          <w:tcPr>
            <w:tcW w:w="1315" w:type="pct"/>
            <w:shd w:val="clear" w:color="auto" w:fill="auto"/>
            <w:hideMark/>
          </w:tcPr>
          <w:p w14:paraId="3408B529" w14:textId="77777777" w:rsidR="00764B01" w:rsidRPr="00584F4C" w:rsidRDefault="00764B01" w:rsidP="00204720">
            <w:pPr>
              <w:widowControl/>
              <w:autoSpaceDE/>
              <w:autoSpaceDN/>
              <w:rPr>
                <w:sz w:val="24"/>
                <w:szCs w:val="24"/>
                <w:lang w:val="en-US"/>
              </w:rPr>
            </w:pPr>
            <w:r w:rsidRPr="00584F4C">
              <w:rPr>
                <w:sz w:val="24"/>
                <w:szCs w:val="24"/>
                <w:lang w:val="en-US"/>
              </w:rPr>
              <w:t>Quy định của dự thảo Luật phù hợp với Công ước</w:t>
            </w:r>
          </w:p>
        </w:tc>
        <w:tc>
          <w:tcPr>
            <w:tcW w:w="486" w:type="pct"/>
            <w:shd w:val="clear" w:color="auto" w:fill="auto"/>
            <w:hideMark/>
          </w:tcPr>
          <w:p w14:paraId="4D1AA5CF"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r w:rsidR="00584F4C" w:rsidRPr="00584F4C" w14:paraId="01D8CC2B" w14:textId="77777777" w:rsidTr="00764B01">
        <w:trPr>
          <w:trHeight w:val="580"/>
        </w:trPr>
        <w:tc>
          <w:tcPr>
            <w:tcW w:w="230" w:type="pct"/>
            <w:vAlign w:val="center"/>
          </w:tcPr>
          <w:p w14:paraId="4A16A1AF" w14:textId="5D3D3F57" w:rsidR="00764B01" w:rsidRPr="00584F4C" w:rsidRDefault="00764B01" w:rsidP="00764B01">
            <w:pPr>
              <w:widowControl/>
              <w:autoSpaceDE/>
              <w:autoSpaceDN/>
              <w:jc w:val="center"/>
              <w:rPr>
                <w:sz w:val="24"/>
                <w:szCs w:val="24"/>
                <w:lang w:val="en-US"/>
              </w:rPr>
            </w:pPr>
            <w:r w:rsidRPr="00584F4C">
              <w:rPr>
                <w:sz w:val="24"/>
                <w:szCs w:val="24"/>
                <w:lang w:val="en-US"/>
              </w:rPr>
              <w:t>3</w:t>
            </w:r>
          </w:p>
        </w:tc>
        <w:tc>
          <w:tcPr>
            <w:tcW w:w="1699" w:type="pct"/>
            <w:shd w:val="clear" w:color="auto" w:fill="auto"/>
            <w:hideMark/>
          </w:tcPr>
          <w:p w14:paraId="4D7BC550" w14:textId="31D16B85" w:rsidR="00764B01" w:rsidRPr="00584F4C" w:rsidRDefault="00764B01" w:rsidP="00204720">
            <w:pPr>
              <w:widowControl/>
              <w:autoSpaceDE/>
              <w:autoSpaceDN/>
              <w:rPr>
                <w:sz w:val="24"/>
                <w:szCs w:val="24"/>
                <w:lang w:val="en-US"/>
              </w:rPr>
            </w:pPr>
            <w:r w:rsidRPr="00584F4C">
              <w:rPr>
                <w:sz w:val="24"/>
                <w:szCs w:val="24"/>
                <w:lang w:val="en-US"/>
              </w:rPr>
              <w:t>Quy định về quyền sở hữu nhà ở của tổ chức, cá nhân</w:t>
            </w:r>
          </w:p>
        </w:tc>
        <w:tc>
          <w:tcPr>
            <w:tcW w:w="1270" w:type="pct"/>
            <w:shd w:val="clear" w:color="auto" w:fill="auto"/>
            <w:hideMark/>
          </w:tcPr>
          <w:p w14:paraId="204D741E" w14:textId="3CAB90D9" w:rsidR="00764B01" w:rsidRPr="00584F4C" w:rsidRDefault="00764B01" w:rsidP="00204720">
            <w:pPr>
              <w:widowControl/>
              <w:autoSpaceDE/>
              <w:autoSpaceDN/>
              <w:rPr>
                <w:sz w:val="24"/>
                <w:szCs w:val="24"/>
                <w:lang w:val="en-US"/>
              </w:rPr>
            </w:pPr>
            <w:r w:rsidRPr="00584F4C">
              <w:rPr>
                <w:sz w:val="24"/>
                <w:szCs w:val="24"/>
                <w:lang w:val="en-US"/>
              </w:rPr>
              <w:t xml:space="preserve">Tuyên ngôn thế giới về quyền con người năm 1948 (UDHR) </w:t>
            </w:r>
          </w:p>
        </w:tc>
        <w:tc>
          <w:tcPr>
            <w:tcW w:w="1315" w:type="pct"/>
            <w:shd w:val="clear" w:color="auto" w:fill="auto"/>
            <w:hideMark/>
          </w:tcPr>
          <w:p w14:paraId="566C6582" w14:textId="77777777" w:rsidR="00764B01" w:rsidRPr="00584F4C" w:rsidRDefault="00764B01" w:rsidP="00204720">
            <w:pPr>
              <w:widowControl/>
              <w:autoSpaceDE/>
              <w:autoSpaceDN/>
              <w:rPr>
                <w:sz w:val="24"/>
                <w:szCs w:val="24"/>
                <w:lang w:val="en-US"/>
              </w:rPr>
            </w:pPr>
            <w:r w:rsidRPr="00584F4C">
              <w:rPr>
                <w:sz w:val="24"/>
                <w:szCs w:val="24"/>
                <w:lang w:val="en-US"/>
              </w:rPr>
              <w:t>Nội dung dự thảo Luật bảo đảm quyền sở hữu hợp pháp về nhà ở</w:t>
            </w:r>
          </w:p>
        </w:tc>
        <w:tc>
          <w:tcPr>
            <w:tcW w:w="486" w:type="pct"/>
            <w:shd w:val="clear" w:color="auto" w:fill="auto"/>
            <w:hideMark/>
          </w:tcPr>
          <w:p w14:paraId="177F186D"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r w:rsidR="00584F4C" w:rsidRPr="00584F4C" w14:paraId="684D320D" w14:textId="77777777" w:rsidTr="00764B01">
        <w:trPr>
          <w:trHeight w:val="870"/>
        </w:trPr>
        <w:tc>
          <w:tcPr>
            <w:tcW w:w="230" w:type="pct"/>
            <w:vAlign w:val="center"/>
          </w:tcPr>
          <w:p w14:paraId="47CA2143" w14:textId="11B3D655" w:rsidR="00764B01" w:rsidRPr="00584F4C" w:rsidRDefault="00764B01" w:rsidP="00764B01">
            <w:pPr>
              <w:widowControl/>
              <w:autoSpaceDE/>
              <w:autoSpaceDN/>
              <w:jc w:val="center"/>
              <w:rPr>
                <w:sz w:val="24"/>
                <w:szCs w:val="24"/>
                <w:lang w:val="en-US"/>
              </w:rPr>
            </w:pPr>
            <w:r w:rsidRPr="00584F4C">
              <w:rPr>
                <w:sz w:val="24"/>
                <w:szCs w:val="24"/>
                <w:lang w:val="en-US"/>
              </w:rPr>
              <w:t>4</w:t>
            </w:r>
          </w:p>
        </w:tc>
        <w:tc>
          <w:tcPr>
            <w:tcW w:w="1699" w:type="pct"/>
            <w:shd w:val="clear" w:color="auto" w:fill="auto"/>
            <w:hideMark/>
          </w:tcPr>
          <w:p w14:paraId="751D346E" w14:textId="6145A4A4" w:rsidR="00764B01" w:rsidRPr="00584F4C" w:rsidRDefault="00764B01" w:rsidP="00204720">
            <w:pPr>
              <w:widowControl/>
              <w:autoSpaceDE/>
              <w:autoSpaceDN/>
              <w:rPr>
                <w:sz w:val="24"/>
                <w:szCs w:val="24"/>
                <w:lang w:val="en-US"/>
              </w:rPr>
            </w:pPr>
            <w:r w:rsidRPr="00584F4C">
              <w:rPr>
                <w:sz w:val="24"/>
                <w:szCs w:val="24"/>
                <w:lang w:val="en-US"/>
              </w:rPr>
              <w:t>Quy định bảo đảm bình đẳng trong tiếp cận và sở hữu nhà ở</w:t>
            </w:r>
          </w:p>
        </w:tc>
        <w:tc>
          <w:tcPr>
            <w:tcW w:w="1270" w:type="pct"/>
            <w:shd w:val="clear" w:color="auto" w:fill="auto"/>
            <w:hideMark/>
          </w:tcPr>
          <w:p w14:paraId="7C71639C" w14:textId="1CE0A515" w:rsidR="00764B01" w:rsidRPr="00584F4C" w:rsidRDefault="00764B01" w:rsidP="00204720">
            <w:pPr>
              <w:widowControl/>
              <w:autoSpaceDE/>
              <w:autoSpaceDN/>
              <w:rPr>
                <w:sz w:val="24"/>
                <w:szCs w:val="24"/>
                <w:lang w:val="en-US"/>
              </w:rPr>
            </w:pPr>
            <w:r w:rsidRPr="00584F4C">
              <w:rPr>
                <w:sz w:val="24"/>
                <w:szCs w:val="24"/>
                <w:lang w:val="en-US"/>
              </w:rPr>
              <w:t xml:space="preserve">Công ước xóa bỏ mọi hình thức phân biệt đối xử với phụ nữ năm 1979 (CEDAW) </w:t>
            </w:r>
          </w:p>
        </w:tc>
        <w:tc>
          <w:tcPr>
            <w:tcW w:w="1315" w:type="pct"/>
            <w:shd w:val="clear" w:color="auto" w:fill="auto"/>
            <w:hideMark/>
          </w:tcPr>
          <w:p w14:paraId="25074DFC" w14:textId="77777777" w:rsidR="00764B01" w:rsidRPr="00584F4C" w:rsidRDefault="00764B01" w:rsidP="00204720">
            <w:pPr>
              <w:widowControl/>
              <w:autoSpaceDE/>
              <w:autoSpaceDN/>
              <w:rPr>
                <w:sz w:val="24"/>
                <w:szCs w:val="24"/>
                <w:lang w:val="en-US"/>
              </w:rPr>
            </w:pPr>
            <w:r w:rsidRPr="00584F4C">
              <w:rPr>
                <w:sz w:val="24"/>
                <w:szCs w:val="24"/>
                <w:lang w:val="en-US"/>
              </w:rPr>
              <w:t>Dự thảo Luật không có quy định phân biệt đối xử về giới trong tiếp cận nhà ở</w:t>
            </w:r>
          </w:p>
        </w:tc>
        <w:tc>
          <w:tcPr>
            <w:tcW w:w="486" w:type="pct"/>
            <w:shd w:val="clear" w:color="auto" w:fill="auto"/>
            <w:hideMark/>
          </w:tcPr>
          <w:p w14:paraId="24478F32"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r w:rsidR="00584F4C" w:rsidRPr="00584F4C" w14:paraId="3EA81916" w14:textId="77777777" w:rsidTr="00764B01">
        <w:trPr>
          <w:trHeight w:val="580"/>
        </w:trPr>
        <w:tc>
          <w:tcPr>
            <w:tcW w:w="230" w:type="pct"/>
            <w:vAlign w:val="center"/>
          </w:tcPr>
          <w:p w14:paraId="0F36746C" w14:textId="3B3239AB" w:rsidR="00764B01" w:rsidRPr="00584F4C" w:rsidRDefault="00764B01" w:rsidP="00764B01">
            <w:pPr>
              <w:widowControl/>
              <w:autoSpaceDE/>
              <w:autoSpaceDN/>
              <w:jc w:val="center"/>
              <w:rPr>
                <w:sz w:val="24"/>
                <w:szCs w:val="24"/>
                <w:lang w:val="en-US"/>
              </w:rPr>
            </w:pPr>
            <w:r w:rsidRPr="00584F4C">
              <w:rPr>
                <w:sz w:val="24"/>
                <w:szCs w:val="24"/>
                <w:lang w:val="en-US"/>
              </w:rPr>
              <w:t>5</w:t>
            </w:r>
          </w:p>
        </w:tc>
        <w:tc>
          <w:tcPr>
            <w:tcW w:w="1699" w:type="pct"/>
            <w:shd w:val="clear" w:color="auto" w:fill="auto"/>
            <w:hideMark/>
          </w:tcPr>
          <w:p w14:paraId="74860219" w14:textId="306AE095" w:rsidR="00764B01" w:rsidRPr="00584F4C" w:rsidRDefault="00764B01" w:rsidP="00204720">
            <w:pPr>
              <w:widowControl/>
              <w:autoSpaceDE/>
              <w:autoSpaceDN/>
              <w:rPr>
                <w:sz w:val="24"/>
                <w:szCs w:val="24"/>
                <w:lang w:val="en-US"/>
              </w:rPr>
            </w:pPr>
            <w:r w:rsidRPr="00584F4C">
              <w:rPr>
                <w:sz w:val="24"/>
                <w:szCs w:val="24"/>
                <w:lang w:val="en-US"/>
              </w:rPr>
              <w:t>Chính sách phát triển nhà ở xã hội, bảo đảm điều kiện sống cho trẻ em</w:t>
            </w:r>
          </w:p>
        </w:tc>
        <w:tc>
          <w:tcPr>
            <w:tcW w:w="1270" w:type="pct"/>
            <w:shd w:val="clear" w:color="auto" w:fill="auto"/>
            <w:hideMark/>
          </w:tcPr>
          <w:p w14:paraId="540B7011" w14:textId="7129DEB5" w:rsidR="00764B01" w:rsidRPr="00584F4C" w:rsidRDefault="00764B01" w:rsidP="00204720">
            <w:pPr>
              <w:widowControl/>
              <w:autoSpaceDE/>
              <w:autoSpaceDN/>
              <w:rPr>
                <w:sz w:val="24"/>
                <w:szCs w:val="24"/>
                <w:lang w:val="en-US"/>
              </w:rPr>
            </w:pPr>
            <w:r w:rsidRPr="00584F4C">
              <w:rPr>
                <w:sz w:val="24"/>
                <w:szCs w:val="24"/>
                <w:lang w:val="en-US"/>
              </w:rPr>
              <w:t>Công ước về quyền trẻ em năm 1989 (CRC)</w:t>
            </w:r>
          </w:p>
        </w:tc>
        <w:tc>
          <w:tcPr>
            <w:tcW w:w="1315" w:type="pct"/>
            <w:shd w:val="clear" w:color="auto" w:fill="auto"/>
            <w:hideMark/>
          </w:tcPr>
          <w:p w14:paraId="55D72719" w14:textId="77777777" w:rsidR="00764B01" w:rsidRPr="00584F4C" w:rsidRDefault="00764B01" w:rsidP="00204720">
            <w:pPr>
              <w:widowControl/>
              <w:autoSpaceDE/>
              <w:autoSpaceDN/>
              <w:rPr>
                <w:sz w:val="24"/>
                <w:szCs w:val="24"/>
                <w:lang w:val="en-US"/>
              </w:rPr>
            </w:pPr>
            <w:r w:rsidRPr="00584F4C">
              <w:rPr>
                <w:sz w:val="24"/>
                <w:szCs w:val="24"/>
                <w:lang w:val="en-US"/>
              </w:rPr>
              <w:t>Dự thảo Luật góp phần thực hiện các nghĩa vụ theo Công ước</w:t>
            </w:r>
          </w:p>
        </w:tc>
        <w:tc>
          <w:tcPr>
            <w:tcW w:w="486" w:type="pct"/>
            <w:shd w:val="clear" w:color="auto" w:fill="auto"/>
            <w:hideMark/>
          </w:tcPr>
          <w:p w14:paraId="3A03CBA4"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r w:rsidR="00584F4C" w:rsidRPr="00584F4C" w14:paraId="44563A34" w14:textId="77777777" w:rsidTr="00764B01">
        <w:trPr>
          <w:trHeight w:val="580"/>
        </w:trPr>
        <w:tc>
          <w:tcPr>
            <w:tcW w:w="230" w:type="pct"/>
            <w:vAlign w:val="center"/>
          </w:tcPr>
          <w:p w14:paraId="6EB70FE0" w14:textId="10DB3735" w:rsidR="00764B01" w:rsidRPr="00584F4C" w:rsidRDefault="00764B01" w:rsidP="00764B01">
            <w:pPr>
              <w:widowControl/>
              <w:autoSpaceDE/>
              <w:autoSpaceDN/>
              <w:jc w:val="center"/>
              <w:rPr>
                <w:sz w:val="24"/>
                <w:szCs w:val="24"/>
                <w:lang w:val="en-US"/>
              </w:rPr>
            </w:pPr>
            <w:r w:rsidRPr="00584F4C">
              <w:rPr>
                <w:sz w:val="24"/>
                <w:szCs w:val="24"/>
                <w:lang w:val="en-US"/>
              </w:rPr>
              <w:t>6</w:t>
            </w:r>
          </w:p>
        </w:tc>
        <w:tc>
          <w:tcPr>
            <w:tcW w:w="1699" w:type="pct"/>
            <w:shd w:val="clear" w:color="auto" w:fill="auto"/>
            <w:hideMark/>
          </w:tcPr>
          <w:p w14:paraId="51D737E9" w14:textId="371D00DE" w:rsidR="00764B01" w:rsidRPr="00584F4C" w:rsidRDefault="00764B01" w:rsidP="00204720">
            <w:pPr>
              <w:widowControl/>
              <w:autoSpaceDE/>
              <w:autoSpaceDN/>
              <w:rPr>
                <w:sz w:val="24"/>
                <w:szCs w:val="24"/>
                <w:lang w:val="en-US"/>
              </w:rPr>
            </w:pPr>
            <w:r w:rsidRPr="00584F4C">
              <w:rPr>
                <w:sz w:val="24"/>
                <w:szCs w:val="24"/>
                <w:lang w:val="en-US"/>
              </w:rPr>
              <w:t>Quy định về nhà ở phù hợp cho người khuyết tật</w:t>
            </w:r>
          </w:p>
        </w:tc>
        <w:tc>
          <w:tcPr>
            <w:tcW w:w="1270" w:type="pct"/>
            <w:shd w:val="clear" w:color="auto" w:fill="auto"/>
            <w:hideMark/>
          </w:tcPr>
          <w:p w14:paraId="4888B418" w14:textId="6E51BBEA" w:rsidR="00764B01" w:rsidRPr="00584F4C" w:rsidRDefault="00764B01" w:rsidP="00204720">
            <w:pPr>
              <w:widowControl/>
              <w:autoSpaceDE/>
              <w:autoSpaceDN/>
              <w:rPr>
                <w:sz w:val="24"/>
                <w:szCs w:val="24"/>
                <w:lang w:val="en-US"/>
              </w:rPr>
            </w:pPr>
            <w:r w:rsidRPr="00584F4C">
              <w:rPr>
                <w:sz w:val="24"/>
                <w:szCs w:val="24"/>
                <w:lang w:val="en-US"/>
              </w:rPr>
              <w:t xml:space="preserve">Công ước về quyền của người khuyết tật năm 2006 (CRPD) </w:t>
            </w:r>
          </w:p>
        </w:tc>
        <w:tc>
          <w:tcPr>
            <w:tcW w:w="1315" w:type="pct"/>
            <w:shd w:val="clear" w:color="auto" w:fill="auto"/>
            <w:hideMark/>
          </w:tcPr>
          <w:p w14:paraId="3F71DD60" w14:textId="77777777" w:rsidR="00764B01" w:rsidRPr="00584F4C" w:rsidRDefault="00764B01" w:rsidP="00204720">
            <w:pPr>
              <w:widowControl/>
              <w:autoSpaceDE/>
              <w:autoSpaceDN/>
              <w:rPr>
                <w:sz w:val="24"/>
                <w:szCs w:val="24"/>
                <w:lang w:val="en-US"/>
              </w:rPr>
            </w:pPr>
            <w:r w:rsidRPr="00584F4C">
              <w:rPr>
                <w:sz w:val="24"/>
                <w:szCs w:val="24"/>
                <w:lang w:val="en-US"/>
              </w:rPr>
              <w:t>Nội dung dự thảo Luật phù hợp với quy định của Công ước</w:t>
            </w:r>
          </w:p>
        </w:tc>
        <w:tc>
          <w:tcPr>
            <w:tcW w:w="486" w:type="pct"/>
            <w:shd w:val="clear" w:color="auto" w:fill="auto"/>
            <w:hideMark/>
          </w:tcPr>
          <w:p w14:paraId="0E4691DB"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r w:rsidR="00584F4C" w:rsidRPr="00584F4C" w14:paraId="0C8F6024" w14:textId="77777777" w:rsidTr="00764B01">
        <w:trPr>
          <w:trHeight w:val="870"/>
        </w:trPr>
        <w:tc>
          <w:tcPr>
            <w:tcW w:w="230" w:type="pct"/>
            <w:vAlign w:val="center"/>
          </w:tcPr>
          <w:p w14:paraId="25BE1D6A" w14:textId="44E196D0" w:rsidR="00764B01" w:rsidRPr="00584F4C" w:rsidRDefault="00764B01" w:rsidP="00764B01">
            <w:pPr>
              <w:widowControl/>
              <w:autoSpaceDE/>
              <w:autoSpaceDN/>
              <w:jc w:val="center"/>
              <w:rPr>
                <w:sz w:val="24"/>
                <w:szCs w:val="24"/>
                <w:lang w:val="en-US"/>
              </w:rPr>
            </w:pPr>
            <w:r w:rsidRPr="00584F4C">
              <w:rPr>
                <w:sz w:val="24"/>
                <w:szCs w:val="24"/>
                <w:lang w:val="en-US"/>
              </w:rPr>
              <w:t>7</w:t>
            </w:r>
          </w:p>
        </w:tc>
        <w:tc>
          <w:tcPr>
            <w:tcW w:w="1699" w:type="pct"/>
            <w:shd w:val="clear" w:color="auto" w:fill="auto"/>
            <w:hideMark/>
          </w:tcPr>
          <w:p w14:paraId="3B03A6D8" w14:textId="7FE8EC4C" w:rsidR="00764B01" w:rsidRPr="00584F4C" w:rsidRDefault="00764B01" w:rsidP="00204720">
            <w:pPr>
              <w:widowControl/>
              <w:autoSpaceDE/>
              <w:autoSpaceDN/>
              <w:rPr>
                <w:sz w:val="24"/>
                <w:szCs w:val="24"/>
                <w:lang w:val="en-US"/>
              </w:rPr>
            </w:pPr>
            <w:r w:rsidRPr="00584F4C">
              <w:rPr>
                <w:sz w:val="24"/>
                <w:szCs w:val="24"/>
                <w:lang w:val="en-US"/>
              </w:rPr>
              <w:t>Quy định về quyền sở hữu, sử dụng nhà ở của tổ chức, cá nhân trong nước và nước ngoài theo pháp luật Việt Nam</w:t>
            </w:r>
          </w:p>
        </w:tc>
        <w:tc>
          <w:tcPr>
            <w:tcW w:w="1270" w:type="pct"/>
            <w:shd w:val="clear" w:color="auto" w:fill="auto"/>
            <w:hideMark/>
          </w:tcPr>
          <w:p w14:paraId="16249107" w14:textId="50A2EB14" w:rsidR="00764B01" w:rsidRPr="00584F4C" w:rsidRDefault="00764B01" w:rsidP="00204720">
            <w:pPr>
              <w:widowControl/>
              <w:autoSpaceDE/>
              <w:autoSpaceDN/>
              <w:rPr>
                <w:sz w:val="24"/>
                <w:szCs w:val="24"/>
                <w:lang w:val="en-US"/>
              </w:rPr>
            </w:pPr>
            <w:r w:rsidRPr="00584F4C">
              <w:rPr>
                <w:sz w:val="24"/>
                <w:szCs w:val="24"/>
                <w:lang w:val="en-US"/>
              </w:rPr>
              <w:t>Hiệp định chung về thương mại dịch vụ (GATS) của WTO</w:t>
            </w:r>
          </w:p>
        </w:tc>
        <w:tc>
          <w:tcPr>
            <w:tcW w:w="1315" w:type="pct"/>
            <w:shd w:val="clear" w:color="auto" w:fill="auto"/>
            <w:hideMark/>
          </w:tcPr>
          <w:p w14:paraId="13DC63E1" w14:textId="77777777" w:rsidR="00764B01" w:rsidRPr="00584F4C" w:rsidRDefault="00764B01" w:rsidP="00204720">
            <w:pPr>
              <w:widowControl/>
              <w:autoSpaceDE/>
              <w:autoSpaceDN/>
              <w:rPr>
                <w:sz w:val="24"/>
                <w:szCs w:val="24"/>
                <w:lang w:val="en-US"/>
              </w:rPr>
            </w:pPr>
            <w:r w:rsidRPr="00584F4C">
              <w:rPr>
                <w:sz w:val="24"/>
                <w:szCs w:val="24"/>
                <w:lang w:val="en-US"/>
              </w:rPr>
              <w:t>Quy định của dự thảo Luật phù hợp với các cam kết quốc tế</w:t>
            </w:r>
          </w:p>
        </w:tc>
        <w:tc>
          <w:tcPr>
            <w:tcW w:w="486" w:type="pct"/>
            <w:shd w:val="clear" w:color="auto" w:fill="auto"/>
            <w:hideMark/>
          </w:tcPr>
          <w:p w14:paraId="08F07A45"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r w:rsidR="00584F4C" w:rsidRPr="00584F4C" w14:paraId="78FA8B08" w14:textId="77777777" w:rsidTr="00764B01">
        <w:trPr>
          <w:trHeight w:val="580"/>
        </w:trPr>
        <w:tc>
          <w:tcPr>
            <w:tcW w:w="230" w:type="pct"/>
            <w:vAlign w:val="center"/>
          </w:tcPr>
          <w:p w14:paraId="58FDBA8E" w14:textId="1D6389FF" w:rsidR="00764B01" w:rsidRPr="00584F4C" w:rsidRDefault="00764B01" w:rsidP="00764B01">
            <w:pPr>
              <w:widowControl/>
              <w:autoSpaceDE/>
              <w:autoSpaceDN/>
              <w:jc w:val="center"/>
              <w:rPr>
                <w:sz w:val="24"/>
                <w:szCs w:val="24"/>
                <w:lang w:val="en-US"/>
              </w:rPr>
            </w:pPr>
            <w:r w:rsidRPr="00584F4C">
              <w:rPr>
                <w:sz w:val="24"/>
                <w:szCs w:val="24"/>
                <w:lang w:val="en-US"/>
              </w:rPr>
              <w:t>8</w:t>
            </w:r>
          </w:p>
        </w:tc>
        <w:tc>
          <w:tcPr>
            <w:tcW w:w="1699" w:type="pct"/>
            <w:shd w:val="clear" w:color="auto" w:fill="auto"/>
            <w:hideMark/>
          </w:tcPr>
          <w:p w14:paraId="73680BF5" w14:textId="097B4474" w:rsidR="00764B01" w:rsidRPr="00584F4C" w:rsidRDefault="00764B01" w:rsidP="00204720">
            <w:pPr>
              <w:widowControl/>
              <w:autoSpaceDE/>
              <w:autoSpaceDN/>
              <w:rPr>
                <w:sz w:val="24"/>
                <w:szCs w:val="24"/>
                <w:lang w:val="en-US"/>
              </w:rPr>
            </w:pPr>
            <w:r w:rsidRPr="00584F4C">
              <w:rPr>
                <w:sz w:val="24"/>
                <w:szCs w:val="24"/>
                <w:lang w:val="en-US"/>
              </w:rPr>
              <w:t>Quy định về đầu tư, kinh doanh bất động sản liên quan đến nhà ở</w:t>
            </w:r>
          </w:p>
        </w:tc>
        <w:tc>
          <w:tcPr>
            <w:tcW w:w="1270" w:type="pct"/>
            <w:shd w:val="clear" w:color="auto" w:fill="auto"/>
            <w:hideMark/>
          </w:tcPr>
          <w:p w14:paraId="799FAFC2" w14:textId="15214DD6" w:rsidR="00764B01" w:rsidRPr="00584F4C" w:rsidRDefault="00764B01" w:rsidP="00204720">
            <w:pPr>
              <w:widowControl/>
              <w:autoSpaceDE/>
              <w:autoSpaceDN/>
              <w:rPr>
                <w:sz w:val="24"/>
                <w:szCs w:val="24"/>
                <w:lang w:val="en-US"/>
              </w:rPr>
            </w:pPr>
            <w:r w:rsidRPr="00584F4C">
              <w:rPr>
                <w:sz w:val="24"/>
                <w:szCs w:val="24"/>
                <w:lang w:val="en-US"/>
              </w:rPr>
              <w:t xml:space="preserve">Hiệp định Đối tác toàn diện và tiến bộ xuyên Thái Bình Dương (CPTPP) </w:t>
            </w:r>
          </w:p>
        </w:tc>
        <w:tc>
          <w:tcPr>
            <w:tcW w:w="1315" w:type="pct"/>
            <w:shd w:val="clear" w:color="auto" w:fill="auto"/>
            <w:hideMark/>
          </w:tcPr>
          <w:p w14:paraId="7E26AC1F" w14:textId="77777777" w:rsidR="00764B01" w:rsidRPr="00584F4C" w:rsidRDefault="00764B01" w:rsidP="00204720">
            <w:pPr>
              <w:widowControl/>
              <w:autoSpaceDE/>
              <w:autoSpaceDN/>
              <w:rPr>
                <w:sz w:val="24"/>
                <w:szCs w:val="24"/>
                <w:lang w:val="en-US"/>
              </w:rPr>
            </w:pPr>
            <w:r w:rsidRPr="00584F4C">
              <w:rPr>
                <w:sz w:val="24"/>
                <w:szCs w:val="24"/>
                <w:lang w:val="en-US"/>
              </w:rPr>
              <w:t>Dự thảo Luật không trái với các cam kết quốc tế</w:t>
            </w:r>
          </w:p>
        </w:tc>
        <w:tc>
          <w:tcPr>
            <w:tcW w:w="486" w:type="pct"/>
            <w:shd w:val="clear" w:color="auto" w:fill="auto"/>
            <w:hideMark/>
          </w:tcPr>
          <w:p w14:paraId="2CA60AD6"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r w:rsidR="00584F4C" w:rsidRPr="00584F4C" w14:paraId="4FFB9120" w14:textId="77777777" w:rsidTr="00764B01">
        <w:trPr>
          <w:trHeight w:val="580"/>
        </w:trPr>
        <w:tc>
          <w:tcPr>
            <w:tcW w:w="230" w:type="pct"/>
            <w:vAlign w:val="center"/>
          </w:tcPr>
          <w:p w14:paraId="008A5BE9" w14:textId="0EB1CCB6" w:rsidR="00764B01" w:rsidRPr="00584F4C" w:rsidRDefault="00764B01" w:rsidP="00764B01">
            <w:pPr>
              <w:widowControl/>
              <w:autoSpaceDE/>
              <w:autoSpaceDN/>
              <w:jc w:val="center"/>
              <w:rPr>
                <w:sz w:val="24"/>
                <w:szCs w:val="24"/>
                <w:lang w:val="en-US"/>
              </w:rPr>
            </w:pPr>
            <w:r w:rsidRPr="00584F4C">
              <w:rPr>
                <w:sz w:val="24"/>
                <w:szCs w:val="24"/>
                <w:lang w:val="en-US"/>
              </w:rPr>
              <w:t>9</w:t>
            </w:r>
          </w:p>
        </w:tc>
        <w:tc>
          <w:tcPr>
            <w:tcW w:w="1699" w:type="pct"/>
            <w:shd w:val="clear" w:color="auto" w:fill="auto"/>
            <w:hideMark/>
          </w:tcPr>
          <w:p w14:paraId="3EB4A333" w14:textId="18EABE11" w:rsidR="00764B01" w:rsidRPr="00584F4C" w:rsidRDefault="00764B01" w:rsidP="00204720">
            <w:pPr>
              <w:widowControl/>
              <w:autoSpaceDE/>
              <w:autoSpaceDN/>
              <w:rPr>
                <w:sz w:val="24"/>
                <w:szCs w:val="24"/>
                <w:lang w:val="en-US"/>
              </w:rPr>
            </w:pPr>
            <w:r w:rsidRPr="00584F4C">
              <w:rPr>
                <w:sz w:val="24"/>
                <w:szCs w:val="24"/>
                <w:lang w:val="en-US"/>
              </w:rPr>
              <w:t>Quy định về môi trường đầu tư, kinh doanh bất động sản</w:t>
            </w:r>
          </w:p>
        </w:tc>
        <w:tc>
          <w:tcPr>
            <w:tcW w:w="1270" w:type="pct"/>
            <w:shd w:val="clear" w:color="auto" w:fill="auto"/>
            <w:hideMark/>
          </w:tcPr>
          <w:p w14:paraId="32E5A795" w14:textId="39B3CFFA" w:rsidR="00764B01" w:rsidRPr="00584F4C" w:rsidRDefault="00764B01" w:rsidP="00204720">
            <w:pPr>
              <w:widowControl/>
              <w:autoSpaceDE/>
              <w:autoSpaceDN/>
              <w:rPr>
                <w:sz w:val="24"/>
                <w:szCs w:val="24"/>
                <w:lang w:val="en-US"/>
              </w:rPr>
            </w:pPr>
            <w:r w:rsidRPr="00584F4C">
              <w:rPr>
                <w:sz w:val="24"/>
                <w:szCs w:val="24"/>
                <w:lang w:val="en-US"/>
              </w:rPr>
              <w:t xml:space="preserve">Hiệp định Thương mại tự do Việt Nam – Liên minh châu Âu (EVFTA) </w:t>
            </w:r>
          </w:p>
        </w:tc>
        <w:tc>
          <w:tcPr>
            <w:tcW w:w="1315" w:type="pct"/>
            <w:shd w:val="clear" w:color="auto" w:fill="auto"/>
            <w:hideMark/>
          </w:tcPr>
          <w:p w14:paraId="2F5AC09E" w14:textId="77777777" w:rsidR="00764B01" w:rsidRPr="00584F4C" w:rsidRDefault="00764B01" w:rsidP="00204720">
            <w:pPr>
              <w:widowControl/>
              <w:autoSpaceDE/>
              <w:autoSpaceDN/>
              <w:rPr>
                <w:sz w:val="24"/>
                <w:szCs w:val="24"/>
                <w:lang w:val="en-US"/>
              </w:rPr>
            </w:pPr>
            <w:r w:rsidRPr="00584F4C">
              <w:rPr>
                <w:sz w:val="24"/>
                <w:szCs w:val="24"/>
                <w:lang w:val="en-US"/>
              </w:rPr>
              <w:t>Quy định của dự thảo Luật phù hợp với cam kết hội nhập</w:t>
            </w:r>
          </w:p>
        </w:tc>
        <w:tc>
          <w:tcPr>
            <w:tcW w:w="486" w:type="pct"/>
            <w:shd w:val="clear" w:color="auto" w:fill="auto"/>
            <w:hideMark/>
          </w:tcPr>
          <w:p w14:paraId="479C3DCC"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r w:rsidR="00764B01" w:rsidRPr="00584F4C" w14:paraId="3029C608" w14:textId="77777777" w:rsidTr="00764B01">
        <w:trPr>
          <w:trHeight w:val="580"/>
        </w:trPr>
        <w:tc>
          <w:tcPr>
            <w:tcW w:w="230" w:type="pct"/>
            <w:vAlign w:val="center"/>
          </w:tcPr>
          <w:p w14:paraId="021B6187" w14:textId="6BE7D674" w:rsidR="00764B01" w:rsidRPr="00584F4C" w:rsidRDefault="00764B01" w:rsidP="00764B01">
            <w:pPr>
              <w:widowControl/>
              <w:autoSpaceDE/>
              <w:autoSpaceDN/>
              <w:jc w:val="center"/>
              <w:rPr>
                <w:sz w:val="24"/>
                <w:szCs w:val="24"/>
                <w:lang w:val="en-US"/>
              </w:rPr>
            </w:pPr>
            <w:r w:rsidRPr="00584F4C">
              <w:rPr>
                <w:sz w:val="24"/>
                <w:szCs w:val="24"/>
                <w:lang w:val="en-US"/>
              </w:rPr>
              <w:t>10</w:t>
            </w:r>
          </w:p>
        </w:tc>
        <w:tc>
          <w:tcPr>
            <w:tcW w:w="1699" w:type="pct"/>
            <w:shd w:val="clear" w:color="auto" w:fill="auto"/>
            <w:hideMark/>
          </w:tcPr>
          <w:p w14:paraId="00FB668D" w14:textId="56F4A2EE" w:rsidR="00764B01" w:rsidRPr="00584F4C" w:rsidRDefault="00764B01" w:rsidP="00204720">
            <w:pPr>
              <w:widowControl/>
              <w:autoSpaceDE/>
              <w:autoSpaceDN/>
              <w:rPr>
                <w:sz w:val="24"/>
                <w:szCs w:val="24"/>
                <w:lang w:val="en-US"/>
              </w:rPr>
            </w:pPr>
            <w:r w:rsidRPr="00584F4C">
              <w:rPr>
                <w:sz w:val="24"/>
                <w:szCs w:val="24"/>
                <w:lang w:val="en-US"/>
              </w:rPr>
              <w:t>Quy định liên quan đến dịch vụ bất động sản và dịch vụ xây dựng</w:t>
            </w:r>
          </w:p>
        </w:tc>
        <w:tc>
          <w:tcPr>
            <w:tcW w:w="1270" w:type="pct"/>
            <w:shd w:val="clear" w:color="auto" w:fill="auto"/>
            <w:hideMark/>
          </w:tcPr>
          <w:p w14:paraId="4799CE3E" w14:textId="423E7D5E" w:rsidR="00764B01" w:rsidRPr="00584F4C" w:rsidRDefault="00764B01" w:rsidP="00204720">
            <w:pPr>
              <w:widowControl/>
              <w:autoSpaceDE/>
              <w:autoSpaceDN/>
              <w:rPr>
                <w:sz w:val="24"/>
                <w:szCs w:val="24"/>
                <w:lang w:val="en-US"/>
              </w:rPr>
            </w:pPr>
            <w:r w:rsidRPr="00584F4C">
              <w:rPr>
                <w:sz w:val="24"/>
                <w:szCs w:val="24"/>
                <w:lang w:val="en-US"/>
              </w:rPr>
              <w:t xml:space="preserve">Hiệp định khung ASEAN về dịch vụ (AFAS) </w:t>
            </w:r>
          </w:p>
        </w:tc>
        <w:tc>
          <w:tcPr>
            <w:tcW w:w="1315" w:type="pct"/>
            <w:shd w:val="clear" w:color="auto" w:fill="auto"/>
            <w:hideMark/>
          </w:tcPr>
          <w:p w14:paraId="728A0201" w14:textId="77777777" w:rsidR="00764B01" w:rsidRPr="00584F4C" w:rsidRDefault="00764B01" w:rsidP="00204720">
            <w:pPr>
              <w:widowControl/>
              <w:autoSpaceDE/>
              <w:autoSpaceDN/>
              <w:rPr>
                <w:sz w:val="24"/>
                <w:szCs w:val="24"/>
                <w:lang w:val="en-US"/>
              </w:rPr>
            </w:pPr>
            <w:r w:rsidRPr="00584F4C">
              <w:rPr>
                <w:sz w:val="24"/>
                <w:szCs w:val="24"/>
                <w:lang w:val="en-US"/>
              </w:rPr>
              <w:t>Nội dung dự thảo Luật không trái với các cam kết của Việt Nam</w:t>
            </w:r>
          </w:p>
        </w:tc>
        <w:tc>
          <w:tcPr>
            <w:tcW w:w="486" w:type="pct"/>
            <w:shd w:val="clear" w:color="auto" w:fill="auto"/>
            <w:hideMark/>
          </w:tcPr>
          <w:p w14:paraId="337BD1BB" w14:textId="77777777" w:rsidR="00764B01" w:rsidRPr="00584F4C" w:rsidRDefault="00764B01" w:rsidP="00204720">
            <w:pPr>
              <w:widowControl/>
              <w:autoSpaceDE/>
              <w:autoSpaceDN/>
              <w:rPr>
                <w:sz w:val="24"/>
                <w:szCs w:val="24"/>
                <w:lang w:val="en-US"/>
              </w:rPr>
            </w:pPr>
            <w:r w:rsidRPr="00584F4C">
              <w:rPr>
                <w:sz w:val="24"/>
                <w:szCs w:val="24"/>
                <w:lang w:val="en-US"/>
              </w:rPr>
              <w:t>Không</w:t>
            </w:r>
          </w:p>
        </w:tc>
      </w:tr>
    </w:tbl>
    <w:p w14:paraId="17752BBC" w14:textId="77777777" w:rsidR="00204720" w:rsidRPr="00584F4C" w:rsidRDefault="00204720" w:rsidP="00DE546A">
      <w:pPr>
        <w:ind w:left="57" w:right="57"/>
        <w:rPr>
          <w:lang w:val="en-US"/>
        </w:rPr>
      </w:pPr>
    </w:p>
    <w:p w14:paraId="1012AA4A" w14:textId="77777777" w:rsidR="00DE546A" w:rsidRPr="00584F4C" w:rsidRDefault="00DE546A" w:rsidP="00DE546A">
      <w:pPr>
        <w:ind w:left="57" w:right="57"/>
        <w:rPr>
          <w:lang w:val="en-US"/>
        </w:rPr>
      </w:pPr>
    </w:p>
    <w:p w14:paraId="371B9E58" w14:textId="77777777" w:rsidR="00DE546A" w:rsidRPr="00584F4C" w:rsidRDefault="00DE546A" w:rsidP="00DE546A">
      <w:pPr>
        <w:ind w:left="57" w:right="57"/>
        <w:rPr>
          <w:lang w:val="en-US"/>
        </w:rPr>
      </w:pPr>
    </w:p>
    <w:p w14:paraId="1BD6CD1C" w14:textId="1B275130" w:rsidR="008F2366" w:rsidRPr="00584F4C" w:rsidRDefault="008F2366" w:rsidP="001D3AAE">
      <w:pPr>
        <w:spacing w:before="79"/>
        <w:rPr>
          <w:lang w:val="en-US"/>
        </w:rPr>
      </w:pPr>
    </w:p>
    <w:sectPr w:rsidR="008F2366" w:rsidRPr="00584F4C" w:rsidSect="00624A37">
      <w:headerReference w:type="default" r:id="rId14"/>
      <w:pgSz w:w="16850" w:h="11910" w:orient="landscape"/>
      <w:pgMar w:top="1134" w:right="1134" w:bottom="1134" w:left="1701" w:header="73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BBAB1" w14:textId="77777777" w:rsidR="007C591C" w:rsidRDefault="007C591C">
      <w:r>
        <w:separator/>
      </w:r>
    </w:p>
  </w:endnote>
  <w:endnote w:type="continuationSeparator" w:id="0">
    <w:p w14:paraId="6F373BB4" w14:textId="77777777" w:rsidR="007C591C" w:rsidRDefault="007C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27D23" w14:textId="77777777" w:rsidR="007C591C" w:rsidRDefault="007C591C">
      <w:r>
        <w:separator/>
      </w:r>
    </w:p>
  </w:footnote>
  <w:footnote w:type="continuationSeparator" w:id="0">
    <w:p w14:paraId="709C8762" w14:textId="77777777" w:rsidR="007C591C" w:rsidRDefault="007C591C">
      <w:r>
        <w:continuationSeparator/>
      </w:r>
    </w:p>
  </w:footnote>
  <w:footnote w:id="1">
    <w:p w14:paraId="0511AB70" w14:textId="77777777" w:rsidR="00091E17" w:rsidRPr="00F77D6A" w:rsidRDefault="00091E17" w:rsidP="008A1A7D">
      <w:pPr>
        <w:pStyle w:val="FootnoteText"/>
        <w:rPr>
          <w:lang w:val="vi-VN"/>
        </w:rPr>
      </w:pPr>
      <w:r>
        <w:rPr>
          <w:rStyle w:val="FootnoteReference"/>
        </w:rPr>
        <w:footnoteRef/>
      </w:r>
      <w:r>
        <w:t xml:space="preserve"> </w:t>
      </w:r>
      <w:r w:rsidRPr="00F77D6A">
        <w:rPr>
          <w:i/>
          <w:iCs/>
        </w:rPr>
        <w:t>d) Hỗ trợ tài chính khi sinh con đối với phụ nữ sinh đủ 02 con trước 35 tuổi;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092E6" w14:textId="77777777" w:rsidR="00F144A9" w:rsidRDefault="000942A2">
    <w:pPr>
      <w:pStyle w:val="BodyText"/>
      <w:spacing w:before="0" w:line="14" w:lineRule="auto"/>
      <w:ind w:left="0"/>
      <w:rPr>
        <w:sz w:val="20"/>
      </w:rPr>
    </w:pPr>
    <w:r>
      <w:rPr>
        <w:noProof/>
        <w:sz w:val="20"/>
        <w:lang w:val="en-US"/>
      </w:rPr>
      <mc:AlternateContent>
        <mc:Choice Requires="wps">
          <w:drawing>
            <wp:anchor distT="0" distB="0" distL="0" distR="0" simplePos="0" relativeHeight="486584320" behindDoc="1" locked="0" layoutInCell="1" allowOverlap="1" wp14:anchorId="5489D11E" wp14:editId="46284331">
              <wp:simplePos x="0" y="0"/>
              <wp:positionH relativeFrom="page">
                <wp:posOffset>3858895</wp:posOffset>
              </wp:positionH>
              <wp:positionV relativeFrom="page">
                <wp:posOffset>451723</wp:posOffset>
              </wp:positionV>
              <wp:extent cx="205740"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11A679BB" w14:textId="1EF7DC25" w:rsidR="00F144A9" w:rsidRDefault="000942A2">
                          <w:pPr>
                            <w:pStyle w:val="BodyText"/>
                            <w:ind w:left="20"/>
                          </w:pPr>
                          <w:r>
                            <w:rPr>
                              <w:spacing w:val="-5"/>
                            </w:rPr>
                            <w:fldChar w:fldCharType="begin"/>
                          </w:r>
                          <w:r>
                            <w:rPr>
                              <w:spacing w:val="-5"/>
                            </w:rPr>
                            <w:instrText xml:space="preserve"> PAGE </w:instrText>
                          </w:r>
                          <w:r>
                            <w:rPr>
                              <w:spacing w:val="-5"/>
                            </w:rPr>
                            <w:fldChar w:fldCharType="separate"/>
                          </w:r>
                          <w:r w:rsidR="00074141">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w14:anchorId="5489D11E" id="_x0000_t202" coordsize="21600,21600" o:spt="202" path="m,l,21600r21600,l21600,xe">
              <v:stroke joinstyle="miter"/>
              <v:path gradientshapeok="t" o:connecttype="rect"/>
            </v:shapetype>
            <v:shape id="Textbox 5" o:spid="_x0000_s1027" type="#_x0000_t202" style="position:absolute;margin-left:303.85pt;margin-top:35.55pt;width:16.2pt;height:17.55pt;z-index:-167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" filled="f" stroked="f">
              <v:path arrowok="t"/>
              <v:textbox inset="0,0,0,0">
                <w:txbxContent>
                  <w:p w14:paraId="11A679BB" w14:textId="1EF7DC25" w:rsidR="00F144A9" w:rsidRDefault="000942A2">
                    <w:pPr>
                      <w:pStyle w:val="BodyText"/>
                      <w:ind w:left="20"/>
                    </w:pPr>
                    <w:r>
                      <w:rPr>
                        <w:spacing w:val="-5"/>
                      </w:rPr>
                      <w:fldChar w:fldCharType="begin"/>
                    </w:r>
                    <w:r>
                      <w:rPr>
                        <w:spacing w:val="-5"/>
                      </w:rPr>
                      <w:instrText xml:space="preserve"> PAGE </w:instrText>
                    </w:r>
                    <w:r>
                      <w:rPr>
                        <w:spacing w:val="-5"/>
                      </w:rPr>
                      <w:fldChar w:fldCharType="separate"/>
                    </w:r>
                    <w:r w:rsidR="00074141">
                      <w:rPr>
                        <w:noProof/>
                        <w:spacing w:val="-5"/>
                      </w:rPr>
                      <w:t>4</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69268"/>
      <w:docPartObj>
        <w:docPartGallery w:val="Page Numbers (Top of Page)"/>
        <w:docPartUnique/>
      </w:docPartObj>
    </w:sdtPr>
    <w:sdtEndPr>
      <w:rPr>
        <w:noProof/>
      </w:rPr>
    </w:sdtEndPr>
    <w:sdtContent>
      <w:p w14:paraId="3F572FB9" w14:textId="2697009C" w:rsidR="00EF2168" w:rsidRDefault="008C1428">
        <w:pPr>
          <w:pStyle w:val="Header"/>
          <w:jc w:val="center"/>
        </w:pPr>
        <w:r>
          <w:fldChar w:fldCharType="begin"/>
        </w:r>
        <w:r>
          <w:instrText xml:space="preserve"> PAGE   \* MERGEFORMAT </w:instrText>
        </w:r>
        <w:r>
          <w:fldChar w:fldCharType="separate"/>
        </w:r>
        <w:r w:rsidR="00074141">
          <w:rPr>
            <w:noProof/>
          </w:rPr>
          <w:t>15</w:t>
        </w:r>
        <w:r>
          <w:rPr>
            <w:noProof/>
          </w:rPr>
          <w:fldChar w:fldCharType="end"/>
        </w:r>
      </w:p>
    </w:sdtContent>
  </w:sdt>
  <w:p w14:paraId="0ECEA24E" w14:textId="77777777" w:rsidR="00EF2168" w:rsidRDefault="007C59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054"/>
    <w:multiLevelType w:val="hybridMultilevel"/>
    <w:tmpl w:val="E0EEC750"/>
    <w:lvl w:ilvl="0" w:tplc="F7FAF07E">
      <w:start w:val="2"/>
      <w:numFmt w:val="decimal"/>
      <w:lvlText w:val="(%1)"/>
      <w:lvlJc w:val="left"/>
      <w:pPr>
        <w:ind w:left="1459" w:hanging="39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D39ED4F6">
      <w:numFmt w:val="bullet"/>
      <w:lvlText w:val="•"/>
      <w:lvlJc w:val="left"/>
      <w:pPr>
        <w:ind w:left="2292" w:hanging="396"/>
      </w:pPr>
      <w:rPr>
        <w:rFonts w:hint="default"/>
        <w:lang w:val="vi" w:eastAsia="en-US" w:bidi="ar-SA"/>
      </w:rPr>
    </w:lvl>
    <w:lvl w:ilvl="2" w:tplc="8F2064B4">
      <w:numFmt w:val="bullet"/>
      <w:lvlText w:val="•"/>
      <w:lvlJc w:val="left"/>
      <w:pPr>
        <w:ind w:left="3124" w:hanging="396"/>
      </w:pPr>
      <w:rPr>
        <w:rFonts w:hint="default"/>
        <w:lang w:val="vi" w:eastAsia="en-US" w:bidi="ar-SA"/>
      </w:rPr>
    </w:lvl>
    <w:lvl w:ilvl="3" w:tplc="ECF04D02">
      <w:numFmt w:val="bullet"/>
      <w:lvlText w:val="•"/>
      <w:lvlJc w:val="left"/>
      <w:pPr>
        <w:ind w:left="3956" w:hanging="396"/>
      </w:pPr>
      <w:rPr>
        <w:rFonts w:hint="default"/>
        <w:lang w:val="vi" w:eastAsia="en-US" w:bidi="ar-SA"/>
      </w:rPr>
    </w:lvl>
    <w:lvl w:ilvl="4" w:tplc="C7742134">
      <w:numFmt w:val="bullet"/>
      <w:lvlText w:val="•"/>
      <w:lvlJc w:val="left"/>
      <w:pPr>
        <w:ind w:left="4788" w:hanging="396"/>
      </w:pPr>
      <w:rPr>
        <w:rFonts w:hint="default"/>
        <w:lang w:val="vi" w:eastAsia="en-US" w:bidi="ar-SA"/>
      </w:rPr>
    </w:lvl>
    <w:lvl w:ilvl="5" w:tplc="2AD20C0C">
      <w:numFmt w:val="bullet"/>
      <w:lvlText w:val="•"/>
      <w:lvlJc w:val="left"/>
      <w:pPr>
        <w:ind w:left="5620" w:hanging="396"/>
      </w:pPr>
      <w:rPr>
        <w:rFonts w:hint="default"/>
        <w:lang w:val="vi" w:eastAsia="en-US" w:bidi="ar-SA"/>
      </w:rPr>
    </w:lvl>
    <w:lvl w:ilvl="6" w:tplc="A99A10CA">
      <w:numFmt w:val="bullet"/>
      <w:lvlText w:val="•"/>
      <w:lvlJc w:val="left"/>
      <w:pPr>
        <w:ind w:left="6452" w:hanging="396"/>
      </w:pPr>
      <w:rPr>
        <w:rFonts w:hint="default"/>
        <w:lang w:val="vi" w:eastAsia="en-US" w:bidi="ar-SA"/>
      </w:rPr>
    </w:lvl>
    <w:lvl w:ilvl="7" w:tplc="61D00304">
      <w:numFmt w:val="bullet"/>
      <w:lvlText w:val="•"/>
      <w:lvlJc w:val="left"/>
      <w:pPr>
        <w:ind w:left="7284" w:hanging="396"/>
      </w:pPr>
      <w:rPr>
        <w:rFonts w:hint="default"/>
        <w:lang w:val="vi" w:eastAsia="en-US" w:bidi="ar-SA"/>
      </w:rPr>
    </w:lvl>
    <w:lvl w:ilvl="8" w:tplc="1D14FFAE">
      <w:numFmt w:val="bullet"/>
      <w:lvlText w:val="•"/>
      <w:lvlJc w:val="left"/>
      <w:pPr>
        <w:ind w:left="8117" w:hanging="396"/>
      </w:pPr>
      <w:rPr>
        <w:rFonts w:hint="default"/>
        <w:lang w:val="vi" w:eastAsia="en-US" w:bidi="ar-SA"/>
      </w:rPr>
    </w:lvl>
  </w:abstractNum>
  <w:abstractNum w:abstractNumId="1" w15:restartNumberingAfterBreak="0">
    <w:nsid w:val="00ED3A85"/>
    <w:multiLevelType w:val="hybridMultilevel"/>
    <w:tmpl w:val="71625228"/>
    <w:lvl w:ilvl="0" w:tplc="52227092">
      <w:start w:val="1"/>
      <w:numFmt w:val="decimal"/>
      <w:lvlText w:val="%1."/>
      <w:lvlJc w:val="left"/>
      <w:pPr>
        <w:ind w:left="82"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0F744D36">
      <w:numFmt w:val="bullet"/>
      <w:lvlText w:val="•"/>
      <w:lvlJc w:val="left"/>
      <w:pPr>
        <w:ind w:left="396" w:hanging="315"/>
      </w:pPr>
      <w:rPr>
        <w:rFonts w:hint="default"/>
        <w:lang w:val="vi" w:eastAsia="en-US" w:bidi="ar-SA"/>
      </w:rPr>
    </w:lvl>
    <w:lvl w:ilvl="2" w:tplc="85546C3E">
      <w:numFmt w:val="bullet"/>
      <w:lvlText w:val="•"/>
      <w:lvlJc w:val="left"/>
      <w:pPr>
        <w:ind w:left="712" w:hanging="315"/>
      </w:pPr>
      <w:rPr>
        <w:rFonts w:hint="default"/>
        <w:lang w:val="vi" w:eastAsia="en-US" w:bidi="ar-SA"/>
      </w:rPr>
    </w:lvl>
    <w:lvl w:ilvl="3" w:tplc="06DC7ACA">
      <w:numFmt w:val="bullet"/>
      <w:lvlText w:val="•"/>
      <w:lvlJc w:val="left"/>
      <w:pPr>
        <w:ind w:left="1028" w:hanging="315"/>
      </w:pPr>
      <w:rPr>
        <w:rFonts w:hint="default"/>
        <w:lang w:val="vi" w:eastAsia="en-US" w:bidi="ar-SA"/>
      </w:rPr>
    </w:lvl>
    <w:lvl w:ilvl="4" w:tplc="F4DAEF5C">
      <w:numFmt w:val="bullet"/>
      <w:lvlText w:val="•"/>
      <w:lvlJc w:val="left"/>
      <w:pPr>
        <w:ind w:left="1344" w:hanging="315"/>
      </w:pPr>
      <w:rPr>
        <w:rFonts w:hint="default"/>
        <w:lang w:val="vi" w:eastAsia="en-US" w:bidi="ar-SA"/>
      </w:rPr>
    </w:lvl>
    <w:lvl w:ilvl="5" w:tplc="53E61EB0">
      <w:numFmt w:val="bullet"/>
      <w:lvlText w:val="•"/>
      <w:lvlJc w:val="left"/>
      <w:pPr>
        <w:ind w:left="1660" w:hanging="315"/>
      </w:pPr>
      <w:rPr>
        <w:rFonts w:hint="default"/>
        <w:lang w:val="vi" w:eastAsia="en-US" w:bidi="ar-SA"/>
      </w:rPr>
    </w:lvl>
    <w:lvl w:ilvl="6" w:tplc="C616DCAC">
      <w:numFmt w:val="bullet"/>
      <w:lvlText w:val="•"/>
      <w:lvlJc w:val="left"/>
      <w:pPr>
        <w:ind w:left="1976" w:hanging="315"/>
      </w:pPr>
      <w:rPr>
        <w:rFonts w:hint="default"/>
        <w:lang w:val="vi" w:eastAsia="en-US" w:bidi="ar-SA"/>
      </w:rPr>
    </w:lvl>
    <w:lvl w:ilvl="7" w:tplc="7390F93E">
      <w:numFmt w:val="bullet"/>
      <w:lvlText w:val="•"/>
      <w:lvlJc w:val="left"/>
      <w:pPr>
        <w:ind w:left="2292" w:hanging="315"/>
      </w:pPr>
      <w:rPr>
        <w:rFonts w:hint="default"/>
        <w:lang w:val="vi" w:eastAsia="en-US" w:bidi="ar-SA"/>
      </w:rPr>
    </w:lvl>
    <w:lvl w:ilvl="8" w:tplc="8906467C">
      <w:numFmt w:val="bullet"/>
      <w:lvlText w:val="•"/>
      <w:lvlJc w:val="left"/>
      <w:pPr>
        <w:ind w:left="2608" w:hanging="315"/>
      </w:pPr>
      <w:rPr>
        <w:rFonts w:hint="default"/>
        <w:lang w:val="vi" w:eastAsia="en-US" w:bidi="ar-SA"/>
      </w:rPr>
    </w:lvl>
  </w:abstractNum>
  <w:abstractNum w:abstractNumId="2" w15:restartNumberingAfterBreak="0">
    <w:nsid w:val="03F63171"/>
    <w:multiLevelType w:val="hybridMultilevel"/>
    <w:tmpl w:val="E4C266B6"/>
    <w:lvl w:ilvl="0" w:tplc="D2B2B406">
      <w:numFmt w:val="bullet"/>
      <w:lvlText w:val="-"/>
      <w:lvlJc w:val="left"/>
      <w:pPr>
        <w:ind w:left="107" w:hanging="284"/>
      </w:pPr>
      <w:rPr>
        <w:rFonts w:ascii="Times New Roman" w:eastAsia="Times New Roman" w:hAnsi="Times New Roman" w:cs="Times New Roman" w:hint="default"/>
        <w:spacing w:val="0"/>
        <w:w w:val="100"/>
        <w:lang w:val="vi" w:eastAsia="en-US" w:bidi="ar-SA"/>
      </w:rPr>
    </w:lvl>
    <w:lvl w:ilvl="1" w:tplc="BAB40F7C">
      <w:numFmt w:val="bullet"/>
      <w:lvlText w:val="•"/>
      <w:lvlJc w:val="left"/>
      <w:pPr>
        <w:ind w:left="439" w:hanging="284"/>
      </w:pPr>
      <w:rPr>
        <w:rFonts w:hint="default"/>
        <w:lang w:val="vi" w:eastAsia="en-US" w:bidi="ar-SA"/>
      </w:rPr>
    </w:lvl>
    <w:lvl w:ilvl="2" w:tplc="80886E72">
      <w:numFmt w:val="bullet"/>
      <w:lvlText w:val="•"/>
      <w:lvlJc w:val="left"/>
      <w:pPr>
        <w:ind w:left="779" w:hanging="284"/>
      </w:pPr>
      <w:rPr>
        <w:rFonts w:hint="default"/>
        <w:lang w:val="vi" w:eastAsia="en-US" w:bidi="ar-SA"/>
      </w:rPr>
    </w:lvl>
    <w:lvl w:ilvl="3" w:tplc="7174F486">
      <w:numFmt w:val="bullet"/>
      <w:lvlText w:val="•"/>
      <w:lvlJc w:val="left"/>
      <w:pPr>
        <w:ind w:left="1119" w:hanging="284"/>
      </w:pPr>
      <w:rPr>
        <w:rFonts w:hint="default"/>
        <w:lang w:val="vi" w:eastAsia="en-US" w:bidi="ar-SA"/>
      </w:rPr>
    </w:lvl>
    <w:lvl w:ilvl="4" w:tplc="6B38A2B8">
      <w:numFmt w:val="bullet"/>
      <w:lvlText w:val="•"/>
      <w:lvlJc w:val="left"/>
      <w:pPr>
        <w:ind w:left="1458" w:hanging="284"/>
      </w:pPr>
      <w:rPr>
        <w:rFonts w:hint="default"/>
        <w:lang w:val="vi" w:eastAsia="en-US" w:bidi="ar-SA"/>
      </w:rPr>
    </w:lvl>
    <w:lvl w:ilvl="5" w:tplc="053C3C04">
      <w:numFmt w:val="bullet"/>
      <w:lvlText w:val="•"/>
      <w:lvlJc w:val="left"/>
      <w:pPr>
        <w:ind w:left="1798" w:hanging="284"/>
      </w:pPr>
      <w:rPr>
        <w:rFonts w:hint="default"/>
        <w:lang w:val="vi" w:eastAsia="en-US" w:bidi="ar-SA"/>
      </w:rPr>
    </w:lvl>
    <w:lvl w:ilvl="6" w:tplc="E85486D4">
      <w:numFmt w:val="bullet"/>
      <w:lvlText w:val="•"/>
      <w:lvlJc w:val="left"/>
      <w:pPr>
        <w:ind w:left="2138" w:hanging="284"/>
      </w:pPr>
      <w:rPr>
        <w:rFonts w:hint="default"/>
        <w:lang w:val="vi" w:eastAsia="en-US" w:bidi="ar-SA"/>
      </w:rPr>
    </w:lvl>
    <w:lvl w:ilvl="7" w:tplc="EE585732">
      <w:numFmt w:val="bullet"/>
      <w:lvlText w:val="•"/>
      <w:lvlJc w:val="left"/>
      <w:pPr>
        <w:ind w:left="2477" w:hanging="284"/>
      </w:pPr>
      <w:rPr>
        <w:rFonts w:hint="default"/>
        <w:lang w:val="vi" w:eastAsia="en-US" w:bidi="ar-SA"/>
      </w:rPr>
    </w:lvl>
    <w:lvl w:ilvl="8" w:tplc="8C8680DC">
      <w:numFmt w:val="bullet"/>
      <w:lvlText w:val="•"/>
      <w:lvlJc w:val="left"/>
      <w:pPr>
        <w:ind w:left="2817" w:hanging="284"/>
      </w:pPr>
      <w:rPr>
        <w:rFonts w:hint="default"/>
        <w:lang w:val="vi" w:eastAsia="en-US" w:bidi="ar-SA"/>
      </w:rPr>
    </w:lvl>
  </w:abstractNum>
  <w:abstractNum w:abstractNumId="3" w15:restartNumberingAfterBreak="0">
    <w:nsid w:val="05E141C2"/>
    <w:multiLevelType w:val="hybridMultilevel"/>
    <w:tmpl w:val="0412A204"/>
    <w:lvl w:ilvl="0" w:tplc="15A00856">
      <w:start w:val="1"/>
      <w:numFmt w:val="decimal"/>
      <w:lvlText w:val="%1."/>
      <w:lvlJc w:val="left"/>
      <w:pPr>
        <w:ind w:left="82"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160AEB72">
      <w:numFmt w:val="bullet"/>
      <w:lvlText w:val="•"/>
      <w:lvlJc w:val="left"/>
      <w:pPr>
        <w:ind w:left="396" w:hanging="283"/>
      </w:pPr>
      <w:rPr>
        <w:rFonts w:hint="default"/>
        <w:lang w:val="vi" w:eastAsia="en-US" w:bidi="ar-SA"/>
      </w:rPr>
    </w:lvl>
    <w:lvl w:ilvl="2" w:tplc="23303786">
      <w:numFmt w:val="bullet"/>
      <w:lvlText w:val="•"/>
      <w:lvlJc w:val="left"/>
      <w:pPr>
        <w:ind w:left="712" w:hanging="283"/>
      </w:pPr>
      <w:rPr>
        <w:rFonts w:hint="default"/>
        <w:lang w:val="vi" w:eastAsia="en-US" w:bidi="ar-SA"/>
      </w:rPr>
    </w:lvl>
    <w:lvl w:ilvl="3" w:tplc="6882CD9A">
      <w:numFmt w:val="bullet"/>
      <w:lvlText w:val="•"/>
      <w:lvlJc w:val="left"/>
      <w:pPr>
        <w:ind w:left="1028" w:hanging="283"/>
      </w:pPr>
      <w:rPr>
        <w:rFonts w:hint="default"/>
        <w:lang w:val="vi" w:eastAsia="en-US" w:bidi="ar-SA"/>
      </w:rPr>
    </w:lvl>
    <w:lvl w:ilvl="4" w:tplc="263AF418">
      <w:numFmt w:val="bullet"/>
      <w:lvlText w:val="•"/>
      <w:lvlJc w:val="left"/>
      <w:pPr>
        <w:ind w:left="1344" w:hanging="283"/>
      </w:pPr>
      <w:rPr>
        <w:rFonts w:hint="default"/>
        <w:lang w:val="vi" w:eastAsia="en-US" w:bidi="ar-SA"/>
      </w:rPr>
    </w:lvl>
    <w:lvl w:ilvl="5" w:tplc="C4463D02">
      <w:numFmt w:val="bullet"/>
      <w:lvlText w:val="•"/>
      <w:lvlJc w:val="left"/>
      <w:pPr>
        <w:ind w:left="1660" w:hanging="283"/>
      </w:pPr>
      <w:rPr>
        <w:rFonts w:hint="default"/>
        <w:lang w:val="vi" w:eastAsia="en-US" w:bidi="ar-SA"/>
      </w:rPr>
    </w:lvl>
    <w:lvl w:ilvl="6" w:tplc="D8F6FD36">
      <w:numFmt w:val="bullet"/>
      <w:lvlText w:val="•"/>
      <w:lvlJc w:val="left"/>
      <w:pPr>
        <w:ind w:left="1976" w:hanging="283"/>
      </w:pPr>
      <w:rPr>
        <w:rFonts w:hint="default"/>
        <w:lang w:val="vi" w:eastAsia="en-US" w:bidi="ar-SA"/>
      </w:rPr>
    </w:lvl>
    <w:lvl w:ilvl="7" w:tplc="B1C8BB58">
      <w:numFmt w:val="bullet"/>
      <w:lvlText w:val="•"/>
      <w:lvlJc w:val="left"/>
      <w:pPr>
        <w:ind w:left="2292" w:hanging="283"/>
      </w:pPr>
      <w:rPr>
        <w:rFonts w:hint="default"/>
        <w:lang w:val="vi" w:eastAsia="en-US" w:bidi="ar-SA"/>
      </w:rPr>
    </w:lvl>
    <w:lvl w:ilvl="8" w:tplc="CC52D998">
      <w:numFmt w:val="bullet"/>
      <w:lvlText w:val="•"/>
      <w:lvlJc w:val="left"/>
      <w:pPr>
        <w:ind w:left="2608" w:hanging="283"/>
      </w:pPr>
      <w:rPr>
        <w:rFonts w:hint="default"/>
        <w:lang w:val="vi" w:eastAsia="en-US" w:bidi="ar-SA"/>
      </w:rPr>
    </w:lvl>
  </w:abstractNum>
  <w:abstractNum w:abstractNumId="4" w15:restartNumberingAfterBreak="0">
    <w:nsid w:val="05FB223E"/>
    <w:multiLevelType w:val="hybridMultilevel"/>
    <w:tmpl w:val="A6BC1BD2"/>
    <w:lvl w:ilvl="0" w:tplc="B352E404">
      <w:numFmt w:val="bullet"/>
      <w:lvlText w:val="-"/>
      <w:lvlJc w:val="left"/>
      <w:pPr>
        <w:ind w:left="107" w:hanging="212"/>
      </w:pPr>
      <w:rPr>
        <w:rFonts w:ascii="Times New Roman" w:eastAsia="Times New Roman" w:hAnsi="Times New Roman" w:cs="Times New Roman" w:hint="default"/>
        <w:spacing w:val="0"/>
        <w:w w:val="100"/>
        <w:lang w:val="vi" w:eastAsia="en-US" w:bidi="ar-SA"/>
      </w:rPr>
    </w:lvl>
    <w:lvl w:ilvl="1" w:tplc="31445ED4">
      <w:numFmt w:val="bullet"/>
      <w:lvlText w:val="•"/>
      <w:lvlJc w:val="left"/>
      <w:pPr>
        <w:ind w:left="439" w:hanging="212"/>
      </w:pPr>
      <w:rPr>
        <w:rFonts w:hint="default"/>
        <w:lang w:val="vi" w:eastAsia="en-US" w:bidi="ar-SA"/>
      </w:rPr>
    </w:lvl>
    <w:lvl w:ilvl="2" w:tplc="42FE56F8">
      <w:numFmt w:val="bullet"/>
      <w:lvlText w:val="•"/>
      <w:lvlJc w:val="left"/>
      <w:pPr>
        <w:ind w:left="779" w:hanging="212"/>
      </w:pPr>
      <w:rPr>
        <w:rFonts w:hint="default"/>
        <w:lang w:val="vi" w:eastAsia="en-US" w:bidi="ar-SA"/>
      </w:rPr>
    </w:lvl>
    <w:lvl w:ilvl="3" w:tplc="02FE01AC">
      <w:numFmt w:val="bullet"/>
      <w:lvlText w:val="•"/>
      <w:lvlJc w:val="left"/>
      <w:pPr>
        <w:ind w:left="1119" w:hanging="212"/>
      </w:pPr>
      <w:rPr>
        <w:rFonts w:hint="default"/>
        <w:lang w:val="vi" w:eastAsia="en-US" w:bidi="ar-SA"/>
      </w:rPr>
    </w:lvl>
    <w:lvl w:ilvl="4" w:tplc="8CC26D2E">
      <w:numFmt w:val="bullet"/>
      <w:lvlText w:val="•"/>
      <w:lvlJc w:val="left"/>
      <w:pPr>
        <w:ind w:left="1458" w:hanging="212"/>
      </w:pPr>
      <w:rPr>
        <w:rFonts w:hint="default"/>
        <w:lang w:val="vi" w:eastAsia="en-US" w:bidi="ar-SA"/>
      </w:rPr>
    </w:lvl>
    <w:lvl w:ilvl="5" w:tplc="1DB2945C">
      <w:numFmt w:val="bullet"/>
      <w:lvlText w:val="•"/>
      <w:lvlJc w:val="left"/>
      <w:pPr>
        <w:ind w:left="1798" w:hanging="212"/>
      </w:pPr>
      <w:rPr>
        <w:rFonts w:hint="default"/>
        <w:lang w:val="vi" w:eastAsia="en-US" w:bidi="ar-SA"/>
      </w:rPr>
    </w:lvl>
    <w:lvl w:ilvl="6" w:tplc="394A2D7A">
      <w:numFmt w:val="bullet"/>
      <w:lvlText w:val="•"/>
      <w:lvlJc w:val="left"/>
      <w:pPr>
        <w:ind w:left="2138" w:hanging="212"/>
      </w:pPr>
      <w:rPr>
        <w:rFonts w:hint="default"/>
        <w:lang w:val="vi" w:eastAsia="en-US" w:bidi="ar-SA"/>
      </w:rPr>
    </w:lvl>
    <w:lvl w:ilvl="7" w:tplc="22AEEA92">
      <w:numFmt w:val="bullet"/>
      <w:lvlText w:val="•"/>
      <w:lvlJc w:val="left"/>
      <w:pPr>
        <w:ind w:left="2477" w:hanging="212"/>
      </w:pPr>
      <w:rPr>
        <w:rFonts w:hint="default"/>
        <w:lang w:val="vi" w:eastAsia="en-US" w:bidi="ar-SA"/>
      </w:rPr>
    </w:lvl>
    <w:lvl w:ilvl="8" w:tplc="78CCAF6E">
      <w:numFmt w:val="bullet"/>
      <w:lvlText w:val="•"/>
      <w:lvlJc w:val="left"/>
      <w:pPr>
        <w:ind w:left="2817" w:hanging="212"/>
      </w:pPr>
      <w:rPr>
        <w:rFonts w:hint="default"/>
        <w:lang w:val="vi" w:eastAsia="en-US" w:bidi="ar-SA"/>
      </w:rPr>
    </w:lvl>
  </w:abstractNum>
  <w:abstractNum w:abstractNumId="5" w15:restartNumberingAfterBreak="0">
    <w:nsid w:val="0A28558E"/>
    <w:multiLevelType w:val="hybridMultilevel"/>
    <w:tmpl w:val="FED84FF4"/>
    <w:lvl w:ilvl="0" w:tplc="C59A40D8">
      <w:start w:val="1"/>
      <w:numFmt w:val="decimal"/>
      <w:lvlText w:val="%1."/>
      <w:lvlJc w:val="left"/>
      <w:pPr>
        <w:ind w:left="82"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1A408856">
      <w:numFmt w:val="bullet"/>
      <w:lvlText w:val="•"/>
      <w:lvlJc w:val="left"/>
      <w:pPr>
        <w:ind w:left="396" w:hanging="278"/>
      </w:pPr>
      <w:rPr>
        <w:rFonts w:hint="default"/>
        <w:lang w:val="vi" w:eastAsia="en-US" w:bidi="ar-SA"/>
      </w:rPr>
    </w:lvl>
    <w:lvl w:ilvl="2" w:tplc="ACFA6312">
      <w:numFmt w:val="bullet"/>
      <w:lvlText w:val="•"/>
      <w:lvlJc w:val="left"/>
      <w:pPr>
        <w:ind w:left="712" w:hanging="278"/>
      </w:pPr>
      <w:rPr>
        <w:rFonts w:hint="default"/>
        <w:lang w:val="vi" w:eastAsia="en-US" w:bidi="ar-SA"/>
      </w:rPr>
    </w:lvl>
    <w:lvl w:ilvl="3" w:tplc="35A2CED8">
      <w:numFmt w:val="bullet"/>
      <w:lvlText w:val="•"/>
      <w:lvlJc w:val="left"/>
      <w:pPr>
        <w:ind w:left="1028" w:hanging="278"/>
      </w:pPr>
      <w:rPr>
        <w:rFonts w:hint="default"/>
        <w:lang w:val="vi" w:eastAsia="en-US" w:bidi="ar-SA"/>
      </w:rPr>
    </w:lvl>
    <w:lvl w:ilvl="4" w:tplc="D9FC387C">
      <w:numFmt w:val="bullet"/>
      <w:lvlText w:val="•"/>
      <w:lvlJc w:val="left"/>
      <w:pPr>
        <w:ind w:left="1344" w:hanging="278"/>
      </w:pPr>
      <w:rPr>
        <w:rFonts w:hint="default"/>
        <w:lang w:val="vi" w:eastAsia="en-US" w:bidi="ar-SA"/>
      </w:rPr>
    </w:lvl>
    <w:lvl w:ilvl="5" w:tplc="6180DD38">
      <w:numFmt w:val="bullet"/>
      <w:lvlText w:val="•"/>
      <w:lvlJc w:val="left"/>
      <w:pPr>
        <w:ind w:left="1660" w:hanging="278"/>
      </w:pPr>
      <w:rPr>
        <w:rFonts w:hint="default"/>
        <w:lang w:val="vi" w:eastAsia="en-US" w:bidi="ar-SA"/>
      </w:rPr>
    </w:lvl>
    <w:lvl w:ilvl="6" w:tplc="5E6CD076">
      <w:numFmt w:val="bullet"/>
      <w:lvlText w:val="•"/>
      <w:lvlJc w:val="left"/>
      <w:pPr>
        <w:ind w:left="1976" w:hanging="278"/>
      </w:pPr>
      <w:rPr>
        <w:rFonts w:hint="default"/>
        <w:lang w:val="vi" w:eastAsia="en-US" w:bidi="ar-SA"/>
      </w:rPr>
    </w:lvl>
    <w:lvl w:ilvl="7" w:tplc="E1948598">
      <w:numFmt w:val="bullet"/>
      <w:lvlText w:val="•"/>
      <w:lvlJc w:val="left"/>
      <w:pPr>
        <w:ind w:left="2292" w:hanging="278"/>
      </w:pPr>
      <w:rPr>
        <w:rFonts w:hint="default"/>
        <w:lang w:val="vi" w:eastAsia="en-US" w:bidi="ar-SA"/>
      </w:rPr>
    </w:lvl>
    <w:lvl w:ilvl="8" w:tplc="960CDFBC">
      <w:numFmt w:val="bullet"/>
      <w:lvlText w:val="•"/>
      <w:lvlJc w:val="left"/>
      <w:pPr>
        <w:ind w:left="2608" w:hanging="278"/>
      </w:pPr>
      <w:rPr>
        <w:rFonts w:hint="default"/>
        <w:lang w:val="vi" w:eastAsia="en-US" w:bidi="ar-SA"/>
      </w:rPr>
    </w:lvl>
  </w:abstractNum>
  <w:abstractNum w:abstractNumId="6" w15:restartNumberingAfterBreak="0">
    <w:nsid w:val="0BFC6DEC"/>
    <w:multiLevelType w:val="hybridMultilevel"/>
    <w:tmpl w:val="75083E14"/>
    <w:lvl w:ilvl="0" w:tplc="ECBA2384">
      <w:start w:val="1"/>
      <w:numFmt w:val="decimal"/>
      <w:lvlText w:val="%1."/>
      <w:lvlJc w:val="left"/>
      <w:pPr>
        <w:ind w:left="97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DFE05A28">
      <w:numFmt w:val="bullet"/>
      <w:lvlText w:val="•"/>
      <w:lvlJc w:val="left"/>
      <w:pPr>
        <w:ind w:left="1860" w:hanging="281"/>
      </w:pPr>
      <w:rPr>
        <w:rFonts w:hint="default"/>
        <w:lang w:val="vi" w:eastAsia="en-US" w:bidi="ar-SA"/>
      </w:rPr>
    </w:lvl>
    <w:lvl w:ilvl="2" w:tplc="092EA738">
      <w:numFmt w:val="bullet"/>
      <w:lvlText w:val="•"/>
      <w:lvlJc w:val="left"/>
      <w:pPr>
        <w:ind w:left="2740" w:hanging="281"/>
      </w:pPr>
      <w:rPr>
        <w:rFonts w:hint="default"/>
        <w:lang w:val="vi" w:eastAsia="en-US" w:bidi="ar-SA"/>
      </w:rPr>
    </w:lvl>
    <w:lvl w:ilvl="3" w:tplc="77B6DE54">
      <w:numFmt w:val="bullet"/>
      <w:lvlText w:val="•"/>
      <w:lvlJc w:val="left"/>
      <w:pPr>
        <w:ind w:left="3620" w:hanging="281"/>
      </w:pPr>
      <w:rPr>
        <w:rFonts w:hint="default"/>
        <w:lang w:val="vi" w:eastAsia="en-US" w:bidi="ar-SA"/>
      </w:rPr>
    </w:lvl>
    <w:lvl w:ilvl="4" w:tplc="E0408890">
      <w:numFmt w:val="bullet"/>
      <w:lvlText w:val="•"/>
      <w:lvlJc w:val="left"/>
      <w:pPr>
        <w:ind w:left="4500" w:hanging="281"/>
      </w:pPr>
      <w:rPr>
        <w:rFonts w:hint="default"/>
        <w:lang w:val="vi" w:eastAsia="en-US" w:bidi="ar-SA"/>
      </w:rPr>
    </w:lvl>
    <w:lvl w:ilvl="5" w:tplc="8C18D8E0">
      <w:numFmt w:val="bullet"/>
      <w:lvlText w:val="•"/>
      <w:lvlJc w:val="left"/>
      <w:pPr>
        <w:ind w:left="5380" w:hanging="281"/>
      </w:pPr>
      <w:rPr>
        <w:rFonts w:hint="default"/>
        <w:lang w:val="vi" w:eastAsia="en-US" w:bidi="ar-SA"/>
      </w:rPr>
    </w:lvl>
    <w:lvl w:ilvl="6" w:tplc="A912C9EA">
      <w:numFmt w:val="bullet"/>
      <w:lvlText w:val="•"/>
      <w:lvlJc w:val="left"/>
      <w:pPr>
        <w:ind w:left="6260" w:hanging="281"/>
      </w:pPr>
      <w:rPr>
        <w:rFonts w:hint="default"/>
        <w:lang w:val="vi" w:eastAsia="en-US" w:bidi="ar-SA"/>
      </w:rPr>
    </w:lvl>
    <w:lvl w:ilvl="7" w:tplc="C0505A0E">
      <w:numFmt w:val="bullet"/>
      <w:lvlText w:val="•"/>
      <w:lvlJc w:val="left"/>
      <w:pPr>
        <w:ind w:left="7140" w:hanging="281"/>
      </w:pPr>
      <w:rPr>
        <w:rFonts w:hint="default"/>
        <w:lang w:val="vi" w:eastAsia="en-US" w:bidi="ar-SA"/>
      </w:rPr>
    </w:lvl>
    <w:lvl w:ilvl="8" w:tplc="5EB23AB4">
      <w:numFmt w:val="bullet"/>
      <w:lvlText w:val="•"/>
      <w:lvlJc w:val="left"/>
      <w:pPr>
        <w:ind w:left="8021" w:hanging="281"/>
      </w:pPr>
      <w:rPr>
        <w:rFonts w:hint="default"/>
        <w:lang w:val="vi" w:eastAsia="en-US" w:bidi="ar-SA"/>
      </w:rPr>
    </w:lvl>
  </w:abstractNum>
  <w:abstractNum w:abstractNumId="7" w15:restartNumberingAfterBreak="0">
    <w:nsid w:val="0D2753E4"/>
    <w:multiLevelType w:val="hybridMultilevel"/>
    <w:tmpl w:val="0DA4B1A6"/>
    <w:lvl w:ilvl="0" w:tplc="9ABEDF32">
      <w:start w:val="1"/>
      <w:numFmt w:val="decimal"/>
      <w:lvlText w:val="%1."/>
      <w:lvlJc w:val="left"/>
      <w:pPr>
        <w:ind w:left="82" w:hanging="327"/>
      </w:pPr>
      <w:rPr>
        <w:rFonts w:ascii="Times New Roman" w:eastAsia="Times New Roman" w:hAnsi="Times New Roman" w:cs="Times New Roman" w:hint="default"/>
        <w:b w:val="0"/>
        <w:bCs w:val="0"/>
        <w:i w:val="0"/>
        <w:iCs w:val="0"/>
        <w:spacing w:val="0"/>
        <w:w w:val="100"/>
        <w:sz w:val="28"/>
        <w:szCs w:val="28"/>
        <w:lang w:val="vi" w:eastAsia="en-US" w:bidi="ar-SA"/>
      </w:rPr>
    </w:lvl>
    <w:lvl w:ilvl="1" w:tplc="168660BA">
      <w:numFmt w:val="bullet"/>
      <w:lvlText w:val="•"/>
      <w:lvlJc w:val="left"/>
      <w:pPr>
        <w:ind w:left="396" w:hanging="327"/>
      </w:pPr>
      <w:rPr>
        <w:rFonts w:hint="default"/>
        <w:lang w:val="vi" w:eastAsia="en-US" w:bidi="ar-SA"/>
      </w:rPr>
    </w:lvl>
    <w:lvl w:ilvl="2" w:tplc="436C177C">
      <w:numFmt w:val="bullet"/>
      <w:lvlText w:val="•"/>
      <w:lvlJc w:val="left"/>
      <w:pPr>
        <w:ind w:left="712" w:hanging="327"/>
      </w:pPr>
      <w:rPr>
        <w:rFonts w:hint="default"/>
        <w:lang w:val="vi" w:eastAsia="en-US" w:bidi="ar-SA"/>
      </w:rPr>
    </w:lvl>
    <w:lvl w:ilvl="3" w:tplc="52CCC5B0">
      <w:numFmt w:val="bullet"/>
      <w:lvlText w:val="•"/>
      <w:lvlJc w:val="left"/>
      <w:pPr>
        <w:ind w:left="1028" w:hanging="327"/>
      </w:pPr>
      <w:rPr>
        <w:rFonts w:hint="default"/>
        <w:lang w:val="vi" w:eastAsia="en-US" w:bidi="ar-SA"/>
      </w:rPr>
    </w:lvl>
    <w:lvl w:ilvl="4" w:tplc="8834A9BA">
      <w:numFmt w:val="bullet"/>
      <w:lvlText w:val="•"/>
      <w:lvlJc w:val="left"/>
      <w:pPr>
        <w:ind w:left="1344" w:hanging="327"/>
      </w:pPr>
      <w:rPr>
        <w:rFonts w:hint="default"/>
        <w:lang w:val="vi" w:eastAsia="en-US" w:bidi="ar-SA"/>
      </w:rPr>
    </w:lvl>
    <w:lvl w:ilvl="5" w:tplc="F3B61338">
      <w:numFmt w:val="bullet"/>
      <w:lvlText w:val="•"/>
      <w:lvlJc w:val="left"/>
      <w:pPr>
        <w:ind w:left="1660" w:hanging="327"/>
      </w:pPr>
      <w:rPr>
        <w:rFonts w:hint="default"/>
        <w:lang w:val="vi" w:eastAsia="en-US" w:bidi="ar-SA"/>
      </w:rPr>
    </w:lvl>
    <w:lvl w:ilvl="6" w:tplc="9BBC1768">
      <w:numFmt w:val="bullet"/>
      <w:lvlText w:val="•"/>
      <w:lvlJc w:val="left"/>
      <w:pPr>
        <w:ind w:left="1976" w:hanging="327"/>
      </w:pPr>
      <w:rPr>
        <w:rFonts w:hint="default"/>
        <w:lang w:val="vi" w:eastAsia="en-US" w:bidi="ar-SA"/>
      </w:rPr>
    </w:lvl>
    <w:lvl w:ilvl="7" w:tplc="41441CA0">
      <w:numFmt w:val="bullet"/>
      <w:lvlText w:val="•"/>
      <w:lvlJc w:val="left"/>
      <w:pPr>
        <w:ind w:left="2292" w:hanging="327"/>
      </w:pPr>
      <w:rPr>
        <w:rFonts w:hint="default"/>
        <w:lang w:val="vi" w:eastAsia="en-US" w:bidi="ar-SA"/>
      </w:rPr>
    </w:lvl>
    <w:lvl w:ilvl="8" w:tplc="654CAE2E">
      <w:numFmt w:val="bullet"/>
      <w:lvlText w:val="•"/>
      <w:lvlJc w:val="left"/>
      <w:pPr>
        <w:ind w:left="2608" w:hanging="327"/>
      </w:pPr>
      <w:rPr>
        <w:rFonts w:hint="default"/>
        <w:lang w:val="vi" w:eastAsia="en-US" w:bidi="ar-SA"/>
      </w:rPr>
    </w:lvl>
  </w:abstractNum>
  <w:abstractNum w:abstractNumId="8" w15:restartNumberingAfterBreak="0">
    <w:nsid w:val="12BA1964"/>
    <w:multiLevelType w:val="hybridMultilevel"/>
    <w:tmpl w:val="8DD48E66"/>
    <w:lvl w:ilvl="0" w:tplc="59DE2364">
      <w:numFmt w:val="bullet"/>
      <w:lvlText w:val="-"/>
      <w:lvlJc w:val="left"/>
      <w:pPr>
        <w:ind w:left="107" w:hanging="161"/>
      </w:pPr>
      <w:rPr>
        <w:rFonts w:ascii="Times New Roman" w:eastAsia="Times New Roman" w:hAnsi="Times New Roman" w:cs="Times New Roman" w:hint="default"/>
        <w:spacing w:val="0"/>
        <w:w w:val="100"/>
        <w:lang w:val="vi" w:eastAsia="en-US" w:bidi="ar-SA"/>
      </w:rPr>
    </w:lvl>
    <w:lvl w:ilvl="1" w:tplc="0478E8B8">
      <w:numFmt w:val="bullet"/>
      <w:lvlText w:val="•"/>
      <w:lvlJc w:val="left"/>
      <w:pPr>
        <w:ind w:left="439" w:hanging="161"/>
      </w:pPr>
      <w:rPr>
        <w:rFonts w:hint="default"/>
        <w:lang w:val="vi" w:eastAsia="en-US" w:bidi="ar-SA"/>
      </w:rPr>
    </w:lvl>
    <w:lvl w:ilvl="2" w:tplc="58B218E6">
      <w:numFmt w:val="bullet"/>
      <w:lvlText w:val="•"/>
      <w:lvlJc w:val="left"/>
      <w:pPr>
        <w:ind w:left="779" w:hanging="161"/>
      </w:pPr>
      <w:rPr>
        <w:rFonts w:hint="default"/>
        <w:lang w:val="vi" w:eastAsia="en-US" w:bidi="ar-SA"/>
      </w:rPr>
    </w:lvl>
    <w:lvl w:ilvl="3" w:tplc="B3707A92">
      <w:numFmt w:val="bullet"/>
      <w:lvlText w:val="•"/>
      <w:lvlJc w:val="left"/>
      <w:pPr>
        <w:ind w:left="1119" w:hanging="161"/>
      </w:pPr>
      <w:rPr>
        <w:rFonts w:hint="default"/>
        <w:lang w:val="vi" w:eastAsia="en-US" w:bidi="ar-SA"/>
      </w:rPr>
    </w:lvl>
    <w:lvl w:ilvl="4" w:tplc="BDA2621C">
      <w:numFmt w:val="bullet"/>
      <w:lvlText w:val="•"/>
      <w:lvlJc w:val="left"/>
      <w:pPr>
        <w:ind w:left="1458" w:hanging="161"/>
      </w:pPr>
      <w:rPr>
        <w:rFonts w:hint="default"/>
        <w:lang w:val="vi" w:eastAsia="en-US" w:bidi="ar-SA"/>
      </w:rPr>
    </w:lvl>
    <w:lvl w:ilvl="5" w:tplc="28441C64">
      <w:numFmt w:val="bullet"/>
      <w:lvlText w:val="•"/>
      <w:lvlJc w:val="left"/>
      <w:pPr>
        <w:ind w:left="1798" w:hanging="161"/>
      </w:pPr>
      <w:rPr>
        <w:rFonts w:hint="default"/>
        <w:lang w:val="vi" w:eastAsia="en-US" w:bidi="ar-SA"/>
      </w:rPr>
    </w:lvl>
    <w:lvl w:ilvl="6" w:tplc="93E8AC58">
      <w:numFmt w:val="bullet"/>
      <w:lvlText w:val="•"/>
      <w:lvlJc w:val="left"/>
      <w:pPr>
        <w:ind w:left="2138" w:hanging="161"/>
      </w:pPr>
      <w:rPr>
        <w:rFonts w:hint="default"/>
        <w:lang w:val="vi" w:eastAsia="en-US" w:bidi="ar-SA"/>
      </w:rPr>
    </w:lvl>
    <w:lvl w:ilvl="7" w:tplc="2452C964">
      <w:numFmt w:val="bullet"/>
      <w:lvlText w:val="•"/>
      <w:lvlJc w:val="left"/>
      <w:pPr>
        <w:ind w:left="2477" w:hanging="161"/>
      </w:pPr>
      <w:rPr>
        <w:rFonts w:hint="default"/>
        <w:lang w:val="vi" w:eastAsia="en-US" w:bidi="ar-SA"/>
      </w:rPr>
    </w:lvl>
    <w:lvl w:ilvl="8" w:tplc="8B5A9A0C">
      <w:numFmt w:val="bullet"/>
      <w:lvlText w:val="•"/>
      <w:lvlJc w:val="left"/>
      <w:pPr>
        <w:ind w:left="2817" w:hanging="161"/>
      </w:pPr>
      <w:rPr>
        <w:rFonts w:hint="default"/>
        <w:lang w:val="vi" w:eastAsia="en-US" w:bidi="ar-SA"/>
      </w:rPr>
    </w:lvl>
  </w:abstractNum>
  <w:abstractNum w:abstractNumId="9" w15:restartNumberingAfterBreak="0">
    <w:nsid w:val="1582577D"/>
    <w:multiLevelType w:val="hybridMultilevel"/>
    <w:tmpl w:val="BBECF3F8"/>
    <w:lvl w:ilvl="0" w:tplc="0409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C60303"/>
    <w:multiLevelType w:val="hybridMultilevel"/>
    <w:tmpl w:val="58FE6636"/>
    <w:lvl w:ilvl="0" w:tplc="A21A4D54">
      <w:numFmt w:val="bullet"/>
      <w:lvlText w:val="-"/>
      <w:lvlJc w:val="left"/>
      <w:pPr>
        <w:ind w:left="107" w:hanging="226"/>
      </w:pPr>
      <w:rPr>
        <w:rFonts w:ascii="Times New Roman" w:eastAsia="Times New Roman" w:hAnsi="Times New Roman" w:cs="Times New Roman" w:hint="default"/>
        <w:b w:val="0"/>
        <w:bCs w:val="0"/>
        <w:i/>
        <w:iCs/>
        <w:spacing w:val="0"/>
        <w:w w:val="100"/>
        <w:sz w:val="28"/>
        <w:szCs w:val="28"/>
        <w:lang w:val="vi" w:eastAsia="en-US" w:bidi="ar-SA"/>
      </w:rPr>
    </w:lvl>
    <w:lvl w:ilvl="1" w:tplc="00CAB4E4">
      <w:numFmt w:val="bullet"/>
      <w:lvlText w:val="•"/>
      <w:lvlJc w:val="left"/>
      <w:pPr>
        <w:ind w:left="439" w:hanging="226"/>
      </w:pPr>
      <w:rPr>
        <w:rFonts w:hint="default"/>
        <w:lang w:val="vi" w:eastAsia="en-US" w:bidi="ar-SA"/>
      </w:rPr>
    </w:lvl>
    <w:lvl w:ilvl="2" w:tplc="124091A4">
      <w:numFmt w:val="bullet"/>
      <w:lvlText w:val="•"/>
      <w:lvlJc w:val="left"/>
      <w:pPr>
        <w:ind w:left="779" w:hanging="226"/>
      </w:pPr>
      <w:rPr>
        <w:rFonts w:hint="default"/>
        <w:lang w:val="vi" w:eastAsia="en-US" w:bidi="ar-SA"/>
      </w:rPr>
    </w:lvl>
    <w:lvl w:ilvl="3" w:tplc="DAF44216">
      <w:numFmt w:val="bullet"/>
      <w:lvlText w:val="•"/>
      <w:lvlJc w:val="left"/>
      <w:pPr>
        <w:ind w:left="1119" w:hanging="226"/>
      </w:pPr>
      <w:rPr>
        <w:rFonts w:hint="default"/>
        <w:lang w:val="vi" w:eastAsia="en-US" w:bidi="ar-SA"/>
      </w:rPr>
    </w:lvl>
    <w:lvl w:ilvl="4" w:tplc="B0E0F370">
      <w:numFmt w:val="bullet"/>
      <w:lvlText w:val="•"/>
      <w:lvlJc w:val="left"/>
      <w:pPr>
        <w:ind w:left="1458" w:hanging="226"/>
      </w:pPr>
      <w:rPr>
        <w:rFonts w:hint="default"/>
        <w:lang w:val="vi" w:eastAsia="en-US" w:bidi="ar-SA"/>
      </w:rPr>
    </w:lvl>
    <w:lvl w:ilvl="5" w:tplc="DA94FF78">
      <w:numFmt w:val="bullet"/>
      <w:lvlText w:val="•"/>
      <w:lvlJc w:val="left"/>
      <w:pPr>
        <w:ind w:left="1798" w:hanging="226"/>
      </w:pPr>
      <w:rPr>
        <w:rFonts w:hint="default"/>
        <w:lang w:val="vi" w:eastAsia="en-US" w:bidi="ar-SA"/>
      </w:rPr>
    </w:lvl>
    <w:lvl w:ilvl="6" w:tplc="66F8AB1A">
      <w:numFmt w:val="bullet"/>
      <w:lvlText w:val="•"/>
      <w:lvlJc w:val="left"/>
      <w:pPr>
        <w:ind w:left="2138" w:hanging="226"/>
      </w:pPr>
      <w:rPr>
        <w:rFonts w:hint="default"/>
        <w:lang w:val="vi" w:eastAsia="en-US" w:bidi="ar-SA"/>
      </w:rPr>
    </w:lvl>
    <w:lvl w:ilvl="7" w:tplc="6EEAA2C6">
      <w:numFmt w:val="bullet"/>
      <w:lvlText w:val="•"/>
      <w:lvlJc w:val="left"/>
      <w:pPr>
        <w:ind w:left="2477" w:hanging="226"/>
      </w:pPr>
      <w:rPr>
        <w:rFonts w:hint="default"/>
        <w:lang w:val="vi" w:eastAsia="en-US" w:bidi="ar-SA"/>
      </w:rPr>
    </w:lvl>
    <w:lvl w:ilvl="8" w:tplc="23EC696C">
      <w:numFmt w:val="bullet"/>
      <w:lvlText w:val="•"/>
      <w:lvlJc w:val="left"/>
      <w:pPr>
        <w:ind w:left="2817" w:hanging="226"/>
      </w:pPr>
      <w:rPr>
        <w:rFonts w:hint="default"/>
        <w:lang w:val="vi" w:eastAsia="en-US" w:bidi="ar-SA"/>
      </w:rPr>
    </w:lvl>
  </w:abstractNum>
  <w:abstractNum w:abstractNumId="11" w15:restartNumberingAfterBreak="0">
    <w:nsid w:val="1B6A7488"/>
    <w:multiLevelType w:val="hybridMultilevel"/>
    <w:tmpl w:val="B5946840"/>
    <w:lvl w:ilvl="0" w:tplc="B6AEE626">
      <w:start w:val="1"/>
      <w:numFmt w:val="decimal"/>
      <w:lvlText w:val="%1."/>
      <w:lvlJc w:val="left"/>
      <w:pPr>
        <w:ind w:left="82"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FF1C6A94">
      <w:numFmt w:val="bullet"/>
      <w:lvlText w:val="•"/>
      <w:lvlJc w:val="left"/>
      <w:pPr>
        <w:ind w:left="396" w:hanging="319"/>
      </w:pPr>
      <w:rPr>
        <w:rFonts w:hint="default"/>
        <w:lang w:val="vi" w:eastAsia="en-US" w:bidi="ar-SA"/>
      </w:rPr>
    </w:lvl>
    <w:lvl w:ilvl="2" w:tplc="525AB6C6">
      <w:numFmt w:val="bullet"/>
      <w:lvlText w:val="•"/>
      <w:lvlJc w:val="left"/>
      <w:pPr>
        <w:ind w:left="712" w:hanging="319"/>
      </w:pPr>
      <w:rPr>
        <w:rFonts w:hint="default"/>
        <w:lang w:val="vi" w:eastAsia="en-US" w:bidi="ar-SA"/>
      </w:rPr>
    </w:lvl>
    <w:lvl w:ilvl="3" w:tplc="7DA82FE8">
      <w:numFmt w:val="bullet"/>
      <w:lvlText w:val="•"/>
      <w:lvlJc w:val="left"/>
      <w:pPr>
        <w:ind w:left="1028" w:hanging="319"/>
      </w:pPr>
      <w:rPr>
        <w:rFonts w:hint="default"/>
        <w:lang w:val="vi" w:eastAsia="en-US" w:bidi="ar-SA"/>
      </w:rPr>
    </w:lvl>
    <w:lvl w:ilvl="4" w:tplc="3C76E9EE">
      <w:numFmt w:val="bullet"/>
      <w:lvlText w:val="•"/>
      <w:lvlJc w:val="left"/>
      <w:pPr>
        <w:ind w:left="1344" w:hanging="319"/>
      </w:pPr>
      <w:rPr>
        <w:rFonts w:hint="default"/>
        <w:lang w:val="vi" w:eastAsia="en-US" w:bidi="ar-SA"/>
      </w:rPr>
    </w:lvl>
    <w:lvl w:ilvl="5" w:tplc="F760C2E0">
      <w:numFmt w:val="bullet"/>
      <w:lvlText w:val="•"/>
      <w:lvlJc w:val="left"/>
      <w:pPr>
        <w:ind w:left="1660" w:hanging="319"/>
      </w:pPr>
      <w:rPr>
        <w:rFonts w:hint="default"/>
        <w:lang w:val="vi" w:eastAsia="en-US" w:bidi="ar-SA"/>
      </w:rPr>
    </w:lvl>
    <w:lvl w:ilvl="6" w:tplc="B9CEC8B8">
      <w:numFmt w:val="bullet"/>
      <w:lvlText w:val="•"/>
      <w:lvlJc w:val="left"/>
      <w:pPr>
        <w:ind w:left="1976" w:hanging="319"/>
      </w:pPr>
      <w:rPr>
        <w:rFonts w:hint="default"/>
        <w:lang w:val="vi" w:eastAsia="en-US" w:bidi="ar-SA"/>
      </w:rPr>
    </w:lvl>
    <w:lvl w:ilvl="7" w:tplc="F5BA8D7C">
      <w:numFmt w:val="bullet"/>
      <w:lvlText w:val="•"/>
      <w:lvlJc w:val="left"/>
      <w:pPr>
        <w:ind w:left="2292" w:hanging="319"/>
      </w:pPr>
      <w:rPr>
        <w:rFonts w:hint="default"/>
        <w:lang w:val="vi" w:eastAsia="en-US" w:bidi="ar-SA"/>
      </w:rPr>
    </w:lvl>
    <w:lvl w:ilvl="8" w:tplc="715C73B2">
      <w:numFmt w:val="bullet"/>
      <w:lvlText w:val="•"/>
      <w:lvlJc w:val="left"/>
      <w:pPr>
        <w:ind w:left="2608" w:hanging="319"/>
      </w:pPr>
      <w:rPr>
        <w:rFonts w:hint="default"/>
        <w:lang w:val="vi" w:eastAsia="en-US" w:bidi="ar-SA"/>
      </w:rPr>
    </w:lvl>
  </w:abstractNum>
  <w:abstractNum w:abstractNumId="12" w15:restartNumberingAfterBreak="0">
    <w:nsid w:val="1C0051F4"/>
    <w:multiLevelType w:val="hybridMultilevel"/>
    <w:tmpl w:val="89ECC1CA"/>
    <w:lvl w:ilvl="0" w:tplc="F26234EC">
      <w:start w:val="1"/>
      <w:numFmt w:val="decimal"/>
      <w:lvlText w:val="%1."/>
      <w:lvlJc w:val="left"/>
      <w:pPr>
        <w:ind w:left="82"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AC3611CC">
      <w:numFmt w:val="bullet"/>
      <w:lvlText w:val="•"/>
      <w:lvlJc w:val="left"/>
      <w:pPr>
        <w:ind w:left="396" w:hanging="320"/>
      </w:pPr>
      <w:rPr>
        <w:rFonts w:hint="default"/>
        <w:lang w:val="vi" w:eastAsia="en-US" w:bidi="ar-SA"/>
      </w:rPr>
    </w:lvl>
    <w:lvl w:ilvl="2" w:tplc="3BB28148">
      <w:numFmt w:val="bullet"/>
      <w:lvlText w:val="•"/>
      <w:lvlJc w:val="left"/>
      <w:pPr>
        <w:ind w:left="712" w:hanging="320"/>
      </w:pPr>
      <w:rPr>
        <w:rFonts w:hint="default"/>
        <w:lang w:val="vi" w:eastAsia="en-US" w:bidi="ar-SA"/>
      </w:rPr>
    </w:lvl>
    <w:lvl w:ilvl="3" w:tplc="45E86216">
      <w:numFmt w:val="bullet"/>
      <w:lvlText w:val="•"/>
      <w:lvlJc w:val="left"/>
      <w:pPr>
        <w:ind w:left="1028" w:hanging="320"/>
      </w:pPr>
      <w:rPr>
        <w:rFonts w:hint="default"/>
        <w:lang w:val="vi" w:eastAsia="en-US" w:bidi="ar-SA"/>
      </w:rPr>
    </w:lvl>
    <w:lvl w:ilvl="4" w:tplc="3F02A786">
      <w:numFmt w:val="bullet"/>
      <w:lvlText w:val="•"/>
      <w:lvlJc w:val="left"/>
      <w:pPr>
        <w:ind w:left="1344" w:hanging="320"/>
      </w:pPr>
      <w:rPr>
        <w:rFonts w:hint="default"/>
        <w:lang w:val="vi" w:eastAsia="en-US" w:bidi="ar-SA"/>
      </w:rPr>
    </w:lvl>
    <w:lvl w:ilvl="5" w:tplc="3BBC1F9E">
      <w:numFmt w:val="bullet"/>
      <w:lvlText w:val="•"/>
      <w:lvlJc w:val="left"/>
      <w:pPr>
        <w:ind w:left="1660" w:hanging="320"/>
      </w:pPr>
      <w:rPr>
        <w:rFonts w:hint="default"/>
        <w:lang w:val="vi" w:eastAsia="en-US" w:bidi="ar-SA"/>
      </w:rPr>
    </w:lvl>
    <w:lvl w:ilvl="6" w:tplc="3CD665F2">
      <w:numFmt w:val="bullet"/>
      <w:lvlText w:val="•"/>
      <w:lvlJc w:val="left"/>
      <w:pPr>
        <w:ind w:left="1976" w:hanging="320"/>
      </w:pPr>
      <w:rPr>
        <w:rFonts w:hint="default"/>
        <w:lang w:val="vi" w:eastAsia="en-US" w:bidi="ar-SA"/>
      </w:rPr>
    </w:lvl>
    <w:lvl w:ilvl="7" w:tplc="6FB27F42">
      <w:numFmt w:val="bullet"/>
      <w:lvlText w:val="•"/>
      <w:lvlJc w:val="left"/>
      <w:pPr>
        <w:ind w:left="2292" w:hanging="320"/>
      </w:pPr>
      <w:rPr>
        <w:rFonts w:hint="default"/>
        <w:lang w:val="vi" w:eastAsia="en-US" w:bidi="ar-SA"/>
      </w:rPr>
    </w:lvl>
    <w:lvl w:ilvl="8" w:tplc="9BCC70E6">
      <w:numFmt w:val="bullet"/>
      <w:lvlText w:val="•"/>
      <w:lvlJc w:val="left"/>
      <w:pPr>
        <w:ind w:left="2608" w:hanging="320"/>
      </w:pPr>
      <w:rPr>
        <w:rFonts w:hint="default"/>
        <w:lang w:val="vi" w:eastAsia="en-US" w:bidi="ar-SA"/>
      </w:rPr>
    </w:lvl>
  </w:abstractNum>
  <w:abstractNum w:abstractNumId="13" w15:restartNumberingAfterBreak="0">
    <w:nsid w:val="23B62594"/>
    <w:multiLevelType w:val="hybridMultilevel"/>
    <w:tmpl w:val="C79435B2"/>
    <w:lvl w:ilvl="0" w:tplc="37B81566">
      <w:start w:val="1"/>
      <w:numFmt w:val="decimal"/>
      <w:lvlText w:val="(%1)"/>
      <w:lvlJc w:val="left"/>
      <w:pPr>
        <w:ind w:left="1389" w:hanging="396"/>
      </w:pPr>
      <w:rPr>
        <w:rFonts w:ascii="Times New Roman" w:eastAsia="Times New Roman" w:hAnsi="Times New Roman" w:cs="Times New Roman" w:hint="default"/>
        <w:b w:val="0"/>
        <w:bCs w:val="0"/>
        <w:i w:val="0"/>
        <w:iCs w:val="0"/>
        <w:spacing w:val="0"/>
        <w:w w:val="100"/>
        <w:sz w:val="28"/>
        <w:szCs w:val="28"/>
        <w:lang w:val="vi" w:eastAsia="en-US" w:bidi="ar-SA"/>
      </w:rPr>
    </w:lvl>
    <w:lvl w:ilvl="1" w:tplc="607A9CD8">
      <w:numFmt w:val="bullet"/>
      <w:lvlText w:val="•"/>
      <w:lvlJc w:val="left"/>
      <w:pPr>
        <w:ind w:left="2220" w:hanging="396"/>
      </w:pPr>
      <w:rPr>
        <w:rFonts w:hint="default"/>
        <w:lang w:val="vi" w:eastAsia="en-US" w:bidi="ar-SA"/>
      </w:rPr>
    </w:lvl>
    <w:lvl w:ilvl="2" w:tplc="9420F804">
      <w:numFmt w:val="bullet"/>
      <w:lvlText w:val="•"/>
      <w:lvlJc w:val="left"/>
      <w:pPr>
        <w:ind w:left="3060" w:hanging="396"/>
      </w:pPr>
      <w:rPr>
        <w:rFonts w:hint="default"/>
        <w:lang w:val="vi" w:eastAsia="en-US" w:bidi="ar-SA"/>
      </w:rPr>
    </w:lvl>
    <w:lvl w:ilvl="3" w:tplc="6ADCED8E">
      <w:numFmt w:val="bullet"/>
      <w:lvlText w:val="•"/>
      <w:lvlJc w:val="left"/>
      <w:pPr>
        <w:ind w:left="3900" w:hanging="396"/>
      </w:pPr>
      <w:rPr>
        <w:rFonts w:hint="default"/>
        <w:lang w:val="vi" w:eastAsia="en-US" w:bidi="ar-SA"/>
      </w:rPr>
    </w:lvl>
    <w:lvl w:ilvl="4" w:tplc="2A6A7580">
      <w:numFmt w:val="bullet"/>
      <w:lvlText w:val="•"/>
      <w:lvlJc w:val="left"/>
      <w:pPr>
        <w:ind w:left="4740" w:hanging="396"/>
      </w:pPr>
      <w:rPr>
        <w:rFonts w:hint="default"/>
        <w:lang w:val="vi" w:eastAsia="en-US" w:bidi="ar-SA"/>
      </w:rPr>
    </w:lvl>
    <w:lvl w:ilvl="5" w:tplc="220EEC76">
      <w:numFmt w:val="bullet"/>
      <w:lvlText w:val="•"/>
      <w:lvlJc w:val="left"/>
      <w:pPr>
        <w:ind w:left="5580" w:hanging="396"/>
      </w:pPr>
      <w:rPr>
        <w:rFonts w:hint="default"/>
        <w:lang w:val="vi" w:eastAsia="en-US" w:bidi="ar-SA"/>
      </w:rPr>
    </w:lvl>
    <w:lvl w:ilvl="6" w:tplc="11F2E284">
      <w:numFmt w:val="bullet"/>
      <w:lvlText w:val="•"/>
      <w:lvlJc w:val="left"/>
      <w:pPr>
        <w:ind w:left="6420" w:hanging="396"/>
      </w:pPr>
      <w:rPr>
        <w:rFonts w:hint="default"/>
        <w:lang w:val="vi" w:eastAsia="en-US" w:bidi="ar-SA"/>
      </w:rPr>
    </w:lvl>
    <w:lvl w:ilvl="7" w:tplc="8D8226F6">
      <w:numFmt w:val="bullet"/>
      <w:lvlText w:val="•"/>
      <w:lvlJc w:val="left"/>
      <w:pPr>
        <w:ind w:left="7260" w:hanging="396"/>
      </w:pPr>
      <w:rPr>
        <w:rFonts w:hint="default"/>
        <w:lang w:val="vi" w:eastAsia="en-US" w:bidi="ar-SA"/>
      </w:rPr>
    </w:lvl>
    <w:lvl w:ilvl="8" w:tplc="F57ADC7A">
      <w:numFmt w:val="bullet"/>
      <w:lvlText w:val="•"/>
      <w:lvlJc w:val="left"/>
      <w:pPr>
        <w:ind w:left="8101" w:hanging="396"/>
      </w:pPr>
      <w:rPr>
        <w:rFonts w:hint="default"/>
        <w:lang w:val="vi" w:eastAsia="en-US" w:bidi="ar-SA"/>
      </w:rPr>
    </w:lvl>
  </w:abstractNum>
  <w:abstractNum w:abstractNumId="14" w15:restartNumberingAfterBreak="0">
    <w:nsid w:val="253102FF"/>
    <w:multiLevelType w:val="hybridMultilevel"/>
    <w:tmpl w:val="32F2FAD8"/>
    <w:lvl w:ilvl="0" w:tplc="EC98175C">
      <w:start w:val="1"/>
      <w:numFmt w:val="decimal"/>
      <w:lvlText w:val="%1."/>
      <w:lvlJc w:val="left"/>
      <w:pPr>
        <w:ind w:left="83"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84900088">
      <w:numFmt w:val="bullet"/>
      <w:lvlText w:val="•"/>
      <w:lvlJc w:val="left"/>
      <w:pPr>
        <w:ind w:left="210" w:hanging="298"/>
      </w:pPr>
      <w:rPr>
        <w:rFonts w:hint="default"/>
        <w:lang w:val="vi" w:eastAsia="en-US" w:bidi="ar-SA"/>
      </w:rPr>
    </w:lvl>
    <w:lvl w:ilvl="2" w:tplc="9AEE4A6C">
      <w:numFmt w:val="bullet"/>
      <w:lvlText w:val="•"/>
      <w:lvlJc w:val="left"/>
      <w:pPr>
        <w:ind w:left="341" w:hanging="298"/>
      </w:pPr>
      <w:rPr>
        <w:rFonts w:hint="default"/>
        <w:lang w:val="vi" w:eastAsia="en-US" w:bidi="ar-SA"/>
      </w:rPr>
    </w:lvl>
    <w:lvl w:ilvl="3" w:tplc="A1E68D5C">
      <w:numFmt w:val="bullet"/>
      <w:lvlText w:val="•"/>
      <w:lvlJc w:val="left"/>
      <w:pPr>
        <w:ind w:left="472" w:hanging="298"/>
      </w:pPr>
      <w:rPr>
        <w:rFonts w:hint="default"/>
        <w:lang w:val="vi" w:eastAsia="en-US" w:bidi="ar-SA"/>
      </w:rPr>
    </w:lvl>
    <w:lvl w:ilvl="4" w:tplc="6AC0C198">
      <w:numFmt w:val="bullet"/>
      <w:lvlText w:val="•"/>
      <w:lvlJc w:val="left"/>
      <w:pPr>
        <w:ind w:left="603" w:hanging="298"/>
      </w:pPr>
      <w:rPr>
        <w:rFonts w:hint="default"/>
        <w:lang w:val="vi" w:eastAsia="en-US" w:bidi="ar-SA"/>
      </w:rPr>
    </w:lvl>
    <w:lvl w:ilvl="5" w:tplc="86DE9744">
      <w:numFmt w:val="bullet"/>
      <w:lvlText w:val="•"/>
      <w:lvlJc w:val="left"/>
      <w:pPr>
        <w:ind w:left="734" w:hanging="298"/>
      </w:pPr>
      <w:rPr>
        <w:rFonts w:hint="default"/>
        <w:lang w:val="vi" w:eastAsia="en-US" w:bidi="ar-SA"/>
      </w:rPr>
    </w:lvl>
    <w:lvl w:ilvl="6" w:tplc="7380608C">
      <w:numFmt w:val="bullet"/>
      <w:lvlText w:val="•"/>
      <w:lvlJc w:val="left"/>
      <w:pPr>
        <w:ind w:left="865" w:hanging="298"/>
      </w:pPr>
      <w:rPr>
        <w:rFonts w:hint="default"/>
        <w:lang w:val="vi" w:eastAsia="en-US" w:bidi="ar-SA"/>
      </w:rPr>
    </w:lvl>
    <w:lvl w:ilvl="7" w:tplc="4030C2C8">
      <w:numFmt w:val="bullet"/>
      <w:lvlText w:val="•"/>
      <w:lvlJc w:val="left"/>
      <w:pPr>
        <w:ind w:left="996" w:hanging="298"/>
      </w:pPr>
      <w:rPr>
        <w:rFonts w:hint="default"/>
        <w:lang w:val="vi" w:eastAsia="en-US" w:bidi="ar-SA"/>
      </w:rPr>
    </w:lvl>
    <w:lvl w:ilvl="8" w:tplc="10F6FE2A">
      <w:numFmt w:val="bullet"/>
      <w:lvlText w:val="•"/>
      <w:lvlJc w:val="left"/>
      <w:pPr>
        <w:ind w:left="1127" w:hanging="298"/>
      </w:pPr>
      <w:rPr>
        <w:rFonts w:hint="default"/>
        <w:lang w:val="vi" w:eastAsia="en-US" w:bidi="ar-SA"/>
      </w:rPr>
    </w:lvl>
  </w:abstractNum>
  <w:abstractNum w:abstractNumId="15" w15:restartNumberingAfterBreak="0">
    <w:nsid w:val="26FA7DC9"/>
    <w:multiLevelType w:val="hybridMultilevel"/>
    <w:tmpl w:val="D7AEBDD0"/>
    <w:lvl w:ilvl="0" w:tplc="638670B8">
      <w:numFmt w:val="bullet"/>
      <w:lvlText w:val="-"/>
      <w:lvlJc w:val="left"/>
      <w:pPr>
        <w:ind w:left="42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A5EA80B4">
      <w:numFmt w:val="bullet"/>
      <w:lvlText w:val="•"/>
      <w:lvlJc w:val="left"/>
      <w:pPr>
        <w:ind w:left="1356" w:hanging="185"/>
      </w:pPr>
      <w:rPr>
        <w:rFonts w:hint="default"/>
        <w:lang w:val="vi" w:eastAsia="en-US" w:bidi="ar-SA"/>
      </w:rPr>
    </w:lvl>
    <w:lvl w:ilvl="2" w:tplc="1AF4421A">
      <w:numFmt w:val="bullet"/>
      <w:lvlText w:val="•"/>
      <w:lvlJc w:val="left"/>
      <w:pPr>
        <w:ind w:left="2292" w:hanging="185"/>
      </w:pPr>
      <w:rPr>
        <w:rFonts w:hint="default"/>
        <w:lang w:val="vi" w:eastAsia="en-US" w:bidi="ar-SA"/>
      </w:rPr>
    </w:lvl>
    <w:lvl w:ilvl="3" w:tplc="2F60F21E">
      <w:numFmt w:val="bullet"/>
      <w:lvlText w:val="•"/>
      <w:lvlJc w:val="left"/>
      <w:pPr>
        <w:ind w:left="3228" w:hanging="185"/>
      </w:pPr>
      <w:rPr>
        <w:rFonts w:hint="default"/>
        <w:lang w:val="vi" w:eastAsia="en-US" w:bidi="ar-SA"/>
      </w:rPr>
    </w:lvl>
    <w:lvl w:ilvl="4" w:tplc="1D28CA34">
      <w:numFmt w:val="bullet"/>
      <w:lvlText w:val="•"/>
      <w:lvlJc w:val="left"/>
      <w:pPr>
        <w:ind w:left="4164" w:hanging="185"/>
      </w:pPr>
      <w:rPr>
        <w:rFonts w:hint="default"/>
        <w:lang w:val="vi" w:eastAsia="en-US" w:bidi="ar-SA"/>
      </w:rPr>
    </w:lvl>
    <w:lvl w:ilvl="5" w:tplc="D2D6DC48">
      <w:numFmt w:val="bullet"/>
      <w:lvlText w:val="•"/>
      <w:lvlJc w:val="left"/>
      <w:pPr>
        <w:ind w:left="5100" w:hanging="185"/>
      </w:pPr>
      <w:rPr>
        <w:rFonts w:hint="default"/>
        <w:lang w:val="vi" w:eastAsia="en-US" w:bidi="ar-SA"/>
      </w:rPr>
    </w:lvl>
    <w:lvl w:ilvl="6" w:tplc="496AE914">
      <w:numFmt w:val="bullet"/>
      <w:lvlText w:val="•"/>
      <w:lvlJc w:val="left"/>
      <w:pPr>
        <w:ind w:left="6036" w:hanging="185"/>
      </w:pPr>
      <w:rPr>
        <w:rFonts w:hint="default"/>
        <w:lang w:val="vi" w:eastAsia="en-US" w:bidi="ar-SA"/>
      </w:rPr>
    </w:lvl>
    <w:lvl w:ilvl="7" w:tplc="4F20D13A">
      <w:numFmt w:val="bullet"/>
      <w:lvlText w:val="•"/>
      <w:lvlJc w:val="left"/>
      <w:pPr>
        <w:ind w:left="6972" w:hanging="185"/>
      </w:pPr>
      <w:rPr>
        <w:rFonts w:hint="default"/>
        <w:lang w:val="vi" w:eastAsia="en-US" w:bidi="ar-SA"/>
      </w:rPr>
    </w:lvl>
    <w:lvl w:ilvl="8" w:tplc="285A50E8">
      <w:numFmt w:val="bullet"/>
      <w:lvlText w:val="•"/>
      <w:lvlJc w:val="left"/>
      <w:pPr>
        <w:ind w:left="7909" w:hanging="185"/>
      </w:pPr>
      <w:rPr>
        <w:rFonts w:hint="default"/>
        <w:lang w:val="vi" w:eastAsia="en-US" w:bidi="ar-SA"/>
      </w:rPr>
    </w:lvl>
  </w:abstractNum>
  <w:abstractNum w:abstractNumId="16" w15:restartNumberingAfterBreak="0">
    <w:nsid w:val="2CF20479"/>
    <w:multiLevelType w:val="hybridMultilevel"/>
    <w:tmpl w:val="737245E0"/>
    <w:lvl w:ilvl="0" w:tplc="12EE7C2E">
      <w:start w:val="1"/>
      <w:numFmt w:val="decimal"/>
      <w:lvlText w:val="%1."/>
      <w:lvlJc w:val="left"/>
      <w:pPr>
        <w:ind w:left="1271" w:hanging="278"/>
      </w:pPr>
      <w:rPr>
        <w:rFonts w:ascii="Times New Roman" w:eastAsia="Times New Roman" w:hAnsi="Times New Roman" w:cs="Times New Roman" w:hint="default"/>
        <w:b/>
        <w:bCs/>
        <w:i w:val="0"/>
        <w:iCs w:val="0"/>
        <w:spacing w:val="0"/>
        <w:w w:val="100"/>
        <w:sz w:val="28"/>
        <w:szCs w:val="28"/>
        <w:lang w:val="vi" w:eastAsia="en-US" w:bidi="ar-SA"/>
      </w:rPr>
    </w:lvl>
    <w:lvl w:ilvl="1" w:tplc="78DC147A">
      <w:numFmt w:val="bullet"/>
      <w:lvlText w:val="-"/>
      <w:lvlJc w:val="left"/>
      <w:pPr>
        <w:ind w:left="427"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0AEEB554">
      <w:numFmt w:val="bullet"/>
      <w:lvlText w:val="•"/>
      <w:lvlJc w:val="left"/>
      <w:pPr>
        <w:ind w:left="2224" w:hanging="178"/>
      </w:pPr>
      <w:rPr>
        <w:rFonts w:hint="default"/>
        <w:lang w:val="vi" w:eastAsia="en-US" w:bidi="ar-SA"/>
      </w:rPr>
    </w:lvl>
    <w:lvl w:ilvl="3" w:tplc="C7C8F93C">
      <w:numFmt w:val="bullet"/>
      <w:lvlText w:val="•"/>
      <w:lvlJc w:val="left"/>
      <w:pPr>
        <w:ind w:left="3169" w:hanging="178"/>
      </w:pPr>
      <w:rPr>
        <w:rFonts w:hint="default"/>
        <w:lang w:val="vi" w:eastAsia="en-US" w:bidi="ar-SA"/>
      </w:rPr>
    </w:lvl>
    <w:lvl w:ilvl="4" w:tplc="2C168F0E">
      <w:numFmt w:val="bullet"/>
      <w:lvlText w:val="•"/>
      <w:lvlJc w:val="left"/>
      <w:pPr>
        <w:ind w:left="4113" w:hanging="178"/>
      </w:pPr>
      <w:rPr>
        <w:rFonts w:hint="default"/>
        <w:lang w:val="vi" w:eastAsia="en-US" w:bidi="ar-SA"/>
      </w:rPr>
    </w:lvl>
    <w:lvl w:ilvl="5" w:tplc="9422563C">
      <w:numFmt w:val="bullet"/>
      <w:lvlText w:val="•"/>
      <w:lvlJc w:val="left"/>
      <w:pPr>
        <w:ind w:left="5058" w:hanging="178"/>
      </w:pPr>
      <w:rPr>
        <w:rFonts w:hint="default"/>
        <w:lang w:val="vi" w:eastAsia="en-US" w:bidi="ar-SA"/>
      </w:rPr>
    </w:lvl>
    <w:lvl w:ilvl="6" w:tplc="BE78904C">
      <w:numFmt w:val="bullet"/>
      <w:lvlText w:val="•"/>
      <w:lvlJc w:val="left"/>
      <w:pPr>
        <w:ind w:left="6003" w:hanging="178"/>
      </w:pPr>
      <w:rPr>
        <w:rFonts w:hint="default"/>
        <w:lang w:val="vi" w:eastAsia="en-US" w:bidi="ar-SA"/>
      </w:rPr>
    </w:lvl>
    <w:lvl w:ilvl="7" w:tplc="245E88F0">
      <w:numFmt w:val="bullet"/>
      <w:lvlText w:val="•"/>
      <w:lvlJc w:val="left"/>
      <w:pPr>
        <w:ind w:left="6947" w:hanging="178"/>
      </w:pPr>
      <w:rPr>
        <w:rFonts w:hint="default"/>
        <w:lang w:val="vi" w:eastAsia="en-US" w:bidi="ar-SA"/>
      </w:rPr>
    </w:lvl>
    <w:lvl w:ilvl="8" w:tplc="F8FCA25E">
      <w:numFmt w:val="bullet"/>
      <w:lvlText w:val="•"/>
      <w:lvlJc w:val="left"/>
      <w:pPr>
        <w:ind w:left="7892" w:hanging="178"/>
      </w:pPr>
      <w:rPr>
        <w:rFonts w:hint="default"/>
        <w:lang w:val="vi" w:eastAsia="en-US" w:bidi="ar-SA"/>
      </w:rPr>
    </w:lvl>
  </w:abstractNum>
  <w:abstractNum w:abstractNumId="17" w15:restartNumberingAfterBreak="0">
    <w:nsid w:val="3BD113EC"/>
    <w:multiLevelType w:val="hybridMultilevel"/>
    <w:tmpl w:val="D9485804"/>
    <w:lvl w:ilvl="0" w:tplc="0E32D6FA">
      <w:start w:val="1"/>
      <w:numFmt w:val="decimal"/>
      <w:lvlText w:val="(%1)"/>
      <w:lvlJc w:val="left"/>
      <w:pPr>
        <w:ind w:left="427" w:hanging="42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E36F910">
      <w:numFmt w:val="bullet"/>
      <w:lvlText w:val="•"/>
      <w:lvlJc w:val="left"/>
      <w:pPr>
        <w:ind w:left="1356" w:hanging="420"/>
      </w:pPr>
      <w:rPr>
        <w:rFonts w:hint="default"/>
        <w:lang w:val="vi" w:eastAsia="en-US" w:bidi="ar-SA"/>
      </w:rPr>
    </w:lvl>
    <w:lvl w:ilvl="2" w:tplc="954C28CE">
      <w:numFmt w:val="bullet"/>
      <w:lvlText w:val="•"/>
      <w:lvlJc w:val="left"/>
      <w:pPr>
        <w:ind w:left="2292" w:hanging="420"/>
      </w:pPr>
      <w:rPr>
        <w:rFonts w:hint="default"/>
        <w:lang w:val="vi" w:eastAsia="en-US" w:bidi="ar-SA"/>
      </w:rPr>
    </w:lvl>
    <w:lvl w:ilvl="3" w:tplc="EB3A9C86">
      <w:numFmt w:val="bullet"/>
      <w:lvlText w:val="•"/>
      <w:lvlJc w:val="left"/>
      <w:pPr>
        <w:ind w:left="3228" w:hanging="420"/>
      </w:pPr>
      <w:rPr>
        <w:rFonts w:hint="default"/>
        <w:lang w:val="vi" w:eastAsia="en-US" w:bidi="ar-SA"/>
      </w:rPr>
    </w:lvl>
    <w:lvl w:ilvl="4" w:tplc="4AE0F9A6">
      <w:numFmt w:val="bullet"/>
      <w:lvlText w:val="•"/>
      <w:lvlJc w:val="left"/>
      <w:pPr>
        <w:ind w:left="4164" w:hanging="420"/>
      </w:pPr>
      <w:rPr>
        <w:rFonts w:hint="default"/>
        <w:lang w:val="vi" w:eastAsia="en-US" w:bidi="ar-SA"/>
      </w:rPr>
    </w:lvl>
    <w:lvl w:ilvl="5" w:tplc="FA4E44C2">
      <w:numFmt w:val="bullet"/>
      <w:lvlText w:val="•"/>
      <w:lvlJc w:val="left"/>
      <w:pPr>
        <w:ind w:left="5100" w:hanging="420"/>
      </w:pPr>
      <w:rPr>
        <w:rFonts w:hint="default"/>
        <w:lang w:val="vi" w:eastAsia="en-US" w:bidi="ar-SA"/>
      </w:rPr>
    </w:lvl>
    <w:lvl w:ilvl="6" w:tplc="45B0E984">
      <w:numFmt w:val="bullet"/>
      <w:lvlText w:val="•"/>
      <w:lvlJc w:val="left"/>
      <w:pPr>
        <w:ind w:left="6036" w:hanging="420"/>
      </w:pPr>
      <w:rPr>
        <w:rFonts w:hint="default"/>
        <w:lang w:val="vi" w:eastAsia="en-US" w:bidi="ar-SA"/>
      </w:rPr>
    </w:lvl>
    <w:lvl w:ilvl="7" w:tplc="0332F7D4">
      <w:numFmt w:val="bullet"/>
      <w:lvlText w:val="•"/>
      <w:lvlJc w:val="left"/>
      <w:pPr>
        <w:ind w:left="6972" w:hanging="420"/>
      </w:pPr>
      <w:rPr>
        <w:rFonts w:hint="default"/>
        <w:lang w:val="vi" w:eastAsia="en-US" w:bidi="ar-SA"/>
      </w:rPr>
    </w:lvl>
    <w:lvl w:ilvl="8" w:tplc="16F4F350">
      <w:numFmt w:val="bullet"/>
      <w:lvlText w:val="•"/>
      <w:lvlJc w:val="left"/>
      <w:pPr>
        <w:ind w:left="7909" w:hanging="420"/>
      </w:pPr>
      <w:rPr>
        <w:rFonts w:hint="default"/>
        <w:lang w:val="vi" w:eastAsia="en-US" w:bidi="ar-SA"/>
      </w:rPr>
    </w:lvl>
  </w:abstractNum>
  <w:abstractNum w:abstractNumId="18" w15:restartNumberingAfterBreak="0">
    <w:nsid w:val="41C560C7"/>
    <w:multiLevelType w:val="hybridMultilevel"/>
    <w:tmpl w:val="1E9EECE0"/>
    <w:lvl w:ilvl="0" w:tplc="D4B8518A">
      <w:numFmt w:val="bullet"/>
      <w:lvlText w:val="-"/>
      <w:lvlJc w:val="left"/>
      <w:pPr>
        <w:ind w:left="107" w:hanging="171"/>
      </w:pPr>
      <w:rPr>
        <w:rFonts w:ascii="Times New Roman" w:eastAsia="Times New Roman" w:hAnsi="Times New Roman" w:cs="Times New Roman" w:hint="default"/>
        <w:b w:val="0"/>
        <w:bCs w:val="0"/>
        <w:i/>
        <w:iCs/>
        <w:spacing w:val="0"/>
        <w:w w:val="100"/>
        <w:sz w:val="28"/>
        <w:szCs w:val="28"/>
        <w:lang w:val="vi" w:eastAsia="en-US" w:bidi="ar-SA"/>
      </w:rPr>
    </w:lvl>
    <w:lvl w:ilvl="1" w:tplc="94B80030">
      <w:numFmt w:val="bullet"/>
      <w:lvlText w:val="•"/>
      <w:lvlJc w:val="left"/>
      <w:pPr>
        <w:ind w:left="439" w:hanging="171"/>
      </w:pPr>
      <w:rPr>
        <w:rFonts w:hint="default"/>
        <w:lang w:val="vi" w:eastAsia="en-US" w:bidi="ar-SA"/>
      </w:rPr>
    </w:lvl>
    <w:lvl w:ilvl="2" w:tplc="8DBAB5FE">
      <w:numFmt w:val="bullet"/>
      <w:lvlText w:val="•"/>
      <w:lvlJc w:val="left"/>
      <w:pPr>
        <w:ind w:left="779" w:hanging="171"/>
      </w:pPr>
      <w:rPr>
        <w:rFonts w:hint="default"/>
        <w:lang w:val="vi" w:eastAsia="en-US" w:bidi="ar-SA"/>
      </w:rPr>
    </w:lvl>
    <w:lvl w:ilvl="3" w:tplc="53F8DFCC">
      <w:numFmt w:val="bullet"/>
      <w:lvlText w:val="•"/>
      <w:lvlJc w:val="left"/>
      <w:pPr>
        <w:ind w:left="1119" w:hanging="171"/>
      </w:pPr>
      <w:rPr>
        <w:rFonts w:hint="default"/>
        <w:lang w:val="vi" w:eastAsia="en-US" w:bidi="ar-SA"/>
      </w:rPr>
    </w:lvl>
    <w:lvl w:ilvl="4" w:tplc="31C0DF58">
      <w:numFmt w:val="bullet"/>
      <w:lvlText w:val="•"/>
      <w:lvlJc w:val="left"/>
      <w:pPr>
        <w:ind w:left="1458" w:hanging="171"/>
      </w:pPr>
      <w:rPr>
        <w:rFonts w:hint="default"/>
        <w:lang w:val="vi" w:eastAsia="en-US" w:bidi="ar-SA"/>
      </w:rPr>
    </w:lvl>
    <w:lvl w:ilvl="5" w:tplc="DF80F24E">
      <w:numFmt w:val="bullet"/>
      <w:lvlText w:val="•"/>
      <w:lvlJc w:val="left"/>
      <w:pPr>
        <w:ind w:left="1798" w:hanging="171"/>
      </w:pPr>
      <w:rPr>
        <w:rFonts w:hint="default"/>
        <w:lang w:val="vi" w:eastAsia="en-US" w:bidi="ar-SA"/>
      </w:rPr>
    </w:lvl>
    <w:lvl w:ilvl="6" w:tplc="571657A6">
      <w:numFmt w:val="bullet"/>
      <w:lvlText w:val="•"/>
      <w:lvlJc w:val="left"/>
      <w:pPr>
        <w:ind w:left="2138" w:hanging="171"/>
      </w:pPr>
      <w:rPr>
        <w:rFonts w:hint="default"/>
        <w:lang w:val="vi" w:eastAsia="en-US" w:bidi="ar-SA"/>
      </w:rPr>
    </w:lvl>
    <w:lvl w:ilvl="7" w:tplc="EC367958">
      <w:numFmt w:val="bullet"/>
      <w:lvlText w:val="•"/>
      <w:lvlJc w:val="left"/>
      <w:pPr>
        <w:ind w:left="2477" w:hanging="171"/>
      </w:pPr>
      <w:rPr>
        <w:rFonts w:hint="default"/>
        <w:lang w:val="vi" w:eastAsia="en-US" w:bidi="ar-SA"/>
      </w:rPr>
    </w:lvl>
    <w:lvl w:ilvl="8" w:tplc="8DB49E6C">
      <w:numFmt w:val="bullet"/>
      <w:lvlText w:val="•"/>
      <w:lvlJc w:val="left"/>
      <w:pPr>
        <w:ind w:left="2817" w:hanging="171"/>
      </w:pPr>
      <w:rPr>
        <w:rFonts w:hint="default"/>
        <w:lang w:val="vi" w:eastAsia="en-US" w:bidi="ar-SA"/>
      </w:rPr>
    </w:lvl>
  </w:abstractNum>
  <w:abstractNum w:abstractNumId="19" w15:restartNumberingAfterBreak="0">
    <w:nsid w:val="42493D1C"/>
    <w:multiLevelType w:val="hybridMultilevel"/>
    <w:tmpl w:val="6ACCA0E2"/>
    <w:lvl w:ilvl="0" w:tplc="3C4A47B4">
      <w:start w:val="1"/>
      <w:numFmt w:val="decimal"/>
      <w:lvlText w:val="%1."/>
      <w:lvlJc w:val="left"/>
      <w:pPr>
        <w:ind w:left="1273" w:hanging="281"/>
      </w:pPr>
      <w:rPr>
        <w:rFonts w:ascii="Times New Roman" w:eastAsia="Times New Roman" w:hAnsi="Times New Roman" w:cs="Times New Roman" w:hint="default"/>
        <w:b/>
        <w:bCs/>
        <w:i w:val="0"/>
        <w:iCs w:val="0"/>
        <w:spacing w:val="0"/>
        <w:w w:val="100"/>
        <w:sz w:val="28"/>
        <w:szCs w:val="28"/>
        <w:lang w:val="vi" w:eastAsia="en-US" w:bidi="ar-SA"/>
      </w:rPr>
    </w:lvl>
    <w:lvl w:ilvl="1" w:tplc="8FB8F47C">
      <w:start w:val="1"/>
      <w:numFmt w:val="lowerLetter"/>
      <w:lvlText w:val="%2)"/>
      <w:lvlJc w:val="left"/>
      <w:pPr>
        <w:ind w:left="1281" w:hanging="288"/>
      </w:pPr>
      <w:rPr>
        <w:rFonts w:hint="default"/>
        <w:i w:val="0"/>
        <w:iCs/>
        <w:spacing w:val="0"/>
        <w:w w:val="100"/>
        <w:lang w:val="vi" w:eastAsia="en-US" w:bidi="ar-SA"/>
      </w:rPr>
    </w:lvl>
    <w:lvl w:ilvl="2" w:tplc="F0DCDB40">
      <w:start w:val="1"/>
      <w:numFmt w:val="decimal"/>
      <w:lvlText w:val="(%3)"/>
      <w:lvlJc w:val="left"/>
      <w:pPr>
        <w:ind w:left="427" w:hanging="416"/>
      </w:pPr>
      <w:rPr>
        <w:rFonts w:ascii="Times New Roman" w:eastAsia="Times New Roman" w:hAnsi="Times New Roman" w:cs="Times New Roman" w:hint="default"/>
        <w:b w:val="0"/>
        <w:bCs w:val="0"/>
        <w:i w:val="0"/>
        <w:iCs w:val="0"/>
        <w:spacing w:val="0"/>
        <w:w w:val="100"/>
        <w:sz w:val="28"/>
        <w:szCs w:val="28"/>
        <w:lang w:val="vi" w:eastAsia="en-US" w:bidi="ar-SA"/>
      </w:rPr>
    </w:lvl>
    <w:lvl w:ilvl="3" w:tplc="A18C13CE">
      <w:numFmt w:val="bullet"/>
      <w:lvlText w:val="•"/>
      <w:lvlJc w:val="left"/>
      <w:pPr>
        <w:ind w:left="2360" w:hanging="416"/>
      </w:pPr>
      <w:rPr>
        <w:rFonts w:hint="default"/>
        <w:lang w:val="vi" w:eastAsia="en-US" w:bidi="ar-SA"/>
      </w:rPr>
    </w:lvl>
    <w:lvl w:ilvl="4" w:tplc="436630B4">
      <w:numFmt w:val="bullet"/>
      <w:lvlText w:val="•"/>
      <w:lvlJc w:val="left"/>
      <w:pPr>
        <w:ind w:left="3420" w:hanging="416"/>
      </w:pPr>
      <w:rPr>
        <w:rFonts w:hint="default"/>
        <w:lang w:val="vi" w:eastAsia="en-US" w:bidi="ar-SA"/>
      </w:rPr>
    </w:lvl>
    <w:lvl w:ilvl="5" w:tplc="DAB2611E">
      <w:numFmt w:val="bullet"/>
      <w:lvlText w:val="•"/>
      <w:lvlJc w:val="left"/>
      <w:pPr>
        <w:ind w:left="4480" w:hanging="416"/>
      </w:pPr>
      <w:rPr>
        <w:rFonts w:hint="default"/>
        <w:lang w:val="vi" w:eastAsia="en-US" w:bidi="ar-SA"/>
      </w:rPr>
    </w:lvl>
    <w:lvl w:ilvl="6" w:tplc="392CB1DE">
      <w:numFmt w:val="bullet"/>
      <w:lvlText w:val="•"/>
      <w:lvlJc w:val="left"/>
      <w:pPr>
        <w:ind w:left="5540" w:hanging="416"/>
      </w:pPr>
      <w:rPr>
        <w:rFonts w:hint="default"/>
        <w:lang w:val="vi" w:eastAsia="en-US" w:bidi="ar-SA"/>
      </w:rPr>
    </w:lvl>
    <w:lvl w:ilvl="7" w:tplc="13F03BB8">
      <w:numFmt w:val="bullet"/>
      <w:lvlText w:val="•"/>
      <w:lvlJc w:val="left"/>
      <w:pPr>
        <w:ind w:left="6600" w:hanging="416"/>
      </w:pPr>
      <w:rPr>
        <w:rFonts w:hint="default"/>
        <w:lang w:val="vi" w:eastAsia="en-US" w:bidi="ar-SA"/>
      </w:rPr>
    </w:lvl>
    <w:lvl w:ilvl="8" w:tplc="76D0774C">
      <w:numFmt w:val="bullet"/>
      <w:lvlText w:val="•"/>
      <w:lvlJc w:val="left"/>
      <w:pPr>
        <w:ind w:left="7661" w:hanging="416"/>
      </w:pPr>
      <w:rPr>
        <w:rFonts w:hint="default"/>
        <w:lang w:val="vi" w:eastAsia="en-US" w:bidi="ar-SA"/>
      </w:rPr>
    </w:lvl>
  </w:abstractNum>
  <w:abstractNum w:abstractNumId="20" w15:restartNumberingAfterBreak="0">
    <w:nsid w:val="5712116C"/>
    <w:multiLevelType w:val="hybridMultilevel"/>
    <w:tmpl w:val="10307330"/>
    <w:lvl w:ilvl="0" w:tplc="63540C9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9C27B84">
      <w:numFmt w:val="bullet"/>
      <w:lvlText w:val="•"/>
      <w:lvlJc w:val="left"/>
      <w:pPr>
        <w:ind w:left="589" w:hanging="128"/>
      </w:pPr>
      <w:rPr>
        <w:rFonts w:hint="default"/>
        <w:lang w:val="vi" w:eastAsia="en-US" w:bidi="ar-SA"/>
      </w:rPr>
    </w:lvl>
    <w:lvl w:ilvl="2" w:tplc="D40661C2">
      <w:numFmt w:val="bullet"/>
      <w:lvlText w:val="•"/>
      <w:lvlJc w:val="left"/>
      <w:pPr>
        <w:ind w:left="998" w:hanging="128"/>
      </w:pPr>
      <w:rPr>
        <w:rFonts w:hint="default"/>
        <w:lang w:val="vi" w:eastAsia="en-US" w:bidi="ar-SA"/>
      </w:rPr>
    </w:lvl>
    <w:lvl w:ilvl="3" w:tplc="EF124592">
      <w:numFmt w:val="bullet"/>
      <w:lvlText w:val="•"/>
      <w:lvlJc w:val="left"/>
      <w:pPr>
        <w:ind w:left="1407" w:hanging="128"/>
      </w:pPr>
      <w:rPr>
        <w:rFonts w:hint="default"/>
        <w:lang w:val="vi" w:eastAsia="en-US" w:bidi="ar-SA"/>
      </w:rPr>
    </w:lvl>
    <w:lvl w:ilvl="4" w:tplc="59A465CA">
      <w:numFmt w:val="bullet"/>
      <w:lvlText w:val="•"/>
      <w:lvlJc w:val="left"/>
      <w:pPr>
        <w:ind w:left="1816" w:hanging="128"/>
      </w:pPr>
      <w:rPr>
        <w:rFonts w:hint="default"/>
        <w:lang w:val="vi" w:eastAsia="en-US" w:bidi="ar-SA"/>
      </w:rPr>
    </w:lvl>
    <w:lvl w:ilvl="5" w:tplc="81647492">
      <w:numFmt w:val="bullet"/>
      <w:lvlText w:val="•"/>
      <w:lvlJc w:val="left"/>
      <w:pPr>
        <w:ind w:left="2225" w:hanging="128"/>
      </w:pPr>
      <w:rPr>
        <w:rFonts w:hint="default"/>
        <w:lang w:val="vi" w:eastAsia="en-US" w:bidi="ar-SA"/>
      </w:rPr>
    </w:lvl>
    <w:lvl w:ilvl="6" w:tplc="85987AA0">
      <w:numFmt w:val="bullet"/>
      <w:lvlText w:val="•"/>
      <w:lvlJc w:val="left"/>
      <w:pPr>
        <w:ind w:left="2634" w:hanging="128"/>
      </w:pPr>
      <w:rPr>
        <w:rFonts w:hint="default"/>
        <w:lang w:val="vi" w:eastAsia="en-US" w:bidi="ar-SA"/>
      </w:rPr>
    </w:lvl>
    <w:lvl w:ilvl="7" w:tplc="EC2602B2">
      <w:numFmt w:val="bullet"/>
      <w:lvlText w:val="•"/>
      <w:lvlJc w:val="left"/>
      <w:pPr>
        <w:ind w:left="3043" w:hanging="128"/>
      </w:pPr>
      <w:rPr>
        <w:rFonts w:hint="default"/>
        <w:lang w:val="vi" w:eastAsia="en-US" w:bidi="ar-SA"/>
      </w:rPr>
    </w:lvl>
    <w:lvl w:ilvl="8" w:tplc="D1625D04">
      <w:numFmt w:val="bullet"/>
      <w:lvlText w:val="•"/>
      <w:lvlJc w:val="left"/>
      <w:pPr>
        <w:ind w:left="3452" w:hanging="128"/>
      </w:pPr>
      <w:rPr>
        <w:rFonts w:hint="default"/>
        <w:lang w:val="vi" w:eastAsia="en-US" w:bidi="ar-SA"/>
      </w:rPr>
    </w:lvl>
  </w:abstractNum>
  <w:abstractNum w:abstractNumId="21" w15:restartNumberingAfterBreak="0">
    <w:nsid w:val="58E7549F"/>
    <w:multiLevelType w:val="hybridMultilevel"/>
    <w:tmpl w:val="3B6AA632"/>
    <w:lvl w:ilvl="0" w:tplc="3D5A0CAA">
      <w:start w:val="1"/>
      <w:numFmt w:val="decimal"/>
      <w:lvlText w:val="%1)"/>
      <w:lvlJc w:val="left"/>
      <w:pPr>
        <w:ind w:left="108" w:hanging="439"/>
      </w:pPr>
      <w:rPr>
        <w:rFonts w:ascii="Times New Roman" w:eastAsia="Times New Roman" w:hAnsi="Times New Roman" w:cs="Times New Roman" w:hint="default"/>
        <w:b w:val="0"/>
        <w:bCs w:val="0"/>
        <w:i w:val="0"/>
        <w:iCs w:val="0"/>
        <w:spacing w:val="0"/>
        <w:w w:val="100"/>
        <w:sz w:val="28"/>
        <w:szCs w:val="28"/>
        <w:lang w:val="vi" w:eastAsia="en-US" w:bidi="ar-SA"/>
      </w:rPr>
    </w:lvl>
    <w:lvl w:ilvl="1" w:tplc="36E44570">
      <w:numFmt w:val="bullet"/>
      <w:lvlText w:val="•"/>
      <w:lvlJc w:val="left"/>
      <w:pPr>
        <w:ind w:left="275" w:hanging="439"/>
      </w:pPr>
      <w:rPr>
        <w:rFonts w:hint="default"/>
        <w:lang w:val="vi" w:eastAsia="en-US" w:bidi="ar-SA"/>
      </w:rPr>
    </w:lvl>
    <w:lvl w:ilvl="2" w:tplc="48E83CDE">
      <w:numFmt w:val="bullet"/>
      <w:lvlText w:val="•"/>
      <w:lvlJc w:val="left"/>
      <w:pPr>
        <w:ind w:left="451" w:hanging="439"/>
      </w:pPr>
      <w:rPr>
        <w:rFonts w:hint="default"/>
        <w:lang w:val="vi" w:eastAsia="en-US" w:bidi="ar-SA"/>
      </w:rPr>
    </w:lvl>
    <w:lvl w:ilvl="3" w:tplc="6E481AA8">
      <w:numFmt w:val="bullet"/>
      <w:lvlText w:val="•"/>
      <w:lvlJc w:val="left"/>
      <w:pPr>
        <w:ind w:left="627" w:hanging="439"/>
      </w:pPr>
      <w:rPr>
        <w:rFonts w:hint="default"/>
        <w:lang w:val="vi" w:eastAsia="en-US" w:bidi="ar-SA"/>
      </w:rPr>
    </w:lvl>
    <w:lvl w:ilvl="4" w:tplc="E8E65F98">
      <w:numFmt w:val="bullet"/>
      <w:lvlText w:val="•"/>
      <w:lvlJc w:val="left"/>
      <w:pPr>
        <w:ind w:left="802" w:hanging="439"/>
      </w:pPr>
      <w:rPr>
        <w:rFonts w:hint="default"/>
        <w:lang w:val="vi" w:eastAsia="en-US" w:bidi="ar-SA"/>
      </w:rPr>
    </w:lvl>
    <w:lvl w:ilvl="5" w:tplc="DD42CE86">
      <w:numFmt w:val="bullet"/>
      <w:lvlText w:val="•"/>
      <w:lvlJc w:val="left"/>
      <w:pPr>
        <w:ind w:left="978" w:hanging="439"/>
      </w:pPr>
      <w:rPr>
        <w:rFonts w:hint="default"/>
        <w:lang w:val="vi" w:eastAsia="en-US" w:bidi="ar-SA"/>
      </w:rPr>
    </w:lvl>
    <w:lvl w:ilvl="6" w:tplc="8118F552">
      <w:numFmt w:val="bullet"/>
      <w:lvlText w:val="•"/>
      <w:lvlJc w:val="left"/>
      <w:pPr>
        <w:ind w:left="1154" w:hanging="439"/>
      </w:pPr>
      <w:rPr>
        <w:rFonts w:hint="default"/>
        <w:lang w:val="vi" w:eastAsia="en-US" w:bidi="ar-SA"/>
      </w:rPr>
    </w:lvl>
    <w:lvl w:ilvl="7" w:tplc="11D0CD16">
      <w:numFmt w:val="bullet"/>
      <w:lvlText w:val="•"/>
      <w:lvlJc w:val="left"/>
      <w:pPr>
        <w:ind w:left="1329" w:hanging="439"/>
      </w:pPr>
      <w:rPr>
        <w:rFonts w:hint="default"/>
        <w:lang w:val="vi" w:eastAsia="en-US" w:bidi="ar-SA"/>
      </w:rPr>
    </w:lvl>
    <w:lvl w:ilvl="8" w:tplc="81040498">
      <w:numFmt w:val="bullet"/>
      <w:lvlText w:val="•"/>
      <w:lvlJc w:val="left"/>
      <w:pPr>
        <w:ind w:left="1505" w:hanging="439"/>
      </w:pPr>
      <w:rPr>
        <w:rFonts w:hint="default"/>
        <w:lang w:val="vi" w:eastAsia="en-US" w:bidi="ar-SA"/>
      </w:rPr>
    </w:lvl>
  </w:abstractNum>
  <w:abstractNum w:abstractNumId="22" w15:restartNumberingAfterBreak="0">
    <w:nsid w:val="58FD3873"/>
    <w:multiLevelType w:val="hybridMultilevel"/>
    <w:tmpl w:val="BBF88D38"/>
    <w:lvl w:ilvl="0" w:tplc="29EA3E96">
      <w:numFmt w:val="bullet"/>
      <w:lvlText w:val="-"/>
      <w:lvlJc w:val="left"/>
      <w:pPr>
        <w:ind w:left="107" w:hanging="320"/>
      </w:pPr>
      <w:rPr>
        <w:rFonts w:ascii="Times New Roman" w:eastAsia="Times New Roman" w:hAnsi="Times New Roman" w:cs="Times New Roman" w:hint="default"/>
        <w:b w:val="0"/>
        <w:bCs w:val="0"/>
        <w:i/>
        <w:iCs/>
        <w:spacing w:val="0"/>
        <w:w w:val="100"/>
        <w:sz w:val="28"/>
        <w:szCs w:val="28"/>
        <w:lang w:val="vi" w:eastAsia="en-US" w:bidi="ar-SA"/>
      </w:rPr>
    </w:lvl>
    <w:lvl w:ilvl="1" w:tplc="7096C692">
      <w:numFmt w:val="bullet"/>
      <w:lvlText w:val="•"/>
      <w:lvlJc w:val="left"/>
      <w:pPr>
        <w:ind w:left="439" w:hanging="320"/>
      </w:pPr>
      <w:rPr>
        <w:rFonts w:hint="default"/>
        <w:lang w:val="vi" w:eastAsia="en-US" w:bidi="ar-SA"/>
      </w:rPr>
    </w:lvl>
    <w:lvl w:ilvl="2" w:tplc="48B22B78">
      <w:numFmt w:val="bullet"/>
      <w:lvlText w:val="•"/>
      <w:lvlJc w:val="left"/>
      <w:pPr>
        <w:ind w:left="779" w:hanging="320"/>
      </w:pPr>
      <w:rPr>
        <w:rFonts w:hint="default"/>
        <w:lang w:val="vi" w:eastAsia="en-US" w:bidi="ar-SA"/>
      </w:rPr>
    </w:lvl>
    <w:lvl w:ilvl="3" w:tplc="FC7812FA">
      <w:numFmt w:val="bullet"/>
      <w:lvlText w:val="•"/>
      <w:lvlJc w:val="left"/>
      <w:pPr>
        <w:ind w:left="1119" w:hanging="320"/>
      </w:pPr>
      <w:rPr>
        <w:rFonts w:hint="default"/>
        <w:lang w:val="vi" w:eastAsia="en-US" w:bidi="ar-SA"/>
      </w:rPr>
    </w:lvl>
    <w:lvl w:ilvl="4" w:tplc="88D26764">
      <w:numFmt w:val="bullet"/>
      <w:lvlText w:val="•"/>
      <w:lvlJc w:val="left"/>
      <w:pPr>
        <w:ind w:left="1458" w:hanging="320"/>
      </w:pPr>
      <w:rPr>
        <w:rFonts w:hint="default"/>
        <w:lang w:val="vi" w:eastAsia="en-US" w:bidi="ar-SA"/>
      </w:rPr>
    </w:lvl>
    <w:lvl w:ilvl="5" w:tplc="E4E82F14">
      <w:numFmt w:val="bullet"/>
      <w:lvlText w:val="•"/>
      <w:lvlJc w:val="left"/>
      <w:pPr>
        <w:ind w:left="1798" w:hanging="320"/>
      </w:pPr>
      <w:rPr>
        <w:rFonts w:hint="default"/>
        <w:lang w:val="vi" w:eastAsia="en-US" w:bidi="ar-SA"/>
      </w:rPr>
    </w:lvl>
    <w:lvl w:ilvl="6" w:tplc="863C17CE">
      <w:numFmt w:val="bullet"/>
      <w:lvlText w:val="•"/>
      <w:lvlJc w:val="left"/>
      <w:pPr>
        <w:ind w:left="2138" w:hanging="320"/>
      </w:pPr>
      <w:rPr>
        <w:rFonts w:hint="default"/>
        <w:lang w:val="vi" w:eastAsia="en-US" w:bidi="ar-SA"/>
      </w:rPr>
    </w:lvl>
    <w:lvl w:ilvl="7" w:tplc="8298A696">
      <w:numFmt w:val="bullet"/>
      <w:lvlText w:val="•"/>
      <w:lvlJc w:val="left"/>
      <w:pPr>
        <w:ind w:left="2477" w:hanging="320"/>
      </w:pPr>
      <w:rPr>
        <w:rFonts w:hint="default"/>
        <w:lang w:val="vi" w:eastAsia="en-US" w:bidi="ar-SA"/>
      </w:rPr>
    </w:lvl>
    <w:lvl w:ilvl="8" w:tplc="5958206A">
      <w:numFmt w:val="bullet"/>
      <w:lvlText w:val="•"/>
      <w:lvlJc w:val="left"/>
      <w:pPr>
        <w:ind w:left="2817" w:hanging="320"/>
      </w:pPr>
      <w:rPr>
        <w:rFonts w:hint="default"/>
        <w:lang w:val="vi" w:eastAsia="en-US" w:bidi="ar-SA"/>
      </w:rPr>
    </w:lvl>
  </w:abstractNum>
  <w:abstractNum w:abstractNumId="23" w15:restartNumberingAfterBreak="0">
    <w:nsid w:val="5BBE6414"/>
    <w:multiLevelType w:val="hybridMultilevel"/>
    <w:tmpl w:val="24808890"/>
    <w:lvl w:ilvl="0" w:tplc="7B20FEDE">
      <w:start w:val="1"/>
      <w:numFmt w:val="decimal"/>
      <w:lvlText w:val="%1."/>
      <w:lvlJc w:val="left"/>
      <w:pPr>
        <w:ind w:left="82"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51DCE364">
      <w:numFmt w:val="bullet"/>
      <w:lvlText w:val="•"/>
      <w:lvlJc w:val="left"/>
      <w:pPr>
        <w:ind w:left="396" w:hanging="264"/>
      </w:pPr>
      <w:rPr>
        <w:rFonts w:hint="default"/>
        <w:lang w:val="vi" w:eastAsia="en-US" w:bidi="ar-SA"/>
      </w:rPr>
    </w:lvl>
    <w:lvl w:ilvl="2" w:tplc="F41A3590">
      <w:numFmt w:val="bullet"/>
      <w:lvlText w:val="•"/>
      <w:lvlJc w:val="left"/>
      <w:pPr>
        <w:ind w:left="712" w:hanging="264"/>
      </w:pPr>
      <w:rPr>
        <w:rFonts w:hint="default"/>
        <w:lang w:val="vi" w:eastAsia="en-US" w:bidi="ar-SA"/>
      </w:rPr>
    </w:lvl>
    <w:lvl w:ilvl="3" w:tplc="59B0353A">
      <w:numFmt w:val="bullet"/>
      <w:lvlText w:val="•"/>
      <w:lvlJc w:val="left"/>
      <w:pPr>
        <w:ind w:left="1028" w:hanging="264"/>
      </w:pPr>
      <w:rPr>
        <w:rFonts w:hint="default"/>
        <w:lang w:val="vi" w:eastAsia="en-US" w:bidi="ar-SA"/>
      </w:rPr>
    </w:lvl>
    <w:lvl w:ilvl="4" w:tplc="5DA26B0E">
      <w:numFmt w:val="bullet"/>
      <w:lvlText w:val="•"/>
      <w:lvlJc w:val="left"/>
      <w:pPr>
        <w:ind w:left="1344" w:hanging="264"/>
      </w:pPr>
      <w:rPr>
        <w:rFonts w:hint="default"/>
        <w:lang w:val="vi" w:eastAsia="en-US" w:bidi="ar-SA"/>
      </w:rPr>
    </w:lvl>
    <w:lvl w:ilvl="5" w:tplc="7E24A918">
      <w:numFmt w:val="bullet"/>
      <w:lvlText w:val="•"/>
      <w:lvlJc w:val="left"/>
      <w:pPr>
        <w:ind w:left="1660" w:hanging="264"/>
      </w:pPr>
      <w:rPr>
        <w:rFonts w:hint="default"/>
        <w:lang w:val="vi" w:eastAsia="en-US" w:bidi="ar-SA"/>
      </w:rPr>
    </w:lvl>
    <w:lvl w:ilvl="6" w:tplc="8CBA60FA">
      <w:numFmt w:val="bullet"/>
      <w:lvlText w:val="•"/>
      <w:lvlJc w:val="left"/>
      <w:pPr>
        <w:ind w:left="1976" w:hanging="264"/>
      </w:pPr>
      <w:rPr>
        <w:rFonts w:hint="default"/>
        <w:lang w:val="vi" w:eastAsia="en-US" w:bidi="ar-SA"/>
      </w:rPr>
    </w:lvl>
    <w:lvl w:ilvl="7" w:tplc="DC1C9D3E">
      <w:numFmt w:val="bullet"/>
      <w:lvlText w:val="•"/>
      <w:lvlJc w:val="left"/>
      <w:pPr>
        <w:ind w:left="2292" w:hanging="264"/>
      </w:pPr>
      <w:rPr>
        <w:rFonts w:hint="default"/>
        <w:lang w:val="vi" w:eastAsia="en-US" w:bidi="ar-SA"/>
      </w:rPr>
    </w:lvl>
    <w:lvl w:ilvl="8" w:tplc="C5AC07AA">
      <w:numFmt w:val="bullet"/>
      <w:lvlText w:val="•"/>
      <w:lvlJc w:val="left"/>
      <w:pPr>
        <w:ind w:left="2608" w:hanging="264"/>
      </w:pPr>
      <w:rPr>
        <w:rFonts w:hint="default"/>
        <w:lang w:val="vi" w:eastAsia="en-US" w:bidi="ar-SA"/>
      </w:rPr>
    </w:lvl>
  </w:abstractNum>
  <w:abstractNum w:abstractNumId="24" w15:restartNumberingAfterBreak="0">
    <w:nsid w:val="61F65EF5"/>
    <w:multiLevelType w:val="hybridMultilevel"/>
    <w:tmpl w:val="4E1E6BF4"/>
    <w:lvl w:ilvl="0" w:tplc="FE5A8066">
      <w:numFmt w:val="bullet"/>
      <w:lvlText w:val="-"/>
      <w:lvlJc w:val="left"/>
      <w:pPr>
        <w:ind w:left="427" w:hanging="168"/>
      </w:pPr>
      <w:rPr>
        <w:rFonts w:ascii="Times New Roman" w:eastAsia="Times New Roman" w:hAnsi="Times New Roman" w:cs="Times New Roman" w:hint="default"/>
        <w:b w:val="0"/>
        <w:bCs w:val="0"/>
        <w:i/>
        <w:iCs/>
        <w:spacing w:val="0"/>
        <w:w w:val="100"/>
        <w:sz w:val="28"/>
        <w:szCs w:val="28"/>
        <w:lang w:val="vi" w:eastAsia="en-US" w:bidi="ar-SA"/>
      </w:rPr>
    </w:lvl>
    <w:lvl w:ilvl="1" w:tplc="34BED106">
      <w:numFmt w:val="bullet"/>
      <w:lvlText w:val="•"/>
      <w:lvlJc w:val="left"/>
      <w:pPr>
        <w:ind w:left="1356" w:hanging="168"/>
      </w:pPr>
      <w:rPr>
        <w:rFonts w:hint="default"/>
        <w:lang w:val="vi" w:eastAsia="en-US" w:bidi="ar-SA"/>
      </w:rPr>
    </w:lvl>
    <w:lvl w:ilvl="2" w:tplc="8570B9F4">
      <w:numFmt w:val="bullet"/>
      <w:lvlText w:val="•"/>
      <w:lvlJc w:val="left"/>
      <w:pPr>
        <w:ind w:left="2292" w:hanging="168"/>
      </w:pPr>
      <w:rPr>
        <w:rFonts w:hint="default"/>
        <w:lang w:val="vi" w:eastAsia="en-US" w:bidi="ar-SA"/>
      </w:rPr>
    </w:lvl>
    <w:lvl w:ilvl="3" w:tplc="6B8423DE">
      <w:numFmt w:val="bullet"/>
      <w:lvlText w:val="•"/>
      <w:lvlJc w:val="left"/>
      <w:pPr>
        <w:ind w:left="3228" w:hanging="168"/>
      </w:pPr>
      <w:rPr>
        <w:rFonts w:hint="default"/>
        <w:lang w:val="vi" w:eastAsia="en-US" w:bidi="ar-SA"/>
      </w:rPr>
    </w:lvl>
    <w:lvl w:ilvl="4" w:tplc="67D26DC4">
      <w:numFmt w:val="bullet"/>
      <w:lvlText w:val="•"/>
      <w:lvlJc w:val="left"/>
      <w:pPr>
        <w:ind w:left="4164" w:hanging="168"/>
      </w:pPr>
      <w:rPr>
        <w:rFonts w:hint="default"/>
        <w:lang w:val="vi" w:eastAsia="en-US" w:bidi="ar-SA"/>
      </w:rPr>
    </w:lvl>
    <w:lvl w:ilvl="5" w:tplc="95F453AA">
      <w:numFmt w:val="bullet"/>
      <w:lvlText w:val="•"/>
      <w:lvlJc w:val="left"/>
      <w:pPr>
        <w:ind w:left="5100" w:hanging="168"/>
      </w:pPr>
      <w:rPr>
        <w:rFonts w:hint="default"/>
        <w:lang w:val="vi" w:eastAsia="en-US" w:bidi="ar-SA"/>
      </w:rPr>
    </w:lvl>
    <w:lvl w:ilvl="6" w:tplc="F5F0AC0C">
      <w:numFmt w:val="bullet"/>
      <w:lvlText w:val="•"/>
      <w:lvlJc w:val="left"/>
      <w:pPr>
        <w:ind w:left="6036" w:hanging="168"/>
      </w:pPr>
      <w:rPr>
        <w:rFonts w:hint="default"/>
        <w:lang w:val="vi" w:eastAsia="en-US" w:bidi="ar-SA"/>
      </w:rPr>
    </w:lvl>
    <w:lvl w:ilvl="7" w:tplc="F3686066">
      <w:numFmt w:val="bullet"/>
      <w:lvlText w:val="•"/>
      <w:lvlJc w:val="left"/>
      <w:pPr>
        <w:ind w:left="6972" w:hanging="168"/>
      </w:pPr>
      <w:rPr>
        <w:rFonts w:hint="default"/>
        <w:lang w:val="vi" w:eastAsia="en-US" w:bidi="ar-SA"/>
      </w:rPr>
    </w:lvl>
    <w:lvl w:ilvl="8" w:tplc="A7AA96D4">
      <w:numFmt w:val="bullet"/>
      <w:lvlText w:val="•"/>
      <w:lvlJc w:val="left"/>
      <w:pPr>
        <w:ind w:left="7909" w:hanging="168"/>
      </w:pPr>
      <w:rPr>
        <w:rFonts w:hint="default"/>
        <w:lang w:val="vi" w:eastAsia="en-US" w:bidi="ar-SA"/>
      </w:rPr>
    </w:lvl>
  </w:abstractNum>
  <w:abstractNum w:abstractNumId="25" w15:restartNumberingAfterBreak="0">
    <w:nsid w:val="664073B3"/>
    <w:multiLevelType w:val="hybridMultilevel"/>
    <w:tmpl w:val="BCD23C20"/>
    <w:lvl w:ilvl="0" w:tplc="0778D2E2">
      <w:start w:val="1"/>
      <w:numFmt w:val="decimal"/>
      <w:lvlText w:val="%1)"/>
      <w:lvlJc w:val="left"/>
      <w:pPr>
        <w:ind w:left="10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1" w:tplc="CA2811F6">
      <w:numFmt w:val="bullet"/>
      <w:lvlText w:val="•"/>
      <w:lvlJc w:val="left"/>
      <w:pPr>
        <w:ind w:left="275" w:hanging="487"/>
      </w:pPr>
      <w:rPr>
        <w:rFonts w:hint="default"/>
        <w:lang w:val="vi" w:eastAsia="en-US" w:bidi="ar-SA"/>
      </w:rPr>
    </w:lvl>
    <w:lvl w:ilvl="2" w:tplc="864A6C88">
      <w:numFmt w:val="bullet"/>
      <w:lvlText w:val="•"/>
      <w:lvlJc w:val="left"/>
      <w:pPr>
        <w:ind w:left="451" w:hanging="487"/>
      </w:pPr>
      <w:rPr>
        <w:rFonts w:hint="default"/>
        <w:lang w:val="vi" w:eastAsia="en-US" w:bidi="ar-SA"/>
      </w:rPr>
    </w:lvl>
    <w:lvl w:ilvl="3" w:tplc="F70C52DA">
      <w:numFmt w:val="bullet"/>
      <w:lvlText w:val="•"/>
      <w:lvlJc w:val="left"/>
      <w:pPr>
        <w:ind w:left="627" w:hanging="487"/>
      </w:pPr>
      <w:rPr>
        <w:rFonts w:hint="default"/>
        <w:lang w:val="vi" w:eastAsia="en-US" w:bidi="ar-SA"/>
      </w:rPr>
    </w:lvl>
    <w:lvl w:ilvl="4" w:tplc="FDB83A3C">
      <w:numFmt w:val="bullet"/>
      <w:lvlText w:val="•"/>
      <w:lvlJc w:val="left"/>
      <w:pPr>
        <w:ind w:left="802" w:hanging="487"/>
      </w:pPr>
      <w:rPr>
        <w:rFonts w:hint="default"/>
        <w:lang w:val="vi" w:eastAsia="en-US" w:bidi="ar-SA"/>
      </w:rPr>
    </w:lvl>
    <w:lvl w:ilvl="5" w:tplc="5CA221A0">
      <w:numFmt w:val="bullet"/>
      <w:lvlText w:val="•"/>
      <w:lvlJc w:val="left"/>
      <w:pPr>
        <w:ind w:left="978" w:hanging="487"/>
      </w:pPr>
      <w:rPr>
        <w:rFonts w:hint="default"/>
        <w:lang w:val="vi" w:eastAsia="en-US" w:bidi="ar-SA"/>
      </w:rPr>
    </w:lvl>
    <w:lvl w:ilvl="6" w:tplc="3BEC5268">
      <w:numFmt w:val="bullet"/>
      <w:lvlText w:val="•"/>
      <w:lvlJc w:val="left"/>
      <w:pPr>
        <w:ind w:left="1154" w:hanging="487"/>
      </w:pPr>
      <w:rPr>
        <w:rFonts w:hint="default"/>
        <w:lang w:val="vi" w:eastAsia="en-US" w:bidi="ar-SA"/>
      </w:rPr>
    </w:lvl>
    <w:lvl w:ilvl="7" w:tplc="BA5E4A04">
      <w:numFmt w:val="bullet"/>
      <w:lvlText w:val="•"/>
      <w:lvlJc w:val="left"/>
      <w:pPr>
        <w:ind w:left="1329" w:hanging="487"/>
      </w:pPr>
      <w:rPr>
        <w:rFonts w:hint="default"/>
        <w:lang w:val="vi" w:eastAsia="en-US" w:bidi="ar-SA"/>
      </w:rPr>
    </w:lvl>
    <w:lvl w:ilvl="8" w:tplc="EE305030">
      <w:numFmt w:val="bullet"/>
      <w:lvlText w:val="•"/>
      <w:lvlJc w:val="left"/>
      <w:pPr>
        <w:ind w:left="1505" w:hanging="487"/>
      </w:pPr>
      <w:rPr>
        <w:rFonts w:hint="default"/>
        <w:lang w:val="vi" w:eastAsia="en-US" w:bidi="ar-SA"/>
      </w:rPr>
    </w:lvl>
  </w:abstractNum>
  <w:abstractNum w:abstractNumId="26" w15:restartNumberingAfterBreak="0">
    <w:nsid w:val="6E4D5628"/>
    <w:multiLevelType w:val="hybridMultilevel"/>
    <w:tmpl w:val="006C9896"/>
    <w:lvl w:ilvl="0" w:tplc="2C4E1704">
      <w:start w:val="5"/>
      <w:numFmt w:val="decimal"/>
      <w:lvlText w:val="(%1)"/>
      <w:lvlJc w:val="left"/>
      <w:pPr>
        <w:ind w:left="427" w:hanging="404"/>
      </w:pPr>
      <w:rPr>
        <w:rFonts w:ascii="Times New Roman" w:eastAsia="Times New Roman" w:hAnsi="Times New Roman" w:cs="Times New Roman" w:hint="default"/>
        <w:b w:val="0"/>
        <w:bCs w:val="0"/>
        <w:i w:val="0"/>
        <w:iCs w:val="0"/>
        <w:spacing w:val="0"/>
        <w:w w:val="100"/>
        <w:sz w:val="28"/>
        <w:szCs w:val="28"/>
        <w:lang w:val="vi" w:eastAsia="en-US" w:bidi="ar-SA"/>
      </w:rPr>
    </w:lvl>
    <w:lvl w:ilvl="1" w:tplc="539606E0">
      <w:numFmt w:val="bullet"/>
      <w:lvlText w:val="•"/>
      <w:lvlJc w:val="left"/>
      <w:pPr>
        <w:ind w:left="1356" w:hanging="404"/>
      </w:pPr>
      <w:rPr>
        <w:rFonts w:hint="default"/>
        <w:lang w:val="vi" w:eastAsia="en-US" w:bidi="ar-SA"/>
      </w:rPr>
    </w:lvl>
    <w:lvl w:ilvl="2" w:tplc="252EADA4">
      <w:numFmt w:val="bullet"/>
      <w:lvlText w:val="•"/>
      <w:lvlJc w:val="left"/>
      <w:pPr>
        <w:ind w:left="2292" w:hanging="404"/>
      </w:pPr>
      <w:rPr>
        <w:rFonts w:hint="default"/>
        <w:lang w:val="vi" w:eastAsia="en-US" w:bidi="ar-SA"/>
      </w:rPr>
    </w:lvl>
    <w:lvl w:ilvl="3" w:tplc="23222EC4">
      <w:numFmt w:val="bullet"/>
      <w:lvlText w:val="•"/>
      <w:lvlJc w:val="left"/>
      <w:pPr>
        <w:ind w:left="3228" w:hanging="404"/>
      </w:pPr>
      <w:rPr>
        <w:rFonts w:hint="default"/>
        <w:lang w:val="vi" w:eastAsia="en-US" w:bidi="ar-SA"/>
      </w:rPr>
    </w:lvl>
    <w:lvl w:ilvl="4" w:tplc="6792D1D2">
      <w:numFmt w:val="bullet"/>
      <w:lvlText w:val="•"/>
      <w:lvlJc w:val="left"/>
      <w:pPr>
        <w:ind w:left="4164" w:hanging="404"/>
      </w:pPr>
      <w:rPr>
        <w:rFonts w:hint="default"/>
        <w:lang w:val="vi" w:eastAsia="en-US" w:bidi="ar-SA"/>
      </w:rPr>
    </w:lvl>
    <w:lvl w:ilvl="5" w:tplc="0846CA7E">
      <w:numFmt w:val="bullet"/>
      <w:lvlText w:val="•"/>
      <w:lvlJc w:val="left"/>
      <w:pPr>
        <w:ind w:left="5100" w:hanging="404"/>
      </w:pPr>
      <w:rPr>
        <w:rFonts w:hint="default"/>
        <w:lang w:val="vi" w:eastAsia="en-US" w:bidi="ar-SA"/>
      </w:rPr>
    </w:lvl>
    <w:lvl w:ilvl="6" w:tplc="E22E7C6E">
      <w:numFmt w:val="bullet"/>
      <w:lvlText w:val="•"/>
      <w:lvlJc w:val="left"/>
      <w:pPr>
        <w:ind w:left="6036" w:hanging="404"/>
      </w:pPr>
      <w:rPr>
        <w:rFonts w:hint="default"/>
        <w:lang w:val="vi" w:eastAsia="en-US" w:bidi="ar-SA"/>
      </w:rPr>
    </w:lvl>
    <w:lvl w:ilvl="7" w:tplc="09E25F94">
      <w:numFmt w:val="bullet"/>
      <w:lvlText w:val="•"/>
      <w:lvlJc w:val="left"/>
      <w:pPr>
        <w:ind w:left="6972" w:hanging="404"/>
      </w:pPr>
      <w:rPr>
        <w:rFonts w:hint="default"/>
        <w:lang w:val="vi" w:eastAsia="en-US" w:bidi="ar-SA"/>
      </w:rPr>
    </w:lvl>
    <w:lvl w:ilvl="8" w:tplc="41C447DA">
      <w:numFmt w:val="bullet"/>
      <w:lvlText w:val="•"/>
      <w:lvlJc w:val="left"/>
      <w:pPr>
        <w:ind w:left="7909" w:hanging="404"/>
      </w:pPr>
      <w:rPr>
        <w:rFonts w:hint="default"/>
        <w:lang w:val="vi" w:eastAsia="en-US" w:bidi="ar-SA"/>
      </w:rPr>
    </w:lvl>
  </w:abstractNum>
  <w:abstractNum w:abstractNumId="27" w15:restartNumberingAfterBreak="0">
    <w:nsid w:val="709C548D"/>
    <w:multiLevelType w:val="hybridMultilevel"/>
    <w:tmpl w:val="C2BC5118"/>
    <w:lvl w:ilvl="0" w:tplc="57163E44">
      <w:numFmt w:val="bullet"/>
      <w:lvlText w:val="-"/>
      <w:lvlJc w:val="left"/>
      <w:pPr>
        <w:ind w:left="107" w:hanging="336"/>
      </w:pPr>
      <w:rPr>
        <w:rFonts w:ascii="Times New Roman" w:eastAsia="Times New Roman" w:hAnsi="Times New Roman" w:cs="Times New Roman" w:hint="default"/>
        <w:b w:val="0"/>
        <w:bCs w:val="0"/>
        <w:i w:val="0"/>
        <w:iCs w:val="0"/>
        <w:spacing w:val="0"/>
        <w:w w:val="100"/>
        <w:sz w:val="28"/>
        <w:szCs w:val="28"/>
        <w:lang w:val="vi" w:eastAsia="en-US" w:bidi="ar-SA"/>
      </w:rPr>
    </w:lvl>
    <w:lvl w:ilvl="1" w:tplc="314EF63C">
      <w:numFmt w:val="bullet"/>
      <w:lvlText w:val="•"/>
      <w:lvlJc w:val="left"/>
      <w:pPr>
        <w:ind w:left="439" w:hanging="336"/>
      </w:pPr>
      <w:rPr>
        <w:rFonts w:hint="default"/>
        <w:lang w:val="vi" w:eastAsia="en-US" w:bidi="ar-SA"/>
      </w:rPr>
    </w:lvl>
    <w:lvl w:ilvl="2" w:tplc="E4FE95C6">
      <w:numFmt w:val="bullet"/>
      <w:lvlText w:val="•"/>
      <w:lvlJc w:val="left"/>
      <w:pPr>
        <w:ind w:left="779" w:hanging="336"/>
      </w:pPr>
      <w:rPr>
        <w:rFonts w:hint="default"/>
        <w:lang w:val="vi" w:eastAsia="en-US" w:bidi="ar-SA"/>
      </w:rPr>
    </w:lvl>
    <w:lvl w:ilvl="3" w:tplc="6E82E87A">
      <w:numFmt w:val="bullet"/>
      <w:lvlText w:val="•"/>
      <w:lvlJc w:val="left"/>
      <w:pPr>
        <w:ind w:left="1119" w:hanging="336"/>
      </w:pPr>
      <w:rPr>
        <w:rFonts w:hint="default"/>
        <w:lang w:val="vi" w:eastAsia="en-US" w:bidi="ar-SA"/>
      </w:rPr>
    </w:lvl>
    <w:lvl w:ilvl="4" w:tplc="569E7B30">
      <w:numFmt w:val="bullet"/>
      <w:lvlText w:val="•"/>
      <w:lvlJc w:val="left"/>
      <w:pPr>
        <w:ind w:left="1458" w:hanging="336"/>
      </w:pPr>
      <w:rPr>
        <w:rFonts w:hint="default"/>
        <w:lang w:val="vi" w:eastAsia="en-US" w:bidi="ar-SA"/>
      </w:rPr>
    </w:lvl>
    <w:lvl w:ilvl="5" w:tplc="5B94C9D2">
      <w:numFmt w:val="bullet"/>
      <w:lvlText w:val="•"/>
      <w:lvlJc w:val="left"/>
      <w:pPr>
        <w:ind w:left="1798" w:hanging="336"/>
      </w:pPr>
      <w:rPr>
        <w:rFonts w:hint="default"/>
        <w:lang w:val="vi" w:eastAsia="en-US" w:bidi="ar-SA"/>
      </w:rPr>
    </w:lvl>
    <w:lvl w:ilvl="6" w:tplc="0C78B670">
      <w:numFmt w:val="bullet"/>
      <w:lvlText w:val="•"/>
      <w:lvlJc w:val="left"/>
      <w:pPr>
        <w:ind w:left="2138" w:hanging="336"/>
      </w:pPr>
      <w:rPr>
        <w:rFonts w:hint="default"/>
        <w:lang w:val="vi" w:eastAsia="en-US" w:bidi="ar-SA"/>
      </w:rPr>
    </w:lvl>
    <w:lvl w:ilvl="7" w:tplc="5810F108">
      <w:numFmt w:val="bullet"/>
      <w:lvlText w:val="•"/>
      <w:lvlJc w:val="left"/>
      <w:pPr>
        <w:ind w:left="2477" w:hanging="336"/>
      </w:pPr>
      <w:rPr>
        <w:rFonts w:hint="default"/>
        <w:lang w:val="vi" w:eastAsia="en-US" w:bidi="ar-SA"/>
      </w:rPr>
    </w:lvl>
    <w:lvl w:ilvl="8" w:tplc="44000E2C">
      <w:numFmt w:val="bullet"/>
      <w:lvlText w:val="•"/>
      <w:lvlJc w:val="left"/>
      <w:pPr>
        <w:ind w:left="2817" w:hanging="336"/>
      </w:pPr>
      <w:rPr>
        <w:rFonts w:hint="default"/>
        <w:lang w:val="vi" w:eastAsia="en-US" w:bidi="ar-SA"/>
      </w:rPr>
    </w:lvl>
  </w:abstractNum>
  <w:abstractNum w:abstractNumId="28" w15:restartNumberingAfterBreak="0">
    <w:nsid w:val="73944387"/>
    <w:multiLevelType w:val="hybridMultilevel"/>
    <w:tmpl w:val="C326173A"/>
    <w:lvl w:ilvl="0" w:tplc="5F3E39D8">
      <w:numFmt w:val="bullet"/>
      <w:lvlText w:val="-"/>
      <w:lvlJc w:val="left"/>
      <w:pPr>
        <w:ind w:left="107" w:hanging="168"/>
      </w:pPr>
      <w:rPr>
        <w:rFonts w:ascii="Times New Roman" w:eastAsia="Times New Roman" w:hAnsi="Times New Roman" w:cs="Times New Roman" w:hint="default"/>
        <w:b w:val="0"/>
        <w:bCs w:val="0"/>
        <w:i/>
        <w:iCs/>
        <w:spacing w:val="0"/>
        <w:w w:val="100"/>
        <w:sz w:val="28"/>
        <w:szCs w:val="28"/>
        <w:lang w:val="vi" w:eastAsia="en-US" w:bidi="ar-SA"/>
      </w:rPr>
    </w:lvl>
    <w:lvl w:ilvl="1" w:tplc="A6BE48A4">
      <w:numFmt w:val="bullet"/>
      <w:lvlText w:val="•"/>
      <w:lvlJc w:val="left"/>
      <w:pPr>
        <w:ind w:left="439" w:hanging="168"/>
      </w:pPr>
      <w:rPr>
        <w:rFonts w:hint="default"/>
        <w:lang w:val="vi" w:eastAsia="en-US" w:bidi="ar-SA"/>
      </w:rPr>
    </w:lvl>
    <w:lvl w:ilvl="2" w:tplc="26EA40CE">
      <w:numFmt w:val="bullet"/>
      <w:lvlText w:val="•"/>
      <w:lvlJc w:val="left"/>
      <w:pPr>
        <w:ind w:left="779" w:hanging="168"/>
      </w:pPr>
      <w:rPr>
        <w:rFonts w:hint="default"/>
        <w:lang w:val="vi" w:eastAsia="en-US" w:bidi="ar-SA"/>
      </w:rPr>
    </w:lvl>
    <w:lvl w:ilvl="3" w:tplc="774ABF76">
      <w:numFmt w:val="bullet"/>
      <w:lvlText w:val="•"/>
      <w:lvlJc w:val="left"/>
      <w:pPr>
        <w:ind w:left="1119" w:hanging="168"/>
      </w:pPr>
      <w:rPr>
        <w:rFonts w:hint="default"/>
        <w:lang w:val="vi" w:eastAsia="en-US" w:bidi="ar-SA"/>
      </w:rPr>
    </w:lvl>
    <w:lvl w:ilvl="4" w:tplc="C792DAEE">
      <w:numFmt w:val="bullet"/>
      <w:lvlText w:val="•"/>
      <w:lvlJc w:val="left"/>
      <w:pPr>
        <w:ind w:left="1458" w:hanging="168"/>
      </w:pPr>
      <w:rPr>
        <w:rFonts w:hint="default"/>
        <w:lang w:val="vi" w:eastAsia="en-US" w:bidi="ar-SA"/>
      </w:rPr>
    </w:lvl>
    <w:lvl w:ilvl="5" w:tplc="82E068DC">
      <w:numFmt w:val="bullet"/>
      <w:lvlText w:val="•"/>
      <w:lvlJc w:val="left"/>
      <w:pPr>
        <w:ind w:left="1798" w:hanging="168"/>
      </w:pPr>
      <w:rPr>
        <w:rFonts w:hint="default"/>
        <w:lang w:val="vi" w:eastAsia="en-US" w:bidi="ar-SA"/>
      </w:rPr>
    </w:lvl>
    <w:lvl w:ilvl="6" w:tplc="5FCC7C1A">
      <w:numFmt w:val="bullet"/>
      <w:lvlText w:val="•"/>
      <w:lvlJc w:val="left"/>
      <w:pPr>
        <w:ind w:left="2138" w:hanging="168"/>
      </w:pPr>
      <w:rPr>
        <w:rFonts w:hint="default"/>
        <w:lang w:val="vi" w:eastAsia="en-US" w:bidi="ar-SA"/>
      </w:rPr>
    </w:lvl>
    <w:lvl w:ilvl="7" w:tplc="91FAB534">
      <w:numFmt w:val="bullet"/>
      <w:lvlText w:val="•"/>
      <w:lvlJc w:val="left"/>
      <w:pPr>
        <w:ind w:left="2477" w:hanging="168"/>
      </w:pPr>
      <w:rPr>
        <w:rFonts w:hint="default"/>
        <w:lang w:val="vi" w:eastAsia="en-US" w:bidi="ar-SA"/>
      </w:rPr>
    </w:lvl>
    <w:lvl w:ilvl="8" w:tplc="1E10CF92">
      <w:numFmt w:val="bullet"/>
      <w:lvlText w:val="•"/>
      <w:lvlJc w:val="left"/>
      <w:pPr>
        <w:ind w:left="2817" w:hanging="168"/>
      </w:pPr>
      <w:rPr>
        <w:rFonts w:hint="default"/>
        <w:lang w:val="vi" w:eastAsia="en-US" w:bidi="ar-SA"/>
      </w:rPr>
    </w:lvl>
  </w:abstractNum>
  <w:abstractNum w:abstractNumId="29" w15:restartNumberingAfterBreak="0">
    <w:nsid w:val="748B4C87"/>
    <w:multiLevelType w:val="hybridMultilevel"/>
    <w:tmpl w:val="55F031A0"/>
    <w:lvl w:ilvl="0" w:tplc="163ECB34">
      <w:numFmt w:val="bullet"/>
      <w:lvlText w:val="-"/>
      <w:lvlJc w:val="left"/>
      <w:pPr>
        <w:ind w:left="107"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0CF2269E">
      <w:numFmt w:val="bullet"/>
      <w:lvlText w:val="•"/>
      <w:lvlJc w:val="left"/>
      <w:pPr>
        <w:ind w:left="439" w:hanging="226"/>
      </w:pPr>
      <w:rPr>
        <w:rFonts w:hint="default"/>
        <w:lang w:val="vi" w:eastAsia="en-US" w:bidi="ar-SA"/>
      </w:rPr>
    </w:lvl>
    <w:lvl w:ilvl="2" w:tplc="C45A4464">
      <w:numFmt w:val="bullet"/>
      <w:lvlText w:val="•"/>
      <w:lvlJc w:val="left"/>
      <w:pPr>
        <w:ind w:left="779" w:hanging="226"/>
      </w:pPr>
      <w:rPr>
        <w:rFonts w:hint="default"/>
        <w:lang w:val="vi" w:eastAsia="en-US" w:bidi="ar-SA"/>
      </w:rPr>
    </w:lvl>
    <w:lvl w:ilvl="3" w:tplc="2DD4773C">
      <w:numFmt w:val="bullet"/>
      <w:lvlText w:val="•"/>
      <w:lvlJc w:val="left"/>
      <w:pPr>
        <w:ind w:left="1119" w:hanging="226"/>
      </w:pPr>
      <w:rPr>
        <w:rFonts w:hint="default"/>
        <w:lang w:val="vi" w:eastAsia="en-US" w:bidi="ar-SA"/>
      </w:rPr>
    </w:lvl>
    <w:lvl w:ilvl="4" w:tplc="B7E6884A">
      <w:numFmt w:val="bullet"/>
      <w:lvlText w:val="•"/>
      <w:lvlJc w:val="left"/>
      <w:pPr>
        <w:ind w:left="1458" w:hanging="226"/>
      </w:pPr>
      <w:rPr>
        <w:rFonts w:hint="default"/>
        <w:lang w:val="vi" w:eastAsia="en-US" w:bidi="ar-SA"/>
      </w:rPr>
    </w:lvl>
    <w:lvl w:ilvl="5" w:tplc="28EC3FFA">
      <w:numFmt w:val="bullet"/>
      <w:lvlText w:val="•"/>
      <w:lvlJc w:val="left"/>
      <w:pPr>
        <w:ind w:left="1798" w:hanging="226"/>
      </w:pPr>
      <w:rPr>
        <w:rFonts w:hint="default"/>
        <w:lang w:val="vi" w:eastAsia="en-US" w:bidi="ar-SA"/>
      </w:rPr>
    </w:lvl>
    <w:lvl w:ilvl="6" w:tplc="B8868BE2">
      <w:numFmt w:val="bullet"/>
      <w:lvlText w:val="•"/>
      <w:lvlJc w:val="left"/>
      <w:pPr>
        <w:ind w:left="2138" w:hanging="226"/>
      </w:pPr>
      <w:rPr>
        <w:rFonts w:hint="default"/>
        <w:lang w:val="vi" w:eastAsia="en-US" w:bidi="ar-SA"/>
      </w:rPr>
    </w:lvl>
    <w:lvl w:ilvl="7" w:tplc="06589A6A">
      <w:numFmt w:val="bullet"/>
      <w:lvlText w:val="•"/>
      <w:lvlJc w:val="left"/>
      <w:pPr>
        <w:ind w:left="2477" w:hanging="226"/>
      </w:pPr>
      <w:rPr>
        <w:rFonts w:hint="default"/>
        <w:lang w:val="vi" w:eastAsia="en-US" w:bidi="ar-SA"/>
      </w:rPr>
    </w:lvl>
    <w:lvl w:ilvl="8" w:tplc="443C0924">
      <w:numFmt w:val="bullet"/>
      <w:lvlText w:val="•"/>
      <w:lvlJc w:val="left"/>
      <w:pPr>
        <w:ind w:left="2817" w:hanging="226"/>
      </w:pPr>
      <w:rPr>
        <w:rFonts w:hint="default"/>
        <w:lang w:val="vi" w:eastAsia="en-US" w:bidi="ar-SA"/>
      </w:rPr>
    </w:lvl>
  </w:abstractNum>
  <w:abstractNum w:abstractNumId="30" w15:restartNumberingAfterBreak="0">
    <w:nsid w:val="793B1D9C"/>
    <w:multiLevelType w:val="hybridMultilevel"/>
    <w:tmpl w:val="511AE750"/>
    <w:lvl w:ilvl="0" w:tplc="7688E2F4">
      <w:numFmt w:val="bullet"/>
      <w:lvlText w:val="-"/>
      <w:lvlJc w:val="left"/>
      <w:pPr>
        <w:ind w:left="107" w:hanging="185"/>
      </w:pPr>
      <w:rPr>
        <w:rFonts w:ascii="Times New Roman" w:eastAsia="Times New Roman" w:hAnsi="Times New Roman" w:cs="Times New Roman" w:hint="default"/>
        <w:b w:val="0"/>
        <w:bCs w:val="0"/>
        <w:i/>
        <w:iCs/>
        <w:spacing w:val="0"/>
        <w:w w:val="100"/>
        <w:sz w:val="28"/>
        <w:szCs w:val="28"/>
        <w:lang w:val="vi" w:eastAsia="en-US" w:bidi="ar-SA"/>
      </w:rPr>
    </w:lvl>
    <w:lvl w:ilvl="1" w:tplc="60B45D6C">
      <w:numFmt w:val="bullet"/>
      <w:lvlText w:val="•"/>
      <w:lvlJc w:val="left"/>
      <w:pPr>
        <w:ind w:left="439" w:hanging="185"/>
      </w:pPr>
      <w:rPr>
        <w:rFonts w:hint="default"/>
        <w:lang w:val="vi" w:eastAsia="en-US" w:bidi="ar-SA"/>
      </w:rPr>
    </w:lvl>
    <w:lvl w:ilvl="2" w:tplc="87207164">
      <w:numFmt w:val="bullet"/>
      <w:lvlText w:val="•"/>
      <w:lvlJc w:val="left"/>
      <w:pPr>
        <w:ind w:left="779" w:hanging="185"/>
      </w:pPr>
      <w:rPr>
        <w:rFonts w:hint="default"/>
        <w:lang w:val="vi" w:eastAsia="en-US" w:bidi="ar-SA"/>
      </w:rPr>
    </w:lvl>
    <w:lvl w:ilvl="3" w:tplc="6898EAB0">
      <w:numFmt w:val="bullet"/>
      <w:lvlText w:val="•"/>
      <w:lvlJc w:val="left"/>
      <w:pPr>
        <w:ind w:left="1119" w:hanging="185"/>
      </w:pPr>
      <w:rPr>
        <w:rFonts w:hint="default"/>
        <w:lang w:val="vi" w:eastAsia="en-US" w:bidi="ar-SA"/>
      </w:rPr>
    </w:lvl>
    <w:lvl w:ilvl="4" w:tplc="01BE4972">
      <w:numFmt w:val="bullet"/>
      <w:lvlText w:val="•"/>
      <w:lvlJc w:val="left"/>
      <w:pPr>
        <w:ind w:left="1458" w:hanging="185"/>
      </w:pPr>
      <w:rPr>
        <w:rFonts w:hint="default"/>
        <w:lang w:val="vi" w:eastAsia="en-US" w:bidi="ar-SA"/>
      </w:rPr>
    </w:lvl>
    <w:lvl w:ilvl="5" w:tplc="2826AD9A">
      <w:numFmt w:val="bullet"/>
      <w:lvlText w:val="•"/>
      <w:lvlJc w:val="left"/>
      <w:pPr>
        <w:ind w:left="1798" w:hanging="185"/>
      </w:pPr>
      <w:rPr>
        <w:rFonts w:hint="default"/>
        <w:lang w:val="vi" w:eastAsia="en-US" w:bidi="ar-SA"/>
      </w:rPr>
    </w:lvl>
    <w:lvl w:ilvl="6" w:tplc="68829A24">
      <w:numFmt w:val="bullet"/>
      <w:lvlText w:val="•"/>
      <w:lvlJc w:val="left"/>
      <w:pPr>
        <w:ind w:left="2138" w:hanging="185"/>
      </w:pPr>
      <w:rPr>
        <w:rFonts w:hint="default"/>
        <w:lang w:val="vi" w:eastAsia="en-US" w:bidi="ar-SA"/>
      </w:rPr>
    </w:lvl>
    <w:lvl w:ilvl="7" w:tplc="D8F246A4">
      <w:numFmt w:val="bullet"/>
      <w:lvlText w:val="•"/>
      <w:lvlJc w:val="left"/>
      <w:pPr>
        <w:ind w:left="2477" w:hanging="185"/>
      </w:pPr>
      <w:rPr>
        <w:rFonts w:hint="default"/>
        <w:lang w:val="vi" w:eastAsia="en-US" w:bidi="ar-SA"/>
      </w:rPr>
    </w:lvl>
    <w:lvl w:ilvl="8" w:tplc="5E8A4DF8">
      <w:numFmt w:val="bullet"/>
      <w:lvlText w:val="•"/>
      <w:lvlJc w:val="left"/>
      <w:pPr>
        <w:ind w:left="2817" w:hanging="185"/>
      </w:pPr>
      <w:rPr>
        <w:rFonts w:hint="default"/>
        <w:lang w:val="vi" w:eastAsia="en-US" w:bidi="ar-SA"/>
      </w:rPr>
    </w:lvl>
  </w:abstractNum>
  <w:abstractNum w:abstractNumId="31" w15:restartNumberingAfterBreak="0">
    <w:nsid w:val="7B3E3D5F"/>
    <w:multiLevelType w:val="hybridMultilevel"/>
    <w:tmpl w:val="543A8D96"/>
    <w:lvl w:ilvl="0" w:tplc="30AA7686">
      <w:start w:val="1"/>
      <w:numFmt w:val="decimal"/>
      <w:lvlText w:val="(%1)"/>
      <w:lvlJc w:val="left"/>
      <w:pPr>
        <w:ind w:left="427" w:hanging="420"/>
      </w:pPr>
      <w:rPr>
        <w:rFonts w:ascii="Times New Roman" w:eastAsia="Times New Roman" w:hAnsi="Times New Roman" w:cs="Times New Roman" w:hint="default"/>
        <w:b w:val="0"/>
        <w:bCs w:val="0"/>
        <w:i w:val="0"/>
        <w:iCs w:val="0"/>
        <w:spacing w:val="0"/>
        <w:w w:val="100"/>
        <w:sz w:val="28"/>
        <w:szCs w:val="28"/>
        <w:lang w:val="vi" w:eastAsia="en-US" w:bidi="ar-SA"/>
      </w:rPr>
    </w:lvl>
    <w:lvl w:ilvl="1" w:tplc="51BC23D2">
      <w:numFmt w:val="bullet"/>
      <w:lvlText w:val="•"/>
      <w:lvlJc w:val="left"/>
      <w:pPr>
        <w:ind w:left="1356" w:hanging="420"/>
      </w:pPr>
      <w:rPr>
        <w:rFonts w:hint="default"/>
        <w:lang w:val="vi" w:eastAsia="en-US" w:bidi="ar-SA"/>
      </w:rPr>
    </w:lvl>
    <w:lvl w:ilvl="2" w:tplc="B5A63D34">
      <w:numFmt w:val="bullet"/>
      <w:lvlText w:val="•"/>
      <w:lvlJc w:val="left"/>
      <w:pPr>
        <w:ind w:left="2292" w:hanging="420"/>
      </w:pPr>
      <w:rPr>
        <w:rFonts w:hint="default"/>
        <w:lang w:val="vi" w:eastAsia="en-US" w:bidi="ar-SA"/>
      </w:rPr>
    </w:lvl>
    <w:lvl w:ilvl="3" w:tplc="70CCAC12">
      <w:numFmt w:val="bullet"/>
      <w:lvlText w:val="•"/>
      <w:lvlJc w:val="left"/>
      <w:pPr>
        <w:ind w:left="3228" w:hanging="420"/>
      </w:pPr>
      <w:rPr>
        <w:rFonts w:hint="default"/>
        <w:lang w:val="vi" w:eastAsia="en-US" w:bidi="ar-SA"/>
      </w:rPr>
    </w:lvl>
    <w:lvl w:ilvl="4" w:tplc="C4940504">
      <w:numFmt w:val="bullet"/>
      <w:lvlText w:val="•"/>
      <w:lvlJc w:val="left"/>
      <w:pPr>
        <w:ind w:left="4164" w:hanging="420"/>
      </w:pPr>
      <w:rPr>
        <w:rFonts w:hint="default"/>
        <w:lang w:val="vi" w:eastAsia="en-US" w:bidi="ar-SA"/>
      </w:rPr>
    </w:lvl>
    <w:lvl w:ilvl="5" w:tplc="AEBE47F0">
      <w:numFmt w:val="bullet"/>
      <w:lvlText w:val="•"/>
      <w:lvlJc w:val="left"/>
      <w:pPr>
        <w:ind w:left="5100" w:hanging="420"/>
      </w:pPr>
      <w:rPr>
        <w:rFonts w:hint="default"/>
        <w:lang w:val="vi" w:eastAsia="en-US" w:bidi="ar-SA"/>
      </w:rPr>
    </w:lvl>
    <w:lvl w:ilvl="6" w:tplc="43A81988">
      <w:numFmt w:val="bullet"/>
      <w:lvlText w:val="•"/>
      <w:lvlJc w:val="left"/>
      <w:pPr>
        <w:ind w:left="6036" w:hanging="420"/>
      </w:pPr>
      <w:rPr>
        <w:rFonts w:hint="default"/>
        <w:lang w:val="vi" w:eastAsia="en-US" w:bidi="ar-SA"/>
      </w:rPr>
    </w:lvl>
    <w:lvl w:ilvl="7" w:tplc="B928EC00">
      <w:numFmt w:val="bullet"/>
      <w:lvlText w:val="•"/>
      <w:lvlJc w:val="left"/>
      <w:pPr>
        <w:ind w:left="6972" w:hanging="420"/>
      </w:pPr>
      <w:rPr>
        <w:rFonts w:hint="default"/>
        <w:lang w:val="vi" w:eastAsia="en-US" w:bidi="ar-SA"/>
      </w:rPr>
    </w:lvl>
    <w:lvl w:ilvl="8" w:tplc="5EF08B56">
      <w:numFmt w:val="bullet"/>
      <w:lvlText w:val="•"/>
      <w:lvlJc w:val="left"/>
      <w:pPr>
        <w:ind w:left="7909" w:hanging="420"/>
      </w:pPr>
      <w:rPr>
        <w:rFonts w:hint="default"/>
        <w:lang w:val="vi" w:eastAsia="en-US" w:bidi="ar-SA"/>
      </w:rPr>
    </w:lvl>
  </w:abstractNum>
  <w:abstractNum w:abstractNumId="32" w15:restartNumberingAfterBreak="0">
    <w:nsid w:val="7CC91095"/>
    <w:multiLevelType w:val="hybridMultilevel"/>
    <w:tmpl w:val="8AAEC94E"/>
    <w:lvl w:ilvl="0" w:tplc="534AD030">
      <w:start w:val="3"/>
      <w:numFmt w:val="decimal"/>
      <w:lvlText w:val="%1."/>
      <w:lvlJc w:val="left"/>
      <w:pPr>
        <w:ind w:left="107" w:hanging="735"/>
      </w:pPr>
      <w:rPr>
        <w:rFonts w:ascii="Times New Roman" w:eastAsia="Times New Roman" w:hAnsi="Times New Roman" w:cs="Times New Roman" w:hint="default"/>
        <w:b w:val="0"/>
        <w:bCs w:val="0"/>
        <w:i w:val="0"/>
        <w:iCs w:val="0"/>
        <w:spacing w:val="0"/>
        <w:w w:val="100"/>
        <w:sz w:val="28"/>
        <w:szCs w:val="28"/>
        <w:lang w:val="vi" w:eastAsia="en-US" w:bidi="ar-SA"/>
      </w:rPr>
    </w:lvl>
    <w:lvl w:ilvl="1" w:tplc="61A0C5CC">
      <w:numFmt w:val="bullet"/>
      <w:lvlText w:val="-"/>
      <w:lvlJc w:val="left"/>
      <w:pPr>
        <w:ind w:left="107" w:hanging="154"/>
      </w:pPr>
      <w:rPr>
        <w:rFonts w:ascii="Times New Roman" w:eastAsia="Times New Roman" w:hAnsi="Times New Roman" w:cs="Times New Roman" w:hint="default"/>
        <w:b w:val="0"/>
        <w:bCs w:val="0"/>
        <w:i/>
        <w:iCs/>
        <w:spacing w:val="0"/>
        <w:w w:val="100"/>
        <w:sz w:val="28"/>
        <w:szCs w:val="28"/>
        <w:lang w:val="vi" w:eastAsia="en-US" w:bidi="ar-SA"/>
      </w:rPr>
    </w:lvl>
    <w:lvl w:ilvl="2" w:tplc="D26ABB02">
      <w:numFmt w:val="bullet"/>
      <w:lvlText w:val="•"/>
      <w:lvlJc w:val="left"/>
      <w:pPr>
        <w:ind w:left="779" w:hanging="154"/>
      </w:pPr>
      <w:rPr>
        <w:rFonts w:hint="default"/>
        <w:lang w:val="vi" w:eastAsia="en-US" w:bidi="ar-SA"/>
      </w:rPr>
    </w:lvl>
    <w:lvl w:ilvl="3" w:tplc="E76C99A2">
      <w:numFmt w:val="bullet"/>
      <w:lvlText w:val="•"/>
      <w:lvlJc w:val="left"/>
      <w:pPr>
        <w:ind w:left="1119" w:hanging="154"/>
      </w:pPr>
      <w:rPr>
        <w:rFonts w:hint="default"/>
        <w:lang w:val="vi" w:eastAsia="en-US" w:bidi="ar-SA"/>
      </w:rPr>
    </w:lvl>
    <w:lvl w:ilvl="4" w:tplc="6128B80E">
      <w:numFmt w:val="bullet"/>
      <w:lvlText w:val="•"/>
      <w:lvlJc w:val="left"/>
      <w:pPr>
        <w:ind w:left="1458" w:hanging="154"/>
      </w:pPr>
      <w:rPr>
        <w:rFonts w:hint="default"/>
        <w:lang w:val="vi" w:eastAsia="en-US" w:bidi="ar-SA"/>
      </w:rPr>
    </w:lvl>
    <w:lvl w:ilvl="5" w:tplc="91AC073A">
      <w:numFmt w:val="bullet"/>
      <w:lvlText w:val="•"/>
      <w:lvlJc w:val="left"/>
      <w:pPr>
        <w:ind w:left="1798" w:hanging="154"/>
      </w:pPr>
      <w:rPr>
        <w:rFonts w:hint="default"/>
        <w:lang w:val="vi" w:eastAsia="en-US" w:bidi="ar-SA"/>
      </w:rPr>
    </w:lvl>
    <w:lvl w:ilvl="6" w:tplc="93F0DD0A">
      <w:numFmt w:val="bullet"/>
      <w:lvlText w:val="•"/>
      <w:lvlJc w:val="left"/>
      <w:pPr>
        <w:ind w:left="2138" w:hanging="154"/>
      </w:pPr>
      <w:rPr>
        <w:rFonts w:hint="default"/>
        <w:lang w:val="vi" w:eastAsia="en-US" w:bidi="ar-SA"/>
      </w:rPr>
    </w:lvl>
    <w:lvl w:ilvl="7" w:tplc="5CAC9AEE">
      <w:numFmt w:val="bullet"/>
      <w:lvlText w:val="•"/>
      <w:lvlJc w:val="left"/>
      <w:pPr>
        <w:ind w:left="2477" w:hanging="154"/>
      </w:pPr>
      <w:rPr>
        <w:rFonts w:hint="default"/>
        <w:lang w:val="vi" w:eastAsia="en-US" w:bidi="ar-SA"/>
      </w:rPr>
    </w:lvl>
    <w:lvl w:ilvl="8" w:tplc="14C2DDE2">
      <w:numFmt w:val="bullet"/>
      <w:lvlText w:val="•"/>
      <w:lvlJc w:val="left"/>
      <w:pPr>
        <w:ind w:left="2817" w:hanging="154"/>
      </w:pPr>
      <w:rPr>
        <w:rFonts w:hint="default"/>
        <w:lang w:val="vi" w:eastAsia="en-US" w:bidi="ar-SA"/>
      </w:rPr>
    </w:lvl>
  </w:abstractNum>
  <w:num w:numId="1">
    <w:abstractNumId w:val="18"/>
  </w:num>
  <w:num w:numId="2">
    <w:abstractNumId w:val="8"/>
  </w:num>
  <w:num w:numId="3">
    <w:abstractNumId w:val="4"/>
  </w:num>
  <w:num w:numId="4">
    <w:abstractNumId w:val="29"/>
  </w:num>
  <w:num w:numId="5">
    <w:abstractNumId w:val="22"/>
  </w:num>
  <w:num w:numId="6">
    <w:abstractNumId w:val="30"/>
  </w:num>
  <w:num w:numId="7">
    <w:abstractNumId w:val="10"/>
  </w:num>
  <w:num w:numId="8">
    <w:abstractNumId w:val="25"/>
  </w:num>
  <w:num w:numId="9">
    <w:abstractNumId w:val="21"/>
  </w:num>
  <w:num w:numId="10">
    <w:abstractNumId w:val="3"/>
  </w:num>
  <w:num w:numId="11">
    <w:abstractNumId w:val="5"/>
  </w:num>
  <w:num w:numId="12">
    <w:abstractNumId w:val="11"/>
  </w:num>
  <w:num w:numId="13">
    <w:abstractNumId w:val="1"/>
  </w:num>
  <w:num w:numId="14">
    <w:abstractNumId w:val="23"/>
  </w:num>
  <w:num w:numId="15">
    <w:abstractNumId w:val="12"/>
  </w:num>
  <w:num w:numId="16">
    <w:abstractNumId w:val="7"/>
  </w:num>
  <w:num w:numId="17">
    <w:abstractNumId w:val="14"/>
  </w:num>
  <w:num w:numId="18">
    <w:abstractNumId w:val="27"/>
  </w:num>
  <w:num w:numId="19">
    <w:abstractNumId w:val="2"/>
  </w:num>
  <w:num w:numId="20">
    <w:abstractNumId w:val="28"/>
  </w:num>
  <w:num w:numId="21">
    <w:abstractNumId w:val="32"/>
  </w:num>
  <w:num w:numId="22">
    <w:abstractNumId w:val="6"/>
  </w:num>
  <w:num w:numId="23">
    <w:abstractNumId w:val="20"/>
  </w:num>
  <w:num w:numId="24">
    <w:abstractNumId w:val="16"/>
  </w:num>
  <w:num w:numId="25">
    <w:abstractNumId w:val="26"/>
  </w:num>
  <w:num w:numId="26">
    <w:abstractNumId w:val="13"/>
  </w:num>
  <w:num w:numId="27">
    <w:abstractNumId w:val="31"/>
  </w:num>
  <w:num w:numId="28">
    <w:abstractNumId w:val="17"/>
  </w:num>
  <w:num w:numId="29">
    <w:abstractNumId w:val="24"/>
  </w:num>
  <w:num w:numId="30">
    <w:abstractNumId w:val="0"/>
  </w:num>
  <w:num w:numId="31">
    <w:abstractNumId w:val="15"/>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A9"/>
    <w:rsid w:val="000046A7"/>
    <w:rsid w:val="000070CE"/>
    <w:rsid w:val="00027396"/>
    <w:rsid w:val="000349E1"/>
    <w:rsid w:val="00074141"/>
    <w:rsid w:val="00074857"/>
    <w:rsid w:val="00091E17"/>
    <w:rsid w:val="00091EE2"/>
    <w:rsid w:val="000942A2"/>
    <w:rsid w:val="000C1283"/>
    <w:rsid w:val="000C47A2"/>
    <w:rsid w:val="000C55B3"/>
    <w:rsid w:val="000D2B7B"/>
    <w:rsid w:val="00100355"/>
    <w:rsid w:val="00100910"/>
    <w:rsid w:val="00134B10"/>
    <w:rsid w:val="001417A8"/>
    <w:rsid w:val="0018383B"/>
    <w:rsid w:val="001D2E1D"/>
    <w:rsid w:val="001D3AAE"/>
    <w:rsid w:val="001E158F"/>
    <w:rsid w:val="00204720"/>
    <w:rsid w:val="002273AA"/>
    <w:rsid w:val="0023349B"/>
    <w:rsid w:val="00233D1B"/>
    <w:rsid w:val="0024453D"/>
    <w:rsid w:val="00291236"/>
    <w:rsid w:val="002A4E07"/>
    <w:rsid w:val="002D7CD9"/>
    <w:rsid w:val="00356FAD"/>
    <w:rsid w:val="0038138D"/>
    <w:rsid w:val="00387676"/>
    <w:rsid w:val="00395E45"/>
    <w:rsid w:val="003C16AF"/>
    <w:rsid w:val="00404C54"/>
    <w:rsid w:val="00420E4B"/>
    <w:rsid w:val="004370E9"/>
    <w:rsid w:val="0044666C"/>
    <w:rsid w:val="00451B01"/>
    <w:rsid w:val="00465AF2"/>
    <w:rsid w:val="00466945"/>
    <w:rsid w:val="0049273D"/>
    <w:rsid w:val="004A650E"/>
    <w:rsid w:val="004C3103"/>
    <w:rsid w:val="004E61A2"/>
    <w:rsid w:val="00504781"/>
    <w:rsid w:val="005100B0"/>
    <w:rsid w:val="00515781"/>
    <w:rsid w:val="00527ACE"/>
    <w:rsid w:val="00535EBF"/>
    <w:rsid w:val="00544855"/>
    <w:rsid w:val="00560AAA"/>
    <w:rsid w:val="00584F4C"/>
    <w:rsid w:val="005B28C1"/>
    <w:rsid w:val="005B3093"/>
    <w:rsid w:val="005C721C"/>
    <w:rsid w:val="005D384E"/>
    <w:rsid w:val="005D3B95"/>
    <w:rsid w:val="006001E6"/>
    <w:rsid w:val="006030E6"/>
    <w:rsid w:val="00617E4C"/>
    <w:rsid w:val="006234F6"/>
    <w:rsid w:val="00624A37"/>
    <w:rsid w:val="00633BD2"/>
    <w:rsid w:val="006464B9"/>
    <w:rsid w:val="0065397C"/>
    <w:rsid w:val="00657593"/>
    <w:rsid w:val="00674BB7"/>
    <w:rsid w:val="006847EF"/>
    <w:rsid w:val="006A46F9"/>
    <w:rsid w:val="006D46E3"/>
    <w:rsid w:val="006E0F4D"/>
    <w:rsid w:val="006F5A02"/>
    <w:rsid w:val="007061D3"/>
    <w:rsid w:val="007249DD"/>
    <w:rsid w:val="00764B01"/>
    <w:rsid w:val="00781FC9"/>
    <w:rsid w:val="007A7346"/>
    <w:rsid w:val="007B1C4A"/>
    <w:rsid w:val="007C591C"/>
    <w:rsid w:val="007C7CCA"/>
    <w:rsid w:val="007F1EC3"/>
    <w:rsid w:val="00802114"/>
    <w:rsid w:val="00807190"/>
    <w:rsid w:val="00844243"/>
    <w:rsid w:val="00860B7A"/>
    <w:rsid w:val="008664D5"/>
    <w:rsid w:val="0087487E"/>
    <w:rsid w:val="00894974"/>
    <w:rsid w:val="008977BC"/>
    <w:rsid w:val="008A1A7D"/>
    <w:rsid w:val="008B5ED9"/>
    <w:rsid w:val="008B7C52"/>
    <w:rsid w:val="008C1428"/>
    <w:rsid w:val="008C1D43"/>
    <w:rsid w:val="008C6475"/>
    <w:rsid w:val="008D25FF"/>
    <w:rsid w:val="008F0165"/>
    <w:rsid w:val="008F2366"/>
    <w:rsid w:val="00903D86"/>
    <w:rsid w:val="00934E57"/>
    <w:rsid w:val="00991AA0"/>
    <w:rsid w:val="009A37C5"/>
    <w:rsid w:val="009B7BA5"/>
    <w:rsid w:val="009E535A"/>
    <w:rsid w:val="00A11D23"/>
    <w:rsid w:val="00A17373"/>
    <w:rsid w:val="00A30ADE"/>
    <w:rsid w:val="00A35ED5"/>
    <w:rsid w:val="00A4071B"/>
    <w:rsid w:val="00A41DBE"/>
    <w:rsid w:val="00A74E8B"/>
    <w:rsid w:val="00AA6945"/>
    <w:rsid w:val="00AE01DE"/>
    <w:rsid w:val="00B15781"/>
    <w:rsid w:val="00B206A9"/>
    <w:rsid w:val="00B23892"/>
    <w:rsid w:val="00B43312"/>
    <w:rsid w:val="00B44098"/>
    <w:rsid w:val="00B52E2A"/>
    <w:rsid w:val="00B7028A"/>
    <w:rsid w:val="00B90587"/>
    <w:rsid w:val="00B911AF"/>
    <w:rsid w:val="00B91B65"/>
    <w:rsid w:val="00B95709"/>
    <w:rsid w:val="00BA31AF"/>
    <w:rsid w:val="00BA6E5F"/>
    <w:rsid w:val="00BB281C"/>
    <w:rsid w:val="00BB48A8"/>
    <w:rsid w:val="00BB7776"/>
    <w:rsid w:val="00BE0A00"/>
    <w:rsid w:val="00BF6AF2"/>
    <w:rsid w:val="00C324E2"/>
    <w:rsid w:val="00C369E9"/>
    <w:rsid w:val="00C84061"/>
    <w:rsid w:val="00C91FB1"/>
    <w:rsid w:val="00CC2373"/>
    <w:rsid w:val="00CC57E5"/>
    <w:rsid w:val="00CC7A35"/>
    <w:rsid w:val="00CD6DED"/>
    <w:rsid w:val="00CE2556"/>
    <w:rsid w:val="00CE28F3"/>
    <w:rsid w:val="00D009C3"/>
    <w:rsid w:val="00D10F25"/>
    <w:rsid w:val="00D1132C"/>
    <w:rsid w:val="00D17AD4"/>
    <w:rsid w:val="00D31AC2"/>
    <w:rsid w:val="00D61BC8"/>
    <w:rsid w:val="00D61CDA"/>
    <w:rsid w:val="00D62D5F"/>
    <w:rsid w:val="00D82BD2"/>
    <w:rsid w:val="00D83E80"/>
    <w:rsid w:val="00D96731"/>
    <w:rsid w:val="00DE546A"/>
    <w:rsid w:val="00E02AC6"/>
    <w:rsid w:val="00E2295F"/>
    <w:rsid w:val="00E35BB1"/>
    <w:rsid w:val="00E500EB"/>
    <w:rsid w:val="00E82D65"/>
    <w:rsid w:val="00E856B3"/>
    <w:rsid w:val="00EA2879"/>
    <w:rsid w:val="00F144A9"/>
    <w:rsid w:val="00F415FF"/>
    <w:rsid w:val="00F72CCE"/>
    <w:rsid w:val="00FE3A41"/>
    <w:rsid w:val="00FE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6E29"/>
  <w15:docId w15:val="{FF5368A2-149E-436C-BCB1-99EC6CC2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DE54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23892"/>
    <w:pPr>
      <w:widowControl/>
      <w:autoSpaceDE/>
      <w:autoSpaceDN/>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semiHidden/>
    <w:unhideWhenUsed/>
    <w:qFormat/>
    <w:rsid w:val="007061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ind w:left="427"/>
    </w:pPr>
    <w:rPr>
      <w:sz w:val="28"/>
      <w:szCs w:val="28"/>
    </w:rPr>
  </w:style>
  <w:style w:type="paragraph" w:styleId="ListParagraph">
    <w:name w:val="List Paragraph"/>
    <w:basedOn w:val="Normal"/>
    <w:uiPriority w:val="34"/>
    <w:qFormat/>
    <w:pPr>
      <w:spacing w:before="60"/>
      <w:ind w:left="427" w:firstLine="566"/>
      <w:jc w:val="both"/>
    </w:pPr>
  </w:style>
  <w:style w:type="paragraph" w:customStyle="1" w:styleId="TableParagraph">
    <w:name w:val="Table Paragraph"/>
    <w:basedOn w:val="Normal"/>
    <w:uiPriority w:val="1"/>
    <w:qFormat/>
    <w:pPr>
      <w:ind w:left="107"/>
      <w:jc w:val="both"/>
    </w:pPr>
  </w:style>
  <w:style w:type="character" w:styleId="Strong">
    <w:name w:val="Strong"/>
    <w:uiPriority w:val="22"/>
    <w:qFormat/>
    <w:rsid w:val="001E158F"/>
    <w:rPr>
      <w:b/>
      <w:bCs/>
    </w:rPr>
  </w:style>
  <w:style w:type="paragraph" w:styleId="NormalWeb">
    <w:name w:val="Normal (Web)"/>
    <w:basedOn w:val="Normal"/>
    <w:uiPriority w:val="99"/>
    <w:unhideWhenUsed/>
    <w:rsid w:val="000C47A2"/>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8664D5"/>
    <w:rPr>
      <w:color w:val="0563C1"/>
      <w:u w:val="single"/>
    </w:rPr>
  </w:style>
  <w:style w:type="paragraph" w:styleId="Header">
    <w:name w:val="header"/>
    <w:basedOn w:val="Normal"/>
    <w:link w:val="HeaderChar"/>
    <w:uiPriority w:val="99"/>
    <w:unhideWhenUsed/>
    <w:rsid w:val="00A17373"/>
    <w:pPr>
      <w:tabs>
        <w:tab w:val="center" w:pos="4680"/>
        <w:tab w:val="right" w:pos="9360"/>
      </w:tabs>
    </w:pPr>
  </w:style>
  <w:style w:type="character" w:customStyle="1" w:styleId="HeaderChar">
    <w:name w:val="Header Char"/>
    <w:basedOn w:val="DefaultParagraphFont"/>
    <w:link w:val="Header"/>
    <w:uiPriority w:val="99"/>
    <w:rsid w:val="00A17373"/>
    <w:rPr>
      <w:rFonts w:ascii="Times New Roman" w:eastAsia="Times New Roman" w:hAnsi="Times New Roman" w:cs="Times New Roman"/>
      <w:lang w:val="vi"/>
    </w:rPr>
  </w:style>
  <w:style w:type="paragraph" w:styleId="Footer">
    <w:name w:val="footer"/>
    <w:basedOn w:val="Normal"/>
    <w:link w:val="FooterChar"/>
    <w:uiPriority w:val="99"/>
    <w:unhideWhenUsed/>
    <w:rsid w:val="00A17373"/>
    <w:pPr>
      <w:tabs>
        <w:tab w:val="center" w:pos="4680"/>
        <w:tab w:val="right" w:pos="9360"/>
      </w:tabs>
    </w:pPr>
  </w:style>
  <w:style w:type="character" w:customStyle="1" w:styleId="FooterChar">
    <w:name w:val="Footer Char"/>
    <w:basedOn w:val="DefaultParagraphFont"/>
    <w:link w:val="Footer"/>
    <w:uiPriority w:val="99"/>
    <w:rsid w:val="00A17373"/>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A17373"/>
    <w:rPr>
      <w:rFonts w:ascii="Tahoma" w:hAnsi="Tahoma" w:cs="Tahoma"/>
      <w:sz w:val="16"/>
      <w:szCs w:val="16"/>
    </w:rPr>
  </w:style>
  <w:style w:type="character" w:customStyle="1" w:styleId="BalloonTextChar">
    <w:name w:val="Balloon Text Char"/>
    <w:basedOn w:val="DefaultParagraphFont"/>
    <w:link w:val="BalloonText"/>
    <w:uiPriority w:val="99"/>
    <w:semiHidden/>
    <w:rsid w:val="00A17373"/>
    <w:rPr>
      <w:rFonts w:ascii="Tahoma" w:eastAsia="Times New Roman" w:hAnsi="Tahoma" w:cs="Tahoma"/>
      <w:sz w:val="16"/>
      <w:szCs w:val="16"/>
      <w:lang w:val="vi"/>
    </w:rPr>
  </w:style>
  <w:style w:type="character" w:customStyle="1" w:styleId="fontstyle01">
    <w:name w:val="fontstyle01"/>
    <w:basedOn w:val="DefaultParagraphFont"/>
    <w:rsid w:val="002D7CD9"/>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uiPriority w:val="9"/>
    <w:rsid w:val="00B23892"/>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E546A"/>
    <w:rPr>
      <w:rFonts w:asciiTheme="majorHAnsi" w:eastAsiaTheme="majorEastAsia" w:hAnsiTheme="majorHAnsi" w:cstheme="majorBidi"/>
      <w:color w:val="365F91" w:themeColor="accent1" w:themeShade="BF"/>
      <w:sz w:val="32"/>
      <w:szCs w:val="32"/>
      <w:lang w:val="vi"/>
    </w:rPr>
  </w:style>
  <w:style w:type="table" w:styleId="TableGrid">
    <w:name w:val="Table Grid"/>
    <w:basedOn w:val="TableNormal"/>
    <w:uiPriority w:val="39"/>
    <w:rsid w:val="00DE546A"/>
    <w:pPr>
      <w:widowControl/>
      <w:autoSpaceDE/>
      <w:autoSpaceDN/>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8A1A7D"/>
    <w:pPr>
      <w:widowControl/>
      <w:autoSpaceDE/>
      <w:autoSpaceDN/>
      <w:spacing w:before="100" w:beforeAutospacing="1" w:after="100" w:afterAutospacing="1"/>
    </w:pPr>
    <w:rPr>
      <w:sz w:val="24"/>
      <w:szCs w:val="24"/>
      <w:lang w:val="en-US"/>
    </w:rPr>
  </w:style>
  <w:style w:type="paragraph" w:styleId="FootnoteText">
    <w:name w:val="footnote text"/>
    <w:basedOn w:val="Normal"/>
    <w:link w:val="FootnoteTextChar"/>
    <w:uiPriority w:val="99"/>
    <w:semiHidden/>
    <w:unhideWhenUsed/>
    <w:rsid w:val="008A1A7D"/>
    <w:rPr>
      <w:sz w:val="20"/>
      <w:szCs w:val="20"/>
    </w:rPr>
  </w:style>
  <w:style w:type="character" w:customStyle="1" w:styleId="FootnoteTextChar">
    <w:name w:val="Footnote Text Char"/>
    <w:basedOn w:val="DefaultParagraphFont"/>
    <w:link w:val="FootnoteText"/>
    <w:uiPriority w:val="99"/>
    <w:semiHidden/>
    <w:rsid w:val="008A1A7D"/>
    <w:rPr>
      <w:rFonts w:ascii="Times New Roman" w:eastAsia="Times New Roman" w:hAnsi="Times New Roman" w:cs="Times New Roman"/>
      <w:sz w:val="20"/>
      <w:szCs w:val="20"/>
      <w:lang w:val="vi"/>
    </w:rPr>
  </w:style>
  <w:style w:type="character" w:styleId="FootnoteReference">
    <w:name w:val="footnote reference"/>
    <w:aliases w:val="Footnote text, BVI fnr,Re,Footnote dich,Footnote Reference Number,Footnote Reference_LVL6,Footnote text + 13 pt"/>
    <w:basedOn w:val="DefaultParagraphFont"/>
    <w:uiPriority w:val="99"/>
    <w:unhideWhenUsed/>
    <w:qFormat/>
    <w:rsid w:val="008A1A7D"/>
    <w:rPr>
      <w:vertAlign w:val="superscript"/>
    </w:rPr>
  </w:style>
  <w:style w:type="character" w:customStyle="1" w:styleId="Heading3Char">
    <w:name w:val="Heading 3 Char"/>
    <w:basedOn w:val="DefaultParagraphFont"/>
    <w:link w:val="Heading3"/>
    <w:uiPriority w:val="9"/>
    <w:semiHidden/>
    <w:rsid w:val="007061D3"/>
    <w:rPr>
      <w:rFonts w:asciiTheme="majorHAnsi" w:eastAsiaTheme="majorEastAsia" w:hAnsiTheme="majorHAnsi" w:cstheme="majorBidi"/>
      <w:color w:val="243F60" w:themeColor="accent1" w:themeShade="7F"/>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7379">
      <w:bodyDiv w:val="1"/>
      <w:marLeft w:val="0"/>
      <w:marRight w:val="0"/>
      <w:marTop w:val="0"/>
      <w:marBottom w:val="0"/>
      <w:divBdr>
        <w:top w:val="none" w:sz="0" w:space="0" w:color="auto"/>
        <w:left w:val="none" w:sz="0" w:space="0" w:color="auto"/>
        <w:bottom w:val="none" w:sz="0" w:space="0" w:color="auto"/>
        <w:right w:val="none" w:sz="0" w:space="0" w:color="auto"/>
      </w:divBdr>
    </w:div>
    <w:div w:id="665788544">
      <w:bodyDiv w:val="1"/>
      <w:marLeft w:val="0"/>
      <w:marRight w:val="0"/>
      <w:marTop w:val="0"/>
      <w:marBottom w:val="0"/>
      <w:divBdr>
        <w:top w:val="none" w:sz="0" w:space="0" w:color="auto"/>
        <w:left w:val="none" w:sz="0" w:space="0" w:color="auto"/>
        <w:bottom w:val="none" w:sz="0" w:space="0" w:color="auto"/>
        <w:right w:val="none" w:sz="0" w:space="0" w:color="auto"/>
      </w:divBdr>
    </w:div>
    <w:div w:id="687562979">
      <w:bodyDiv w:val="1"/>
      <w:marLeft w:val="0"/>
      <w:marRight w:val="0"/>
      <w:marTop w:val="0"/>
      <w:marBottom w:val="0"/>
      <w:divBdr>
        <w:top w:val="none" w:sz="0" w:space="0" w:color="auto"/>
        <w:left w:val="none" w:sz="0" w:space="0" w:color="auto"/>
        <w:bottom w:val="none" w:sz="0" w:space="0" w:color="auto"/>
        <w:right w:val="none" w:sz="0" w:space="0" w:color="auto"/>
      </w:divBdr>
    </w:div>
    <w:div w:id="837229857">
      <w:bodyDiv w:val="1"/>
      <w:marLeft w:val="0"/>
      <w:marRight w:val="0"/>
      <w:marTop w:val="0"/>
      <w:marBottom w:val="0"/>
      <w:divBdr>
        <w:top w:val="none" w:sz="0" w:space="0" w:color="auto"/>
        <w:left w:val="none" w:sz="0" w:space="0" w:color="auto"/>
        <w:bottom w:val="none" w:sz="0" w:space="0" w:color="auto"/>
        <w:right w:val="none" w:sz="0" w:space="0" w:color="auto"/>
      </w:divBdr>
    </w:div>
    <w:div w:id="882597464">
      <w:bodyDiv w:val="1"/>
      <w:marLeft w:val="0"/>
      <w:marRight w:val="0"/>
      <w:marTop w:val="0"/>
      <w:marBottom w:val="0"/>
      <w:divBdr>
        <w:top w:val="none" w:sz="0" w:space="0" w:color="auto"/>
        <w:left w:val="none" w:sz="0" w:space="0" w:color="auto"/>
        <w:bottom w:val="none" w:sz="0" w:space="0" w:color="auto"/>
        <w:right w:val="none" w:sz="0" w:space="0" w:color="auto"/>
      </w:divBdr>
    </w:div>
    <w:div w:id="942883032">
      <w:bodyDiv w:val="1"/>
      <w:marLeft w:val="0"/>
      <w:marRight w:val="0"/>
      <w:marTop w:val="0"/>
      <w:marBottom w:val="0"/>
      <w:divBdr>
        <w:top w:val="none" w:sz="0" w:space="0" w:color="auto"/>
        <w:left w:val="none" w:sz="0" w:space="0" w:color="auto"/>
        <w:bottom w:val="none" w:sz="0" w:space="0" w:color="auto"/>
        <w:right w:val="none" w:sz="0" w:space="0" w:color="auto"/>
      </w:divBdr>
    </w:div>
    <w:div w:id="1018583235">
      <w:bodyDiv w:val="1"/>
      <w:marLeft w:val="0"/>
      <w:marRight w:val="0"/>
      <w:marTop w:val="0"/>
      <w:marBottom w:val="0"/>
      <w:divBdr>
        <w:top w:val="none" w:sz="0" w:space="0" w:color="auto"/>
        <w:left w:val="none" w:sz="0" w:space="0" w:color="auto"/>
        <w:bottom w:val="none" w:sz="0" w:space="0" w:color="auto"/>
        <w:right w:val="none" w:sz="0" w:space="0" w:color="auto"/>
      </w:divBdr>
    </w:div>
    <w:div w:id="1382242452">
      <w:bodyDiv w:val="1"/>
      <w:marLeft w:val="0"/>
      <w:marRight w:val="0"/>
      <w:marTop w:val="0"/>
      <w:marBottom w:val="0"/>
      <w:divBdr>
        <w:top w:val="none" w:sz="0" w:space="0" w:color="auto"/>
        <w:left w:val="none" w:sz="0" w:space="0" w:color="auto"/>
        <w:bottom w:val="none" w:sz="0" w:space="0" w:color="auto"/>
        <w:right w:val="none" w:sz="0" w:space="0" w:color="auto"/>
      </w:divBdr>
    </w:div>
    <w:div w:id="1458068224">
      <w:bodyDiv w:val="1"/>
      <w:marLeft w:val="0"/>
      <w:marRight w:val="0"/>
      <w:marTop w:val="0"/>
      <w:marBottom w:val="0"/>
      <w:divBdr>
        <w:top w:val="none" w:sz="0" w:space="0" w:color="auto"/>
        <w:left w:val="none" w:sz="0" w:space="0" w:color="auto"/>
        <w:bottom w:val="none" w:sz="0" w:space="0" w:color="auto"/>
        <w:right w:val="none" w:sz="0" w:space="0" w:color="auto"/>
      </w:divBdr>
    </w:div>
    <w:div w:id="1678577055">
      <w:bodyDiv w:val="1"/>
      <w:marLeft w:val="0"/>
      <w:marRight w:val="0"/>
      <w:marTop w:val="0"/>
      <w:marBottom w:val="0"/>
      <w:divBdr>
        <w:top w:val="none" w:sz="0" w:space="0" w:color="auto"/>
        <w:left w:val="none" w:sz="0" w:space="0" w:color="auto"/>
        <w:bottom w:val="none" w:sz="0" w:space="0" w:color="auto"/>
        <w:right w:val="none" w:sz="0" w:space="0" w:color="auto"/>
      </w:divBdr>
    </w:div>
    <w:div w:id="1758939349">
      <w:bodyDiv w:val="1"/>
      <w:marLeft w:val="0"/>
      <w:marRight w:val="0"/>
      <w:marTop w:val="0"/>
      <w:marBottom w:val="0"/>
      <w:divBdr>
        <w:top w:val="none" w:sz="0" w:space="0" w:color="auto"/>
        <w:left w:val="none" w:sz="0" w:space="0" w:color="auto"/>
        <w:bottom w:val="none" w:sz="0" w:space="0" w:color="auto"/>
        <w:right w:val="none" w:sz="0" w:space="0" w:color="auto"/>
      </w:divBdr>
    </w:div>
    <w:div w:id="2030402497">
      <w:bodyDiv w:val="1"/>
      <w:marLeft w:val="0"/>
      <w:marRight w:val="0"/>
      <w:marTop w:val="0"/>
      <w:marBottom w:val="0"/>
      <w:divBdr>
        <w:top w:val="none" w:sz="0" w:space="0" w:color="auto"/>
        <w:left w:val="none" w:sz="0" w:space="0" w:color="auto"/>
        <w:bottom w:val="none" w:sz="0" w:space="0" w:color="auto"/>
        <w:right w:val="none" w:sz="0" w:space="0" w:color="auto"/>
      </w:divBdr>
    </w:div>
    <w:div w:id="2061243719">
      <w:bodyDiv w:val="1"/>
      <w:marLeft w:val="0"/>
      <w:marRight w:val="0"/>
      <w:marTop w:val="0"/>
      <w:marBottom w:val="0"/>
      <w:divBdr>
        <w:top w:val="none" w:sz="0" w:space="0" w:color="auto"/>
        <w:left w:val="none" w:sz="0" w:space="0" w:color="auto"/>
        <w:bottom w:val="none" w:sz="0" w:space="0" w:color="auto"/>
        <w:right w:val="none" w:sz="0" w:space="0" w:color="auto"/>
      </w:divBdr>
    </w:div>
    <w:div w:id="2072919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van-ban/Bat-dong-san/Luat-Nha-o-27-2023-QH15-528669.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at-dong-san/Luat-Nha-o-2014-259721.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at-dong-san/Luat-Nha-o-2014-259721.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Bat-dong-san/Luat-Nha-o-27-2023-QH15-528669.aspx" TargetMode="External"/><Relationship Id="rId4" Type="http://schemas.openxmlformats.org/officeDocument/2006/relationships/settings" Target="settings.xml"/><Relationship Id="rId9" Type="http://schemas.openxmlformats.org/officeDocument/2006/relationships/hyperlink" Target="https://thuvienphapluat.vn/van-ban/Bat-dong-san/Luat-Nha-o-27-2023-QH15-528669.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9800F-5572-4FDC-A80B-7D1D3EF3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Pages>
  <Words>4272</Words>
  <Characters>24354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Hoa</cp:lastModifiedBy>
  <cp:revision>51</cp:revision>
  <cp:lastPrinted>2026-03-09T04:06:00Z</cp:lastPrinted>
  <dcterms:created xsi:type="dcterms:W3CDTF">2026-03-07T04:16:00Z</dcterms:created>
  <dcterms:modified xsi:type="dcterms:W3CDTF">2026-03-10T09:12:00Z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pdf</vt:lpwstr>
  </property>
</Properties>
</file>