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48" w:type="dxa"/>
        <w:tblInd w:w="-426" w:type="dxa"/>
        <w:tblLook w:val="04A0" w:firstRow="1" w:lastRow="0" w:firstColumn="1" w:lastColumn="0" w:noHBand="0" w:noVBand="1"/>
      </w:tblPr>
      <w:tblGrid>
        <w:gridCol w:w="4254"/>
        <w:gridCol w:w="5694"/>
      </w:tblGrid>
      <w:tr w:rsidR="00431D33" w:rsidRPr="00BB07C8" w14:paraId="4C4E15CA" w14:textId="77777777" w:rsidTr="00EC3EAC">
        <w:tc>
          <w:tcPr>
            <w:tcW w:w="4254" w:type="dxa"/>
            <w:hideMark/>
          </w:tcPr>
          <w:p w14:paraId="1538E075" w14:textId="607C9660" w:rsidR="00171DDF" w:rsidRPr="00BB07C8" w:rsidRDefault="00171DDF" w:rsidP="00402705">
            <w:pPr>
              <w:keepNext/>
              <w:autoSpaceDE/>
              <w:autoSpaceDN/>
              <w:spacing w:before="120"/>
              <w:jc w:val="center"/>
              <w:outlineLvl w:val="0"/>
              <w:rPr>
                <w:rFonts w:ascii="Times New Roman" w:hAnsi="Times New Roman"/>
                <w:b/>
                <w:bCs/>
                <w:color w:val="000000" w:themeColor="text1"/>
                <w:sz w:val="26"/>
                <w:szCs w:val="26"/>
                <w:lang w:val="vi-VN"/>
              </w:rPr>
            </w:pPr>
            <w:bookmarkStart w:id="0" w:name="_GoBack"/>
            <w:bookmarkEnd w:id="0"/>
            <w:r w:rsidRPr="00BB07C8">
              <w:rPr>
                <w:rFonts w:ascii="Times New Roman" w:hAnsi="Times New Roman"/>
                <w:b/>
                <w:bCs/>
                <w:color w:val="000000" w:themeColor="text1"/>
                <w:sz w:val="26"/>
                <w:szCs w:val="26"/>
              </w:rPr>
              <w:t xml:space="preserve">BỘ </w:t>
            </w:r>
            <w:r w:rsidR="003F5AA8" w:rsidRPr="00BB07C8">
              <w:rPr>
                <w:rFonts w:ascii="Times New Roman" w:hAnsi="Times New Roman"/>
                <w:b/>
                <w:bCs/>
                <w:color w:val="000000" w:themeColor="text1"/>
                <w:sz w:val="26"/>
                <w:szCs w:val="26"/>
              </w:rPr>
              <w:t>KHOA</w:t>
            </w:r>
            <w:r w:rsidR="003F5AA8" w:rsidRPr="00BB07C8">
              <w:rPr>
                <w:rFonts w:ascii="Times New Roman" w:hAnsi="Times New Roman"/>
                <w:b/>
                <w:bCs/>
                <w:color w:val="000000" w:themeColor="text1"/>
                <w:sz w:val="26"/>
                <w:szCs w:val="26"/>
                <w:lang w:val="vi-VN"/>
              </w:rPr>
              <w:t xml:space="preserve"> HỌC VÀ CÔNG NGHỆ</w:t>
            </w:r>
          </w:p>
          <w:p w14:paraId="42079E4D" w14:textId="77777777" w:rsidR="00171DDF" w:rsidRPr="00BB07C8" w:rsidRDefault="00171DDF" w:rsidP="00402705">
            <w:pPr>
              <w:keepNext/>
              <w:autoSpaceDE/>
              <w:autoSpaceDN/>
              <w:spacing w:before="120"/>
              <w:jc w:val="center"/>
              <w:outlineLvl w:val="0"/>
              <w:rPr>
                <w:rFonts w:ascii="Times New Roman" w:hAnsi="Times New Roman"/>
                <w:bCs/>
                <w:color w:val="000000" w:themeColor="text1"/>
                <w:sz w:val="26"/>
                <w:szCs w:val="26"/>
              </w:rPr>
            </w:pPr>
            <w:r w:rsidRPr="00BB07C8">
              <w:rPr>
                <w:rFonts w:ascii="Times New Roman" w:hAnsi="Times New Roman"/>
                <w:b/>
                <w:bCs/>
                <w:noProof/>
                <w:color w:val="000000" w:themeColor="text1"/>
                <w:sz w:val="26"/>
                <w:szCs w:val="26"/>
              </w:rPr>
              <mc:AlternateContent>
                <mc:Choice Requires="wps">
                  <w:drawing>
                    <wp:anchor distT="0" distB="0" distL="114300" distR="114300" simplePos="0" relativeHeight="251668480" behindDoc="0" locked="0" layoutInCell="1" allowOverlap="1" wp14:anchorId="14F98F6B" wp14:editId="2F3F62D0">
                      <wp:simplePos x="0" y="0"/>
                      <wp:positionH relativeFrom="column">
                        <wp:posOffset>621293</wp:posOffset>
                      </wp:positionH>
                      <wp:positionV relativeFrom="paragraph">
                        <wp:posOffset>46355</wp:posOffset>
                      </wp:positionV>
                      <wp:extent cx="1111885" cy="0"/>
                      <wp:effectExtent l="0" t="0" r="5715" b="12700"/>
                      <wp:wrapNone/>
                      <wp:docPr id="4" name="Straight Connector 4"/>
                      <wp:cNvGraphicFramePr/>
                      <a:graphic xmlns:a="http://schemas.openxmlformats.org/drawingml/2006/main">
                        <a:graphicData uri="http://schemas.microsoft.com/office/word/2010/wordprocessingShape">
                          <wps:wsp>
                            <wps:cNvCnPr/>
                            <wps:spPr>
                              <a:xfrm>
                                <a:off x="0" y="0"/>
                                <a:ext cx="11118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F468A4"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pt,3.65pt" to="136.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"/>
                  </w:pict>
                </mc:Fallback>
              </mc:AlternateContent>
            </w:r>
          </w:p>
        </w:tc>
        <w:tc>
          <w:tcPr>
            <w:tcW w:w="5694" w:type="dxa"/>
            <w:hideMark/>
          </w:tcPr>
          <w:p w14:paraId="3950D9D9" w14:textId="77777777" w:rsidR="00171DDF" w:rsidRPr="00BB07C8" w:rsidRDefault="00171DDF" w:rsidP="009633C9">
            <w:pPr>
              <w:autoSpaceDE/>
              <w:autoSpaceDN/>
              <w:jc w:val="center"/>
              <w:rPr>
                <w:rFonts w:ascii="Times New Roman" w:hAnsi="Times New Roman"/>
                <w:b/>
                <w:bCs/>
                <w:color w:val="000000" w:themeColor="text1"/>
                <w:sz w:val="26"/>
                <w:szCs w:val="26"/>
              </w:rPr>
            </w:pPr>
            <w:r w:rsidRPr="00BB07C8">
              <w:rPr>
                <w:rFonts w:ascii="Times New Roman" w:hAnsi="Times New Roman"/>
                <w:b/>
                <w:bCs/>
                <w:color w:val="000000" w:themeColor="text1"/>
                <w:sz w:val="26"/>
                <w:szCs w:val="26"/>
              </w:rPr>
              <w:t>CỘNG HÒA XÃ HỘI CHỦ NGHĨA VIỆT NAM</w:t>
            </w:r>
          </w:p>
          <w:p w14:paraId="6DC2268E" w14:textId="0AC718AF" w:rsidR="00171DDF" w:rsidRPr="00BB07C8" w:rsidRDefault="00171DDF" w:rsidP="009633C9">
            <w:pPr>
              <w:autoSpaceDE/>
              <w:autoSpaceDN/>
              <w:jc w:val="center"/>
              <w:rPr>
                <w:rFonts w:ascii="Times New Roman" w:hAnsi="Times New Roman"/>
                <w:b/>
                <w:bCs/>
                <w:color w:val="000000" w:themeColor="text1"/>
                <w:sz w:val="26"/>
                <w:szCs w:val="26"/>
              </w:rPr>
            </w:pPr>
            <w:r w:rsidRPr="00BB07C8">
              <w:rPr>
                <w:rFonts w:ascii="Times New Roman" w:hAnsi="Times New Roman"/>
                <w:b/>
                <w:bCs/>
                <w:color w:val="000000" w:themeColor="text1"/>
                <w:sz w:val="26"/>
                <w:szCs w:val="26"/>
              </w:rPr>
              <w:t>Độc lập - Tự do - Hạnh phúc</w:t>
            </w:r>
          </w:p>
        </w:tc>
      </w:tr>
      <w:tr w:rsidR="00431D33" w:rsidRPr="00BB07C8" w14:paraId="307DE270" w14:textId="77777777" w:rsidTr="00EC3EAC">
        <w:trPr>
          <w:trHeight w:val="704"/>
        </w:trPr>
        <w:tc>
          <w:tcPr>
            <w:tcW w:w="4254" w:type="dxa"/>
            <w:hideMark/>
          </w:tcPr>
          <w:p w14:paraId="6AA6B821" w14:textId="0006EBEB" w:rsidR="00171DDF" w:rsidRPr="00BB07C8" w:rsidRDefault="00B27CF7" w:rsidP="009633C9">
            <w:pPr>
              <w:autoSpaceDE/>
              <w:autoSpaceDN/>
              <w:spacing w:before="240"/>
              <w:rPr>
                <w:rFonts w:ascii="Times New Roman" w:hAnsi="Times New Roman"/>
                <w:color w:val="000000" w:themeColor="text1"/>
                <w:lang w:val="vi-VN"/>
              </w:rPr>
            </w:pPr>
            <w:r w:rsidRPr="00BB07C8">
              <w:rPr>
                <w:rFonts w:ascii="Times New Roman" w:hAnsi="Times New Roman"/>
                <w:color w:val="000000" w:themeColor="text1"/>
                <w:lang w:val="vi-VN"/>
              </w:rPr>
              <w:t xml:space="preserve">           </w:t>
            </w:r>
            <w:r w:rsidR="00171DDF" w:rsidRPr="00BB07C8">
              <w:rPr>
                <w:rFonts w:ascii="Times New Roman" w:hAnsi="Times New Roman"/>
                <w:color w:val="000000" w:themeColor="text1"/>
              </w:rPr>
              <w:t xml:space="preserve">Số:    </w:t>
            </w:r>
            <w:r w:rsidR="000E2438" w:rsidRPr="00BB07C8">
              <w:rPr>
                <w:rFonts w:ascii="Times New Roman" w:hAnsi="Times New Roman"/>
                <w:color w:val="000000" w:themeColor="text1"/>
              </w:rPr>
              <w:t xml:space="preserve">  </w:t>
            </w:r>
            <w:r w:rsidR="00171DDF" w:rsidRPr="00BB07C8">
              <w:rPr>
                <w:rFonts w:ascii="Times New Roman" w:hAnsi="Times New Roman"/>
                <w:color w:val="000000" w:themeColor="text1"/>
              </w:rPr>
              <w:t xml:space="preserve">   /TTr-B</w:t>
            </w:r>
            <w:r w:rsidR="00EC3EAC" w:rsidRPr="00BB07C8">
              <w:rPr>
                <w:rFonts w:ascii="Times New Roman" w:hAnsi="Times New Roman"/>
                <w:color w:val="000000" w:themeColor="text1"/>
              </w:rPr>
              <w:t>KHCN</w:t>
            </w:r>
          </w:p>
        </w:tc>
        <w:tc>
          <w:tcPr>
            <w:tcW w:w="5694" w:type="dxa"/>
            <w:hideMark/>
          </w:tcPr>
          <w:p w14:paraId="3A13BF40" w14:textId="130AA74D" w:rsidR="00B27CF7" w:rsidRPr="00BB07C8" w:rsidRDefault="00B27CF7" w:rsidP="00B27CF7">
            <w:pPr>
              <w:autoSpaceDE/>
              <w:autoSpaceDN/>
              <w:jc w:val="center"/>
              <w:rPr>
                <w:rFonts w:ascii="Times New Roman" w:hAnsi="Times New Roman"/>
                <w:bCs/>
                <w:i/>
                <w:iCs/>
                <w:color w:val="000000" w:themeColor="text1"/>
                <w:lang w:val="vi-VN"/>
              </w:rPr>
            </w:pPr>
            <w:r w:rsidRPr="00BB07C8">
              <w:rPr>
                <w:rFonts w:ascii="Times New Roman" w:hAnsi="Times New Roman"/>
                <w:i/>
                <w:iCs/>
                <w:noProof/>
                <w:color w:val="000000" w:themeColor="text1"/>
              </w:rPr>
              <mc:AlternateContent>
                <mc:Choice Requires="wps">
                  <w:drawing>
                    <wp:anchor distT="0" distB="0" distL="114300" distR="114300" simplePos="0" relativeHeight="251667456" behindDoc="0" locked="0" layoutInCell="1" allowOverlap="1" wp14:anchorId="20D4110C" wp14:editId="708E0ECC">
                      <wp:simplePos x="0" y="0"/>
                      <wp:positionH relativeFrom="column">
                        <wp:posOffset>729615</wp:posOffset>
                      </wp:positionH>
                      <wp:positionV relativeFrom="paragraph">
                        <wp:posOffset>34772</wp:posOffset>
                      </wp:positionV>
                      <wp:extent cx="1986280" cy="0"/>
                      <wp:effectExtent l="0" t="0" r="7620" b="12700"/>
                      <wp:wrapNone/>
                      <wp:docPr id="8" name="Straight Connector 8"/>
                      <wp:cNvGraphicFramePr/>
                      <a:graphic xmlns:a="http://schemas.openxmlformats.org/drawingml/2006/main">
                        <a:graphicData uri="http://schemas.microsoft.com/office/word/2010/wordprocessingShape">
                          <wps:wsp>
                            <wps:cNvCnPr/>
                            <wps:spPr>
                              <a:xfrm>
                                <a:off x="0" y="0"/>
                                <a:ext cx="19862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9F2E99"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45pt,2.75pt" to="213.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"/>
                  </w:pict>
                </mc:Fallback>
              </mc:AlternateContent>
            </w:r>
          </w:p>
          <w:p w14:paraId="18F2AA59" w14:textId="783501A2" w:rsidR="00171DDF" w:rsidRPr="00BB07C8" w:rsidRDefault="00171DDF" w:rsidP="009633C9">
            <w:pPr>
              <w:autoSpaceDE/>
              <w:autoSpaceDN/>
              <w:jc w:val="center"/>
              <w:rPr>
                <w:rFonts w:ascii="Times New Roman" w:hAnsi="Times New Roman"/>
                <w:i/>
                <w:iCs/>
                <w:color w:val="000000" w:themeColor="text1"/>
                <w:lang w:val="vi-VN"/>
              </w:rPr>
            </w:pPr>
            <w:r w:rsidRPr="00BB07C8">
              <w:rPr>
                <w:rFonts w:ascii="Times New Roman" w:hAnsi="Times New Roman"/>
                <w:bCs/>
                <w:i/>
                <w:iCs/>
                <w:color w:val="000000" w:themeColor="text1"/>
                <w:lang w:val="vi-VN"/>
              </w:rPr>
              <w:t xml:space="preserve">Hà Nội, ngày   </w:t>
            </w:r>
            <w:r w:rsidR="003F7CFD" w:rsidRPr="00BB07C8">
              <w:rPr>
                <w:rFonts w:ascii="Times New Roman" w:hAnsi="Times New Roman"/>
                <w:bCs/>
                <w:i/>
                <w:iCs/>
                <w:color w:val="000000" w:themeColor="text1"/>
                <w:lang w:val="vi-VN"/>
              </w:rPr>
              <w:t xml:space="preserve"> </w:t>
            </w:r>
            <w:r w:rsidR="000A0686" w:rsidRPr="00BB07C8">
              <w:rPr>
                <w:rFonts w:ascii="Times New Roman" w:hAnsi="Times New Roman"/>
                <w:bCs/>
                <w:i/>
                <w:iCs/>
                <w:color w:val="000000" w:themeColor="text1"/>
                <w:lang w:val="vi-VN"/>
              </w:rPr>
              <w:t xml:space="preserve">  </w:t>
            </w:r>
            <w:r w:rsidRPr="00BB07C8">
              <w:rPr>
                <w:rFonts w:ascii="Times New Roman" w:hAnsi="Times New Roman"/>
                <w:bCs/>
                <w:i/>
                <w:iCs/>
                <w:color w:val="000000" w:themeColor="text1"/>
                <w:lang w:val="vi-VN"/>
              </w:rPr>
              <w:t xml:space="preserve"> tháng </w:t>
            </w:r>
            <w:r w:rsidR="003F7CFD" w:rsidRPr="00BB07C8">
              <w:rPr>
                <w:rFonts w:ascii="Times New Roman" w:hAnsi="Times New Roman"/>
                <w:bCs/>
                <w:i/>
                <w:iCs/>
                <w:color w:val="000000" w:themeColor="text1"/>
                <w:lang w:val="vi-VN"/>
              </w:rPr>
              <w:t xml:space="preserve">    </w:t>
            </w:r>
            <w:r w:rsidRPr="00BB07C8">
              <w:rPr>
                <w:rFonts w:ascii="Times New Roman" w:hAnsi="Times New Roman"/>
                <w:bCs/>
                <w:i/>
                <w:iCs/>
                <w:color w:val="000000" w:themeColor="text1"/>
                <w:lang w:val="vi-VN"/>
              </w:rPr>
              <w:t xml:space="preserve"> năm 202</w:t>
            </w:r>
            <w:r w:rsidR="00552EA3" w:rsidRPr="00BB07C8">
              <w:rPr>
                <w:rFonts w:ascii="Times New Roman" w:hAnsi="Times New Roman"/>
                <w:bCs/>
                <w:i/>
                <w:iCs/>
                <w:color w:val="000000" w:themeColor="text1"/>
                <w:lang w:val="vi-VN"/>
              </w:rPr>
              <w:t>6</w:t>
            </w:r>
          </w:p>
        </w:tc>
      </w:tr>
    </w:tbl>
    <w:p w14:paraId="6864AED0" w14:textId="62D6DE94" w:rsidR="00171DDF" w:rsidRPr="00BB07C8" w:rsidRDefault="00E47390" w:rsidP="00402705">
      <w:pPr>
        <w:autoSpaceDE/>
        <w:autoSpaceDN/>
        <w:ind w:firstLine="567"/>
        <w:jc w:val="center"/>
        <w:rPr>
          <w:rFonts w:ascii="Times New Roman" w:hAnsi="Times New Roman"/>
          <w:b/>
          <w:color w:val="000000" w:themeColor="text1"/>
          <w:sz w:val="24"/>
          <w:szCs w:val="24"/>
          <w:lang w:val="vi-VN"/>
        </w:rPr>
      </w:pPr>
      <w:r w:rsidRPr="00BB07C8">
        <w:rPr>
          <w:rFonts w:ascii="Times New Roman" w:hAnsi="Times New Roman"/>
          <w:b/>
          <w:bCs/>
          <w:noProof/>
          <w:color w:val="000000" w:themeColor="text1"/>
          <w:sz w:val="26"/>
          <w:szCs w:val="26"/>
        </w:rPr>
        <mc:AlternateContent>
          <mc:Choice Requires="wps">
            <w:drawing>
              <wp:anchor distT="45720" distB="45720" distL="114300" distR="114300" simplePos="0" relativeHeight="251672576" behindDoc="0" locked="0" layoutInCell="1" allowOverlap="1" wp14:anchorId="1B10B17E" wp14:editId="6D194683">
                <wp:simplePos x="0" y="0"/>
                <wp:positionH relativeFrom="column">
                  <wp:posOffset>-208768</wp:posOffset>
                </wp:positionH>
                <wp:positionV relativeFrom="paragraph">
                  <wp:posOffset>-14605</wp:posOffset>
                </wp:positionV>
                <wp:extent cx="1101969" cy="317500"/>
                <wp:effectExtent l="0" t="0" r="1587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969" cy="317500"/>
                        </a:xfrm>
                        <a:prstGeom prst="rect">
                          <a:avLst/>
                        </a:prstGeom>
                        <a:solidFill>
                          <a:srgbClr val="FFFFFF"/>
                        </a:solidFill>
                        <a:ln w="9525">
                          <a:solidFill>
                            <a:srgbClr val="000000"/>
                          </a:solidFill>
                          <a:miter lim="800000"/>
                          <a:headEnd/>
                          <a:tailEnd/>
                        </a:ln>
                      </wps:spPr>
                      <wps:txbx>
                        <w:txbxContent>
                          <w:p w14:paraId="1ABD55D5" w14:textId="2A4A7764" w:rsidR="00E47390" w:rsidRDefault="00E47390" w:rsidP="00986898">
                            <w:pPr>
                              <w:jc w:val="center"/>
                            </w:pPr>
                            <w: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10B17E" id="_x0000_t202" coordsize="21600,21600" o:spt="202" path="m,l,21600r21600,l21600,xe">
                <v:stroke joinstyle="miter"/>
                <v:path gradientshapeok="t" o:connecttype="rect"/>
              </v:shapetype>
              <v:shape id="Text Box 2" o:spid="_x0000_s1026" type="#_x0000_t202" style="position:absolute;left:0;text-align:left;margin-left:-16.45pt;margin-top:-1.15pt;width:86.75pt;height: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">
                <v:textbox>
                  <w:txbxContent>
                    <w:p w14:paraId="1ABD55D5" w14:textId="2A4A7764" w:rsidR="00E47390" w:rsidRDefault="00E47390" w:rsidP="00986898">
                      <w:pPr>
                        <w:jc w:val="center"/>
                      </w:pPr>
                      <w:r>
                        <w:t>DỰ THẢO</w:t>
                      </w:r>
                    </w:p>
                  </w:txbxContent>
                </v:textbox>
              </v:shape>
            </w:pict>
          </mc:Fallback>
        </mc:AlternateContent>
      </w:r>
    </w:p>
    <w:p w14:paraId="79935061" w14:textId="509A49E7" w:rsidR="00171DDF" w:rsidRPr="00BB07C8" w:rsidRDefault="00171DDF" w:rsidP="009633C9">
      <w:pPr>
        <w:autoSpaceDE/>
        <w:autoSpaceDN/>
        <w:jc w:val="center"/>
        <w:rPr>
          <w:rFonts w:ascii="Times New Roman" w:hAnsi="Times New Roman"/>
          <w:b/>
          <w:color w:val="000000" w:themeColor="text1"/>
          <w:lang w:val="vi-VN"/>
        </w:rPr>
      </w:pPr>
      <w:r w:rsidRPr="00BB07C8">
        <w:rPr>
          <w:rFonts w:ascii="Times New Roman" w:hAnsi="Times New Roman"/>
          <w:b/>
          <w:color w:val="000000" w:themeColor="text1"/>
          <w:lang w:val="vi-VN"/>
        </w:rPr>
        <w:t>TỜ TRÌNH</w:t>
      </w:r>
    </w:p>
    <w:p w14:paraId="47C3254F" w14:textId="00D7F557" w:rsidR="00171DDF" w:rsidRPr="00BB07C8" w:rsidRDefault="00CC75C7" w:rsidP="009633C9">
      <w:pPr>
        <w:autoSpaceDE/>
        <w:autoSpaceDN/>
        <w:jc w:val="center"/>
        <w:rPr>
          <w:rFonts w:ascii="Times New Roman" w:hAnsi="Times New Roman"/>
          <w:b/>
          <w:color w:val="000000" w:themeColor="text1"/>
          <w:lang w:val="vi-VN"/>
        </w:rPr>
      </w:pPr>
      <w:r w:rsidRPr="00BB07C8">
        <w:rPr>
          <w:rFonts w:ascii="Times New Roman" w:hAnsi="Times New Roman"/>
          <w:b/>
          <w:color w:val="000000" w:themeColor="text1"/>
          <w:lang w:val="vi-VN"/>
        </w:rPr>
        <w:t xml:space="preserve">Về việc ban hành Nghị định </w:t>
      </w:r>
      <w:r w:rsidR="00F414A7" w:rsidRPr="00BB07C8">
        <w:rPr>
          <w:rFonts w:ascii="Times New Roman" w:hAnsi="Times New Roman"/>
          <w:b/>
          <w:color w:val="000000" w:themeColor="text1"/>
          <w:lang w:val="vi-VN"/>
        </w:rPr>
        <w:t>quy định chi tiết một số điều và biện pháp</w:t>
      </w:r>
      <w:r w:rsidR="002756A7">
        <w:rPr>
          <w:rFonts w:ascii="Times New Roman" w:hAnsi="Times New Roman"/>
          <w:b/>
          <w:color w:val="000000" w:themeColor="text1"/>
          <w:lang w:val="vi-VN"/>
        </w:rPr>
        <w:t xml:space="preserve"> để</w:t>
      </w:r>
      <w:r w:rsidR="00F414A7" w:rsidRPr="00BB07C8">
        <w:rPr>
          <w:rFonts w:ascii="Times New Roman" w:hAnsi="Times New Roman"/>
          <w:b/>
          <w:color w:val="000000" w:themeColor="text1"/>
          <w:lang w:val="vi-VN"/>
        </w:rPr>
        <w:t xml:space="preserve"> tổ chức</w:t>
      </w:r>
      <w:r w:rsidR="002756A7">
        <w:rPr>
          <w:rFonts w:ascii="Times New Roman" w:hAnsi="Times New Roman"/>
          <w:b/>
          <w:color w:val="000000" w:themeColor="text1"/>
          <w:lang w:val="vi-VN"/>
        </w:rPr>
        <w:t>, hướng dẫn</w:t>
      </w:r>
      <w:r w:rsidR="00F414A7" w:rsidRPr="00BB07C8">
        <w:rPr>
          <w:rFonts w:ascii="Times New Roman" w:hAnsi="Times New Roman"/>
          <w:b/>
          <w:color w:val="000000" w:themeColor="text1"/>
          <w:lang w:val="vi-VN"/>
        </w:rPr>
        <w:t xml:space="preserve"> thi hành Luật </w:t>
      </w:r>
      <w:r w:rsidR="00986898">
        <w:rPr>
          <w:rFonts w:ascii="Times New Roman" w:hAnsi="Times New Roman"/>
          <w:b/>
          <w:color w:val="000000" w:themeColor="text1"/>
          <w:lang w:val="vi-VN"/>
        </w:rPr>
        <w:t>Trí tuệ nhân tạo</w:t>
      </w:r>
      <w:r w:rsidR="00F414A7" w:rsidRPr="00BB07C8">
        <w:rPr>
          <w:rFonts w:ascii="Times New Roman" w:hAnsi="Times New Roman"/>
          <w:b/>
          <w:color w:val="000000" w:themeColor="text1"/>
          <w:lang w:val="vi-VN"/>
        </w:rPr>
        <w:t xml:space="preserve"> số </w:t>
      </w:r>
      <w:r w:rsidR="00986898">
        <w:rPr>
          <w:rFonts w:ascii="Times New Roman" w:hAnsi="Times New Roman"/>
          <w:b/>
          <w:color w:val="000000" w:themeColor="text1"/>
          <w:lang w:val="vi-VN"/>
        </w:rPr>
        <w:t>134</w:t>
      </w:r>
      <w:r w:rsidR="00F414A7" w:rsidRPr="00BB07C8">
        <w:rPr>
          <w:rFonts w:ascii="Times New Roman" w:hAnsi="Times New Roman"/>
          <w:b/>
          <w:color w:val="000000" w:themeColor="text1"/>
          <w:lang w:val="vi-VN"/>
        </w:rPr>
        <w:t>/20</w:t>
      </w:r>
      <w:r w:rsidR="00986898">
        <w:rPr>
          <w:rFonts w:ascii="Times New Roman" w:hAnsi="Times New Roman"/>
          <w:b/>
          <w:color w:val="000000" w:themeColor="text1"/>
          <w:lang w:val="vi-VN"/>
        </w:rPr>
        <w:t>25</w:t>
      </w:r>
      <w:r w:rsidR="00F414A7" w:rsidRPr="00BB07C8">
        <w:rPr>
          <w:rFonts w:ascii="Times New Roman" w:hAnsi="Times New Roman"/>
          <w:b/>
          <w:color w:val="000000" w:themeColor="text1"/>
          <w:lang w:val="vi-VN"/>
        </w:rPr>
        <w:t>/QH1</w:t>
      </w:r>
      <w:r w:rsidR="00986898">
        <w:rPr>
          <w:rFonts w:ascii="Times New Roman" w:hAnsi="Times New Roman"/>
          <w:b/>
          <w:color w:val="000000" w:themeColor="text1"/>
          <w:lang w:val="vi-VN"/>
        </w:rPr>
        <w:t>5</w:t>
      </w:r>
    </w:p>
    <w:p w14:paraId="60C6EA83" w14:textId="0AD25B82" w:rsidR="00B27CF7" w:rsidRPr="00BB07C8" w:rsidRDefault="00B27CF7" w:rsidP="00402705">
      <w:pPr>
        <w:widowControl w:val="0"/>
        <w:autoSpaceDE/>
        <w:autoSpaceDN/>
        <w:spacing w:before="60" w:after="60"/>
        <w:jc w:val="center"/>
        <w:rPr>
          <w:rFonts w:ascii="Times New Roman" w:hAnsi="Times New Roman"/>
          <w:color w:val="000000" w:themeColor="text1"/>
          <w:spacing w:val="-2"/>
          <w:lang w:val="vi-VN"/>
        </w:rPr>
      </w:pPr>
      <w:r w:rsidRPr="00BB07C8">
        <w:rPr>
          <w:rFonts w:ascii="Times New Roman" w:hAnsi="Times New Roman"/>
          <w:b/>
          <w:bCs/>
          <w:noProof/>
          <w:color w:val="000000" w:themeColor="text1"/>
          <w:sz w:val="26"/>
          <w:szCs w:val="26"/>
        </w:rPr>
        <mc:AlternateContent>
          <mc:Choice Requires="wps">
            <w:drawing>
              <wp:anchor distT="0" distB="0" distL="114300" distR="114300" simplePos="0" relativeHeight="251670528" behindDoc="0" locked="0" layoutInCell="1" allowOverlap="1" wp14:anchorId="4CAE4B71" wp14:editId="7C6D1529">
                <wp:simplePos x="0" y="0"/>
                <wp:positionH relativeFrom="column">
                  <wp:posOffset>2526293</wp:posOffset>
                </wp:positionH>
                <wp:positionV relativeFrom="paragraph">
                  <wp:posOffset>60325</wp:posOffset>
                </wp:positionV>
                <wp:extent cx="1111885" cy="0"/>
                <wp:effectExtent l="0" t="0" r="5715" b="12700"/>
                <wp:wrapNone/>
                <wp:docPr id="911541577" name="Straight Connector 911541577"/>
                <wp:cNvGraphicFramePr/>
                <a:graphic xmlns:a="http://schemas.openxmlformats.org/drawingml/2006/main">
                  <a:graphicData uri="http://schemas.microsoft.com/office/word/2010/wordprocessingShape">
                    <wps:wsp>
                      <wps:cNvCnPr/>
                      <wps:spPr>
                        <a:xfrm>
                          <a:off x="0" y="0"/>
                          <a:ext cx="11118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18922B" id="Straight Connector 91154157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9pt,4.75pt" to="286.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"/>
            </w:pict>
          </mc:Fallback>
        </mc:AlternateContent>
      </w:r>
    </w:p>
    <w:p w14:paraId="247B3313" w14:textId="27688113" w:rsidR="00171DDF" w:rsidRPr="00BB07C8" w:rsidRDefault="00171DDF" w:rsidP="00402705">
      <w:pPr>
        <w:widowControl w:val="0"/>
        <w:autoSpaceDE/>
        <w:autoSpaceDN/>
        <w:spacing w:before="60" w:after="60"/>
        <w:jc w:val="center"/>
        <w:rPr>
          <w:rFonts w:ascii="Times New Roman" w:hAnsi="Times New Roman"/>
          <w:color w:val="000000" w:themeColor="text1"/>
          <w:spacing w:val="-2"/>
          <w:lang w:val="vi-VN"/>
        </w:rPr>
      </w:pPr>
      <w:r w:rsidRPr="00BB07C8">
        <w:rPr>
          <w:rFonts w:ascii="Times New Roman" w:hAnsi="Times New Roman"/>
          <w:color w:val="000000" w:themeColor="text1"/>
          <w:spacing w:val="-2"/>
          <w:lang w:val="vi-VN"/>
        </w:rPr>
        <w:t>Kính gửi:</w:t>
      </w:r>
      <w:r w:rsidR="00BE7B5C" w:rsidRPr="00BB07C8">
        <w:rPr>
          <w:rFonts w:ascii="Times New Roman" w:hAnsi="Times New Roman"/>
          <w:color w:val="000000" w:themeColor="text1"/>
          <w:spacing w:val="-2"/>
          <w:lang w:val="vi-VN"/>
        </w:rPr>
        <w:t xml:space="preserve"> </w:t>
      </w:r>
      <w:r w:rsidRPr="00BB07C8">
        <w:rPr>
          <w:rFonts w:ascii="Times New Roman" w:hAnsi="Times New Roman"/>
          <w:color w:val="000000" w:themeColor="text1"/>
          <w:spacing w:val="-2"/>
          <w:lang w:val="vi-VN"/>
        </w:rPr>
        <w:t>Chính phủ</w:t>
      </w:r>
    </w:p>
    <w:p w14:paraId="2563358C" w14:textId="77777777" w:rsidR="00171DDF" w:rsidRPr="00BB07C8" w:rsidRDefault="00171DDF" w:rsidP="00402705">
      <w:pPr>
        <w:widowControl w:val="0"/>
        <w:autoSpaceDE/>
        <w:autoSpaceDN/>
        <w:spacing w:before="60" w:after="60"/>
        <w:jc w:val="center"/>
        <w:rPr>
          <w:rFonts w:ascii="Times New Roman" w:hAnsi="Times New Roman"/>
          <w:color w:val="000000" w:themeColor="text1"/>
          <w:spacing w:val="-2"/>
          <w:lang w:val="vi-VN"/>
        </w:rPr>
      </w:pPr>
    </w:p>
    <w:p w14:paraId="6A0A06EF" w14:textId="425AE796" w:rsidR="00171DDF" w:rsidRPr="00BB07C8" w:rsidRDefault="00171DDF" w:rsidP="009633C9">
      <w:pPr>
        <w:widowControl w:val="0"/>
        <w:autoSpaceDE/>
        <w:autoSpaceDN/>
        <w:spacing w:before="120" w:line="360" w:lineRule="exact"/>
        <w:ind w:firstLine="567"/>
        <w:jc w:val="both"/>
        <w:rPr>
          <w:rFonts w:ascii="Times New Roman" w:hAnsi="Times New Roman"/>
          <w:color w:val="000000" w:themeColor="text1"/>
          <w:spacing w:val="-2"/>
          <w:lang w:val="vi-VN"/>
        </w:rPr>
      </w:pPr>
      <w:r w:rsidRPr="00BB07C8">
        <w:rPr>
          <w:rFonts w:ascii="Times New Roman" w:hAnsi="Times New Roman"/>
          <w:color w:val="000000" w:themeColor="text1"/>
          <w:spacing w:val="-2"/>
          <w:lang w:val="vi-VN"/>
        </w:rPr>
        <w:t>Thực hiện Luật Ban hành văn bản quy phạm pháp luật năm 2025</w:t>
      </w:r>
      <w:r w:rsidR="00BD2C34" w:rsidRPr="00BB07C8">
        <w:rPr>
          <w:rFonts w:ascii="Times New Roman" w:hAnsi="Times New Roman"/>
          <w:color w:val="000000" w:themeColor="text1"/>
          <w:spacing w:val="-2"/>
          <w:lang w:val="vi-VN"/>
        </w:rPr>
        <w:t>,</w:t>
      </w:r>
      <w:r w:rsidR="00CC75C7" w:rsidRPr="00BB07C8">
        <w:rPr>
          <w:rFonts w:ascii="Times New Roman" w:hAnsi="Times New Roman"/>
          <w:color w:val="000000" w:themeColor="text1"/>
          <w:spacing w:val="-2"/>
          <w:lang w:val="vi-VN"/>
        </w:rPr>
        <w:t xml:space="preserve"> Quyết định số 2835/QĐ-TTg </w:t>
      </w:r>
      <w:r w:rsidR="00BD2C34" w:rsidRPr="00BB07C8">
        <w:rPr>
          <w:rFonts w:ascii="Times New Roman" w:hAnsi="Times New Roman"/>
          <w:color w:val="000000" w:themeColor="text1"/>
          <w:spacing w:val="-2"/>
          <w:lang w:val="vi-VN"/>
        </w:rPr>
        <w:t xml:space="preserve">ngày 31/12/2025 </w:t>
      </w:r>
      <w:r w:rsidR="00CC75C7" w:rsidRPr="00BB07C8">
        <w:rPr>
          <w:rFonts w:ascii="Times New Roman" w:hAnsi="Times New Roman"/>
          <w:color w:val="000000" w:themeColor="text1"/>
          <w:spacing w:val="-2"/>
          <w:lang w:val="vi-VN"/>
        </w:rPr>
        <w:t>của Thủ tướng Chính phủ ban hành Danh mục và phân công cơ quan chủ trì soạn thảo văn bản quy định chi tiết thi hành các luật, nghị quyết được Quốc hội khóa XV thông qua tại Kỳ họp thứ 10</w:t>
      </w:r>
      <w:r w:rsidRPr="00BB07C8">
        <w:rPr>
          <w:rFonts w:ascii="Times New Roman" w:hAnsi="Times New Roman"/>
          <w:color w:val="000000" w:themeColor="text1"/>
          <w:spacing w:val="-2"/>
          <w:lang w:val="vi-VN"/>
        </w:rPr>
        <w:t xml:space="preserve">, </w:t>
      </w:r>
      <w:r w:rsidR="00367CB6" w:rsidRPr="00BB07C8">
        <w:rPr>
          <w:rFonts w:ascii="Times New Roman" w:hAnsi="Times New Roman"/>
          <w:color w:val="000000" w:themeColor="text1"/>
          <w:spacing w:val="-2"/>
          <w:lang w:val="vi-VN"/>
        </w:rPr>
        <w:t>Bộ Khoa học và Công nghệ</w:t>
      </w:r>
      <w:r w:rsidR="001D0195" w:rsidRPr="00BB07C8">
        <w:rPr>
          <w:rFonts w:ascii="Times New Roman" w:hAnsi="Times New Roman"/>
          <w:color w:val="000000" w:themeColor="text1"/>
          <w:spacing w:val="-2"/>
          <w:lang w:val="vi-VN"/>
        </w:rPr>
        <w:t xml:space="preserve"> (</w:t>
      </w:r>
      <w:r w:rsidR="00BA6006">
        <w:rPr>
          <w:rFonts w:ascii="Times New Roman" w:hAnsi="Times New Roman"/>
          <w:color w:val="000000" w:themeColor="text1"/>
          <w:spacing w:val="-2"/>
          <w:lang w:val="vi-VN"/>
        </w:rPr>
        <w:t xml:space="preserve">Bộ </w:t>
      </w:r>
      <w:r w:rsidR="001D0195" w:rsidRPr="00BB07C8">
        <w:rPr>
          <w:rFonts w:ascii="Times New Roman" w:hAnsi="Times New Roman"/>
          <w:color w:val="000000" w:themeColor="text1"/>
          <w:spacing w:val="-2"/>
          <w:lang w:val="vi-VN"/>
        </w:rPr>
        <w:t>KHCN)</w:t>
      </w:r>
      <w:r w:rsidR="003F5AA8" w:rsidRPr="00BB07C8">
        <w:rPr>
          <w:rFonts w:ascii="Times New Roman" w:hAnsi="Times New Roman"/>
          <w:color w:val="000000" w:themeColor="text1"/>
          <w:spacing w:val="-2"/>
          <w:lang w:val="vi-VN"/>
        </w:rPr>
        <w:t xml:space="preserve"> </w:t>
      </w:r>
      <w:r w:rsidRPr="00BB07C8">
        <w:rPr>
          <w:rFonts w:ascii="Times New Roman" w:hAnsi="Times New Roman"/>
          <w:color w:val="000000" w:themeColor="text1"/>
          <w:spacing w:val="-2"/>
          <w:lang w:val="vi-VN"/>
        </w:rPr>
        <w:t xml:space="preserve">kính trình Chính phủ Dự thảo </w:t>
      </w:r>
      <w:r w:rsidR="00CC75C7" w:rsidRPr="00BB07C8">
        <w:rPr>
          <w:rFonts w:ascii="Times New Roman" w:hAnsi="Times New Roman"/>
          <w:color w:val="000000" w:themeColor="text1"/>
          <w:lang w:val="vi-VN"/>
        </w:rPr>
        <w:t xml:space="preserve">Nghị định </w:t>
      </w:r>
      <w:r w:rsidR="00464F83" w:rsidRPr="00BB07C8">
        <w:rPr>
          <w:rFonts w:ascii="Times New Roman" w:hAnsi="Times New Roman"/>
          <w:color w:val="000000" w:themeColor="text1"/>
          <w:lang w:val="vi-VN"/>
        </w:rPr>
        <w:t xml:space="preserve">quy định chi tiết một số điều và </w:t>
      </w:r>
      <w:r w:rsidR="002756A7">
        <w:rPr>
          <w:rFonts w:ascii="Times New Roman" w:hAnsi="Times New Roman"/>
          <w:color w:val="000000" w:themeColor="text1"/>
          <w:lang w:val="vi-VN"/>
        </w:rPr>
        <w:t xml:space="preserve">biện pháp để tổ chức, </w:t>
      </w:r>
      <w:r w:rsidR="00464F83" w:rsidRPr="00BB07C8">
        <w:rPr>
          <w:rFonts w:ascii="Times New Roman" w:hAnsi="Times New Roman"/>
          <w:color w:val="000000" w:themeColor="text1"/>
          <w:lang w:val="vi-VN"/>
        </w:rPr>
        <w:t xml:space="preserve">hướng dẫn thi hành Luật </w:t>
      </w:r>
      <w:r w:rsidR="00986898">
        <w:rPr>
          <w:rFonts w:ascii="Times New Roman" w:hAnsi="Times New Roman"/>
          <w:color w:val="000000" w:themeColor="text1"/>
          <w:lang w:val="vi-VN"/>
        </w:rPr>
        <w:t>Trí tuệ nhân tạo</w:t>
      </w:r>
      <w:r w:rsidR="00464F83" w:rsidRPr="00BB07C8">
        <w:rPr>
          <w:rFonts w:ascii="Times New Roman" w:hAnsi="Times New Roman"/>
          <w:color w:val="000000" w:themeColor="text1"/>
          <w:lang w:val="vi-VN"/>
        </w:rPr>
        <w:t xml:space="preserve"> số </w:t>
      </w:r>
      <w:r w:rsidR="00986898">
        <w:rPr>
          <w:rFonts w:ascii="Times New Roman" w:hAnsi="Times New Roman"/>
          <w:color w:val="000000" w:themeColor="text1"/>
          <w:lang w:val="vi-VN"/>
        </w:rPr>
        <w:t>134</w:t>
      </w:r>
      <w:r w:rsidR="00464F83" w:rsidRPr="00BB07C8">
        <w:rPr>
          <w:rFonts w:ascii="Times New Roman" w:hAnsi="Times New Roman"/>
          <w:color w:val="000000" w:themeColor="text1"/>
          <w:lang w:val="vi-VN"/>
        </w:rPr>
        <w:t>/20</w:t>
      </w:r>
      <w:r w:rsidR="00986898">
        <w:rPr>
          <w:rFonts w:ascii="Times New Roman" w:hAnsi="Times New Roman"/>
          <w:color w:val="000000" w:themeColor="text1"/>
          <w:lang w:val="vi-VN"/>
        </w:rPr>
        <w:t>25</w:t>
      </w:r>
      <w:r w:rsidR="00464F83" w:rsidRPr="00BB07C8">
        <w:rPr>
          <w:rFonts w:ascii="Times New Roman" w:hAnsi="Times New Roman"/>
          <w:color w:val="000000" w:themeColor="text1"/>
          <w:lang w:val="vi-VN"/>
        </w:rPr>
        <w:t>/QH1</w:t>
      </w:r>
      <w:r w:rsidR="00986898">
        <w:rPr>
          <w:rFonts w:ascii="Times New Roman" w:hAnsi="Times New Roman"/>
          <w:color w:val="000000" w:themeColor="text1"/>
          <w:lang w:val="vi-VN"/>
        </w:rPr>
        <w:t>5</w:t>
      </w:r>
      <w:r w:rsidR="00464F83" w:rsidRPr="00BB07C8">
        <w:rPr>
          <w:rFonts w:ascii="Times New Roman" w:hAnsi="Times New Roman"/>
          <w:color w:val="000000" w:themeColor="text1"/>
          <w:lang w:val="vi-VN"/>
        </w:rPr>
        <w:t xml:space="preserve"> </w:t>
      </w:r>
      <w:r w:rsidR="00066C1C" w:rsidRPr="00BB07C8">
        <w:rPr>
          <w:rFonts w:ascii="Times New Roman" w:hAnsi="Times New Roman"/>
          <w:color w:val="000000" w:themeColor="text1"/>
          <w:spacing w:val="-2"/>
          <w:lang w:val="vi-VN"/>
        </w:rPr>
        <w:t xml:space="preserve">(dự thảo Nghị định) </w:t>
      </w:r>
      <w:r w:rsidRPr="00BB07C8">
        <w:rPr>
          <w:rFonts w:ascii="Times New Roman" w:hAnsi="Times New Roman"/>
          <w:color w:val="000000" w:themeColor="text1"/>
          <w:spacing w:val="-2"/>
          <w:lang w:val="vi-VN"/>
        </w:rPr>
        <w:t>với các nội dung cụ thể như sau:</w:t>
      </w:r>
    </w:p>
    <w:p w14:paraId="1DB8FF2E" w14:textId="77777777" w:rsidR="00171DDF" w:rsidRPr="00BB07C8" w:rsidRDefault="00171DDF" w:rsidP="009633C9">
      <w:pPr>
        <w:widowControl w:val="0"/>
        <w:autoSpaceDE/>
        <w:autoSpaceDN/>
        <w:spacing w:before="120" w:line="360" w:lineRule="exact"/>
        <w:ind w:firstLine="567"/>
        <w:jc w:val="both"/>
        <w:outlineLvl w:val="0"/>
        <w:rPr>
          <w:rFonts w:ascii="Times New Roman" w:hAnsi="Times New Roman"/>
          <w:b/>
          <w:color w:val="000000" w:themeColor="text1"/>
          <w:lang w:val="vi-VN"/>
        </w:rPr>
      </w:pPr>
      <w:r w:rsidRPr="00BB07C8">
        <w:rPr>
          <w:rFonts w:ascii="Times New Roman" w:hAnsi="Times New Roman"/>
          <w:b/>
          <w:color w:val="000000" w:themeColor="text1"/>
          <w:lang w:val="vi-VN"/>
        </w:rPr>
        <w:t>I. SỰ CẦN THIẾT BAN HÀNH NGHỊ ĐỊNH</w:t>
      </w:r>
    </w:p>
    <w:p w14:paraId="5D2240F4" w14:textId="77777777" w:rsidR="00171DDF" w:rsidRPr="00BB07C8" w:rsidRDefault="00171DDF" w:rsidP="00402705">
      <w:pPr>
        <w:widowControl w:val="0"/>
        <w:tabs>
          <w:tab w:val="left" w:pos="851"/>
        </w:tabs>
        <w:autoSpaceDE/>
        <w:autoSpaceDN/>
        <w:spacing w:before="60" w:after="60"/>
        <w:ind w:firstLine="567"/>
        <w:jc w:val="both"/>
        <w:rPr>
          <w:rFonts w:ascii="Times New Roman" w:hAnsi="Times New Roman"/>
          <w:b/>
          <w:color w:val="000000" w:themeColor="text1"/>
          <w:lang w:val="vi-VN" w:eastAsia="vi-VN"/>
        </w:rPr>
      </w:pPr>
      <w:r w:rsidRPr="00BB07C8">
        <w:rPr>
          <w:rFonts w:ascii="Times New Roman" w:hAnsi="Times New Roman"/>
          <w:b/>
          <w:color w:val="000000" w:themeColor="text1"/>
          <w:lang w:val="vi-VN" w:eastAsia="vi-VN"/>
        </w:rPr>
        <w:t>1. Cơ sở chính trị, pháp lý</w:t>
      </w:r>
    </w:p>
    <w:p w14:paraId="0622C828" w14:textId="27D24610" w:rsidR="00171DDF" w:rsidRPr="00BB07C8" w:rsidRDefault="00171DDF" w:rsidP="00402705">
      <w:pPr>
        <w:widowControl w:val="0"/>
        <w:tabs>
          <w:tab w:val="left" w:pos="993"/>
        </w:tabs>
        <w:autoSpaceDE/>
        <w:autoSpaceDN/>
        <w:spacing w:before="60" w:after="60"/>
        <w:ind w:firstLine="567"/>
        <w:jc w:val="both"/>
        <w:rPr>
          <w:rFonts w:ascii="Times New Roman" w:hAnsi="Times New Roman"/>
          <w:b/>
          <w:i/>
          <w:color w:val="000000" w:themeColor="text1"/>
          <w:spacing w:val="-4"/>
          <w:lang w:val="vi-VN"/>
        </w:rPr>
      </w:pPr>
      <w:r w:rsidRPr="00BB07C8">
        <w:rPr>
          <w:rFonts w:ascii="Times New Roman" w:hAnsi="Times New Roman"/>
          <w:b/>
          <w:i/>
          <w:color w:val="000000" w:themeColor="text1"/>
          <w:spacing w:val="-4"/>
          <w:lang w:val="vi-VN"/>
        </w:rPr>
        <w:t>1.1. Cơ sở chính trị</w:t>
      </w:r>
    </w:p>
    <w:p w14:paraId="5A3BD312" w14:textId="77777777" w:rsidR="00BA6006" w:rsidRPr="00DE5B54" w:rsidRDefault="00BA6006" w:rsidP="00BA6006">
      <w:pPr>
        <w:pBdr>
          <w:top w:val="nil"/>
          <w:left w:val="nil"/>
          <w:bottom w:val="nil"/>
          <w:right w:val="nil"/>
          <w:between w:val="nil"/>
        </w:pBdr>
        <w:spacing w:line="281" w:lineRule="auto"/>
        <w:ind w:firstLine="720"/>
        <w:jc w:val="both"/>
        <w:rPr>
          <w:color w:val="191C1C"/>
          <w:lang w:val="vi-VN"/>
        </w:rPr>
      </w:pPr>
      <w:r w:rsidRPr="00DE5B54">
        <w:rPr>
          <w:rFonts w:eastAsia="Google Sans Text"/>
          <w:color w:val="1B1C1D"/>
          <w:lang w:val="vi-VN"/>
        </w:rPr>
        <w:t xml:space="preserve">Chủ </w:t>
      </w:r>
      <w:r w:rsidRPr="00DE5B54">
        <w:rPr>
          <w:iCs/>
          <w:lang w:val="vi-VN"/>
        </w:rPr>
        <w:t>trương</w:t>
      </w:r>
      <w:r w:rsidRPr="00DE5B54">
        <w:rPr>
          <w:rFonts w:eastAsia="Google Sans Text"/>
          <w:color w:val="1B1C1D"/>
          <w:lang w:val="vi-VN"/>
        </w:rPr>
        <w:t xml:space="preserve"> của Đảng và Nhà nước về </w:t>
      </w:r>
      <w:r w:rsidRPr="005A1D2E">
        <w:rPr>
          <w:rFonts w:eastAsia="Google Sans Text"/>
          <w:color w:val="1B1C1D"/>
          <w:lang w:val="vi-VN"/>
        </w:rPr>
        <w:t>ưu tiên,</w:t>
      </w:r>
      <w:r w:rsidRPr="00DE5B54">
        <w:rPr>
          <w:rFonts w:eastAsia="Google Sans Text"/>
          <w:color w:val="1B1C1D"/>
          <w:lang w:val="vi-VN"/>
        </w:rPr>
        <w:t xml:space="preserve"> đẩy</w:t>
      </w:r>
      <w:r w:rsidRPr="005A1D2E">
        <w:rPr>
          <w:rFonts w:eastAsia="Google Sans Text"/>
          <w:color w:val="1B1C1D"/>
          <w:lang w:val="vi-VN"/>
        </w:rPr>
        <w:t xml:space="preserve"> mạnh phát triển các công nghệ chiến lược, từng bước </w:t>
      </w:r>
      <w:r w:rsidRPr="00D2673F">
        <w:rPr>
          <w:rFonts w:eastAsia="Google Sans Text"/>
          <w:color w:val="1B1C1D"/>
          <w:lang w:val="vi-VN"/>
        </w:rPr>
        <w:t>làm</w:t>
      </w:r>
      <w:r w:rsidRPr="005A1D2E">
        <w:rPr>
          <w:rFonts w:eastAsia="Google Sans Text"/>
          <w:color w:val="1B1C1D"/>
          <w:lang w:val="vi-VN"/>
        </w:rPr>
        <w:t xml:space="preserve"> chủ công nghệ</w:t>
      </w:r>
      <w:r w:rsidRPr="00D2673F">
        <w:rPr>
          <w:rFonts w:eastAsia="Google Sans Text"/>
          <w:color w:val="1B1C1D"/>
          <w:lang w:val="vi-VN"/>
        </w:rPr>
        <w:t xml:space="preserve">, </w:t>
      </w:r>
      <w:r w:rsidRPr="005A1D2E">
        <w:rPr>
          <w:rFonts w:eastAsia="Google Sans Text"/>
          <w:color w:val="1B1C1D"/>
          <w:lang w:val="vi-VN"/>
        </w:rPr>
        <w:t>đặc biệt là công nghệ Trí tuệ nhân tạo</w:t>
      </w:r>
      <w:r w:rsidRPr="00D2673F">
        <w:rPr>
          <w:rFonts w:eastAsia="Google Sans Text"/>
          <w:color w:val="1B1C1D"/>
          <w:lang w:val="vi-VN"/>
        </w:rPr>
        <w:t>,</w:t>
      </w:r>
      <w:r w:rsidRPr="005A1D2E">
        <w:rPr>
          <w:rFonts w:eastAsia="Google Sans Text"/>
          <w:color w:val="1B1C1D"/>
          <w:lang w:val="vi-VN"/>
        </w:rPr>
        <w:t xml:space="preserve"> </w:t>
      </w:r>
      <w:r w:rsidRPr="00DE5B54">
        <w:rPr>
          <w:rFonts w:eastAsia="Google Sans Text"/>
          <w:color w:val="1B1C1D"/>
          <w:lang w:val="vi-VN"/>
        </w:rPr>
        <w:t>đã được xác lập nhất quán</w:t>
      </w:r>
      <w:r w:rsidRPr="00D2673F">
        <w:rPr>
          <w:rFonts w:eastAsia="Google Sans Text"/>
          <w:color w:val="1B1C1D"/>
          <w:lang w:val="vi-VN"/>
        </w:rPr>
        <w:t>;</w:t>
      </w:r>
      <w:r w:rsidRPr="005A1D2E">
        <w:rPr>
          <w:rFonts w:eastAsia="Google Sans Text"/>
          <w:color w:val="1B1C1D"/>
          <w:lang w:val="vi-VN"/>
        </w:rPr>
        <w:t xml:space="preserve"> trong đó </w:t>
      </w:r>
      <w:r w:rsidRPr="00D2673F">
        <w:rPr>
          <w:rFonts w:eastAsia="Google Sans Text"/>
          <w:color w:val="1B1C1D"/>
          <w:lang w:val="vi-VN"/>
        </w:rPr>
        <w:t xml:space="preserve">nhấn mạnh nhiệm vụ </w:t>
      </w:r>
      <w:r w:rsidRPr="005A1D2E">
        <w:rPr>
          <w:rFonts w:eastAsia="Google Sans Text"/>
          <w:color w:val="1B1C1D"/>
          <w:lang w:val="vi-VN"/>
        </w:rPr>
        <w:t xml:space="preserve">trọng tâm là hoàn thiện thể chế, </w:t>
      </w:r>
      <w:r w:rsidRPr="00D2673F">
        <w:rPr>
          <w:rFonts w:eastAsia="Google Sans Text"/>
          <w:color w:val="1B1C1D"/>
          <w:lang w:val="vi-VN"/>
        </w:rPr>
        <w:t xml:space="preserve">được thể hiện </w:t>
      </w:r>
      <w:r w:rsidRPr="005A1D2E">
        <w:rPr>
          <w:rFonts w:eastAsia="Google Sans Text"/>
          <w:color w:val="1B1C1D"/>
          <w:lang w:val="vi-VN"/>
        </w:rPr>
        <w:t xml:space="preserve">cụ thể </w:t>
      </w:r>
      <w:r w:rsidRPr="00DE5B54">
        <w:rPr>
          <w:rFonts w:eastAsia="Google Sans Text"/>
          <w:color w:val="1B1C1D"/>
          <w:lang w:val="vi-VN"/>
        </w:rPr>
        <w:t>trong các</w:t>
      </w:r>
      <w:r w:rsidRPr="005A1D2E">
        <w:rPr>
          <w:rFonts w:eastAsia="Google Sans Text"/>
          <w:color w:val="1B1C1D"/>
          <w:lang w:val="vi-VN"/>
        </w:rPr>
        <w:t xml:space="preserve"> văn bản</w:t>
      </w:r>
      <w:r w:rsidRPr="00D2673F">
        <w:rPr>
          <w:rFonts w:eastAsia="Google Sans Text"/>
          <w:color w:val="1B1C1D"/>
          <w:lang w:val="vi-VN"/>
        </w:rPr>
        <w:t xml:space="preserve"> dưới đây</w:t>
      </w:r>
      <w:r w:rsidRPr="005A1D2E">
        <w:rPr>
          <w:rFonts w:eastAsia="Google Sans Text"/>
          <w:color w:val="1B1C1D"/>
          <w:lang w:val="vi-VN"/>
        </w:rPr>
        <w:t>:</w:t>
      </w:r>
    </w:p>
    <w:p w14:paraId="3D5FD1A3" w14:textId="009359CD" w:rsidR="00A41202" w:rsidRPr="00A41202" w:rsidRDefault="00BA6006" w:rsidP="001409E7">
      <w:pPr>
        <w:spacing w:after="120" w:line="360" w:lineRule="exact"/>
        <w:ind w:firstLine="720"/>
        <w:jc w:val="both"/>
        <w:rPr>
          <w:rFonts w:ascii="Times New Roman" w:eastAsia="Yu Gothic" w:hAnsi="Times New Roman"/>
          <w:color w:val="000000" w:themeColor="text1"/>
          <w:lang w:val="vi-VN"/>
        </w:rPr>
      </w:pPr>
      <w:r w:rsidRPr="005A1D2E">
        <w:rPr>
          <w:color w:val="191C1C"/>
          <w:lang w:val="vi-VN"/>
        </w:rPr>
        <w:t>-</w:t>
      </w:r>
      <w:r w:rsidR="00A41202">
        <w:rPr>
          <w:color w:val="191C1C"/>
          <w:lang w:val="vi-VN"/>
        </w:rPr>
        <w:t xml:space="preserve"> </w:t>
      </w:r>
      <w:r w:rsidR="00A41202" w:rsidRPr="00BB07C8">
        <w:rPr>
          <w:rFonts w:ascii="Times New Roman" w:eastAsia="Yu Gothic" w:hAnsi="Times New Roman"/>
          <w:color w:val="000000" w:themeColor="text1"/>
          <w:lang w:val="pt-BR"/>
        </w:rPr>
        <w:t xml:space="preserve">Chiến lược </w:t>
      </w:r>
      <w:r w:rsidR="00A41202" w:rsidRPr="00A41202">
        <w:rPr>
          <w:rFonts w:ascii="Times New Roman" w:eastAsia="Yu Gothic" w:hAnsi="Times New Roman"/>
          <w:color w:val="000000" w:themeColor="text1"/>
          <w:lang w:val="pt-BR"/>
        </w:rPr>
        <w:t>phát triển kinh tế - xã hội 10 năm 2021-2030 nêu rõ một trong những đột phá chiến lược là có thể chế, cơ chế, chính sách đặc thù, vượt trội, thúc đẩy đổi mới sáng tạo, ứng dụng,</w:t>
      </w:r>
      <w:r w:rsidR="00A41202" w:rsidRPr="00A41202">
        <w:rPr>
          <w:rFonts w:ascii="Times New Roman" w:eastAsia="Yu Gothic" w:hAnsi="Times New Roman"/>
          <w:color w:val="000000" w:themeColor="text1"/>
          <w:lang w:val="vi-VN"/>
        </w:rPr>
        <w:t xml:space="preserve"> chuyển giao công nghệ; </w:t>
      </w:r>
      <w:r w:rsidR="00A41202" w:rsidRPr="00A41202">
        <w:rPr>
          <w:rFonts w:ascii="Times New Roman" w:hAnsi="Times New Roman"/>
        </w:rPr>
        <w:t>nâng cao năng lực nghiên cứu, làm chủ một số công nghệ mới</w:t>
      </w:r>
      <w:r w:rsidR="00A41202" w:rsidRPr="00A41202">
        <w:rPr>
          <w:rFonts w:ascii="Times New Roman" w:hAnsi="Times New Roman"/>
          <w:lang w:val="vi-VN"/>
        </w:rPr>
        <w:t>.</w:t>
      </w:r>
    </w:p>
    <w:p w14:paraId="258D6251" w14:textId="77777777" w:rsidR="004D5682" w:rsidRDefault="00A41202" w:rsidP="004D5682">
      <w:pPr>
        <w:pBdr>
          <w:top w:val="nil"/>
          <w:left w:val="nil"/>
          <w:bottom w:val="nil"/>
          <w:right w:val="nil"/>
          <w:between w:val="nil"/>
        </w:pBdr>
        <w:spacing w:line="281" w:lineRule="auto"/>
        <w:ind w:firstLine="720"/>
        <w:jc w:val="both"/>
        <w:rPr>
          <w:rFonts w:ascii="Times New Roman" w:hAnsi="Times New Roman"/>
          <w:color w:val="191C1C"/>
          <w:lang w:val="vi-VN"/>
        </w:rPr>
      </w:pPr>
      <w:r>
        <w:rPr>
          <w:color w:val="191C1C"/>
          <w:lang w:val="vi-VN"/>
        </w:rPr>
        <w:t>-</w:t>
      </w:r>
      <w:r w:rsidR="00BA6006" w:rsidRPr="005A1D2E">
        <w:rPr>
          <w:color w:val="191C1C"/>
          <w:lang w:val="vi-VN"/>
        </w:rPr>
        <w:t xml:space="preserve"> Ngh</w:t>
      </w:r>
      <w:r w:rsidR="00BA6006" w:rsidRPr="004D5682">
        <w:rPr>
          <w:rFonts w:ascii="Times New Roman" w:hAnsi="Times New Roman"/>
          <w:color w:val="191C1C"/>
          <w:lang w:val="vi-VN"/>
        </w:rPr>
        <w:t xml:space="preserve">ị quyết số </w:t>
      </w:r>
      <w:r w:rsidR="00BA6006" w:rsidRPr="004D5682">
        <w:rPr>
          <w:rFonts w:ascii="Times New Roman" w:hAnsi="Times New Roman"/>
          <w:lang w:val="vi-VN"/>
        </w:rPr>
        <w:t xml:space="preserve">52-NQ/TW ngày 27/9/2019 của Bộ Chính trị về một số chủ trương, chính sách chủ động tham gia cuộc cách mạng công nghiệp lần thứ tư, đưa ra quan điểm chỉ đạo: </w:t>
      </w:r>
      <w:r w:rsidR="00BA6006" w:rsidRPr="004D5682">
        <w:rPr>
          <w:rFonts w:ascii="Times New Roman" w:eastAsia="Roboto" w:hAnsi="Times New Roman"/>
          <w:lang w:val="vi-VN"/>
        </w:rPr>
        <w:t>“</w:t>
      </w:r>
      <w:r w:rsidR="00BA6006" w:rsidRPr="004D5682">
        <w:rPr>
          <w:rFonts w:ascii="Times New Roman" w:eastAsia="Roboto" w:hAnsi="Times New Roman"/>
          <w:i/>
          <w:iCs/>
          <w:lang w:val="vi-VN"/>
        </w:rPr>
        <w:t>Chủ động, tích cực tham gia cuộc Cách mạng công nghiệp lần thứ tư là yêu cầu tất yếu khách quan</w:t>
      </w:r>
      <w:r w:rsidR="00BA6006" w:rsidRPr="004D5682">
        <w:rPr>
          <w:rFonts w:ascii="Times New Roman" w:eastAsia="Roboto" w:hAnsi="Times New Roman"/>
          <w:lang w:val="vi-VN"/>
        </w:rPr>
        <w:t>”</w:t>
      </w:r>
      <w:r w:rsidR="00BA6006" w:rsidRPr="004D5682">
        <w:rPr>
          <w:rFonts w:ascii="Times New Roman" w:hAnsi="Times New Roman"/>
          <w:lang w:val="vi-VN"/>
        </w:rPr>
        <w:t xml:space="preserve">; xác định </w:t>
      </w:r>
      <w:r w:rsidR="00BA6006" w:rsidRPr="004D5682">
        <w:rPr>
          <w:rFonts w:ascii="Times New Roman" w:hAnsi="Times New Roman"/>
          <w:i/>
          <w:iCs/>
          <w:lang w:val="vi-VN"/>
        </w:rPr>
        <w:t>mục tiêu tổng quát phát triển nhanh và bền vững dựa trên khoa học – công nghệ</w:t>
      </w:r>
      <w:r w:rsidR="00BA6006" w:rsidRPr="004D5682">
        <w:rPr>
          <w:rFonts w:ascii="Times New Roman" w:hAnsi="Times New Roman"/>
          <w:lang w:val="vi-VN"/>
        </w:rPr>
        <w:t xml:space="preserve">; và xác định một số chủ trương, chính sách quan trọng như: </w:t>
      </w:r>
      <w:r w:rsidR="00BA6006" w:rsidRPr="004D5682">
        <w:rPr>
          <w:rFonts w:ascii="Times New Roman" w:hAnsi="Times New Roman"/>
          <w:i/>
          <w:iCs/>
          <w:lang w:val="vi-VN"/>
        </w:rPr>
        <w:t xml:space="preserve">nội dung cốt lõi của chính sách chủ động tham gia cuộc Cách mạng công nghiệp lần thứ tư của Việt Nam là thúc đẩy phát triển khoa học, công nghệ và đổi mới sáng tạo trên tất cả các ngành, lĩnh vực và thúc đẩy chuyển đổi số quốc gia; </w:t>
      </w:r>
      <w:r w:rsidR="00BA6006" w:rsidRPr="004D5682">
        <w:rPr>
          <w:rFonts w:ascii="Times New Roman" w:hAnsi="Times New Roman"/>
          <w:i/>
          <w:iCs/>
          <w:color w:val="191C1C"/>
          <w:lang w:val="vi-VN"/>
        </w:rPr>
        <w:t xml:space="preserve">hoàn thiện thể chế tạo thuận lợi cho chủ động tham gia cuộc Cách </w:t>
      </w:r>
      <w:r w:rsidR="00BA6006" w:rsidRPr="004D5682">
        <w:rPr>
          <w:rFonts w:ascii="Times New Roman" w:hAnsi="Times New Roman"/>
          <w:i/>
          <w:iCs/>
          <w:color w:val="191C1C"/>
          <w:lang w:val="vi-VN"/>
        </w:rPr>
        <w:lastRenderedPageBreak/>
        <w:t>mạng công nghiệp lần thứ tư</w:t>
      </w:r>
      <w:r w:rsidR="004D5682" w:rsidRPr="004D5682">
        <w:rPr>
          <w:rFonts w:ascii="Times New Roman" w:hAnsi="Times New Roman"/>
          <w:i/>
          <w:iCs/>
          <w:color w:val="191C1C"/>
          <w:lang w:val="vi-VN"/>
        </w:rPr>
        <w:t xml:space="preserve">. </w:t>
      </w:r>
      <w:r w:rsidR="004D5682" w:rsidRPr="004D5682">
        <w:rPr>
          <w:rFonts w:ascii="Times New Roman" w:hAnsi="Times New Roman"/>
          <w:color w:val="191C1C"/>
          <w:lang w:val="vi-VN"/>
        </w:rPr>
        <w:t xml:space="preserve">Nghị định </w:t>
      </w:r>
      <w:r w:rsidR="004D5682">
        <w:rPr>
          <w:rFonts w:ascii="Times New Roman" w:hAnsi="Times New Roman"/>
          <w:color w:val="191C1C"/>
          <w:lang w:val="vi-VN"/>
        </w:rPr>
        <w:t xml:space="preserve">đã </w:t>
      </w:r>
      <w:r w:rsidR="004D5682" w:rsidRPr="004D5682">
        <w:rPr>
          <w:rFonts w:ascii="Times New Roman" w:hAnsi="Times New Roman"/>
          <w:color w:val="191C1C"/>
          <w:lang w:val="vi-VN"/>
        </w:rPr>
        <w:t xml:space="preserve">xác định một số chủ trương, chính sách tham gia cuộc các mạng công nghiệp lần thứ tư, </w:t>
      </w:r>
      <w:r w:rsidR="004D5682">
        <w:rPr>
          <w:rFonts w:ascii="Times New Roman" w:hAnsi="Times New Roman"/>
          <w:color w:val="191C1C"/>
          <w:lang w:val="vi-VN"/>
        </w:rPr>
        <w:t>bao gồm</w:t>
      </w:r>
      <w:r w:rsidR="004D5682" w:rsidRPr="004D5682">
        <w:rPr>
          <w:rFonts w:ascii="Times New Roman" w:hAnsi="Times New Roman"/>
          <w:color w:val="191C1C"/>
          <w:lang w:val="vi-VN"/>
        </w:rPr>
        <w:t xml:space="preserve"> nội dung</w:t>
      </w:r>
      <w:r w:rsidR="004D5682" w:rsidRPr="004D5682">
        <w:rPr>
          <w:rFonts w:ascii="Times New Roman" w:hAnsi="Times New Roman"/>
          <w:i/>
          <w:iCs/>
          <w:color w:val="191C1C"/>
          <w:lang w:val="vi-VN"/>
        </w:rPr>
        <w:t xml:space="preserve"> “</w:t>
      </w:r>
      <w:bookmarkStart w:id="1" w:name="dieu_6"/>
      <w:r w:rsidR="004D5682" w:rsidRPr="004D5682">
        <w:rPr>
          <w:rFonts w:ascii="Times New Roman" w:hAnsi="Times New Roman"/>
          <w:i/>
          <w:iCs/>
          <w:color w:val="000000"/>
          <w:shd w:val="clear" w:color="auto" w:fill="FFFFFF"/>
        </w:rPr>
        <w:t>Chính sách phát triển các ngành và công nghệ ưu tiên</w:t>
      </w:r>
      <w:bookmarkEnd w:id="1"/>
      <w:r w:rsidR="004D5682" w:rsidRPr="004D5682">
        <w:rPr>
          <w:rFonts w:ascii="Times New Roman" w:hAnsi="Times New Roman"/>
          <w:i/>
          <w:iCs/>
          <w:color w:val="000000"/>
          <w:shd w:val="clear" w:color="auto" w:fill="FFFFFF"/>
          <w:lang w:val="vi-VN"/>
        </w:rPr>
        <w:t>”</w:t>
      </w:r>
      <w:r w:rsidR="004D5682">
        <w:rPr>
          <w:rFonts w:ascii="Times New Roman" w:hAnsi="Times New Roman"/>
          <w:i/>
          <w:iCs/>
          <w:color w:val="000000"/>
          <w:shd w:val="clear" w:color="auto" w:fill="FFFFFF"/>
          <w:lang w:val="vi-VN"/>
        </w:rPr>
        <w:t xml:space="preserve">, </w:t>
      </w:r>
      <w:r w:rsidR="004D5682" w:rsidRPr="004D5682">
        <w:rPr>
          <w:rFonts w:ascii="Times New Roman" w:hAnsi="Times New Roman"/>
          <w:color w:val="000000"/>
          <w:shd w:val="clear" w:color="auto" w:fill="FFFFFF"/>
          <w:lang w:val="vi-VN"/>
        </w:rPr>
        <w:t xml:space="preserve">trong đó </w:t>
      </w:r>
      <w:r w:rsidR="004D5682">
        <w:rPr>
          <w:rFonts w:ascii="Times New Roman" w:hAnsi="Times New Roman"/>
          <w:color w:val="000000"/>
          <w:shd w:val="clear" w:color="auto" w:fill="FFFFFF"/>
          <w:lang w:val="vi-VN"/>
        </w:rPr>
        <w:t>có công nghệ</w:t>
      </w:r>
      <w:r w:rsidR="004D5682" w:rsidRPr="004D5682">
        <w:rPr>
          <w:rFonts w:ascii="Times New Roman" w:hAnsi="Times New Roman"/>
          <w:color w:val="000000"/>
          <w:shd w:val="clear" w:color="auto" w:fill="FFFFFF"/>
          <w:lang w:val="vi-VN"/>
        </w:rPr>
        <w:t xml:space="preserve"> trí tuệ nhân tạo.</w:t>
      </w:r>
    </w:p>
    <w:p w14:paraId="33EC0C80" w14:textId="7E5BDF2B" w:rsidR="00BA6006" w:rsidRPr="004D5682" w:rsidRDefault="00BA6006" w:rsidP="004D5682">
      <w:pPr>
        <w:pBdr>
          <w:top w:val="nil"/>
          <w:left w:val="nil"/>
          <w:bottom w:val="nil"/>
          <w:right w:val="nil"/>
          <w:between w:val="nil"/>
        </w:pBdr>
        <w:spacing w:before="120" w:line="281" w:lineRule="auto"/>
        <w:ind w:firstLine="720"/>
        <w:jc w:val="both"/>
        <w:rPr>
          <w:rFonts w:ascii="Times New Roman" w:hAnsi="Times New Roman"/>
          <w:color w:val="191C1C"/>
          <w:lang w:val="vi-VN"/>
        </w:rPr>
      </w:pPr>
      <w:r w:rsidRPr="005A1D2E">
        <w:rPr>
          <w:color w:val="191C1C"/>
          <w:lang w:val="vi-VN"/>
        </w:rPr>
        <w:t xml:space="preserve">- </w:t>
      </w:r>
      <w:r w:rsidRPr="00DE5B54">
        <w:rPr>
          <w:color w:val="191C1C"/>
          <w:lang w:val="vi-VN"/>
        </w:rPr>
        <w:t>Nghị quyết Đại hội Đại biểu toàn quốc lần thứ XIII của Đảng đã xác định các</w:t>
      </w:r>
      <w:r w:rsidRPr="005A1D2E">
        <w:rPr>
          <w:color w:val="191C1C"/>
          <w:lang w:val="vi-VN"/>
        </w:rPr>
        <w:t xml:space="preserve"> </w:t>
      </w:r>
      <w:r w:rsidRPr="00DE5B54">
        <w:rPr>
          <w:color w:val="191C1C"/>
          <w:lang w:val="vi-VN"/>
        </w:rPr>
        <w:t>định hướng chiến lược phát triển đất nước giai đoạn 2021-2030, trong đó nhấn mạnh “</w:t>
      </w:r>
      <w:r w:rsidRPr="00DE5B54">
        <w:rPr>
          <w:i/>
          <w:iCs/>
          <w:color w:val="191C1C"/>
          <w:lang w:val="vi-VN"/>
        </w:rPr>
        <w:t>Tiếp tục đổi mới mạnh mẽ tư duy, xây dựng, hoàn thiện đồng bộ thể chế phát triển bền vững về kinh tế, chính trị, văn hóa, xã hội, môi trường..., tháo gỡ kịp thời những khó khăn, vướng mắc; khơi dậy mọi tiềm năng và nguồn lực, tạo động lực mới cho sự phát triển nhanh và bền vững đất nước</w:t>
      </w:r>
      <w:r w:rsidRPr="00DE5B54">
        <w:rPr>
          <w:color w:val="191C1C"/>
          <w:lang w:val="vi-VN"/>
        </w:rPr>
        <w:t xml:space="preserve">”. Điều này cho thấy tầm quan trọng của việc xây dựng pháp luật không chỉ dừng lại ở việc điều chỉnh các mối quan hệ xã hội hiện có, mà còn là công cụ chiến lược để kiến tạo và định hình tương lai phát triển của quốc gia. </w:t>
      </w:r>
    </w:p>
    <w:p w14:paraId="01A855E2" w14:textId="0597D2DD" w:rsidR="00BA6006" w:rsidRPr="00DE5B54" w:rsidRDefault="00BA6006" w:rsidP="00BA6006">
      <w:pPr>
        <w:pBdr>
          <w:top w:val="nil"/>
          <w:left w:val="nil"/>
          <w:bottom w:val="nil"/>
          <w:right w:val="nil"/>
          <w:between w:val="nil"/>
        </w:pBdr>
        <w:spacing w:line="281" w:lineRule="auto"/>
        <w:ind w:firstLine="720"/>
        <w:jc w:val="both"/>
        <w:rPr>
          <w:color w:val="191C1C"/>
          <w:lang w:val="vi-VN"/>
        </w:rPr>
      </w:pPr>
      <w:r w:rsidRPr="005A1D2E">
        <w:rPr>
          <w:color w:val="191C1C"/>
          <w:lang w:val="vi-VN"/>
        </w:rPr>
        <w:t xml:space="preserve">- </w:t>
      </w:r>
      <w:r w:rsidRPr="00DE5B54">
        <w:rPr>
          <w:color w:val="191C1C"/>
          <w:lang w:val="vi-VN"/>
        </w:rPr>
        <w:t xml:space="preserve">Nghị quyết số 57-NQ/TW ngày 22/12/2024 của Bộ Chính trị về đột phá phát triển khoa học, công nghệ, đổi mới sáng tạo và chuyển đổi số quốc gia đã nêu rõ quan điểm chỉ đạo: </w:t>
      </w:r>
      <w:r>
        <w:rPr>
          <w:color w:val="191C1C"/>
          <w:lang w:val="vi-VN"/>
        </w:rPr>
        <w:t>“</w:t>
      </w:r>
      <w:r w:rsidRPr="00DE5B54">
        <w:rPr>
          <w:i/>
          <w:iCs/>
          <w:color w:val="191C1C"/>
          <w:lang w:val="vi-VN"/>
        </w:rPr>
        <w:t>Thể chế, nhân lực, hạ tầng, dữ liệu và công nghệ chiến lược là những nội dung trọng tâm, cốt lõi, trong đó thể chế là điều kiện tiên quyết, cần hoàn thiện và đi trước một bước</w:t>
      </w:r>
      <w:r>
        <w:rPr>
          <w:color w:val="191C1C"/>
          <w:lang w:val="vi-VN"/>
        </w:rPr>
        <w:t>”</w:t>
      </w:r>
      <w:r w:rsidR="00A41202">
        <w:rPr>
          <w:color w:val="191C1C"/>
          <w:lang w:val="vi-VN"/>
        </w:rPr>
        <w:t xml:space="preserve">. </w:t>
      </w:r>
      <w:r w:rsidRPr="00DE5B54">
        <w:rPr>
          <w:color w:val="191C1C"/>
          <w:lang w:val="vi-VN"/>
        </w:rPr>
        <w:t xml:space="preserve">Nghị quyết cũng xác định nhiệm vụ, giải pháp là </w:t>
      </w:r>
      <w:r>
        <w:rPr>
          <w:color w:val="191C1C"/>
          <w:lang w:val="vi-VN"/>
        </w:rPr>
        <w:t>“</w:t>
      </w:r>
      <w:r w:rsidRPr="00DE5B54">
        <w:rPr>
          <w:i/>
          <w:iCs/>
          <w:color w:val="191C1C"/>
          <w:lang w:val="vi-VN"/>
        </w:rPr>
        <w:t>Khẩn trương, quyết liệt hoàn thiện thể chế; xoá bỏ mọi tư tưởng, quan niệm, rào cản đang cản trở sự phát triển; đưa thể chế thành một lợi thế cạnh tranh trong phát triển khoa học, công nghệ, đổi mới sáng tạo và chuyển đổi số</w:t>
      </w:r>
      <w:r>
        <w:rPr>
          <w:color w:val="191C1C"/>
          <w:lang w:val="vi-VN"/>
        </w:rPr>
        <w:t>”</w:t>
      </w:r>
      <w:r w:rsidRPr="00DE5B54">
        <w:rPr>
          <w:color w:val="191C1C"/>
          <w:lang w:val="vi-VN"/>
        </w:rPr>
        <w:t xml:space="preserve">. Sự nhấn mạnh vào việc thể chế phải </w:t>
      </w:r>
      <w:r>
        <w:rPr>
          <w:color w:val="191C1C"/>
          <w:lang w:val="vi-VN"/>
        </w:rPr>
        <w:t>“</w:t>
      </w:r>
      <w:r w:rsidRPr="00DE5B54">
        <w:rPr>
          <w:i/>
          <w:iCs/>
          <w:color w:val="191C1C"/>
          <w:lang w:val="vi-VN"/>
        </w:rPr>
        <w:t>đi trước một bước</w:t>
      </w:r>
      <w:r>
        <w:rPr>
          <w:color w:val="191C1C"/>
          <w:lang w:val="vi-VN"/>
        </w:rPr>
        <w:t>”</w:t>
      </w:r>
      <w:r w:rsidRPr="00DE5B54">
        <w:rPr>
          <w:color w:val="191C1C"/>
          <w:lang w:val="vi-VN"/>
        </w:rPr>
        <w:t xml:space="preserve"> và trở thành </w:t>
      </w:r>
      <w:r>
        <w:rPr>
          <w:color w:val="191C1C"/>
          <w:lang w:val="vi-VN"/>
        </w:rPr>
        <w:t>“</w:t>
      </w:r>
      <w:r w:rsidRPr="00DE5B54">
        <w:rPr>
          <w:i/>
          <w:iCs/>
          <w:color w:val="191C1C"/>
          <w:lang w:val="vi-VN"/>
        </w:rPr>
        <w:t>lợi thế cạnh tranh</w:t>
      </w:r>
      <w:r>
        <w:rPr>
          <w:color w:val="191C1C"/>
          <w:lang w:val="vi-VN"/>
        </w:rPr>
        <w:t>”</w:t>
      </w:r>
      <w:r w:rsidRPr="00DE5B54">
        <w:rPr>
          <w:color w:val="191C1C"/>
          <w:lang w:val="vi-VN"/>
        </w:rPr>
        <w:t xml:space="preserve"> không chỉ là một định hướng chính sách mà còn là một triết lý lập pháp mới. Điều này cho thấy một sự thay đổi cơ bản trong tư duy, từ việc phản ứng với các vấn đề phát sinh sang việc chủ động tạo ra một môi trường pháp lý thuận lợi, khuyến khích đổi mới và phát triển, thay vì chỉ tập trung vào việc quản lý.</w:t>
      </w:r>
      <w:r w:rsidR="00A41202">
        <w:rPr>
          <w:color w:val="191C1C"/>
          <w:lang w:val="vi-VN"/>
        </w:rPr>
        <w:t xml:space="preserve"> Nghị định </w:t>
      </w:r>
      <w:r w:rsidR="004D5682">
        <w:rPr>
          <w:color w:val="191C1C"/>
          <w:lang w:val="vi-VN"/>
        </w:rPr>
        <w:t>cũng định hướng xây dựng các cơ chế đặc thù cho việc phát triển lĩnh vực công nghệ số, bao gồm cả trí tuệ nhân tạo.</w:t>
      </w:r>
    </w:p>
    <w:p w14:paraId="31F3683D" w14:textId="3084D5A6" w:rsidR="00BA6006" w:rsidRPr="00755373" w:rsidRDefault="00BA6006" w:rsidP="005B1CD2">
      <w:pPr>
        <w:pBdr>
          <w:top w:val="nil"/>
          <w:left w:val="nil"/>
          <w:bottom w:val="nil"/>
          <w:right w:val="nil"/>
          <w:between w:val="nil"/>
        </w:pBdr>
        <w:spacing w:before="120" w:line="281" w:lineRule="auto"/>
        <w:ind w:firstLine="720"/>
        <w:jc w:val="both"/>
        <w:rPr>
          <w:color w:val="191C1C"/>
          <w:spacing w:val="-4"/>
          <w:lang w:val="vi-VN"/>
        </w:rPr>
      </w:pPr>
      <w:r w:rsidRPr="00DE5B54">
        <w:rPr>
          <w:color w:val="191C1C"/>
          <w:lang w:val="vi-VN"/>
        </w:rPr>
        <w:t>-</w:t>
      </w:r>
      <w:r w:rsidRPr="00755373">
        <w:rPr>
          <w:color w:val="191C1C"/>
          <w:spacing w:val="-4"/>
          <w:lang w:val="vi-VN"/>
        </w:rPr>
        <w:t xml:space="preserve"> Kế hoạch hành động chiến lược số 01-KH/BCĐTW ngày 02/6/2025 của Ban Chỉ đạo Trung ương về triển khai Nghị quyết số 57-NQ/TW đã cụ thể hóa một cách trực tiếp và mạnh mẽ các nhiệm vụ chiến lược, trong đó xác định 30 </w:t>
      </w:r>
      <w:r>
        <w:rPr>
          <w:i/>
          <w:iCs/>
          <w:color w:val="191C1C"/>
          <w:spacing w:val="-4"/>
          <w:lang w:val="vi-VN"/>
        </w:rPr>
        <w:t>“</w:t>
      </w:r>
      <w:r w:rsidRPr="00D2673F">
        <w:rPr>
          <w:i/>
          <w:iCs/>
          <w:color w:val="191C1C"/>
          <w:spacing w:val="-4"/>
          <w:lang w:val="vi-VN"/>
        </w:rPr>
        <w:t>Sáng kiến đột phá</w:t>
      </w:r>
      <w:r>
        <w:rPr>
          <w:i/>
          <w:iCs/>
          <w:color w:val="191C1C"/>
          <w:spacing w:val="-4"/>
          <w:lang w:val="vi-VN"/>
        </w:rPr>
        <w:t>”</w:t>
      </w:r>
      <w:r w:rsidRPr="00755373">
        <w:rPr>
          <w:color w:val="191C1C"/>
          <w:spacing w:val="-4"/>
          <w:lang w:val="vi-VN"/>
        </w:rPr>
        <w:t xml:space="preserve"> có vai trò dẫn dắt. Đặc biệt, </w:t>
      </w:r>
      <w:r>
        <w:rPr>
          <w:i/>
          <w:iCs/>
          <w:color w:val="191C1C"/>
          <w:spacing w:val="-4"/>
          <w:lang w:val="vi-VN"/>
        </w:rPr>
        <w:t>“</w:t>
      </w:r>
      <w:r w:rsidRPr="00D2673F">
        <w:rPr>
          <w:i/>
          <w:iCs/>
          <w:color w:val="191C1C"/>
          <w:spacing w:val="-4"/>
          <w:lang w:val="vi-VN"/>
        </w:rPr>
        <w:t>Sáng kiến đột phá 26: AI quốc gia</w:t>
      </w:r>
      <w:r>
        <w:rPr>
          <w:i/>
          <w:iCs/>
          <w:color w:val="191C1C"/>
          <w:spacing w:val="-4"/>
          <w:lang w:val="vi-VN"/>
        </w:rPr>
        <w:t>”</w:t>
      </w:r>
      <w:r w:rsidRPr="00755373">
        <w:rPr>
          <w:color w:val="191C1C"/>
          <w:spacing w:val="-4"/>
          <w:lang w:val="vi-VN"/>
        </w:rPr>
        <w:t xml:space="preserve"> đã đề ra các nhiệm vụ trọng tâm, bao gồm: </w:t>
      </w:r>
      <w:r>
        <w:rPr>
          <w:i/>
          <w:iCs/>
          <w:color w:val="191C1C"/>
          <w:spacing w:val="-4"/>
          <w:lang w:val="vi-VN"/>
        </w:rPr>
        <w:t>“</w:t>
      </w:r>
      <w:r w:rsidRPr="00755373">
        <w:rPr>
          <w:i/>
          <w:iCs/>
          <w:color w:val="191C1C"/>
          <w:spacing w:val="-4"/>
          <w:lang w:val="vi-VN"/>
        </w:rPr>
        <w:t>hình thành trung tâm đầu não về nghiên cứu, đào tạo và thử nghiệm AI</w:t>
      </w:r>
      <w:r>
        <w:rPr>
          <w:i/>
          <w:iCs/>
          <w:color w:val="191C1C"/>
          <w:spacing w:val="-4"/>
          <w:lang w:val="vi-VN"/>
        </w:rPr>
        <w:t>”</w:t>
      </w:r>
      <w:r w:rsidRPr="00755373">
        <w:rPr>
          <w:color w:val="191C1C"/>
          <w:spacing w:val="-4"/>
          <w:lang w:val="vi-VN"/>
        </w:rPr>
        <w:t xml:space="preserve">, </w:t>
      </w:r>
      <w:r>
        <w:rPr>
          <w:i/>
          <w:iCs/>
          <w:color w:val="191C1C"/>
          <w:spacing w:val="-4"/>
          <w:lang w:val="vi-VN"/>
        </w:rPr>
        <w:t>“</w:t>
      </w:r>
      <w:r w:rsidRPr="00755373">
        <w:rPr>
          <w:i/>
          <w:iCs/>
          <w:color w:val="191C1C"/>
          <w:spacing w:val="-4"/>
          <w:lang w:val="vi-VN"/>
        </w:rPr>
        <w:t>thiết lập cơ chế thử nghiệm các mô hình, giải pháp AI trong môi trường pháp lý được kiểm soát</w:t>
      </w:r>
      <w:r>
        <w:rPr>
          <w:i/>
          <w:iCs/>
          <w:color w:val="191C1C"/>
          <w:spacing w:val="-4"/>
          <w:lang w:val="vi-VN"/>
        </w:rPr>
        <w:t>”</w:t>
      </w:r>
      <w:r w:rsidRPr="00755373">
        <w:rPr>
          <w:color w:val="191C1C"/>
          <w:spacing w:val="-4"/>
          <w:lang w:val="vi-VN"/>
        </w:rPr>
        <w:t xml:space="preserve">, và </w:t>
      </w:r>
      <w:r>
        <w:rPr>
          <w:i/>
          <w:iCs/>
          <w:color w:val="191C1C"/>
          <w:spacing w:val="-4"/>
          <w:lang w:val="vi-VN"/>
        </w:rPr>
        <w:t>“</w:t>
      </w:r>
      <w:r w:rsidRPr="00755373">
        <w:rPr>
          <w:i/>
          <w:iCs/>
          <w:color w:val="191C1C"/>
          <w:spacing w:val="-4"/>
          <w:lang w:val="vi-VN"/>
        </w:rPr>
        <w:t>tạo quỹ AI quốc gia</w:t>
      </w:r>
      <w:r>
        <w:rPr>
          <w:i/>
          <w:iCs/>
          <w:color w:val="191C1C"/>
          <w:spacing w:val="-4"/>
          <w:lang w:val="vi-VN"/>
        </w:rPr>
        <w:t>”</w:t>
      </w:r>
      <w:r w:rsidRPr="00755373">
        <w:rPr>
          <w:color w:val="191C1C"/>
          <w:spacing w:val="-4"/>
          <w:lang w:val="vi-VN"/>
        </w:rPr>
        <w:t xml:space="preserve">. Các nhiệm vụ này chính là cơ sở chính trị trực tiếp cho việc xây dựng các thiết chế quan trọng trong </w:t>
      </w:r>
      <w:r w:rsidRPr="00DE5B54">
        <w:rPr>
          <w:rFonts w:eastAsia="Google Sans Text"/>
          <w:color w:val="1B1C1D"/>
          <w:lang w:val="vi-VN"/>
        </w:rPr>
        <w:t>xây dựng</w:t>
      </w:r>
      <w:r w:rsidRPr="00755373">
        <w:rPr>
          <w:color w:val="191C1C"/>
          <w:spacing w:val="-4"/>
          <w:lang w:val="vi-VN"/>
        </w:rPr>
        <w:t xml:space="preserve"> Luật</w:t>
      </w:r>
      <w:r w:rsidRPr="00DE5B54">
        <w:rPr>
          <w:rFonts w:eastAsia="Google Sans Text"/>
          <w:color w:val="1B1C1D"/>
          <w:lang w:val="vi-VN"/>
        </w:rPr>
        <w:t xml:space="preserve"> Trí tuệ nhân tạo và dự thảo các Nghị định hướng dẫn thi hành Luật Trí tuệ nhân tạo</w:t>
      </w:r>
      <w:r w:rsidRPr="00755373">
        <w:rPr>
          <w:color w:val="191C1C"/>
          <w:spacing w:val="-4"/>
          <w:lang w:val="vi-VN"/>
        </w:rPr>
        <w:t xml:space="preserve">, bao gồm: Cơ chế thử nghiệm có kiểm soát và Quỹ Phát triển Trí tuệ nhân tạo Quốc </w:t>
      </w:r>
      <w:r w:rsidRPr="00755373">
        <w:rPr>
          <w:color w:val="191C1C"/>
          <w:spacing w:val="-4"/>
          <w:lang w:val="vi-VN"/>
        </w:rPr>
        <w:lastRenderedPageBreak/>
        <w:t>gia.</w:t>
      </w:r>
      <w:r w:rsidRPr="00DE5B54">
        <w:rPr>
          <w:rFonts w:eastAsia="Google Sans Text"/>
          <w:color w:val="1B1C1D"/>
          <w:lang w:val="vi-VN"/>
        </w:rPr>
        <w:t xml:space="preserve"> V</w:t>
      </w:r>
      <w:r w:rsidRPr="00755373">
        <w:rPr>
          <w:color w:val="191C1C"/>
          <w:spacing w:val="-4"/>
          <w:lang w:val="vi-VN"/>
        </w:rPr>
        <w:t>iệc</w:t>
      </w:r>
      <w:r w:rsidRPr="00D2673F">
        <w:rPr>
          <w:color w:val="191C1C"/>
          <w:spacing w:val="-4"/>
          <w:lang w:val="vi-VN"/>
        </w:rPr>
        <w:t xml:space="preserve"> xây dựng và</w:t>
      </w:r>
      <w:r w:rsidRPr="00755373">
        <w:rPr>
          <w:color w:val="191C1C"/>
          <w:spacing w:val="-4"/>
          <w:lang w:val="vi-VN"/>
        </w:rPr>
        <w:t xml:space="preserve"> ban hành </w:t>
      </w:r>
      <w:r w:rsidRPr="00DE5B54">
        <w:rPr>
          <w:rFonts w:eastAsia="Google Sans Text"/>
          <w:color w:val="1B1C1D"/>
          <w:lang w:val="vi-VN"/>
        </w:rPr>
        <w:t xml:space="preserve">các văn bản pháp luật này </w:t>
      </w:r>
      <w:r w:rsidRPr="00755373">
        <w:rPr>
          <w:color w:val="191C1C"/>
          <w:spacing w:val="-4"/>
          <w:lang w:val="vi-VN"/>
        </w:rPr>
        <w:t>là công cụ pháp lý không thể thiếu để thể chế hóa và tổ chức thực hiện thành công các sáng kiến đột phá này.</w:t>
      </w:r>
    </w:p>
    <w:p w14:paraId="61F2BB49" w14:textId="5892D3F3" w:rsidR="00BA6006" w:rsidRDefault="00BA6006" w:rsidP="00BA6006">
      <w:pPr>
        <w:shd w:val="clear" w:color="auto" w:fill="FFFFFF"/>
        <w:spacing w:line="281" w:lineRule="auto"/>
        <w:ind w:firstLine="709"/>
        <w:jc w:val="both"/>
        <w:rPr>
          <w:lang w:val="vi-VN"/>
        </w:rPr>
      </w:pPr>
      <w:r w:rsidRPr="005A1D2E">
        <w:rPr>
          <w:noProof/>
          <w:spacing w:val="-4"/>
          <w:lang w:val="vi-VN"/>
        </w:rPr>
        <w:t xml:space="preserve">- </w:t>
      </w:r>
      <w:r w:rsidRPr="00DE5B54">
        <w:rPr>
          <w:lang w:val="vi-VN"/>
        </w:rPr>
        <w:t>Nghị quyết số 71/NQ-CP ngày 01/4/2025 của Chính phủ về việc sửa đổi, bổ sung</w:t>
      </w:r>
      <w:r w:rsidRPr="005A1D2E">
        <w:rPr>
          <w:lang w:val="vi-VN"/>
        </w:rPr>
        <w:t>,</w:t>
      </w:r>
      <w:r w:rsidRPr="00DE5B54">
        <w:rPr>
          <w:lang w:val="vi-VN"/>
        </w:rPr>
        <w:t xml:space="preserve"> cập nhật Chương trình hành động của Chính phủ thực hiện Nghị quyết số 57-NQ/TW ngày 22 tháng 12 năm 2024 của Bộ Chính trị về đột phá phát triển khoa học, công nghệ, đổi mới sáng tạo và chuyển đổi số quốc gia một lần nữa khẳng định vai trò quan trọng của việc hoàn thiện thể chế, thể hiện trong nhi</w:t>
      </w:r>
      <w:r w:rsidRPr="005A1D2E">
        <w:rPr>
          <w:lang w:val="vi-VN"/>
        </w:rPr>
        <w:t>ệ</w:t>
      </w:r>
      <w:r w:rsidRPr="00DE5B54">
        <w:rPr>
          <w:lang w:val="vi-VN"/>
        </w:rPr>
        <w:t>m vụ cụ thể: “</w:t>
      </w:r>
      <w:bookmarkStart w:id="2" w:name="dieu_2_1"/>
      <w:r w:rsidRPr="00DE5B54">
        <w:rPr>
          <w:i/>
          <w:lang w:val="vi-VN"/>
        </w:rPr>
        <w:t xml:space="preserve">Khẩn trương, quyết liệt hoàn thiện thể chế; </w:t>
      </w:r>
      <w:r w:rsidRPr="00D2673F">
        <w:rPr>
          <w:i/>
          <w:lang w:val="vi-VN"/>
        </w:rPr>
        <w:t>xóa</w:t>
      </w:r>
      <w:r w:rsidRPr="00DE5B54">
        <w:rPr>
          <w:i/>
          <w:lang w:val="vi-VN"/>
        </w:rPr>
        <w:t xml:space="preserve"> bỏ mọi tư tưởng, quan niệm, rào cản đang cản trở sự phát triển; đưa thể chế thành một lợi thế cạnh tranh trong phát triển khoa học, công nghệ, đổi mới sáng tạo và chuyển đổi số</w:t>
      </w:r>
      <w:bookmarkEnd w:id="2"/>
      <w:r w:rsidRPr="00DE5B54">
        <w:rPr>
          <w:lang w:val="vi-VN"/>
        </w:rPr>
        <w:t xml:space="preserve">”. </w:t>
      </w:r>
    </w:p>
    <w:p w14:paraId="0E1C2772" w14:textId="634740CA" w:rsidR="00C13D3F" w:rsidRPr="00C13D3F" w:rsidRDefault="00C13D3F" w:rsidP="00AB7B7B">
      <w:pPr>
        <w:spacing w:before="120" w:after="120" w:line="360" w:lineRule="exact"/>
        <w:ind w:firstLine="720"/>
        <w:jc w:val="both"/>
        <w:rPr>
          <w:rFonts w:ascii="Times New Roman" w:hAnsi="Times New Roman"/>
          <w:color w:val="000000" w:themeColor="text1"/>
          <w:lang w:val="vi-VN"/>
        </w:rPr>
      </w:pPr>
      <w:bookmarkStart w:id="3" w:name="_Hlk206431313"/>
      <w:r>
        <w:rPr>
          <w:rFonts w:ascii="Times New Roman" w:hAnsi="Times New Roman"/>
          <w:color w:val="000000" w:themeColor="text1"/>
          <w:lang w:val="vi-VN"/>
        </w:rPr>
        <w:t xml:space="preserve">- </w:t>
      </w:r>
      <w:r w:rsidRPr="00BB07C8">
        <w:rPr>
          <w:rFonts w:ascii="Times New Roman" w:hAnsi="Times New Roman"/>
          <w:color w:val="000000" w:themeColor="text1"/>
          <w:lang w:val="vi-VN"/>
        </w:rPr>
        <w:t xml:space="preserve">Nghị quyết số 66-NQ/TW ngày 30/4/2025 </w:t>
      </w:r>
      <w:bookmarkEnd w:id="3"/>
      <w:r w:rsidRPr="00BB07C8">
        <w:rPr>
          <w:rFonts w:ascii="Times New Roman" w:hAnsi="Times New Roman"/>
          <w:color w:val="000000" w:themeColor="text1"/>
          <w:lang w:val="vi-VN"/>
        </w:rPr>
        <w:t xml:space="preserve">của Bộ Chính trị về đổi mới công tác xây dựng và thi hành pháp luật đáp ứng yêu cầu phát </w:t>
      </w:r>
      <w:r w:rsidRPr="00232F16">
        <w:rPr>
          <w:rFonts w:ascii="Times New Roman" w:hAnsi="Times New Roman"/>
          <w:color w:val="000000" w:themeColor="text1"/>
          <w:lang w:val="vi-VN"/>
        </w:rPr>
        <w:t>triển đất nước trong kỷ nguyên mới</w:t>
      </w:r>
      <w:r w:rsidR="00232F16" w:rsidRPr="00232F16">
        <w:rPr>
          <w:rFonts w:ascii="Times New Roman" w:hAnsi="Times New Roman"/>
          <w:color w:val="000000" w:themeColor="text1"/>
          <w:lang w:val="vi-VN"/>
        </w:rPr>
        <w:t xml:space="preserve"> đã </w:t>
      </w:r>
      <w:r w:rsidR="00AB7B7B">
        <w:rPr>
          <w:rFonts w:ascii="Times New Roman" w:hAnsi="Times New Roman"/>
          <w:color w:val="000000" w:themeColor="text1"/>
          <w:lang w:val="vi-VN"/>
        </w:rPr>
        <w:t>đưa ra</w:t>
      </w:r>
      <w:r w:rsidR="00232F16" w:rsidRPr="00232F16">
        <w:rPr>
          <w:rFonts w:ascii="Times New Roman" w:hAnsi="Times New Roman"/>
          <w:color w:val="000000" w:themeColor="text1"/>
          <w:lang w:val="vi-VN"/>
        </w:rPr>
        <w:t xml:space="preserve"> một trong các quan điểm chỉ đạo là “</w:t>
      </w:r>
      <w:r w:rsidR="00232F16" w:rsidRPr="00232F16">
        <w:rPr>
          <w:rFonts w:ascii="Times New Roman" w:hAnsi="Times New Roman"/>
          <w:i/>
          <w:iCs/>
          <w:color w:val="000000"/>
          <w:shd w:val="clear" w:color="auto" w:fill="FFFFFF"/>
        </w:rPr>
        <w:t>Công tác xây dựng và thi hành pháp luật là “đột phá của đột phá” trong hoàn thiện thể chế phát triển đất nước trong kỷ nguyên mới</w:t>
      </w:r>
      <w:r w:rsidR="00232F16" w:rsidRPr="00232F16">
        <w:rPr>
          <w:rFonts w:ascii="Times New Roman" w:hAnsi="Times New Roman"/>
          <w:color w:val="000000"/>
          <w:shd w:val="clear" w:color="auto" w:fill="FFFFFF"/>
          <w:lang w:val="vi-VN"/>
        </w:rPr>
        <w:t>”</w:t>
      </w:r>
      <w:r w:rsidR="00232F16">
        <w:rPr>
          <w:rFonts w:ascii="Times New Roman" w:hAnsi="Times New Roman"/>
          <w:color w:val="000000" w:themeColor="text1"/>
          <w:lang w:val="vi-VN"/>
        </w:rPr>
        <w:t>;</w:t>
      </w:r>
      <w:r w:rsidRPr="00BB07C8">
        <w:rPr>
          <w:rFonts w:ascii="Times New Roman" w:hAnsi="Times New Roman"/>
          <w:color w:val="000000" w:themeColor="text1"/>
          <w:lang w:val="vi-VN"/>
        </w:rPr>
        <w:t xml:space="preserve"> đặt ra yêu cầu xây dựng chính sách với tư duy mở, linh hoạt, phù hợp với các mô hình kinh doanh và công nghệ mới, đồng thời bảo vệ quyền và lợi ích của các chủ thể. </w:t>
      </w:r>
      <w:r w:rsidR="00AB7B7B">
        <w:rPr>
          <w:rFonts w:ascii="Times New Roman" w:hAnsi="Times New Roman"/>
          <w:color w:val="000000" w:themeColor="text1"/>
          <w:lang w:val="vi-VN"/>
        </w:rPr>
        <w:t>X</w:t>
      </w:r>
      <w:r>
        <w:rPr>
          <w:rFonts w:ascii="Times New Roman" w:hAnsi="Times New Roman"/>
          <w:color w:val="000000" w:themeColor="text1"/>
          <w:lang w:val="vi-VN"/>
        </w:rPr>
        <w:t>ác định</w:t>
      </w:r>
      <w:r w:rsidR="00AB7B7B">
        <w:rPr>
          <w:rFonts w:ascii="Times New Roman" w:hAnsi="Times New Roman"/>
          <w:color w:val="000000" w:themeColor="text1"/>
          <w:lang w:val="vi-VN"/>
        </w:rPr>
        <w:t xml:space="preserve"> một trong các</w:t>
      </w:r>
      <w:r>
        <w:rPr>
          <w:rFonts w:ascii="Times New Roman" w:hAnsi="Times New Roman"/>
          <w:color w:val="000000" w:themeColor="text1"/>
          <w:lang w:val="vi-VN"/>
        </w:rPr>
        <w:t xml:space="preserve"> nhiệm</w:t>
      </w:r>
      <w:r w:rsidRPr="00C13D3F">
        <w:rPr>
          <w:rFonts w:ascii="Times New Roman" w:hAnsi="Times New Roman"/>
          <w:color w:val="000000" w:themeColor="text1"/>
          <w:lang w:val="vi-VN"/>
        </w:rPr>
        <w:t xml:space="preserve"> vụ</w:t>
      </w:r>
      <w:r w:rsidR="00AB7B7B">
        <w:rPr>
          <w:rFonts w:ascii="Times New Roman" w:hAnsi="Times New Roman"/>
          <w:color w:val="000000" w:themeColor="text1"/>
          <w:lang w:val="vi-VN"/>
        </w:rPr>
        <w:t xml:space="preserve"> là</w:t>
      </w:r>
      <w:r w:rsidRPr="00C13D3F">
        <w:rPr>
          <w:rFonts w:ascii="Times New Roman" w:hAnsi="Times New Roman"/>
          <w:color w:val="000000" w:themeColor="text1"/>
          <w:lang w:val="vi-VN"/>
        </w:rPr>
        <w:t xml:space="preserve"> “</w:t>
      </w:r>
      <w:r w:rsidRPr="00C13D3F">
        <w:rPr>
          <w:rFonts w:ascii="Times New Roman" w:hAnsi="Times New Roman"/>
          <w:i/>
          <w:iCs/>
          <w:color w:val="000000"/>
          <w:shd w:val="clear" w:color="auto" w:fill="FFFFFF"/>
        </w:rPr>
        <w:t>Tập trung xây dựng pháp luật về khoa học, công nghệ, đổi mới sáng tạo và chuyển đổi số, tạo hành lang pháp lý cho những vấn đề mới, phi truyền thống (trí tuệ nhân tạo, chuyển đổi số, chuyển đổi xanh, khai thác nguồn lực dữ liệu, tài sản mã hóa...)</w:t>
      </w:r>
      <w:r w:rsidRPr="00C13D3F">
        <w:rPr>
          <w:rFonts w:ascii="Times New Roman" w:hAnsi="Times New Roman"/>
          <w:color w:val="000000"/>
          <w:shd w:val="clear" w:color="auto" w:fill="FFFFFF"/>
          <w:lang w:val="vi-VN"/>
        </w:rPr>
        <w:t>”.</w:t>
      </w:r>
      <w:r w:rsidRPr="00C13D3F">
        <w:rPr>
          <w:rFonts w:ascii="Arial" w:hAnsi="Arial" w:cs="Arial"/>
          <w:color w:val="000000"/>
          <w:sz w:val="18"/>
          <w:szCs w:val="18"/>
          <w:shd w:val="clear" w:color="auto" w:fill="FFFFFF"/>
        </w:rPr>
        <w:t> </w:t>
      </w:r>
    </w:p>
    <w:p w14:paraId="068A244C" w14:textId="7E9D3B85" w:rsidR="00056E44" w:rsidRPr="00056E44" w:rsidRDefault="00C13D3F" w:rsidP="00056E44">
      <w:pPr>
        <w:shd w:val="clear" w:color="auto" w:fill="FFFFFF"/>
        <w:spacing w:line="281" w:lineRule="auto"/>
        <w:ind w:firstLine="709"/>
        <w:jc w:val="both"/>
        <w:rPr>
          <w:rFonts w:ascii="Times New Roman" w:hAnsi="Times New Roman"/>
          <w:color w:val="000000" w:themeColor="text1"/>
          <w:lang w:val="vi-VN"/>
        </w:rPr>
      </w:pPr>
      <w:r>
        <w:rPr>
          <w:rFonts w:ascii="Times New Roman" w:hAnsi="Times New Roman"/>
          <w:color w:val="000000" w:themeColor="text1"/>
          <w:lang w:val="vi-VN"/>
        </w:rPr>
        <w:t xml:space="preserve">- </w:t>
      </w:r>
      <w:r w:rsidR="004949BC" w:rsidRPr="00BB07C8">
        <w:rPr>
          <w:rFonts w:ascii="Times New Roman" w:hAnsi="Times New Roman"/>
          <w:color w:val="000000" w:themeColor="text1"/>
          <w:lang w:val="vi-VN"/>
        </w:rPr>
        <w:t xml:space="preserve">Nghị quyết số 68-NQ/TW ngày 04/5/2025 của Bộ Chính trị về phát triển kinh tế tư nhân đã xác định </w:t>
      </w:r>
      <w:r w:rsidR="004949BC">
        <w:rPr>
          <w:rFonts w:ascii="Times New Roman" w:hAnsi="Times New Roman"/>
          <w:color w:val="000000" w:themeColor="text1"/>
          <w:lang w:val="vi-VN"/>
        </w:rPr>
        <w:t>tám nhóm nhiệm vụ, giải pháp để phát triển kinh tế tư nhân, trong đó trí tuệ nhân tạo được đề cập tới là công nghệ trọng tâm phục vụ đổi mới sáng tạo và tăng năng suất lao động. Nghị quyết yêu cầu hoàn thiện thể chế, giảm rào cản pháp luật</w:t>
      </w:r>
      <w:r w:rsidR="00056E44">
        <w:rPr>
          <w:rFonts w:ascii="Times New Roman" w:hAnsi="Times New Roman"/>
          <w:color w:val="000000" w:themeColor="text1"/>
          <w:lang w:val="vi-VN"/>
        </w:rPr>
        <w:t>, trong đó có các quy định liên quan đến công nghệ mới như trí tuệ nhân tạo như: “</w:t>
      </w:r>
      <w:r w:rsidR="00056E44" w:rsidRPr="00056E44">
        <w:rPr>
          <w:rFonts w:ascii="Times New Roman" w:hAnsi="Times New Roman"/>
          <w:i/>
          <w:iCs/>
          <w:color w:val="000000" w:themeColor="text1"/>
          <w:lang w:val="vi-VN"/>
        </w:rPr>
        <w:t>Ban hành khung pháp lý thử nghiệm có kiểm soát (sandbox) đối với công nghệ mới, sản phẩm, dịch vụ, mô hình kinh doanh mới; tạo môi trường thuận lợi cho doanh nghiệp tư nhân tham gia nghiên cứu và ứng dụng trí tuệ nhân tạo, chuỗi khối, dữ liệu lớn, thương mại điện tử, công nghệ tài chính, y tế thông minh...</w:t>
      </w:r>
      <w:r w:rsidR="00056E44" w:rsidRPr="00056E44">
        <w:rPr>
          <w:rFonts w:ascii="Times New Roman" w:hAnsi="Times New Roman"/>
          <w:color w:val="000000" w:themeColor="text1"/>
          <w:lang w:val="vi-VN"/>
        </w:rPr>
        <w:t>”.</w:t>
      </w:r>
    </w:p>
    <w:p w14:paraId="5025DA1E" w14:textId="08221F2B" w:rsidR="00FF2DD0" w:rsidRPr="00BB07C8" w:rsidRDefault="004949BC" w:rsidP="00FF2DD0">
      <w:pPr>
        <w:spacing w:before="120" w:after="120" w:line="360" w:lineRule="exact"/>
        <w:ind w:firstLine="567"/>
        <w:jc w:val="both"/>
        <w:rPr>
          <w:rFonts w:ascii="Times New Roman" w:eastAsia="Yu Gothic" w:hAnsi="Times New Roman"/>
          <w:color w:val="000000" w:themeColor="text1"/>
          <w:lang w:val="vi-VN"/>
        </w:rPr>
      </w:pPr>
      <w:r>
        <w:rPr>
          <w:rFonts w:ascii="Times New Roman" w:hAnsi="Times New Roman"/>
          <w:color w:val="000000" w:themeColor="text1"/>
          <w:lang w:val="vi-VN"/>
        </w:rPr>
        <w:t xml:space="preserve"> </w:t>
      </w:r>
      <w:r w:rsidR="00FF2DD0" w:rsidRPr="00BB07C8">
        <w:rPr>
          <w:rFonts w:ascii="Times New Roman" w:eastAsia="Yu Gothic" w:hAnsi="Times New Roman"/>
          <w:color w:val="000000" w:themeColor="text1"/>
          <w:lang w:val="vi-VN"/>
        </w:rPr>
        <w:t xml:space="preserve">Như vậy, các chủ trương, định hướng mới của Đảng trong thời gian gần đây đã xác định rõ các vấn đề cần được nhanh chóng, kịp thời thể chế hoá để tháo gỡ rào cản, thúc đẩy phát triển khoa học, công nghệ, đổi mới sáng tạo, phát triển kinh tế tư nhân và yêu cầu lập pháp trong tình hình mới; trong đó các quy định pháp luật về </w:t>
      </w:r>
      <w:r w:rsidR="007A556A">
        <w:rPr>
          <w:rFonts w:ascii="Times New Roman" w:eastAsia="Yu Gothic" w:hAnsi="Times New Roman"/>
          <w:color w:val="000000" w:themeColor="text1"/>
          <w:lang w:val="vi-VN"/>
        </w:rPr>
        <w:t>trí tuệ nhân tạo</w:t>
      </w:r>
      <w:r w:rsidR="00FF2DD0" w:rsidRPr="00BB07C8">
        <w:rPr>
          <w:rFonts w:ascii="Times New Roman" w:eastAsia="Yu Gothic" w:hAnsi="Times New Roman"/>
          <w:color w:val="000000" w:themeColor="text1"/>
          <w:lang w:val="vi-VN"/>
        </w:rPr>
        <w:t xml:space="preserve"> là cấu thành quan trọng.</w:t>
      </w:r>
    </w:p>
    <w:p w14:paraId="2466B9C9" w14:textId="3F8D722E" w:rsidR="00431D33" w:rsidRPr="00986898" w:rsidRDefault="00B27CF7" w:rsidP="00986898">
      <w:pPr>
        <w:widowControl w:val="0"/>
        <w:tabs>
          <w:tab w:val="right" w:leader="dot" w:pos="7920"/>
        </w:tabs>
        <w:spacing w:before="60" w:line="360" w:lineRule="exact"/>
        <w:ind w:firstLine="709"/>
        <w:jc w:val="both"/>
        <w:rPr>
          <w:rFonts w:ascii="Times New Roman" w:hAnsi="Times New Roman"/>
          <w:color w:val="000000" w:themeColor="text1"/>
          <w:lang w:val="vi-VN"/>
        </w:rPr>
      </w:pPr>
      <w:r w:rsidRPr="00BB07C8">
        <w:rPr>
          <w:rFonts w:ascii="Times New Roman" w:hAnsi="Times New Roman"/>
          <w:color w:val="000000" w:themeColor="text1"/>
          <w:lang w:val="vi-VN"/>
        </w:rPr>
        <w:t xml:space="preserve">Bên cạnh đó, tại Thông báo số 11-TB/BCĐTW ngày 22/12/2025 của Ban Chỉ đạo Trung ương về hoàn thiện thể chế, pháp luật về kết luận của đồng chí Tô Lâm, Trưởng ban Chỉ đạo tại Phiên họp thứ hai của Ban Chỉ đạo này đã giao Bộ KHCN </w:t>
      </w:r>
      <w:r w:rsidRPr="00BB07C8">
        <w:rPr>
          <w:rFonts w:ascii="Times New Roman" w:hAnsi="Times New Roman"/>
          <w:i/>
          <w:iCs/>
          <w:color w:val="000000" w:themeColor="text1"/>
          <w:lang w:val="vi-VN"/>
        </w:rPr>
        <w:lastRenderedPageBreak/>
        <w:t>“khẩn trương hoàn thiện việc ban hành các văn bản để triển khai các Luật vừa được Quốc hội khoá XV thông qua không để chậm trễ việc ban hành văn bản quy định chi tiết…</w:t>
      </w:r>
      <w:r w:rsidRPr="00BB07C8">
        <w:rPr>
          <w:rFonts w:ascii="Times New Roman" w:hAnsi="Times New Roman"/>
          <w:color w:val="000000" w:themeColor="text1"/>
          <w:lang w:val="vi-VN"/>
        </w:rPr>
        <w:t xml:space="preserve">”, trong đó có Luật </w:t>
      </w:r>
      <w:r w:rsidR="007A556A">
        <w:rPr>
          <w:rFonts w:ascii="Times New Roman" w:hAnsi="Times New Roman"/>
          <w:color w:val="000000" w:themeColor="text1"/>
          <w:lang w:val="vi-VN"/>
        </w:rPr>
        <w:t>Trí tuệ nhân tạo</w:t>
      </w:r>
      <w:r w:rsidR="00BD2ED2" w:rsidRPr="00BB07C8">
        <w:rPr>
          <w:rFonts w:ascii="Times New Roman" w:hAnsi="Times New Roman"/>
          <w:color w:val="000000" w:themeColor="text1"/>
          <w:lang w:val="vi-VN"/>
        </w:rPr>
        <w:t>.</w:t>
      </w:r>
    </w:p>
    <w:p w14:paraId="7767F2E9" w14:textId="15637AB2" w:rsidR="00B27CF7" w:rsidRPr="00BB07C8" w:rsidRDefault="004A6A4F" w:rsidP="00B27CF7">
      <w:pPr>
        <w:widowControl w:val="0"/>
        <w:tabs>
          <w:tab w:val="right" w:leader="dot" w:pos="7920"/>
        </w:tabs>
        <w:spacing w:before="60" w:line="360" w:lineRule="exact"/>
        <w:ind w:firstLine="709"/>
        <w:jc w:val="both"/>
        <w:rPr>
          <w:rFonts w:ascii="Times New Roman" w:hAnsi="Times New Roman"/>
          <w:b/>
          <w:bCs/>
          <w:color w:val="000000" w:themeColor="text1"/>
          <w:lang w:val="vi-VN"/>
        </w:rPr>
      </w:pPr>
      <w:r w:rsidRPr="00BB07C8">
        <w:rPr>
          <w:rFonts w:ascii="Times New Roman" w:hAnsi="Times New Roman"/>
          <w:b/>
          <w:bCs/>
          <w:color w:val="000000" w:themeColor="text1"/>
          <w:lang w:val="vi-VN"/>
        </w:rPr>
        <w:t>1.2. C</w:t>
      </w:r>
      <w:r w:rsidR="007417E0" w:rsidRPr="00BB07C8">
        <w:rPr>
          <w:rFonts w:ascii="Times New Roman" w:hAnsi="Times New Roman"/>
          <w:b/>
          <w:bCs/>
          <w:color w:val="000000" w:themeColor="text1"/>
          <w:lang w:val="vi-VN"/>
        </w:rPr>
        <w:t>ơ</w:t>
      </w:r>
      <w:r w:rsidRPr="00BB07C8">
        <w:rPr>
          <w:rFonts w:ascii="Times New Roman" w:hAnsi="Times New Roman"/>
          <w:b/>
          <w:bCs/>
          <w:color w:val="000000" w:themeColor="text1"/>
          <w:lang w:val="vi-VN"/>
        </w:rPr>
        <w:t xml:space="preserve"> s</w:t>
      </w:r>
      <w:r w:rsidR="007417E0" w:rsidRPr="00BB07C8">
        <w:rPr>
          <w:rFonts w:ascii="Times New Roman" w:hAnsi="Times New Roman"/>
          <w:b/>
          <w:bCs/>
          <w:color w:val="000000" w:themeColor="text1"/>
          <w:lang w:val="vi-VN"/>
        </w:rPr>
        <w:t>ở pháp lý</w:t>
      </w:r>
    </w:p>
    <w:p w14:paraId="5FD4C1B0" w14:textId="319D1FEF" w:rsidR="00903AEC" w:rsidRPr="00BB07C8" w:rsidRDefault="00903AEC" w:rsidP="009633C9">
      <w:pPr>
        <w:widowControl w:val="0"/>
        <w:tabs>
          <w:tab w:val="right" w:leader="dot" w:pos="7920"/>
        </w:tabs>
        <w:spacing w:before="120"/>
        <w:ind w:firstLine="709"/>
        <w:rPr>
          <w:rFonts w:ascii="Times New Roman" w:hAnsi="Times New Roman"/>
          <w:color w:val="000000" w:themeColor="text1"/>
          <w:lang w:val="vi-VN"/>
        </w:rPr>
      </w:pPr>
      <w:r w:rsidRPr="00BB07C8">
        <w:rPr>
          <w:rFonts w:ascii="Times New Roman" w:hAnsi="Times New Roman"/>
          <w:color w:val="000000" w:themeColor="text1"/>
          <w:lang w:val="vi-VN"/>
        </w:rPr>
        <w:t>Việc xây dựng dự thảo Nghị định dựa trên cơ sở pháp lý sau đây:</w:t>
      </w:r>
    </w:p>
    <w:p w14:paraId="1E1382D7" w14:textId="4950A344" w:rsidR="00BA3918" w:rsidRDefault="00BA3918" w:rsidP="002214C1">
      <w:pPr>
        <w:widowControl w:val="0"/>
        <w:tabs>
          <w:tab w:val="right" w:leader="dot" w:pos="7920"/>
        </w:tabs>
        <w:spacing w:before="120"/>
        <w:ind w:firstLine="709"/>
        <w:jc w:val="both"/>
        <w:rPr>
          <w:rFonts w:ascii="Times New Roman" w:hAnsi="Times New Roman"/>
          <w:color w:val="000000" w:themeColor="text1"/>
          <w:lang w:val="vi-VN"/>
        </w:rPr>
      </w:pPr>
      <w:r w:rsidRPr="00BB07C8">
        <w:rPr>
          <w:rFonts w:ascii="Times New Roman" w:hAnsi="Times New Roman"/>
          <w:color w:val="000000" w:themeColor="text1"/>
          <w:lang w:val="vi-VN"/>
        </w:rPr>
        <w:t>(</w:t>
      </w:r>
      <w:r w:rsidR="00986898">
        <w:rPr>
          <w:rFonts w:ascii="Times New Roman" w:hAnsi="Times New Roman"/>
          <w:color w:val="000000" w:themeColor="text1"/>
          <w:lang w:val="vi-VN"/>
        </w:rPr>
        <w:t>1</w:t>
      </w:r>
      <w:r w:rsidRPr="00BB07C8">
        <w:rPr>
          <w:rFonts w:ascii="Times New Roman" w:hAnsi="Times New Roman"/>
          <w:color w:val="000000" w:themeColor="text1"/>
          <w:lang w:val="vi-VN"/>
        </w:rPr>
        <w:t>) Luật Khoa học, công nghệ và đổi mới sáng tạo số 93/2025/QH15.</w:t>
      </w:r>
    </w:p>
    <w:p w14:paraId="35943149" w14:textId="070263C8" w:rsidR="00986898" w:rsidRPr="004949BC" w:rsidRDefault="00986898" w:rsidP="00986898">
      <w:pPr>
        <w:widowControl w:val="0"/>
        <w:tabs>
          <w:tab w:val="right" w:leader="dot" w:pos="7920"/>
        </w:tabs>
        <w:spacing w:before="120"/>
        <w:ind w:firstLine="709"/>
        <w:jc w:val="both"/>
        <w:rPr>
          <w:rFonts w:ascii="Times New Roman" w:hAnsi="Times New Roman"/>
          <w:color w:val="000000" w:themeColor="text1"/>
          <w:spacing w:val="-2"/>
          <w:lang w:val="vi-VN"/>
        </w:rPr>
      </w:pPr>
      <w:r w:rsidRPr="00BB07C8">
        <w:rPr>
          <w:rFonts w:ascii="Times New Roman" w:hAnsi="Times New Roman"/>
          <w:color w:val="000000" w:themeColor="text1"/>
          <w:lang w:val="vi-VN"/>
        </w:rPr>
        <w:t>(</w:t>
      </w:r>
      <w:r>
        <w:rPr>
          <w:rFonts w:ascii="Times New Roman" w:hAnsi="Times New Roman"/>
          <w:color w:val="000000" w:themeColor="text1"/>
          <w:lang w:val="vi-VN"/>
        </w:rPr>
        <w:t>2</w:t>
      </w:r>
      <w:r w:rsidRPr="00BB07C8">
        <w:rPr>
          <w:rFonts w:ascii="Times New Roman" w:hAnsi="Times New Roman"/>
          <w:color w:val="000000" w:themeColor="text1"/>
          <w:lang w:val="vi-VN"/>
        </w:rPr>
        <w:t xml:space="preserve">) Luật </w:t>
      </w:r>
      <w:r>
        <w:rPr>
          <w:rFonts w:ascii="Times New Roman" w:hAnsi="Times New Roman"/>
          <w:color w:val="000000" w:themeColor="text1"/>
          <w:lang w:val="vi-VN"/>
        </w:rPr>
        <w:t xml:space="preserve">Công </w:t>
      </w:r>
      <w:r w:rsidRPr="004949BC">
        <w:rPr>
          <w:rFonts w:ascii="Times New Roman" w:hAnsi="Times New Roman"/>
          <w:color w:val="000000" w:themeColor="text1"/>
          <w:lang w:val="vi-VN"/>
        </w:rPr>
        <w:t xml:space="preserve">nghiệp công </w:t>
      </w:r>
      <w:r w:rsidRPr="004949BC">
        <w:rPr>
          <w:rFonts w:ascii="Times New Roman" w:hAnsi="Times New Roman"/>
          <w:color w:val="000000" w:themeColor="text1"/>
          <w:spacing w:val="-2"/>
          <w:lang w:val="vi-VN"/>
        </w:rPr>
        <w:t>nghệ số số 71/2025/QH15.</w:t>
      </w:r>
    </w:p>
    <w:p w14:paraId="4E2D88DA" w14:textId="77777777" w:rsidR="00986898" w:rsidRPr="004949BC" w:rsidRDefault="00985643" w:rsidP="00986898">
      <w:pPr>
        <w:autoSpaceDE/>
        <w:autoSpaceDN/>
        <w:spacing w:before="120"/>
        <w:ind w:firstLine="709"/>
        <w:jc w:val="both"/>
        <w:rPr>
          <w:rFonts w:ascii="Times New Roman" w:hAnsi="Times New Roman"/>
          <w:color w:val="000000" w:themeColor="text1"/>
          <w:spacing w:val="-2"/>
          <w:lang w:val="vi-VN"/>
        </w:rPr>
      </w:pPr>
      <w:r w:rsidRPr="004949BC">
        <w:rPr>
          <w:rFonts w:ascii="Times New Roman" w:hAnsi="Times New Roman"/>
          <w:color w:val="000000" w:themeColor="text1"/>
          <w:spacing w:val="-2"/>
          <w:lang w:val="vi-VN"/>
        </w:rPr>
        <w:t>(</w:t>
      </w:r>
      <w:r w:rsidR="00986898" w:rsidRPr="004949BC">
        <w:rPr>
          <w:rFonts w:ascii="Times New Roman" w:hAnsi="Times New Roman"/>
          <w:color w:val="000000" w:themeColor="text1"/>
          <w:spacing w:val="-2"/>
          <w:lang w:val="vi-VN"/>
        </w:rPr>
        <w:t>3</w:t>
      </w:r>
      <w:r w:rsidRPr="004949BC">
        <w:rPr>
          <w:rFonts w:ascii="Times New Roman" w:hAnsi="Times New Roman"/>
          <w:color w:val="000000" w:themeColor="text1"/>
          <w:spacing w:val="-2"/>
          <w:lang w:val="vi-VN"/>
        </w:rPr>
        <w:t xml:space="preserve">) Luật Dữ liệu số </w:t>
      </w:r>
      <w:r w:rsidR="004D1520" w:rsidRPr="004949BC">
        <w:rPr>
          <w:rFonts w:ascii="Times New Roman" w:hAnsi="Times New Roman"/>
          <w:color w:val="000000" w:themeColor="text1"/>
          <w:spacing w:val="-2"/>
          <w:lang w:val="vi-VN"/>
        </w:rPr>
        <w:t>60/2024/QH15.</w:t>
      </w:r>
    </w:p>
    <w:p w14:paraId="341B859F" w14:textId="77777777" w:rsidR="00986898" w:rsidRPr="004949BC" w:rsidRDefault="00986898" w:rsidP="00986898">
      <w:pPr>
        <w:autoSpaceDE/>
        <w:autoSpaceDN/>
        <w:spacing w:before="120"/>
        <w:ind w:firstLine="709"/>
        <w:jc w:val="both"/>
        <w:rPr>
          <w:rFonts w:ascii="Times New Roman" w:hAnsi="Times New Roman"/>
          <w:color w:val="000000" w:themeColor="text1"/>
          <w:spacing w:val="-2"/>
          <w:lang w:val="vi-VN"/>
        </w:rPr>
      </w:pPr>
      <w:r w:rsidRPr="004949BC">
        <w:rPr>
          <w:rFonts w:ascii="Times New Roman" w:hAnsi="Times New Roman"/>
          <w:color w:val="000000" w:themeColor="text1"/>
          <w:spacing w:val="-2"/>
          <w:lang w:val="vi-VN"/>
        </w:rPr>
        <w:t>(4) Luật Bảo vệ dữ liệu cá nhân số số 91/2025/QH15.</w:t>
      </w:r>
    </w:p>
    <w:p w14:paraId="7DD14EDD" w14:textId="77777777" w:rsidR="00986898" w:rsidRPr="004949BC" w:rsidRDefault="00986898" w:rsidP="00986898">
      <w:pPr>
        <w:autoSpaceDE/>
        <w:autoSpaceDN/>
        <w:spacing w:before="120"/>
        <w:ind w:firstLine="709"/>
        <w:jc w:val="both"/>
        <w:rPr>
          <w:rFonts w:ascii="Times New Roman" w:hAnsi="Times New Roman"/>
          <w:color w:val="000000" w:themeColor="text1"/>
          <w:spacing w:val="-2"/>
          <w:lang w:val="vi-VN"/>
        </w:rPr>
      </w:pPr>
      <w:r w:rsidRPr="004949BC">
        <w:rPr>
          <w:rFonts w:ascii="Times New Roman" w:hAnsi="Times New Roman"/>
          <w:color w:val="000000" w:themeColor="text1"/>
          <w:spacing w:val="-2"/>
          <w:lang w:val="vi-VN"/>
        </w:rPr>
        <w:t xml:space="preserve">(5) Luật An ninh mạng </w:t>
      </w:r>
      <w:r w:rsidRPr="004949BC">
        <w:rPr>
          <w:rFonts w:ascii="Times New Roman" w:hAnsi="Times New Roman"/>
          <w:color w:val="202124"/>
          <w:shd w:val="clear" w:color="auto" w:fill="FFFFFF"/>
        </w:rPr>
        <w:t>số 116/2025/QH15</w:t>
      </w:r>
      <w:r w:rsidRPr="004949BC">
        <w:rPr>
          <w:rFonts w:ascii="Times New Roman" w:hAnsi="Times New Roman"/>
          <w:color w:val="202124"/>
          <w:shd w:val="clear" w:color="auto" w:fill="FFFFFF"/>
          <w:lang w:val="vi-VN"/>
        </w:rPr>
        <w:t>.</w:t>
      </w:r>
    </w:p>
    <w:p w14:paraId="4816CC9F" w14:textId="33BC404C" w:rsidR="00A65480" w:rsidRPr="004949BC" w:rsidRDefault="004D1520" w:rsidP="00986898">
      <w:pPr>
        <w:autoSpaceDE/>
        <w:autoSpaceDN/>
        <w:spacing w:before="120"/>
        <w:ind w:firstLine="709"/>
        <w:jc w:val="both"/>
        <w:rPr>
          <w:rFonts w:ascii="Times New Roman" w:hAnsi="Times New Roman"/>
          <w:color w:val="000000" w:themeColor="text1"/>
          <w:spacing w:val="-2"/>
          <w:lang w:val="vi-VN"/>
        </w:rPr>
      </w:pPr>
      <w:r w:rsidRPr="004949BC">
        <w:rPr>
          <w:rFonts w:ascii="Times New Roman" w:hAnsi="Times New Roman"/>
          <w:color w:val="000000" w:themeColor="text1"/>
          <w:spacing w:val="-2"/>
          <w:lang w:val="vi-VN"/>
        </w:rPr>
        <w:t>(</w:t>
      </w:r>
      <w:r w:rsidR="00986898" w:rsidRPr="004949BC">
        <w:rPr>
          <w:rFonts w:ascii="Times New Roman" w:hAnsi="Times New Roman"/>
          <w:color w:val="000000" w:themeColor="text1"/>
          <w:spacing w:val="-2"/>
          <w:lang w:val="vi-VN"/>
        </w:rPr>
        <w:t>6</w:t>
      </w:r>
      <w:r w:rsidRPr="004949BC">
        <w:rPr>
          <w:rFonts w:ascii="Times New Roman" w:hAnsi="Times New Roman"/>
          <w:color w:val="000000" w:themeColor="text1"/>
          <w:spacing w:val="-2"/>
          <w:lang w:val="vi-VN"/>
        </w:rPr>
        <w:t xml:space="preserve">) Luật Sở hữu trí tuệ số </w:t>
      </w:r>
      <w:r w:rsidR="00A65480" w:rsidRPr="004949BC">
        <w:rPr>
          <w:rFonts w:ascii="Times New Roman" w:hAnsi="Times New Roman"/>
          <w:color w:val="000000" w:themeColor="text1"/>
          <w:spacing w:val="-2"/>
          <w:lang w:val="vi-VN"/>
        </w:rPr>
        <w:t>50/2005/QH11, được sửa đổi, bổ sung bởi Luật số 36/2009/QH12, Luật số 42/2019/QH14, Luật số 07/2022/QH15, Luật số 93/2025/QH15 và Luật số 131/2025/QH15.</w:t>
      </w:r>
    </w:p>
    <w:p w14:paraId="33F96837" w14:textId="53DD4B76" w:rsidR="007F0D1F" w:rsidRPr="004949BC" w:rsidRDefault="007F0D1F" w:rsidP="007F0D1F">
      <w:pPr>
        <w:autoSpaceDE/>
        <w:autoSpaceDN/>
        <w:spacing w:before="120"/>
        <w:ind w:firstLine="709"/>
        <w:jc w:val="both"/>
        <w:rPr>
          <w:rFonts w:ascii="Times New Roman" w:hAnsi="Times New Roman"/>
          <w:color w:val="000000" w:themeColor="text1"/>
          <w:spacing w:val="-2"/>
          <w:lang w:val="vi-VN"/>
        </w:rPr>
      </w:pPr>
      <w:r w:rsidRPr="004949BC">
        <w:rPr>
          <w:rFonts w:ascii="Times New Roman" w:hAnsi="Times New Roman"/>
          <w:color w:val="000000" w:themeColor="text1"/>
          <w:spacing w:val="-2"/>
          <w:lang w:val="vi-VN"/>
        </w:rPr>
        <w:t>(7) Luật Chuyển đổi số số 148/2025/QH15.</w:t>
      </w:r>
    </w:p>
    <w:p w14:paraId="3FFC68A2" w14:textId="7D1E23EF" w:rsidR="004D1520" w:rsidRPr="004949BC" w:rsidRDefault="004D1520">
      <w:pPr>
        <w:autoSpaceDE/>
        <w:autoSpaceDN/>
        <w:spacing w:before="120"/>
        <w:ind w:firstLine="709"/>
        <w:jc w:val="both"/>
        <w:rPr>
          <w:rFonts w:ascii="Times New Roman" w:hAnsi="Times New Roman"/>
          <w:color w:val="000000" w:themeColor="text1"/>
          <w:spacing w:val="-2"/>
          <w:lang w:val="vi-VN"/>
        </w:rPr>
      </w:pPr>
      <w:r w:rsidRPr="004949BC">
        <w:rPr>
          <w:rFonts w:ascii="Times New Roman" w:hAnsi="Times New Roman"/>
          <w:color w:val="000000" w:themeColor="text1"/>
          <w:spacing w:val="-2"/>
          <w:lang w:val="vi-VN"/>
        </w:rPr>
        <w:t>(</w:t>
      </w:r>
      <w:r w:rsidR="007F0D1F" w:rsidRPr="004949BC">
        <w:rPr>
          <w:rFonts w:ascii="Times New Roman" w:hAnsi="Times New Roman"/>
          <w:color w:val="000000" w:themeColor="text1"/>
          <w:spacing w:val="-2"/>
          <w:lang w:val="vi-VN"/>
        </w:rPr>
        <w:t>8</w:t>
      </w:r>
      <w:r w:rsidRPr="004949BC">
        <w:rPr>
          <w:rFonts w:ascii="Times New Roman" w:hAnsi="Times New Roman"/>
          <w:color w:val="000000" w:themeColor="text1"/>
          <w:spacing w:val="-2"/>
          <w:lang w:val="vi-VN"/>
        </w:rPr>
        <w:t>) Bộ luật Dân sự số 91/2015/QH13.</w:t>
      </w:r>
    </w:p>
    <w:p w14:paraId="0B2822F8" w14:textId="491CD804" w:rsidR="00903AEC" w:rsidRPr="00BB07C8" w:rsidRDefault="00903AEC" w:rsidP="009633C9">
      <w:pPr>
        <w:autoSpaceDE/>
        <w:autoSpaceDN/>
        <w:spacing w:before="120"/>
        <w:ind w:firstLine="709"/>
        <w:jc w:val="both"/>
        <w:rPr>
          <w:rFonts w:ascii="Times New Roman" w:hAnsi="Times New Roman"/>
          <w:color w:val="000000" w:themeColor="text1"/>
          <w:spacing w:val="-2"/>
          <w:lang w:val="vi-VN"/>
        </w:rPr>
      </w:pPr>
      <w:r w:rsidRPr="00BB07C8">
        <w:rPr>
          <w:rFonts w:ascii="Times New Roman" w:hAnsi="Times New Roman"/>
          <w:color w:val="000000" w:themeColor="text1"/>
          <w:spacing w:val="-2"/>
          <w:lang w:val="vi-VN"/>
        </w:rPr>
        <w:t>Và các văn bản quy pháp luật khác có liên quan.</w:t>
      </w:r>
    </w:p>
    <w:p w14:paraId="594516A9" w14:textId="63FE6095" w:rsidR="00903AEC" w:rsidRPr="00BB07C8" w:rsidRDefault="00903AEC" w:rsidP="009633C9">
      <w:pPr>
        <w:widowControl w:val="0"/>
        <w:tabs>
          <w:tab w:val="right" w:leader="dot" w:pos="7920"/>
        </w:tabs>
        <w:spacing w:before="60" w:line="360" w:lineRule="exact"/>
        <w:ind w:firstLine="709"/>
        <w:jc w:val="both"/>
        <w:rPr>
          <w:rFonts w:ascii="Times New Roman" w:hAnsi="Times New Roman"/>
          <w:color w:val="000000" w:themeColor="text1"/>
          <w:lang w:val="vi-VN"/>
        </w:rPr>
      </w:pPr>
      <w:r w:rsidRPr="00BB07C8">
        <w:rPr>
          <w:rFonts w:ascii="Times New Roman" w:hAnsi="Times New Roman"/>
          <w:color w:val="000000" w:themeColor="text1"/>
          <w:spacing w:val="-2"/>
          <w:lang w:val="vi-VN"/>
        </w:rPr>
        <w:t>Đặc biệt</w:t>
      </w:r>
      <w:r w:rsidR="00BD2ED2" w:rsidRPr="00BB07C8">
        <w:rPr>
          <w:rFonts w:ascii="Times New Roman" w:hAnsi="Times New Roman"/>
          <w:color w:val="000000" w:themeColor="text1"/>
          <w:spacing w:val="-2"/>
          <w:lang w:val="vi-VN"/>
        </w:rPr>
        <w:t>,</w:t>
      </w:r>
      <w:r w:rsidRPr="00BB07C8">
        <w:rPr>
          <w:rFonts w:ascii="Times New Roman" w:hAnsi="Times New Roman"/>
          <w:color w:val="000000" w:themeColor="text1"/>
          <w:spacing w:val="-2"/>
          <w:lang w:val="vi-VN"/>
        </w:rPr>
        <w:t xml:space="preserve"> tại Luật</w:t>
      </w:r>
      <w:r w:rsidRPr="00BB07C8">
        <w:rPr>
          <w:rFonts w:ascii="Times New Roman" w:hAnsi="Times New Roman"/>
          <w:color w:val="000000" w:themeColor="text1"/>
          <w:lang w:val="vi-VN"/>
        </w:rPr>
        <w:t xml:space="preserve"> </w:t>
      </w:r>
      <w:r w:rsidR="00986898">
        <w:rPr>
          <w:rFonts w:ascii="Times New Roman" w:hAnsi="Times New Roman"/>
          <w:color w:val="000000" w:themeColor="text1"/>
          <w:lang w:val="vi-VN"/>
        </w:rPr>
        <w:t xml:space="preserve">Trí tuệ nhân tạo số 134/2025/QH15 </w:t>
      </w:r>
      <w:r w:rsidRPr="00BB07C8">
        <w:rPr>
          <w:rFonts w:ascii="Times New Roman" w:hAnsi="Times New Roman"/>
          <w:color w:val="000000" w:themeColor="text1"/>
          <w:spacing w:val="-2"/>
          <w:lang w:val="vi-VN"/>
        </w:rPr>
        <w:t xml:space="preserve">đã giao Chính phủ quy định chi tiết và hướng dẫn thi hành nội dung </w:t>
      </w:r>
      <w:r w:rsidR="007F0D1F">
        <w:rPr>
          <w:rFonts w:ascii="Times New Roman" w:hAnsi="Times New Roman"/>
          <w:color w:val="000000" w:themeColor="text1"/>
          <w:spacing w:val="-2"/>
          <w:lang w:val="vi-VN"/>
        </w:rPr>
        <w:t>liên quan đến phân loại và quản lý rủi ro, hạ tầng và dữ liệu cho phát triển trí tuệ nhân tạo, cơ chế thử nghiệm có kiểm soát, thúc đẩy hệ sinh thái và làm chủ công nghệ, cơ chế tài chính và hỗ trợ doanh nghiệp, và ứng dụng trí tuệ nhân tạo trong khu vực công</w:t>
      </w:r>
      <w:r w:rsidRPr="00BB07C8">
        <w:rPr>
          <w:rFonts w:ascii="Times New Roman" w:hAnsi="Times New Roman"/>
          <w:color w:val="000000" w:themeColor="text1"/>
          <w:spacing w:val="-2"/>
          <w:lang w:val="vi-VN"/>
        </w:rPr>
        <w:t>.</w:t>
      </w:r>
    </w:p>
    <w:p w14:paraId="0C44C768" w14:textId="47996675" w:rsidR="00C45828" w:rsidRDefault="00B27CF7" w:rsidP="004441B5">
      <w:pPr>
        <w:widowControl w:val="0"/>
        <w:tabs>
          <w:tab w:val="right" w:leader="dot" w:pos="7920"/>
        </w:tabs>
        <w:spacing w:before="60" w:line="360" w:lineRule="exact"/>
        <w:ind w:firstLine="709"/>
        <w:jc w:val="both"/>
        <w:rPr>
          <w:rFonts w:ascii="Times New Roman" w:hAnsi="Times New Roman"/>
          <w:b/>
          <w:bCs/>
          <w:color w:val="000000" w:themeColor="text1"/>
          <w:lang w:val="vi-VN"/>
        </w:rPr>
      </w:pPr>
      <w:r w:rsidRPr="00BB07C8">
        <w:rPr>
          <w:rFonts w:ascii="Times New Roman" w:hAnsi="Times New Roman"/>
          <w:b/>
          <w:bCs/>
          <w:color w:val="000000" w:themeColor="text1"/>
          <w:lang w:val="es-ES"/>
        </w:rPr>
        <w:t>2. Cơ</w:t>
      </w:r>
      <w:r w:rsidRPr="00BB07C8">
        <w:rPr>
          <w:rFonts w:ascii="Times New Roman" w:hAnsi="Times New Roman"/>
          <w:b/>
          <w:bCs/>
          <w:color w:val="000000" w:themeColor="text1"/>
          <w:lang w:val="vi-VN"/>
        </w:rPr>
        <w:t xml:space="preserve"> sở thực tiễn</w:t>
      </w:r>
      <w:bookmarkStart w:id="4" w:name="_Hlk203250859"/>
      <w:bookmarkStart w:id="5" w:name="_Hlk203380177"/>
    </w:p>
    <w:p w14:paraId="00990909" w14:textId="77777777" w:rsidR="007D05DE" w:rsidRDefault="004441B5" w:rsidP="007D05DE">
      <w:pPr>
        <w:pBdr>
          <w:top w:val="nil"/>
          <w:left w:val="nil"/>
          <w:bottom w:val="nil"/>
          <w:right w:val="nil"/>
          <w:between w:val="nil"/>
        </w:pBdr>
        <w:spacing w:line="281" w:lineRule="auto"/>
        <w:ind w:firstLine="720"/>
        <w:jc w:val="both"/>
        <w:rPr>
          <w:rFonts w:ascii="Times New Roman" w:hAnsi="Times New Roman"/>
        </w:rPr>
      </w:pPr>
      <w:r w:rsidRPr="005A1D2E">
        <w:rPr>
          <w:bCs/>
          <w:lang w:val="vi-VN"/>
        </w:rPr>
        <w:t xml:space="preserve">Trí tuệ nhân tạo (AI) </w:t>
      </w:r>
      <w:r w:rsidRPr="005A1D2E">
        <w:rPr>
          <w:lang w:val="vi-VN"/>
        </w:rPr>
        <w:t>đang</w:t>
      </w:r>
      <w:r w:rsidRPr="005A1D2E">
        <w:rPr>
          <w:bCs/>
          <w:lang w:val="vi-VN"/>
        </w:rPr>
        <w:t xml:space="preserve"> trở thành công nghệ mũi nhọn của cuộc Cách mạng công nghiệp 4.0, mở ra nhiều cơ hội to lớn cho phát triển kinh tế - xã hội nhưng cũng đặt ra không ít thách thức, cấp bách về quản lý, đạo đức và an toàn</w:t>
      </w:r>
      <w:r w:rsidR="007D05DE">
        <w:rPr>
          <w:bCs/>
          <w:lang w:val="vi-VN"/>
        </w:rPr>
        <w:t xml:space="preserve">. </w:t>
      </w:r>
      <w:r w:rsidR="00E22299" w:rsidRPr="00E22299">
        <w:rPr>
          <w:rFonts w:ascii="Times New Roman" w:hAnsi="Times New Roman"/>
        </w:rPr>
        <w:t>Trong bối cảnh đó, việc ban hành Luật Trí tuệ nhân tạo là cần thiết nhằm thiết lập khuôn khổ pháp lý thống nhất ở cấp luật. Tuy nhiên, các quy định mang tính nguyên tắc trong Luật chỉ có thể được triển khai hiệu quả thông qua các văn bản quy định chi tiết, trong đó Nghị định của Chính phủ giữ vai trò đặc biệt quan trọng.</w:t>
      </w:r>
    </w:p>
    <w:p w14:paraId="1BA88372" w14:textId="21C79482" w:rsidR="004441B5" w:rsidRPr="007D05DE" w:rsidRDefault="00E22299" w:rsidP="007D05DE">
      <w:pPr>
        <w:pBdr>
          <w:top w:val="nil"/>
          <w:left w:val="nil"/>
          <w:bottom w:val="nil"/>
          <w:right w:val="nil"/>
          <w:between w:val="nil"/>
        </w:pBdr>
        <w:spacing w:line="281" w:lineRule="auto"/>
        <w:ind w:firstLine="720"/>
        <w:jc w:val="both"/>
        <w:rPr>
          <w:bCs/>
          <w:lang w:val="vi-VN"/>
        </w:rPr>
      </w:pPr>
      <w:r w:rsidRPr="007D05DE">
        <w:t>Thực</w:t>
      </w:r>
      <w:r w:rsidRPr="007D05DE">
        <w:rPr>
          <w:lang w:val="vi-VN"/>
        </w:rPr>
        <w:t xml:space="preserve"> tiễn </w:t>
      </w:r>
      <w:r w:rsidRPr="007D05DE">
        <w:t>triển khai AI có</w:t>
      </w:r>
      <w:r w:rsidRPr="007D05DE">
        <w:rPr>
          <w:lang w:val="vi-VN"/>
        </w:rPr>
        <w:t xml:space="preserve"> thể</w:t>
      </w:r>
      <w:r w:rsidRPr="007D05DE">
        <w:t xml:space="preserve"> làm phát sinh nhiều vấn đề </w:t>
      </w:r>
      <w:r w:rsidR="004441B5" w:rsidRPr="007D05DE">
        <w:rPr>
          <w:color w:val="191C1C"/>
          <w:lang w:val="vi-VN"/>
        </w:rPr>
        <w:t>như rủi ro về đạo đức, thiên kiến thuật toán, xâm phạm quyền riêng tư</w:t>
      </w:r>
      <w:r w:rsidRPr="007D05DE">
        <w:rPr>
          <w:color w:val="191C1C"/>
          <w:lang w:val="vi-VN"/>
        </w:rPr>
        <w:t>, bảo vệ dữ liệu cá nhân, bí mật kinh doanh</w:t>
      </w:r>
      <w:r w:rsidR="004441B5" w:rsidRPr="007D05DE">
        <w:rPr>
          <w:color w:val="191C1C"/>
          <w:lang w:val="vi-VN"/>
        </w:rPr>
        <w:t xml:space="preserve"> và phân biệt đối xử trong ứng dụng AI; sự thiếu cơ chế phân loại, kiểm soát rủi ro hệ thống AI; thiếu cơ chế kiểm định, cấp phép và giám sát các hệ thống AI, đặc biệt hệ thống AI có rủi ro cao; </w:t>
      </w:r>
      <w:r w:rsidRPr="007D05DE">
        <w:rPr>
          <w:lang w:val="vi-VN"/>
        </w:rPr>
        <w:t>k</w:t>
      </w:r>
      <w:r w:rsidRPr="007D05DE">
        <w:t>hó khăn trong việc truy xuất trách nhiệm khi hệ thống AI gây thiệt hại</w:t>
      </w:r>
      <w:r w:rsidRPr="007D05DE">
        <w:rPr>
          <w:lang w:val="vi-VN"/>
        </w:rPr>
        <w:t>;</w:t>
      </w:r>
      <w:r w:rsidRPr="007D05DE">
        <w:rPr>
          <w:color w:val="191C1C"/>
          <w:lang w:val="vi-VN"/>
        </w:rPr>
        <w:t xml:space="preserve"> </w:t>
      </w:r>
      <w:r w:rsidR="004441B5" w:rsidRPr="007D05DE">
        <w:rPr>
          <w:color w:val="191C1C"/>
          <w:lang w:val="vi-VN"/>
        </w:rPr>
        <w:t>thiếu cơ chế phối hợp hiệu quả trong xây dựng và chia sẻ dùng chung hạ tầng tính toán cho AI; thiếu cơ chế quản trị dữ liệu phục vụ AI; thiếu cơ chế, chính sách phát triển và thu hút nhân lực AI chất lượng cao; thiếu cơ chế khuyến khích khởi nghiệp và thương mại hoá sản phẩm AI nội địa; sự phụ thuộc nhiều vào công nghệ và mô hình nước ngoài, v.v. Tất cả điều này tạo ra rào cản lớn cho việc nghiên cứu, phát triển, triển khai và sử dụng hệ thống trí tuệ nhân tạo ở Việt Nam; gây khó khăn và hạn chế cho việc thực hiện phát triển nhanh, bền vững, từng bước làm tự chủ về công nghệ AI như mục tiêu Đảng và Nhà nước ta đã đặt ra. Cụ thể một số vấn đề điển hình này như:</w:t>
      </w:r>
    </w:p>
    <w:p w14:paraId="2AC7619D" w14:textId="77777777" w:rsidR="004441B5" w:rsidRPr="00DE5B54" w:rsidRDefault="004441B5" w:rsidP="004441B5">
      <w:pPr>
        <w:pBdr>
          <w:top w:val="nil"/>
          <w:left w:val="nil"/>
          <w:bottom w:val="nil"/>
          <w:right w:val="nil"/>
          <w:between w:val="nil"/>
        </w:pBdr>
        <w:snapToGrid w:val="0"/>
        <w:spacing w:line="281" w:lineRule="auto"/>
        <w:ind w:firstLine="720"/>
        <w:jc w:val="both"/>
        <w:rPr>
          <w:lang w:val="vi-VN"/>
        </w:rPr>
      </w:pPr>
      <w:r w:rsidRPr="005A1D2E">
        <w:rPr>
          <w:i/>
          <w:iCs/>
          <w:lang w:val="vi-VN"/>
        </w:rPr>
        <w:t xml:space="preserve">+ Bất cập trong quản lý, khai thác và bảo vệ dữ liệu – nguồn tài nguyên cốt lõi cho AI: </w:t>
      </w:r>
      <w:r w:rsidRPr="00DE5B54">
        <w:rPr>
          <w:lang w:val="vi-VN"/>
        </w:rPr>
        <w:t>Nghị quyết 57-NQ/TW đã chỉ rõ phải "đưa dữ liệu thành tư liệu sản xuất chính" và "phát triển kinh tế dữ liệu, thị trường dữ liệu". Tuy nhiên, thực tiễn việc thu thập, xử lý, chia sẻ và sử dụng dữ liệu cho việc huấn luyện các mô hình AI đang gặp nhiều khó khăn. Các quy định hiện hành về bảo vệ dữ liệu cá nhân dù đã có nhưng chưa đủ chi tiết để giải quyết các bài toán đặc thù của AI (ví dụ: dữ liệu tổng hợp, dữ liệu ẩn danh, quyền được giải thích). Việc kết nối, chia sẻ dữ liệu giữa các cơ sở dữ liệu quốc gia, cơ sở dữ liệu ngành còn chậm, chưa đáp ứng yêu cầu phát triển các hệ thống AI quy mô lớn.</w:t>
      </w:r>
    </w:p>
    <w:p w14:paraId="3DF89C87" w14:textId="77777777" w:rsidR="004441B5" w:rsidRPr="00DE5B54" w:rsidRDefault="004441B5" w:rsidP="004441B5">
      <w:pPr>
        <w:pBdr>
          <w:top w:val="nil"/>
          <w:left w:val="nil"/>
          <w:bottom w:val="nil"/>
          <w:right w:val="nil"/>
          <w:between w:val="nil"/>
        </w:pBdr>
        <w:snapToGrid w:val="0"/>
        <w:spacing w:line="281" w:lineRule="auto"/>
        <w:ind w:firstLine="720"/>
        <w:jc w:val="both"/>
        <w:rPr>
          <w:lang w:val="vi-VN"/>
        </w:rPr>
      </w:pPr>
      <w:r w:rsidRPr="005A1D2E">
        <w:rPr>
          <w:i/>
          <w:iCs/>
          <w:lang w:val="vi-VN"/>
        </w:rPr>
        <w:t xml:space="preserve">+ Vấn đề khoảng trống về trách nhiệm pháp lý khi AI gây thiệt hại: </w:t>
      </w:r>
      <w:r w:rsidRPr="005A1D2E">
        <w:rPr>
          <w:lang w:val="vi-VN"/>
        </w:rPr>
        <w:t>Đây là một trong những thách thức pháp lý nhức nhối nhất từ thực tiễn.</w:t>
      </w:r>
      <w:r w:rsidRPr="005A1D2E">
        <w:rPr>
          <w:i/>
          <w:iCs/>
          <w:lang w:val="vi-VN"/>
        </w:rPr>
        <w:t xml:space="preserve"> </w:t>
      </w:r>
      <w:r w:rsidRPr="005A1D2E">
        <w:rPr>
          <w:lang w:val="vi-VN"/>
        </w:rPr>
        <w:t>Khi một hệ thống AI gây ra thiệt hại (ví dụ: xe tự lái gây tai nạn, phần mềm chẩn đoán y tế đưa ra kết quả sai, hệ thống tín dụng tự động từ chối cho vay một cách phân biệt đối xử), ai sẽ chịu trách nhiệm? Nhà phát triển, nhà sản xuất, người sử dụng, hay chính hệ thống AI? Pháp luật dân sự, hình sự hiện hành chưa có câu trả lời thỏa đáng cho những tình huống này. Điều này gây hoang mang cho người tiêu dùng và rủi ro cho doanh nghiệp.</w:t>
      </w:r>
    </w:p>
    <w:p w14:paraId="0599AE61" w14:textId="77777777" w:rsidR="004441B5" w:rsidRPr="005A1D2E" w:rsidRDefault="004441B5" w:rsidP="004441B5">
      <w:pPr>
        <w:pBdr>
          <w:top w:val="nil"/>
          <w:left w:val="nil"/>
          <w:bottom w:val="nil"/>
          <w:right w:val="nil"/>
          <w:between w:val="nil"/>
        </w:pBdr>
        <w:snapToGrid w:val="0"/>
        <w:spacing w:line="281" w:lineRule="auto"/>
        <w:ind w:firstLine="720"/>
        <w:jc w:val="both"/>
        <w:rPr>
          <w:lang w:val="vi-VN"/>
        </w:rPr>
      </w:pPr>
      <w:r w:rsidRPr="005A1D2E">
        <w:rPr>
          <w:i/>
          <w:iCs/>
          <w:lang w:val="vi-VN"/>
        </w:rPr>
        <w:t>+ Thách thức về an ninh quốc gia, trật tự xã hội và các giá trị đạo đức</w:t>
      </w:r>
      <w:r w:rsidRPr="005A1D2E">
        <w:rPr>
          <w:lang w:val="vi-VN"/>
        </w:rPr>
        <w:t xml:space="preserve">: Sự phát triển của AI đặt ra những nguy cơ an ninh phi truyền thống rất cấp bách. Công nghệ deepfake bị lạm dụng để tạo ra các thông tin sai lệch, bôi nhọ, lừa đảo hoặc gây bất ổn chính trị xã hội; hệ thống vũ khí tự động đặt ra các câu hỏi phức tạp về đạo đức và luật pháp quốc tế, đòi hỏi phải có quy định quản lý chặt chẽ; thuật toán thiên vị tạo ra các hệ thống AI có thể vô tình hoặc cố ý học và khuếch đại các định kiến có sẵn trong dữ liệu, dẫn đến các quyết định bất công và phân biệt đối xử trong xã hội. </w:t>
      </w:r>
      <w:r w:rsidRPr="005A1D2E">
        <w:rPr>
          <w:rStyle w:val="citation-21"/>
          <w:lang w:val="vi-VN"/>
        </w:rPr>
        <w:t>Nghị quyết 57 đã nhấn mạnh yêu cầu "Bảo đảm chủ quyền quốc gia trên không gian mạng; bảo đảm an ninh mạng, an ninh dữ liệu"</w:t>
      </w:r>
      <w:r w:rsidRPr="005A1D2E">
        <w:rPr>
          <w:lang w:val="vi-VN"/>
        </w:rPr>
        <w:t xml:space="preserve"> và đây là nhiệm vụ không thể trì hoãn.</w:t>
      </w:r>
    </w:p>
    <w:p w14:paraId="73C36FB7" w14:textId="77777777" w:rsidR="004441B5" w:rsidRPr="005A1D2E" w:rsidRDefault="004441B5" w:rsidP="004441B5">
      <w:pPr>
        <w:snapToGrid w:val="0"/>
        <w:spacing w:line="281" w:lineRule="auto"/>
        <w:jc w:val="both"/>
        <w:rPr>
          <w:lang w:val="vi-VN"/>
        </w:rPr>
      </w:pPr>
      <w:r w:rsidRPr="005A1D2E">
        <w:rPr>
          <w:lang w:val="vi-VN"/>
        </w:rPr>
        <w:tab/>
        <w:t xml:space="preserve">+ </w:t>
      </w:r>
      <w:r w:rsidRPr="005A1D2E">
        <w:rPr>
          <w:i/>
          <w:iCs/>
          <w:lang w:val="vi-VN"/>
        </w:rPr>
        <w:t>Yêu cầu cấp thiết của hội nhập và hợp tác quốc tế</w:t>
      </w:r>
      <w:r w:rsidRPr="005A1D2E">
        <w:rPr>
          <w:lang w:val="vi-VN"/>
        </w:rPr>
        <w:t>: Thiếu khung pháp lý toàn diện để tạo điều kiện thuận lợi cho hợp tác quốc tế, thu hút đầu tư, chuyển giao công nghệ, đồng thời giúp các sản phẩm công nghệ của Việt Nam có thể thâm nhập các thị trường lớn, tránh bị rào cản pháp lý.</w:t>
      </w:r>
    </w:p>
    <w:p w14:paraId="62FC5F68" w14:textId="2D4AE6FE" w:rsidR="004441B5" w:rsidRDefault="004441B5" w:rsidP="004441B5">
      <w:pPr>
        <w:snapToGrid w:val="0"/>
        <w:spacing w:line="281" w:lineRule="auto"/>
        <w:jc w:val="both"/>
        <w:rPr>
          <w:color w:val="000000"/>
          <w:lang w:val="vi-VN"/>
        </w:rPr>
      </w:pPr>
      <w:r w:rsidRPr="005A1D2E">
        <w:rPr>
          <w:lang w:val="vi-VN"/>
        </w:rPr>
        <w:tab/>
      </w:r>
      <w:r w:rsidRPr="005A1D2E">
        <w:rPr>
          <w:color w:val="000000"/>
          <w:lang w:val="vi-VN"/>
        </w:rPr>
        <w:t xml:space="preserve">- Khoảng cách giữa tốc độ phát triển công nghệ trí tuệ nhân tạo và tốc độ </w:t>
      </w:r>
      <w:r w:rsidRPr="00D2673F">
        <w:rPr>
          <w:color w:val="000000"/>
          <w:lang w:val="vi-VN"/>
        </w:rPr>
        <w:t>hoàn thiện</w:t>
      </w:r>
      <w:r w:rsidRPr="005A1D2E">
        <w:rPr>
          <w:color w:val="000000"/>
          <w:lang w:val="vi-VN"/>
        </w:rPr>
        <w:t xml:space="preserve"> khung pháp lý đang ngày càng nới rộng. Do đó, các vướng mắc, bất cập không còn là nguy cơ tiềm tàng mà đã trở thành những vấn đề hiện hữu, cấp bách cần sớm được giải quyết. </w:t>
      </w:r>
    </w:p>
    <w:p w14:paraId="3C2EEB6D" w14:textId="62311CC8" w:rsidR="006E27C1" w:rsidRPr="005A1D2E" w:rsidRDefault="006E27C1" w:rsidP="006E27C1">
      <w:pPr>
        <w:widowControl w:val="0"/>
        <w:spacing w:line="281" w:lineRule="auto"/>
        <w:ind w:firstLine="720"/>
        <w:jc w:val="both"/>
        <w:rPr>
          <w:b/>
          <w:bCs/>
          <w:lang w:val="vi-VN"/>
        </w:rPr>
      </w:pPr>
      <w:r w:rsidRPr="005A1D2E">
        <w:rPr>
          <w:b/>
          <w:bCs/>
          <w:lang w:val="vi-VN"/>
        </w:rPr>
        <w:t>3. Kinh nghiệm quốc tế</w:t>
      </w:r>
    </w:p>
    <w:p w14:paraId="6F0A819F" w14:textId="77777777" w:rsidR="006E27C1" w:rsidRPr="005A1D2E" w:rsidRDefault="006E27C1" w:rsidP="006E27C1">
      <w:pPr>
        <w:widowControl w:val="0"/>
        <w:spacing w:line="281" w:lineRule="auto"/>
        <w:ind w:firstLine="720"/>
        <w:jc w:val="both"/>
        <w:rPr>
          <w:i/>
          <w:iCs/>
          <w:highlight w:val="yellow"/>
          <w:lang w:val="vi-VN"/>
        </w:rPr>
      </w:pPr>
      <w:r w:rsidRPr="005A1D2E">
        <w:rPr>
          <w:lang w:val="vi-VN"/>
        </w:rPr>
        <w:t>Hiện nay, n</w:t>
      </w:r>
      <w:r w:rsidRPr="00DE5B54">
        <w:rPr>
          <w:lang w:val="vi-VN"/>
        </w:rPr>
        <w:t>hiều quốc gia và khu vực trên thế giới đã và đang rất chủ động, tích cực trong việc xây dựng, hoàn thiện hành lang pháp lý cho</w:t>
      </w:r>
      <w:r w:rsidRPr="005A1D2E">
        <w:rPr>
          <w:lang w:val="vi-VN"/>
        </w:rPr>
        <w:t xml:space="preserve"> lĩnh vực trí tuệ nhân tạo</w:t>
      </w:r>
      <w:r w:rsidRPr="00DE5B54">
        <w:rPr>
          <w:lang w:val="vi-VN"/>
        </w:rPr>
        <w:t xml:space="preserve">, cho thấy đây là xu hướng tất yếu, không thể đảo ngược: </w:t>
      </w:r>
    </w:p>
    <w:p w14:paraId="011BA67A" w14:textId="77777777" w:rsidR="006E27C1" w:rsidRPr="005A1D2E" w:rsidRDefault="006E27C1" w:rsidP="006E27C1">
      <w:pPr>
        <w:pBdr>
          <w:top w:val="nil"/>
          <w:left w:val="nil"/>
          <w:bottom w:val="nil"/>
          <w:right w:val="nil"/>
          <w:between w:val="nil"/>
        </w:pBdr>
        <w:tabs>
          <w:tab w:val="left" w:pos="851"/>
        </w:tabs>
        <w:snapToGrid w:val="0"/>
        <w:spacing w:line="281" w:lineRule="auto"/>
        <w:ind w:firstLine="567"/>
        <w:jc w:val="both"/>
        <w:rPr>
          <w:lang w:val="vi-VN"/>
        </w:rPr>
      </w:pPr>
      <w:r w:rsidRPr="005A1D2E">
        <w:rPr>
          <w:lang w:val="vi-VN"/>
        </w:rPr>
        <w:t xml:space="preserve">- </w:t>
      </w:r>
      <w:r w:rsidRPr="005A1D2E">
        <w:rPr>
          <w:color w:val="191C1C"/>
          <w:lang w:val="vi-VN"/>
        </w:rPr>
        <w:t xml:space="preserve">Liên minh châu Âu (EU): Đạo luật về Trí tuệ nhân tạo (AI Act) của EU là đạo luật toàn diện đầu tiên trên thế giới về trí tuệ nhân tạo. Đạo luật quy định về </w:t>
      </w:r>
      <w:r w:rsidRPr="005A1D2E">
        <w:rPr>
          <w:lang w:val="vi-VN"/>
        </w:rPr>
        <w:t xml:space="preserve">khung pháp lý thống nhất và hài hòa cho việc phát triển, triển khai và sử dụng các hệ thống trí tuệ nhân tạo trong EU. Đạo luật này áp dụng cách tiếp cận dựa trên rủi ro, nhằm đảm bảo các hệ thống AI được sử dụng một cách an toàn, đáng tin cậy, minh bạch và tôn trọng các quyền cơ bản cũng như các giá trị của EU. Nội dung chính quy định bao gồm: </w:t>
      </w:r>
      <w:r w:rsidRPr="005A1D2E">
        <w:rPr>
          <w:i/>
          <w:iCs/>
          <w:lang w:val="vi-VN"/>
        </w:rPr>
        <w:t>quy định chung; các hành vi AI bị cấm; hệ thống AI có rủi ro cao; nghĩa vụ minh bạch đối với nhà cung cấp và người triển khai các hệ thống AI; mô hình AI mục đích chung; các biện pháp hỗ trợ đổi mới; cơ chế quản trị AI; cơ chế giám sát, chia sẻ thông tin đối với các hệ thống AI; cơ chế thực thi, chế tài</w:t>
      </w:r>
      <w:r w:rsidRPr="005A1D2E">
        <w:rPr>
          <w:lang w:val="vi-VN"/>
        </w:rPr>
        <w:t xml:space="preserve">. </w:t>
      </w:r>
    </w:p>
    <w:p w14:paraId="1CCE5796" w14:textId="77777777" w:rsidR="006E27C1" w:rsidRPr="005A1D2E" w:rsidRDefault="006E27C1" w:rsidP="006E27C1">
      <w:pPr>
        <w:pBdr>
          <w:top w:val="nil"/>
          <w:left w:val="nil"/>
          <w:bottom w:val="nil"/>
          <w:right w:val="nil"/>
          <w:between w:val="nil"/>
        </w:pBdr>
        <w:tabs>
          <w:tab w:val="left" w:pos="851"/>
        </w:tabs>
        <w:snapToGrid w:val="0"/>
        <w:spacing w:line="281" w:lineRule="auto"/>
        <w:ind w:firstLine="567"/>
        <w:jc w:val="both"/>
        <w:rPr>
          <w:lang w:val="vi-VN"/>
        </w:rPr>
      </w:pPr>
      <w:r w:rsidRPr="005A1D2E">
        <w:rPr>
          <w:rFonts w:eastAsia="Google Sans Text"/>
          <w:color w:val="1B1C1D"/>
          <w:lang w:val="vi-VN"/>
        </w:rPr>
        <w:t xml:space="preserve">- </w:t>
      </w:r>
      <w:r w:rsidRPr="005A1D2E">
        <w:rPr>
          <w:color w:val="191C1C"/>
          <w:lang w:val="vi-VN"/>
        </w:rPr>
        <w:t xml:space="preserve">Hàn Quốc: Luật cơ bản về phát triển trí tuệ nhân tạo và xây dựng nền tảng niềm tin </w:t>
      </w:r>
      <w:r w:rsidRPr="005A1D2E">
        <w:rPr>
          <w:lang w:val="vi-VN"/>
        </w:rPr>
        <w:t xml:space="preserve">(Basic Law on the Development of Artificial Intelligence and Creation of a Trust Base) với cách tiếp cận cân bằng giữa thúc đẩy và quản lý AI, trong đó quy định về: </w:t>
      </w:r>
      <w:r w:rsidRPr="005A1D2E">
        <w:rPr>
          <w:i/>
          <w:iCs/>
          <w:lang w:val="vi-VN"/>
        </w:rPr>
        <w:t>chính sách thúc đẩy phát triển AI lành mạnh và xây dựng nền tảng tin cậy; phát triển công nghệ AI và thúc đẩy công nghiệp AI; đạo đức và độ tin cậy AI; cơ chế thực thi, chế tài</w:t>
      </w:r>
      <w:r w:rsidRPr="005A1D2E">
        <w:rPr>
          <w:lang w:val="vi-VN"/>
        </w:rPr>
        <w:t xml:space="preserve">. </w:t>
      </w:r>
    </w:p>
    <w:p w14:paraId="3302D0FD" w14:textId="77777777" w:rsidR="006E27C1" w:rsidRPr="005A1D2E" w:rsidRDefault="006E27C1" w:rsidP="006E27C1">
      <w:pPr>
        <w:pBdr>
          <w:top w:val="nil"/>
          <w:left w:val="nil"/>
          <w:bottom w:val="nil"/>
          <w:right w:val="nil"/>
          <w:between w:val="nil"/>
        </w:pBdr>
        <w:tabs>
          <w:tab w:val="left" w:pos="851"/>
        </w:tabs>
        <w:snapToGrid w:val="0"/>
        <w:spacing w:line="281" w:lineRule="auto"/>
        <w:ind w:firstLine="567"/>
        <w:jc w:val="both"/>
        <w:rPr>
          <w:lang w:val="vi-VN"/>
        </w:rPr>
      </w:pPr>
      <w:r w:rsidRPr="005A1D2E">
        <w:rPr>
          <w:lang w:val="vi-VN"/>
        </w:rPr>
        <w:t xml:space="preserve">- </w:t>
      </w:r>
      <w:r w:rsidRPr="005A1D2E">
        <w:rPr>
          <w:color w:val="191C1C"/>
          <w:lang w:val="vi-VN"/>
        </w:rPr>
        <w:t xml:space="preserve">Nhật Bản: Đạo luật thúc đẩy nghiên cứu, phát triển và ứng dụng các công nghệ liên quan đến trí tuệ nhân tạo, trong đó quy định về: </w:t>
      </w:r>
      <w:r w:rsidRPr="005A1D2E">
        <w:rPr>
          <w:i/>
          <w:iCs/>
          <w:color w:val="191C1C"/>
          <w:lang w:val="vi-VN"/>
        </w:rPr>
        <w:t>các biện pháp cơ bản (thúc đẩy R&amp;D, thúc đẩy phát triển và chia sẻ cơ sở hạ tầng/thiết bị, đảm bảo tính phù hợp, đảm bảo nhân lực, thúc đẩy giáo dục, điều tra/nghiên cứu, hợp tác quốc tế</w:t>
      </w:r>
      <w:r w:rsidRPr="005A1D2E">
        <w:rPr>
          <w:color w:val="191C1C"/>
          <w:lang w:val="vi-VN"/>
        </w:rPr>
        <w:t xml:space="preserve">); </w:t>
      </w:r>
      <w:r w:rsidRPr="005A1D2E">
        <w:rPr>
          <w:i/>
          <w:iCs/>
          <w:color w:val="191C1C"/>
          <w:lang w:val="vi-VN"/>
        </w:rPr>
        <w:t xml:space="preserve">ban hành Kế hoạch AI cơ bản; thiết lập trung tâm chiến lược AI. </w:t>
      </w:r>
    </w:p>
    <w:p w14:paraId="0E18416F" w14:textId="77777777" w:rsidR="006E27C1" w:rsidRPr="005A1D2E" w:rsidRDefault="006E27C1" w:rsidP="006E27C1">
      <w:pPr>
        <w:pBdr>
          <w:top w:val="nil"/>
          <w:left w:val="nil"/>
          <w:bottom w:val="nil"/>
          <w:right w:val="nil"/>
          <w:between w:val="nil"/>
        </w:pBdr>
        <w:tabs>
          <w:tab w:val="left" w:pos="851"/>
        </w:tabs>
        <w:snapToGrid w:val="0"/>
        <w:spacing w:line="281" w:lineRule="auto"/>
        <w:ind w:firstLine="567"/>
        <w:jc w:val="both"/>
        <w:rPr>
          <w:lang w:val="vi-VN"/>
        </w:rPr>
      </w:pPr>
      <w:r w:rsidRPr="005A1D2E">
        <w:rPr>
          <w:rFonts w:eastAsia="Google Sans Text"/>
          <w:color w:val="1B1C1D"/>
          <w:lang w:val="vi-VN"/>
        </w:rPr>
        <w:t xml:space="preserve">- </w:t>
      </w:r>
      <w:r w:rsidRPr="00755373">
        <w:rPr>
          <w:rFonts w:eastAsia="Google Sans Text"/>
          <w:color w:val="1B1C1D"/>
          <w:spacing w:val="-4"/>
          <w:lang w:val="vi-VN"/>
        </w:rPr>
        <w:t>Thái</w:t>
      </w:r>
      <w:r w:rsidRPr="00755373">
        <w:rPr>
          <w:color w:val="191C1C"/>
          <w:spacing w:val="-4"/>
          <w:lang w:val="vi-VN"/>
        </w:rPr>
        <w:t xml:space="preserve"> Lan: Dự thảo Đạo luật thúc đẩy và hỗ trợ đổi mới trí tuệ nhân tạo, được xây dựng dựa trên 5 trụ cột cơ bản: quy định dựa trên rủi ro, hỗ trợ đổi mới, nguyên tắc pháp lý chung, giám sát theo quy định, thực thi pháp luật. </w:t>
      </w:r>
      <w:r w:rsidRPr="00755373">
        <w:rPr>
          <w:spacing w:val="-4"/>
          <w:lang w:val="vi-VN"/>
        </w:rPr>
        <w:t xml:space="preserve">Nội dung chính quy định bao gồm: </w:t>
      </w:r>
      <w:r w:rsidRPr="00755373">
        <w:rPr>
          <w:i/>
          <w:iCs/>
          <w:spacing w:val="-4"/>
          <w:lang w:val="vi-VN"/>
        </w:rPr>
        <w:t>các tổ chức tham gia thúc đẩy và hỗ trợ đổi mới AI; thúc đẩy và hỗ trợ đổi mới AI; chuẩn hoá AI; tiêu chuẩn hợp đồng; đánh giá rủi ro; quỹ bồi thường thiệt hại do sử dụng AI; duy trì tính bảo mật của dữ liệu hệ thống AI</w:t>
      </w:r>
      <w:r w:rsidRPr="00755373">
        <w:rPr>
          <w:spacing w:val="-4"/>
          <w:lang w:val="vi-VN"/>
        </w:rPr>
        <w:t>.</w:t>
      </w:r>
      <w:r w:rsidRPr="005A1D2E">
        <w:rPr>
          <w:lang w:val="vi-VN"/>
        </w:rPr>
        <w:t xml:space="preserve"> </w:t>
      </w:r>
    </w:p>
    <w:p w14:paraId="5392EE0B" w14:textId="77777777" w:rsidR="006E27C1" w:rsidRPr="005A1D2E" w:rsidRDefault="006E27C1" w:rsidP="006E27C1">
      <w:pPr>
        <w:pBdr>
          <w:top w:val="nil"/>
          <w:left w:val="nil"/>
          <w:bottom w:val="nil"/>
          <w:right w:val="nil"/>
          <w:between w:val="nil"/>
        </w:pBdr>
        <w:tabs>
          <w:tab w:val="left" w:pos="851"/>
        </w:tabs>
        <w:snapToGrid w:val="0"/>
        <w:spacing w:line="281" w:lineRule="auto"/>
        <w:ind w:firstLine="567"/>
        <w:jc w:val="both"/>
        <w:rPr>
          <w:rStyle w:val="Hyperlink"/>
          <w:i/>
          <w:iCs/>
          <w:color w:val="000000"/>
          <w:spacing w:val="3"/>
          <w:shd w:val="clear" w:color="auto" w:fill="FFFFFF"/>
          <w:lang w:val="vi-VN"/>
        </w:rPr>
      </w:pPr>
      <w:r w:rsidRPr="005A1D2E">
        <w:rPr>
          <w:lang w:val="vi-VN"/>
        </w:rPr>
        <w:t xml:space="preserve">- </w:t>
      </w:r>
      <w:r w:rsidRPr="005A1D2E">
        <w:rPr>
          <w:color w:val="191C1C"/>
          <w:lang w:val="vi-VN"/>
        </w:rPr>
        <w:t xml:space="preserve">Các quốc gia lớn khác như Hoa Kỳ, Trung Quốc cũng đang khẩn trương xây dựng, hoàn thiện các thể chế quản lý đặc thù cho lĩnh vực AI. </w:t>
      </w:r>
      <w:r w:rsidRPr="005A1D2E">
        <w:rPr>
          <w:i/>
          <w:iCs/>
          <w:color w:val="191C1C"/>
          <w:lang w:val="vi-VN"/>
        </w:rPr>
        <w:t>Tại Trung Quốc</w:t>
      </w:r>
      <w:r w:rsidRPr="005A1D2E">
        <w:rPr>
          <w:color w:val="191C1C"/>
          <w:lang w:val="vi-VN"/>
        </w:rPr>
        <w:t>, t</w:t>
      </w:r>
      <w:r w:rsidRPr="005A1D2E">
        <w:rPr>
          <w:lang w:val="vi-VN"/>
        </w:rPr>
        <w:t xml:space="preserve">hực hiện một chiến lược do nhà nước dẫn dắt với mục tiêu trở thành cường quốc AI hàng đầu thế giới. Cách tiếp cận này nhấn mạnh việc đảm bảo an ninh quốc gia, làm chủ công nghệ lõi, và xây dựng các bộ dữ liệu khổng lồ để phát triển các mô hình nền tảng có chủ quyền. Trung Quốc đã ban hành nhiều văn bản quản lý AI như: </w:t>
      </w:r>
      <w:r w:rsidRPr="005A1D2E">
        <w:rPr>
          <w:i/>
          <w:iCs/>
          <w:lang w:val="vi-VN"/>
        </w:rPr>
        <w:t>“Các biện pháp xác định nội dung tổng hợp được tạo ra bởi AI”; “</w:t>
      </w:r>
      <w:r w:rsidRPr="005A1D2E">
        <w:rPr>
          <w:i/>
          <w:iCs/>
          <w:color w:val="000000"/>
          <w:shd w:val="clear" w:color="auto" w:fill="FFFFFF"/>
          <w:lang w:val="vi-VN"/>
        </w:rPr>
        <w:t>Quy định quản lý đề xuất thuật toán dịch vụ thông tin Internet”; “Quy định quản lý tổng hợp dịch vụ thông tin Internet”; “Các biện pháp tạm thời để quản lý dịch vụ trí tuệ nhân tạo tạo ra”</w:t>
      </w:r>
      <w:r w:rsidRPr="005A1D2E">
        <w:rPr>
          <w:color w:val="000000"/>
          <w:shd w:val="clear" w:color="auto" w:fill="FFFFFF"/>
          <w:lang w:val="vi-VN"/>
        </w:rPr>
        <w:t>.</w:t>
      </w:r>
      <w:r w:rsidRPr="005A1D2E">
        <w:rPr>
          <w:lang w:val="vi-VN"/>
        </w:rPr>
        <w:t xml:space="preserve"> </w:t>
      </w:r>
      <w:r w:rsidRPr="005A1D2E">
        <w:rPr>
          <w:i/>
          <w:iCs/>
          <w:lang w:val="vi-VN"/>
        </w:rPr>
        <w:t>Tại Hoa Kỳ</w:t>
      </w:r>
      <w:r w:rsidRPr="005A1D2E">
        <w:rPr>
          <w:lang w:val="vi-VN"/>
        </w:rPr>
        <w:t xml:space="preserve">, ưu tiên thúc đẩy đổi mới sáng tạo về AI thông qua các khoản đầu tư lớn vào R&amp;D. Hoa Kỳ đã ban hành nhiều văn bản mới như: </w:t>
      </w:r>
      <w:r w:rsidRPr="005A1D2E">
        <w:rPr>
          <w:rStyle w:val="relative"/>
          <w:i/>
          <w:iCs/>
          <w:color w:val="000000"/>
          <w:lang w:val="vi-VN"/>
        </w:rPr>
        <w:t>Sắc lệnh Hành pháp 14179 về "Loại bỏ rào cản đối với sự lãnh đạo của Hoa Kỳ trong lĩnh vực Trí tuệ nhân tạo”;</w:t>
      </w:r>
      <w:r w:rsidRPr="005A1D2E">
        <w:rPr>
          <w:i/>
          <w:iCs/>
          <w:color w:val="000000"/>
          <w:lang w:val="vi-VN"/>
        </w:rPr>
        <w:t xml:space="preserve"> Bản ghi nhớ M-25-22: Thúc đẩy việc mua sắm AI hiệu quả trong Chính phủ”; “Bản ghi nhớ M-25-21: </w:t>
      </w:r>
      <w:r w:rsidRPr="005A1D2E">
        <w:rPr>
          <w:i/>
          <w:iCs/>
          <w:lang w:val="vi-VN"/>
        </w:rPr>
        <w:t xml:space="preserve">Thúc </w:t>
      </w:r>
      <w:r w:rsidRPr="005A1D2E">
        <w:rPr>
          <w:i/>
          <w:iCs/>
          <w:color w:val="000000"/>
          <w:lang w:val="vi-VN"/>
        </w:rPr>
        <w:t>đ</w:t>
      </w:r>
      <w:r w:rsidRPr="005A1D2E">
        <w:rPr>
          <w:i/>
          <w:iCs/>
          <w:spacing w:val="3"/>
          <w:shd w:val="clear" w:color="auto" w:fill="FFFFFF"/>
          <w:lang w:val="vi-VN"/>
        </w:rPr>
        <w:t>ẩy việc sử dụng AI của liên bang thông qua đổi mới, quản trị và niềm tin của công chúng</w:t>
      </w:r>
      <w:r w:rsidRPr="006E27C1">
        <w:rPr>
          <w:rStyle w:val="Hyperlink"/>
          <w:i/>
          <w:iCs/>
          <w:color w:val="000000"/>
          <w:spacing w:val="3"/>
          <w:u w:val="none"/>
          <w:shd w:val="clear" w:color="auto" w:fill="FFFFFF"/>
          <w:lang w:val="vi-VN"/>
        </w:rPr>
        <w:t>”; “Khung quản lý rủi ro của Viện Tiêu chuẩn và Công nghệ quốc gia”.</w:t>
      </w:r>
    </w:p>
    <w:p w14:paraId="584E94A6" w14:textId="36A00694" w:rsidR="005461B8" w:rsidRPr="00BB2E02" w:rsidRDefault="006E27C1" w:rsidP="00BB2E02">
      <w:pPr>
        <w:pBdr>
          <w:top w:val="nil"/>
          <w:left w:val="nil"/>
          <w:bottom w:val="nil"/>
          <w:right w:val="nil"/>
          <w:between w:val="nil"/>
        </w:pBdr>
        <w:tabs>
          <w:tab w:val="left" w:pos="851"/>
        </w:tabs>
        <w:snapToGrid w:val="0"/>
        <w:spacing w:line="281" w:lineRule="auto"/>
        <w:ind w:firstLine="567"/>
        <w:jc w:val="both"/>
        <w:rPr>
          <w:rStyle w:val="Hyperlink"/>
          <w:color w:val="000000"/>
          <w:u w:val="none"/>
          <w:lang w:val="vi-VN"/>
        </w:rPr>
      </w:pPr>
      <w:r w:rsidRPr="006E27C1">
        <w:rPr>
          <w:rStyle w:val="Hyperlink"/>
          <w:color w:val="000000" w:themeColor="text1"/>
          <w:u w:val="none"/>
          <w:lang w:val="vi-VN"/>
        </w:rPr>
        <w:t>Qua nghiên cứu cho thấy, triết lý quản lý trí tuệ nhân tạo ở các quốc gia, khu vực có cách tiếp cận khác nhau, chẳng hạn: 1)</w:t>
      </w:r>
      <w:r w:rsidRPr="006E27C1">
        <w:rPr>
          <w:rStyle w:val="Hyperlink"/>
          <w:color w:val="000000" w:themeColor="text1"/>
          <w:lang w:val="vi-VN"/>
        </w:rPr>
        <w:t xml:space="preserve"> </w:t>
      </w:r>
      <w:r w:rsidRPr="005A1D2E">
        <w:rPr>
          <w:color w:val="000000"/>
          <w:lang w:val="vi-VN"/>
        </w:rPr>
        <w:t>Nhật Bản: Mục tiêu chính của Đạo luật thúc đẩy AI là thúc đẩy tăng trưởng kinh tế. Luật này thừa nhận AI là công nghệ nền tảng cho sự phát triển kinh tế xã hội của Nhật Bản và tìm cách nâng cao năng lực cạnh tranh và hiệu quả của đất nước thông qua AI. Phương pháp tiếp cận quản lý của luật này giảm thiểu gánh nặng pháp lý, từ chối các hình phạt trực tiếp, thay vào đó là sự hướng dẫn của chính phủ và hợp tác tự nguyện.</w:t>
      </w:r>
      <w:r w:rsidRPr="005A1D2E">
        <w:rPr>
          <w:lang w:val="vi-VN"/>
        </w:rPr>
        <w:t xml:space="preserve"> 2) </w:t>
      </w:r>
      <w:r w:rsidRPr="005A1D2E">
        <w:rPr>
          <w:color w:val="000000"/>
          <w:lang w:val="vi-VN"/>
        </w:rPr>
        <w:t>Châu Âu: Đạo luật AI mang tính phòng ngừa, và mục tiêu chính của nó là bảo vệ các quyền cơ bản, sức khỏe và sự an toàn. Hoạt động chủ yếu như một quy định về an toàn sản phẩm, đạo luật này áp đặt các nghĩa vụ tuân thủ nghiêm ngặt với các hình phạt nghiêm khắc. </w:t>
      </w:r>
      <w:r w:rsidRPr="005A1D2E">
        <w:rPr>
          <w:lang w:val="vi-VN"/>
        </w:rPr>
        <w:t xml:space="preserve">3) </w:t>
      </w:r>
      <w:r w:rsidRPr="005A1D2E">
        <w:rPr>
          <w:color w:val="000000"/>
          <w:lang w:val="vi-VN"/>
        </w:rPr>
        <w:t>Hàn Quốc: Đạo luật Khung AI của Hàn Quốc vạch ra một lộ trình dung hoà giữa việc thúc đẩy đổi mới sáng tạo nhằm nâng cao năng lực cạnh tranh toàn cầu của Hàn Quốc và giải quyết các rủi ro xã hội tiềm ẩn do việc lạm dụng AI gây ra. Do đó, đạo luật này kết hợp các biện pháp thúc đẩy mạnh mẽ với các quy định có mục tiêu.</w:t>
      </w:r>
      <w:r>
        <w:rPr>
          <w:color w:val="000000"/>
          <w:lang w:val="vi-VN"/>
        </w:rPr>
        <w:t xml:space="preserve"> Đồng thời, để triển khai thi hành Luật về trí tuệ nhân tạo, các Quốc gia, khu vực này họ cũng đã và đang xây dựng các văn bản quy định, hướng dẫn chi tiết Luật như: Hàn Quốc đã xây dựng và dự kiến </w:t>
      </w:r>
      <w:r w:rsidR="005461B8">
        <w:rPr>
          <w:color w:val="000000"/>
          <w:lang w:val="vi-VN"/>
        </w:rPr>
        <w:t xml:space="preserve">sẽ </w:t>
      </w:r>
      <w:r>
        <w:rPr>
          <w:color w:val="000000"/>
          <w:lang w:val="vi-VN"/>
        </w:rPr>
        <w:t xml:space="preserve">ban hành </w:t>
      </w:r>
      <w:r w:rsidR="00BB2E02">
        <w:rPr>
          <w:color w:val="000000"/>
          <w:lang w:val="vi-VN"/>
        </w:rPr>
        <w:t xml:space="preserve">Nghị định và các văn bản hướng dẫn </w:t>
      </w:r>
      <w:r w:rsidR="005461B8">
        <w:rPr>
          <w:color w:val="000000"/>
          <w:lang w:val="vi-VN"/>
        </w:rPr>
        <w:t xml:space="preserve">trước khi Luật Cơ bản có hiệu lực vào ngày 22/1/2026; </w:t>
      </w:r>
      <w:r w:rsidR="00BB2E02">
        <w:rPr>
          <w:color w:val="000000"/>
          <w:lang w:val="vi-VN"/>
        </w:rPr>
        <w:t>Châu Âu đã dự thảo Quy định về cơ chế thử nghiệm có kiểm soát về trí tuệ nhân tạo v.v.</w:t>
      </w:r>
    </w:p>
    <w:p w14:paraId="2D8C6FA6" w14:textId="5612AC92" w:rsidR="006E27C1" w:rsidRPr="006E27C1" w:rsidRDefault="006E27C1" w:rsidP="006E27C1">
      <w:pPr>
        <w:pBdr>
          <w:top w:val="nil"/>
          <w:left w:val="nil"/>
          <w:bottom w:val="nil"/>
          <w:right w:val="nil"/>
          <w:between w:val="nil"/>
        </w:pBdr>
        <w:tabs>
          <w:tab w:val="left" w:pos="851"/>
        </w:tabs>
        <w:snapToGrid w:val="0"/>
        <w:spacing w:line="281" w:lineRule="auto"/>
        <w:ind w:firstLine="567"/>
        <w:jc w:val="both"/>
        <w:rPr>
          <w:lang w:val="vi-VN"/>
        </w:rPr>
      </w:pPr>
      <w:r w:rsidRPr="005A1D2E">
        <w:rPr>
          <w:color w:val="191C1C"/>
          <w:lang w:val="vi-VN"/>
        </w:rPr>
        <w:t xml:space="preserve">Các ví dụ trên minh chứng cho xu hướng toàn cầu về việc ban hành các quy định pháp lý toàn diện, hoàn chỉnh cho việc nghiên cứu phát triển, triển khai và ứng dụng trí tuệ nhân tạo. Điều này cho thấy rằng việc Việt Nam xây dựng Luật Trí tuệ nhân tạo phù hợp với thực tiễn, đáp ứng nhu cầu hội nhập quốc tế. Việc Việt Nam học tập có chọn lọc kinh nghiệm của các quốc gia đi đầu để xây dựng hành lang pháp lý nhằm thúc đẩy nghiên cứu, phát triển và ứng dụng Trí tuệ nhân tạo sẽ đảm bảo phù hợp với bối cảnh và mục tiêu phát triển của mình. Điều này không chỉ nâng cao năng lực cạnh tranh của Việt Nam trong môi trường số toàn cầu mà còn tạo điều kiện thuận lợi cho việc thu hút đầu tư nước ngoài, thúc đẩy thương mại kỹ thuật số xuyên biên giới và củng cố vị thế của Việt Nam. Pháp luật về trí tuệ nhân tạo của Việt Nam cần tương thích với các tiêu chuẩn quốc tế, sẽ tạo điều kiện cho các doanh nghiệp quốc tế hoạt động tại Việt Nam hoặc cho các doanh nghiệp Việt Nam mở rộng ra toàn cầu. Do đó, việc tiếp thu có chọn lọc kinh nghiệm quốc tế là chìa khóa để thúc đẩy hội nhập kinh tế sâu rộng hơn và tận dụng các cơ hội toàn cầu. </w:t>
      </w:r>
    </w:p>
    <w:p w14:paraId="44A08680" w14:textId="7B575495" w:rsidR="006E27C1" w:rsidRPr="006E27C1" w:rsidRDefault="009B4196" w:rsidP="006E27C1">
      <w:pPr>
        <w:spacing w:before="60" w:line="360" w:lineRule="exact"/>
        <w:ind w:firstLine="720"/>
        <w:jc w:val="both"/>
        <w:rPr>
          <w:rFonts w:ascii="Times New Roman" w:hAnsi="Times New Roman"/>
          <w:color w:val="000000" w:themeColor="text1"/>
          <w:spacing w:val="-2"/>
          <w:lang w:val="vi-VN" w:eastAsia="en-GB"/>
        </w:rPr>
      </w:pPr>
      <w:r w:rsidRPr="00BB07C8">
        <w:rPr>
          <w:rFonts w:ascii="Times New Roman" w:hAnsi="Times New Roman"/>
          <w:color w:val="000000" w:themeColor="text1"/>
          <w:spacing w:val="-2"/>
          <w:lang w:val="vi-VN" w:eastAsia="en-GB"/>
        </w:rPr>
        <w:t xml:space="preserve">Xuất phát từ cơ sở chính trị, pháp lý và </w:t>
      </w:r>
      <w:r w:rsidRPr="00BB07C8">
        <w:rPr>
          <w:rFonts w:ascii="Times New Roman" w:hAnsi="Times New Roman"/>
          <w:color w:val="000000" w:themeColor="text1"/>
          <w:spacing w:val="-2"/>
          <w:lang w:val="it-IT" w:eastAsia="en-GB"/>
        </w:rPr>
        <w:t>c</w:t>
      </w:r>
      <w:r w:rsidR="00EB6F3C" w:rsidRPr="00BB07C8">
        <w:rPr>
          <w:rFonts w:ascii="Times New Roman" w:hAnsi="Times New Roman"/>
          <w:color w:val="000000" w:themeColor="text1"/>
          <w:spacing w:val="-2"/>
          <w:lang w:val="it-IT" w:eastAsia="en-GB"/>
        </w:rPr>
        <w:t>ác</w:t>
      </w:r>
      <w:r w:rsidR="00EB6F3C" w:rsidRPr="00BB07C8">
        <w:rPr>
          <w:rFonts w:ascii="Times New Roman" w:hAnsi="Times New Roman"/>
          <w:color w:val="000000" w:themeColor="text1"/>
          <w:spacing w:val="-2"/>
          <w:lang w:val="vi-VN" w:eastAsia="en-GB"/>
        </w:rPr>
        <w:t xml:space="preserve"> vấn đề thực tiễn </w:t>
      </w:r>
      <w:r w:rsidR="002A0EF1" w:rsidRPr="00BB07C8">
        <w:rPr>
          <w:rFonts w:ascii="Times New Roman" w:hAnsi="Times New Roman"/>
          <w:color w:val="000000" w:themeColor="text1"/>
          <w:spacing w:val="-2"/>
          <w:lang w:val="vi-VN" w:eastAsia="en-GB"/>
        </w:rPr>
        <w:t>nêu trên</w:t>
      </w:r>
      <w:r w:rsidR="00EB6F3C" w:rsidRPr="00BB07C8">
        <w:rPr>
          <w:rFonts w:ascii="Times New Roman" w:hAnsi="Times New Roman"/>
          <w:color w:val="000000" w:themeColor="text1"/>
          <w:spacing w:val="-2"/>
          <w:lang w:val="vi-VN" w:eastAsia="en-GB"/>
        </w:rPr>
        <w:t xml:space="preserve"> đặt ra yêu cầu cần thiết </w:t>
      </w:r>
      <w:r w:rsidR="00DF7CE3">
        <w:rPr>
          <w:rFonts w:ascii="Times New Roman" w:hAnsi="Times New Roman"/>
          <w:color w:val="000000" w:themeColor="text1"/>
          <w:spacing w:val="-2"/>
          <w:lang w:val="vi-VN" w:eastAsia="en-GB"/>
        </w:rPr>
        <w:t xml:space="preserve">xây dựng các quy định </w:t>
      </w:r>
      <w:r w:rsidR="00F962ED" w:rsidRPr="00BB07C8">
        <w:rPr>
          <w:rFonts w:ascii="Times New Roman" w:hAnsi="Times New Roman"/>
          <w:color w:val="000000" w:themeColor="text1"/>
          <w:spacing w:val="-2"/>
          <w:lang w:val="vi-VN" w:eastAsia="en-GB"/>
        </w:rPr>
        <w:t xml:space="preserve">chi tiết hướng dẫn thi hành Luật </w:t>
      </w:r>
      <w:r w:rsidR="00DF7CE3">
        <w:rPr>
          <w:rFonts w:ascii="Times New Roman" w:hAnsi="Times New Roman"/>
          <w:color w:val="000000" w:themeColor="text1"/>
          <w:spacing w:val="-2"/>
          <w:lang w:val="vi-VN" w:eastAsia="en-GB"/>
        </w:rPr>
        <w:t>Trí tuệ nhân tạo</w:t>
      </w:r>
      <w:r w:rsidR="006E27C1">
        <w:rPr>
          <w:rFonts w:ascii="Times New Roman" w:hAnsi="Times New Roman"/>
          <w:color w:val="000000" w:themeColor="text1"/>
          <w:spacing w:val="-2"/>
          <w:lang w:val="vi-VN" w:eastAsia="en-GB"/>
        </w:rPr>
        <w:t xml:space="preserve">, </w:t>
      </w:r>
      <w:r w:rsidR="006E27C1" w:rsidRPr="005A1D2E">
        <w:rPr>
          <w:color w:val="191C1C"/>
          <w:lang w:val="vi-VN"/>
        </w:rPr>
        <w:t>nền tảng vững chắc để quản lý và thúc đẩy hoạt động nghiên cứu, phát triển, triển khai và sử dụng trí tuệ nhân tạo ở Việt Nam</w:t>
      </w:r>
      <w:r w:rsidR="006E27C1">
        <w:rPr>
          <w:rFonts w:ascii="Times New Roman" w:hAnsi="Times New Roman"/>
          <w:color w:val="000000" w:themeColor="text1"/>
          <w:spacing w:val="-2"/>
          <w:lang w:val="vi-VN" w:eastAsia="en-GB"/>
        </w:rPr>
        <w:t xml:space="preserve">. Việc có một hệ thống pháp luật </w:t>
      </w:r>
      <w:r w:rsidR="006E27C1">
        <w:rPr>
          <w:color w:val="191C1C"/>
          <w:lang w:val="vi-VN"/>
        </w:rPr>
        <w:t>toàn diện</w:t>
      </w:r>
      <w:r w:rsidR="006E27C1" w:rsidRPr="005A1D2E">
        <w:rPr>
          <w:color w:val="191C1C"/>
          <w:lang w:val="vi-VN"/>
        </w:rPr>
        <w:t xml:space="preserve"> sẽ là đòn bẩy giúp Việt Nam vượt qua các thách thức, xây dựng một nền kinh tế AI năng động, và khẳng định vị thế của một quốc gia có năng lực tự chủ về công nghệ</w:t>
      </w:r>
      <w:r w:rsidR="006E27C1" w:rsidRPr="005A1D2E">
        <w:rPr>
          <w:lang w:val="es-MX"/>
        </w:rPr>
        <w:t>.</w:t>
      </w:r>
    </w:p>
    <w:bookmarkEnd w:id="4"/>
    <w:bookmarkEnd w:id="5"/>
    <w:p w14:paraId="33AFBA7C" w14:textId="77777777" w:rsidR="00171DDF" w:rsidRPr="00BB07C8" w:rsidRDefault="00171DDF" w:rsidP="0044564C">
      <w:pPr>
        <w:widowControl w:val="0"/>
        <w:autoSpaceDE/>
        <w:autoSpaceDN/>
        <w:spacing w:before="60" w:after="60"/>
        <w:ind w:firstLine="720"/>
        <w:jc w:val="both"/>
        <w:rPr>
          <w:rFonts w:ascii="Times New Roman" w:hAnsi="Times New Roman"/>
          <w:b/>
          <w:bCs/>
          <w:color w:val="000000" w:themeColor="text1"/>
          <w:lang w:val="vi-VN"/>
        </w:rPr>
      </w:pPr>
      <w:r w:rsidRPr="00BB07C8">
        <w:rPr>
          <w:rFonts w:ascii="Times New Roman" w:hAnsi="Times New Roman"/>
          <w:b/>
          <w:bCs/>
          <w:color w:val="000000" w:themeColor="text1"/>
          <w:lang w:val="vi-VN"/>
        </w:rPr>
        <w:t>II. MỤC ĐÍCH, QUAN ĐIỂM XÂY DỰNG NGHỊ ĐỊNH</w:t>
      </w:r>
    </w:p>
    <w:p w14:paraId="3CFC2E4A" w14:textId="77777777" w:rsidR="00625BDB" w:rsidRPr="00BB07C8" w:rsidRDefault="00171DDF" w:rsidP="0044564C">
      <w:pPr>
        <w:widowControl w:val="0"/>
        <w:autoSpaceDE/>
        <w:autoSpaceDN/>
        <w:spacing w:before="60" w:after="60"/>
        <w:ind w:firstLine="720"/>
        <w:jc w:val="both"/>
        <w:rPr>
          <w:rFonts w:ascii="Times New Roman" w:hAnsi="Times New Roman"/>
          <w:b/>
          <w:color w:val="000000" w:themeColor="text1"/>
          <w:spacing w:val="-2"/>
          <w:lang w:val="vi-VN"/>
        </w:rPr>
      </w:pPr>
      <w:r w:rsidRPr="00BB07C8">
        <w:rPr>
          <w:rFonts w:ascii="Times New Roman" w:hAnsi="Times New Roman"/>
          <w:b/>
          <w:color w:val="000000" w:themeColor="text1"/>
          <w:spacing w:val="-2"/>
          <w:lang w:val="vi-VN"/>
        </w:rPr>
        <w:t>1. Mục đích ban hành văn bản</w:t>
      </w:r>
    </w:p>
    <w:p w14:paraId="37D9D38A" w14:textId="77777777" w:rsidR="00B056B2" w:rsidRPr="00BB07C8" w:rsidRDefault="00B056B2" w:rsidP="00B056B2">
      <w:pPr>
        <w:widowControl w:val="0"/>
        <w:autoSpaceDE/>
        <w:autoSpaceDN/>
        <w:spacing w:before="60" w:after="60"/>
        <w:ind w:firstLine="720"/>
        <w:jc w:val="both"/>
        <w:rPr>
          <w:rFonts w:ascii="Times New Roman" w:eastAsia="Calibri" w:hAnsi="Times New Roman"/>
          <w:color w:val="000000" w:themeColor="text1"/>
          <w:lang w:val="vi-VN"/>
        </w:rPr>
      </w:pPr>
      <w:r w:rsidRPr="00BB07C8">
        <w:rPr>
          <w:rFonts w:ascii="Times New Roman" w:eastAsia="Calibri" w:hAnsi="Times New Roman"/>
          <w:color w:val="000000" w:themeColor="text1"/>
          <w:lang w:val="vi-VN"/>
        </w:rPr>
        <w:t xml:space="preserve">- Quy định chi tiết các điều, khoản Luật </w:t>
      </w:r>
      <w:r>
        <w:rPr>
          <w:rFonts w:ascii="Times New Roman" w:eastAsia="Calibri" w:hAnsi="Times New Roman"/>
          <w:color w:val="000000" w:themeColor="text1"/>
          <w:lang w:val="vi-VN"/>
        </w:rPr>
        <w:t xml:space="preserve">Trí tuệ nhân tạo </w:t>
      </w:r>
      <w:r w:rsidRPr="00BB07C8">
        <w:rPr>
          <w:rFonts w:ascii="Times New Roman" w:eastAsia="Calibri" w:hAnsi="Times New Roman"/>
          <w:color w:val="000000" w:themeColor="text1"/>
          <w:lang w:val="vi-VN"/>
        </w:rPr>
        <w:t>giao Chính phủ quy định và một số nội dung cụ thể để hướng dẫn thi hành trong thực tiễn, bảo đảm thuận lợi, thống nhất, đồng bộ</w:t>
      </w:r>
      <w:r>
        <w:rPr>
          <w:rFonts w:ascii="Times New Roman" w:eastAsia="Calibri" w:hAnsi="Times New Roman"/>
          <w:color w:val="000000" w:themeColor="text1"/>
          <w:lang w:val="vi-VN"/>
        </w:rPr>
        <w:t xml:space="preserve"> và khả thi trong quá trình triển khai.</w:t>
      </w:r>
    </w:p>
    <w:p w14:paraId="3A951EA3" w14:textId="08AE70B2" w:rsidR="00B056B2" w:rsidRPr="00E35804" w:rsidRDefault="00B056B2" w:rsidP="00B056B2">
      <w:pPr>
        <w:widowControl w:val="0"/>
        <w:autoSpaceDE/>
        <w:autoSpaceDN/>
        <w:spacing w:before="60" w:after="60"/>
        <w:ind w:firstLine="567"/>
        <w:jc w:val="both"/>
        <w:rPr>
          <w:rFonts w:ascii="Times New Roman" w:eastAsia="Calibri" w:hAnsi="Times New Roman"/>
          <w:color w:val="000000" w:themeColor="text1"/>
          <w:lang w:val="vi-VN"/>
        </w:rPr>
      </w:pPr>
      <w:r>
        <w:rPr>
          <w:rFonts w:ascii="Times New Roman" w:eastAsia="Calibri" w:hAnsi="Times New Roman"/>
          <w:color w:val="000000" w:themeColor="text1"/>
          <w:lang w:val="vi-VN"/>
        </w:rPr>
        <w:t xml:space="preserve"> </w:t>
      </w:r>
      <w:r>
        <w:rPr>
          <w:rFonts w:ascii="Times New Roman" w:eastAsia="Calibri" w:hAnsi="Times New Roman"/>
          <w:color w:val="000000" w:themeColor="text1"/>
          <w:lang w:val="vi-VN"/>
        </w:rPr>
        <w:tab/>
      </w:r>
      <w:r w:rsidRPr="00BB07C8">
        <w:rPr>
          <w:rFonts w:ascii="Times New Roman" w:eastAsia="Calibri" w:hAnsi="Times New Roman"/>
          <w:color w:val="000000" w:themeColor="text1"/>
          <w:lang w:val="vi-VN"/>
        </w:rPr>
        <w:t>-</w:t>
      </w:r>
      <w:r>
        <w:rPr>
          <w:rFonts w:ascii="Times New Roman" w:eastAsia="Calibri" w:hAnsi="Times New Roman"/>
          <w:color w:val="000000" w:themeColor="text1"/>
          <w:lang w:val="vi-VN"/>
        </w:rPr>
        <w:t xml:space="preserve"> </w:t>
      </w:r>
      <w:r w:rsidRPr="00BD6547">
        <w:rPr>
          <w:rFonts w:ascii="Times New Roman" w:eastAsia="Calibri" w:hAnsi="Times New Roman"/>
          <w:color w:val="000000" w:themeColor="text1"/>
          <w:lang w:val="vi-VN"/>
        </w:rPr>
        <w:t xml:space="preserve">Tạo ra một hành lang pháp lý toàn diện </w:t>
      </w:r>
      <w:r>
        <w:rPr>
          <w:rFonts w:ascii="Times New Roman" w:eastAsia="Calibri" w:hAnsi="Times New Roman"/>
          <w:color w:val="000000" w:themeColor="text1"/>
          <w:lang w:val="vi-VN"/>
        </w:rPr>
        <w:t xml:space="preserve">cho việc quản lý rủi ro </w:t>
      </w:r>
      <w:r w:rsidRPr="00BD6547">
        <w:rPr>
          <w:rFonts w:ascii="Times New Roman" w:eastAsia="Calibri" w:hAnsi="Times New Roman"/>
          <w:color w:val="000000" w:themeColor="text1"/>
          <w:lang w:val="vi-VN"/>
        </w:rPr>
        <w:t>hiệu quả đối với các hệ thống trí tuệ nhân tạo</w:t>
      </w:r>
      <w:r>
        <w:rPr>
          <w:rFonts w:ascii="Times New Roman" w:eastAsia="Calibri" w:hAnsi="Times New Roman"/>
          <w:color w:val="000000" w:themeColor="text1"/>
          <w:lang w:val="vi-VN"/>
        </w:rPr>
        <w:t xml:space="preserve"> và thúc đẩy sự phát triển của hệ sinh thái trí tuệ nhân tạo tại Việt Nam, hướng tới mục tiêu phát triển bền vững, </w:t>
      </w:r>
      <w:r w:rsidRPr="00E35804">
        <w:rPr>
          <w:rFonts w:ascii="Times New Roman" w:eastAsia="Calibri" w:hAnsi="Times New Roman"/>
          <w:color w:val="000000" w:themeColor="text1"/>
          <w:lang w:val="vi-VN"/>
        </w:rPr>
        <w:t>bảo đảm an ninh quốc gia, trật tự an toàn xã hội và bảo vệ quyền, lợi ích hợp pháp của con người.</w:t>
      </w:r>
    </w:p>
    <w:p w14:paraId="3C70E15F" w14:textId="272613AA" w:rsidR="00625BDB" w:rsidRPr="00BB07C8" w:rsidRDefault="00B056B2" w:rsidP="00B056B2">
      <w:pPr>
        <w:widowControl w:val="0"/>
        <w:autoSpaceDE/>
        <w:autoSpaceDN/>
        <w:spacing w:before="60" w:after="60"/>
        <w:ind w:firstLine="720"/>
        <w:jc w:val="both"/>
        <w:rPr>
          <w:rFonts w:ascii="Times New Roman" w:eastAsia="Calibri" w:hAnsi="Times New Roman"/>
          <w:color w:val="000000" w:themeColor="text1"/>
          <w:lang w:val="vi-VN"/>
        </w:rPr>
      </w:pPr>
      <w:r w:rsidRPr="00BB07C8">
        <w:rPr>
          <w:rFonts w:ascii="Times New Roman" w:eastAsia="Calibri" w:hAnsi="Times New Roman"/>
          <w:color w:val="000000" w:themeColor="text1"/>
          <w:lang w:val="vi-VN"/>
        </w:rPr>
        <w:t>- Tăng cường hiệu lực</w:t>
      </w:r>
      <w:r>
        <w:rPr>
          <w:rFonts w:ascii="Times New Roman" w:eastAsia="Calibri" w:hAnsi="Times New Roman"/>
          <w:color w:val="000000" w:themeColor="text1"/>
          <w:lang w:val="vi-VN"/>
        </w:rPr>
        <w:t xml:space="preserve"> và</w:t>
      </w:r>
      <w:r w:rsidRPr="00BB07C8">
        <w:rPr>
          <w:rFonts w:ascii="Times New Roman" w:eastAsia="Calibri" w:hAnsi="Times New Roman"/>
          <w:color w:val="000000" w:themeColor="text1"/>
          <w:lang w:val="vi-VN"/>
        </w:rPr>
        <w:t xml:space="preserve"> hiệu quả quản lý nhà nước tạo</w:t>
      </w:r>
      <w:r>
        <w:rPr>
          <w:rFonts w:ascii="Times New Roman" w:eastAsia="Calibri" w:hAnsi="Times New Roman"/>
          <w:color w:val="000000" w:themeColor="text1"/>
          <w:lang w:val="vi-VN"/>
        </w:rPr>
        <w:t>, đồng thời tạo điều kiện thuận lợi cho các tổ chức, doanh nghiệp và cá nhân.</w:t>
      </w:r>
    </w:p>
    <w:p w14:paraId="7DADC6F6" w14:textId="77777777" w:rsidR="00171DDF" w:rsidRPr="00BB07C8" w:rsidRDefault="00171DDF" w:rsidP="0044564C">
      <w:pPr>
        <w:widowControl w:val="0"/>
        <w:autoSpaceDE/>
        <w:autoSpaceDN/>
        <w:spacing w:before="60" w:after="60"/>
        <w:ind w:firstLine="720"/>
        <w:jc w:val="both"/>
        <w:rPr>
          <w:rFonts w:ascii="Times New Roman" w:hAnsi="Times New Roman"/>
          <w:b/>
          <w:color w:val="000000" w:themeColor="text1"/>
          <w:lang w:val="vi-VN"/>
        </w:rPr>
      </w:pPr>
      <w:r w:rsidRPr="00BB07C8">
        <w:rPr>
          <w:rFonts w:ascii="Times New Roman" w:hAnsi="Times New Roman"/>
          <w:b/>
          <w:color w:val="000000" w:themeColor="text1"/>
          <w:lang w:val="vi-VN"/>
        </w:rPr>
        <w:t>2. Quan điểm xây dựng dự thảo Nghị định</w:t>
      </w:r>
    </w:p>
    <w:p w14:paraId="34FEA31E" w14:textId="5DF7E6A5" w:rsidR="00B056B2" w:rsidRDefault="00B056B2" w:rsidP="00B056B2">
      <w:pPr>
        <w:pStyle w:val="ListParagraph"/>
        <w:spacing w:before="120" w:after="120" w:line="360" w:lineRule="exact"/>
        <w:ind w:left="0" w:firstLine="720"/>
        <w:contextualSpacing w:val="0"/>
        <w:jc w:val="both"/>
        <w:rPr>
          <w:rFonts w:ascii="Times New Roman" w:hAnsi="Times New Roman"/>
          <w:color w:val="000000" w:themeColor="text1"/>
          <w:lang w:val="vi-VN"/>
        </w:rPr>
      </w:pPr>
      <w:r w:rsidRPr="00BB07C8">
        <w:rPr>
          <w:rFonts w:ascii="Times New Roman" w:hAnsi="Times New Roman"/>
          <w:color w:val="000000" w:themeColor="text1"/>
          <w:lang w:val="vi-VN"/>
        </w:rPr>
        <w:t xml:space="preserve">- Thể chế hóa </w:t>
      </w:r>
      <w:r>
        <w:rPr>
          <w:rFonts w:ascii="Times New Roman" w:hAnsi="Times New Roman"/>
          <w:color w:val="000000" w:themeColor="text1"/>
          <w:lang w:val="vi-VN"/>
        </w:rPr>
        <w:t xml:space="preserve">đầy đủ và </w:t>
      </w:r>
      <w:r w:rsidRPr="00BB07C8">
        <w:rPr>
          <w:rFonts w:ascii="Times New Roman" w:hAnsi="Times New Roman"/>
          <w:color w:val="000000" w:themeColor="text1"/>
          <w:lang w:val="vi-VN"/>
        </w:rPr>
        <w:t xml:space="preserve">kịp thời các chủ trương, </w:t>
      </w:r>
      <w:r>
        <w:rPr>
          <w:rFonts w:ascii="Times New Roman" w:hAnsi="Times New Roman"/>
          <w:color w:val="000000" w:themeColor="text1"/>
          <w:lang w:val="vi-VN"/>
        </w:rPr>
        <w:t xml:space="preserve">đường lối </w:t>
      </w:r>
      <w:r w:rsidRPr="00BB07C8">
        <w:rPr>
          <w:rFonts w:ascii="Times New Roman" w:hAnsi="Times New Roman"/>
          <w:color w:val="000000" w:themeColor="text1"/>
          <w:lang w:val="vi-VN"/>
        </w:rPr>
        <w:t xml:space="preserve">Đảng và </w:t>
      </w:r>
      <w:r>
        <w:rPr>
          <w:rFonts w:ascii="Times New Roman" w:hAnsi="Times New Roman"/>
          <w:color w:val="000000" w:themeColor="text1"/>
          <w:lang w:val="vi-VN"/>
        </w:rPr>
        <w:t xml:space="preserve">chính sách của </w:t>
      </w:r>
      <w:r w:rsidRPr="00BB07C8">
        <w:rPr>
          <w:rFonts w:ascii="Times New Roman" w:hAnsi="Times New Roman"/>
          <w:color w:val="000000" w:themeColor="text1"/>
          <w:lang w:val="vi-VN"/>
        </w:rPr>
        <w:t>Nhà nước về phát triển</w:t>
      </w:r>
      <w:r w:rsidR="001409E7">
        <w:rPr>
          <w:rFonts w:ascii="Times New Roman" w:hAnsi="Times New Roman"/>
          <w:color w:val="000000" w:themeColor="text1"/>
          <w:lang w:val="vi-VN"/>
        </w:rPr>
        <w:t xml:space="preserve"> khoa học, công nghệ, đổi mới sáng tạo và chuyển đổi số </w:t>
      </w:r>
      <w:r w:rsidRPr="00BB07C8">
        <w:rPr>
          <w:rFonts w:ascii="Times New Roman" w:hAnsi="Times New Roman"/>
          <w:color w:val="000000" w:themeColor="text1"/>
          <w:lang w:val="vi-VN"/>
        </w:rPr>
        <w:t>nói chung</w:t>
      </w:r>
      <w:r>
        <w:rPr>
          <w:rFonts w:ascii="Times New Roman" w:hAnsi="Times New Roman"/>
          <w:color w:val="000000" w:themeColor="text1"/>
          <w:lang w:val="vi-VN"/>
        </w:rPr>
        <w:t xml:space="preserve"> và về trí tuệ nhân tạo nói riêng để thúc đẩy sự phát triển kinh tế - xã hội nhanh và bền vững. </w:t>
      </w:r>
    </w:p>
    <w:p w14:paraId="27C4931C" w14:textId="77777777" w:rsidR="00B056B2" w:rsidRPr="00BB07C8" w:rsidRDefault="00B056B2" w:rsidP="00B056B2">
      <w:pPr>
        <w:pStyle w:val="ListParagraph"/>
        <w:spacing w:before="120" w:after="120" w:line="360" w:lineRule="exact"/>
        <w:ind w:left="0" w:firstLine="720"/>
        <w:contextualSpacing w:val="0"/>
        <w:jc w:val="both"/>
        <w:rPr>
          <w:rFonts w:ascii="Times New Roman" w:hAnsi="Times New Roman"/>
          <w:color w:val="000000" w:themeColor="text1"/>
          <w:lang w:val="vi-VN"/>
        </w:rPr>
      </w:pPr>
      <w:r w:rsidRPr="00BB07C8">
        <w:rPr>
          <w:rFonts w:ascii="Times New Roman" w:hAnsi="Times New Roman"/>
          <w:color w:val="000000" w:themeColor="text1"/>
          <w:lang w:val="vi-VN"/>
        </w:rPr>
        <w:t xml:space="preserve">- </w:t>
      </w:r>
      <w:r>
        <w:rPr>
          <w:rFonts w:ascii="Times New Roman" w:hAnsi="Times New Roman"/>
          <w:color w:val="000000" w:themeColor="text1"/>
          <w:lang w:val="vi-VN"/>
        </w:rPr>
        <w:t>C</w:t>
      </w:r>
      <w:r w:rsidRPr="00BB07C8">
        <w:rPr>
          <w:rFonts w:ascii="Times New Roman" w:hAnsi="Times New Roman"/>
          <w:color w:val="000000" w:themeColor="text1"/>
          <w:lang w:val="vi-VN"/>
        </w:rPr>
        <w:t xml:space="preserve">ụ thể hoá và hướng dẫn thi hành các quy định của Luật </w:t>
      </w:r>
      <w:r>
        <w:rPr>
          <w:rFonts w:ascii="Times New Roman" w:hAnsi="Times New Roman"/>
          <w:color w:val="000000" w:themeColor="text1"/>
          <w:lang w:val="vi-VN"/>
        </w:rPr>
        <w:t>Trí tuệ nhân tạo</w:t>
      </w:r>
      <w:r w:rsidRPr="00BB07C8">
        <w:rPr>
          <w:rFonts w:ascii="Times New Roman" w:hAnsi="Times New Roman"/>
          <w:color w:val="000000" w:themeColor="text1"/>
          <w:lang w:val="vi-VN"/>
        </w:rPr>
        <w:t xml:space="preserve"> với tinh thần kịp thời tháo gỡ, tạo thuận lợi tối đa cho các chủ thể tham gia hoạt động </w:t>
      </w:r>
      <w:r>
        <w:rPr>
          <w:rFonts w:ascii="Times New Roman" w:hAnsi="Times New Roman"/>
          <w:color w:val="000000" w:themeColor="text1"/>
          <w:lang w:val="vi-VN"/>
        </w:rPr>
        <w:t>trí tuệ nhân tạo.</w:t>
      </w:r>
      <w:r w:rsidRPr="00BB07C8">
        <w:rPr>
          <w:rFonts w:ascii="Times New Roman" w:hAnsi="Times New Roman"/>
          <w:color w:val="000000" w:themeColor="text1"/>
          <w:lang w:val="vi-VN"/>
        </w:rPr>
        <w:t xml:space="preserve"> </w:t>
      </w:r>
    </w:p>
    <w:p w14:paraId="3B4C7183" w14:textId="77777777" w:rsidR="00B056B2" w:rsidRDefault="00B056B2" w:rsidP="00B056B2">
      <w:pPr>
        <w:widowControl w:val="0"/>
        <w:autoSpaceDE/>
        <w:autoSpaceDN/>
        <w:spacing w:before="120" w:line="360" w:lineRule="exact"/>
        <w:ind w:firstLine="720"/>
        <w:jc w:val="both"/>
        <w:rPr>
          <w:rFonts w:ascii="Times New Roman" w:eastAsia="Calibri" w:hAnsi="Times New Roman"/>
          <w:color w:val="000000" w:themeColor="text1"/>
          <w:lang w:val="vi-VN"/>
        </w:rPr>
      </w:pPr>
      <w:r w:rsidRPr="00BB07C8">
        <w:rPr>
          <w:rFonts w:ascii="Times New Roman" w:hAnsi="Times New Roman"/>
          <w:color w:val="000000" w:themeColor="text1"/>
          <w:lang w:val="vi-VN"/>
        </w:rPr>
        <w:t>-</w:t>
      </w:r>
      <w:r>
        <w:rPr>
          <w:rFonts w:ascii="Times New Roman" w:hAnsi="Times New Roman"/>
          <w:color w:val="000000" w:themeColor="text1"/>
          <w:lang w:val="vi-VN"/>
        </w:rPr>
        <w:t xml:space="preserve"> Thúc đẩy</w:t>
      </w:r>
      <w:r w:rsidRPr="00BB07C8">
        <w:rPr>
          <w:rFonts w:ascii="Times New Roman" w:eastAsia="Calibri" w:hAnsi="Times New Roman"/>
          <w:color w:val="000000" w:themeColor="text1"/>
          <w:lang w:val="vi-VN"/>
        </w:rPr>
        <w:t xml:space="preserve"> phân cấp, phân quyền</w:t>
      </w:r>
      <w:r>
        <w:rPr>
          <w:rFonts w:ascii="Times New Roman" w:eastAsia="Calibri" w:hAnsi="Times New Roman"/>
          <w:color w:val="000000" w:themeColor="text1"/>
          <w:lang w:val="vi-VN"/>
        </w:rPr>
        <w:t xml:space="preserve"> mạnh mẽ trong quản lý nhà nước, tăng cường sự phối hợp giữa các bộ, ngành và địa phương, đồng thời đề cao vai trò và trách nhiệm của các tổ chức, cá nhân trong việc tuân thủ pháp luật. </w:t>
      </w:r>
    </w:p>
    <w:p w14:paraId="1B0CE8E2" w14:textId="1DF900BB" w:rsidR="00205C58" w:rsidRPr="00BB07C8" w:rsidRDefault="00B056B2" w:rsidP="00B056B2">
      <w:pPr>
        <w:widowControl w:val="0"/>
        <w:autoSpaceDE/>
        <w:autoSpaceDN/>
        <w:spacing w:before="120" w:line="360" w:lineRule="exact"/>
        <w:ind w:firstLine="720"/>
        <w:jc w:val="both"/>
        <w:rPr>
          <w:rFonts w:ascii="Times New Roman" w:eastAsia="Calibri" w:hAnsi="Times New Roman"/>
          <w:color w:val="000000" w:themeColor="text1"/>
          <w:lang w:val="vi-VN"/>
        </w:rPr>
      </w:pPr>
      <w:r>
        <w:rPr>
          <w:rFonts w:ascii="Times New Roman" w:eastAsia="Calibri" w:hAnsi="Times New Roman"/>
          <w:color w:val="000000" w:themeColor="text1"/>
          <w:lang w:val="vi-VN"/>
        </w:rPr>
        <w:t xml:space="preserve">- Đảm bảo tính minh bạch, đơn giản và khả thi của các quy định, tạo điều kiện thuận lợi nhất cho các tổ chức và cá nhân trong quá trình áp dụng pháp luật. </w:t>
      </w:r>
    </w:p>
    <w:p w14:paraId="20EEC4FE" w14:textId="6955C900" w:rsidR="00171DDF" w:rsidRPr="00BB07C8" w:rsidRDefault="00171DDF" w:rsidP="00B056B2">
      <w:pPr>
        <w:widowControl w:val="0"/>
        <w:autoSpaceDE/>
        <w:autoSpaceDN/>
        <w:spacing w:before="120" w:line="360" w:lineRule="exact"/>
        <w:ind w:firstLine="720"/>
        <w:jc w:val="both"/>
        <w:outlineLvl w:val="0"/>
        <w:rPr>
          <w:rFonts w:ascii="Times New Roman" w:hAnsi="Times New Roman"/>
          <w:b/>
          <w:color w:val="000000" w:themeColor="text1"/>
          <w:lang w:val="vi-VN"/>
        </w:rPr>
      </w:pPr>
      <w:r w:rsidRPr="00BB07C8">
        <w:rPr>
          <w:rFonts w:ascii="Times New Roman" w:hAnsi="Times New Roman"/>
          <w:b/>
          <w:color w:val="000000" w:themeColor="text1"/>
          <w:lang w:val="vi-VN"/>
        </w:rPr>
        <w:t>I</w:t>
      </w:r>
      <w:r w:rsidR="00D35FEB" w:rsidRPr="00BB07C8">
        <w:rPr>
          <w:rFonts w:ascii="Times New Roman" w:hAnsi="Times New Roman"/>
          <w:b/>
          <w:color w:val="000000" w:themeColor="text1"/>
          <w:lang w:val="vi-VN"/>
        </w:rPr>
        <w:t>II</w:t>
      </w:r>
      <w:r w:rsidRPr="00BB07C8">
        <w:rPr>
          <w:rFonts w:ascii="Times New Roman" w:hAnsi="Times New Roman"/>
          <w:b/>
          <w:color w:val="000000" w:themeColor="text1"/>
          <w:lang w:val="vi-VN"/>
        </w:rPr>
        <w:t>. QUÁ TRÌNH XÂY DỰNG DỰ THẢO NGHỊ ĐỊNH</w:t>
      </w:r>
    </w:p>
    <w:p w14:paraId="7AF17A6C" w14:textId="77777777" w:rsidR="00B056B2" w:rsidRPr="00BB07C8" w:rsidRDefault="00B056B2" w:rsidP="00B056B2">
      <w:pPr>
        <w:widowControl w:val="0"/>
        <w:autoSpaceDE/>
        <w:autoSpaceDN/>
        <w:spacing w:before="120" w:line="360" w:lineRule="exact"/>
        <w:ind w:firstLine="720"/>
        <w:jc w:val="both"/>
        <w:rPr>
          <w:rFonts w:ascii="Times New Roman" w:hAnsi="Times New Roman"/>
          <w:color w:val="000000" w:themeColor="text1"/>
          <w:lang w:val="vi-VN"/>
        </w:rPr>
      </w:pPr>
      <w:r w:rsidRPr="00BB07C8">
        <w:rPr>
          <w:rFonts w:ascii="Times New Roman" w:hAnsi="Times New Roman"/>
          <w:color w:val="000000" w:themeColor="text1"/>
          <w:lang w:val="vi-VN"/>
        </w:rPr>
        <w:t>- Bộ KHCN đã tiến hành rà soát các quy định pháp luật, các nội dung cần quy định chi tiết để thể chế hoá chủ trương của Đảng, Nghị quyết của Quốc hội, Chính phủ, Luật</w:t>
      </w:r>
      <w:r>
        <w:rPr>
          <w:rFonts w:ascii="Times New Roman" w:hAnsi="Times New Roman"/>
          <w:color w:val="000000" w:themeColor="text1"/>
          <w:lang w:val="vi-VN"/>
        </w:rPr>
        <w:t xml:space="preserve"> Khoa học, công nghệ và đổi mới sáng tạo, Luật Trí tuệ nhân tạo, Luật dữ liệu số, Luật Bảo vệ dữ liệu cá nhân, Luật Sở hữu trí tuệ, Luật Công nghiệp công nghệ số, Bộ Luật dân sự </w:t>
      </w:r>
      <w:r w:rsidRPr="00BB07C8">
        <w:rPr>
          <w:rFonts w:ascii="Times New Roman" w:hAnsi="Times New Roman"/>
          <w:color w:val="000000" w:themeColor="text1"/>
          <w:lang w:val="vi-VN"/>
        </w:rPr>
        <w:t>và các văn bản hướng dẫn</w:t>
      </w:r>
      <w:r>
        <w:rPr>
          <w:rFonts w:ascii="Times New Roman" w:hAnsi="Times New Roman"/>
          <w:color w:val="000000" w:themeColor="text1"/>
          <w:lang w:val="vi-VN"/>
        </w:rPr>
        <w:t xml:space="preserve">, </w:t>
      </w:r>
      <w:r w:rsidRPr="00BB07C8">
        <w:rPr>
          <w:rFonts w:ascii="Times New Roman" w:hAnsi="Times New Roman"/>
          <w:color w:val="000000" w:themeColor="text1"/>
          <w:lang w:val="vi-VN"/>
        </w:rPr>
        <w:t>văn bản pháp luật có liên quan khác để xác định nội dung, phạm vi của Nghị định.</w:t>
      </w:r>
    </w:p>
    <w:p w14:paraId="1CF27680" w14:textId="77777777" w:rsidR="00B056B2" w:rsidRDefault="00B056B2" w:rsidP="00B056B2">
      <w:pPr>
        <w:widowControl w:val="0"/>
        <w:autoSpaceDE/>
        <w:autoSpaceDN/>
        <w:spacing w:before="120" w:line="360" w:lineRule="exact"/>
        <w:ind w:firstLine="567"/>
        <w:jc w:val="both"/>
        <w:rPr>
          <w:rFonts w:ascii="Times New Roman" w:hAnsi="Times New Roman"/>
          <w:color w:val="000000" w:themeColor="text1"/>
          <w:lang w:val="vi-VN"/>
        </w:rPr>
      </w:pPr>
      <w:r w:rsidRPr="00BB07C8">
        <w:rPr>
          <w:rFonts w:ascii="Times New Roman" w:hAnsi="Times New Roman"/>
          <w:color w:val="000000" w:themeColor="text1"/>
          <w:lang w:val="vi-VN"/>
        </w:rPr>
        <w:t xml:space="preserve">- Ngày </w:t>
      </w:r>
      <w:r>
        <w:rPr>
          <w:rFonts w:ascii="Times New Roman" w:hAnsi="Times New Roman"/>
          <w:color w:val="000000" w:themeColor="text1"/>
          <w:lang w:val="vi-VN"/>
        </w:rPr>
        <w:t>2</w:t>
      </w:r>
      <w:r w:rsidRPr="00BB07C8">
        <w:rPr>
          <w:rFonts w:ascii="Times New Roman" w:hAnsi="Times New Roman"/>
          <w:color w:val="000000" w:themeColor="text1"/>
          <w:lang w:val="vi-VN"/>
        </w:rPr>
        <w:t xml:space="preserve">0/01/2026, Bộ trưởng Bộ KHCN đã ban hành Quyết định số 82/QĐ-BKHCN </w:t>
      </w:r>
      <w:r w:rsidRPr="00BB07C8">
        <w:rPr>
          <w:rFonts w:ascii="Times New Roman" w:eastAsia="Calibri" w:hAnsi="Times New Roman"/>
          <w:color w:val="000000" w:themeColor="text1"/>
          <w:lang w:val="vi-VN"/>
        </w:rPr>
        <w:t>thành lập Tổ soạn thảo Nghị định</w:t>
      </w:r>
      <w:r w:rsidRPr="00BB07C8">
        <w:rPr>
          <w:rFonts w:ascii="Times New Roman" w:hAnsi="Times New Roman"/>
          <w:color w:val="000000" w:themeColor="text1"/>
          <w:lang w:val="vi-VN" w:eastAsia="vi-VN"/>
        </w:rPr>
        <w:t>.</w:t>
      </w:r>
      <w:r w:rsidRPr="00BB07C8">
        <w:rPr>
          <w:rFonts w:ascii="Times New Roman" w:hAnsi="Times New Roman"/>
          <w:color w:val="000000" w:themeColor="text1"/>
          <w:lang w:val="vi-VN"/>
        </w:rPr>
        <w:t xml:space="preserve"> </w:t>
      </w:r>
    </w:p>
    <w:p w14:paraId="1CB8CA51" w14:textId="77777777" w:rsidR="00B056B2" w:rsidRPr="00BB07C8" w:rsidRDefault="00B056B2" w:rsidP="00B056B2">
      <w:pPr>
        <w:widowControl w:val="0"/>
        <w:autoSpaceDE/>
        <w:autoSpaceDN/>
        <w:spacing w:before="120" w:line="360" w:lineRule="exact"/>
        <w:ind w:firstLine="567"/>
        <w:jc w:val="both"/>
        <w:rPr>
          <w:rFonts w:ascii="Times New Roman" w:hAnsi="Times New Roman"/>
          <w:color w:val="000000" w:themeColor="text1"/>
          <w:lang w:val="vi-VN"/>
        </w:rPr>
      </w:pPr>
      <w:r w:rsidRPr="00BB07C8">
        <w:rPr>
          <w:rFonts w:ascii="Times New Roman" w:hAnsi="Times New Roman"/>
          <w:color w:val="000000" w:themeColor="text1"/>
          <w:lang w:val="vi-VN"/>
        </w:rPr>
        <w:t>- Ngày …/</w:t>
      </w:r>
      <w:r>
        <w:rPr>
          <w:rFonts w:ascii="Times New Roman" w:hAnsi="Times New Roman"/>
          <w:color w:val="000000" w:themeColor="text1"/>
          <w:lang w:val="vi-VN"/>
        </w:rPr>
        <w:t>01</w:t>
      </w:r>
      <w:r w:rsidRPr="00BB07C8">
        <w:rPr>
          <w:rFonts w:ascii="Times New Roman" w:hAnsi="Times New Roman"/>
          <w:color w:val="000000" w:themeColor="text1"/>
          <w:lang w:val="vi-VN"/>
        </w:rPr>
        <w:t>/2026, Bộ KHCN đã có Văn bản số  …../BKHCN-</w:t>
      </w:r>
      <w:r>
        <w:rPr>
          <w:rFonts w:ascii="Times New Roman" w:hAnsi="Times New Roman"/>
          <w:color w:val="000000" w:themeColor="text1"/>
          <w:lang w:val="vi-VN"/>
        </w:rPr>
        <w:t>CNS&amp;CĐS</w:t>
      </w:r>
      <w:r w:rsidRPr="00BB07C8">
        <w:rPr>
          <w:rFonts w:ascii="Times New Roman" w:hAnsi="Times New Roman"/>
          <w:color w:val="000000" w:themeColor="text1"/>
          <w:lang w:val="vi-VN"/>
        </w:rPr>
        <w:t xml:space="preserve"> gửi các Bộ, ngành, Ủy ban nhân dân cấp tỉnh ……….để lấy ý kiến góp ý cho dự thảo Nghị định, đồng thời đăng tải để lấy ý kiến rộng rãi về nội dung dự thảo Nghị định trên Cổng thông tin điện tử của Bộ KHCN</w:t>
      </w:r>
      <w:r w:rsidRPr="00BB07C8">
        <w:rPr>
          <w:rStyle w:val="FootnoteReference"/>
          <w:rFonts w:ascii="Times New Roman" w:hAnsi="Times New Roman"/>
          <w:color w:val="000000" w:themeColor="text1"/>
        </w:rPr>
        <w:footnoteReference w:id="1"/>
      </w:r>
      <w:r w:rsidRPr="00BB07C8">
        <w:rPr>
          <w:rFonts w:ascii="Times New Roman" w:hAnsi="Times New Roman"/>
          <w:color w:val="000000" w:themeColor="text1"/>
          <w:lang w:val="vi-VN"/>
        </w:rPr>
        <w:t>.</w:t>
      </w:r>
    </w:p>
    <w:p w14:paraId="783659A4" w14:textId="77777777" w:rsidR="00B056B2" w:rsidRPr="00BB07C8" w:rsidRDefault="00B056B2" w:rsidP="00B056B2">
      <w:pPr>
        <w:widowControl w:val="0"/>
        <w:autoSpaceDE/>
        <w:autoSpaceDN/>
        <w:spacing w:before="120" w:line="360" w:lineRule="exact"/>
        <w:ind w:firstLine="567"/>
        <w:jc w:val="both"/>
        <w:rPr>
          <w:rFonts w:ascii="Times New Roman" w:hAnsi="Times New Roman"/>
          <w:color w:val="000000" w:themeColor="text1"/>
          <w:lang w:val="vi-VN"/>
        </w:rPr>
      </w:pPr>
      <w:r w:rsidRPr="00BB07C8">
        <w:rPr>
          <w:rFonts w:ascii="Times New Roman" w:hAnsi="Times New Roman"/>
          <w:color w:val="000000" w:themeColor="text1"/>
          <w:lang w:val="vi-VN"/>
        </w:rPr>
        <w:t>- Đến ngày …/…./2026, Bộ KHCN đã nhận được ….. ý kiến góp ý bằng văn bản của các Bộ, ngành, UBND cấp tỉnh, tổ chức, doanh nghiệp cho dự thảo Nghị định; Bộ KHCN đã nghiên cứu, tiếp thu các ý kiến góp ý và hoàn thiện dự thảo Nghị định (Bảng tổng hợp tiếp thu, giải trình các ý kiến góp ý kèm theo).</w:t>
      </w:r>
    </w:p>
    <w:p w14:paraId="5819EF13" w14:textId="77777777" w:rsidR="00B056B2" w:rsidRPr="00BB07C8" w:rsidRDefault="00B056B2" w:rsidP="00B056B2">
      <w:pPr>
        <w:widowControl w:val="0"/>
        <w:autoSpaceDE/>
        <w:autoSpaceDN/>
        <w:spacing w:before="120" w:line="360" w:lineRule="exact"/>
        <w:ind w:firstLine="567"/>
        <w:jc w:val="both"/>
        <w:rPr>
          <w:rFonts w:ascii="Times New Roman" w:hAnsi="Times New Roman"/>
          <w:color w:val="000000" w:themeColor="text1"/>
          <w:lang w:val="vi-VN"/>
        </w:rPr>
      </w:pPr>
      <w:r w:rsidRPr="00BB07C8">
        <w:rPr>
          <w:rFonts w:ascii="Times New Roman" w:hAnsi="Times New Roman"/>
          <w:color w:val="000000" w:themeColor="text1"/>
          <w:lang w:val="vi-VN"/>
        </w:rPr>
        <w:t>- Ngày …/</w:t>
      </w:r>
      <w:r>
        <w:rPr>
          <w:rFonts w:ascii="Times New Roman" w:hAnsi="Times New Roman"/>
          <w:color w:val="000000" w:themeColor="text1"/>
          <w:lang w:val="vi-VN"/>
        </w:rPr>
        <w:t>.</w:t>
      </w:r>
      <w:r w:rsidRPr="00BB07C8">
        <w:rPr>
          <w:rFonts w:ascii="Times New Roman" w:hAnsi="Times New Roman"/>
          <w:color w:val="000000" w:themeColor="text1"/>
          <w:lang w:val="vi-VN"/>
        </w:rPr>
        <w:t>../2026, Bộ KHCN đã tổ chức Hội thảo lấy ý kiến góp ý với dự thảo Nghị định.</w:t>
      </w:r>
    </w:p>
    <w:p w14:paraId="75F58789" w14:textId="77777777" w:rsidR="00B056B2" w:rsidRPr="00BB07C8" w:rsidRDefault="00B056B2" w:rsidP="00B056B2">
      <w:pPr>
        <w:widowControl w:val="0"/>
        <w:autoSpaceDE/>
        <w:autoSpaceDN/>
        <w:spacing w:before="120" w:line="360" w:lineRule="exact"/>
        <w:ind w:firstLine="567"/>
        <w:jc w:val="both"/>
        <w:rPr>
          <w:rFonts w:ascii="Times New Roman" w:hAnsi="Times New Roman"/>
          <w:color w:val="000000" w:themeColor="text1"/>
          <w:lang w:val="vi-VN"/>
        </w:rPr>
      </w:pPr>
      <w:r w:rsidRPr="00BB07C8">
        <w:rPr>
          <w:rFonts w:ascii="Times New Roman" w:hAnsi="Times New Roman"/>
          <w:color w:val="000000" w:themeColor="text1"/>
          <w:lang w:val="vi-VN"/>
        </w:rPr>
        <w:t>- Ngày …/…./2026, Bộ KHCN đã có văn bản số …./BKHCN-</w:t>
      </w:r>
      <w:r>
        <w:rPr>
          <w:rFonts w:ascii="Times New Roman" w:hAnsi="Times New Roman"/>
          <w:color w:val="000000" w:themeColor="text1"/>
          <w:lang w:val="vi-VN"/>
        </w:rPr>
        <w:t>CNS&amp;CĐS</w:t>
      </w:r>
      <w:r w:rsidRPr="00BB07C8">
        <w:rPr>
          <w:rFonts w:ascii="Times New Roman" w:hAnsi="Times New Roman"/>
          <w:color w:val="000000" w:themeColor="text1"/>
          <w:lang w:val="vi-VN"/>
        </w:rPr>
        <w:t xml:space="preserve"> gửi Bộ Tư pháp để nghị thẩm định dự thảo Nghị định.</w:t>
      </w:r>
    </w:p>
    <w:p w14:paraId="675D9897" w14:textId="799197E9" w:rsidR="00B056B2" w:rsidRPr="00BB07C8" w:rsidRDefault="00B056B2" w:rsidP="00B056B2">
      <w:pPr>
        <w:widowControl w:val="0"/>
        <w:autoSpaceDE/>
        <w:autoSpaceDN/>
        <w:spacing w:before="120" w:line="360" w:lineRule="exact"/>
        <w:ind w:firstLine="567"/>
        <w:jc w:val="both"/>
        <w:rPr>
          <w:rFonts w:ascii="Times New Roman" w:hAnsi="Times New Roman"/>
          <w:color w:val="000000" w:themeColor="text1"/>
          <w:lang w:val="vi-VN"/>
        </w:rPr>
      </w:pPr>
      <w:r w:rsidRPr="00BB07C8">
        <w:rPr>
          <w:rFonts w:ascii="Times New Roman" w:hAnsi="Times New Roman"/>
          <w:color w:val="000000" w:themeColor="text1"/>
          <w:lang w:val="vi-VN"/>
        </w:rPr>
        <w:t>- Bộ KHCN đã có Báo cáo giải trình, tiếp thu ý kiến thẩm định của Bộ Tư pháp và hoàn thiện hồ sơ trình Chính phủ ban hành Nghị định.</w:t>
      </w:r>
    </w:p>
    <w:p w14:paraId="6050A718" w14:textId="13A682B3" w:rsidR="00171DDF" w:rsidRPr="00BB07C8" w:rsidRDefault="006A0A4E" w:rsidP="009633C9">
      <w:pPr>
        <w:widowControl w:val="0"/>
        <w:autoSpaceDE/>
        <w:autoSpaceDN/>
        <w:spacing w:before="120" w:line="360" w:lineRule="exact"/>
        <w:ind w:firstLine="567"/>
        <w:jc w:val="both"/>
        <w:outlineLvl w:val="0"/>
        <w:rPr>
          <w:rFonts w:ascii="Times New Roman" w:hAnsi="Times New Roman"/>
          <w:b/>
          <w:color w:val="000000" w:themeColor="text1"/>
          <w:lang w:val="vi-VN"/>
        </w:rPr>
      </w:pPr>
      <w:r w:rsidRPr="00BB07C8">
        <w:rPr>
          <w:rFonts w:ascii="Times New Roman" w:hAnsi="Times New Roman"/>
          <w:b/>
          <w:color w:val="000000" w:themeColor="text1"/>
          <w:lang w:val="vi-VN"/>
        </w:rPr>
        <w:t>I</w:t>
      </w:r>
      <w:r w:rsidR="00171DDF" w:rsidRPr="00BB07C8">
        <w:rPr>
          <w:rFonts w:ascii="Times New Roman" w:hAnsi="Times New Roman"/>
          <w:b/>
          <w:color w:val="000000" w:themeColor="text1"/>
          <w:lang w:val="vi-VN"/>
        </w:rPr>
        <w:t xml:space="preserve">V. </w:t>
      </w:r>
      <w:r w:rsidR="000F289C" w:rsidRPr="00BB07C8">
        <w:rPr>
          <w:rFonts w:ascii="Times New Roman" w:hAnsi="Times New Roman"/>
          <w:b/>
          <w:color w:val="000000" w:themeColor="text1"/>
          <w:lang w:val="vi-VN"/>
        </w:rPr>
        <w:t xml:space="preserve">TÊN GỌI, PHẠM VI, ĐỐI TƯỢNG ĐIỀU CHỈNH, </w:t>
      </w:r>
      <w:r w:rsidR="00171DDF" w:rsidRPr="00BB07C8">
        <w:rPr>
          <w:rFonts w:ascii="Times New Roman" w:hAnsi="Times New Roman"/>
          <w:b/>
          <w:color w:val="000000" w:themeColor="text1"/>
          <w:lang w:val="vi-VN"/>
        </w:rPr>
        <w:t>BỐ CỤC VÀ NỘI DUNG CƠ BẢN CỦA DỰ THẢO NGHỊ ĐỊNH</w:t>
      </w:r>
    </w:p>
    <w:p w14:paraId="523C7C52" w14:textId="77777777" w:rsidR="00B056B2" w:rsidRPr="00BB07C8" w:rsidRDefault="00B056B2" w:rsidP="00B056B2">
      <w:pPr>
        <w:widowControl w:val="0"/>
        <w:autoSpaceDE/>
        <w:autoSpaceDN/>
        <w:spacing w:before="120" w:line="360" w:lineRule="exact"/>
        <w:ind w:firstLine="567"/>
        <w:jc w:val="both"/>
        <w:rPr>
          <w:rFonts w:ascii="Times New Roman" w:hAnsi="Times New Roman"/>
          <w:b/>
          <w:color w:val="000000" w:themeColor="text1"/>
          <w:lang w:val="vi-VN"/>
        </w:rPr>
      </w:pPr>
      <w:r w:rsidRPr="00BB07C8">
        <w:rPr>
          <w:rFonts w:ascii="Times New Roman" w:hAnsi="Times New Roman"/>
          <w:b/>
          <w:color w:val="000000" w:themeColor="text1"/>
          <w:spacing w:val="-4"/>
          <w:lang w:val="vi-VN"/>
        </w:rPr>
        <w:t xml:space="preserve">1. </w:t>
      </w:r>
      <w:r w:rsidRPr="00BB07C8">
        <w:rPr>
          <w:rFonts w:ascii="Times New Roman" w:hAnsi="Times New Roman"/>
          <w:b/>
          <w:color w:val="000000" w:themeColor="text1"/>
          <w:lang w:val="vi-VN"/>
        </w:rPr>
        <w:t>Về tên gọi của Nghị định:</w:t>
      </w:r>
    </w:p>
    <w:p w14:paraId="757A3758" w14:textId="673168AE" w:rsidR="00B056B2" w:rsidRPr="00BB07C8" w:rsidRDefault="00B056B2" w:rsidP="00B056B2">
      <w:pPr>
        <w:spacing w:before="120" w:line="360" w:lineRule="exact"/>
        <w:ind w:firstLine="567"/>
        <w:jc w:val="both"/>
        <w:rPr>
          <w:rFonts w:ascii="Times New Roman" w:hAnsi="Times New Roman"/>
          <w:i/>
          <w:iCs/>
          <w:color w:val="000000" w:themeColor="text1"/>
          <w:lang w:val="vi-VN"/>
        </w:rPr>
      </w:pPr>
      <w:r w:rsidRPr="00BB07C8">
        <w:rPr>
          <w:rFonts w:ascii="Times New Roman" w:hAnsi="Times New Roman"/>
          <w:color w:val="000000" w:themeColor="text1"/>
          <w:lang w:val="vi-VN"/>
        </w:rPr>
        <w:t xml:space="preserve">Tại </w:t>
      </w:r>
      <w:r w:rsidRPr="00BB07C8">
        <w:rPr>
          <w:rFonts w:ascii="Times New Roman" w:hAnsi="Times New Roman"/>
          <w:color w:val="000000" w:themeColor="text1"/>
          <w:spacing w:val="-2"/>
          <w:lang w:val="vi-VN"/>
        </w:rPr>
        <w:t>Quyết định số 2835/QĐ-TTg</w:t>
      </w:r>
      <w:r w:rsidRPr="00BB07C8">
        <w:rPr>
          <w:rFonts w:ascii="Times New Roman" w:hAnsi="Times New Roman"/>
          <w:color w:val="000000" w:themeColor="text1"/>
          <w:lang w:val="vi-VN"/>
        </w:rPr>
        <w:t xml:space="preserve">, Thủ tướng phủ giao Bộ KHCN xây dựng </w:t>
      </w:r>
      <w:r>
        <w:rPr>
          <w:rFonts w:ascii="Times New Roman" w:hAnsi="Times New Roman"/>
          <w:color w:val="000000" w:themeColor="text1"/>
          <w:lang w:val="vi-VN"/>
        </w:rPr>
        <w:t>“</w:t>
      </w:r>
      <w:r w:rsidRPr="00591510">
        <w:rPr>
          <w:rFonts w:ascii="Times New Roman" w:hAnsi="Times New Roman"/>
          <w:color w:val="000000" w:themeColor="text1"/>
          <w:lang w:val="vi-VN"/>
        </w:rPr>
        <w:t xml:space="preserve">Nghị định quy định chi tiết một số điều và </w:t>
      </w:r>
      <w:r w:rsidR="002756A7">
        <w:rPr>
          <w:rFonts w:ascii="Times New Roman" w:hAnsi="Times New Roman"/>
          <w:color w:val="000000" w:themeColor="text1"/>
          <w:lang w:val="vi-VN"/>
        </w:rPr>
        <w:t xml:space="preserve">biện pháp để tổ chức, </w:t>
      </w:r>
      <w:r w:rsidRPr="00591510">
        <w:rPr>
          <w:rFonts w:ascii="Times New Roman" w:hAnsi="Times New Roman"/>
          <w:color w:val="000000" w:themeColor="text1"/>
          <w:lang w:val="vi-VN"/>
        </w:rPr>
        <w:t>hướng dẫn thi hành Luật Trí tuệ nhân tạo</w:t>
      </w:r>
      <w:r>
        <w:rPr>
          <w:rFonts w:ascii="Times New Roman" w:hAnsi="Times New Roman"/>
          <w:color w:val="000000" w:themeColor="text1"/>
          <w:lang w:val="vi-VN"/>
        </w:rPr>
        <w:t>”</w:t>
      </w:r>
      <w:r w:rsidRPr="00591510">
        <w:rPr>
          <w:rFonts w:ascii="Times New Roman" w:hAnsi="Times New Roman"/>
          <w:color w:val="000000" w:themeColor="text1"/>
          <w:lang w:val="vi-VN"/>
        </w:rPr>
        <w:t>.</w:t>
      </w:r>
    </w:p>
    <w:p w14:paraId="6CAA17D6" w14:textId="77777777" w:rsidR="00B056B2" w:rsidRPr="00BB07C8" w:rsidRDefault="00B056B2" w:rsidP="00B056B2">
      <w:pPr>
        <w:spacing w:before="60" w:after="60"/>
        <w:ind w:firstLine="567"/>
        <w:jc w:val="both"/>
        <w:rPr>
          <w:rFonts w:ascii="Times New Roman" w:hAnsi="Times New Roman"/>
          <w:b/>
          <w:color w:val="000000" w:themeColor="text1"/>
          <w:spacing w:val="-2"/>
          <w:lang w:val="vi-VN"/>
        </w:rPr>
      </w:pPr>
      <w:r w:rsidRPr="00BB07C8">
        <w:rPr>
          <w:rFonts w:ascii="Times New Roman" w:hAnsi="Times New Roman"/>
          <w:b/>
          <w:color w:val="000000" w:themeColor="text1"/>
          <w:spacing w:val="-2"/>
          <w:lang w:val="vi-VN"/>
        </w:rPr>
        <w:t>2. Phạm vi điều chỉnh, đối tượng áp dụng</w:t>
      </w:r>
    </w:p>
    <w:p w14:paraId="54616A19" w14:textId="77777777" w:rsidR="00B056B2" w:rsidRPr="00BB07C8" w:rsidRDefault="00B056B2" w:rsidP="00B056B2">
      <w:pPr>
        <w:widowControl w:val="0"/>
        <w:autoSpaceDE/>
        <w:autoSpaceDN/>
        <w:spacing w:before="60" w:after="60"/>
        <w:ind w:firstLine="567"/>
        <w:jc w:val="both"/>
        <w:rPr>
          <w:rFonts w:ascii="Times New Roman" w:hAnsi="Times New Roman"/>
          <w:b/>
          <w:i/>
          <w:color w:val="000000" w:themeColor="text1"/>
          <w:spacing w:val="-2"/>
          <w:lang w:val="vi-VN"/>
        </w:rPr>
      </w:pPr>
      <w:r w:rsidRPr="00BB07C8">
        <w:rPr>
          <w:rFonts w:ascii="Times New Roman" w:hAnsi="Times New Roman"/>
          <w:b/>
          <w:i/>
          <w:color w:val="000000" w:themeColor="text1"/>
          <w:spacing w:val="-2"/>
          <w:lang w:val="vi-VN"/>
        </w:rPr>
        <w:t>2.1. Phạm vi điều chỉnh</w:t>
      </w:r>
    </w:p>
    <w:p w14:paraId="38301693" w14:textId="2C5D239D" w:rsidR="00B056B2" w:rsidRPr="00BB07C8" w:rsidRDefault="00B056B2" w:rsidP="00B056B2">
      <w:pPr>
        <w:autoSpaceDE/>
        <w:autoSpaceDN/>
        <w:spacing w:before="60" w:after="60"/>
        <w:ind w:firstLine="567"/>
        <w:jc w:val="both"/>
        <w:rPr>
          <w:rFonts w:ascii="Times New Roman" w:hAnsi="Times New Roman"/>
          <w:color w:val="000000" w:themeColor="text1"/>
          <w:lang w:val="vi-VN"/>
        </w:rPr>
      </w:pPr>
      <w:r w:rsidRPr="00BB07C8">
        <w:rPr>
          <w:rFonts w:ascii="Times New Roman" w:hAnsi="Times New Roman"/>
          <w:bCs/>
          <w:color w:val="000000" w:themeColor="text1"/>
          <w:lang w:val="vi-VN"/>
        </w:rPr>
        <w:t xml:space="preserve">Theo Quyết định số </w:t>
      </w:r>
      <w:r w:rsidRPr="00BB07C8">
        <w:rPr>
          <w:rFonts w:ascii="Times New Roman" w:hAnsi="Times New Roman"/>
          <w:color w:val="000000" w:themeColor="text1"/>
          <w:spacing w:val="-2"/>
          <w:lang w:val="vi-VN"/>
        </w:rPr>
        <w:t xml:space="preserve">2835/QĐ-TTg ngày 31/12/2025 của Thủ tướng Chính phủ, </w:t>
      </w:r>
      <w:r w:rsidRPr="00BB07C8">
        <w:rPr>
          <w:rFonts w:ascii="Times New Roman" w:hAnsi="Times New Roman"/>
          <w:bCs/>
          <w:color w:val="000000" w:themeColor="text1"/>
          <w:lang w:val="vi-VN"/>
        </w:rPr>
        <w:t xml:space="preserve">Nghị định này </w:t>
      </w:r>
      <w:r w:rsidRPr="00BB07C8">
        <w:rPr>
          <w:rFonts w:ascii="Times New Roman" w:hAnsi="Times New Roman"/>
          <w:color w:val="000000" w:themeColor="text1"/>
          <w:lang w:val="vi-VN"/>
        </w:rPr>
        <w:t xml:space="preserve">quy định chi tiết và hướng dẫn thi hành nội dung một số điều của Luật </w:t>
      </w:r>
      <w:r>
        <w:rPr>
          <w:rFonts w:ascii="Times New Roman" w:hAnsi="Times New Roman"/>
          <w:color w:val="000000" w:themeColor="text1"/>
          <w:lang w:val="vi-VN"/>
        </w:rPr>
        <w:t xml:space="preserve">Trí tuệ nhân tạo </w:t>
      </w:r>
      <w:r w:rsidRPr="00BB07C8">
        <w:rPr>
          <w:rFonts w:ascii="Times New Roman" w:hAnsi="Times New Roman"/>
          <w:color w:val="000000" w:themeColor="text1"/>
          <w:lang w:val="vi-VN"/>
        </w:rPr>
        <w:t xml:space="preserve">số </w:t>
      </w:r>
      <w:r>
        <w:rPr>
          <w:rFonts w:ascii="Times New Roman" w:hAnsi="Times New Roman"/>
          <w:color w:val="000000" w:themeColor="text1"/>
          <w:lang w:val="vi-VN"/>
        </w:rPr>
        <w:t>134</w:t>
      </w:r>
      <w:r w:rsidRPr="00BB07C8">
        <w:rPr>
          <w:rFonts w:ascii="Times New Roman" w:hAnsi="Times New Roman"/>
          <w:color w:val="000000" w:themeColor="text1"/>
          <w:lang w:val="vi-VN"/>
        </w:rPr>
        <w:t>/20</w:t>
      </w:r>
      <w:r>
        <w:rPr>
          <w:rFonts w:ascii="Times New Roman" w:hAnsi="Times New Roman"/>
          <w:color w:val="000000" w:themeColor="text1"/>
          <w:lang w:val="vi-VN"/>
        </w:rPr>
        <w:t>25</w:t>
      </w:r>
      <w:r w:rsidRPr="00BB07C8">
        <w:rPr>
          <w:rFonts w:ascii="Times New Roman" w:hAnsi="Times New Roman"/>
          <w:color w:val="000000" w:themeColor="text1"/>
          <w:lang w:val="vi-VN"/>
        </w:rPr>
        <w:t>/QH1</w:t>
      </w:r>
      <w:r>
        <w:rPr>
          <w:rFonts w:ascii="Times New Roman" w:hAnsi="Times New Roman"/>
          <w:color w:val="000000" w:themeColor="text1"/>
          <w:lang w:val="vi-VN"/>
        </w:rPr>
        <w:t>5</w:t>
      </w:r>
      <w:r w:rsidRPr="00BB07C8">
        <w:rPr>
          <w:rFonts w:ascii="Times New Roman" w:hAnsi="Times New Roman"/>
          <w:color w:val="000000" w:themeColor="text1"/>
          <w:lang w:val="vi-VN"/>
        </w:rPr>
        <w:t xml:space="preserve">. Các điều khoản giao Chính phủ quy định chi tiết </w:t>
      </w:r>
      <w:r w:rsidR="00F416A5">
        <w:rPr>
          <w:rFonts w:ascii="Times New Roman" w:hAnsi="Times New Roman"/>
          <w:color w:val="000000" w:themeColor="text1"/>
          <w:lang w:val="vi-VN"/>
        </w:rPr>
        <w:t xml:space="preserve">và hướng dẫn thi hành </w:t>
      </w:r>
      <w:r w:rsidRPr="00BB07C8">
        <w:rPr>
          <w:rFonts w:ascii="Times New Roman" w:hAnsi="Times New Roman"/>
          <w:color w:val="000000" w:themeColor="text1"/>
          <w:lang w:val="vi-VN"/>
        </w:rPr>
        <w:t>bao gồm:</w:t>
      </w:r>
      <w:r>
        <w:rPr>
          <w:rFonts w:ascii="Times New Roman" w:hAnsi="Times New Roman"/>
          <w:color w:val="000000" w:themeColor="text1"/>
          <w:lang w:val="vi-VN"/>
        </w:rPr>
        <w:t xml:space="preserve"> </w:t>
      </w:r>
      <w:r w:rsidR="002300D8" w:rsidRPr="00F95D11">
        <w:rPr>
          <w:rFonts w:ascii="Times New Roman" w:hAnsi="Times New Roman"/>
          <w:spacing w:val="-2"/>
        </w:rPr>
        <w:t>Khoản</w:t>
      </w:r>
      <w:r w:rsidR="002300D8" w:rsidRPr="00F95D11">
        <w:rPr>
          <w:rFonts w:ascii="Times New Roman" w:hAnsi="Times New Roman"/>
          <w:spacing w:val="-2"/>
          <w:lang w:val="vi-VN"/>
        </w:rPr>
        <w:t xml:space="preserve"> 3 Điều 6, Khoản 4 Điều 8, Điều 9, Khoản 7 Điều 10, Khoản 6 Điều 11, Khoản 5 Điều 12, Điều 13, Điều 14, Khoản 6 Điều 16, Khoản 6 Điều 17, Khoản 5 Điều 18, Khoản 6 Điều 20, Điều 21, Khoản 4 Điều 24, Khoản 7 Điều 25, Khoản 5 Điều 27</w:t>
      </w:r>
      <w:r w:rsidR="008636F9">
        <w:rPr>
          <w:rFonts w:ascii="Times New Roman" w:hAnsi="Times New Roman"/>
          <w:spacing w:val="-2"/>
          <w:lang w:val="vi-VN"/>
        </w:rPr>
        <w:t xml:space="preserve"> </w:t>
      </w:r>
      <w:r w:rsidR="00F416A5">
        <w:rPr>
          <w:rFonts w:ascii="Times New Roman" w:hAnsi="Times New Roman"/>
        </w:rPr>
        <w:t>của Luật Trí tuệ nhân tạo</w:t>
      </w:r>
      <w:r>
        <w:rPr>
          <w:color w:val="000000"/>
          <w:spacing w:val="-2"/>
          <w:sz w:val="26"/>
          <w:szCs w:val="26"/>
          <w:lang w:val="vi-VN"/>
        </w:rPr>
        <w:t>.</w:t>
      </w:r>
    </w:p>
    <w:p w14:paraId="27DEE8E9" w14:textId="77777777" w:rsidR="00B056B2" w:rsidRPr="00BB07C8" w:rsidRDefault="00B056B2" w:rsidP="00B056B2">
      <w:pPr>
        <w:widowControl w:val="0"/>
        <w:autoSpaceDE/>
        <w:autoSpaceDN/>
        <w:spacing w:before="60" w:after="60"/>
        <w:ind w:firstLine="567"/>
        <w:jc w:val="both"/>
        <w:outlineLvl w:val="0"/>
        <w:rPr>
          <w:rFonts w:ascii="Times New Roman" w:hAnsi="Times New Roman"/>
          <w:b/>
          <w:i/>
          <w:color w:val="000000" w:themeColor="text1"/>
          <w:spacing w:val="-2"/>
          <w:lang w:val="vi-VN"/>
        </w:rPr>
      </w:pPr>
      <w:r w:rsidRPr="00BB07C8">
        <w:rPr>
          <w:rFonts w:ascii="Times New Roman" w:hAnsi="Times New Roman"/>
          <w:b/>
          <w:i/>
          <w:color w:val="000000" w:themeColor="text1"/>
          <w:spacing w:val="-2"/>
          <w:lang w:val="vi-VN"/>
        </w:rPr>
        <w:t>2.2. Đối tượng áp dụng</w:t>
      </w:r>
    </w:p>
    <w:p w14:paraId="2D99EE84" w14:textId="43259FE1" w:rsidR="00B056B2" w:rsidRPr="00BB07C8" w:rsidRDefault="00F416A5" w:rsidP="0046599D">
      <w:pPr>
        <w:widowControl w:val="0"/>
        <w:autoSpaceDE/>
        <w:autoSpaceDN/>
        <w:spacing w:before="60" w:after="60"/>
        <w:ind w:firstLine="567"/>
        <w:jc w:val="both"/>
        <w:rPr>
          <w:rFonts w:ascii="Times New Roman" w:eastAsia="inter" w:hAnsi="Times New Roman"/>
          <w:bCs/>
          <w:color w:val="000000" w:themeColor="text1"/>
          <w:lang w:val="vi-VN"/>
        </w:rPr>
      </w:pPr>
      <w:r>
        <w:rPr>
          <w:rFonts w:ascii="Times New Roman" w:hAnsi="Times New Roman"/>
        </w:rPr>
        <w:t>Nghị định này áp dụng đối với cơ quan nhà nước, tổ chức, doanh nghiệp, cá nhân Việt Nam và tổ chức, cá nhân nước ngoài có hoạt động nghiên cứu, phát triển, cung cấp, triển khai hoặc sử dụng hệ thống trí tuệ nhân tạo tại Việt Nam, trừ trường hợp pháp luật có quy định khác</w:t>
      </w:r>
      <w:r w:rsidR="00B056B2" w:rsidRPr="00BB07C8">
        <w:rPr>
          <w:rFonts w:ascii="Times New Roman" w:eastAsia="inter" w:hAnsi="Times New Roman"/>
          <w:bCs/>
          <w:color w:val="000000" w:themeColor="text1"/>
          <w:lang w:val="vi-VN"/>
        </w:rPr>
        <w:t>.</w:t>
      </w:r>
    </w:p>
    <w:p w14:paraId="055FF674" w14:textId="77777777" w:rsidR="00B056B2" w:rsidRPr="00BB07C8" w:rsidRDefault="00B056B2" w:rsidP="00B056B2">
      <w:pPr>
        <w:widowControl w:val="0"/>
        <w:autoSpaceDE/>
        <w:autoSpaceDN/>
        <w:spacing w:before="60" w:after="60"/>
        <w:ind w:firstLine="567"/>
        <w:jc w:val="both"/>
        <w:rPr>
          <w:rFonts w:ascii="Times New Roman" w:hAnsi="Times New Roman"/>
          <w:b/>
          <w:color w:val="000000" w:themeColor="text1"/>
          <w:lang w:val="vi-VN" w:eastAsia="vi-VN"/>
        </w:rPr>
      </w:pPr>
      <w:r w:rsidRPr="00BB07C8">
        <w:rPr>
          <w:rFonts w:ascii="Times New Roman" w:hAnsi="Times New Roman"/>
          <w:b/>
          <w:color w:val="000000" w:themeColor="text1"/>
          <w:lang w:val="vi-VN" w:eastAsia="vi-VN"/>
        </w:rPr>
        <w:t>3. Bố cục</w:t>
      </w:r>
    </w:p>
    <w:p w14:paraId="4D7E71F8" w14:textId="58532306" w:rsidR="00B056B2" w:rsidRPr="00BB07C8" w:rsidRDefault="00B056B2" w:rsidP="00B056B2">
      <w:pPr>
        <w:widowControl w:val="0"/>
        <w:autoSpaceDE/>
        <w:autoSpaceDN/>
        <w:spacing w:before="60" w:after="60"/>
        <w:ind w:firstLine="567"/>
        <w:jc w:val="both"/>
        <w:rPr>
          <w:rFonts w:ascii="Times New Roman" w:hAnsi="Times New Roman"/>
          <w:color w:val="000000" w:themeColor="text1"/>
          <w:lang w:val="vi-VN"/>
        </w:rPr>
      </w:pPr>
      <w:r w:rsidRPr="00BB07C8">
        <w:rPr>
          <w:rFonts w:ascii="Times New Roman" w:hAnsi="Times New Roman"/>
          <w:color w:val="000000" w:themeColor="text1"/>
          <w:lang w:val="vi-VN"/>
        </w:rPr>
        <w:t>Dự thảo Nghị định gồm 0</w:t>
      </w:r>
      <w:r w:rsidR="00A62E8C">
        <w:rPr>
          <w:rFonts w:ascii="Times New Roman" w:hAnsi="Times New Roman"/>
          <w:color w:val="000000" w:themeColor="text1"/>
          <w:lang w:val="vi-VN"/>
        </w:rPr>
        <w:t>7</w:t>
      </w:r>
      <w:r w:rsidRPr="00BB07C8">
        <w:rPr>
          <w:rFonts w:ascii="Times New Roman" w:hAnsi="Times New Roman"/>
          <w:color w:val="000000" w:themeColor="text1"/>
          <w:lang w:val="vi-VN"/>
        </w:rPr>
        <w:t xml:space="preserve"> Chương</w:t>
      </w:r>
      <w:r w:rsidR="00A62E8C">
        <w:rPr>
          <w:rFonts w:ascii="Times New Roman" w:hAnsi="Times New Roman"/>
          <w:color w:val="000000" w:themeColor="text1"/>
          <w:lang w:val="vi-VN"/>
        </w:rPr>
        <w:t xml:space="preserve"> với </w:t>
      </w:r>
      <w:r w:rsidR="00746190">
        <w:rPr>
          <w:rFonts w:ascii="Times New Roman" w:hAnsi="Times New Roman"/>
          <w:color w:val="000000" w:themeColor="text1"/>
          <w:lang w:val="vi-VN"/>
        </w:rPr>
        <w:t>4</w:t>
      </w:r>
      <w:r w:rsidR="002300D8">
        <w:rPr>
          <w:rFonts w:ascii="Times New Roman" w:hAnsi="Times New Roman"/>
          <w:color w:val="000000" w:themeColor="text1"/>
          <w:lang w:val="vi-VN"/>
        </w:rPr>
        <w:t>5</w:t>
      </w:r>
      <w:r w:rsidRPr="00BB07C8">
        <w:rPr>
          <w:rFonts w:ascii="Times New Roman" w:hAnsi="Times New Roman"/>
          <w:color w:val="000000" w:themeColor="text1"/>
          <w:lang w:val="vi-VN"/>
        </w:rPr>
        <w:t xml:space="preserve"> Điều, cụ thể như sau:</w:t>
      </w:r>
    </w:p>
    <w:p w14:paraId="06E708EB" w14:textId="464B1782" w:rsidR="00B056B2" w:rsidRPr="00BB07C8" w:rsidRDefault="00B056B2" w:rsidP="00B056B2">
      <w:pPr>
        <w:widowControl w:val="0"/>
        <w:autoSpaceDE/>
        <w:autoSpaceDN/>
        <w:spacing w:before="60" w:after="60"/>
        <w:ind w:firstLine="567"/>
        <w:jc w:val="both"/>
        <w:rPr>
          <w:rFonts w:ascii="Times New Roman" w:hAnsi="Times New Roman"/>
          <w:color w:val="000000" w:themeColor="text1"/>
        </w:rPr>
      </w:pPr>
      <w:r w:rsidRPr="00BB07C8">
        <w:rPr>
          <w:rFonts w:ascii="Times New Roman" w:hAnsi="Times New Roman"/>
          <w:color w:val="000000" w:themeColor="text1"/>
        </w:rPr>
        <w:t>Chương I. Quy định chung</w:t>
      </w:r>
      <w:r w:rsidR="00A62E8C">
        <w:rPr>
          <w:rFonts w:ascii="Times New Roman" w:hAnsi="Times New Roman"/>
          <w:color w:val="000000" w:themeColor="text1"/>
          <w:lang w:val="vi-VN"/>
        </w:rPr>
        <w:t xml:space="preserve"> (từ Điều 1 đến Điều </w:t>
      </w:r>
      <w:r w:rsidR="00F416A5">
        <w:rPr>
          <w:rFonts w:ascii="Times New Roman" w:hAnsi="Times New Roman"/>
          <w:color w:val="000000" w:themeColor="text1"/>
          <w:lang w:val="vi-VN"/>
        </w:rPr>
        <w:t>4</w:t>
      </w:r>
      <w:r w:rsidR="00A62E8C">
        <w:rPr>
          <w:rFonts w:ascii="Times New Roman" w:hAnsi="Times New Roman"/>
          <w:color w:val="000000" w:themeColor="text1"/>
          <w:lang w:val="vi-VN"/>
        </w:rPr>
        <w:t>)</w:t>
      </w:r>
      <w:r w:rsidRPr="00BB07C8">
        <w:rPr>
          <w:rFonts w:ascii="Times New Roman" w:hAnsi="Times New Roman"/>
          <w:color w:val="000000" w:themeColor="text1"/>
        </w:rPr>
        <w:t>;</w:t>
      </w:r>
    </w:p>
    <w:p w14:paraId="684DE055" w14:textId="6B38E7D5" w:rsidR="00B056B2" w:rsidRPr="002300D8" w:rsidRDefault="00B056B2" w:rsidP="00B056B2">
      <w:pPr>
        <w:widowControl w:val="0"/>
        <w:autoSpaceDE/>
        <w:autoSpaceDN/>
        <w:spacing w:before="60" w:after="60"/>
        <w:ind w:firstLine="567"/>
        <w:jc w:val="both"/>
        <w:rPr>
          <w:rFonts w:ascii="Times New Roman" w:hAnsi="Times New Roman"/>
          <w:color w:val="000000" w:themeColor="text1"/>
          <w:spacing w:val="-2"/>
        </w:rPr>
      </w:pPr>
      <w:r w:rsidRPr="002300D8">
        <w:rPr>
          <w:rFonts w:ascii="Times New Roman" w:hAnsi="Times New Roman"/>
          <w:color w:val="000000" w:themeColor="text1"/>
          <w:spacing w:val="-2"/>
        </w:rPr>
        <w:t xml:space="preserve">Chương II. </w:t>
      </w:r>
      <w:r w:rsidR="00203FC7" w:rsidRPr="002300D8">
        <w:rPr>
          <w:rFonts w:ascii="Times New Roman" w:hAnsi="Times New Roman"/>
          <w:color w:val="000000" w:themeColor="text1"/>
          <w:spacing w:val="-2"/>
        </w:rPr>
        <w:t>Phân</w:t>
      </w:r>
      <w:r w:rsidR="00203FC7" w:rsidRPr="002300D8">
        <w:rPr>
          <w:rFonts w:ascii="Times New Roman" w:hAnsi="Times New Roman"/>
          <w:color w:val="000000" w:themeColor="text1"/>
          <w:spacing w:val="-2"/>
          <w:lang w:val="vi-VN"/>
        </w:rPr>
        <w:t xml:space="preserve"> loại và quản lý hệ thống trí tuệ nhân tạo</w:t>
      </w:r>
      <w:r w:rsidR="00A62E8C" w:rsidRPr="002300D8">
        <w:rPr>
          <w:rFonts w:ascii="Times New Roman" w:hAnsi="Times New Roman"/>
          <w:color w:val="000000" w:themeColor="text1"/>
          <w:spacing w:val="-2"/>
          <w:lang w:val="vi-VN"/>
        </w:rPr>
        <w:t xml:space="preserve"> (từ Điều </w:t>
      </w:r>
      <w:r w:rsidR="00F416A5" w:rsidRPr="002300D8">
        <w:rPr>
          <w:rFonts w:ascii="Times New Roman" w:hAnsi="Times New Roman"/>
          <w:color w:val="000000" w:themeColor="text1"/>
          <w:spacing w:val="-2"/>
          <w:lang w:val="vi-VN"/>
        </w:rPr>
        <w:t>5</w:t>
      </w:r>
      <w:r w:rsidR="00A62E8C" w:rsidRPr="002300D8">
        <w:rPr>
          <w:rFonts w:ascii="Times New Roman" w:hAnsi="Times New Roman"/>
          <w:color w:val="000000" w:themeColor="text1"/>
          <w:spacing w:val="-2"/>
          <w:lang w:val="vi-VN"/>
        </w:rPr>
        <w:t xml:space="preserve"> đến Điều</w:t>
      </w:r>
      <w:r w:rsidR="000C7271" w:rsidRPr="002300D8">
        <w:rPr>
          <w:rFonts w:ascii="Times New Roman" w:hAnsi="Times New Roman"/>
          <w:color w:val="000000" w:themeColor="text1"/>
          <w:spacing w:val="-2"/>
          <w:lang w:val="vi-VN"/>
        </w:rPr>
        <w:t xml:space="preserve"> </w:t>
      </w:r>
      <w:r w:rsidR="002300D8" w:rsidRPr="002300D8">
        <w:rPr>
          <w:rFonts w:ascii="Times New Roman" w:hAnsi="Times New Roman"/>
          <w:color w:val="000000" w:themeColor="text1"/>
          <w:spacing w:val="-2"/>
          <w:lang w:val="vi-VN"/>
        </w:rPr>
        <w:t>15</w:t>
      </w:r>
      <w:r w:rsidR="00A62E8C" w:rsidRPr="002300D8">
        <w:rPr>
          <w:rFonts w:ascii="Times New Roman" w:hAnsi="Times New Roman"/>
          <w:color w:val="000000" w:themeColor="text1"/>
          <w:spacing w:val="-2"/>
          <w:lang w:val="vi-VN"/>
        </w:rPr>
        <w:t>)</w:t>
      </w:r>
      <w:r w:rsidRPr="002300D8">
        <w:rPr>
          <w:rFonts w:ascii="Times New Roman" w:hAnsi="Times New Roman"/>
          <w:color w:val="000000" w:themeColor="text1"/>
          <w:spacing w:val="-2"/>
        </w:rPr>
        <w:t>;</w:t>
      </w:r>
    </w:p>
    <w:p w14:paraId="342C6DD4" w14:textId="590AA046" w:rsidR="00203FC7" w:rsidRDefault="00B056B2" w:rsidP="00B056B2">
      <w:pPr>
        <w:widowControl w:val="0"/>
        <w:autoSpaceDE/>
        <w:autoSpaceDN/>
        <w:spacing w:before="60" w:after="60"/>
        <w:ind w:firstLine="567"/>
        <w:jc w:val="both"/>
        <w:rPr>
          <w:rFonts w:ascii="Times New Roman" w:hAnsi="Times New Roman"/>
          <w:color w:val="000000" w:themeColor="text1"/>
          <w:lang w:val="vi-VN"/>
        </w:rPr>
      </w:pPr>
      <w:r w:rsidRPr="00BB07C8">
        <w:rPr>
          <w:rFonts w:ascii="Times New Roman" w:hAnsi="Times New Roman"/>
          <w:color w:val="000000" w:themeColor="text1"/>
        </w:rPr>
        <w:t xml:space="preserve">Chương III. </w:t>
      </w:r>
      <w:r w:rsidR="00203FC7">
        <w:rPr>
          <w:rFonts w:ascii="Times New Roman" w:hAnsi="Times New Roman"/>
          <w:color w:val="000000" w:themeColor="text1"/>
        </w:rPr>
        <w:t>Minh</w:t>
      </w:r>
      <w:r w:rsidR="00203FC7">
        <w:rPr>
          <w:rFonts w:ascii="Times New Roman" w:hAnsi="Times New Roman"/>
          <w:color w:val="000000" w:themeColor="text1"/>
          <w:lang w:val="vi-VN"/>
        </w:rPr>
        <w:t xml:space="preserve"> bạch, giải trình và xử lý sự cố hệ thống trí tuệ nhân tạo</w:t>
      </w:r>
      <w:r w:rsidR="00A62E8C">
        <w:rPr>
          <w:rFonts w:ascii="Times New Roman" w:hAnsi="Times New Roman"/>
          <w:color w:val="000000" w:themeColor="text1"/>
          <w:lang w:val="vi-VN"/>
        </w:rPr>
        <w:t xml:space="preserve"> (từ Điều </w:t>
      </w:r>
      <w:r w:rsidR="002300D8">
        <w:rPr>
          <w:rFonts w:ascii="Times New Roman" w:hAnsi="Times New Roman"/>
          <w:color w:val="000000" w:themeColor="text1"/>
          <w:lang w:val="vi-VN"/>
        </w:rPr>
        <w:t>16</w:t>
      </w:r>
      <w:r w:rsidR="00A62E8C">
        <w:rPr>
          <w:rFonts w:ascii="Times New Roman" w:hAnsi="Times New Roman"/>
          <w:color w:val="000000" w:themeColor="text1"/>
          <w:lang w:val="vi-VN"/>
        </w:rPr>
        <w:t xml:space="preserve"> đến Điều</w:t>
      </w:r>
      <w:r w:rsidR="000C7271">
        <w:rPr>
          <w:rFonts w:ascii="Times New Roman" w:hAnsi="Times New Roman"/>
          <w:color w:val="000000" w:themeColor="text1"/>
          <w:lang w:val="vi-VN"/>
        </w:rPr>
        <w:t xml:space="preserve"> </w:t>
      </w:r>
      <w:r w:rsidR="00F416A5">
        <w:rPr>
          <w:rFonts w:ascii="Times New Roman" w:hAnsi="Times New Roman"/>
          <w:color w:val="000000" w:themeColor="text1"/>
          <w:lang w:val="vi-VN"/>
        </w:rPr>
        <w:t>2</w:t>
      </w:r>
      <w:r w:rsidR="002300D8">
        <w:rPr>
          <w:rFonts w:ascii="Times New Roman" w:hAnsi="Times New Roman"/>
          <w:color w:val="000000" w:themeColor="text1"/>
          <w:lang w:val="vi-VN"/>
        </w:rPr>
        <w:t>3</w:t>
      </w:r>
      <w:r w:rsidR="00A62E8C">
        <w:rPr>
          <w:rFonts w:ascii="Times New Roman" w:hAnsi="Times New Roman"/>
          <w:color w:val="000000" w:themeColor="text1"/>
          <w:lang w:val="vi-VN"/>
        </w:rPr>
        <w:t>)</w:t>
      </w:r>
      <w:r w:rsidR="00203FC7">
        <w:rPr>
          <w:rFonts w:ascii="Times New Roman" w:hAnsi="Times New Roman"/>
          <w:color w:val="000000" w:themeColor="text1"/>
          <w:lang w:val="vi-VN"/>
        </w:rPr>
        <w:t>;</w:t>
      </w:r>
    </w:p>
    <w:p w14:paraId="4602C292" w14:textId="5B762A29" w:rsidR="00B056B2" w:rsidRPr="00BB07C8" w:rsidRDefault="00B056B2" w:rsidP="00B056B2">
      <w:pPr>
        <w:widowControl w:val="0"/>
        <w:autoSpaceDE/>
        <w:autoSpaceDN/>
        <w:spacing w:before="60" w:after="60"/>
        <w:ind w:firstLine="567"/>
        <w:jc w:val="both"/>
        <w:rPr>
          <w:rFonts w:ascii="Times New Roman" w:hAnsi="Times New Roman"/>
          <w:color w:val="000000" w:themeColor="text1"/>
          <w:lang w:val="vi-VN"/>
        </w:rPr>
      </w:pPr>
      <w:r w:rsidRPr="00BB07C8">
        <w:rPr>
          <w:rFonts w:ascii="Times New Roman" w:hAnsi="Times New Roman"/>
          <w:color w:val="000000" w:themeColor="text1"/>
        </w:rPr>
        <w:t xml:space="preserve">Chương IV. </w:t>
      </w:r>
      <w:r w:rsidR="00203FC7">
        <w:rPr>
          <w:rFonts w:ascii="Times New Roman" w:hAnsi="Times New Roman"/>
          <w:color w:val="000000" w:themeColor="text1"/>
        </w:rPr>
        <w:t>Cơ</w:t>
      </w:r>
      <w:r w:rsidR="00203FC7">
        <w:rPr>
          <w:rFonts w:ascii="Times New Roman" w:hAnsi="Times New Roman"/>
          <w:color w:val="000000" w:themeColor="text1"/>
          <w:lang w:val="vi-VN"/>
        </w:rPr>
        <w:t xml:space="preserve"> chế thử nghiệm có kiểm soát</w:t>
      </w:r>
      <w:r w:rsidR="00A62E8C">
        <w:rPr>
          <w:rFonts w:ascii="Times New Roman" w:hAnsi="Times New Roman"/>
          <w:color w:val="000000" w:themeColor="text1"/>
          <w:lang w:val="vi-VN"/>
        </w:rPr>
        <w:t xml:space="preserve"> (từ Điều </w:t>
      </w:r>
      <w:r w:rsidR="000C7271">
        <w:rPr>
          <w:rFonts w:ascii="Times New Roman" w:hAnsi="Times New Roman"/>
          <w:color w:val="000000" w:themeColor="text1"/>
          <w:lang w:val="vi-VN"/>
        </w:rPr>
        <w:t>2</w:t>
      </w:r>
      <w:r w:rsidR="002300D8">
        <w:rPr>
          <w:rFonts w:ascii="Times New Roman" w:hAnsi="Times New Roman"/>
          <w:color w:val="000000" w:themeColor="text1"/>
          <w:lang w:val="vi-VN"/>
        </w:rPr>
        <w:t>4</w:t>
      </w:r>
      <w:r w:rsidR="00A62E8C">
        <w:rPr>
          <w:rFonts w:ascii="Times New Roman" w:hAnsi="Times New Roman"/>
          <w:color w:val="000000" w:themeColor="text1"/>
          <w:lang w:val="vi-VN"/>
        </w:rPr>
        <w:t xml:space="preserve"> đến Điều</w:t>
      </w:r>
      <w:r w:rsidR="000C7271">
        <w:rPr>
          <w:rFonts w:ascii="Times New Roman" w:hAnsi="Times New Roman"/>
          <w:color w:val="000000" w:themeColor="text1"/>
          <w:lang w:val="vi-VN"/>
        </w:rPr>
        <w:t xml:space="preserve"> </w:t>
      </w:r>
      <w:r w:rsidR="00F416A5">
        <w:rPr>
          <w:rFonts w:ascii="Times New Roman" w:hAnsi="Times New Roman"/>
          <w:color w:val="000000" w:themeColor="text1"/>
          <w:lang w:val="vi-VN"/>
        </w:rPr>
        <w:t>3</w:t>
      </w:r>
      <w:r w:rsidR="002300D8">
        <w:rPr>
          <w:rFonts w:ascii="Times New Roman" w:hAnsi="Times New Roman"/>
          <w:color w:val="000000" w:themeColor="text1"/>
          <w:lang w:val="vi-VN"/>
        </w:rPr>
        <w:t>1</w:t>
      </w:r>
      <w:r w:rsidR="00A62E8C">
        <w:rPr>
          <w:rFonts w:ascii="Times New Roman" w:hAnsi="Times New Roman"/>
          <w:color w:val="000000" w:themeColor="text1"/>
          <w:lang w:val="vi-VN"/>
        </w:rPr>
        <w:t>)</w:t>
      </w:r>
      <w:r w:rsidR="00A62E8C" w:rsidRPr="00BB07C8">
        <w:rPr>
          <w:rFonts w:ascii="Times New Roman" w:hAnsi="Times New Roman"/>
          <w:color w:val="000000" w:themeColor="text1"/>
        </w:rPr>
        <w:t>;</w:t>
      </w:r>
    </w:p>
    <w:p w14:paraId="72EF4655" w14:textId="69E53909" w:rsidR="00B056B2" w:rsidRPr="00BB07C8" w:rsidRDefault="00B056B2" w:rsidP="00B056B2">
      <w:pPr>
        <w:widowControl w:val="0"/>
        <w:autoSpaceDE/>
        <w:autoSpaceDN/>
        <w:spacing w:before="60" w:after="60"/>
        <w:ind w:firstLine="567"/>
        <w:jc w:val="both"/>
        <w:rPr>
          <w:rFonts w:ascii="Times New Roman" w:hAnsi="Times New Roman"/>
          <w:color w:val="000000" w:themeColor="text1"/>
          <w:lang w:val="vi-VN"/>
        </w:rPr>
      </w:pPr>
      <w:r w:rsidRPr="00BB07C8">
        <w:rPr>
          <w:rFonts w:ascii="Times New Roman" w:hAnsi="Times New Roman"/>
          <w:color w:val="000000" w:themeColor="text1"/>
          <w:lang w:val="vi-VN"/>
        </w:rPr>
        <w:t xml:space="preserve">Chương V. </w:t>
      </w:r>
      <w:r w:rsidR="00A62E8C">
        <w:rPr>
          <w:rFonts w:ascii="Times New Roman" w:hAnsi="Times New Roman"/>
          <w:color w:val="000000" w:themeColor="text1"/>
          <w:lang w:val="vi-VN"/>
        </w:rPr>
        <w:t xml:space="preserve">Hạ tầng, dữ liệu và bảo đảm năng lực tự chủ trong phát triển trí tuệ nhân tạo (từ Điều </w:t>
      </w:r>
      <w:r w:rsidR="00F416A5">
        <w:rPr>
          <w:rFonts w:ascii="Times New Roman" w:hAnsi="Times New Roman"/>
          <w:color w:val="000000" w:themeColor="text1"/>
          <w:lang w:val="vi-VN"/>
        </w:rPr>
        <w:t>3</w:t>
      </w:r>
      <w:r w:rsidR="002300D8">
        <w:rPr>
          <w:rFonts w:ascii="Times New Roman" w:hAnsi="Times New Roman"/>
          <w:color w:val="000000" w:themeColor="text1"/>
          <w:lang w:val="vi-VN"/>
        </w:rPr>
        <w:t>2</w:t>
      </w:r>
      <w:r w:rsidR="00A62E8C">
        <w:rPr>
          <w:rFonts w:ascii="Times New Roman" w:hAnsi="Times New Roman"/>
          <w:color w:val="000000" w:themeColor="text1"/>
          <w:lang w:val="vi-VN"/>
        </w:rPr>
        <w:t xml:space="preserve"> đến Điều</w:t>
      </w:r>
      <w:r w:rsidR="000C7271">
        <w:rPr>
          <w:rFonts w:ascii="Times New Roman" w:hAnsi="Times New Roman"/>
          <w:color w:val="000000" w:themeColor="text1"/>
          <w:lang w:val="vi-VN"/>
        </w:rPr>
        <w:t xml:space="preserve"> </w:t>
      </w:r>
      <w:r w:rsidR="002300D8">
        <w:rPr>
          <w:rFonts w:ascii="Times New Roman" w:hAnsi="Times New Roman"/>
          <w:color w:val="000000" w:themeColor="text1"/>
          <w:lang w:val="vi-VN"/>
        </w:rPr>
        <w:t>39</w:t>
      </w:r>
      <w:r w:rsidR="00A62E8C">
        <w:rPr>
          <w:rFonts w:ascii="Times New Roman" w:hAnsi="Times New Roman"/>
          <w:color w:val="000000" w:themeColor="text1"/>
          <w:lang w:val="vi-VN"/>
        </w:rPr>
        <w:t>)</w:t>
      </w:r>
      <w:r w:rsidR="00A62E8C" w:rsidRPr="00BB07C8">
        <w:rPr>
          <w:rFonts w:ascii="Times New Roman" w:hAnsi="Times New Roman"/>
          <w:color w:val="000000" w:themeColor="text1"/>
        </w:rPr>
        <w:t>;</w:t>
      </w:r>
    </w:p>
    <w:p w14:paraId="606A2F47" w14:textId="0E41703B" w:rsidR="00B056B2" w:rsidRPr="00BB07C8" w:rsidRDefault="00B056B2" w:rsidP="00B056B2">
      <w:pPr>
        <w:widowControl w:val="0"/>
        <w:autoSpaceDE/>
        <w:autoSpaceDN/>
        <w:spacing w:before="60" w:after="60"/>
        <w:ind w:firstLine="567"/>
        <w:jc w:val="both"/>
        <w:rPr>
          <w:rFonts w:ascii="Times New Roman" w:hAnsi="Times New Roman"/>
          <w:color w:val="000000" w:themeColor="text1"/>
          <w:lang w:val="vi-VN"/>
        </w:rPr>
      </w:pPr>
      <w:r w:rsidRPr="00BB07C8">
        <w:rPr>
          <w:rFonts w:ascii="Times New Roman" w:hAnsi="Times New Roman"/>
          <w:color w:val="000000" w:themeColor="text1"/>
          <w:lang w:val="vi-VN"/>
        </w:rPr>
        <w:t xml:space="preserve">Chương VI. </w:t>
      </w:r>
      <w:r w:rsidR="00A62E8C">
        <w:rPr>
          <w:rFonts w:ascii="Times New Roman" w:hAnsi="Times New Roman"/>
          <w:color w:val="000000" w:themeColor="text1"/>
          <w:lang w:val="vi-VN"/>
        </w:rPr>
        <w:t xml:space="preserve">Phát triển hệ sinh thái đổi mới sáng tạo trí tuệ nhân tạo (từ Điều </w:t>
      </w:r>
      <w:r w:rsidR="000C7271">
        <w:rPr>
          <w:rFonts w:ascii="Times New Roman" w:hAnsi="Times New Roman"/>
          <w:color w:val="000000" w:themeColor="text1"/>
          <w:lang w:val="vi-VN"/>
        </w:rPr>
        <w:t>4</w:t>
      </w:r>
      <w:r w:rsidR="002300D8">
        <w:rPr>
          <w:rFonts w:ascii="Times New Roman" w:hAnsi="Times New Roman"/>
          <w:color w:val="000000" w:themeColor="text1"/>
          <w:lang w:val="vi-VN"/>
        </w:rPr>
        <w:t>0</w:t>
      </w:r>
      <w:r w:rsidR="00A62E8C">
        <w:rPr>
          <w:rFonts w:ascii="Times New Roman" w:hAnsi="Times New Roman"/>
          <w:color w:val="000000" w:themeColor="text1"/>
          <w:lang w:val="vi-VN"/>
        </w:rPr>
        <w:t xml:space="preserve"> đến Điều</w:t>
      </w:r>
      <w:r w:rsidR="000C7271">
        <w:rPr>
          <w:rFonts w:ascii="Times New Roman" w:hAnsi="Times New Roman"/>
          <w:color w:val="000000" w:themeColor="text1"/>
          <w:lang w:val="vi-VN"/>
        </w:rPr>
        <w:t xml:space="preserve"> </w:t>
      </w:r>
      <w:r w:rsidR="00F416A5">
        <w:rPr>
          <w:rFonts w:ascii="Times New Roman" w:hAnsi="Times New Roman"/>
          <w:color w:val="000000" w:themeColor="text1"/>
          <w:lang w:val="vi-VN"/>
        </w:rPr>
        <w:t>4</w:t>
      </w:r>
      <w:r w:rsidR="008636F9">
        <w:rPr>
          <w:rFonts w:ascii="Times New Roman" w:hAnsi="Times New Roman"/>
          <w:color w:val="000000" w:themeColor="text1"/>
          <w:lang w:val="vi-VN"/>
        </w:rPr>
        <w:t>3</w:t>
      </w:r>
      <w:r w:rsidR="00A62E8C">
        <w:rPr>
          <w:rFonts w:ascii="Times New Roman" w:hAnsi="Times New Roman"/>
          <w:color w:val="000000" w:themeColor="text1"/>
          <w:lang w:val="vi-VN"/>
        </w:rPr>
        <w:t>)</w:t>
      </w:r>
      <w:r w:rsidR="00A62E8C" w:rsidRPr="00BB07C8">
        <w:rPr>
          <w:rFonts w:ascii="Times New Roman" w:hAnsi="Times New Roman"/>
          <w:color w:val="000000" w:themeColor="text1"/>
        </w:rPr>
        <w:t>;</w:t>
      </w:r>
    </w:p>
    <w:p w14:paraId="64A48F22" w14:textId="7DEC805B" w:rsidR="00B056B2" w:rsidRPr="00A62E8C" w:rsidRDefault="00B056B2" w:rsidP="00B056B2">
      <w:pPr>
        <w:widowControl w:val="0"/>
        <w:autoSpaceDE/>
        <w:autoSpaceDN/>
        <w:spacing w:before="60" w:after="60"/>
        <w:ind w:firstLine="567"/>
        <w:jc w:val="both"/>
        <w:rPr>
          <w:rFonts w:ascii="Times New Roman" w:hAnsi="Times New Roman"/>
          <w:color w:val="000000" w:themeColor="text1"/>
          <w:lang w:val="vi-VN"/>
        </w:rPr>
      </w:pPr>
      <w:r w:rsidRPr="00BB07C8">
        <w:rPr>
          <w:rFonts w:ascii="Times New Roman" w:hAnsi="Times New Roman"/>
          <w:color w:val="000000" w:themeColor="text1"/>
          <w:lang w:val="vi-VN"/>
        </w:rPr>
        <w:t xml:space="preserve">Chương VII. </w:t>
      </w:r>
      <w:r w:rsidR="008636F9">
        <w:rPr>
          <w:rFonts w:ascii="Times New Roman" w:hAnsi="Times New Roman"/>
          <w:color w:val="000000" w:themeColor="text1"/>
          <w:lang w:val="vi-VN"/>
        </w:rPr>
        <w:t>Điều khoản thi hành</w:t>
      </w:r>
      <w:r w:rsidR="00A62E8C">
        <w:rPr>
          <w:rFonts w:ascii="Times New Roman" w:hAnsi="Times New Roman"/>
          <w:color w:val="000000" w:themeColor="text1"/>
          <w:lang w:val="vi-VN"/>
        </w:rPr>
        <w:t xml:space="preserve"> (</w:t>
      </w:r>
      <w:r w:rsidR="008636F9">
        <w:rPr>
          <w:rFonts w:ascii="Times New Roman" w:hAnsi="Times New Roman"/>
          <w:color w:val="000000" w:themeColor="text1"/>
          <w:lang w:val="vi-VN"/>
        </w:rPr>
        <w:t xml:space="preserve">từ </w:t>
      </w:r>
      <w:r w:rsidR="00A62E8C">
        <w:rPr>
          <w:rFonts w:ascii="Times New Roman" w:hAnsi="Times New Roman"/>
          <w:color w:val="000000" w:themeColor="text1"/>
          <w:lang w:val="vi-VN"/>
        </w:rPr>
        <w:t>Điều</w:t>
      </w:r>
      <w:r w:rsidR="000C7271">
        <w:rPr>
          <w:rFonts w:ascii="Times New Roman" w:hAnsi="Times New Roman"/>
          <w:color w:val="000000" w:themeColor="text1"/>
          <w:lang w:val="vi-VN"/>
        </w:rPr>
        <w:t xml:space="preserve"> </w:t>
      </w:r>
      <w:r w:rsidR="00F416A5">
        <w:rPr>
          <w:rFonts w:ascii="Times New Roman" w:hAnsi="Times New Roman"/>
          <w:color w:val="000000" w:themeColor="text1"/>
          <w:lang w:val="vi-VN"/>
        </w:rPr>
        <w:t>4</w:t>
      </w:r>
      <w:r w:rsidR="008636F9">
        <w:rPr>
          <w:rFonts w:ascii="Times New Roman" w:hAnsi="Times New Roman"/>
          <w:color w:val="000000" w:themeColor="text1"/>
          <w:lang w:val="vi-VN"/>
        </w:rPr>
        <w:t>4 đến Điều 45</w:t>
      </w:r>
      <w:r w:rsidR="00A62E8C">
        <w:rPr>
          <w:rFonts w:ascii="Times New Roman" w:hAnsi="Times New Roman"/>
          <w:color w:val="000000" w:themeColor="text1"/>
          <w:lang w:val="vi-VN"/>
        </w:rPr>
        <w:t>).</w:t>
      </w:r>
    </w:p>
    <w:p w14:paraId="4F2F7041" w14:textId="77777777" w:rsidR="00B056B2" w:rsidRPr="00BB07C8" w:rsidRDefault="00B056B2" w:rsidP="00B056B2">
      <w:pPr>
        <w:widowControl w:val="0"/>
        <w:autoSpaceDE/>
        <w:autoSpaceDN/>
        <w:spacing w:before="60" w:after="60"/>
        <w:ind w:firstLine="567"/>
        <w:jc w:val="both"/>
        <w:rPr>
          <w:rFonts w:ascii="Times New Roman" w:hAnsi="Times New Roman"/>
          <w:b/>
          <w:color w:val="000000" w:themeColor="text1"/>
          <w:lang w:val="vi-VN" w:eastAsia="vi-VN"/>
        </w:rPr>
      </w:pPr>
      <w:r w:rsidRPr="00BB07C8">
        <w:rPr>
          <w:rFonts w:ascii="Times New Roman" w:hAnsi="Times New Roman"/>
          <w:b/>
          <w:color w:val="000000" w:themeColor="text1"/>
          <w:lang w:val="vi-VN"/>
        </w:rPr>
        <w:t>4</w:t>
      </w:r>
      <w:r w:rsidRPr="00BB07C8">
        <w:rPr>
          <w:rFonts w:ascii="Times New Roman" w:hAnsi="Times New Roman"/>
          <w:b/>
          <w:color w:val="000000" w:themeColor="text1"/>
          <w:lang w:val="vi-VN" w:eastAsia="vi-VN"/>
        </w:rPr>
        <w:t>. Nội dung cơ bản của dự thảo Nghị định</w:t>
      </w:r>
    </w:p>
    <w:p w14:paraId="544A467E" w14:textId="374C9C22" w:rsidR="00B056B2" w:rsidRPr="00A62E8C" w:rsidRDefault="00A62E8C" w:rsidP="00B056B2">
      <w:pPr>
        <w:widowControl w:val="0"/>
        <w:autoSpaceDE/>
        <w:autoSpaceDN/>
        <w:spacing w:before="60" w:after="60"/>
        <w:ind w:firstLine="567"/>
        <w:jc w:val="both"/>
        <w:rPr>
          <w:rFonts w:ascii="Times New Roman" w:hAnsi="Times New Roman"/>
          <w:bCs/>
          <w:color w:val="000000" w:themeColor="text1"/>
          <w:lang w:val="vi-VN" w:eastAsia="vi-VN"/>
        </w:rPr>
      </w:pPr>
      <w:r w:rsidRPr="00A62E8C">
        <w:rPr>
          <w:rFonts w:ascii="Times New Roman" w:hAnsi="Times New Roman"/>
          <w:bCs/>
          <w:color w:val="000000" w:themeColor="text1"/>
          <w:lang w:val="vi-VN" w:eastAsia="vi-VN"/>
        </w:rPr>
        <w:t xml:space="preserve">4.1. </w:t>
      </w:r>
      <w:r w:rsidR="00B056B2" w:rsidRPr="00A62E8C">
        <w:rPr>
          <w:rFonts w:ascii="Times New Roman" w:hAnsi="Times New Roman"/>
          <w:bCs/>
          <w:color w:val="000000" w:themeColor="text1"/>
          <w:lang w:val="vi-VN" w:eastAsia="vi-VN"/>
        </w:rPr>
        <w:t>Chương I. Quy định chung</w:t>
      </w:r>
    </w:p>
    <w:p w14:paraId="2F1BD037" w14:textId="48F44F1A" w:rsidR="009B4623" w:rsidRPr="009B4623" w:rsidRDefault="00B056B2" w:rsidP="00DF5CB5">
      <w:pPr>
        <w:spacing w:line="274" w:lineRule="auto"/>
        <w:ind w:firstLine="567"/>
        <w:jc w:val="both"/>
        <w:rPr>
          <w:rFonts w:ascii="Times New Roman" w:hAnsi="Times New Roman"/>
          <w:bCs/>
          <w:color w:val="000000" w:themeColor="text1"/>
          <w:lang w:val="vi-VN" w:eastAsia="vi-VN"/>
        </w:rPr>
      </w:pPr>
      <w:r w:rsidRPr="00BB07C8">
        <w:rPr>
          <w:rFonts w:ascii="Times New Roman" w:hAnsi="Times New Roman"/>
          <w:bCs/>
          <w:color w:val="000000" w:themeColor="text1"/>
          <w:lang w:val="vi-VN" w:eastAsia="vi-VN"/>
        </w:rPr>
        <w:t xml:space="preserve">Chương này quy định phạm vi điều chỉnh, đối tượng áp dụng của Nghị định; </w:t>
      </w:r>
      <w:r w:rsidR="00790575">
        <w:rPr>
          <w:rFonts w:ascii="Times New Roman" w:hAnsi="Times New Roman"/>
          <w:bCs/>
          <w:color w:val="000000" w:themeColor="text1"/>
          <w:lang w:val="vi-VN" w:eastAsia="vi-VN"/>
        </w:rPr>
        <w:t xml:space="preserve">các thuật ngữ </w:t>
      </w:r>
      <w:r w:rsidR="00790575" w:rsidRPr="00675AE5">
        <w:rPr>
          <w:rFonts w:ascii="Times New Roman" w:hAnsi="Times New Roman"/>
        </w:rPr>
        <w:t>quan trọng để làm cơ sở áp dụng</w:t>
      </w:r>
      <w:r w:rsidRPr="00BB07C8">
        <w:rPr>
          <w:rFonts w:ascii="Times New Roman" w:hAnsi="Times New Roman"/>
          <w:bCs/>
          <w:color w:val="000000" w:themeColor="text1"/>
          <w:lang w:val="vi-VN" w:eastAsia="vi-VN"/>
        </w:rPr>
        <w:t xml:space="preserve">; </w:t>
      </w:r>
      <w:r w:rsidR="002B08E6">
        <w:rPr>
          <w:rFonts w:ascii="Times New Roman" w:hAnsi="Times New Roman"/>
          <w:bCs/>
          <w:color w:val="000000" w:themeColor="text1"/>
          <w:lang w:val="vi-VN" w:eastAsia="vi-VN"/>
        </w:rPr>
        <w:t xml:space="preserve">nguyên tắc thực hiện đối với hoạt động trí tuệ nhân tạo, theo đó xuyên suốt nội dung dự thảo Nghị định là </w:t>
      </w:r>
      <w:r w:rsidR="002B08E6" w:rsidRPr="00675AE5">
        <w:rPr>
          <w:rFonts w:ascii="Times New Roman" w:hAnsi="Times New Roman"/>
        </w:rPr>
        <w:t>quản lý dựa trên mức độ rủi ro</w:t>
      </w:r>
      <w:r w:rsidR="00C87852" w:rsidRPr="00E0521D">
        <w:rPr>
          <w:rFonts w:ascii="Times New Roman" w:hAnsi="Times New Roman"/>
        </w:rPr>
        <w:t xml:space="preserve">, bảo đảm biện pháp quản lý tương xứng, minh bạch và không tạo gánh nặng tuân thủ không cần thiết, đặc biệt hỗ trợ </w:t>
      </w:r>
      <w:r w:rsidR="00C87852" w:rsidRPr="009B4623">
        <w:rPr>
          <w:rFonts w:ascii="Times New Roman" w:hAnsi="Times New Roman"/>
          <w:bCs/>
          <w:color w:val="000000" w:themeColor="text1"/>
          <w:lang w:val="vi-VN" w:eastAsia="vi-VN"/>
        </w:rPr>
        <w:t xml:space="preserve">doanh nghiệp vừa và nhỏ. </w:t>
      </w:r>
      <w:r w:rsidR="009B4623" w:rsidRPr="009B4623">
        <w:rPr>
          <w:rFonts w:ascii="Times New Roman" w:hAnsi="Times New Roman"/>
          <w:bCs/>
          <w:color w:val="000000" w:themeColor="text1"/>
          <w:lang w:val="vi-VN" w:eastAsia="vi-VN"/>
        </w:rPr>
        <w:t>Bên cạnh đó, chương này cũng quy định về việc thiết lập, vận hành Cổng thông tin điện tử một cửa và Cơ sở dữ liệu quốc gia về trí tuệ nhân tạo do Bộ Khoa học và Công nghệ quản lý để phục vụ công tác đăng ký, thông báo và giám sát toàn diện đối với hệ thống AI.</w:t>
      </w:r>
    </w:p>
    <w:p w14:paraId="6C8B59C1" w14:textId="283C23D1" w:rsidR="00B056B2" w:rsidRPr="00BB07C8" w:rsidRDefault="00A62E8C" w:rsidP="00B056B2">
      <w:pPr>
        <w:widowControl w:val="0"/>
        <w:autoSpaceDE/>
        <w:autoSpaceDN/>
        <w:spacing w:before="60" w:after="60"/>
        <w:ind w:firstLine="567"/>
        <w:jc w:val="both"/>
        <w:rPr>
          <w:rFonts w:ascii="Times New Roman" w:hAnsi="Times New Roman"/>
          <w:b/>
          <w:i/>
          <w:iCs/>
          <w:color w:val="000000" w:themeColor="text1"/>
          <w:lang w:val="vi-VN" w:eastAsia="vi-VN"/>
        </w:rPr>
      </w:pPr>
      <w:r w:rsidRPr="00A62E8C">
        <w:rPr>
          <w:rFonts w:ascii="Times New Roman" w:hAnsi="Times New Roman"/>
          <w:bCs/>
          <w:color w:val="000000" w:themeColor="text1"/>
          <w:lang w:val="vi-VN" w:eastAsia="vi-VN"/>
        </w:rPr>
        <w:t>4.2.</w:t>
      </w:r>
      <w:r>
        <w:rPr>
          <w:rFonts w:ascii="Times New Roman" w:hAnsi="Times New Roman"/>
          <w:b/>
          <w:i/>
          <w:iCs/>
          <w:color w:val="000000" w:themeColor="text1"/>
          <w:lang w:val="vi-VN" w:eastAsia="vi-VN"/>
        </w:rPr>
        <w:t xml:space="preserve"> </w:t>
      </w:r>
      <w:r>
        <w:rPr>
          <w:rFonts w:ascii="Times New Roman" w:hAnsi="Times New Roman"/>
          <w:color w:val="000000" w:themeColor="text1"/>
        </w:rPr>
        <w:t>Phân</w:t>
      </w:r>
      <w:r>
        <w:rPr>
          <w:rFonts w:ascii="Times New Roman" w:hAnsi="Times New Roman"/>
          <w:color w:val="000000" w:themeColor="text1"/>
          <w:lang w:val="vi-VN"/>
        </w:rPr>
        <w:t xml:space="preserve"> loại và quản lý hệ thống trí tuệ nhân tạo</w:t>
      </w:r>
    </w:p>
    <w:p w14:paraId="14222130" w14:textId="058E014D" w:rsidR="00C37272" w:rsidRPr="00DF5CB5" w:rsidRDefault="00C87852" w:rsidP="00DF5CB5">
      <w:pPr>
        <w:spacing w:line="274" w:lineRule="auto"/>
        <w:ind w:firstLine="567"/>
        <w:jc w:val="both"/>
        <w:rPr>
          <w:rFonts w:ascii="Times New Roman" w:hAnsi="Times New Roman"/>
          <w:lang w:val="vi-VN"/>
        </w:rPr>
      </w:pPr>
      <w:r w:rsidRPr="00D22499">
        <w:rPr>
          <w:rFonts w:ascii="Times New Roman" w:hAnsi="Times New Roman"/>
        </w:rPr>
        <w:t xml:space="preserve">Chương </w:t>
      </w:r>
      <w:r>
        <w:rPr>
          <w:rFonts w:ascii="Times New Roman" w:hAnsi="Times New Roman"/>
        </w:rPr>
        <w:t>này</w:t>
      </w:r>
      <w:r w:rsidRPr="00D22499">
        <w:rPr>
          <w:rFonts w:ascii="Times New Roman" w:hAnsi="Times New Roman"/>
        </w:rPr>
        <w:t xml:space="preserve"> </w:t>
      </w:r>
      <w:r w:rsidR="00C37272" w:rsidRPr="00C37272">
        <w:rPr>
          <w:rFonts w:ascii="Times New Roman" w:hAnsi="Times New Roman"/>
        </w:rPr>
        <w:t xml:space="preserve">thiết lập một khung quản lý toàn diện dựa trên mức độ rủi ro của hệ thống AI. Nguyên tắc cốt lõi là nghĩa vụ tuân thủ phải tương xứng với rủi ro tiềm tàng. </w:t>
      </w:r>
      <w:r w:rsidR="00C37272">
        <w:rPr>
          <w:rFonts w:ascii="Times New Roman" w:hAnsi="Times New Roman"/>
        </w:rPr>
        <w:t>Trong</w:t>
      </w:r>
      <w:r w:rsidR="00C37272">
        <w:rPr>
          <w:rFonts w:ascii="Times New Roman" w:hAnsi="Times New Roman"/>
          <w:lang w:val="vi-VN"/>
        </w:rPr>
        <w:t xml:space="preserve"> đó</w:t>
      </w:r>
      <w:r w:rsidR="00C37272" w:rsidRPr="00C37272">
        <w:rPr>
          <w:rFonts w:ascii="Times New Roman" w:hAnsi="Times New Roman"/>
        </w:rPr>
        <w:t xml:space="preserve"> quy định một quy trình phân loại gồm ba bước: đầu tiên, rà soát các hành vi bị nghiêm cấm; thứ hai, đối chiếu với "Danh mục hệ thống trí tuệ nhân tạo có rủi ro cao" do Thủ tướng Chính phủ ban hành; và cuối cùng, đánh giá tổng hợp dựa trên các yếu tố kích hoạt nâng mức rủi ro</w:t>
      </w:r>
      <w:r w:rsidR="00C37272">
        <w:rPr>
          <w:rFonts w:ascii="Times New Roman" w:hAnsi="Times New Roman"/>
          <w:lang w:val="vi-VN"/>
        </w:rPr>
        <w:t>.</w:t>
      </w:r>
      <w:r w:rsidR="00C37272" w:rsidRPr="00C37272">
        <w:rPr>
          <w:rFonts w:ascii="Times New Roman" w:hAnsi="Times New Roman"/>
        </w:rPr>
        <w:t xml:space="preserve"> Trách nhiệm tự thực hiện phân loại và đảm bảo tính chính xác thuộc về nhà cung cấp. Chương giới thiệu các cơ chế quản lý cụ thể: (1) Xây dựng "Danh mục rủi ro cao" dựa trên bộ tiêu chí chi tiết; (2) Cơ chế ngoại lệ cho phép đề xuất hạ mức rủi ro từ cao xuống trung bình nếu nhà cung cấp chứng minh được việc áp dụng các biện pháp kiểm soát rủi ro hiệu quả, như giới hạn kỹ thuật cứng hoặc cơ chế giám sát bởi con người; (3) Quy định về việc rà soát và cập nhật lại mức độ rủi ro khi có thay đổi đáng kể. Các quy định về hồ sơ kỹ thuật và thủ tục thông báo, cấp mã định danh hệ thống qua Cổng thông tin đi</w:t>
      </w:r>
      <w:r w:rsidR="00C37272">
        <w:rPr>
          <w:rFonts w:ascii="Times New Roman" w:hAnsi="Times New Roman"/>
        </w:rPr>
        <w:t>ện</w:t>
      </w:r>
      <w:r w:rsidR="00C37272">
        <w:rPr>
          <w:rFonts w:ascii="Times New Roman" w:hAnsi="Times New Roman"/>
          <w:lang w:val="vi-VN"/>
        </w:rPr>
        <w:t xml:space="preserve"> tử một cửa về trí tuệ nhân tạo</w:t>
      </w:r>
      <w:r w:rsidR="00C37272" w:rsidRPr="00C37272">
        <w:rPr>
          <w:rFonts w:ascii="Times New Roman" w:hAnsi="Times New Roman"/>
        </w:rPr>
        <w:t xml:space="preserve"> được chuẩn hóa để phục vụ công tác hậu kiểm. Đặc biệt,</w:t>
      </w:r>
      <w:r w:rsidR="00C37272">
        <w:rPr>
          <w:rFonts w:ascii="Times New Roman" w:hAnsi="Times New Roman"/>
          <w:lang w:val="vi-VN"/>
        </w:rPr>
        <w:t xml:space="preserve"> </w:t>
      </w:r>
      <w:r w:rsidR="00C37272" w:rsidRPr="00C37272">
        <w:rPr>
          <w:rFonts w:ascii="Times New Roman" w:hAnsi="Times New Roman"/>
        </w:rPr>
        <w:t>yêu cầu bắt buộc về đánh giá sự phù hợp đối với các hệ thống rủi ro cao trước khi đưa vào sử dụng, tạo cơ sở pháp lý cho công tác giám sát và hậu kiểm của cơ quan nhà nước</w:t>
      </w:r>
      <w:r w:rsidR="00A83F5D">
        <w:rPr>
          <w:rFonts w:ascii="Times New Roman" w:hAnsi="Times New Roman"/>
          <w:lang w:val="vi-VN"/>
        </w:rPr>
        <w:t>.</w:t>
      </w:r>
      <w:r w:rsidR="00C37272" w:rsidRPr="00C37272">
        <w:rPr>
          <w:rFonts w:ascii="Times New Roman" w:hAnsi="Times New Roman"/>
        </w:rPr>
        <w:t>.</w:t>
      </w:r>
    </w:p>
    <w:p w14:paraId="5F5CAA46" w14:textId="36548F4B" w:rsidR="00B056B2" w:rsidRPr="00BB07C8" w:rsidRDefault="00A62E8C" w:rsidP="00B056B2">
      <w:pPr>
        <w:widowControl w:val="0"/>
        <w:autoSpaceDE/>
        <w:autoSpaceDN/>
        <w:spacing w:before="60" w:after="60"/>
        <w:ind w:firstLine="567"/>
        <w:jc w:val="both"/>
        <w:rPr>
          <w:rFonts w:ascii="Times New Roman" w:hAnsi="Times New Roman"/>
          <w:b/>
          <w:i/>
          <w:iCs/>
          <w:color w:val="000000" w:themeColor="text1"/>
          <w:lang w:val="vi-VN" w:eastAsia="vi-VN"/>
        </w:rPr>
      </w:pPr>
      <w:r w:rsidRPr="00A62E8C">
        <w:rPr>
          <w:rFonts w:ascii="Times New Roman" w:hAnsi="Times New Roman"/>
          <w:bCs/>
          <w:color w:val="000000" w:themeColor="text1"/>
          <w:lang w:val="vi-VN" w:eastAsia="vi-VN"/>
        </w:rPr>
        <w:t>4.3.</w:t>
      </w:r>
      <w:r w:rsidR="00B056B2" w:rsidRPr="00BB07C8">
        <w:rPr>
          <w:rFonts w:ascii="Times New Roman" w:hAnsi="Times New Roman"/>
          <w:b/>
          <w:i/>
          <w:iCs/>
          <w:color w:val="000000" w:themeColor="text1"/>
          <w:lang w:val="vi-VN" w:eastAsia="vi-VN"/>
        </w:rPr>
        <w:t xml:space="preserve"> </w:t>
      </w:r>
      <w:r>
        <w:rPr>
          <w:rFonts w:ascii="Times New Roman" w:hAnsi="Times New Roman"/>
          <w:color w:val="000000" w:themeColor="text1"/>
        </w:rPr>
        <w:t>Minh</w:t>
      </w:r>
      <w:r>
        <w:rPr>
          <w:rFonts w:ascii="Times New Roman" w:hAnsi="Times New Roman"/>
          <w:color w:val="000000" w:themeColor="text1"/>
          <w:lang w:val="vi-VN"/>
        </w:rPr>
        <w:t xml:space="preserve"> bạch, giải trình và xử lý sự cố hệ thống trí tuệ nhân tạo</w:t>
      </w:r>
    </w:p>
    <w:p w14:paraId="57913E99" w14:textId="4B2EE8EE" w:rsidR="0015237D" w:rsidRPr="00D22499" w:rsidRDefault="0015237D" w:rsidP="00DF5CB5">
      <w:pPr>
        <w:spacing w:line="274" w:lineRule="auto"/>
        <w:ind w:firstLine="567"/>
        <w:jc w:val="both"/>
        <w:rPr>
          <w:rFonts w:ascii="Times New Roman" w:hAnsi="Times New Roman"/>
        </w:rPr>
      </w:pPr>
      <w:r w:rsidRPr="00D22499">
        <w:rPr>
          <w:rFonts w:ascii="Times New Roman" w:hAnsi="Times New Roman"/>
        </w:rPr>
        <w:t xml:space="preserve">Chương </w:t>
      </w:r>
      <w:r>
        <w:rPr>
          <w:rFonts w:ascii="Times New Roman" w:hAnsi="Times New Roman"/>
        </w:rPr>
        <w:t>này</w:t>
      </w:r>
      <w:r w:rsidR="00A83F5D">
        <w:rPr>
          <w:rFonts w:ascii="Times New Roman" w:hAnsi="Times New Roman"/>
          <w:lang w:val="vi-VN"/>
        </w:rPr>
        <w:t xml:space="preserve"> </w:t>
      </w:r>
      <w:r w:rsidR="00A83F5D" w:rsidRPr="00A83F5D">
        <w:rPr>
          <w:rFonts w:ascii="Times New Roman" w:hAnsi="Times New Roman"/>
        </w:rPr>
        <w:t>tập trung vào các yêu cầu về tính minh bạch và trách nhiệm giải trình nhằm bảo vệ quyền lợi người dùng. Các nhà cung cấp hệ thống AI phải thực hiện gắn nhãn nhận diện đối với nội dung âm thanh, hình ảnh, video do AI tạo ra (như deepfake) bằng các biện pháp kỹ thuật máy đọc được và nhãn hiển thị trực quan để tránh gây nhầm lẫn. Chương quy định rõ trách nhiệm báo cáo và xử lý sự cố nghiêm trọng trong vòng 24 đến 72 giờ tùy theo mức độ rủi ro, đồng thời yêu cầu các cơ quan nhà nước phải thực hiện đánh giá tác động trước khi đưa hệ thống AI vào vận hành trong quản lý hành chính hoặc dịch vụ công. Cơ chế giải trình cũng được thiết lập buộc nhà cung cấp phải làm rõ logic vận hành và vai trò giám sát của con người khi có yêu cầu từ cơ quan thẩm quyền hoặc người bị ảnh hưởng</w:t>
      </w:r>
      <w:r w:rsidRPr="00D22499">
        <w:rPr>
          <w:rFonts w:ascii="Times New Roman" w:hAnsi="Times New Roman"/>
        </w:rPr>
        <w:t>.</w:t>
      </w:r>
    </w:p>
    <w:p w14:paraId="5255B7DD" w14:textId="70955F1E" w:rsidR="00B056B2" w:rsidRPr="00BB07C8" w:rsidRDefault="00A62E8C" w:rsidP="00B056B2">
      <w:pPr>
        <w:widowControl w:val="0"/>
        <w:autoSpaceDE/>
        <w:autoSpaceDN/>
        <w:spacing w:before="60" w:after="60"/>
        <w:ind w:firstLine="567"/>
        <w:jc w:val="both"/>
        <w:rPr>
          <w:rFonts w:ascii="Times New Roman" w:hAnsi="Times New Roman"/>
          <w:b/>
          <w:i/>
          <w:iCs/>
          <w:color w:val="000000" w:themeColor="text1"/>
          <w:lang w:val="vi-VN" w:eastAsia="vi-VN"/>
        </w:rPr>
      </w:pPr>
      <w:r w:rsidRPr="00A62E8C">
        <w:rPr>
          <w:rFonts w:ascii="Times New Roman" w:hAnsi="Times New Roman"/>
          <w:bCs/>
          <w:color w:val="000000" w:themeColor="text1"/>
          <w:lang w:val="vi-VN" w:eastAsia="vi-VN"/>
        </w:rPr>
        <w:t>4.4.</w:t>
      </w:r>
      <w:r w:rsidR="00B056B2" w:rsidRPr="00BB07C8">
        <w:rPr>
          <w:rFonts w:ascii="Times New Roman" w:hAnsi="Times New Roman"/>
          <w:b/>
          <w:i/>
          <w:iCs/>
          <w:color w:val="000000" w:themeColor="text1"/>
          <w:lang w:val="vi-VN" w:eastAsia="vi-VN"/>
        </w:rPr>
        <w:t xml:space="preserve"> </w:t>
      </w:r>
      <w:r>
        <w:rPr>
          <w:rFonts w:ascii="Times New Roman" w:hAnsi="Times New Roman"/>
          <w:color w:val="000000" w:themeColor="text1"/>
        </w:rPr>
        <w:t>Cơ</w:t>
      </w:r>
      <w:r>
        <w:rPr>
          <w:rFonts w:ascii="Times New Roman" w:hAnsi="Times New Roman"/>
          <w:color w:val="000000" w:themeColor="text1"/>
          <w:lang w:val="vi-VN"/>
        </w:rPr>
        <w:t xml:space="preserve"> chế thử nghiệm có kiểm soát</w:t>
      </w:r>
    </w:p>
    <w:p w14:paraId="43263DF8" w14:textId="7376770A" w:rsidR="00B056B2" w:rsidRPr="0015237D" w:rsidRDefault="00A83F5D" w:rsidP="00DF5CB5">
      <w:pPr>
        <w:spacing w:line="274" w:lineRule="auto"/>
        <w:ind w:firstLine="567"/>
        <w:jc w:val="both"/>
        <w:rPr>
          <w:rFonts w:ascii="Times New Roman" w:hAnsi="Times New Roman"/>
        </w:rPr>
      </w:pPr>
      <w:r w:rsidRPr="00A83F5D">
        <w:rPr>
          <w:rFonts w:ascii="Times New Roman" w:hAnsi="Times New Roman"/>
        </w:rPr>
        <w:t>Chương này tạo lập hành lang pháp lý cho hoạt động thử nghiệm có kiểm soát (Sandbox) nhằm khuyến khích đổi mới sáng tạo đối với các hệ thống AI mới chưa có quy định điều chỉnh. Quy định cho phép các tổ chức, doanh nghiệp được miễn trừ một số nghĩa vụ tuân thủ trong thời gian thử nghiệm (tối đa 03 năm và có thể gia hạn), miễn là đáp ứng các điều kiện về quản lý rủi ro và bảo vệ quyền lợi người tham gia. Quy trình xét duyệt tham gia được phân cấp cho các Bộ chuyên ngành hoặc Ủy ban nhân dân cấp tỉnh tùy theo phạm vi địa lý và lĩnh vực thử nghiệm. Kết quả thử nghiệm là cơ sở quan trọng để cơ quan quản lý xem xét điều chỉnh chính sách, công nhận sự phù hợp của sản phẩm hoặc cho phép triển khai chính thức. Chương cũng quy định rõ các trường hợp tạm dừng hoặc kết thúc thử nghiệm trước thời hạn nếu phát hiện rủi ro mất an toàn</w:t>
      </w:r>
      <w:r w:rsidR="00B056B2" w:rsidRPr="0015237D">
        <w:rPr>
          <w:rFonts w:ascii="Times New Roman" w:hAnsi="Times New Roman"/>
        </w:rPr>
        <w:t>.</w:t>
      </w:r>
    </w:p>
    <w:p w14:paraId="2D243015" w14:textId="2F4CD962" w:rsidR="00B056B2" w:rsidRPr="00BB07C8" w:rsidRDefault="00A62E8C" w:rsidP="00B056B2">
      <w:pPr>
        <w:widowControl w:val="0"/>
        <w:autoSpaceDE/>
        <w:autoSpaceDN/>
        <w:spacing w:before="60" w:after="60"/>
        <w:ind w:firstLine="567"/>
        <w:jc w:val="both"/>
        <w:rPr>
          <w:rFonts w:ascii="Times New Roman" w:hAnsi="Times New Roman"/>
          <w:b/>
          <w:i/>
          <w:iCs/>
          <w:color w:val="000000" w:themeColor="text1"/>
          <w:lang w:val="vi-VN" w:eastAsia="vi-VN"/>
        </w:rPr>
      </w:pPr>
      <w:r w:rsidRPr="00A62E8C">
        <w:rPr>
          <w:rFonts w:ascii="Times New Roman" w:hAnsi="Times New Roman"/>
          <w:bCs/>
          <w:color w:val="000000" w:themeColor="text1"/>
          <w:lang w:val="vi-VN" w:eastAsia="vi-VN"/>
        </w:rPr>
        <w:t>4.5.</w:t>
      </w:r>
      <w:r w:rsidR="00B056B2" w:rsidRPr="00BB07C8">
        <w:rPr>
          <w:rFonts w:ascii="Times New Roman" w:hAnsi="Times New Roman"/>
          <w:b/>
          <w:i/>
          <w:iCs/>
          <w:color w:val="000000" w:themeColor="text1"/>
          <w:lang w:val="vi-VN" w:eastAsia="vi-VN"/>
        </w:rPr>
        <w:t xml:space="preserve"> </w:t>
      </w:r>
      <w:r>
        <w:rPr>
          <w:rFonts w:ascii="Times New Roman" w:hAnsi="Times New Roman"/>
          <w:color w:val="000000" w:themeColor="text1"/>
          <w:lang w:val="vi-VN"/>
        </w:rPr>
        <w:t>Hạ tầng, dữ liệu và bảo đảm năng lực tự chủ trong phát triển trí tuệ nhân tạo</w:t>
      </w:r>
    </w:p>
    <w:p w14:paraId="590B88E0" w14:textId="7E0FD793" w:rsidR="0015237D" w:rsidRPr="0015237D" w:rsidRDefault="00A83F5D" w:rsidP="00DF5CB5">
      <w:pPr>
        <w:spacing w:line="274" w:lineRule="auto"/>
        <w:ind w:firstLine="567"/>
        <w:jc w:val="both"/>
        <w:rPr>
          <w:rFonts w:ascii="Times New Roman" w:hAnsi="Times New Roman"/>
        </w:rPr>
      </w:pPr>
      <w:r w:rsidRPr="00A83F5D">
        <w:rPr>
          <w:rFonts w:ascii="Times New Roman" w:hAnsi="Times New Roman"/>
        </w:rPr>
        <w:t>Chương này định hướng chiến lược phát triển hạ tầng AI quốc gia như một bộ phận của hạ tầng số, bao gồm hạ tầng tính toán hiệu năng cao, dữ liệu và các nền tảng phần mềm dùng chung. Nhà nước đóng vai trò chủ đạo đầu tư hạ tầng dùng chung để cung cấp như dịch vụ công nhằm hỗ trợ nghiên cứu và khởi nghiệp. Về quản lý dữ liệu, Bộ Khoa học và Công nghệ chịu trách nhiệm đối với Cơ sở dữ liệu quốc gia về AI, trong khi Bộ Công an quản lý hạ tầng dữ liệu cốt lõi và đảm bảo an ninh mạng. Chương này đặc biệt nhấn mạnh ưu tiên nguồn lực để làm chủ công nghệ lõi, phát triển các mô hình ngôn ngữ lớn tiếng Việt và tiếng dân tộc thiểu số, nhằm đảm bảo năng lực tự chủ công nghệ của quốc gia</w:t>
      </w:r>
      <w:r w:rsidR="0015237D" w:rsidRPr="0015237D">
        <w:rPr>
          <w:rFonts w:ascii="Times New Roman" w:hAnsi="Times New Roman"/>
        </w:rPr>
        <w:t>.</w:t>
      </w:r>
    </w:p>
    <w:p w14:paraId="427EFCC9" w14:textId="5FD9D6DE" w:rsidR="00B056B2" w:rsidRPr="00BB07C8" w:rsidRDefault="00A62E8C" w:rsidP="00B056B2">
      <w:pPr>
        <w:widowControl w:val="0"/>
        <w:autoSpaceDE/>
        <w:autoSpaceDN/>
        <w:spacing w:before="120" w:line="360" w:lineRule="exact"/>
        <w:ind w:firstLine="567"/>
        <w:jc w:val="both"/>
        <w:rPr>
          <w:rFonts w:ascii="Times New Roman" w:hAnsi="Times New Roman"/>
          <w:b/>
          <w:i/>
          <w:iCs/>
          <w:color w:val="000000" w:themeColor="text1"/>
          <w:lang w:val="vi-VN" w:eastAsia="vi-VN"/>
        </w:rPr>
      </w:pPr>
      <w:r w:rsidRPr="00A62E8C">
        <w:rPr>
          <w:rFonts w:ascii="Times New Roman" w:hAnsi="Times New Roman"/>
          <w:bCs/>
          <w:color w:val="000000" w:themeColor="text1"/>
          <w:lang w:val="vi-VN" w:eastAsia="vi-VN"/>
        </w:rPr>
        <w:t>4.6</w:t>
      </w:r>
      <w:r w:rsidR="00B056B2" w:rsidRPr="00A62E8C">
        <w:rPr>
          <w:rFonts w:ascii="Times New Roman" w:hAnsi="Times New Roman"/>
          <w:bCs/>
          <w:color w:val="000000" w:themeColor="text1"/>
          <w:lang w:val="vi-VN" w:eastAsia="vi-VN"/>
        </w:rPr>
        <w:t>.</w:t>
      </w:r>
      <w:r w:rsidR="00B056B2" w:rsidRPr="00BB07C8">
        <w:rPr>
          <w:rFonts w:ascii="Times New Roman" w:hAnsi="Times New Roman"/>
          <w:b/>
          <w:i/>
          <w:iCs/>
          <w:color w:val="000000" w:themeColor="text1"/>
          <w:lang w:val="vi-VN" w:eastAsia="vi-VN"/>
        </w:rPr>
        <w:t xml:space="preserve"> </w:t>
      </w:r>
      <w:r>
        <w:rPr>
          <w:rFonts w:ascii="Times New Roman" w:hAnsi="Times New Roman"/>
          <w:color w:val="000000" w:themeColor="text1"/>
          <w:lang w:val="vi-VN"/>
        </w:rPr>
        <w:t>Phát triển hệ sinh thái đổi mới sáng tạo trí tuệ nhân tạo</w:t>
      </w:r>
    </w:p>
    <w:p w14:paraId="1CB47C52" w14:textId="0E5F2074" w:rsidR="00B056B2" w:rsidRPr="00DF5CB5" w:rsidRDefault="00DF5CB5" w:rsidP="00DF5CB5">
      <w:pPr>
        <w:spacing w:line="274" w:lineRule="auto"/>
        <w:ind w:firstLine="567"/>
        <w:jc w:val="both"/>
        <w:rPr>
          <w:rFonts w:ascii="Times New Roman" w:hAnsi="Times New Roman"/>
        </w:rPr>
      </w:pPr>
      <w:r w:rsidRPr="00DF5CB5">
        <w:rPr>
          <w:rFonts w:ascii="Times New Roman" w:hAnsi="Times New Roman"/>
        </w:rPr>
        <w:t>Chương này quy định các chính sách hỗ trợ phát triển thị trường và nhân lực AI. Nghị định khuyến khích mô hình "Cụm liên kết trí tuệ nhân tạo" giữa Nhà nước, Viện/Trường và Doanh nghiệp để chia sẻ nguồn lực. Đối với doanh nghiệp vừa và nhỏ (SME) và doanh nghiệp khởi nghiệp, Nhà nước áp dụng cơ chế "Phiếu hỗ trợ" (Voucher) để thanh toán chi phí sử dụng hạ tầng tính toán và dữ liệu. Về nhân lực, Chính phủ sẽ triển khai Chương trình quốc gia phát triển nhân lực AI, tích hợp kiến thức AI vào giáo dục phổ thông và đào tạo chuyên sâu. Quỹ Phát triển trí tuệ nhân tạo quốc gia được thành lập với cơ chế tài chính đặc thù, chấp nhận rủi ro trong nghiên cứu để tài trợ cho các dự án phát triển công nghệ và hạ tầng</w:t>
      </w:r>
      <w:r w:rsidR="002B08E6" w:rsidRPr="0015237D">
        <w:rPr>
          <w:rFonts w:ascii="Times New Roman" w:hAnsi="Times New Roman"/>
        </w:rPr>
        <w:t>.</w:t>
      </w:r>
    </w:p>
    <w:p w14:paraId="53120C56" w14:textId="56AB60B5" w:rsidR="00B056B2" w:rsidRPr="00A62E8C" w:rsidRDefault="00A62E8C" w:rsidP="00B056B2">
      <w:pPr>
        <w:widowControl w:val="0"/>
        <w:autoSpaceDE/>
        <w:autoSpaceDN/>
        <w:spacing w:before="120" w:line="360" w:lineRule="exact"/>
        <w:ind w:firstLine="567"/>
        <w:jc w:val="both"/>
        <w:rPr>
          <w:rFonts w:ascii="Times New Roman" w:hAnsi="Times New Roman"/>
          <w:bCs/>
          <w:color w:val="000000" w:themeColor="text1"/>
          <w:lang w:val="vi-VN" w:eastAsia="vi-VN"/>
        </w:rPr>
      </w:pPr>
      <w:r w:rsidRPr="00A62E8C">
        <w:rPr>
          <w:rFonts w:ascii="Times New Roman" w:hAnsi="Times New Roman"/>
          <w:bCs/>
          <w:color w:val="000000" w:themeColor="text1"/>
          <w:lang w:val="vi-VN" w:eastAsia="vi-VN"/>
        </w:rPr>
        <w:t>4.7.</w:t>
      </w:r>
      <w:r w:rsidR="00B056B2" w:rsidRPr="00A62E8C">
        <w:rPr>
          <w:rFonts w:ascii="Times New Roman" w:hAnsi="Times New Roman"/>
          <w:bCs/>
          <w:color w:val="000000" w:themeColor="text1"/>
          <w:lang w:val="vi-VN" w:eastAsia="vi-VN"/>
        </w:rPr>
        <w:t xml:space="preserve"> Tổ chức thực hiện</w:t>
      </w:r>
    </w:p>
    <w:p w14:paraId="76702212" w14:textId="0B05E99F" w:rsidR="00B056B2" w:rsidRPr="00DF5CB5" w:rsidRDefault="00610678" w:rsidP="00DF5CB5">
      <w:pPr>
        <w:spacing w:line="274" w:lineRule="auto"/>
        <w:ind w:firstLine="567"/>
        <w:jc w:val="both"/>
        <w:rPr>
          <w:rFonts w:ascii="Times New Roman" w:hAnsi="Times New Roman"/>
        </w:rPr>
      </w:pPr>
      <w:r w:rsidRPr="00610678">
        <w:rPr>
          <w:rFonts w:ascii="Times New Roman" w:hAnsi="Times New Roman"/>
        </w:rPr>
        <w:t xml:space="preserve">Chương </w:t>
      </w:r>
      <w:r w:rsidRPr="00DF5CB5">
        <w:rPr>
          <w:rFonts w:eastAsia="Calibri"/>
          <w:lang w:val="vi-VN"/>
        </w:rPr>
        <w:t>cuối</w:t>
      </w:r>
      <w:r w:rsidRPr="00610678">
        <w:rPr>
          <w:rFonts w:ascii="Times New Roman" w:hAnsi="Times New Roman"/>
        </w:rPr>
        <w:t xml:space="preserve"> cùng của Nghị định quy định </w:t>
      </w:r>
      <w:r w:rsidR="00DF5CB5">
        <w:rPr>
          <w:rFonts w:ascii="Times New Roman" w:hAnsi="Times New Roman"/>
        </w:rPr>
        <w:t>thời</w:t>
      </w:r>
      <w:r w:rsidR="00DF5CB5">
        <w:rPr>
          <w:rFonts w:ascii="Times New Roman" w:hAnsi="Times New Roman"/>
          <w:lang w:val="vi-VN"/>
        </w:rPr>
        <w:t xml:space="preserve"> điểm có</w:t>
      </w:r>
      <w:r w:rsidR="00DF5CB5" w:rsidRPr="00DF5CB5">
        <w:rPr>
          <w:rFonts w:ascii="Times New Roman" w:hAnsi="Times New Roman"/>
        </w:rPr>
        <w:t xml:space="preserve"> hiệu lực thi hành của Nghị định </w:t>
      </w:r>
      <w:r w:rsidR="00DF5CB5">
        <w:rPr>
          <w:rFonts w:ascii="Times New Roman" w:hAnsi="Times New Roman"/>
        </w:rPr>
        <w:t>là</w:t>
      </w:r>
      <w:r w:rsidR="00DF5CB5">
        <w:rPr>
          <w:rFonts w:ascii="Times New Roman" w:hAnsi="Times New Roman"/>
          <w:lang w:val="vi-VN"/>
        </w:rPr>
        <w:t xml:space="preserve"> từ </w:t>
      </w:r>
      <w:r w:rsidR="00DF5CB5" w:rsidRPr="00DF5CB5">
        <w:rPr>
          <w:rFonts w:ascii="Times New Roman" w:hAnsi="Times New Roman"/>
        </w:rPr>
        <w:t>ngày 01 tháng 3 năm 2026</w:t>
      </w:r>
      <w:r w:rsidR="00B056B2" w:rsidRPr="00DF5CB5">
        <w:rPr>
          <w:rFonts w:ascii="Times New Roman" w:hAnsi="Times New Roman"/>
        </w:rPr>
        <w:t>.</w:t>
      </w:r>
    </w:p>
    <w:p w14:paraId="12A9813D" w14:textId="7F5F849D" w:rsidR="00EB7128" w:rsidRPr="005A1D2E" w:rsidRDefault="00EB7128" w:rsidP="00DF5CB5">
      <w:pPr>
        <w:spacing w:before="120" w:line="274" w:lineRule="auto"/>
        <w:ind w:firstLine="567"/>
        <w:jc w:val="both"/>
        <w:rPr>
          <w:lang w:val="vi-VN"/>
        </w:rPr>
      </w:pPr>
      <w:r w:rsidRPr="005A1D2E">
        <w:rPr>
          <w:b/>
          <w:bCs/>
          <w:lang w:val="vi-VN"/>
        </w:rPr>
        <w:t xml:space="preserve">V. </w:t>
      </w:r>
      <w:r w:rsidRPr="005A1D2E">
        <w:rPr>
          <w:rFonts w:eastAsia="Calibri"/>
          <w:b/>
          <w:bCs/>
          <w:lang w:val="vi-VN"/>
        </w:rPr>
        <w:t xml:space="preserve">PHÂN CẤP, PHÂN QUYỀN, THỦ TỤC HÀNH CHÍNH TRONG DỰ THẢO </w:t>
      </w:r>
      <w:r w:rsidR="003412DA">
        <w:rPr>
          <w:rFonts w:eastAsia="Calibri"/>
          <w:b/>
          <w:bCs/>
          <w:lang w:val="vi-VN"/>
        </w:rPr>
        <w:t>NGHỊ ĐỊNH</w:t>
      </w:r>
    </w:p>
    <w:p w14:paraId="51A7143D" w14:textId="57EE26B4" w:rsidR="00BC0C82" w:rsidRDefault="00EB7128" w:rsidP="00BC0C82">
      <w:pPr>
        <w:spacing w:line="274" w:lineRule="auto"/>
        <w:ind w:firstLine="567"/>
        <w:jc w:val="both"/>
        <w:rPr>
          <w:lang w:val="vi-VN"/>
        </w:rPr>
      </w:pPr>
      <w:r w:rsidRPr="005A1D2E">
        <w:rPr>
          <w:rFonts w:eastAsia="Calibri"/>
          <w:lang w:val="vi-VN"/>
        </w:rPr>
        <w:t xml:space="preserve">Thể chế hoá các quan điểm, chủ trương của Trung ương Đảng, Bộ Chính trị về phân cấp, phân quyền tại Nghị quyết số 18-NQ/TW ngày 25/10/2017 của Hội nghị Trung ương 6 khoá XII về tiếp tục đổi mới, sắp xếp tổ chức bộ máy của hệ thống chính trị tinh gọn, hoạt động hiệu lực, hiệu quả; Kết luận số 21-KL/TW ngày 24/01/2025 của Ban Chấp hành Trung ương Đảng khoá XIII về việc tổng kết Nghị quyết số 18-NQ/TW; </w:t>
      </w:r>
      <w:r w:rsidRPr="005A1D2E">
        <w:rPr>
          <w:lang w:val="vi-VN"/>
        </w:rPr>
        <w:t xml:space="preserve">Nghị quyết số 66-NQ/TW ngày 30/4/2025 của Bộ Chính trị về đổi mới công tác xây dựng và thi hành pháp luật đáp ứng yêu cầu phát triển đất nước trong kỷ nguyên mới; Quyết định số 608/QĐ-TTg ngày 15/3/2025 của Thủ tướng Chính phủ về ban hành Kế hoạch triển khai các nhiệm vụ, giải pháp về đẩy mạnh phân quyền, phân cấp theo quy định tại Luật Tổ chức Chính phủ và Luật Tổ chức chính quyền địa phương. </w:t>
      </w:r>
      <w:r w:rsidRPr="005A1D2E">
        <w:rPr>
          <w:rFonts w:eastAsia="Calibri"/>
          <w:lang w:val="vi-VN"/>
        </w:rPr>
        <w:t xml:space="preserve">Đảm bảo đồng bộ, thống nhất về nguyên tắc phân định thẩm quyền, phân cấp, phân quyền tại Luật Tổ chức Chính phủ, dự thảo </w:t>
      </w:r>
      <w:r>
        <w:rPr>
          <w:rFonts w:eastAsia="Calibri"/>
          <w:lang w:val="vi-VN"/>
        </w:rPr>
        <w:t>Nghị định quy định chi tiết một số điều và biện pháp thi hành Luật</w:t>
      </w:r>
      <w:r w:rsidRPr="005A1D2E">
        <w:rPr>
          <w:rFonts w:eastAsia="Calibri"/>
          <w:lang w:val="vi-VN"/>
        </w:rPr>
        <w:t xml:space="preserve"> Trí tuệ nhân tạo đã phân công, phân quyền rõ ràng giữa Chính phủ, Thủ tướng Chính phủ, Bộ Khoa học và Công nghệ, Bộ Giáo dục và Đào tạo, và các bộ, ngành, địa phương về quản lý nhà nước và thúc đẩy ứng dụng và quản lý các hoạt động trí tuệ nhân tạo trong ngành, lĩnh vực được phân công</w:t>
      </w:r>
      <w:r w:rsidRPr="00D2673F">
        <w:rPr>
          <w:rFonts w:eastAsia="Calibri"/>
          <w:lang w:val="vi-VN"/>
        </w:rPr>
        <w:t xml:space="preserve"> phụ trách</w:t>
      </w:r>
      <w:r w:rsidRPr="005A1D2E">
        <w:rPr>
          <w:rFonts w:eastAsia="Calibri"/>
          <w:lang w:val="vi-VN"/>
        </w:rPr>
        <w:t>.</w:t>
      </w:r>
      <w:r>
        <w:rPr>
          <w:rFonts w:eastAsia="Calibri"/>
          <w:lang w:val="vi-VN"/>
        </w:rPr>
        <w:t xml:space="preserve"> Việc đẩy mạnh phân cấp, phân quyền trong dự thảo Nghị định góp phần nâng cao tính chủ động, linh hoạt của địa phương; đồng thời bảo đảm vai trò điều phối, định hướng và giám sát của cơ quan quản lý nhà nước ở trung ương đối với hoạt động trí tuệ nhân t</w:t>
      </w:r>
      <w:r w:rsidR="00BC0C82">
        <w:rPr>
          <w:rFonts w:eastAsia="Calibri"/>
          <w:lang w:val="vi-VN"/>
        </w:rPr>
        <w:t>ạo</w:t>
      </w:r>
      <w:r>
        <w:rPr>
          <w:rFonts w:eastAsia="Calibri"/>
          <w:lang w:val="vi-VN"/>
        </w:rPr>
        <w:t>.</w:t>
      </w:r>
    </w:p>
    <w:p w14:paraId="2A372B8D" w14:textId="355115F4" w:rsidR="00DC083F" w:rsidRPr="00BC0C82" w:rsidRDefault="00EB7128" w:rsidP="00BC0C82">
      <w:pPr>
        <w:spacing w:line="274" w:lineRule="auto"/>
        <w:ind w:firstLine="567"/>
        <w:jc w:val="both"/>
        <w:rPr>
          <w:lang w:val="vi-VN"/>
        </w:rPr>
      </w:pPr>
      <w:r w:rsidRPr="005A1D2E">
        <w:rPr>
          <w:rFonts w:eastAsia="Calibri"/>
          <w:lang w:val="vi-VN"/>
        </w:rPr>
        <w:t xml:space="preserve">Các nội dung quy định trong dự thảo </w:t>
      </w:r>
      <w:r w:rsidR="003412DA">
        <w:rPr>
          <w:rFonts w:eastAsia="Calibri"/>
          <w:lang w:val="vi-VN"/>
        </w:rPr>
        <w:t>Nghị định</w:t>
      </w:r>
      <w:r w:rsidRPr="005A1D2E">
        <w:rPr>
          <w:rFonts w:eastAsia="Calibri"/>
          <w:lang w:val="vi-VN"/>
        </w:rPr>
        <w:t xml:space="preserve"> làm phát sinh thêm các thủ tục hành chính bao gồm: </w:t>
      </w:r>
      <w:r w:rsidRPr="005A1D2E">
        <w:rPr>
          <w:lang w:val="vi-VN"/>
        </w:rPr>
        <w:t>thử nghiệm có kiểm soát đối với trí tuệ nhân tạo</w:t>
      </w:r>
      <w:r w:rsidRPr="005A1D2E">
        <w:rPr>
          <w:rFonts w:eastAsia="Calibri"/>
          <w:lang w:val="vi-VN"/>
        </w:rPr>
        <w:t xml:space="preserve">. </w:t>
      </w:r>
      <w:r w:rsidRPr="009723B8">
        <w:rPr>
          <w:lang w:val="vi-VN"/>
        </w:rPr>
        <w:t>T</w:t>
      </w:r>
      <w:r w:rsidRPr="005A1D2E">
        <w:rPr>
          <w:color w:val="000000"/>
          <w:lang w:val="vi-VN"/>
        </w:rPr>
        <w:t>hủ tục này sẽ tiếp tục được quy định chi tiết trong các văn bản dưới luật sau khi Luật này được chính thức ban hành</w:t>
      </w:r>
      <w:r>
        <w:rPr>
          <w:color w:val="000000"/>
          <w:lang w:val="vi-VN"/>
        </w:rPr>
        <w:t>.</w:t>
      </w:r>
    </w:p>
    <w:p w14:paraId="3C185AAE" w14:textId="6DFCF732" w:rsidR="00171DDF" w:rsidRPr="00BB07C8" w:rsidRDefault="00171DDF" w:rsidP="00402705">
      <w:pPr>
        <w:widowControl w:val="0"/>
        <w:autoSpaceDE/>
        <w:autoSpaceDN/>
        <w:spacing w:before="60" w:after="60"/>
        <w:ind w:firstLine="567"/>
        <w:jc w:val="both"/>
        <w:rPr>
          <w:rFonts w:ascii="Times New Roman" w:hAnsi="Times New Roman"/>
          <w:b/>
          <w:bCs/>
          <w:color w:val="000000" w:themeColor="text1"/>
          <w:lang w:val="vi-VN"/>
        </w:rPr>
      </w:pPr>
      <w:r w:rsidRPr="00BB07C8">
        <w:rPr>
          <w:rFonts w:ascii="Times New Roman" w:hAnsi="Times New Roman"/>
          <w:b/>
          <w:bCs/>
          <w:color w:val="000000" w:themeColor="text1"/>
          <w:lang w:val="vi-VN"/>
        </w:rPr>
        <w:t>V</w:t>
      </w:r>
      <w:r w:rsidR="001A1B45">
        <w:rPr>
          <w:rFonts w:ascii="Times New Roman" w:hAnsi="Times New Roman"/>
          <w:b/>
          <w:bCs/>
          <w:color w:val="000000" w:themeColor="text1"/>
          <w:lang w:val="vi-VN"/>
        </w:rPr>
        <w:t>I</w:t>
      </w:r>
      <w:r w:rsidRPr="00BB07C8">
        <w:rPr>
          <w:rFonts w:ascii="Times New Roman" w:hAnsi="Times New Roman"/>
          <w:b/>
          <w:bCs/>
          <w:color w:val="000000" w:themeColor="text1"/>
          <w:lang w:val="vi-VN"/>
        </w:rPr>
        <w:t xml:space="preserve">. DỰ KIẾN NGUỒN LỰC, ĐIỀU KIỆN BẢO </w:t>
      </w:r>
      <w:r w:rsidR="00552673" w:rsidRPr="00BB07C8">
        <w:rPr>
          <w:rFonts w:ascii="Times New Roman" w:hAnsi="Times New Roman"/>
          <w:b/>
          <w:bCs/>
          <w:color w:val="000000" w:themeColor="text1"/>
          <w:lang w:val="vi-VN"/>
        </w:rPr>
        <w:t xml:space="preserve">ĐẢM </w:t>
      </w:r>
      <w:r w:rsidRPr="00BB07C8">
        <w:rPr>
          <w:rFonts w:ascii="Times New Roman" w:hAnsi="Times New Roman"/>
          <w:b/>
          <w:bCs/>
          <w:color w:val="000000" w:themeColor="text1"/>
          <w:lang w:val="vi-VN"/>
        </w:rPr>
        <w:t xml:space="preserve">CHO VIỆC THI HÀNH </w:t>
      </w:r>
      <w:r w:rsidR="002B31F3" w:rsidRPr="00BB07C8">
        <w:rPr>
          <w:rFonts w:ascii="Times New Roman" w:hAnsi="Times New Roman"/>
          <w:b/>
          <w:bCs/>
          <w:color w:val="000000" w:themeColor="text1"/>
          <w:lang w:val="vi-VN"/>
        </w:rPr>
        <w:t>VĂN BẢN</w:t>
      </w:r>
      <w:r w:rsidR="00F33F3B" w:rsidRPr="00BB07C8">
        <w:rPr>
          <w:rFonts w:ascii="Times New Roman" w:hAnsi="Times New Roman"/>
          <w:b/>
          <w:bCs/>
          <w:color w:val="000000" w:themeColor="text1"/>
          <w:lang w:val="vi-VN"/>
        </w:rPr>
        <w:t xml:space="preserve"> VÀ THỜI</w:t>
      </w:r>
      <w:r w:rsidR="00552673" w:rsidRPr="00BB07C8">
        <w:rPr>
          <w:rFonts w:ascii="Times New Roman" w:hAnsi="Times New Roman"/>
          <w:b/>
          <w:bCs/>
          <w:color w:val="000000" w:themeColor="text1"/>
          <w:lang w:val="vi-VN"/>
        </w:rPr>
        <w:t xml:space="preserve"> ĐIỂM CÓ HIỆU LỰC THI HÀNH</w:t>
      </w:r>
    </w:p>
    <w:p w14:paraId="0D5B873A" w14:textId="77777777" w:rsidR="00171DDF" w:rsidRPr="00BB07C8" w:rsidRDefault="00171DDF" w:rsidP="00402705">
      <w:pPr>
        <w:widowControl w:val="0"/>
        <w:autoSpaceDE/>
        <w:autoSpaceDN/>
        <w:spacing w:before="60" w:after="60"/>
        <w:ind w:firstLine="567"/>
        <w:jc w:val="both"/>
        <w:rPr>
          <w:rFonts w:ascii="Times New Roman" w:hAnsi="Times New Roman"/>
          <w:b/>
          <w:bCs/>
          <w:color w:val="000000" w:themeColor="text1"/>
          <w:lang w:val="vi-VN"/>
        </w:rPr>
      </w:pPr>
      <w:r w:rsidRPr="00BB07C8">
        <w:rPr>
          <w:rFonts w:ascii="Times New Roman" w:hAnsi="Times New Roman"/>
          <w:b/>
          <w:bCs/>
          <w:color w:val="000000" w:themeColor="text1"/>
          <w:lang w:val="vi-VN"/>
        </w:rPr>
        <w:t>1. Dự kiến nguồn lực</w:t>
      </w:r>
    </w:p>
    <w:p w14:paraId="2EACEE29" w14:textId="004DA81F" w:rsidR="00552673" w:rsidRPr="00BB07C8" w:rsidRDefault="00552673" w:rsidP="00402705">
      <w:pPr>
        <w:widowControl w:val="0"/>
        <w:autoSpaceDE/>
        <w:autoSpaceDN/>
        <w:spacing w:before="60" w:after="60"/>
        <w:ind w:firstLine="567"/>
        <w:jc w:val="both"/>
        <w:rPr>
          <w:rFonts w:ascii="Times New Roman" w:hAnsi="Times New Roman"/>
          <w:b/>
          <w:bCs/>
          <w:color w:val="000000" w:themeColor="text1"/>
          <w:lang w:val="vi-VN"/>
        </w:rPr>
      </w:pPr>
      <w:r w:rsidRPr="00BB07C8">
        <w:rPr>
          <w:rFonts w:ascii="Times New Roman" w:hAnsi="Times New Roman"/>
          <w:b/>
          <w:bCs/>
          <w:color w:val="000000" w:themeColor="text1"/>
          <w:lang w:val="vi-VN"/>
        </w:rPr>
        <w:t>1.1. Về nguồn nhân lực:</w:t>
      </w:r>
    </w:p>
    <w:p w14:paraId="77E8E318" w14:textId="77777777" w:rsidR="00552673" w:rsidRPr="00BB07C8" w:rsidRDefault="00552673" w:rsidP="00552673">
      <w:pPr>
        <w:widowControl w:val="0"/>
        <w:tabs>
          <w:tab w:val="right" w:leader="dot" w:pos="7920"/>
        </w:tabs>
        <w:spacing w:before="60" w:line="360" w:lineRule="exact"/>
        <w:ind w:firstLine="709"/>
        <w:jc w:val="both"/>
        <w:rPr>
          <w:rFonts w:ascii="Times New Roman" w:hAnsi="Times New Roman"/>
          <w:bCs/>
          <w:color w:val="000000" w:themeColor="text1"/>
          <w:lang w:val="es-MX"/>
        </w:rPr>
      </w:pPr>
      <w:r w:rsidRPr="00BB07C8">
        <w:rPr>
          <w:rFonts w:ascii="Times New Roman" w:hAnsi="Times New Roman"/>
          <w:bCs/>
          <w:color w:val="000000" w:themeColor="text1"/>
          <w:lang w:val="es-MX"/>
        </w:rPr>
        <w:t>Đối với nguồn nhân lực, điều kiện bảo đảm thi hành Nghị định sau khi được thông qua bảo đ</w:t>
      </w:r>
      <w:r w:rsidRPr="00BB07C8">
        <w:rPr>
          <w:rFonts w:ascii="Times New Roman" w:hAnsi="Times New Roman"/>
          <w:bCs/>
          <w:color w:val="000000" w:themeColor="text1"/>
          <w:lang w:val="vi-VN"/>
        </w:rPr>
        <w:t>ả</w:t>
      </w:r>
      <w:r w:rsidRPr="00BB07C8">
        <w:rPr>
          <w:rFonts w:ascii="Times New Roman" w:hAnsi="Times New Roman"/>
          <w:bCs/>
          <w:color w:val="000000" w:themeColor="text1"/>
          <w:lang w:val="es-MX"/>
        </w:rPr>
        <w:t>m không làm tăng thêm đầu mối tổ chức và biên chế (người hưởng lương từ ngân sách nhà nước) theo đúng chỉ đạo tại Nghị quyết số 18-NQ/TW ngày 25/10/2017 của Hội nghị lần thứ sáu Ban Chấp hành Trung ương Đảng khóa XII về một số vấn đề về tiếp tục đối mới, sắp xếp tổ chức bộ máy của hệ thống chính trị tinh gọn, hoạt động hiệu lực, hiệu quả; Kết luận số 50- KL/TW ngày 28/2/2023 của Bộ Chính trị về tiếp tục thực hiện Nghị quyết số 18- NQ/TW ngày 25/10/2017 của Ban Chấp hành Trung ương Đảng khóa XII.</w:t>
      </w:r>
    </w:p>
    <w:p w14:paraId="799967D1" w14:textId="68AAA4C8" w:rsidR="00552673" w:rsidRPr="00BB07C8" w:rsidRDefault="00552673" w:rsidP="00402705">
      <w:pPr>
        <w:widowControl w:val="0"/>
        <w:autoSpaceDE/>
        <w:autoSpaceDN/>
        <w:spacing w:before="60" w:after="60"/>
        <w:ind w:firstLine="567"/>
        <w:jc w:val="both"/>
        <w:rPr>
          <w:rFonts w:ascii="Times New Roman" w:hAnsi="Times New Roman"/>
          <w:b/>
          <w:bCs/>
          <w:color w:val="000000" w:themeColor="text1"/>
          <w:lang w:val="vi-VN"/>
        </w:rPr>
      </w:pPr>
      <w:r w:rsidRPr="00BB07C8">
        <w:rPr>
          <w:rFonts w:ascii="Times New Roman" w:hAnsi="Times New Roman"/>
          <w:b/>
          <w:bCs/>
          <w:color w:val="000000" w:themeColor="text1"/>
          <w:lang w:val="vi-VN"/>
        </w:rPr>
        <w:t>1.2</w:t>
      </w:r>
      <w:r w:rsidR="00E657FA" w:rsidRPr="00BB07C8">
        <w:rPr>
          <w:rFonts w:ascii="Times New Roman" w:hAnsi="Times New Roman"/>
          <w:b/>
          <w:bCs/>
          <w:color w:val="000000" w:themeColor="text1"/>
          <w:lang w:val="vi-VN"/>
        </w:rPr>
        <w:t>.</w:t>
      </w:r>
      <w:r w:rsidRPr="00BB07C8">
        <w:rPr>
          <w:rFonts w:ascii="Times New Roman" w:hAnsi="Times New Roman"/>
          <w:b/>
          <w:bCs/>
          <w:color w:val="000000" w:themeColor="text1"/>
          <w:lang w:val="vi-VN"/>
        </w:rPr>
        <w:t xml:space="preserve"> Về nguồn tài chính:</w:t>
      </w:r>
    </w:p>
    <w:p w14:paraId="289F6292" w14:textId="5AE4108B" w:rsidR="00AA4660" w:rsidRPr="00BB07C8" w:rsidRDefault="00AA4660" w:rsidP="009633C9">
      <w:pPr>
        <w:widowControl w:val="0"/>
        <w:tabs>
          <w:tab w:val="right" w:leader="dot" w:pos="7920"/>
        </w:tabs>
        <w:spacing w:before="120" w:line="360" w:lineRule="exact"/>
        <w:ind w:firstLine="709"/>
        <w:jc w:val="both"/>
        <w:rPr>
          <w:rFonts w:ascii="Times New Roman" w:hAnsi="Times New Roman"/>
          <w:bCs/>
          <w:color w:val="000000" w:themeColor="text1"/>
          <w:lang w:val="vi-VN"/>
        </w:rPr>
      </w:pPr>
      <w:r w:rsidRPr="00BB07C8">
        <w:rPr>
          <w:rFonts w:ascii="Times New Roman" w:hAnsi="Times New Roman"/>
          <w:bCs/>
          <w:color w:val="000000" w:themeColor="text1"/>
          <w:lang w:val="es-MX"/>
        </w:rPr>
        <w:t>Kinh phí dự kiến bảo đảm cho việc thi hành Nghị định sau khi được thông qua chủ yếu gồm: kinh phí tuyên truyền, phổ biến nội dung của Nghị định; chi phí triển khai thi hành Nghị định</w:t>
      </w:r>
      <w:r w:rsidR="00552673" w:rsidRPr="00BB07C8">
        <w:rPr>
          <w:rFonts w:ascii="Times New Roman" w:hAnsi="Times New Roman"/>
          <w:bCs/>
          <w:color w:val="000000" w:themeColor="text1"/>
          <w:lang w:val="vi-VN"/>
        </w:rPr>
        <w:t>; chi phí để thực hiện các chính sách quy định tại Nghị định, nhất là các biện pháp hỗ trợ tài chính trực tiếp</w:t>
      </w:r>
      <w:r w:rsidRPr="00BB07C8">
        <w:rPr>
          <w:rFonts w:ascii="Times New Roman" w:hAnsi="Times New Roman"/>
          <w:bCs/>
          <w:color w:val="000000" w:themeColor="text1"/>
          <w:lang w:val="es-MX"/>
        </w:rPr>
        <w:t xml:space="preserve"> và chi phí theo dõi, sơ kết, tổng kết, đánh giá tình hình thực thi Nghị định theo thời gian định kỳ hoặc đột xuất. </w:t>
      </w:r>
    </w:p>
    <w:p w14:paraId="2319737C" w14:textId="77777777" w:rsidR="00552673" w:rsidRPr="00BB07C8" w:rsidRDefault="00552673" w:rsidP="009633C9">
      <w:pPr>
        <w:spacing w:before="120" w:line="360" w:lineRule="exact"/>
        <w:ind w:firstLine="720"/>
        <w:jc w:val="both"/>
        <w:rPr>
          <w:rFonts w:ascii="Times New Roman" w:hAnsi="Times New Roman"/>
          <w:color w:val="000000" w:themeColor="text1"/>
          <w:spacing w:val="-4"/>
          <w:lang w:val="vi-VN"/>
        </w:rPr>
      </w:pPr>
      <w:r w:rsidRPr="00BB07C8">
        <w:rPr>
          <w:rFonts w:ascii="Times New Roman" w:hAnsi="Times New Roman"/>
          <w:color w:val="000000" w:themeColor="text1"/>
          <w:spacing w:val="-4"/>
          <w:lang w:val="vi-VN"/>
        </w:rPr>
        <w:t>Nguồn tài chính để tổ chức thực hiện Nghị định được bảo đảm từ ngân sách nhà nước theo phân cấp ngân sách hiện hành và các nguồn tài chính hợp pháp khác, cụ thể:</w:t>
      </w:r>
    </w:p>
    <w:p w14:paraId="22702CF9" w14:textId="345277ED" w:rsidR="00552673" w:rsidRPr="00BB07C8" w:rsidRDefault="00552673" w:rsidP="009633C9">
      <w:pPr>
        <w:spacing w:before="120" w:line="360" w:lineRule="exact"/>
        <w:ind w:firstLine="720"/>
        <w:jc w:val="both"/>
        <w:rPr>
          <w:rFonts w:ascii="Times New Roman" w:hAnsi="Times New Roman"/>
          <w:color w:val="000000" w:themeColor="text1"/>
          <w:lang w:val="vi-VN"/>
        </w:rPr>
      </w:pPr>
      <w:r w:rsidRPr="00BB07C8">
        <w:rPr>
          <w:rFonts w:ascii="Times New Roman" w:hAnsi="Times New Roman"/>
          <w:color w:val="000000" w:themeColor="text1"/>
          <w:lang w:val="vi-VN"/>
        </w:rPr>
        <w:t xml:space="preserve">- Kinh phí thực hiện các nhiệm vụ quản lý nhà nước về </w:t>
      </w:r>
      <w:r w:rsidR="00EB7128">
        <w:rPr>
          <w:rFonts w:ascii="Times New Roman" w:hAnsi="Times New Roman"/>
          <w:color w:val="000000" w:themeColor="text1"/>
          <w:lang w:val="vi-VN"/>
        </w:rPr>
        <w:t>trí tuệ nhân tạo</w:t>
      </w:r>
      <w:r w:rsidRPr="00BB07C8">
        <w:rPr>
          <w:rFonts w:ascii="Times New Roman" w:hAnsi="Times New Roman"/>
          <w:color w:val="000000" w:themeColor="text1"/>
          <w:lang w:val="vi-VN"/>
        </w:rPr>
        <w:t>, kiểm tra, giám sát, đào tạo, bồi dưỡng được bố trí trong dự toán chi ngân sách nhà nước hằng năm của Bộ KHCN và các bộ, ngành, địa phương có liên quan;</w:t>
      </w:r>
    </w:p>
    <w:p w14:paraId="447A0687" w14:textId="614975BF" w:rsidR="00552673" w:rsidRDefault="00552673" w:rsidP="009633C9">
      <w:pPr>
        <w:spacing w:before="120" w:line="360" w:lineRule="exact"/>
        <w:ind w:firstLine="720"/>
        <w:jc w:val="both"/>
        <w:rPr>
          <w:rFonts w:ascii="Times New Roman" w:hAnsi="Times New Roman"/>
          <w:color w:val="000000" w:themeColor="text1"/>
          <w:lang w:val="vi-VN"/>
        </w:rPr>
      </w:pPr>
      <w:r w:rsidRPr="00BB07C8">
        <w:rPr>
          <w:rFonts w:ascii="Times New Roman" w:hAnsi="Times New Roman"/>
          <w:color w:val="000000" w:themeColor="text1"/>
          <w:lang w:val="vi-VN"/>
        </w:rPr>
        <w:t xml:space="preserve">- Kinh phí cho các hoạt động </w:t>
      </w:r>
      <w:r w:rsidR="007E3F5E">
        <w:rPr>
          <w:rFonts w:ascii="Times New Roman" w:hAnsi="Times New Roman"/>
          <w:color w:val="000000" w:themeColor="text1"/>
          <w:lang w:val="vi-VN"/>
        </w:rPr>
        <w:t xml:space="preserve">mua sắm, </w:t>
      </w:r>
      <w:r w:rsidRPr="00BB07C8">
        <w:rPr>
          <w:rFonts w:ascii="Times New Roman" w:hAnsi="Times New Roman"/>
          <w:color w:val="000000" w:themeColor="text1"/>
          <w:lang w:val="vi-VN"/>
        </w:rPr>
        <w:t xml:space="preserve">hỗ trợ, </w:t>
      </w:r>
      <w:r w:rsidR="007E3F5E">
        <w:rPr>
          <w:rFonts w:ascii="Times New Roman" w:hAnsi="Times New Roman"/>
          <w:color w:val="000000" w:themeColor="text1"/>
          <w:lang w:val="vi-VN"/>
        </w:rPr>
        <w:t xml:space="preserve">thúc đẩy nghiên cứu, làm chủ và ứng dụng trí tuệ nhân tạo </w:t>
      </w:r>
      <w:r w:rsidRPr="00BB07C8">
        <w:rPr>
          <w:rFonts w:ascii="Times New Roman" w:hAnsi="Times New Roman"/>
          <w:color w:val="000000" w:themeColor="text1"/>
          <w:lang w:val="vi-VN"/>
        </w:rPr>
        <w:t xml:space="preserve">được lồng ghép trong các chương trình, </w:t>
      </w:r>
      <w:r w:rsidR="007E3F5E">
        <w:rPr>
          <w:rFonts w:ascii="Times New Roman" w:hAnsi="Times New Roman"/>
          <w:color w:val="000000" w:themeColor="text1"/>
          <w:lang w:val="vi-VN"/>
        </w:rPr>
        <w:t xml:space="preserve">chiến lược, kế hoạch, </w:t>
      </w:r>
      <w:r w:rsidRPr="00BB07C8">
        <w:rPr>
          <w:rFonts w:ascii="Times New Roman" w:hAnsi="Times New Roman"/>
          <w:color w:val="000000" w:themeColor="text1"/>
          <w:lang w:val="vi-VN"/>
        </w:rPr>
        <w:t>đề án</w:t>
      </w:r>
      <w:r w:rsidR="007E3F5E">
        <w:rPr>
          <w:rFonts w:ascii="Times New Roman" w:hAnsi="Times New Roman"/>
          <w:color w:val="000000" w:themeColor="text1"/>
          <w:lang w:val="vi-VN"/>
        </w:rPr>
        <w:t xml:space="preserve"> phát triển ngành, lĩnh vực, địa phương</w:t>
      </w:r>
      <w:r w:rsidR="00985643" w:rsidRPr="00BB07C8">
        <w:rPr>
          <w:rFonts w:ascii="Times New Roman" w:hAnsi="Times New Roman"/>
          <w:color w:val="000000" w:themeColor="text1"/>
          <w:lang w:val="vi-VN"/>
        </w:rPr>
        <w:t xml:space="preserve"> theo quy định của pháp luật và các quy định khác có liên quan</w:t>
      </w:r>
      <w:r w:rsidRPr="00BB07C8">
        <w:rPr>
          <w:rFonts w:ascii="Times New Roman" w:hAnsi="Times New Roman"/>
          <w:color w:val="000000" w:themeColor="text1"/>
          <w:lang w:val="vi-VN"/>
        </w:rPr>
        <w:t>;</w:t>
      </w:r>
    </w:p>
    <w:p w14:paraId="18593A1E" w14:textId="387856BA" w:rsidR="00552673" w:rsidRPr="00BB07C8" w:rsidRDefault="007E3F5E" w:rsidP="007E3F5E">
      <w:pPr>
        <w:spacing w:before="120" w:line="360" w:lineRule="exact"/>
        <w:ind w:firstLine="720"/>
        <w:jc w:val="both"/>
        <w:rPr>
          <w:rFonts w:ascii="Times New Roman" w:hAnsi="Times New Roman"/>
          <w:color w:val="000000" w:themeColor="text1"/>
          <w:lang w:val="vi-VN"/>
        </w:rPr>
      </w:pPr>
      <w:r w:rsidRPr="00BB07C8">
        <w:rPr>
          <w:rFonts w:ascii="Times New Roman" w:hAnsi="Times New Roman"/>
          <w:color w:val="000000" w:themeColor="text1"/>
          <w:lang w:val="vi-VN"/>
        </w:rPr>
        <w:t xml:space="preserve"> </w:t>
      </w:r>
      <w:r w:rsidR="00552673" w:rsidRPr="00BB07C8">
        <w:rPr>
          <w:rFonts w:ascii="Times New Roman" w:hAnsi="Times New Roman"/>
          <w:color w:val="000000" w:themeColor="text1"/>
          <w:lang w:val="vi-VN"/>
        </w:rPr>
        <w:t xml:space="preserve">- Khuyến khích huy động các nguồn lực xã hội hóa, hợp tác công </w:t>
      </w:r>
      <w:r w:rsidR="00BD2ED2" w:rsidRPr="00BB07C8">
        <w:rPr>
          <w:rFonts w:ascii="Times New Roman" w:hAnsi="Times New Roman"/>
          <w:color w:val="000000" w:themeColor="text1"/>
          <w:lang w:val="vi-VN"/>
        </w:rPr>
        <w:t>-</w:t>
      </w:r>
      <w:r w:rsidR="00552673" w:rsidRPr="00BB07C8">
        <w:rPr>
          <w:rFonts w:ascii="Times New Roman" w:hAnsi="Times New Roman"/>
          <w:color w:val="000000" w:themeColor="text1"/>
          <w:lang w:val="vi-VN"/>
        </w:rPr>
        <w:t xml:space="preserve"> tư và các nguồn tài chính hợp pháp khác để hỗ trợ triển khai Nghị định.</w:t>
      </w:r>
    </w:p>
    <w:p w14:paraId="2B3748D9" w14:textId="2483BA4B" w:rsidR="00A21B4C" w:rsidRPr="00BB07C8" w:rsidRDefault="00323C2F" w:rsidP="00A21B4C">
      <w:pPr>
        <w:spacing w:before="120" w:line="360" w:lineRule="exact"/>
        <w:ind w:firstLine="720"/>
        <w:jc w:val="both"/>
        <w:rPr>
          <w:rFonts w:ascii="Times New Roman" w:hAnsi="Times New Roman"/>
          <w:b/>
          <w:bCs/>
          <w:color w:val="000000" w:themeColor="text1"/>
          <w:lang w:val="vi-VN"/>
        </w:rPr>
      </w:pPr>
      <w:r w:rsidRPr="00BB07C8">
        <w:rPr>
          <w:rFonts w:ascii="Times New Roman" w:hAnsi="Times New Roman"/>
          <w:b/>
          <w:bCs/>
          <w:color w:val="000000" w:themeColor="text1"/>
          <w:lang w:val="vi-VN"/>
        </w:rPr>
        <w:t>2. Tổ chức thực hiện Nghị định sau khi ban hành</w:t>
      </w:r>
    </w:p>
    <w:p w14:paraId="68216531" w14:textId="5ACF91AB" w:rsidR="00323C2F" w:rsidRPr="00BB07C8" w:rsidRDefault="00552673" w:rsidP="00A21B4C">
      <w:pPr>
        <w:spacing w:before="120" w:line="360" w:lineRule="exact"/>
        <w:ind w:firstLine="720"/>
        <w:jc w:val="both"/>
        <w:rPr>
          <w:rFonts w:ascii="Times New Roman" w:hAnsi="Times New Roman"/>
          <w:color w:val="000000" w:themeColor="text1"/>
          <w:lang w:val="vi-VN"/>
        </w:rPr>
      </w:pPr>
      <w:r w:rsidRPr="00BB07C8">
        <w:rPr>
          <w:rFonts w:ascii="Times New Roman" w:hAnsi="Times New Roman"/>
          <w:color w:val="000000" w:themeColor="text1"/>
          <w:lang w:val="vi-VN"/>
        </w:rPr>
        <w:t xml:space="preserve">2.1. </w:t>
      </w:r>
      <w:r w:rsidR="00323C2F" w:rsidRPr="00BB07C8">
        <w:rPr>
          <w:rFonts w:ascii="Times New Roman" w:hAnsi="Times New Roman"/>
          <w:color w:val="000000" w:themeColor="text1"/>
          <w:lang w:val="vi-VN"/>
        </w:rPr>
        <w:t xml:space="preserve">Bộ </w:t>
      </w:r>
      <w:r w:rsidRPr="00BB07C8">
        <w:rPr>
          <w:rFonts w:ascii="Times New Roman" w:hAnsi="Times New Roman"/>
          <w:color w:val="000000" w:themeColor="text1"/>
          <w:lang w:val="vi-VN"/>
        </w:rPr>
        <w:t>KHCN</w:t>
      </w:r>
      <w:r w:rsidR="00323C2F" w:rsidRPr="00BB07C8">
        <w:rPr>
          <w:rFonts w:ascii="Times New Roman" w:hAnsi="Times New Roman"/>
          <w:color w:val="000000" w:themeColor="text1"/>
          <w:lang w:val="vi-VN"/>
        </w:rPr>
        <w:t xml:space="preserve"> chủ trì tổ chức triển khai thực hiện Nghị định; xây dựng, ban hành</w:t>
      </w:r>
      <w:r w:rsidRPr="00BB07C8">
        <w:rPr>
          <w:rFonts w:ascii="Times New Roman" w:hAnsi="Times New Roman"/>
          <w:color w:val="000000" w:themeColor="text1"/>
          <w:lang w:val="vi-VN"/>
        </w:rPr>
        <w:t xml:space="preserve"> biểu mẫu hồ sơ và báo cáo để thực hiện Nghị định</w:t>
      </w:r>
      <w:r w:rsidR="00323C2F" w:rsidRPr="00BB07C8">
        <w:rPr>
          <w:rFonts w:ascii="Times New Roman" w:hAnsi="Times New Roman"/>
          <w:color w:val="000000" w:themeColor="text1"/>
          <w:lang w:val="vi-VN"/>
        </w:rPr>
        <w:t xml:space="preserve">; tổ chức tuyên truyền, phổ biến nội dung Nghị định; </w:t>
      </w:r>
      <w:r w:rsidRPr="00BB07C8">
        <w:rPr>
          <w:rFonts w:ascii="Times New Roman" w:hAnsi="Times New Roman"/>
          <w:color w:val="000000" w:themeColor="text1"/>
          <w:lang w:val="vi-VN"/>
        </w:rPr>
        <w:t xml:space="preserve">hướng dẫn, </w:t>
      </w:r>
      <w:r w:rsidR="00323C2F" w:rsidRPr="00BB07C8">
        <w:rPr>
          <w:rFonts w:ascii="Times New Roman" w:hAnsi="Times New Roman"/>
          <w:color w:val="000000" w:themeColor="text1"/>
          <w:lang w:val="vi-VN"/>
        </w:rPr>
        <w:t>theo dõi, đôn đốc, kiểm tra việc thực hiện Nghị định trên phạm vi cả nước.</w:t>
      </w:r>
    </w:p>
    <w:p w14:paraId="6433EFAD" w14:textId="47381869" w:rsidR="00323C2F" w:rsidRPr="00BB07C8" w:rsidRDefault="00552673" w:rsidP="00A21B4C">
      <w:pPr>
        <w:spacing w:before="120" w:line="360" w:lineRule="exact"/>
        <w:ind w:firstLine="720"/>
        <w:jc w:val="both"/>
        <w:rPr>
          <w:rFonts w:ascii="Times New Roman" w:hAnsi="Times New Roman"/>
          <w:color w:val="000000" w:themeColor="text1"/>
          <w:lang w:val="vi-VN"/>
        </w:rPr>
      </w:pPr>
      <w:r w:rsidRPr="00BB07C8">
        <w:rPr>
          <w:rFonts w:ascii="Times New Roman" w:hAnsi="Times New Roman"/>
          <w:color w:val="000000" w:themeColor="text1"/>
          <w:lang w:val="vi-VN"/>
        </w:rPr>
        <w:t xml:space="preserve">2.2. </w:t>
      </w:r>
      <w:r w:rsidR="00323C2F" w:rsidRPr="00BB07C8">
        <w:rPr>
          <w:rFonts w:ascii="Times New Roman" w:hAnsi="Times New Roman"/>
          <w:color w:val="000000" w:themeColor="text1"/>
          <w:lang w:val="vi-VN"/>
        </w:rPr>
        <w:t xml:space="preserve">Các bộ, cơ quan ngang bộ trong phạm vi chức năng, nhiệm vụ, quyền hạn của mình có trách nhiệm phối hợp với Bộ </w:t>
      </w:r>
      <w:r w:rsidRPr="00BB07C8">
        <w:rPr>
          <w:rFonts w:ascii="Times New Roman" w:hAnsi="Times New Roman"/>
          <w:color w:val="000000" w:themeColor="text1"/>
          <w:lang w:val="vi-VN"/>
        </w:rPr>
        <w:t>KHCN</w:t>
      </w:r>
      <w:r w:rsidR="00323C2F" w:rsidRPr="00BB07C8">
        <w:rPr>
          <w:rFonts w:ascii="Times New Roman" w:hAnsi="Times New Roman"/>
          <w:color w:val="000000" w:themeColor="text1"/>
          <w:lang w:val="vi-VN"/>
        </w:rPr>
        <w:t xml:space="preserve"> trong việc tổ chức thực hiện Nghị định; chỉ đạo, hướng dẫn</w:t>
      </w:r>
      <w:r w:rsidRPr="00BB07C8">
        <w:rPr>
          <w:rFonts w:ascii="Times New Roman" w:hAnsi="Times New Roman"/>
          <w:color w:val="000000" w:themeColor="text1"/>
          <w:lang w:val="vi-VN"/>
        </w:rPr>
        <w:t>, kiểm tra</w:t>
      </w:r>
      <w:r w:rsidR="00323C2F" w:rsidRPr="00BB07C8">
        <w:rPr>
          <w:rFonts w:ascii="Times New Roman" w:hAnsi="Times New Roman"/>
          <w:color w:val="000000" w:themeColor="text1"/>
          <w:lang w:val="vi-VN"/>
        </w:rPr>
        <w:t xml:space="preserve"> các đơn vị trực thuộc thực hiện các quy định về </w:t>
      </w:r>
      <w:r w:rsidR="00EB7128">
        <w:rPr>
          <w:rFonts w:ascii="Times New Roman" w:hAnsi="Times New Roman"/>
          <w:color w:val="000000" w:themeColor="text1"/>
          <w:lang w:val="vi-VN"/>
        </w:rPr>
        <w:t>trí tuệ nhân tạo</w:t>
      </w:r>
      <w:r w:rsidR="00323C2F" w:rsidRPr="00BB07C8">
        <w:rPr>
          <w:rFonts w:ascii="Times New Roman" w:hAnsi="Times New Roman"/>
          <w:color w:val="000000" w:themeColor="text1"/>
          <w:lang w:val="vi-VN"/>
        </w:rPr>
        <w:t xml:space="preserve"> thuộc lĩnh vực quản lý.</w:t>
      </w:r>
    </w:p>
    <w:p w14:paraId="377EA8C0" w14:textId="4E0D534E" w:rsidR="00323C2F" w:rsidRPr="00BB07C8" w:rsidRDefault="009633C9" w:rsidP="00B74E2C">
      <w:pPr>
        <w:spacing w:before="120" w:line="360" w:lineRule="exact"/>
        <w:ind w:firstLine="720"/>
        <w:jc w:val="both"/>
        <w:rPr>
          <w:rFonts w:ascii="Times New Roman" w:hAnsi="Times New Roman"/>
          <w:color w:val="000000" w:themeColor="text1"/>
          <w:lang w:val="vi-VN"/>
        </w:rPr>
      </w:pPr>
      <w:r w:rsidRPr="00BB07C8">
        <w:rPr>
          <w:rFonts w:ascii="Times New Roman" w:hAnsi="Times New Roman"/>
          <w:color w:val="000000" w:themeColor="text1"/>
          <w:lang w:val="vi-VN"/>
        </w:rPr>
        <w:t>2.</w:t>
      </w:r>
      <w:r w:rsidR="00552673" w:rsidRPr="00BB07C8">
        <w:rPr>
          <w:rFonts w:ascii="Times New Roman" w:hAnsi="Times New Roman"/>
          <w:color w:val="000000" w:themeColor="text1"/>
          <w:lang w:val="vi-VN"/>
        </w:rPr>
        <w:t>3.</w:t>
      </w:r>
      <w:r w:rsidR="00323C2F" w:rsidRPr="00BB07C8">
        <w:rPr>
          <w:rFonts w:ascii="Times New Roman" w:hAnsi="Times New Roman"/>
          <w:color w:val="000000" w:themeColor="text1"/>
          <w:lang w:val="vi-VN"/>
        </w:rPr>
        <w:t xml:space="preserve"> Ủy ban nhân dân cấp tỉnh chỉ đạo cơ quan chuyên môn về </w:t>
      </w:r>
      <w:r w:rsidR="00552673" w:rsidRPr="00BB07C8">
        <w:rPr>
          <w:rFonts w:ascii="Times New Roman" w:hAnsi="Times New Roman"/>
          <w:color w:val="000000" w:themeColor="text1"/>
          <w:lang w:val="vi-VN"/>
        </w:rPr>
        <w:t>KHCN</w:t>
      </w:r>
      <w:r w:rsidR="00323C2F" w:rsidRPr="00BB07C8">
        <w:rPr>
          <w:rFonts w:ascii="Times New Roman" w:hAnsi="Times New Roman"/>
          <w:color w:val="000000" w:themeColor="text1"/>
          <w:lang w:val="vi-VN"/>
        </w:rPr>
        <w:t xml:space="preserve"> và các cơ quan có liên quan tổ chức thực hiện Nghị định tại địa phương; bảo đảm nguồn lực cần thiết; tăng cường kiểm tra, giám sát và báo cáo tình hình thực hiện theo quy định.</w:t>
      </w:r>
    </w:p>
    <w:p w14:paraId="595603ED" w14:textId="5136A4DE" w:rsidR="001558A7" w:rsidRPr="00BB07C8" w:rsidRDefault="00730862" w:rsidP="00B74E2C">
      <w:pPr>
        <w:widowControl w:val="0"/>
        <w:autoSpaceDE/>
        <w:autoSpaceDN/>
        <w:spacing w:before="120" w:line="360" w:lineRule="exact"/>
        <w:ind w:firstLine="720"/>
        <w:jc w:val="both"/>
        <w:rPr>
          <w:rFonts w:ascii="Times New Roman" w:hAnsi="Times New Roman"/>
          <w:b/>
          <w:color w:val="000000" w:themeColor="text1"/>
          <w:lang w:val="vi-VN"/>
        </w:rPr>
      </w:pPr>
      <w:r w:rsidRPr="00BB07C8">
        <w:rPr>
          <w:rFonts w:ascii="Times New Roman" w:hAnsi="Times New Roman"/>
          <w:b/>
          <w:color w:val="000000" w:themeColor="text1"/>
          <w:lang w:val="vi-VN"/>
        </w:rPr>
        <w:t xml:space="preserve">3. Thời </w:t>
      </w:r>
      <w:r w:rsidR="001E6173" w:rsidRPr="00BB07C8">
        <w:rPr>
          <w:rFonts w:ascii="Times New Roman" w:hAnsi="Times New Roman"/>
          <w:b/>
          <w:color w:val="000000" w:themeColor="text1"/>
          <w:lang w:val="vi-VN"/>
        </w:rPr>
        <w:t>điểm có hiệu lực thi hành</w:t>
      </w:r>
    </w:p>
    <w:p w14:paraId="66978DCB" w14:textId="0EB0EEAE" w:rsidR="00FA028C" w:rsidRPr="00BB07C8" w:rsidRDefault="00FA028C" w:rsidP="00B74E2C">
      <w:pPr>
        <w:widowControl w:val="0"/>
        <w:autoSpaceDE/>
        <w:autoSpaceDN/>
        <w:spacing w:before="120" w:line="360" w:lineRule="exact"/>
        <w:ind w:firstLine="720"/>
        <w:jc w:val="both"/>
        <w:rPr>
          <w:rFonts w:ascii="Times New Roman" w:hAnsi="Times New Roman"/>
          <w:b/>
          <w:color w:val="000000" w:themeColor="text1"/>
          <w:lang w:val="vi-VN"/>
        </w:rPr>
      </w:pPr>
      <w:r w:rsidRPr="00BB07C8">
        <w:rPr>
          <w:rFonts w:ascii="Times New Roman" w:hAnsi="Times New Roman"/>
          <w:color w:val="000000" w:themeColor="text1"/>
          <w:lang w:val="vi-VN"/>
        </w:rPr>
        <w:t xml:space="preserve">Bộ KHCN đề </w:t>
      </w:r>
      <w:r w:rsidR="00E66003" w:rsidRPr="00BB07C8">
        <w:rPr>
          <w:rFonts w:ascii="Times New Roman" w:hAnsi="Times New Roman"/>
          <w:color w:val="000000" w:themeColor="text1"/>
          <w:lang w:val="vi-VN"/>
        </w:rPr>
        <w:t>nghị</w:t>
      </w:r>
      <w:r w:rsidRPr="00BB07C8">
        <w:rPr>
          <w:rFonts w:ascii="Times New Roman" w:hAnsi="Times New Roman"/>
          <w:color w:val="000000" w:themeColor="text1"/>
          <w:lang w:val="vi-VN"/>
        </w:rPr>
        <w:t xml:space="preserve"> thời điểm hiệu lực </w:t>
      </w:r>
      <w:r w:rsidR="009633C9" w:rsidRPr="00BB07C8">
        <w:rPr>
          <w:rFonts w:ascii="Times New Roman" w:hAnsi="Times New Roman"/>
          <w:color w:val="000000" w:themeColor="text1"/>
          <w:lang w:val="vi-VN"/>
        </w:rPr>
        <w:t xml:space="preserve">thi hành </w:t>
      </w:r>
      <w:r w:rsidRPr="00BB07C8">
        <w:rPr>
          <w:rFonts w:ascii="Times New Roman" w:hAnsi="Times New Roman"/>
          <w:color w:val="000000" w:themeColor="text1"/>
          <w:lang w:val="vi-VN"/>
        </w:rPr>
        <w:t xml:space="preserve">của Nghị định </w:t>
      </w:r>
      <w:r w:rsidR="00E66003" w:rsidRPr="00BB07C8">
        <w:rPr>
          <w:rFonts w:ascii="Times New Roman" w:hAnsi="Times New Roman"/>
          <w:color w:val="000000" w:themeColor="text1"/>
          <w:lang w:val="vi-VN"/>
        </w:rPr>
        <w:t>từ ngày</w:t>
      </w:r>
      <w:r w:rsidRPr="00BB07C8">
        <w:rPr>
          <w:rFonts w:ascii="Times New Roman" w:hAnsi="Times New Roman"/>
          <w:color w:val="000000" w:themeColor="text1"/>
          <w:lang w:val="vi-VN"/>
        </w:rPr>
        <w:t xml:space="preserve"> 01/</w:t>
      </w:r>
      <w:r w:rsidR="001C7B96" w:rsidRPr="00BB07C8">
        <w:rPr>
          <w:rFonts w:ascii="Times New Roman" w:hAnsi="Times New Roman"/>
          <w:color w:val="000000" w:themeColor="text1"/>
          <w:lang w:val="vi-VN"/>
        </w:rPr>
        <w:t>0</w:t>
      </w:r>
      <w:r w:rsidR="00EB7128">
        <w:rPr>
          <w:rFonts w:ascii="Times New Roman" w:hAnsi="Times New Roman"/>
          <w:color w:val="000000" w:themeColor="text1"/>
          <w:lang w:val="vi-VN"/>
        </w:rPr>
        <w:t>3</w:t>
      </w:r>
      <w:r w:rsidRPr="00BB07C8">
        <w:rPr>
          <w:rFonts w:ascii="Times New Roman" w:hAnsi="Times New Roman"/>
          <w:color w:val="000000" w:themeColor="text1"/>
          <w:lang w:val="vi-VN"/>
        </w:rPr>
        <w:t>/202</w:t>
      </w:r>
      <w:r w:rsidR="001C7B96" w:rsidRPr="00BB07C8">
        <w:rPr>
          <w:rFonts w:ascii="Times New Roman" w:hAnsi="Times New Roman"/>
          <w:color w:val="000000" w:themeColor="text1"/>
          <w:lang w:val="vi-VN"/>
        </w:rPr>
        <w:t>6</w:t>
      </w:r>
      <w:r w:rsidRPr="00BB07C8">
        <w:rPr>
          <w:rFonts w:ascii="Times New Roman" w:hAnsi="Times New Roman"/>
          <w:color w:val="000000" w:themeColor="text1"/>
          <w:lang w:val="vi-VN"/>
        </w:rPr>
        <w:t xml:space="preserve"> để đảm bảo đồng bộ với </w:t>
      </w:r>
      <w:r w:rsidR="00E66003" w:rsidRPr="00BB07C8">
        <w:rPr>
          <w:rFonts w:ascii="Times New Roman" w:hAnsi="Times New Roman"/>
          <w:color w:val="000000" w:themeColor="text1"/>
          <w:lang w:val="vi-VN"/>
        </w:rPr>
        <w:t xml:space="preserve">thời điểm có </w:t>
      </w:r>
      <w:r w:rsidRPr="00BB07C8">
        <w:rPr>
          <w:rFonts w:ascii="Times New Roman" w:hAnsi="Times New Roman"/>
          <w:color w:val="000000" w:themeColor="text1"/>
          <w:lang w:val="vi-VN"/>
        </w:rPr>
        <w:t>hiệu lực</w:t>
      </w:r>
      <w:r w:rsidR="001E6173" w:rsidRPr="00BB07C8">
        <w:rPr>
          <w:rFonts w:ascii="Times New Roman" w:hAnsi="Times New Roman"/>
          <w:color w:val="000000" w:themeColor="text1"/>
          <w:lang w:val="vi-VN"/>
        </w:rPr>
        <w:t xml:space="preserve"> thi hành của</w:t>
      </w:r>
      <w:r w:rsidR="001558A7" w:rsidRPr="00BB07C8">
        <w:rPr>
          <w:rFonts w:ascii="Times New Roman" w:hAnsi="Times New Roman"/>
          <w:color w:val="000000" w:themeColor="text1"/>
          <w:lang w:val="vi-VN"/>
        </w:rPr>
        <w:t xml:space="preserve"> Luật </w:t>
      </w:r>
      <w:r w:rsidR="00EB7128">
        <w:rPr>
          <w:rFonts w:ascii="Times New Roman" w:hAnsi="Times New Roman"/>
          <w:color w:val="000000" w:themeColor="text1"/>
          <w:lang w:val="vi-VN"/>
        </w:rPr>
        <w:t>Trí tuệ nhân tạo</w:t>
      </w:r>
      <w:r w:rsidR="001558A7" w:rsidRPr="00BB07C8">
        <w:rPr>
          <w:rFonts w:ascii="Times New Roman" w:hAnsi="Times New Roman"/>
          <w:color w:val="000000" w:themeColor="text1"/>
          <w:lang w:val="vi-VN"/>
        </w:rPr>
        <w:t xml:space="preserve"> số 1</w:t>
      </w:r>
      <w:r w:rsidR="00EB7128">
        <w:rPr>
          <w:rFonts w:ascii="Times New Roman" w:hAnsi="Times New Roman"/>
          <w:color w:val="000000" w:themeColor="text1"/>
          <w:lang w:val="vi-VN"/>
        </w:rPr>
        <w:t>34</w:t>
      </w:r>
      <w:r w:rsidR="001558A7" w:rsidRPr="00BB07C8">
        <w:rPr>
          <w:rFonts w:ascii="Times New Roman" w:hAnsi="Times New Roman"/>
          <w:color w:val="000000" w:themeColor="text1"/>
          <w:lang w:val="vi-VN"/>
        </w:rPr>
        <w:t>/2025/QH15</w:t>
      </w:r>
      <w:r w:rsidR="001C7B96" w:rsidRPr="00BB07C8">
        <w:rPr>
          <w:rFonts w:ascii="Times New Roman" w:hAnsi="Times New Roman"/>
          <w:color w:val="000000" w:themeColor="text1"/>
          <w:lang w:val="vi-VN"/>
        </w:rPr>
        <w:t>.</w:t>
      </w:r>
    </w:p>
    <w:p w14:paraId="3B26B971" w14:textId="6CA3A3C3" w:rsidR="003423E2" w:rsidRPr="00BB07C8" w:rsidRDefault="00402705" w:rsidP="00B74E2C">
      <w:pPr>
        <w:autoSpaceDE/>
        <w:autoSpaceDN/>
        <w:spacing w:before="120"/>
        <w:ind w:firstLine="720"/>
        <w:jc w:val="both"/>
        <w:rPr>
          <w:rFonts w:ascii="Times New Roman" w:hAnsi="Times New Roman"/>
          <w:color w:val="000000" w:themeColor="text1"/>
          <w:lang w:val="vi-VN"/>
        </w:rPr>
      </w:pPr>
      <w:r w:rsidRPr="00BB07C8">
        <w:rPr>
          <w:rFonts w:ascii="Times New Roman" w:hAnsi="Times New Roman"/>
          <w:color w:val="000000" w:themeColor="text1"/>
          <w:lang w:val="vi-VN"/>
        </w:rPr>
        <w:t>T</w:t>
      </w:r>
      <w:r w:rsidR="00171DDF" w:rsidRPr="00BB07C8">
        <w:rPr>
          <w:rFonts w:ascii="Times New Roman" w:hAnsi="Times New Roman"/>
          <w:color w:val="000000" w:themeColor="text1"/>
          <w:lang w:val="vi-VN"/>
        </w:rPr>
        <w:t xml:space="preserve">rên đây là Tờ trình </w:t>
      </w:r>
      <w:r w:rsidR="003423E2" w:rsidRPr="00BB07C8">
        <w:rPr>
          <w:rFonts w:ascii="Times New Roman" w:hAnsi="Times New Roman"/>
          <w:color w:val="000000" w:themeColor="text1"/>
          <w:lang w:val="vi-VN"/>
        </w:rPr>
        <w:t>Chính phủ về việc ban hành</w:t>
      </w:r>
      <w:r w:rsidR="00171DDF" w:rsidRPr="00BB07C8">
        <w:rPr>
          <w:rFonts w:ascii="Times New Roman" w:hAnsi="Times New Roman"/>
          <w:color w:val="000000" w:themeColor="text1"/>
          <w:lang w:val="vi-VN"/>
        </w:rPr>
        <w:t xml:space="preserve"> </w:t>
      </w:r>
      <w:r w:rsidR="00171DDF" w:rsidRPr="00BB07C8">
        <w:rPr>
          <w:rFonts w:ascii="Times New Roman" w:hAnsi="Times New Roman"/>
          <w:color w:val="000000" w:themeColor="text1"/>
          <w:spacing w:val="-2"/>
          <w:lang w:val="vi-VN"/>
        </w:rPr>
        <w:t>Nghị định</w:t>
      </w:r>
      <w:r w:rsidR="007E6A6C" w:rsidRPr="00BB07C8">
        <w:rPr>
          <w:rFonts w:ascii="Times New Roman" w:hAnsi="Times New Roman"/>
          <w:color w:val="000000" w:themeColor="text1"/>
          <w:lang w:val="vi-VN"/>
        </w:rPr>
        <w:t xml:space="preserve"> </w:t>
      </w:r>
      <w:r w:rsidR="003423E2" w:rsidRPr="00BB07C8">
        <w:rPr>
          <w:rFonts w:ascii="Times New Roman" w:hAnsi="Times New Roman"/>
          <w:color w:val="000000" w:themeColor="text1"/>
          <w:lang w:val="vi-VN"/>
        </w:rPr>
        <w:t xml:space="preserve">quy định chi tiết một số điều và </w:t>
      </w:r>
      <w:r w:rsidR="00EB7128">
        <w:rPr>
          <w:rFonts w:ascii="Times New Roman" w:hAnsi="Times New Roman"/>
          <w:color w:val="000000" w:themeColor="text1"/>
          <w:lang w:val="vi-VN"/>
        </w:rPr>
        <w:t xml:space="preserve">biện pháp </w:t>
      </w:r>
      <w:r w:rsidR="003423E2" w:rsidRPr="00BB07C8">
        <w:rPr>
          <w:rFonts w:ascii="Times New Roman" w:hAnsi="Times New Roman"/>
          <w:color w:val="000000" w:themeColor="text1"/>
          <w:lang w:val="vi-VN"/>
        </w:rPr>
        <w:t xml:space="preserve">tổ chức thi hành Luật </w:t>
      </w:r>
      <w:r w:rsidR="00EB7128">
        <w:rPr>
          <w:rFonts w:ascii="Times New Roman" w:hAnsi="Times New Roman"/>
          <w:color w:val="000000" w:themeColor="text1"/>
          <w:lang w:val="vi-VN"/>
        </w:rPr>
        <w:t>Trí tuệ nhân tạo</w:t>
      </w:r>
      <w:r w:rsidR="003423E2" w:rsidRPr="00BB07C8">
        <w:rPr>
          <w:rFonts w:ascii="Times New Roman" w:hAnsi="Times New Roman"/>
          <w:color w:val="000000" w:themeColor="text1"/>
          <w:lang w:val="vi-VN"/>
        </w:rPr>
        <w:t xml:space="preserve"> số </w:t>
      </w:r>
      <w:r w:rsidR="00EB7128">
        <w:rPr>
          <w:rFonts w:ascii="Times New Roman" w:hAnsi="Times New Roman"/>
          <w:color w:val="000000" w:themeColor="text1"/>
          <w:lang w:val="vi-VN"/>
        </w:rPr>
        <w:t>134</w:t>
      </w:r>
      <w:r w:rsidR="003423E2" w:rsidRPr="00BB07C8">
        <w:rPr>
          <w:rFonts w:ascii="Times New Roman" w:hAnsi="Times New Roman"/>
          <w:color w:val="000000" w:themeColor="text1"/>
          <w:lang w:val="vi-VN"/>
        </w:rPr>
        <w:t>/2025/QH15.</w:t>
      </w:r>
    </w:p>
    <w:p w14:paraId="5CC4E823" w14:textId="55AAB752" w:rsidR="00932598" w:rsidRPr="00BB07C8" w:rsidRDefault="00B74E2C" w:rsidP="00402705">
      <w:pPr>
        <w:tabs>
          <w:tab w:val="left" w:pos="567"/>
        </w:tabs>
        <w:spacing w:before="60" w:after="60"/>
        <w:ind w:firstLine="567"/>
        <w:jc w:val="both"/>
        <w:rPr>
          <w:rFonts w:ascii="Times New Roman" w:hAnsi="Times New Roman"/>
          <w:color w:val="000000" w:themeColor="text1"/>
          <w:spacing w:val="-2"/>
          <w:lang w:val="vi-VN"/>
        </w:rPr>
      </w:pPr>
      <w:r>
        <w:rPr>
          <w:rFonts w:ascii="Times New Roman" w:hAnsi="Times New Roman"/>
          <w:color w:val="000000" w:themeColor="text1"/>
          <w:spacing w:val="-2"/>
          <w:lang w:val="vi-VN"/>
        </w:rPr>
        <w:tab/>
      </w:r>
      <w:r w:rsidR="00367CB6" w:rsidRPr="00BB07C8">
        <w:rPr>
          <w:rFonts w:ascii="Times New Roman" w:hAnsi="Times New Roman"/>
          <w:color w:val="000000" w:themeColor="text1"/>
          <w:spacing w:val="-2"/>
          <w:lang w:val="vi-VN"/>
        </w:rPr>
        <w:t xml:space="preserve">Bộ </w:t>
      </w:r>
      <w:r w:rsidR="003423E2" w:rsidRPr="00BB07C8">
        <w:rPr>
          <w:rFonts w:ascii="Times New Roman" w:hAnsi="Times New Roman"/>
          <w:color w:val="000000" w:themeColor="text1"/>
          <w:spacing w:val="-2"/>
          <w:lang w:val="vi-VN"/>
        </w:rPr>
        <w:t>Khoa học và Công nghệ</w:t>
      </w:r>
      <w:r w:rsidR="00315843" w:rsidRPr="00BB07C8">
        <w:rPr>
          <w:rFonts w:ascii="Times New Roman" w:hAnsi="Times New Roman"/>
          <w:color w:val="000000" w:themeColor="text1"/>
          <w:spacing w:val="-2"/>
          <w:lang w:val="vi-VN"/>
        </w:rPr>
        <w:t xml:space="preserve"> kính trình Chính phủ xem xét, </w:t>
      </w:r>
      <w:r w:rsidR="007E6A6C" w:rsidRPr="00BB07C8">
        <w:rPr>
          <w:rFonts w:ascii="Times New Roman" w:hAnsi="Times New Roman"/>
          <w:color w:val="000000" w:themeColor="text1"/>
          <w:spacing w:val="-2"/>
          <w:lang w:val="vi-VN"/>
        </w:rPr>
        <w:t>quyết định</w:t>
      </w:r>
      <w:r w:rsidR="00315843" w:rsidRPr="00BB07C8">
        <w:rPr>
          <w:rFonts w:ascii="Times New Roman" w:hAnsi="Times New Roman"/>
          <w:color w:val="000000" w:themeColor="text1"/>
          <w:spacing w:val="-2"/>
          <w:lang w:val="vi-VN"/>
        </w:rPr>
        <w:t>.</w:t>
      </w:r>
    </w:p>
    <w:p w14:paraId="67D4CA70" w14:textId="114798DD" w:rsidR="00814CB0" w:rsidRPr="00BB07C8" w:rsidRDefault="00B74E2C" w:rsidP="00402705">
      <w:pPr>
        <w:tabs>
          <w:tab w:val="left" w:pos="567"/>
        </w:tabs>
        <w:spacing w:before="60" w:after="60"/>
        <w:ind w:firstLine="567"/>
        <w:jc w:val="both"/>
        <w:rPr>
          <w:rFonts w:ascii="Times New Roman" w:hAnsi="Times New Roman"/>
          <w:i/>
          <w:color w:val="000000" w:themeColor="text1"/>
          <w:lang w:val="vi-VN"/>
        </w:rPr>
      </w:pPr>
      <w:r>
        <w:rPr>
          <w:rFonts w:ascii="Times New Roman" w:hAnsi="Times New Roman"/>
          <w:i/>
          <w:color w:val="000000" w:themeColor="text1"/>
          <w:lang w:val="vi-VN"/>
        </w:rPr>
        <w:tab/>
      </w:r>
      <w:r w:rsidR="00814CB0" w:rsidRPr="00BB07C8">
        <w:rPr>
          <w:rFonts w:ascii="Times New Roman" w:hAnsi="Times New Roman"/>
          <w:i/>
          <w:color w:val="000000" w:themeColor="text1"/>
          <w:lang w:val="vi-VN"/>
        </w:rPr>
        <w:t>(</w:t>
      </w:r>
      <w:r w:rsidR="00FA40F2" w:rsidRPr="00BB07C8">
        <w:rPr>
          <w:rFonts w:ascii="Times New Roman" w:hAnsi="Times New Roman"/>
          <w:i/>
          <w:color w:val="000000" w:themeColor="text1"/>
          <w:lang w:val="vi-VN"/>
        </w:rPr>
        <w:t>Xin gửi</w:t>
      </w:r>
      <w:r w:rsidR="00932598" w:rsidRPr="00BB07C8">
        <w:rPr>
          <w:rFonts w:ascii="Times New Roman" w:hAnsi="Times New Roman"/>
          <w:i/>
          <w:color w:val="000000" w:themeColor="text1"/>
          <w:lang w:val="vi-VN"/>
        </w:rPr>
        <w:t xml:space="preserve"> kèm theo: </w:t>
      </w:r>
      <w:r w:rsidR="00814CB0" w:rsidRPr="00BB07C8">
        <w:rPr>
          <w:rFonts w:ascii="Times New Roman" w:hAnsi="Times New Roman"/>
          <w:i/>
          <w:color w:val="000000" w:themeColor="text1"/>
          <w:lang w:val="vi-VN"/>
        </w:rPr>
        <w:t xml:space="preserve">(1) </w:t>
      </w:r>
      <w:r w:rsidR="002E278B" w:rsidRPr="00BB07C8">
        <w:rPr>
          <w:rFonts w:ascii="Times New Roman" w:hAnsi="Times New Roman"/>
          <w:i/>
          <w:color w:val="000000" w:themeColor="text1"/>
          <w:lang w:val="vi-VN"/>
        </w:rPr>
        <w:t>D</w:t>
      </w:r>
      <w:r w:rsidR="004105CF" w:rsidRPr="00BB07C8">
        <w:rPr>
          <w:rFonts w:ascii="Times New Roman" w:hAnsi="Times New Roman"/>
          <w:i/>
          <w:color w:val="000000" w:themeColor="text1"/>
          <w:lang w:val="vi-VN"/>
        </w:rPr>
        <w:t>ự thảo Nghị định</w:t>
      </w:r>
      <w:r w:rsidR="00932598" w:rsidRPr="00BB07C8">
        <w:rPr>
          <w:rFonts w:ascii="Times New Roman" w:hAnsi="Times New Roman"/>
          <w:i/>
          <w:color w:val="000000" w:themeColor="text1"/>
          <w:lang w:val="vi-VN"/>
        </w:rPr>
        <w:t xml:space="preserve">; </w:t>
      </w:r>
      <w:r w:rsidR="00814CB0" w:rsidRPr="00BB07C8">
        <w:rPr>
          <w:rFonts w:ascii="Times New Roman" w:hAnsi="Times New Roman"/>
          <w:i/>
          <w:color w:val="000000" w:themeColor="text1"/>
          <w:lang w:val="vi-VN"/>
        </w:rPr>
        <w:t xml:space="preserve">(2) </w:t>
      </w:r>
      <w:r w:rsidR="00B60095" w:rsidRPr="00BB07C8">
        <w:rPr>
          <w:rFonts w:ascii="Times New Roman" w:hAnsi="Times New Roman"/>
          <w:i/>
          <w:color w:val="000000" w:themeColor="text1"/>
          <w:lang w:val="vi-VN"/>
        </w:rPr>
        <w:t>Thuyết minh nội dung Nghị định;</w:t>
      </w:r>
      <w:r w:rsidR="00814CB0" w:rsidRPr="00BB07C8">
        <w:rPr>
          <w:rFonts w:ascii="Times New Roman" w:hAnsi="Times New Roman"/>
          <w:i/>
          <w:color w:val="000000" w:themeColor="text1"/>
          <w:lang w:val="vi-VN"/>
        </w:rPr>
        <w:t xml:space="preserve">(3) </w:t>
      </w:r>
      <w:r w:rsidR="00F94909" w:rsidRPr="00BB07C8">
        <w:rPr>
          <w:rFonts w:ascii="Times New Roman" w:hAnsi="Times New Roman"/>
          <w:i/>
          <w:color w:val="000000" w:themeColor="text1"/>
          <w:lang w:val="vi-VN"/>
        </w:rPr>
        <w:t>Báo cáo thẩm định của Bộ Tư pháp;</w:t>
      </w:r>
      <w:r w:rsidR="00814CB0" w:rsidRPr="00BB07C8">
        <w:rPr>
          <w:rFonts w:ascii="Times New Roman" w:hAnsi="Times New Roman"/>
          <w:i/>
          <w:color w:val="000000" w:themeColor="text1"/>
          <w:lang w:val="vi-VN"/>
        </w:rPr>
        <w:t xml:space="preserve"> (4) </w:t>
      </w:r>
      <w:r w:rsidR="00F94909" w:rsidRPr="00BB07C8">
        <w:rPr>
          <w:rFonts w:ascii="Times New Roman" w:hAnsi="Times New Roman"/>
          <w:i/>
          <w:color w:val="000000" w:themeColor="text1"/>
          <w:lang w:val="vi-VN"/>
        </w:rPr>
        <w:t>Báo cáo tiếp thu, giải trình ý kiến thẩm định của Bộ Tư pháp</w:t>
      </w:r>
      <w:r w:rsidR="00797F0E" w:rsidRPr="00BB07C8">
        <w:rPr>
          <w:rFonts w:ascii="Times New Roman" w:hAnsi="Times New Roman"/>
          <w:i/>
          <w:color w:val="000000" w:themeColor="text1"/>
          <w:lang w:val="vi-VN"/>
        </w:rPr>
        <w:t>;</w:t>
      </w:r>
      <w:r w:rsidR="00814CB0" w:rsidRPr="00BB07C8">
        <w:rPr>
          <w:rFonts w:ascii="Times New Roman" w:hAnsi="Times New Roman"/>
          <w:i/>
          <w:color w:val="000000" w:themeColor="text1"/>
          <w:lang w:val="vi-VN"/>
        </w:rPr>
        <w:t xml:space="preserve"> (5) </w:t>
      </w:r>
      <w:r w:rsidR="00797F0E" w:rsidRPr="00BB07C8">
        <w:rPr>
          <w:rFonts w:ascii="Times New Roman" w:hAnsi="Times New Roman"/>
          <w:i/>
          <w:color w:val="000000" w:themeColor="text1"/>
          <w:lang w:val="vi-VN"/>
        </w:rPr>
        <w:t xml:space="preserve">Bản tổng hợp ý kiến, tiếp thu giải trình ý kiến góp ý, </w:t>
      </w:r>
      <w:r w:rsidR="00EB7128">
        <w:rPr>
          <w:rFonts w:ascii="Times New Roman" w:hAnsi="Times New Roman"/>
          <w:i/>
          <w:color w:val="000000" w:themeColor="text1"/>
          <w:lang w:val="vi-VN"/>
        </w:rPr>
        <w:t>của các cơ quan, đơn vị liên quan</w:t>
      </w:r>
      <w:r w:rsidR="00797F0E" w:rsidRPr="00BB07C8">
        <w:rPr>
          <w:rFonts w:ascii="Times New Roman" w:hAnsi="Times New Roman"/>
          <w:i/>
          <w:color w:val="000000" w:themeColor="text1"/>
          <w:lang w:val="vi-VN"/>
        </w:rPr>
        <w:t>;</w:t>
      </w:r>
      <w:r w:rsidR="00814CB0" w:rsidRPr="00BB07C8">
        <w:rPr>
          <w:rFonts w:ascii="Times New Roman" w:hAnsi="Times New Roman"/>
          <w:i/>
          <w:color w:val="000000" w:themeColor="text1"/>
          <w:lang w:val="vi-VN"/>
        </w:rPr>
        <w:t xml:space="preserve"> (6) </w:t>
      </w:r>
      <w:r w:rsidR="00797F0E" w:rsidRPr="00BB07C8">
        <w:rPr>
          <w:rFonts w:ascii="Times New Roman" w:hAnsi="Times New Roman"/>
          <w:i/>
          <w:color w:val="000000" w:themeColor="text1"/>
          <w:lang w:val="vi-VN"/>
        </w:rPr>
        <w:t>Báo cáo đánh giá tác động thủ tục hành chính</w:t>
      </w:r>
      <w:r w:rsidR="00814CB0" w:rsidRPr="00BB07C8">
        <w:rPr>
          <w:rFonts w:ascii="Times New Roman" w:hAnsi="Times New Roman"/>
          <w:i/>
          <w:color w:val="000000" w:themeColor="text1"/>
          <w:lang w:val="vi-VN"/>
        </w:rPr>
        <w:t>)</w:t>
      </w:r>
      <w:r w:rsidR="00797F0E" w:rsidRPr="00BB07C8">
        <w:rPr>
          <w:rFonts w:ascii="Times New Roman" w:hAnsi="Times New Roman"/>
          <w:i/>
          <w:color w:val="000000" w:themeColor="text1"/>
          <w:lang w:val="vi-VN"/>
        </w:rPr>
        <w:t>.</w:t>
      </w:r>
      <w:r w:rsidR="005F5A1F" w:rsidRPr="00BB07C8">
        <w:rPr>
          <w:rFonts w:ascii="Times New Roman" w:hAnsi="Times New Roman"/>
          <w:i/>
          <w:color w:val="000000" w:themeColor="text1"/>
          <w:lang w:val="vi-VN"/>
        </w:rPr>
        <w:t>/.</w:t>
      </w:r>
    </w:p>
    <w:p w14:paraId="58FBB0EF" w14:textId="11F0E28C" w:rsidR="004710D0" w:rsidRPr="00BB07C8" w:rsidRDefault="004710D0" w:rsidP="009633C9">
      <w:pPr>
        <w:tabs>
          <w:tab w:val="left" w:pos="567"/>
        </w:tabs>
        <w:spacing w:before="120"/>
        <w:jc w:val="both"/>
        <w:rPr>
          <w:rFonts w:ascii="Times New Roman" w:hAnsi="Times New Roman"/>
          <w:color w:val="000000" w:themeColor="text1"/>
          <w:sz w:val="24"/>
          <w:szCs w:val="24"/>
          <w:lang w:val="vi-VN"/>
        </w:rPr>
      </w:pPr>
    </w:p>
    <w:tbl>
      <w:tblPr>
        <w:tblW w:w="9213" w:type="dxa"/>
        <w:tblLook w:val="01E0" w:firstRow="1" w:lastRow="1" w:firstColumn="1" w:lastColumn="1" w:noHBand="0" w:noVBand="0"/>
      </w:tblPr>
      <w:tblGrid>
        <w:gridCol w:w="4536"/>
        <w:gridCol w:w="4677"/>
      </w:tblGrid>
      <w:tr w:rsidR="00171DDF" w:rsidRPr="00BB07C8" w14:paraId="1D1A67ED" w14:textId="77777777" w:rsidTr="00F4539B">
        <w:trPr>
          <w:trHeight w:val="2700"/>
        </w:trPr>
        <w:tc>
          <w:tcPr>
            <w:tcW w:w="4536" w:type="dxa"/>
          </w:tcPr>
          <w:p w14:paraId="5B6C9E6B" w14:textId="77777777" w:rsidR="00171DDF" w:rsidRPr="00BB07C8" w:rsidRDefault="00171DDF" w:rsidP="00402705">
            <w:pPr>
              <w:widowControl w:val="0"/>
              <w:autoSpaceDE/>
              <w:autoSpaceDN/>
              <w:jc w:val="both"/>
              <w:rPr>
                <w:rFonts w:ascii="Times New Roman" w:eastAsia="SimSun" w:hAnsi="Times New Roman"/>
                <w:b/>
                <w:color w:val="000000" w:themeColor="text1"/>
                <w:kern w:val="2"/>
                <w:sz w:val="24"/>
                <w:szCs w:val="24"/>
                <w:lang w:val="it-IT"/>
              </w:rPr>
            </w:pPr>
            <w:r w:rsidRPr="00BB07C8">
              <w:rPr>
                <w:rFonts w:ascii="Times New Roman" w:eastAsia="SimSun" w:hAnsi="Times New Roman"/>
                <w:b/>
                <w:color w:val="000000" w:themeColor="text1"/>
                <w:kern w:val="2"/>
                <w:sz w:val="24"/>
                <w:szCs w:val="24"/>
                <w:lang w:val="it-IT"/>
              </w:rPr>
              <w:t>Nơi nhận:</w:t>
            </w:r>
          </w:p>
          <w:p w14:paraId="71064BB5" w14:textId="77777777" w:rsidR="00171DDF" w:rsidRPr="00BB07C8" w:rsidRDefault="00171DDF" w:rsidP="00402705">
            <w:pPr>
              <w:widowControl w:val="0"/>
              <w:autoSpaceDE/>
              <w:autoSpaceDN/>
              <w:jc w:val="both"/>
              <w:rPr>
                <w:rFonts w:ascii="Times New Roman" w:eastAsia="SimSun" w:hAnsi="Times New Roman"/>
                <w:color w:val="000000" w:themeColor="text1"/>
                <w:kern w:val="2"/>
                <w:sz w:val="22"/>
                <w:szCs w:val="22"/>
                <w:lang w:val="it-IT"/>
              </w:rPr>
            </w:pPr>
            <w:r w:rsidRPr="00BB07C8">
              <w:rPr>
                <w:rFonts w:ascii="Times New Roman" w:eastAsia="SimSun" w:hAnsi="Times New Roman"/>
                <w:color w:val="000000" w:themeColor="text1"/>
                <w:kern w:val="2"/>
                <w:sz w:val="22"/>
                <w:szCs w:val="22"/>
                <w:lang w:val="it-IT"/>
              </w:rPr>
              <w:t>- Như trên;</w:t>
            </w:r>
          </w:p>
          <w:p w14:paraId="1993519F" w14:textId="77777777" w:rsidR="00171DDF" w:rsidRPr="00BB07C8" w:rsidRDefault="00171DDF" w:rsidP="00402705">
            <w:pPr>
              <w:widowControl w:val="0"/>
              <w:autoSpaceDE/>
              <w:autoSpaceDN/>
              <w:jc w:val="both"/>
              <w:rPr>
                <w:rFonts w:ascii="Times New Roman" w:eastAsia="SimSun" w:hAnsi="Times New Roman"/>
                <w:color w:val="000000" w:themeColor="text1"/>
                <w:kern w:val="2"/>
                <w:sz w:val="22"/>
                <w:szCs w:val="22"/>
                <w:lang w:val="it-IT"/>
              </w:rPr>
            </w:pPr>
            <w:r w:rsidRPr="00BB07C8">
              <w:rPr>
                <w:rFonts w:ascii="Times New Roman" w:eastAsia="SimSun" w:hAnsi="Times New Roman"/>
                <w:color w:val="000000" w:themeColor="text1"/>
                <w:kern w:val="2"/>
                <w:sz w:val="22"/>
                <w:szCs w:val="22"/>
                <w:lang w:val="it-IT"/>
              </w:rPr>
              <w:t>- Thủ</w:t>
            </w:r>
            <w:r w:rsidRPr="00BB07C8">
              <w:rPr>
                <w:rFonts w:ascii="Times New Roman" w:eastAsia="SimSun" w:hAnsi="Times New Roman"/>
                <w:color w:val="000000" w:themeColor="text1"/>
                <w:kern w:val="2"/>
                <w:sz w:val="22"/>
                <w:szCs w:val="22"/>
                <w:lang w:val="vi-VN"/>
              </w:rPr>
              <w:t xml:space="preserve"> tướng Chính phủ</w:t>
            </w:r>
            <w:r w:rsidRPr="00BB07C8">
              <w:rPr>
                <w:rFonts w:ascii="Times New Roman" w:eastAsia="SimSun" w:hAnsi="Times New Roman"/>
                <w:color w:val="000000" w:themeColor="text1"/>
                <w:kern w:val="2"/>
                <w:sz w:val="22"/>
                <w:szCs w:val="22"/>
                <w:lang w:val="it-IT"/>
              </w:rPr>
              <w:t xml:space="preserve"> (để b/c);</w:t>
            </w:r>
          </w:p>
          <w:p w14:paraId="43AF05C5" w14:textId="612FCF27" w:rsidR="00171DDF" w:rsidRPr="00BB07C8" w:rsidRDefault="00171DDF" w:rsidP="00402705">
            <w:pPr>
              <w:widowControl w:val="0"/>
              <w:autoSpaceDE/>
              <w:autoSpaceDN/>
              <w:jc w:val="both"/>
              <w:rPr>
                <w:rFonts w:ascii="Times New Roman" w:eastAsia="SimSun" w:hAnsi="Times New Roman"/>
                <w:color w:val="000000" w:themeColor="text1"/>
                <w:spacing w:val="-10"/>
                <w:kern w:val="2"/>
                <w:sz w:val="22"/>
                <w:szCs w:val="22"/>
                <w:lang w:val="vi-VN"/>
              </w:rPr>
            </w:pPr>
            <w:r w:rsidRPr="00BB07C8">
              <w:rPr>
                <w:rFonts w:ascii="Times New Roman" w:eastAsia="SimSun" w:hAnsi="Times New Roman"/>
                <w:color w:val="000000" w:themeColor="text1"/>
                <w:spacing w:val="-10"/>
                <w:kern w:val="2"/>
                <w:sz w:val="22"/>
                <w:szCs w:val="22"/>
                <w:lang w:val="vi-VN"/>
              </w:rPr>
              <w:t xml:space="preserve">- Phó Thủ tướng Chính phủ </w:t>
            </w:r>
            <w:r w:rsidR="006104F6" w:rsidRPr="00BB07C8">
              <w:rPr>
                <w:rFonts w:ascii="Times New Roman" w:eastAsia="SimSun" w:hAnsi="Times New Roman"/>
                <w:color w:val="000000" w:themeColor="text1"/>
                <w:spacing w:val="-10"/>
                <w:kern w:val="2"/>
                <w:sz w:val="22"/>
                <w:szCs w:val="22"/>
                <w:lang w:val="it-IT"/>
              </w:rPr>
              <w:t xml:space="preserve">Nguyễn Chí Dũng </w:t>
            </w:r>
            <w:r w:rsidRPr="00BB07C8">
              <w:rPr>
                <w:rFonts w:ascii="Times New Roman" w:eastAsia="SimSun" w:hAnsi="Times New Roman"/>
                <w:color w:val="000000" w:themeColor="text1"/>
                <w:spacing w:val="-10"/>
                <w:kern w:val="2"/>
                <w:sz w:val="22"/>
                <w:szCs w:val="22"/>
                <w:lang w:val="vi-VN"/>
              </w:rPr>
              <w:t>(để b/c);</w:t>
            </w:r>
          </w:p>
          <w:p w14:paraId="2C7D3B92" w14:textId="77777777" w:rsidR="00171DDF" w:rsidRPr="00BB07C8" w:rsidRDefault="00171DDF" w:rsidP="00402705">
            <w:pPr>
              <w:widowControl w:val="0"/>
              <w:autoSpaceDE/>
              <w:autoSpaceDN/>
              <w:jc w:val="both"/>
              <w:rPr>
                <w:rFonts w:ascii="Times New Roman" w:eastAsia="SimSun" w:hAnsi="Times New Roman"/>
                <w:color w:val="000000" w:themeColor="text1"/>
                <w:kern w:val="2"/>
                <w:sz w:val="22"/>
                <w:szCs w:val="22"/>
                <w:lang w:val="it-IT"/>
              </w:rPr>
            </w:pPr>
            <w:r w:rsidRPr="00BB07C8">
              <w:rPr>
                <w:rFonts w:ascii="Times New Roman" w:eastAsia="SimSun" w:hAnsi="Times New Roman"/>
                <w:color w:val="000000" w:themeColor="text1"/>
                <w:kern w:val="2"/>
                <w:sz w:val="22"/>
                <w:szCs w:val="22"/>
                <w:lang w:val="it-IT"/>
              </w:rPr>
              <w:t>- Văn phòng Chính phủ;</w:t>
            </w:r>
          </w:p>
          <w:p w14:paraId="5B63242F" w14:textId="77777777" w:rsidR="00171DDF" w:rsidRPr="00BB07C8" w:rsidRDefault="00171DDF" w:rsidP="00402705">
            <w:pPr>
              <w:widowControl w:val="0"/>
              <w:autoSpaceDE/>
              <w:autoSpaceDN/>
              <w:jc w:val="both"/>
              <w:rPr>
                <w:rFonts w:ascii="Times New Roman" w:eastAsia="SimSun" w:hAnsi="Times New Roman"/>
                <w:color w:val="000000" w:themeColor="text1"/>
                <w:kern w:val="2"/>
                <w:sz w:val="22"/>
                <w:szCs w:val="22"/>
                <w:lang w:val="vi-VN"/>
              </w:rPr>
            </w:pPr>
            <w:r w:rsidRPr="00BB07C8">
              <w:rPr>
                <w:rFonts w:ascii="Times New Roman" w:eastAsia="SimSun" w:hAnsi="Times New Roman"/>
                <w:color w:val="000000" w:themeColor="text1"/>
                <w:kern w:val="2"/>
                <w:sz w:val="22"/>
                <w:szCs w:val="22"/>
                <w:lang w:val="vi-VN"/>
              </w:rPr>
              <w:t>- Bộ Tư pháp;</w:t>
            </w:r>
          </w:p>
          <w:p w14:paraId="0014D68E" w14:textId="77237F6F" w:rsidR="005B4C20" w:rsidRPr="00BB07C8" w:rsidRDefault="00171DDF" w:rsidP="00402705">
            <w:pPr>
              <w:widowControl w:val="0"/>
              <w:autoSpaceDE/>
              <w:autoSpaceDN/>
              <w:jc w:val="both"/>
              <w:rPr>
                <w:rFonts w:ascii="Times New Roman" w:eastAsia="SimSun" w:hAnsi="Times New Roman"/>
                <w:color w:val="000000" w:themeColor="text1"/>
                <w:kern w:val="2"/>
                <w:sz w:val="22"/>
                <w:szCs w:val="22"/>
                <w:lang w:val="it-IT"/>
              </w:rPr>
            </w:pPr>
            <w:r w:rsidRPr="00BB07C8">
              <w:rPr>
                <w:rFonts w:ascii="Times New Roman" w:eastAsia="SimSun" w:hAnsi="Times New Roman"/>
                <w:color w:val="000000" w:themeColor="text1"/>
                <w:kern w:val="2"/>
                <w:sz w:val="22"/>
                <w:szCs w:val="22"/>
                <w:lang w:val="it-IT"/>
              </w:rPr>
              <w:t xml:space="preserve">- </w:t>
            </w:r>
            <w:r w:rsidR="005B4C20" w:rsidRPr="00BB07C8">
              <w:rPr>
                <w:rFonts w:ascii="Times New Roman" w:eastAsia="SimSun" w:hAnsi="Times New Roman"/>
                <w:color w:val="000000" w:themeColor="text1"/>
                <w:kern w:val="2"/>
                <w:sz w:val="22"/>
                <w:szCs w:val="22"/>
                <w:lang w:val="it-IT"/>
              </w:rPr>
              <w:t>Thứ trưởng Hoàng Minh</w:t>
            </w:r>
            <w:r w:rsidR="009B720E" w:rsidRPr="00BB07C8">
              <w:rPr>
                <w:rFonts w:ascii="Times New Roman" w:eastAsia="SimSun" w:hAnsi="Times New Roman"/>
                <w:color w:val="000000" w:themeColor="text1"/>
                <w:kern w:val="2"/>
                <w:sz w:val="22"/>
                <w:szCs w:val="22"/>
                <w:lang w:val="it-IT"/>
              </w:rPr>
              <w:t>;</w:t>
            </w:r>
          </w:p>
          <w:p w14:paraId="7F586327" w14:textId="54127484" w:rsidR="009B720E" w:rsidRPr="00BB07C8" w:rsidRDefault="009B720E" w:rsidP="00402705">
            <w:pPr>
              <w:widowControl w:val="0"/>
              <w:autoSpaceDE/>
              <w:autoSpaceDN/>
              <w:jc w:val="both"/>
              <w:rPr>
                <w:rFonts w:ascii="Times New Roman" w:eastAsia="SimSun" w:hAnsi="Times New Roman"/>
                <w:color w:val="000000" w:themeColor="text1"/>
                <w:kern w:val="2"/>
                <w:sz w:val="22"/>
                <w:szCs w:val="22"/>
                <w:lang w:val="vi-VN"/>
              </w:rPr>
            </w:pPr>
            <w:r w:rsidRPr="00BB07C8">
              <w:rPr>
                <w:rFonts w:ascii="Times New Roman" w:eastAsia="SimSun" w:hAnsi="Times New Roman"/>
                <w:color w:val="000000" w:themeColor="text1"/>
                <w:kern w:val="2"/>
                <w:sz w:val="22"/>
                <w:szCs w:val="22"/>
                <w:lang w:val="it-IT"/>
              </w:rPr>
              <w:t>- Vụ P</w:t>
            </w:r>
            <w:r w:rsidR="00E657FA" w:rsidRPr="00BB07C8">
              <w:rPr>
                <w:rFonts w:ascii="Times New Roman" w:eastAsia="SimSun" w:hAnsi="Times New Roman"/>
                <w:color w:val="000000" w:themeColor="text1"/>
                <w:kern w:val="2"/>
                <w:sz w:val="22"/>
                <w:szCs w:val="22"/>
                <w:lang w:val="it-IT"/>
              </w:rPr>
              <w:t>háp</w:t>
            </w:r>
            <w:r w:rsidR="00E657FA" w:rsidRPr="00BB07C8">
              <w:rPr>
                <w:rFonts w:ascii="Times New Roman" w:eastAsia="SimSun" w:hAnsi="Times New Roman"/>
                <w:color w:val="000000" w:themeColor="text1"/>
                <w:kern w:val="2"/>
                <w:sz w:val="22"/>
                <w:szCs w:val="22"/>
                <w:lang w:val="vi-VN"/>
              </w:rPr>
              <w:t xml:space="preserve"> chế</w:t>
            </w:r>
            <w:r w:rsidRPr="00BB07C8">
              <w:rPr>
                <w:rFonts w:ascii="Times New Roman" w:eastAsia="SimSun" w:hAnsi="Times New Roman"/>
                <w:color w:val="000000" w:themeColor="text1"/>
                <w:kern w:val="2"/>
                <w:sz w:val="22"/>
                <w:szCs w:val="22"/>
                <w:lang w:val="it-IT"/>
              </w:rPr>
              <w:t>;</w:t>
            </w:r>
            <w:r w:rsidR="00D87709" w:rsidRPr="00BB07C8">
              <w:rPr>
                <w:rFonts w:ascii="Times New Roman" w:eastAsia="SimSun" w:hAnsi="Times New Roman"/>
                <w:color w:val="000000" w:themeColor="text1"/>
                <w:kern w:val="2"/>
                <w:sz w:val="22"/>
                <w:szCs w:val="22"/>
                <w:lang w:val="vi-VN"/>
              </w:rPr>
              <w:t xml:space="preserve"> Cục ĐMST, Cục KN;</w:t>
            </w:r>
          </w:p>
          <w:p w14:paraId="33931BD8" w14:textId="630CD167" w:rsidR="00171DDF" w:rsidRPr="00BB07C8" w:rsidRDefault="00171DDF" w:rsidP="00402705">
            <w:pPr>
              <w:widowControl w:val="0"/>
              <w:autoSpaceDE/>
              <w:autoSpaceDN/>
              <w:jc w:val="both"/>
              <w:rPr>
                <w:rFonts w:ascii="Times New Roman" w:eastAsia="SimSun" w:hAnsi="Times New Roman"/>
                <w:color w:val="000000" w:themeColor="text1"/>
                <w:kern w:val="2"/>
                <w:sz w:val="22"/>
                <w:szCs w:val="22"/>
                <w:lang w:val="it-IT"/>
              </w:rPr>
            </w:pPr>
            <w:r w:rsidRPr="00BB07C8">
              <w:rPr>
                <w:rFonts w:ascii="Times New Roman" w:eastAsia="SimSun" w:hAnsi="Times New Roman"/>
                <w:color w:val="000000" w:themeColor="text1"/>
                <w:kern w:val="2"/>
                <w:sz w:val="22"/>
                <w:szCs w:val="22"/>
                <w:lang w:val="it-IT"/>
              </w:rPr>
              <w:t xml:space="preserve">- Lưu: VT, </w:t>
            </w:r>
            <w:r w:rsidR="007E6A6C" w:rsidRPr="00BB07C8">
              <w:rPr>
                <w:rFonts w:ascii="Times New Roman" w:eastAsia="SimSun" w:hAnsi="Times New Roman"/>
                <w:color w:val="000000" w:themeColor="text1"/>
                <w:kern w:val="2"/>
                <w:sz w:val="22"/>
                <w:szCs w:val="22"/>
                <w:lang w:val="it-IT"/>
              </w:rPr>
              <w:t>ĐTC</w:t>
            </w:r>
            <w:r w:rsidRPr="00BB07C8">
              <w:rPr>
                <w:rFonts w:ascii="Times New Roman" w:eastAsia="SimSun" w:hAnsi="Times New Roman"/>
                <w:color w:val="000000" w:themeColor="text1"/>
                <w:kern w:val="2"/>
                <w:sz w:val="22"/>
                <w:szCs w:val="22"/>
                <w:lang w:val="it-IT"/>
              </w:rPr>
              <w:t>.</w:t>
            </w:r>
          </w:p>
          <w:p w14:paraId="2DA00596" w14:textId="77777777" w:rsidR="00171DDF" w:rsidRPr="00BB07C8" w:rsidRDefault="00171DDF" w:rsidP="00402705">
            <w:pPr>
              <w:widowControl w:val="0"/>
              <w:autoSpaceDE/>
              <w:autoSpaceDN/>
              <w:ind w:firstLine="567"/>
              <w:jc w:val="both"/>
              <w:rPr>
                <w:rFonts w:ascii="Times New Roman" w:eastAsia="SimSun" w:hAnsi="Times New Roman"/>
                <w:color w:val="000000" w:themeColor="text1"/>
                <w:kern w:val="2"/>
                <w:sz w:val="24"/>
                <w:szCs w:val="24"/>
                <w:lang w:val="it-IT"/>
              </w:rPr>
            </w:pPr>
          </w:p>
        </w:tc>
        <w:tc>
          <w:tcPr>
            <w:tcW w:w="4677" w:type="dxa"/>
          </w:tcPr>
          <w:p w14:paraId="6F031658" w14:textId="310CA128" w:rsidR="00171DDF" w:rsidRPr="00BB07C8" w:rsidRDefault="00171DDF" w:rsidP="00402705">
            <w:pPr>
              <w:widowControl w:val="0"/>
              <w:autoSpaceDE/>
              <w:autoSpaceDN/>
              <w:ind w:firstLine="567"/>
              <w:jc w:val="center"/>
              <w:rPr>
                <w:rFonts w:ascii="Times New Roman" w:eastAsia="SimSun" w:hAnsi="Times New Roman"/>
                <w:b/>
                <w:color w:val="000000" w:themeColor="text1"/>
                <w:kern w:val="2"/>
                <w:sz w:val="24"/>
                <w:szCs w:val="24"/>
                <w:lang w:val="it-IT"/>
              </w:rPr>
            </w:pPr>
            <w:r w:rsidRPr="00BB07C8">
              <w:rPr>
                <w:rFonts w:ascii="Times New Roman" w:eastAsia="SimSun" w:hAnsi="Times New Roman"/>
                <w:b/>
                <w:color w:val="000000" w:themeColor="text1"/>
                <w:kern w:val="2"/>
                <w:sz w:val="24"/>
                <w:szCs w:val="24"/>
                <w:lang w:val="it-IT"/>
              </w:rPr>
              <w:t>BỘ TRƯỞNG</w:t>
            </w:r>
          </w:p>
          <w:p w14:paraId="2E44E3A1" w14:textId="77777777" w:rsidR="00171DDF" w:rsidRPr="00BB07C8" w:rsidRDefault="00171DDF" w:rsidP="00402705">
            <w:pPr>
              <w:widowControl w:val="0"/>
              <w:autoSpaceDE/>
              <w:autoSpaceDN/>
              <w:ind w:firstLine="567"/>
              <w:jc w:val="center"/>
              <w:rPr>
                <w:rFonts w:ascii="Times New Roman" w:eastAsia="SimSun" w:hAnsi="Times New Roman"/>
                <w:b/>
                <w:color w:val="000000" w:themeColor="text1"/>
                <w:kern w:val="2"/>
                <w:sz w:val="24"/>
                <w:szCs w:val="24"/>
                <w:lang w:val="vi-VN"/>
              </w:rPr>
            </w:pPr>
          </w:p>
          <w:p w14:paraId="23DD7573" w14:textId="77777777" w:rsidR="00171DDF" w:rsidRPr="00BB07C8" w:rsidRDefault="00171DDF" w:rsidP="00402705">
            <w:pPr>
              <w:widowControl w:val="0"/>
              <w:autoSpaceDE/>
              <w:autoSpaceDN/>
              <w:ind w:firstLine="567"/>
              <w:jc w:val="center"/>
              <w:rPr>
                <w:rFonts w:ascii="Times New Roman" w:eastAsia="SimSun" w:hAnsi="Times New Roman"/>
                <w:b/>
                <w:color w:val="000000" w:themeColor="text1"/>
                <w:kern w:val="2"/>
                <w:sz w:val="24"/>
                <w:szCs w:val="24"/>
                <w:lang w:val="it-IT"/>
              </w:rPr>
            </w:pPr>
          </w:p>
          <w:p w14:paraId="01EF8E14" w14:textId="77777777" w:rsidR="00171DDF" w:rsidRPr="00BB07C8" w:rsidRDefault="00171DDF" w:rsidP="00402705">
            <w:pPr>
              <w:widowControl w:val="0"/>
              <w:autoSpaceDE/>
              <w:autoSpaceDN/>
              <w:ind w:firstLine="567"/>
              <w:jc w:val="center"/>
              <w:rPr>
                <w:rFonts w:ascii="Times New Roman" w:eastAsia="SimSun" w:hAnsi="Times New Roman"/>
                <w:b/>
                <w:color w:val="000000" w:themeColor="text1"/>
                <w:kern w:val="2"/>
                <w:sz w:val="24"/>
                <w:szCs w:val="24"/>
                <w:lang w:val="it-IT"/>
              </w:rPr>
            </w:pPr>
          </w:p>
          <w:p w14:paraId="5E2A4BD0" w14:textId="77777777" w:rsidR="00171DDF" w:rsidRPr="00BB07C8" w:rsidRDefault="00171DDF" w:rsidP="00402705">
            <w:pPr>
              <w:widowControl w:val="0"/>
              <w:autoSpaceDE/>
              <w:autoSpaceDN/>
              <w:ind w:firstLine="567"/>
              <w:jc w:val="center"/>
              <w:rPr>
                <w:rFonts w:ascii="Times New Roman" w:eastAsia="SimSun" w:hAnsi="Times New Roman"/>
                <w:b/>
                <w:color w:val="000000" w:themeColor="text1"/>
                <w:kern w:val="2"/>
                <w:sz w:val="24"/>
                <w:szCs w:val="24"/>
                <w:lang w:val="it-IT"/>
              </w:rPr>
            </w:pPr>
          </w:p>
          <w:p w14:paraId="17AB4D66" w14:textId="77777777" w:rsidR="00171DDF" w:rsidRPr="00BB07C8" w:rsidRDefault="00171DDF" w:rsidP="00402705">
            <w:pPr>
              <w:widowControl w:val="0"/>
              <w:autoSpaceDE/>
              <w:autoSpaceDN/>
              <w:ind w:firstLine="567"/>
              <w:jc w:val="center"/>
              <w:rPr>
                <w:rFonts w:ascii="Times New Roman" w:eastAsia="SimSun" w:hAnsi="Times New Roman"/>
                <w:b/>
                <w:color w:val="000000" w:themeColor="text1"/>
                <w:kern w:val="2"/>
                <w:sz w:val="24"/>
                <w:szCs w:val="24"/>
                <w:lang w:val="it-IT"/>
              </w:rPr>
            </w:pPr>
          </w:p>
          <w:p w14:paraId="21C4FC93" w14:textId="274F4B98" w:rsidR="00171DDF" w:rsidRPr="00431D33" w:rsidRDefault="00487FDD" w:rsidP="00402705">
            <w:pPr>
              <w:widowControl w:val="0"/>
              <w:autoSpaceDE/>
              <w:autoSpaceDN/>
              <w:ind w:firstLine="567"/>
              <w:jc w:val="center"/>
              <w:rPr>
                <w:rFonts w:ascii="Times New Roman" w:eastAsia="SimSun" w:hAnsi="Times New Roman"/>
                <w:b/>
                <w:color w:val="000000" w:themeColor="text1"/>
                <w:kern w:val="2"/>
                <w:lang w:val="vi-VN"/>
              </w:rPr>
            </w:pPr>
            <w:r w:rsidRPr="00BB07C8">
              <w:rPr>
                <w:rFonts w:ascii="Times New Roman" w:eastAsia="SimSun" w:hAnsi="Times New Roman"/>
                <w:b/>
                <w:color w:val="000000" w:themeColor="text1"/>
                <w:kern w:val="2"/>
                <w:lang w:val="it-IT"/>
              </w:rPr>
              <w:t>Nguyễn Mạnh Hùng</w:t>
            </w:r>
          </w:p>
        </w:tc>
      </w:tr>
    </w:tbl>
    <w:p w14:paraId="19119E61" w14:textId="77777777" w:rsidR="00171DDF" w:rsidRPr="00431D33" w:rsidRDefault="00171DDF" w:rsidP="00402705">
      <w:pPr>
        <w:autoSpaceDE/>
        <w:autoSpaceDN/>
        <w:spacing w:before="120"/>
        <w:jc w:val="both"/>
        <w:rPr>
          <w:rFonts w:ascii="Times New Roman" w:hAnsi="Times New Roman"/>
          <w:color w:val="000000" w:themeColor="text1"/>
          <w:sz w:val="24"/>
          <w:szCs w:val="24"/>
          <w:lang w:val="it-IT"/>
        </w:rPr>
      </w:pPr>
    </w:p>
    <w:p w14:paraId="56A57419" w14:textId="53F5BA51" w:rsidR="00374CA8" w:rsidRPr="00431D33" w:rsidRDefault="00374CA8" w:rsidP="00402705">
      <w:pPr>
        <w:autoSpaceDE/>
        <w:autoSpaceDN/>
        <w:rPr>
          <w:rFonts w:ascii="Times New Roman" w:hAnsi="Times New Roman"/>
          <w:color w:val="000000" w:themeColor="text1"/>
          <w:kern w:val="2"/>
          <w:sz w:val="24"/>
          <w:szCs w:val="24"/>
          <w:lang w:val="it-IT"/>
          <w14:ligatures w14:val="standardContextual"/>
        </w:rPr>
      </w:pPr>
    </w:p>
    <w:sectPr w:rsidR="00374CA8" w:rsidRPr="00431D33" w:rsidSect="009633C9">
      <w:headerReference w:type="default" r:id="rId9"/>
      <w:footerReference w:type="even" r:id="rId10"/>
      <w:footerReference w:type="default" r:id="rId11"/>
      <w:pgSz w:w="11907" w:h="16840" w:code="9"/>
      <w:pgMar w:top="1361" w:right="964" w:bottom="851" w:left="1418" w:header="431" w:footer="28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C726B" w14:textId="77777777" w:rsidR="00531DEF" w:rsidRDefault="00531DEF">
      <w:r>
        <w:separator/>
      </w:r>
    </w:p>
  </w:endnote>
  <w:endnote w:type="continuationSeparator" w:id="0">
    <w:p w14:paraId="5C3FAD78" w14:textId="77777777" w:rsidR="00531DEF" w:rsidRDefault="0053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ItalicMT">
    <w:altName w:val="Times New Roman"/>
    <w:panose1 w:val="00000000000000000000"/>
    <w:charset w:val="00"/>
    <w:family w:val="roman"/>
    <w:notTrueType/>
    <w:pitch w:val="default"/>
  </w:font>
  <w:font w:name="Google Sans Text">
    <w:charset w:val="00"/>
    <w:family w:val="auto"/>
    <w:pitch w:val="default"/>
  </w:font>
  <w:font w:name="Yu Gothic">
    <w:panose1 w:val="020B0400000000000000"/>
    <w:charset w:val="80"/>
    <w:family w:val="swiss"/>
    <w:pitch w:val="variable"/>
    <w:sig w:usb0="E00002FF" w:usb1="2AC7FDFF" w:usb2="00000016" w:usb3="00000000" w:csb0="0002009F" w:csb1="00000000"/>
  </w:font>
  <w:font w:name="Robot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6A7E1" w14:textId="77777777" w:rsidR="00BA566D" w:rsidRDefault="00BA566D" w:rsidP="003023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631744" w14:textId="77777777" w:rsidR="00BA566D" w:rsidRDefault="00BA566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90583" w14:textId="77777777" w:rsidR="00BA566D" w:rsidRPr="00F4539B" w:rsidRDefault="00BA566D" w:rsidP="00F453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B79CD" w14:textId="77777777" w:rsidR="00531DEF" w:rsidRDefault="00531DEF">
      <w:r>
        <w:separator/>
      </w:r>
    </w:p>
  </w:footnote>
  <w:footnote w:type="continuationSeparator" w:id="0">
    <w:p w14:paraId="18B847D6" w14:textId="77777777" w:rsidR="00531DEF" w:rsidRDefault="00531DEF">
      <w:r>
        <w:continuationSeparator/>
      </w:r>
    </w:p>
  </w:footnote>
  <w:footnote w:id="1">
    <w:p w14:paraId="0CB3C295" w14:textId="77777777" w:rsidR="00B056B2" w:rsidRPr="00E47390" w:rsidRDefault="00B056B2" w:rsidP="00B056B2">
      <w:pPr>
        <w:pStyle w:val="FootnoteText"/>
        <w:rPr>
          <w:rFonts w:ascii="Times New Roman" w:hAnsi="Times New Roman"/>
          <w:lang w:val="vi-VN"/>
        </w:rPr>
      </w:pPr>
      <w:r w:rsidRPr="00BB07C8">
        <w:rPr>
          <w:rStyle w:val="FootnoteReference"/>
          <w:rFonts w:ascii="Times New Roman" w:hAnsi="Times New Roman"/>
        </w:rPr>
        <w:footnoteRef/>
      </w:r>
      <w:r w:rsidRPr="00BB07C8">
        <w:rPr>
          <w:rFonts w:ascii="Times New Roman" w:hAnsi="Times New Roman"/>
          <w:lang w:val="vi-VN"/>
        </w:rPr>
        <w:t xml:space="preserve"> Tại địa chỉ: </w:t>
      </w:r>
      <w:r>
        <w:rPr>
          <w:rFonts w:ascii="Times New Roman" w:hAnsi="Times New Roman"/>
          <w:lang w:val="vi-V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583607"/>
      <w:docPartObj>
        <w:docPartGallery w:val="Page Numbers (Top of Page)"/>
        <w:docPartUnique/>
      </w:docPartObj>
    </w:sdtPr>
    <w:sdtEndPr>
      <w:rPr>
        <w:rFonts w:ascii="Times New Roman" w:hAnsi="Times New Roman"/>
        <w:noProof/>
      </w:rPr>
    </w:sdtEndPr>
    <w:sdtContent>
      <w:p w14:paraId="2441D5BE" w14:textId="63810F42" w:rsidR="00BA566D" w:rsidRPr="00877C75" w:rsidRDefault="00BA566D">
        <w:pPr>
          <w:pStyle w:val="Header"/>
          <w:jc w:val="center"/>
          <w:rPr>
            <w:rFonts w:ascii="Times New Roman" w:hAnsi="Times New Roman"/>
          </w:rPr>
        </w:pPr>
        <w:r w:rsidRPr="00877C75">
          <w:rPr>
            <w:rFonts w:ascii="Times New Roman" w:hAnsi="Times New Roman"/>
          </w:rPr>
          <w:fldChar w:fldCharType="begin"/>
        </w:r>
        <w:r w:rsidRPr="00877C75">
          <w:rPr>
            <w:rFonts w:ascii="Times New Roman" w:hAnsi="Times New Roman"/>
          </w:rPr>
          <w:instrText xml:space="preserve"> PAGE   \* MERGEFORMAT </w:instrText>
        </w:r>
        <w:r w:rsidRPr="00877C75">
          <w:rPr>
            <w:rFonts w:ascii="Times New Roman" w:hAnsi="Times New Roman"/>
          </w:rPr>
          <w:fldChar w:fldCharType="separate"/>
        </w:r>
        <w:r w:rsidR="00041096">
          <w:rPr>
            <w:rFonts w:ascii="Times New Roman" w:hAnsi="Times New Roman"/>
            <w:noProof/>
          </w:rPr>
          <w:t>2</w:t>
        </w:r>
        <w:r w:rsidRPr="00877C75">
          <w:rPr>
            <w:rFonts w:ascii="Times New Roman" w:hAnsi="Times New Roman"/>
            <w:noProof/>
          </w:rPr>
          <w:fldChar w:fldCharType="end"/>
        </w:r>
      </w:p>
    </w:sdtContent>
  </w:sdt>
  <w:p w14:paraId="0DA321BA" w14:textId="77777777" w:rsidR="00BA566D" w:rsidRDefault="00BA56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5201F"/>
    <w:multiLevelType w:val="hybridMultilevel"/>
    <w:tmpl w:val="6110FF2A"/>
    <w:lvl w:ilvl="0" w:tplc="37A28C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025035"/>
    <w:multiLevelType w:val="hybridMultilevel"/>
    <w:tmpl w:val="2E525030"/>
    <w:lvl w:ilvl="0" w:tplc="98740AB4">
      <w:start w:val="1"/>
      <w:numFmt w:val="bullet"/>
      <w:pStyle w:val="GD"/>
      <w:lvlText w:val="+"/>
      <w:lvlJc w:val="left"/>
      <w:pPr>
        <w:ind w:left="1146" w:hanging="360"/>
      </w:pPr>
      <w:rPr>
        <w:rFonts w:ascii="Courier New" w:hAnsi="Courier New" w:hint="default"/>
      </w:rPr>
    </w:lvl>
    <w:lvl w:ilvl="1" w:tplc="BCCA20BE">
      <w:start w:val="1"/>
      <w:numFmt w:val="bullet"/>
      <w:lvlText w:val="+"/>
      <w:lvlJc w:val="left"/>
      <w:pPr>
        <w:ind w:left="1866" w:hanging="360"/>
      </w:pPr>
      <w:rPr>
        <w:rFonts w:ascii="Courier New" w:hAnsi="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22432D07"/>
    <w:multiLevelType w:val="multilevel"/>
    <w:tmpl w:val="60D2D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311740"/>
    <w:multiLevelType w:val="multilevel"/>
    <w:tmpl w:val="C89229E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1B2AB0"/>
    <w:multiLevelType w:val="multilevel"/>
    <w:tmpl w:val="A09E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C73CFA"/>
    <w:multiLevelType w:val="hybridMultilevel"/>
    <w:tmpl w:val="418E51B8"/>
    <w:lvl w:ilvl="0" w:tplc="93DC039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B5335D"/>
    <w:multiLevelType w:val="hybridMultilevel"/>
    <w:tmpl w:val="0CA8D6D6"/>
    <w:lvl w:ilvl="0" w:tplc="E1EEF2E6">
      <w:start w:val="1"/>
      <w:numFmt w:val="bullet"/>
      <w:lvlText w:val="-"/>
      <w:lvlJc w:val="left"/>
      <w:pPr>
        <w:ind w:left="927" w:hanging="360"/>
      </w:pPr>
      <w:rPr>
        <w:rFonts w:ascii=".VnTime" w:eastAsia="Times New Roman" w:hAnsi=".VnTime"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47EF507B"/>
    <w:multiLevelType w:val="hybridMultilevel"/>
    <w:tmpl w:val="A63E4BCC"/>
    <w:lvl w:ilvl="0" w:tplc="20220D8A">
      <w:start w:val="1"/>
      <w:numFmt w:val="decimal"/>
      <w:lvlText w:val="%1."/>
      <w:lvlJc w:val="left"/>
      <w:pPr>
        <w:tabs>
          <w:tab w:val="num" w:pos="900"/>
        </w:tabs>
        <w:ind w:left="540" w:hanging="360"/>
      </w:pPr>
    </w:lvl>
    <w:lvl w:ilvl="1" w:tplc="DF789F22">
      <w:numFmt w:val="decimal"/>
      <w:lvlText w:val=""/>
      <w:lvlJc w:val="left"/>
    </w:lvl>
    <w:lvl w:ilvl="2" w:tplc="530EBD50">
      <w:numFmt w:val="decimal"/>
      <w:lvlText w:val=""/>
      <w:lvlJc w:val="left"/>
    </w:lvl>
    <w:lvl w:ilvl="3" w:tplc="2F068876">
      <w:numFmt w:val="decimal"/>
      <w:lvlText w:val=""/>
      <w:lvlJc w:val="left"/>
    </w:lvl>
    <w:lvl w:ilvl="4" w:tplc="82B25992">
      <w:numFmt w:val="decimal"/>
      <w:lvlText w:val=""/>
      <w:lvlJc w:val="left"/>
    </w:lvl>
    <w:lvl w:ilvl="5" w:tplc="D1CC175E">
      <w:numFmt w:val="decimal"/>
      <w:lvlText w:val=""/>
      <w:lvlJc w:val="left"/>
    </w:lvl>
    <w:lvl w:ilvl="6" w:tplc="BAB652DE">
      <w:numFmt w:val="decimal"/>
      <w:lvlText w:val=""/>
      <w:lvlJc w:val="left"/>
    </w:lvl>
    <w:lvl w:ilvl="7" w:tplc="870C414A">
      <w:numFmt w:val="decimal"/>
      <w:lvlText w:val=""/>
      <w:lvlJc w:val="left"/>
    </w:lvl>
    <w:lvl w:ilvl="8" w:tplc="1BE6BEC8">
      <w:numFmt w:val="decimal"/>
      <w:lvlText w:val=""/>
      <w:lvlJc w:val="left"/>
    </w:lvl>
  </w:abstractNum>
  <w:abstractNum w:abstractNumId="8">
    <w:nsid w:val="4CAC1ABA"/>
    <w:multiLevelType w:val="hybridMultilevel"/>
    <w:tmpl w:val="E7461B22"/>
    <w:lvl w:ilvl="0" w:tplc="3D208126">
      <w:start w:val="1"/>
      <w:numFmt w:val="decimal"/>
      <w:lvlText w:val="Điều %1."/>
      <w:lvlJc w:val="left"/>
      <w:pPr>
        <w:ind w:left="1429" w:hanging="360"/>
      </w:pPr>
      <w:rPr>
        <w:rFonts w:hint="default"/>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56D72B42"/>
    <w:multiLevelType w:val="hybridMultilevel"/>
    <w:tmpl w:val="8FFAEE3E"/>
    <w:lvl w:ilvl="0" w:tplc="F4DAF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7D1326B"/>
    <w:multiLevelType w:val="hybridMultilevel"/>
    <w:tmpl w:val="DB82C71C"/>
    <w:lvl w:ilvl="0" w:tplc="BFFA5BD8">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nsid w:val="5D92053B"/>
    <w:multiLevelType w:val="hybridMultilevel"/>
    <w:tmpl w:val="6908E768"/>
    <w:lvl w:ilvl="0" w:tplc="162E67CC">
      <w:numFmt w:val="bullet"/>
      <w:pStyle w:val="-GD"/>
      <w:lvlText w:val="-"/>
      <w:lvlJc w:val="left"/>
      <w:pPr>
        <w:ind w:left="503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391E75"/>
    <w:multiLevelType w:val="hybridMultilevel"/>
    <w:tmpl w:val="D20A4C3C"/>
    <w:lvl w:ilvl="0" w:tplc="FF843838">
      <w:numFmt w:val="bullet"/>
      <w:pStyle w:val="GDD-01"/>
      <w:lvlText w:val="-"/>
      <w:lvlJc w:val="left"/>
      <w:pPr>
        <w:ind w:left="1146" w:hanging="360"/>
      </w:pPr>
      <w:rPr>
        <w:rFonts w:ascii="Times New Roman" w:eastAsia="Times New Roman" w:hAnsi="Times New Roman" w:cs="Times New Roman" w:hint="default"/>
      </w:rPr>
    </w:lvl>
    <w:lvl w:ilvl="1" w:tplc="BCCA20BE">
      <w:start w:val="1"/>
      <w:numFmt w:val="bullet"/>
      <w:lvlText w:val="+"/>
      <w:lvlJc w:val="left"/>
      <w:pPr>
        <w:ind w:left="1866" w:hanging="360"/>
      </w:pPr>
      <w:rPr>
        <w:rFonts w:ascii="Courier New" w:hAnsi="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6F7F220B"/>
    <w:multiLevelType w:val="hybridMultilevel"/>
    <w:tmpl w:val="E408C59E"/>
    <w:lvl w:ilvl="0" w:tplc="3E5A734E">
      <w:start w:val="1"/>
      <w:numFmt w:val="decimal"/>
      <w:lvlText w:val="(%1)"/>
      <w:lvlJc w:val="left"/>
      <w:pPr>
        <w:ind w:left="967" w:hanging="4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12"/>
  </w:num>
  <w:num w:numId="3">
    <w:abstractNumId w:val="1"/>
  </w:num>
  <w:num w:numId="4">
    <w:abstractNumId w:val="9"/>
  </w:num>
  <w:num w:numId="5">
    <w:abstractNumId w:val="7"/>
  </w:num>
  <w:num w:numId="6">
    <w:abstractNumId w:val="8"/>
  </w:num>
  <w:num w:numId="7">
    <w:abstractNumId w:val="6"/>
  </w:num>
  <w:num w:numId="8">
    <w:abstractNumId w:val="13"/>
  </w:num>
  <w:num w:numId="9">
    <w:abstractNumId w:val="0"/>
  </w:num>
  <w:num w:numId="10">
    <w:abstractNumId w:val="2"/>
  </w:num>
  <w:num w:numId="11">
    <w:abstractNumId w:val="3"/>
  </w:num>
  <w:num w:numId="12">
    <w:abstractNumId w:val="10"/>
  </w:num>
  <w:num w:numId="13">
    <w:abstractNumId w:val="5"/>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203"/>
    <w:rsid w:val="00000305"/>
    <w:rsid w:val="00001241"/>
    <w:rsid w:val="0000156B"/>
    <w:rsid w:val="0000178B"/>
    <w:rsid w:val="000019BC"/>
    <w:rsid w:val="00001B92"/>
    <w:rsid w:val="000026F0"/>
    <w:rsid w:val="000027C9"/>
    <w:rsid w:val="00002AF9"/>
    <w:rsid w:val="00002F95"/>
    <w:rsid w:val="000032F3"/>
    <w:rsid w:val="00003540"/>
    <w:rsid w:val="00003FBD"/>
    <w:rsid w:val="00004290"/>
    <w:rsid w:val="00005207"/>
    <w:rsid w:val="0000608C"/>
    <w:rsid w:val="00006749"/>
    <w:rsid w:val="00006AF2"/>
    <w:rsid w:val="00006F30"/>
    <w:rsid w:val="00007498"/>
    <w:rsid w:val="00007525"/>
    <w:rsid w:val="000075F5"/>
    <w:rsid w:val="0000798A"/>
    <w:rsid w:val="00007F86"/>
    <w:rsid w:val="00007FA7"/>
    <w:rsid w:val="00007FB8"/>
    <w:rsid w:val="000101D4"/>
    <w:rsid w:val="00010A38"/>
    <w:rsid w:val="00010C53"/>
    <w:rsid w:val="00010D27"/>
    <w:rsid w:val="0001127A"/>
    <w:rsid w:val="00011D04"/>
    <w:rsid w:val="0001200A"/>
    <w:rsid w:val="000121BF"/>
    <w:rsid w:val="000121C4"/>
    <w:rsid w:val="000121F0"/>
    <w:rsid w:val="00012882"/>
    <w:rsid w:val="00012A12"/>
    <w:rsid w:val="00012C0B"/>
    <w:rsid w:val="00012C5A"/>
    <w:rsid w:val="00012D4A"/>
    <w:rsid w:val="00013A04"/>
    <w:rsid w:val="00013D10"/>
    <w:rsid w:val="00013DB7"/>
    <w:rsid w:val="000140B2"/>
    <w:rsid w:val="00014558"/>
    <w:rsid w:val="00014B81"/>
    <w:rsid w:val="000150B5"/>
    <w:rsid w:val="000150C4"/>
    <w:rsid w:val="00015A9C"/>
    <w:rsid w:val="00016103"/>
    <w:rsid w:val="0001759B"/>
    <w:rsid w:val="000176D4"/>
    <w:rsid w:val="000177A4"/>
    <w:rsid w:val="00017CD9"/>
    <w:rsid w:val="00021039"/>
    <w:rsid w:val="00021298"/>
    <w:rsid w:val="00021807"/>
    <w:rsid w:val="000218B6"/>
    <w:rsid w:val="00021D7E"/>
    <w:rsid w:val="0002200F"/>
    <w:rsid w:val="00022440"/>
    <w:rsid w:val="000227E4"/>
    <w:rsid w:val="0002284D"/>
    <w:rsid w:val="000228FF"/>
    <w:rsid w:val="00022A50"/>
    <w:rsid w:val="00022FEE"/>
    <w:rsid w:val="0002370E"/>
    <w:rsid w:val="000237FB"/>
    <w:rsid w:val="0002399C"/>
    <w:rsid w:val="00023DD5"/>
    <w:rsid w:val="00023FEC"/>
    <w:rsid w:val="0002423F"/>
    <w:rsid w:val="0002459A"/>
    <w:rsid w:val="00024E7F"/>
    <w:rsid w:val="0002502C"/>
    <w:rsid w:val="000251DB"/>
    <w:rsid w:val="00025754"/>
    <w:rsid w:val="00025E43"/>
    <w:rsid w:val="00025F03"/>
    <w:rsid w:val="000262D6"/>
    <w:rsid w:val="000262E6"/>
    <w:rsid w:val="00026453"/>
    <w:rsid w:val="00026858"/>
    <w:rsid w:val="00026F04"/>
    <w:rsid w:val="00027310"/>
    <w:rsid w:val="000274CF"/>
    <w:rsid w:val="00027AC9"/>
    <w:rsid w:val="00027F52"/>
    <w:rsid w:val="00030225"/>
    <w:rsid w:val="00030283"/>
    <w:rsid w:val="000305EA"/>
    <w:rsid w:val="0003103C"/>
    <w:rsid w:val="000315D3"/>
    <w:rsid w:val="00031806"/>
    <w:rsid w:val="00031AC3"/>
    <w:rsid w:val="00031AD0"/>
    <w:rsid w:val="0003244E"/>
    <w:rsid w:val="0003268B"/>
    <w:rsid w:val="00032E99"/>
    <w:rsid w:val="00032FED"/>
    <w:rsid w:val="0003307C"/>
    <w:rsid w:val="000338EF"/>
    <w:rsid w:val="00033EFC"/>
    <w:rsid w:val="00034269"/>
    <w:rsid w:val="00034271"/>
    <w:rsid w:val="000346A1"/>
    <w:rsid w:val="00034FD9"/>
    <w:rsid w:val="00035418"/>
    <w:rsid w:val="0003698D"/>
    <w:rsid w:val="00036A31"/>
    <w:rsid w:val="00036CC3"/>
    <w:rsid w:val="00036D60"/>
    <w:rsid w:val="00037207"/>
    <w:rsid w:val="00037375"/>
    <w:rsid w:val="00037C6D"/>
    <w:rsid w:val="00037E9F"/>
    <w:rsid w:val="000404C6"/>
    <w:rsid w:val="000409BD"/>
    <w:rsid w:val="00041040"/>
    <w:rsid w:val="00041065"/>
    <w:rsid w:val="00041096"/>
    <w:rsid w:val="000418B1"/>
    <w:rsid w:val="00041BA5"/>
    <w:rsid w:val="000429CC"/>
    <w:rsid w:val="000436BD"/>
    <w:rsid w:val="00043CE4"/>
    <w:rsid w:val="00044027"/>
    <w:rsid w:val="0004442E"/>
    <w:rsid w:val="000445AD"/>
    <w:rsid w:val="00044A93"/>
    <w:rsid w:val="00044DAF"/>
    <w:rsid w:val="00044ED1"/>
    <w:rsid w:val="00045253"/>
    <w:rsid w:val="00045549"/>
    <w:rsid w:val="00045C46"/>
    <w:rsid w:val="00045EA7"/>
    <w:rsid w:val="00046EA2"/>
    <w:rsid w:val="000470AC"/>
    <w:rsid w:val="00047106"/>
    <w:rsid w:val="000476A3"/>
    <w:rsid w:val="00047BCF"/>
    <w:rsid w:val="0005061F"/>
    <w:rsid w:val="0005082A"/>
    <w:rsid w:val="0005094B"/>
    <w:rsid w:val="000509E3"/>
    <w:rsid w:val="00050B60"/>
    <w:rsid w:val="00050D98"/>
    <w:rsid w:val="00050E27"/>
    <w:rsid w:val="00050F69"/>
    <w:rsid w:val="0005106E"/>
    <w:rsid w:val="000510D8"/>
    <w:rsid w:val="00051151"/>
    <w:rsid w:val="0005127C"/>
    <w:rsid w:val="000512B3"/>
    <w:rsid w:val="0005138F"/>
    <w:rsid w:val="00051777"/>
    <w:rsid w:val="00051BD1"/>
    <w:rsid w:val="000529A0"/>
    <w:rsid w:val="00052C9A"/>
    <w:rsid w:val="000530B2"/>
    <w:rsid w:val="0005355D"/>
    <w:rsid w:val="00054000"/>
    <w:rsid w:val="000547E2"/>
    <w:rsid w:val="00054835"/>
    <w:rsid w:val="00055137"/>
    <w:rsid w:val="00055420"/>
    <w:rsid w:val="00055982"/>
    <w:rsid w:val="00055D43"/>
    <w:rsid w:val="00056003"/>
    <w:rsid w:val="00056332"/>
    <w:rsid w:val="00056344"/>
    <w:rsid w:val="000563A6"/>
    <w:rsid w:val="00056E44"/>
    <w:rsid w:val="0005727F"/>
    <w:rsid w:val="000577A7"/>
    <w:rsid w:val="000603FE"/>
    <w:rsid w:val="00060AE8"/>
    <w:rsid w:val="00060D9F"/>
    <w:rsid w:val="00061322"/>
    <w:rsid w:val="000614BE"/>
    <w:rsid w:val="00061723"/>
    <w:rsid w:val="000622CB"/>
    <w:rsid w:val="0006246A"/>
    <w:rsid w:val="000627B1"/>
    <w:rsid w:val="00063596"/>
    <w:rsid w:val="000639C4"/>
    <w:rsid w:val="000647C7"/>
    <w:rsid w:val="00064CA1"/>
    <w:rsid w:val="00064D1E"/>
    <w:rsid w:val="00064D8E"/>
    <w:rsid w:val="000653EC"/>
    <w:rsid w:val="00065C44"/>
    <w:rsid w:val="00065E43"/>
    <w:rsid w:val="00065EAB"/>
    <w:rsid w:val="00066C1C"/>
    <w:rsid w:val="0006713B"/>
    <w:rsid w:val="00067256"/>
    <w:rsid w:val="000674B9"/>
    <w:rsid w:val="00067BF8"/>
    <w:rsid w:val="00070312"/>
    <w:rsid w:val="00070613"/>
    <w:rsid w:val="00070756"/>
    <w:rsid w:val="0007078E"/>
    <w:rsid w:val="000709C0"/>
    <w:rsid w:val="00070CBF"/>
    <w:rsid w:val="00070EDB"/>
    <w:rsid w:val="0007102F"/>
    <w:rsid w:val="00071199"/>
    <w:rsid w:val="00071DF5"/>
    <w:rsid w:val="000725B9"/>
    <w:rsid w:val="000728BB"/>
    <w:rsid w:val="00072A5E"/>
    <w:rsid w:val="00072F50"/>
    <w:rsid w:val="00073162"/>
    <w:rsid w:val="000734DB"/>
    <w:rsid w:val="00073B8C"/>
    <w:rsid w:val="00074511"/>
    <w:rsid w:val="00074CBB"/>
    <w:rsid w:val="00074D74"/>
    <w:rsid w:val="0007514A"/>
    <w:rsid w:val="00075443"/>
    <w:rsid w:val="00075B4F"/>
    <w:rsid w:val="00075D88"/>
    <w:rsid w:val="00076500"/>
    <w:rsid w:val="00076C16"/>
    <w:rsid w:val="00077452"/>
    <w:rsid w:val="00077702"/>
    <w:rsid w:val="000802F3"/>
    <w:rsid w:val="0008046D"/>
    <w:rsid w:val="0008063C"/>
    <w:rsid w:val="00081CF1"/>
    <w:rsid w:val="000821CE"/>
    <w:rsid w:val="00082693"/>
    <w:rsid w:val="000826FA"/>
    <w:rsid w:val="00082970"/>
    <w:rsid w:val="00082E37"/>
    <w:rsid w:val="00083968"/>
    <w:rsid w:val="00083A48"/>
    <w:rsid w:val="00083F3D"/>
    <w:rsid w:val="0008413E"/>
    <w:rsid w:val="00084AC6"/>
    <w:rsid w:val="00085274"/>
    <w:rsid w:val="0008552A"/>
    <w:rsid w:val="000865D7"/>
    <w:rsid w:val="000869D9"/>
    <w:rsid w:val="00086AB8"/>
    <w:rsid w:val="00086E55"/>
    <w:rsid w:val="00087024"/>
    <w:rsid w:val="00087565"/>
    <w:rsid w:val="00087BCC"/>
    <w:rsid w:val="0009041B"/>
    <w:rsid w:val="00090E6E"/>
    <w:rsid w:val="00091203"/>
    <w:rsid w:val="00092826"/>
    <w:rsid w:val="00092E4C"/>
    <w:rsid w:val="000931AE"/>
    <w:rsid w:val="000933CF"/>
    <w:rsid w:val="00093AD2"/>
    <w:rsid w:val="00093B77"/>
    <w:rsid w:val="00093D16"/>
    <w:rsid w:val="00093F5F"/>
    <w:rsid w:val="000941EC"/>
    <w:rsid w:val="000943F7"/>
    <w:rsid w:val="000946A0"/>
    <w:rsid w:val="0009489C"/>
    <w:rsid w:val="00094A04"/>
    <w:rsid w:val="0009530E"/>
    <w:rsid w:val="00095A14"/>
    <w:rsid w:val="00095AB2"/>
    <w:rsid w:val="00095B9D"/>
    <w:rsid w:val="00096F72"/>
    <w:rsid w:val="0009717B"/>
    <w:rsid w:val="000971BE"/>
    <w:rsid w:val="0009721B"/>
    <w:rsid w:val="00097300"/>
    <w:rsid w:val="00097404"/>
    <w:rsid w:val="00097B94"/>
    <w:rsid w:val="000A0166"/>
    <w:rsid w:val="000A037C"/>
    <w:rsid w:val="000A0686"/>
    <w:rsid w:val="000A0697"/>
    <w:rsid w:val="000A16B4"/>
    <w:rsid w:val="000A1769"/>
    <w:rsid w:val="000A1F43"/>
    <w:rsid w:val="000A2781"/>
    <w:rsid w:val="000A27D4"/>
    <w:rsid w:val="000A2880"/>
    <w:rsid w:val="000A29A9"/>
    <w:rsid w:val="000A2C04"/>
    <w:rsid w:val="000A317D"/>
    <w:rsid w:val="000A38DC"/>
    <w:rsid w:val="000A4775"/>
    <w:rsid w:val="000A4BE6"/>
    <w:rsid w:val="000A4CA5"/>
    <w:rsid w:val="000A4CF6"/>
    <w:rsid w:val="000A4E6C"/>
    <w:rsid w:val="000A53B7"/>
    <w:rsid w:val="000A555E"/>
    <w:rsid w:val="000A5DA6"/>
    <w:rsid w:val="000A5F6E"/>
    <w:rsid w:val="000A6386"/>
    <w:rsid w:val="000A6577"/>
    <w:rsid w:val="000A6E83"/>
    <w:rsid w:val="000A7935"/>
    <w:rsid w:val="000A7B2A"/>
    <w:rsid w:val="000A7BCA"/>
    <w:rsid w:val="000B03EE"/>
    <w:rsid w:val="000B0444"/>
    <w:rsid w:val="000B0A70"/>
    <w:rsid w:val="000B0E46"/>
    <w:rsid w:val="000B0ECD"/>
    <w:rsid w:val="000B1322"/>
    <w:rsid w:val="000B1341"/>
    <w:rsid w:val="000B164C"/>
    <w:rsid w:val="000B1A90"/>
    <w:rsid w:val="000B1AF7"/>
    <w:rsid w:val="000B1D2A"/>
    <w:rsid w:val="000B1F12"/>
    <w:rsid w:val="000B2468"/>
    <w:rsid w:val="000B271A"/>
    <w:rsid w:val="000B2835"/>
    <w:rsid w:val="000B2A48"/>
    <w:rsid w:val="000B3FB7"/>
    <w:rsid w:val="000B3FD6"/>
    <w:rsid w:val="000B404F"/>
    <w:rsid w:val="000B434A"/>
    <w:rsid w:val="000B4679"/>
    <w:rsid w:val="000B5279"/>
    <w:rsid w:val="000B558C"/>
    <w:rsid w:val="000B704C"/>
    <w:rsid w:val="000B77DC"/>
    <w:rsid w:val="000C06C7"/>
    <w:rsid w:val="000C071C"/>
    <w:rsid w:val="000C0A54"/>
    <w:rsid w:val="000C10A3"/>
    <w:rsid w:val="000C110F"/>
    <w:rsid w:val="000C1595"/>
    <w:rsid w:val="000C1A80"/>
    <w:rsid w:val="000C1CCF"/>
    <w:rsid w:val="000C1D0E"/>
    <w:rsid w:val="000C2011"/>
    <w:rsid w:val="000C2F1B"/>
    <w:rsid w:val="000C3164"/>
    <w:rsid w:val="000C36FE"/>
    <w:rsid w:val="000C386B"/>
    <w:rsid w:val="000C3CD8"/>
    <w:rsid w:val="000C3D5A"/>
    <w:rsid w:val="000C411A"/>
    <w:rsid w:val="000C4690"/>
    <w:rsid w:val="000C46FB"/>
    <w:rsid w:val="000C50D8"/>
    <w:rsid w:val="000C5281"/>
    <w:rsid w:val="000C5685"/>
    <w:rsid w:val="000C57B7"/>
    <w:rsid w:val="000C5B64"/>
    <w:rsid w:val="000C64D1"/>
    <w:rsid w:val="000C69E2"/>
    <w:rsid w:val="000C6A85"/>
    <w:rsid w:val="000C6B0B"/>
    <w:rsid w:val="000C7271"/>
    <w:rsid w:val="000C745B"/>
    <w:rsid w:val="000C747C"/>
    <w:rsid w:val="000C76A3"/>
    <w:rsid w:val="000C78DB"/>
    <w:rsid w:val="000C7AA9"/>
    <w:rsid w:val="000C7F05"/>
    <w:rsid w:val="000C7F9A"/>
    <w:rsid w:val="000C7FCC"/>
    <w:rsid w:val="000C7FE4"/>
    <w:rsid w:val="000D0024"/>
    <w:rsid w:val="000D07DA"/>
    <w:rsid w:val="000D0E8C"/>
    <w:rsid w:val="000D1064"/>
    <w:rsid w:val="000D114C"/>
    <w:rsid w:val="000D16AF"/>
    <w:rsid w:val="000D18C7"/>
    <w:rsid w:val="000D1C7D"/>
    <w:rsid w:val="000D1CE5"/>
    <w:rsid w:val="000D2888"/>
    <w:rsid w:val="000D2E8C"/>
    <w:rsid w:val="000D3454"/>
    <w:rsid w:val="000D3783"/>
    <w:rsid w:val="000D3BAE"/>
    <w:rsid w:val="000D3EDC"/>
    <w:rsid w:val="000D4186"/>
    <w:rsid w:val="000D4222"/>
    <w:rsid w:val="000D4231"/>
    <w:rsid w:val="000D45F0"/>
    <w:rsid w:val="000D5571"/>
    <w:rsid w:val="000D579A"/>
    <w:rsid w:val="000D5ADA"/>
    <w:rsid w:val="000D5FB9"/>
    <w:rsid w:val="000D6018"/>
    <w:rsid w:val="000D6769"/>
    <w:rsid w:val="000D7612"/>
    <w:rsid w:val="000D7768"/>
    <w:rsid w:val="000D7A90"/>
    <w:rsid w:val="000D7E57"/>
    <w:rsid w:val="000E0322"/>
    <w:rsid w:val="000E03CA"/>
    <w:rsid w:val="000E0712"/>
    <w:rsid w:val="000E0A8B"/>
    <w:rsid w:val="000E0BB5"/>
    <w:rsid w:val="000E0C60"/>
    <w:rsid w:val="000E0CC4"/>
    <w:rsid w:val="000E0F9A"/>
    <w:rsid w:val="000E2175"/>
    <w:rsid w:val="000E21CA"/>
    <w:rsid w:val="000E2438"/>
    <w:rsid w:val="000E2476"/>
    <w:rsid w:val="000E279A"/>
    <w:rsid w:val="000E29F6"/>
    <w:rsid w:val="000E2C27"/>
    <w:rsid w:val="000E2D03"/>
    <w:rsid w:val="000E3044"/>
    <w:rsid w:val="000E3205"/>
    <w:rsid w:val="000E4040"/>
    <w:rsid w:val="000E40A4"/>
    <w:rsid w:val="000E5178"/>
    <w:rsid w:val="000E53A2"/>
    <w:rsid w:val="000E54F6"/>
    <w:rsid w:val="000E556C"/>
    <w:rsid w:val="000E5836"/>
    <w:rsid w:val="000E5D56"/>
    <w:rsid w:val="000E675F"/>
    <w:rsid w:val="000E67A8"/>
    <w:rsid w:val="000E6A25"/>
    <w:rsid w:val="000E6CBD"/>
    <w:rsid w:val="000E72C8"/>
    <w:rsid w:val="000F0038"/>
    <w:rsid w:val="000F0D95"/>
    <w:rsid w:val="000F1017"/>
    <w:rsid w:val="000F1163"/>
    <w:rsid w:val="000F1474"/>
    <w:rsid w:val="000F1CF5"/>
    <w:rsid w:val="000F22CB"/>
    <w:rsid w:val="000F25C0"/>
    <w:rsid w:val="000F289C"/>
    <w:rsid w:val="000F2A55"/>
    <w:rsid w:val="000F301A"/>
    <w:rsid w:val="000F3B36"/>
    <w:rsid w:val="000F42FE"/>
    <w:rsid w:val="000F47EA"/>
    <w:rsid w:val="000F655E"/>
    <w:rsid w:val="000F6C37"/>
    <w:rsid w:val="000F6D46"/>
    <w:rsid w:val="000F6DC2"/>
    <w:rsid w:val="000F6F27"/>
    <w:rsid w:val="000F7384"/>
    <w:rsid w:val="000F7A86"/>
    <w:rsid w:val="000F7F46"/>
    <w:rsid w:val="001010E4"/>
    <w:rsid w:val="001014B3"/>
    <w:rsid w:val="001018B8"/>
    <w:rsid w:val="00101E0B"/>
    <w:rsid w:val="00102702"/>
    <w:rsid w:val="0010367B"/>
    <w:rsid w:val="001039DD"/>
    <w:rsid w:val="00103BB4"/>
    <w:rsid w:val="00103D30"/>
    <w:rsid w:val="00103DD5"/>
    <w:rsid w:val="001040E4"/>
    <w:rsid w:val="0010420C"/>
    <w:rsid w:val="00104472"/>
    <w:rsid w:val="00104616"/>
    <w:rsid w:val="00105A36"/>
    <w:rsid w:val="00105B58"/>
    <w:rsid w:val="00105D95"/>
    <w:rsid w:val="0010602F"/>
    <w:rsid w:val="00106508"/>
    <w:rsid w:val="00106CA7"/>
    <w:rsid w:val="00106E5C"/>
    <w:rsid w:val="00106F0E"/>
    <w:rsid w:val="0010742F"/>
    <w:rsid w:val="00110199"/>
    <w:rsid w:val="00110334"/>
    <w:rsid w:val="00110335"/>
    <w:rsid w:val="001103CC"/>
    <w:rsid w:val="001108BB"/>
    <w:rsid w:val="00110E3A"/>
    <w:rsid w:val="001116EA"/>
    <w:rsid w:val="00111977"/>
    <w:rsid w:val="00111B72"/>
    <w:rsid w:val="001121E9"/>
    <w:rsid w:val="001123BD"/>
    <w:rsid w:val="00112FAD"/>
    <w:rsid w:val="001134F9"/>
    <w:rsid w:val="00113648"/>
    <w:rsid w:val="00113B4F"/>
    <w:rsid w:val="00113C24"/>
    <w:rsid w:val="0011422D"/>
    <w:rsid w:val="001143FB"/>
    <w:rsid w:val="00114467"/>
    <w:rsid w:val="00114C27"/>
    <w:rsid w:val="00114CE1"/>
    <w:rsid w:val="00114E09"/>
    <w:rsid w:val="00115160"/>
    <w:rsid w:val="001159FC"/>
    <w:rsid w:val="00115AAE"/>
    <w:rsid w:val="001164A5"/>
    <w:rsid w:val="00116769"/>
    <w:rsid w:val="00116C95"/>
    <w:rsid w:val="001170BA"/>
    <w:rsid w:val="00117180"/>
    <w:rsid w:val="001173BE"/>
    <w:rsid w:val="001174B8"/>
    <w:rsid w:val="0011787F"/>
    <w:rsid w:val="00120065"/>
    <w:rsid w:val="001200BF"/>
    <w:rsid w:val="001209E8"/>
    <w:rsid w:val="00120EDD"/>
    <w:rsid w:val="00120F33"/>
    <w:rsid w:val="0012113E"/>
    <w:rsid w:val="00121190"/>
    <w:rsid w:val="00121301"/>
    <w:rsid w:val="00121DC7"/>
    <w:rsid w:val="0012283E"/>
    <w:rsid w:val="00122BCF"/>
    <w:rsid w:val="001234BD"/>
    <w:rsid w:val="00123F07"/>
    <w:rsid w:val="00124039"/>
    <w:rsid w:val="001243B1"/>
    <w:rsid w:val="00124BDB"/>
    <w:rsid w:val="00124BDC"/>
    <w:rsid w:val="00124F51"/>
    <w:rsid w:val="00125030"/>
    <w:rsid w:val="001251D7"/>
    <w:rsid w:val="00125C94"/>
    <w:rsid w:val="00125FD3"/>
    <w:rsid w:val="001261F7"/>
    <w:rsid w:val="00126C97"/>
    <w:rsid w:val="001273DF"/>
    <w:rsid w:val="00127427"/>
    <w:rsid w:val="0012774D"/>
    <w:rsid w:val="001277EF"/>
    <w:rsid w:val="00127890"/>
    <w:rsid w:val="001278BF"/>
    <w:rsid w:val="0013047F"/>
    <w:rsid w:val="0013096D"/>
    <w:rsid w:val="001309B3"/>
    <w:rsid w:val="00130A1B"/>
    <w:rsid w:val="00131A95"/>
    <w:rsid w:val="00132794"/>
    <w:rsid w:val="00132C20"/>
    <w:rsid w:val="00133329"/>
    <w:rsid w:val="00133686"/>
    <w:rsid w:val="00133A69"/>
    <w:rsid w:val="00133D59"/>
    <w:rsid w:val="001350D4"/>
    <w:rsid w:val="00135389"/>
    <w:rsid w:val="001359F1"/>
    <w:rsid w:val="00135FBF"/>
    <w:rsid w:val="0013643A"/>
    <w:rsid w:val="001368D5"/>
    <w:rsid w:val="001368ED"/>
    <w:rsid w:val="001369B3"/>
    <w:rsid w:val="001369B5"/>
    <w:rsid w:val="00136BBA"/>
    <w:rsid w:val="00136BD7"/>
    <w:rsid w:val="00136DC7"/>
    <w:rsid w:val="00136DE6"/>
    <w:rsid w:val="00136F71"/>
    <w:rsid w:val="00137558"/>
    <w:rsid w:val="001375A0"/>
    <w:rsid w:val="00137FBD"/>
    <w:rsid w:val="00140338"/>
    <w:rsid w:val="001409E7"/>
    <w:rsid w:val="00140A1C"/>
    <w:rsid w:val="00140CC8"/>
    <w:rsid w:val="00140D60"/>
    <w:rsid w:val="0014103B"/>
    <w:rsid w:val="00141477"/>
    <w:rsid w:val="00141512"/>
    <w:rsid w:val="0014205C"/>
    <w:rsid w:val="00142295"/>
    <w:rsid w:val="001423C6"/>
    <w:rsid w:val="001429F8"/>
    <w:rsid w:val="00144113"/>
    <w:rsid w:val="00144463"/>
    <w:rsid w:val="00144703"/>
    <w:rsid w:val="00144728"/>
    <w:rsid w:val="0014483D"/>
    <w:rsid w:val="001455D7"/>
    <w:rsid w:val="00145AD2"/>
    <w:rsid w:val="001468FA"/>
    <w:rsid w:val="00146978"/>
    <w:rsid w:val="0014761C"/>
    <w:rsid w:val="00147A01"/>
    <w:rsid w:val="00147C0F"/>
    <w:rsid w:val="00150193"/>
    <w:rsid w:val="001502CB"/>
    <w:rsid w:val="0015031D"/>
    <w:rsid w:val="001506FA"/>
    <w:rsid w:val="00150AF3"/>
    <w:rsid w:val="00150C57"/>
    <w:rsid w:val="0015115F"/>
    <w:rsid w:val="0015161C"/>
    <w:rsid w:val="00151BB8"/>
    <w:rsid w:val="00151E7E"/>
    <w:rsid w:val="0015222F"/>
    <w:rsid w:val="0015237D"/>
    <w:rsid w:val="001524CF"/>
    <w:rsid w:val="001526C7"/>
    <w:rsid w:val="00152A60"/>
    <w:rsid w:val="00152B59"/>
    <w:rsid w:val="00152BC6"/>
    <w:rsid w:val="001531C6"/>
    <w:rsid w:val="00153702"/>
    <w:rsid w:val="00153C9A"/>
    <w:rsid w:val="00154850"/>
    <w:rsid w:val="00154F94"/>
    <w:rsid w:val="00155407"/>
    <w:rsid w:val="0015541C"/>
    <w:rsid w:val="00155546"/>
    <w:rsid w:val="00155585"/>
    <w:rsid w:val="001558A7"/>
    <w:rsid w:val="0015595F"/>
    <w:rsid w:val="00155A75"/>
    <w:rsid w:val="00155B1B"/>
    <w:rsid w:val="00155C32"/>
    <w:rsid w:val="00156097"/>
    <w:rsid w:val="001564DB"/>
    <w:rsid w:val="00156537"/>
    <w:rsid w:val="00156B11"/>
    <w:rsid w:val="00157A5A"/>
    <w:rsid w:val="001600F4"/>
    <w:rsid w:val="00160728"/>
    <w:rsid w:val="00160734"/>
    <w:rsid w:val="00160F93"/>
    <w:rsid w:val="00161010"/>
    <w:rsid w:val="00161511"/>
    <w:rsid w:val="00161C65"/>
    <w:rsid w:val="00161DFD"/>
    <w:rsid w:val="00162A39"/>
    <w:rsid w:val="00162E9C"/>
    <w:rsid w:val="00162F89"/>
    <w:rsid w:val="0016303B"/>
    <w:rsid w:val="001631EA"/>
    <w:rsid w:val="00163640"/>
    <w:rsid w:val="001639A5"/>
    <w:rsid w:val="00163AF0"/>
    <w:rsid w:val="0016412C"/>
    <w:rsid w:val="001642B5"/>
    <w:rsid w:val="001645D0"/>
    <w:rsid w:val="00164634"/>
    <w:rsid w:val="0016488A"/>
    <w:rsid w:val="00164C34"/>
    <w:rsid w:val="00165979"/>
    <w:rsid w:val="001660A0"/>
    <w:rsid w:val="001662F7"/>
    <w:rsid w:val="00166895"/>
    <w:rsid w:val="00166C21"/>
    <w:rsid w:val="0016714B"/>
    <w:rsid w:val="00167856"/>
    <w:rsid w:val="00167E1F"/>
    <w:rsid w:val="00170158"/>
    <w:rsid w:val="00170181"/>
    <w:rsid w:val="001708AB"/>
    <w:rsid w:val="00171012"/>
    <w:rsid w:val="00171194"/>
    <w:rsid w:val="00171AE8"/>
    <w:rsid w:val="00171DDF"/>
    <w:rsid w:val="00172479"/>
    <w:rsid w:val="0017257C"/>
    <w:rsid w:val="00172877"/>
    <w:rsid w:val="00172961"/>
    <w:rsid w:val="00172A85"/>
    <w:rsid w:val="001730CB"/>
    <w:rsid w:val="001730E6"/>
    <w:rsid w:val="001735D2"/>
    <w:rsid w:val="00173F0C"/>
    <w:rsid w:val="00174287"/>
    <w:rsid w:val="0017493F"/>
    <w:rsid w:val="00175100"/>
    <w:rsid w:val="0017511D"/>
    <w:rsid w:val="00175938"/>
    <w:rsid w:val="00175AAD"/>
    <w:rsid w:val="00175D53"/>
    <w:rsid w:val="00176138"/>
    <w:rsid w:val="0017636D"/>
    <w:rsid w:val="0017709F"/>
    <w:rsid w:val="0017745E"/>
    <w:rsid w:val="001779FE"/>
    <w:rsid w:val="00177D7F"/>
    <w:rsid w:val="0018008D"/>
    <w:rsid w:val="001800FE"/>
    <w:rsid w:val="001809C7"/>
    <w:rsid w:val="001809CF"/>
    <w:rsid w:val="00180C4C"/>
    <w:rsid w:val="00181252"/>
    <w:rsid w:val="0018195A"/>
    <w:rsid w:val="00181ABE"/>
    <w:rsid w:val="001822D3"/>
    <w:rsid w:val="00182879"/>
    <w:rsid w:val="00182B25"/>
    <w:rsid w:val="00182CCB"/>
    <w:rsid w:val="001836E3"/>
    <w:rsid w:val="001846E3"/>
    <w:rsid w:val="0018561F"/>
    <w:rsid w:val="00185B04"/>
    <w:rsid w:val="00185E4E"/>
    <w:rsid w:val="00185F8E"/>
    <w:rsid w:val="001864D5"/>
    <w:rsid w:val="0018657B"/>
    <w:rsid w:val="00186926"/>
    <w:rsid w:val="0018694E"/>
    <w:rsid w:val="00186A3C"/>
    <w:rsid w:val="00186A53"/>
    <w:rsid w:val="00186EDB"/>
    <w:rsid w:val="00186F3D"/>
    <w:rsid w:val="00187C8A"/>
    <w:rsid w:val="00187CC1"/>
    <w:rsid w:val="00187E02"/>
    <w:rsid w:val="00190926"/>
    <w:rsid w:val="00190C2F"/>
    <w:rsid w:val="00190CDF"/>
    <w:rsid w:val="00191724"/>
    <w:rsid w:val="0019173C"/>
    <w:rsid w:val="00191B7E"/>
    <w:rsid w:val="00191C9F"/>
    <w:rsid w:val="00192779"/>
    <w:rsid w:val="00192C3F"/>
    <w:rsid w:val="0019318E"/>
    <w:rsid w:val="001933F1"/>
    <w:rsid w:val="00194416"/>
    <w:rsid w:val="00194D46"/>
    <w:rsid w:val="00195346"/>
    <w:rsid w:val="00195CDA"/>
    <w:rsid w:val="00195D92"/>
    <w:rsid w:val="00196F17"/>
    <w:rsid w:val="00196F59"/>
    <w:rsid w:val="00196FE7"/>
    <w:rsid w:val="00196FEE"/>
    <w:rsid w:val="001971C8"/>
    <w:rsid w:val="0019733A"/>
    <w:rsid w:val="00197816"/>
    <w:rsid w:val="0019789F"/>
    <w:rsid w:val="00197D4C"/>
    <w:rsid w:val="001A01A7"/>
    <w:rsid w:val="001A0307"/>
    <w:rsid w:val="001A0323"/>
    <w:rsid w:val="001A0678"/>
    <w:rsid w:val="001A07EB"/>
    <w:rsid w:val="001A0BFA"/>
    <w:rsid w:val="001A0C98"/>
    <w:rsid w:val="001A1110"/>
    <w:rsid w:val="001A1380"/>
    <w:rsid w:val="001A15B5"/>
    <w:rsid w:val="001A1738"/>
    <w:rsid w:val="001A1A52"/>
    <w:rsid w:val="001A1B45"/>
    <w:rsid w:val="001A1F38"/>
    <w:rsid w:val="001A1FF2"/>
    <w:rsid w:val="001A212F"/>
    <w:rsid w:val="001A2E28"/>
    <w:rsid w:val="001A31BB"/>
    <w:rsid w:val="001A3578"/>
    <w:rsid w:val="001A371E"/>
    <w:rsid w:val="001A3882"/>
    <w:rsid w:val="001A3BBF"/>
    <w:rsid w:val="001A3FFC"/>
    <w:rsid w:val="001A40C1"/>
    <w:rsid w:val="001A41CF"/>
    <w:rsid w:val="001A420E"/>
    <w:rsid w:val="001A4408"/>
    <w:rsid w:val="001A448B"/>
    <w:rsid w:val="001A48E2"/>
    <w:rsid w:val="001A521A"/>
    <w:rsid w:val="001A5500"/>
    <w:rsid w:val="001A5886"/>
    <w:rsid w:val="001A67BC"/>
    <w:rsid w:val="001A67C7"/>
    <w:rsid w:val="001A6F31"/>
    <w:rsid w:val="001A709D"/>
    <w:rsid w:val="001A7166"/>
    <w:rsid w:val="001A71E9"/>
    <w:rsid w:val="001A7B24"/>
    <w:rsid w:val="001A7E8F"/>
    <w:rsid w:val="001A7EAD"/>
    <w:rsid w:val="001B0331"/>
    <w:rsid w:val="001B0C1F"/>
    <w:rsid w:val="001B0CCA"/>
    <w:rsid w:val="001B14B6"/>
    <w:rsid w:val="001B14FB"/>
    <w:rsid w:val="001B1F97"/>
    <w:rsid w:val="001B1FC0"/>
    <w:rsid w:val="001B2053"/>
    <w:rsid w:val="001B2172"/>
    <w:rsid w:val="001B28A2"/>
    <w:rsid w:val="001B30E9"/>
    <w:rsid w:val="001B3265"/>
    <w:rsid w:val="001B3513"/>
    <w:rsid w:val="001B3A22"/>
    <w:rsid w:val="001B4043"/>
    <w:rsid w:val="001B477D"/>
    <w:rsid w:val="001B4B91"/>
    <w:rsid w:val="001B4F50"/>
    <w:rsid w:val="001B51A6"/>
    <w:rsid w:val="001B5265"/>
    <w:rsid w:val="001B551C"/>
    <w:rsid w:val="001B5AD3"/>
    <w:rsid w:val="001B5D4F"/>
    <w:rsid w:val="001B5EB4"/>
    <w:rsid w:val="001B7292"/>
    <w:rsid w:val="001B72DB"/>
    <w:rsid w:val="001B74D6"/>
    <w:rsid w:val="001B768E"/>
    <w:rsid w:val="001B76F8"/>
    <w:rsid w:val="001B7706"/>
    <w:rsid w:val="001B7B40"/>
    <w:rsid w:val="001B7EE2"/>
    <w:rsid w:val="001B7FE8"/>
    <w:rsid w:val="001C0072"/>
    <w:rsid w:val="001C0883"/>
    <w:rsid w:val="001C2FFD"/>
    <w:rsid w:val="001C30A8"/>
    <w:rsid w:val="001C3321"/>
    <w:rsid w:val="001C3588"/>
    <w:rsid w:val="001C39A1"/>
    <w:rsid w:val="001C3F68"/>
    <w:rsid w:val="001C405B"/>
    <w:rsid w:val="001C4070"/>
    <w:rsid w:val="001C46BE"/>
    <w:rsid w:val="001C4CA0"/>
    <w:rsid w:val="001C517E"/>
    <w:rsid w:val="001C52CB"/>
    <w:rsid w:val="001C54E2"/>
    <w:rsid w:val="001C5A0D"/>
    <w:rsid w:val="001C5B4F"/>
    <w:rsid w:val="001C7629"/>
    <w:rsid w:val="001C7B96"/>
    <w:rsid w:val="001C7F4E"/>
    <w:rsid w:val="001D0195"/>
    <w:rsid w:val="001D0726"/>
    <w:rsid w:val="001D0C2F"/>
    <w:rsid w:val="001D0E68"/>
    <w:rsid w:val="001D1B02"/>
    <w:rsid w:val="001D1BE3"/>
    <w:rsid w:val="001D2563"/>
    <w:rsid w:val="001D2743"/>
    <w:rsid w:val="001D2B15"/>
    <w:rsid w:val="001D2B7F"/>
    <w:rsid w:val="001D2C57"/>
    <w:rsid w:val="001D2D91"/>
    <w:rsid w:val="001D2F75"/>
    <w:rsid w:val="001D3368"/>
    <w:rsid w:val="001D3660"/>
    <w:rsid w:val="001D3A3C"/>
    <w:rsid w:val="001D3A48"/>
    <w:rsid w:val="001D3C18"/>
    <w:rsid w:val="001D3E0F"/>
    <w:rsid w:val="001D438A"/>
    <w:rsid w:val="001D46B7"/>
    <w:rsid w:val="001D4EB3"/>
    <w:rsid w:val="001D565C"/>
    <w:rsid w:val="001D583C"/>
    <w:rsid w:val="001D58AC"/>
    <w:rsid w:val="001D6070"/>
    <w:rsid w:val="001D6177"/>
    <w:rsid w:val="001D62B4"/>
    <w:rsid w:val="001D633D"/>
    <w:rsid w:val="001D6DC9"/>
    <w:rsid w:val="001D7213"/>
    <w:rsid w:val="001D726B"/>
    <w:rsid w:val="001D7343"/>
    <w:rsid w:val="001D762A"/>
    <w:rsid w:val="001D778A"/>
    <w:rsid w:val="001D7B26"/>
    <w:rsid w:val="001E022B"/>
    <w:rsid w:val="001E0330"/>
    <w:rsid w:val="001E05F6"/>
    <w:rsid w:val="001E12D1"/>
    <w:rsid w:val="001E1308"/>
    <w:rsid w:val="001E1567"/>
    <w:rsid w:val="001E1848"/>
    <w:rsid w:val="001E27E5"/>
    <w:rsid w:val="001E30C2"/>
    <w:rsid w:val="001E3309"/>
    <w:rsid w:val="001E3C10"/>
    <w:rsid w:val="001E3C8E"/>
    <w:rsid w:val="001E4348"/>
    <w:rsid w:val="001E46E8"/>
    <w:rsid w:val="001E4964"/>
    <w:rsid w:val="001E5010"/>
    <w:rsid w:val="001E5085"/>
    <w:rsid w:val="001E51C4"/>
    <w:rsid w:val="001E5852"/>
    <w:rsid w:val="001E5A69"/>
    <w:rsid w:val="001E5AB5"/>
    <w:rsid w:val="001E5D88"/>
    <w:rsid w:val="001E616B"/>
    <w:rsid w:val="001E6173"/>
    <w:rsid w:val="001E6736"/>
    <w:rsid w:val="001E6A6B"/>
    <w:rsid w:val="001E73BC"/>
    <w:rsid w:val="001E7C19"/>
    <w:rsid w:val="001E7FC8"/>
    <w:rsid w:val="001F055D"/>
    <w:rsid w:val="001F06B2"/>
    <w:rsid w:val="001F0CB1"/>
    <w:rsid w:val="001F1029"/>
    <w:rsid w:val="001F14EF"/>
    <w:rsid w:val="001F1B64"/>
    <w:rsid w:val="001F1BCE"/>
    <w:rsid w:val="001F1D37"/>
    <w:rsid w:val="001F25F4"/>
    <w:rsid w:val="001F2741"/>
    <w:rsid w:val="001F2ABB"/>
    <w:rsid w:val="001F2E9E"/>
    <w:rsid w:val="001F37D6"/>
    <w:rsid w:val="001F4AD3"/>
    <w:rsid w:val="001F54B9"/>
    <w:rsid w:val="001F572C"/>
    <w:rsid w:val="001F57B9"/>
    <w:rsid w:val="001F5C13"/>
    <w:rsid w:val="001F5DEF"/>
    <w:rsid w:val="001F61A5"/>
    <w:rsid w:val="001F6331"/>
    <w:rsid w:val="001F6520"/>
    <w:rsid w:val="001F6E47"/>
    <w:rsid w:val="001F795D"/>
    <w:rsid w:val="001F7F74"/>
    <w:rsid w:val="00200AD9"/>
    <w:rsid w:val="00200F9E"/>
    <w:rsid w:val="00201436"/>
    <w:rsid w:val="00201B10"/>
    <w:rsid w:val="002022BE"/>
    <w:rsid w:val="002022F6"/>
    <w:rsid w:val="00202593"/>
    <w:rsid w:val="00202612"/>
    <w:rsid w:val="00202F62"/>
    <w:rsid w:val="0020341F"/>
    <w:rsid w:val="0020378E"/>
    <w:rsid w:val="00203AA8"/>
    <w:rsid w:val="00203B17"/>
    <w:rsid w:val="00203FC7"/>
    <w:rsid w:val="0020408F"/>
    <w:rsid w:val="002047C6"/>
    <w:rsid w:val="00204C61"/>
    <w:rsid w:val="0020523F"/>
    <w:rsid w:val="00205C58"/>
    <w:rsid w:val="002067CB"/>
    <w:rsid w:val="0020688E"/>
    <w:rsid w:val="00207565"/>
    <w:rsid w:val="0020759C"/>
    <w:rsid w:val="00207948"/>
    <w:rsid w:val="00207C98"/>
    <w:rsid w:val="002102C1"/>
    <w:rsid w:val="00210B42"/>
    <w:rsid w:val="002124CE"/>
    <w:rsid w:val="002129E7"/>
    <w:rsid w:val="00213013"/>
    <w:rsid w:val="002130CB"/>
    <w:rsid w:val="00213441"/>
    <w:rsid w:val="002138C0"/>
    <w:rsid w:val="002139AD"/>
    <w:rsid w:val="00213E4F"/>
    <w:rsid w:val="0021440F"/>
    <w:rsid w:val="00215997"/>
    <w:rsid w:val="00215F24"/>
    <w:rsid w:val="002164C2"/>
    <w:rsid w:val="00216DCB"/>
    <w:rsid w:val="0021742D"/>
    <w:rsid w:val="00217642"/>
    <w:rsid w:val="00217736"/>
    <w:rsid w:val="00217832"/>
    <w:rsid w:val="00217BDF"/>
    <w:rsid w:val="0022033D"/>
    <w:rsid w:val="00220727"/>
    <w:rsid w:val="00220D2A"/>
    <w:rsid w:val="0022129B"/>
    <w:rsid w:val="002214C1"/>
    <w:rsid w:val="002216A5"/>
    <w:rsid w:val="0022193E"/>
    <w:rsid w:val="00221FB1"/>
    <w:rsid w:val="002225D3"/>
    <w:rsid w:val="00222F57"/>
    <w:rsid w:val="00223613"/>
    <w:rsid w:val="002239B5"/>
    <w:rsid w:val="00223FCA"/>
    <w:rsid w:val="0022452B"/>
    <w:rsid w:val="00224587"/>
    <w:rsid w:val="0022476A"/>
    <w:rsid w:val="002250F7"/>
    <w:rsid w:val="00225756"/>
    <w:rsid w:val="0022595E"/>
    <w:rsid w:val="00225A25"/>
    <w:rsid w:val="00225A4E"/>
    <w:rsid w:val="00226443"/>
    <w:rsid w:val="0022648A"/>
    <w:rsid w:val="00226545"/>
    <w:rsid w:val="0022720D"/>
    <w:rsid w:val="00227299"/>
    <w:rsid w:val="002277FD"/>
    <w:rsid w:val="002300D8"/>
    <w:rsid w:val="0023021D"/>
    <w:rsid w:val="0023151D"/>
    <w:rsid w:val="002319A3"/>
    <w:rsid w:val="00231C28"/>
    <w:rsid w:val="00231EAD"/>
    <w:rsid w:val="00232366"/>
    <w:rsid w:val="002323EB"/>
    <w:rsid w:val="00232E53"/>
    <w:rsid w:val="00232F16"/>
    <w:rsid w:val="002330C4"/>
    <w:rsid w:val="0023349C"/>
    <w:rsid w:val="002343A5"/>
    <w:rsid w:val="00234EEC"/>
    <w:rsid w:val="0023529F"/>
    <w:rsid w:val="002357D2"/>
    <w:rsid w:val="00235981"/>
    <w:rsid w:val="00235A8D"/>
    <w:rsid w:val="00235F02"/>
    <w:rsid w:val="0023624F"/>
    <w:rsid w:val="0023672D"/>
    <w:rsid w:val="0023674E"/>
    <w:rsid w:val="00236C39"/>
    <w:rsid w:val="00236C82"/>
    <w:rsid w:val="00236DDE"/>
    <w:rsid w:val="00237BD0"/>
    <w:rsid w:val="00237F85"/>
    <w:rsid w:val="0024034D"/>
    <w:rsid w:val="002411F5"/>
    <w:rsid w:val="00241629"/>
    <w:rsid w:val="00241A79"/>
    <w:rsid w:val="00241FB2"/>
    <w:rsid w:val="002427B6"/>
    <w:rsid w:val="0024286A"/>
    <w:rsid w:val="00242A8A"/>
    <w:rsid w:val="00243083"/>
    <w:rsid w:val="00243240"/>
    <w:rsid w:val="002432D2"/>
    <w:rsid w:val="0024346D"/>
    <w:rsid w:val="00243500"/>
    <w:rsid w:val="0024372F"/>
    <w:rsid w:val="002445CC"/>
    <w:rsid w:val="0024513A"/>
    <w:rsid w:val="0024553F"/>
    <w:rsid w:val="00245C6E"/>
    <w:rsid w:val="00246361"/>
    <w:rsid w:val="00246419"/>
    <w:rsid w:val="0024645B"/>
    <w:rsid w:val="00246A37"/>
    <w:rsid w:val="0024702F"/>
    <w:rsid w:val="00247684"/>
    <w:rsid w:val="00247766"/>
    <w:rsid w:val="00250100"/>
    <w:rsid w:val="00250301"/>
    <w:rsid w:val="00250478"/>
    <w:rsid w:val="002515D9"/>
    <w:rsid w:val="0025169A"/>
    <w:rsid w:val="00251C92"/>
    <w:rsid w:val="002525B1"/>
    <w:rsid w:val="002531BB"/>
    <w:rsid w:val="002533F0"/>
    <w:rsid w:val="00253418"/>
    <w:rsid w:val="00253AEC"/>
    <w:rsid w:val="002547A3"/>
    <w:rsid w:val="0025486A"/>
    <w:rsid w:val="00254942"/>
    <w:rsid w:val="0025495E"/>
    <w:rsid w:val="00254963"/>
    <w:rsid w:val="00254B68"/>
    <w:rsid w:val="00254E3C"/>
    <w:rsid w:val="00255283"/>
    <w:rsid w:val="0025537B"/>
    <w:rsid w:val="002553B2"/>
    <w:rsid w:val="0025596A"/>
    <w:rsid w:val="00255979"/>
    <w:rsid w:val="00255C4C"/>
    <w:rsid w:val="00255D63"/>
    <w:rsid w:val="00256017"/>
    <w:rsid w:val="002566D9"/>
    <w:rsid w:val="00256A34"/>
    <w:rsid w:val="00257566"/>
    <w:rsid w:val="00257C97"/>
    <w:rsid w:val="00260604"/>
    <w:rsid w:val="0026063E"/>
    <w:rsid w:val="00260AF4"/>
    <w:rsid w:val="00260CD9"/>
    <w:rsid w:val="00260CEA"/>
    <w:rsid w:val="002614A2"/>
    <w:rsid w:val="00261BA8"/>
    <w:rsid w:val="00261C7F"/>
    <w:rsid w:val="00261E07"/>
    <w:rsid w:val="00261F21"/>
    <w:rsid w:val="00261F2E"/>
    <w:rsid w:val="00262386"/>
    <w:rsid w:val="00262444"/>
    <w:rsid w:val="00262469"/>
    <w:rsid w:val="00262691"/>
    <w:rsid w:val="00262814"/>
    <w:rsid w:val="00262E73"/>
    <w:rsid w:val="00262F94"/>
    <w:rsid w:val="00262FE7"/>
    <w:rsid w:val="00263A80"/>
    <w:rsid w:val="00264BB2"/>
    <w:rsid w:val="00264D12"/>
    <w:rsid w:val="0026503D"/>
    <w:rsid w:val="002658A4"/>
    <w:rsid w:val="00265D04"/>
    <w:rsid w:val="00265E6E"/>
    <w:rsid w:val="002661F7"/>
    <w:rsid w:val="002665D5"/>
    <w:rsid w:val="00266892"/>
    <w:rsid w:val="0026696D"/>
    <w:rsid w:val="00266A1D"/>
    <w:rsid w:val="00267160"/>
    <w:rsid w:val="00267836"/>
    <w:rsid w:val="00267BEE"/>
    <w:rsid w:val="00267F07"/>
    <w:rsid w:val="00270101"/>
    <w:rsid w:val="00270472"/>
    <w:rsid w:val="002707E0"/>
    <w:rsid w:val="002713F8"/>
    <w:rsid w:val="002718C2"/>
    <w:rsid w:val="00271941"/>
    <w:rsid w:val="00271971"/>
    <w:rsid w:val="00271F05"/>
    <w:rsid w:val="0027221A"/>
    <w:rsid w:val="00272BF8"/>
    <w:rsid w:val="00272E94"/>
    <w:rsid w:val="00273467"/>
    <w:rsid w:val="00273B7B"/>
    <w:rsid w:val="00273E7B"/>
    <w:rsid w:val="0027407C"/>
    <w:rsid w:val="0027422F"/>
    <w:rsid w:val="00274664"/>
    <w:rsid w:val="002748F8"/>
    <w:rsid w:val="002754CA"/>
    <w:rsid w:val="0027552A"/>
    <w:rsid w:val="002756A7"/>
    <w:rsid w:val="00275811"/>
    <w:rsid w:val="00275879"/>
    <w:rsid w:val="002759AC"/>
    <w:rsid w:val="00275BFC"/>
    <w:rsid w:val="002760CF"/>
    <w:rsid w:val="002762BC"/>
    <w:rsid w:val="002771CB"/>
    <w:rsid w:val="0027750D"/>
    <w:rsid w:val="002778CC"/>
    <w:rsid w:val="00277988"/>
    <w:rsid w:val="00277A2A"/>
    <w:rsid w:val="00277CE5"/>
    <w:rsid w:val="002805BE"/>
    <w:rsid w:val="00280D5E"/>
    <w:rsid w:val="00281E26"/>
    <w:rsid w:val="00282484"/>
    <w:rsid w:val="0028289C"/>
    <w:rsid w:val="002828D4"/>
    <w:rsid w:val="00282B35"/>
    <w:rsid w:val="00283369"/>
    <w:rsid w:val="00283576"/>
    <w:rsid w:val="002837B8"/>
    <w:rsid w:val="002848CF"/>
    <w:rsid w:val="002848FA"/>
    <w:rsid w:val="00284F32"/>
    <w:rsid w:val="00285146"/>
    <w:rsid w:val="00285209"/>
    <w:rsid w:val="002859D9"/>
    <w:rsid w:val="00286146"/>
    <w:rsid w:val="002869A8"/>
    <w:rsid w:val="00286B6E"/>
    <w:rsid w:val="00286BF4"/>
    <w:rsid w:val="00286DEE"/>
    <w:rsid w:val="00287924"/>
    <w:rsid w:val="00287B6B"/>
    <w:rsid w:val="00287E8C"/>
    <w:rsid w:val="00287FCD"/>
    <w:rsid w:val="0029021D"/>
    <w:rsid w:val="00290EAD"/>
    <w:rsid w:val="0029127D"/>
    <w:rsid w:val="002915E4"/>
    <w:rsid w:val="00291DD7"/>
    <w:rsid w:val="00291EF3"/>
    <w:rsid w:val="0029243B"/>
    <w:rsid w:val="00292588"/>
    <w:rsid w:val="002925F4"/>
    <w:rsid w:val="002927E2"/>
    <w:rsid w:val="00292D5B"/>
    <w:rsid w:val="00292EA7"/>
    <w:rsid w:val="00292EE4"/>
    <w:rsid w:val="00293617"/>
    <w:rsid w:val="0029380A"/>
    <w:rsid w:val="00293C67"/>
    <w:rsid w:val="00293F15"/>
    <w:rsid w:val="00294394"/>
    <w:rsid w:val="00294686"/>
    <w:rsid w:val="0029480E"/>
    <w:rsid w:val="002952B6"/>
    <w:rsid w:val="00295F36"/>
    <w:rsid w:val="00295F5F"/>
    <w:rsid w:val="00296D2F"/>
    <w:rsid w:val="00296D7B"/>
    <w:rsid w:val="00296DAE"/>
    <w:rsid w:val="00297374"/>
    <w:rsid w:val="00297B53"/>
    <w:rsid w:val="00297DA0"/>
    <w:rsid w:val="002A00BA"/>
    <w:rsid w:val="002A0445"/>
    <w:rsid w:val="002A0EA2"/>
    <w:rsid w:val="002A0EF1"/>
    <w:rsid w:val="002A0FFF"/>
    <w:rsid w:val="002A146E"/>
    <w:rsid w:val="002A19E8"/>
    <w:rsid w:val="002A1C9D"/>
    <w:rsid w:val="002A2288"/>
    <w:rsid w:val="002A2B35"/>
    <w:rsid w:val="002A2C5D"/>
    <w:rsid w:val="002A2FE9"/>
    <w:rsid w:val="002A3190"/>
    <w:rsid w:val="002A385D"/>
    <w:rsid w:val="002A3A61"/>
    <w:rsid w:val="002A4093"/>
    <w:rsid w:val="002A4143"/>
    <w:rsid w:val="002A492D"/>
    <w:rsid w:val="002A4C03"/>
    <w:rsid w:val="002A56D2"/>
    <w:rsid w:val="002A56D3"/>
    <w:rsid w:val="002A5740"/>
    <w:rsid w:val="002A5BF1"/>
    <w:rsid w:val="002A5D94"/>
    <w:rsid w:val="002A6131"/>
    <w:rsid w:val="002A61B7"/>
    <w:rsid w:val="002A6406"/>
    <w:rsid w:val="002A75CD"/>
    <w:rsid w:val="002A760F"/>
    <w:rsid w:val="002A7BE3"/>
    <w:rsid w:val="002A7C5C"/>
    <w:rsid w:val="002B08E6"/>
    <w:rsid w:val="002B13A8"/>
    <w:rsid w:val="002B1DF1"/>
    <w:rsid w:val="002B1E8B"/>
    <w:rsid w:val="002B207E"/>
    <w:rsid w:val="002B20FD"/>
    <w:rsid w:val="002B224F"/>
    <w:rsid w:val="002B245C"/>
    <w:rsid w:val="002B298D"/>
    <w:rsid w:val="002B2CDE"/>
    <w:rsid w:val="002B30C8"/>
    <w:rsid w:val="002B31F3"/>
    <w:rsid w:val="002B3579"/>
    <w:rsid w:val="002B3A38"/>
    <w:rsid w:val="002B441E"/>
    <w:rsid w:val="002B445D"/>
    <w:rsid w:val="002B4E69"/>
    <w:rsid w:val="002B5A00"/>
    <w:rsid w:val="002B6224"/>
    <w:rsid w:val="002B6225"/>
    <w:rsid w:val="002B63F2"/>
    <w:rsid w:val="002B671D"/>
    <w:rsid w:val="002B67AD"/>
    <w:rsid w:val="002B7039"/>
    <w:rsid w:val="002B764B"/>
    <w:rsid w:val="002B770F"/>
    <w:rsid w:val="002B7969"/>
    <w:rsid w:val="002B7B79"/>
    <w:rsid w:val="002B7BD2"/>
    <w:rsid w:val="002C008E"/>
    <w:rsid w:val="002C064F"/>
    <w:rsid w:val="002C0BA3"/>
    <w:rsid w:val="002C1204"/>
    <w:rsid w:val="002C1562"/>
    <w:rsid w:val="002C1FC2"/>
    <w:rsid w:val="002C2DA7"/>
    <w:rsid w:val="002C2E38"/>
    <w:rsid w:val="002C2F78"/>
    <w:rsid w:val="002C4A4E"/>
    <w:rsid w:val="002C4E6E"/>
    <w:rsid w:val="002C593D"/>
    <w:rsid w:val="002C5B06"/>
    <w:rsid w:val="002C5B7D"/>
    <w:rsid w:val="002C5F05"/>
    <w:rsid w:val="002C63F5"/>
    <w:rsid w:val="002C649A"/>
    <w:rsid w:val="002C66F2"/>
    <w:rsid w:val="002C6973"/>
    <w:rsid w:val="002C69DB"/>
    <w:rsid w:val="002C701A"/>
    <w:rsid w:val="002C73AD"/>
    <w:rsid w:val="002C7696"/>
    <w:rsid w:val="002C7870"/>
    <w:rsid w:val="002C7ABF"/>
    <w:rsid w:val="002C7E7F"/>
    <w:rsid w:val="002C7F9E"/>
    <w:rsid w:val="002D0AD9"/>
    <w:rsid w:val="002D104B"/>
    <w:rsid w:val="002D1425"/>
    <w:rsid w:val="002D15A2"/>
    <w:rsid w:val="002D1A48"/>
    <w:rsid w:val="002D1F8E"/>
    <w:rsid w:val="002D23A2"/>
    <w:rsid w:val="002D23D6"/>
    <w:rsid w:val="002D26E6"/>
    <w:rsid w:val="002D2FC7"/>
    <w:rsid w:val="002D32CD"/>
    <w:rsid w:val="002D3E28"/>
    <w:rsid w:val="002D4283"/>
    <w:rsid w:val="002D4CFF"/>
    <w:rsid w:val="002D4D8A"/>
    <w:rsid w:val="002D51AD"/>
    <w:rsid w:val="002D535F"/>
    <w:rsid w:val="002D559B"/>
    <w:rsid w:val="002D59C6"/>
    <w:rsid w:val="002D5DFE"/>
    <w:rsid w:val="002D67AB"/>
    <w:rsid w:val="002D6928"/>
    <w:rsid w:val="002D6F8A"/>
    <w:rsid w:val="002D71CC"/>
    <w:rsid w:val="002D725B"/>
    <w:rsid w:val="002D76C7"/>
    <w:rsid w:val="002E004C"/>
    <w:rsid w:val="002E00B4"/>
    <w:rsid w:val="002E0903"/>
    <w:rsid w:val="002E13A5"/>
    <w:rsid w:val="002E1621"/>
    <w:rsid w:val="002E1AF2"/>
    <w:rsid w:val="002E1C1E"/>
    <w:rsid w:val="002E1CD0"/>
    <w:rsid w:val="002E1E3B"/>
    <w:rsid w:val="002E2128"/>
    <w:rsid w:val="002E217D"/>
    <w:rsid w:val="002E278B"/>
    <w:rsid w:val="002E2E40"/>
    <w:rsid w:val="002E3BBF"/>
    <w:rsid w:val="002E41C5"/>
    <w:rsid w:val="002E444C"/>
    <w:rsid w:val="002E602E"/>
    <w:rsid w:val="002E669F"/>
    <w:rsid w:val="002E6756"/>
    <w:rsid w:val="002E6862"/>
    <w:rsid w:val="002E6BB5"/>
    <w:rsid w:val="002E6CC2"/>
    <w:rsid w:val="002E6ED4"/>
    <w:rsid w:val="002E7686"/>
    <w:rsid w:val="002E7A32"/>
    <w:rsid w:val="002E7D40"/>
    <w:rsid w:val="002F0B4D"/>
    <w:rsid w:val="002F1490"/>
    <w:rsid w:val="002F14CC"/>
    <w:rsid w:val="002F21F1"/>
    <w:rsid w:val="002F2F48"/>
    <w:rsid w:val="002F3751"/>
    <w:rsid w:val="002F391F"/>
    <w:rsid w:val="002F399D"/>
    <w:rsid w:val="002F3F7A"/>
    <w:rsid w:val="002F40D6"/>
    <w:rsid w:val="002F4D89"/>
    <w:rsid w:val="002F4FDB"/>
    <w:rsid w:val="002F5349"/>
    <w:rsid w:val="002F5B4C"/>
    <w:rsid w:val="002F65B5"/>
    <w:rsid w:val="002F687F"/>
    <w:rsid w:val="002F6AA9"/>
    <w:rsid w:val="002F7090"/>
    <w:rsid w:val="002F7307"/>
    <w:rsid w:val="002F74D7"/>
    <w:rsid w:val="002F7B92"/>
    <w:rsid w:val="002F7BBD"/>
    <w:rsid w:val="002F7DA4"/>
    <w:rsid w:val="0030007C"/>
    <w:rsid w:val="003002A0"/>
    <w:rsid w:val="003008A1"/>
    <w:rsid w:val="003008C5"/>
    <w:rsid w:val="00300DB7"/>
    <w:rsid w:val="00300F2B"/>
    <w:rsid w:val="0030175B"/>
    <w:rsid w:val="003019C7"/>
    <w:rsid w:val="00301B09"/>
    <w:rsid w:val="00301C61"/>
    <w:rsid w:val="00301E55"/>
    <w:rsid w:val="00301EEC"/>
    <w:rsid w:val="003022FB"/>
    <w:rsid w:val="003023D7"/>
    <w:rsid w:val="00302DD2"/>
    <w:rsid w:val="00303187"/>
    <w:rsid w:val="0030330D"/>
    <w:rsid w:val="00303B1E"/>
    <w:rsid w:val="00303D30"/>
    <w:rsid w:val="003042C8"/>
    <w:rsid w:val="00304425"/>
    <w:rsid w:val="00304BC5"/>
    <w:rsid w:val="00305929"/>
    <w:rsid w:val="003066E2"/>
    <w:rsid w:val="003067A9"/>
    <w:rsid w:val="00306803"/>
    <w:rsid w:val="00306AE9"/>
    <w:rsid w:val="00306AEE"/>
    <w:rsid w:val="00306E0C"/>
    <w:rsid w:val="003070CF"/>
    <w:rsid w:val="00307EEA"/>
    <w:rsid w:val="00307EFE"/>
    <w:rsid w:val="003102CA"/>
    <w:rsid w:val="00310738"/>
    <w:rsid w:val="00310AEF"/>
    <w:rsid w:val="00310E91"/>
    <w:rsid w:val="00311E6A"/>
    <w:rsid w:val="003122F3"/>
    <w:rsid w:val="0031241A"/>
    <w:rsid w:val="003127DF"/>
    <w:rsid w:val="00312874"/>
    <w:rsid w:val="00313052"/>
    <w:rsid w:val="00313546"/>
    <w:rsid w:val="00313E23"/>
    <w:rsid w:val="00313ED5"/>
    <w:rsid w:val="003141B4"/>
    <w:rsid w:val="00315100"/>
    <w:rsid w:val="0031513D"/>
    <w:rsid w:val="003154AC"/>
    <w:rsid w:val="00315843"/>
    <w:rsid w:val="00315E1A"/>
    <w:rsid w:val="00315EBC"/>
    <w:rsid w:val="003162DA"/>
    <w:rsid w:val="0031632A"/>
    <w:rsid w:val="003166BC"/>
    <w:rsid w:val="00317431"/>
    <w:rsid w:val="00317499"/>
    <w:rsid w:val="003174E7"/>
    <w:rsid w:val="00317915"/>
    <w:rsid w:val="00317CC2"/>
    <w:rsid w:val="00317E6B"/>
    <w:rsid w:val="00317EFE"/>
    <w:rsid w:val="003206D3"/>
    <w:rsid w:val="00320C48"/>
    <w:rsid w:val="00321053"/>
    <w:rsid w:val="00321337"/>
    <w:rsid w:val="0032207B"/>
    <w:rsid w:val="003223C2"/>
    <w:rsid w:val="003227FA"/>
    <w:rsid w:val="003231D0"/>
    <w:rsid w:val="003235C8"/>
    <w:rsid w:val="003238EA"/>
    <w:rsid w:val="003239D5"/>
    <w:rsid w:val="00323C2F"/>
    <w:rsid w:val="00323CF9"/>
    <w:rsid w:val="00323E8A"/>
    <w:rsid w:val="00324880"/>
    <w:rsid w:val="00324BB6"/>
    <w:rsid w:val="0032504B"/>
    <w:rsid w:val="003251F2"/>
    <w:rsid w:val="003254D6"/>
    <w:rsid w:val="00325882"/>
    <w:rsid w:val="0032592F"/>
    <w:rsid w:val="00326E0D"/>
    <w:rsid w:val="00326EE5"/>
    <w:rsid w:val="003273B2"/>
    <w:rsid w:val="00327FBE"/>
    <w:rsid w:val="0033073D"/>
    <w:rsid w:val="00330877"/>
    <w:rsid w:val="0033093A"/>
    <w:rsid w:val="0033192A"/>
    <w:rsid w:val="003327D1"/>
    <w:rsid w:val="00333F21"/>
    <w:rsid w:val="003344A8"/>
    <w:rsid w:val="00334682"/>
    <w:rsid w:val="0033468F"/>
    <w:rsid w:val="00334999"/>
    <w:rsid w:val="003349A4"/>
    <w:rsid w:val="00334CAB"/>
    <w:rsid w:val="00334D19"/>
    <w:rsid w:val="00334D86"/>
    <w:rsid w:val="0033546D"/>
    <w:rsid w:val="00335672"/>
    <w:rsid w:val="003362A4"/>
    <w:rsid w:val="0033667B"/>
    <w:rsid w:val="00336C2B"/>
    <w:rsid w:val="00337364"/>
    <w:rsid w:val="00337CF2"/>
    <w:rsid w:val="00337DCE"/>
    <w:rsid w:val="003402A0"/>
    <w:rsid w:val="003405B8"/>
    <w:rsid w:val="00340844"/>
    <w:rsid w:val="00340AD6"/>
    <w:rsid w:val="0034106C"/>
    <w:rsid w:val="003412DA"/>
    <w:rsid w:val="003415F2"/>
    <w:rsid w:val="003419BB"/>
    <w:rsid w:val="00341B6D"/>
    <w:rsid w:val="00341B7B"/>
    <w:rsid w:val="00341F29"/>
    <w:rsid w:val="003423E2"/>
    <w:rsid w:val="00342B3B"/>
    <w:rsid w:val="00342C29"/>
    <w:rsid w:val="00344141"/>
    <w:rsid w:val="00344276"/>
    <w:rsid w:val="00344505"/>
    <w:rsid w:val="00344F79"/>
    <w:rsid w:val="00345018"/>
    <w:rsid w:val="003452AE"/>
    <w:rsid w:val="00345477"/>
    <w:rsid w:val="00345508"/>
    <w:rsid w:val="00345594"/>
    <w:rsid w:val="0034577F"/>
    <w:rsid w:val="00345DDC"/>
    <w:rsid w:val="00346168"/>
    <w:rsid w:val="003466ED"/>
    <w:rsid w:val="0034685F"/>
    <w:rsid w:val="00346B67"/>
    <w:rsid w:val="00346C5D"/>
    <w:rsid w:val="00346EBF"/>
    <w:rsid w:val="003470EF"/>
    <w:rsid w:val="003471EA"/>
    <w:rsid w:val="00347354"/>
    <w:rsid w:val="00347587"/>
    <w:rsid w:val="003475EE"/>
    <w:rsid w:val="00347639"/>
    <w:rsid w:val="003477B0"/>
    <w:rsid w:val="00347872"/>
    <w:rsid w:val="00347A94"/>
    <w:rsid w:val="00347AB2"/>
    <w:rsid w:val="00347AF7"/>
    <w:rsid w:val="00347B53"/>
    <w:rsid w:val="00347CEF"/>
    <w:rsid w:val="00347E6B"/>
    <w:rsid w:val="00350238"/>
    <w:rsid w:val="003504C4"/>
    <w:rsid w:val="00350A78"/>
    <w:rsid w:val="00350B88"/>
    <w:rsid w:val="00350D92"/>
    <w:rsid w:val="003512B2"/>
    <w:rsid w:val="00351408"/>
    <w:rsid w:val="003517B9"/>
    <w:rsid w:val="00351B29"/>
    <w:rsid w:val="00351B9F"/>
    <w:rsid w:val="00352331"/>
    <w:rsid w:val="0035298A"/>
    <w:rsid w:val="00353BC3"/>
    <w:rsid w:val="00353BD5"/>
    <w:rsid w:val="00353C92"/>
    <w:rsid w:val="003547B1"/>
    <w:rsid w:val="003550AD"/>
    <w:rsid w:val="003553EE"/>
    <w:rsid w:val="0035542B"/>
    <w:rsid w:val="00355E6F"/>
    <w:rsid w:val="00355F97"/>
    <w:rsid w:val="0035659D"/>
    <w:rsid w:val="00356B20"/>
    <w:rsid w:val="00356B63"/>
    <w:rsid w:val="00356E44"/>
    <w:rsid w:val="00356F91"/>
    <w:rsid w:val="003572F8"/>
    <w:rsid w:val="003574F4"/>
    <w:rsid w:val="00360680"/>
    <w:rsid w:val="0036075E"/>
    <w:rsid w:val="0036110A"/>
    <w:rsid w:val="003611CE"/>
    <w:rsid w:val="00361564"/>
    <w:rsid w:val="00362A75"/>
    <w:rsid w:val="00362F80"/>
    <w:rsid w:val="00362FA0"/>
    <w:rsid w:val="00362FED"/>
    <w:rsid w:val="00363ECA"/>
    <w:rsid w:val="00363F2D"/>
    <w:rsid w:val="00363F80"/>
    <w:rsid w:val="0036405B"/>
    <w:rsid w:val="003644BB"/>
    <w:rsid w:val="0036461A"/>
    <w:rsid w:val="00364B8E"/>
    <w:rsid w:val="00364F75"/>
    <w:rsid w:val="00364FE1"/>
    <w:rsid w:val="00365FEB"/>
    <w:rsid w:val="00366796"/>
    <w:rsid w:val="003667A2"/>
    <w:rsid w:val="003667D6"/>
    <w:rsid w:val="00366895"/>
    <w:rsid w:val="00366E77"/>
    <w:rsid w:val="00367170"/>
    <w:rsid w:val="00367CB6"/>
    <w:rsid w:val="0037035B"/>
    <w:rsid w:val="003717A4"/>
    <w:rsid w:val="003717F5"/>
    <w:rsid w:val="00371879"/>
    <w:rsid w:val="00371A16"/>
    <w:rsid w:val="00371C12"/>
    <w:rsid w:val="00371C73"/>
    <w:rsid w:val="00372958"/>
    <w:rsid w:val="00372A38"/>
    <w:rsid w:val="00372DF6"/>
    <w:rsid w:val="00372E8F"/>
    <w:rsid w:val="0037370D"/>
    <w:rsid w:val="003737BE"/>
    <w:rsid w:val="003738C6"/>
    <w:rsid w:val="00373A97"/>
    <w:rsid w:val="00373E2D"/>
    <w:rsid w:val="00373E5E"/>
    <w:rsid w:val="003741E6"/>
    <w:rsid w:val="003744E9"/>
    <w:rsid w:val="00374884"/>
    <w:rsid w:val="00374AD9"/>
    <w:rsid w:val="00374CA8"/>
    <w:rsid w:val="00374D69"/>
    <w:rsid w:val="0037503F"/>
    <w:rsid w:val="0037527A"/>
    <w:rsid w:val="003757ED"/>
    <w:rsid w:val="003765EC"/>
    <w:rsid w:val="003766FD"/>
    <w:rsid w:val="00376750"/>
    <w:rsid w:val="00376C0F"/>
    <w:rsid w:val="003772FF"/>
    <w:rsid w:val="003775E3"/>
    <w:rsid w:val="00380043"/>
    <w:rsid w:val="00380312"/>
    <w:rsid w:val="00380BBE"/>
    <w:rsid w:val="00381369"/>
    <w:rsid w:val="00381495"/>
    <w:rsid w:val="00381526"/>
    <w:rsid w:val="0038161E"/>
    <w:rsid w:val="003818BE"/>
    <w:rsid w:val="00381AB8"/>
    <w:rsid w:val="003820B1"/>
    <w:rsid w:val="00382C3E"/>
    <w:rsid w:val="00383594"/>
    <w:rsid w:val="003838CE"/>
    <w:rsid w:val="00383BC4"/>
    <w:rsid w:val="00383C88"/>
    <w:rsid w:val="003841CC"/>
    <w:rsid w:val="0038421E"/>
    <w:rsid w:val="003843F5"/>
    <w:rsid w:val="00384C6D"/>
    <w:rsid w:val="003851B2"/>
    <w:rsid w:val="00385569"/>
    <w:rsid w:val="003859BC"/>
    <w:rsid w:val="00385DF4"/>
    <w:rsid w:val="0038639A"/>
    <w:rsid w:val="00387706"/>
    <w:rsid w:val="0038781C"/>
    <w:rsid w:val="003906CB"/>
    <w:rsid w:val="00390D69"/>
    <w:rsid w:val="00390DC2"/>
    <w:rsid w:val="00390E70"/>
    <w:rsid w:val="00391007"/>
    <w:rsid w:val="00391358"/>
    <w:rsid w:val="00391678"/>
    <w:rsid w:val="003916A6"/>
    <w:rsid w:val="0039177D"/>
    <w:rsid w:val="003917F7"/>
    <w:rsid w:val="00391D58"/>
    <w:rsid w:val="003921AF"/>
    <w:rsid w:val="00392208"/>
    <w:rsid w:val="00392517"/>
    <w:rsid w:val="00392635"/>
    <w:rsid w:val="00392912"/>
    <w:rsid w:val="00393081"/>
    <w:rsid w:val="003930CD"/>
    <w:rsid w:val="003932E4"/>
    <w:rsid w:val="0039348B"/>
    <w:rsid w:val="0039356A"/>
    <w:rsid w:val="003936E5"/>
    <w:rsid w:val="00393738"/>
    <w:rsid w:val="00394A6E"/>
    <w:rsid w:val="00394AE9"/>
    <w:rsid w:val="00394F8D"/>
    <w:rsid w:val="0039503D"/>
    <w:rsid w:val="00395575"/>
    <w:rsid w:val="003959B2"/>
    <w:rsid w:val="00395DC1"/>
    <w:rsid w:val="003965A9"/>
    <w:rsid w:val="0039662E"/>
    <w:rsid w:val="0039687B"/>
    <w:rsid w:val="0039692E"/>
    <w:rsid w:val="003971FD"/>
    <w:rsid w:val="0039772D"/>
    <w:rsid w:val="00397882"/>
    <w:rsid w:val="00397D05"/>
    <w:rsid w:val="00397E2F"/>
    <w:rsid w:val="003A0044"/>
    <w:rsid w:val="003A069D"/>
    <w:rsid w:val="003A09C6"/>
    <w:rsid w:val="003A11E5"/>
    <w:rsid w:val="003A13AF"/>
    <w:rsid w:val="003A1D42"/>
    <w:rsid w:val="003A1F83"/>
    <w:rsid w:val="003A2470"/>
    <w:rsid w:val="003A32C4"/>
    <w:rsid w:val="003A3439"/>
    <w:rsid w:val="003A3943"/>
    <w:rsid w:val="003A3C52"/>
    <w:rsid w:val="003A410F"/>
    <w:rsid w:val="003A4519"/>
    <w:rsid w:val="003A4A0A"/>
    <w:rsid w:val="003A5734"/>
    <w:rsid w:val="003A58F9"/>
    <w:rsid w:val="003A5A25"/>
    <w:rsid w:val="003A5CFD"/>
    <w:rsid w:val="003A6277"/>
    <w:rsid w:val="003A678C"/>
    <w:rsid w:val="003A684A"/>
    <w:rsid w:val="003A6978"/>
    <w:rsid w:val="003A7512"/>
    <w:rsid w:val="003A7598"/>
    <w:rsid w:val="003A77DB"/>
    <w:rsid w:val="003A7985"/>
    <w:rsid w:val="003A7A98"/>
    <w:rsid w:val="003A7F48"/>
    <w:rsid w:val="003B0099"/>
    <w:rsid w:val="003B023D"/>
    <w:rsid w:val="003B076D"/>
    <w:rsid w:val="003B0825"/>
    <w:rsid w:val="003B0C10"/>
    <w:rsid w:val="003B0DEB"/>
    <w:rsid w:val="003B0FEB"/>
    <w:rsid w:val="003B1001"/>
    <w:rsid w:val="003B13DF"/>
    <w:rsid w:val="003B151C"/>
    <w:rsid w:val="003B191E"/>
    <w:rsid w:val="003B242F"/>
    <w:rsid w:val="003B2565"/>
    <w:rsid w:val="003B26F8"/>
    <w:rsid w:val="003B2F7E"/>
    <w:rsid w:val="003B343F"/>
    <w:rsid w:val="003B36A4"/>
    <w:rsid w:val="003B3724"/>
    <w:rsid w:val="003B3A84"/>
    <w:rsid w:val="003B4773"/>
    <w:rsid w:val="003B4F3A"/>
    <w:rsid w:val="003B55CB"/>
    <w:rsid w:val="003B58BC"/>
    <w:rsid w:val="003B5C39"/>
    <w:rsid w:val="003B5EE9"/>
    <w:rsid w:val="003B6123"/>
    <w:rsid w:val="003B65E8"/>
    <w:rsid w:val="003B6706"/>
    <w:rsid w:val="003B6C69"/>
    <w:rsid w:val="003B724B"/>
    <w:rsid w:val="003B7E20"/>
    <w:rsid w:val="003B7E9A"/>
    <w:rsid w:val="003C0740"/>
    <w:rsid w:val="003C0C9F"/>
    <w:rsid w:val="003C0FDA"/>
    <w:rsid w:val="003C1094"/>
    <w:rsid w:val="003C12BE"/>
    <w:rsid w:val="003C1882"/>
    <w:rsid w:val="003C1B9B"/>
    <w:rsid w:val="003C2875"/>
    <w:rsid w:val="003C2BC8"/>
    <w:rsid w:val="003C2F5A"/>
    <w:rsid w:val="003C3686"/>
    <w:rsid w:val="003C43DD"/>
    <w:rsid w:val="003C455E"/>
    <w:rsid w:val="003C4700"/>
    <w:rsid w:val="003C47D5"/>
    <w:rsid w:val="003C5171"/>
    <w:rsid w:val="003C567E"/>
    <w:rsid w:val="003C5F78"/>
    <w:rsid w:val="003C66A2"/>
    <w:rsid w:val="003C7A3F"/>
    <w:rsid w:val="003C7B58"/>
    <w:rsid w:val="003D0079"/>
    <w:rsid w:val="003D022D"/>
    <w:rsid w:val="003D0515"/>
    <w:rsid w:val="003D0C2D"/>
    <w:rsid w:val="003D2459"/>
    <w:rsid w:val="003D2870"/>
    <w:rsid w:val="003D2B81"/>
    <w:rsid w:val="003D3F7B"/>
    <w:rsid w:val="003D449D"/>
    <w:rsid w:val="003D46ED"/>
    <w:rsid w:val="003D4E49"/>
    <w:rsid w:val="003D52F6"/>
    <w:rsid w:val="003D579B"/>
    <w:rsid w:val="003D5DAB"/>
    <w:rsid w:val="003D5F58"/>
    <w:rsid w:val="003D6056"/>
    <w:rsid w:val="003D673E"/>
    <w:rsid w:val="003D67AD"/>
    <w:rsid w:val="003D6A0F"/>
    <w:rsid w:val="003D6CB0"/>
    <w:rsid w:val="003D71BE"/>
    <w:rsid w:val="003D7704"/>
    <w:rsid w:val="003D7E37"/>
    <w:rsid w:val="003E038A"/>
    <w:rsid w:val="003E0445"/>
    <w:rsid w:val="003E046B"/>
    <w:rsid w:val="003E05C6"/>
    <w:rsid w:val="003E06C7"/>
    <w:rsid w:val="003E0701"/>
    <w:rsid w:val="003E08E9"/>
    <w:rsid w:val="003E0928"/>
    <w:rsid w:val="003E0B2F"/>
    <w:rsid w:val="003E0D58"/>
    <w:rsid w:val="003E1073"/>
    <w:rsid w:val="003E131E"/>
    <w:rsid w:val="003E1696"/>
    <w:rsid w:val="003E17BE"/>
    <w:rsid w:val="003E18B3"/>
    <w:rsid w:val="003E1B22"/>
    <w:rsid w:val="003E2BA4"/>
    <w:rsid w:val="003E2D9D"/>
    <w:rsid w:val="003E37F8"/>
    <w:rsid w:val="003E38D5"/>
    <w:rsid w:val="003E3AE9"/>
    <w:rsid w:val="003E4057"/>
    <w:rsid w:val="003E4089"/>
    <w:rsid w:val="003E4123"/>
    <w:rsid w:val="003E41F8"/>
    <w:rsid w:val="003E4247"/>
    <w:rsid w:val="003E4535"/>
    <w:rsid w:val="003E5426"/>
    <w:rsid w:val="003E54B6"/>
    <w:rsid w:val="003E58BE"/>
    <w:rsid w:val="003E60EF"/>
    <w:rsid w:val="003E6372"/>
    <w:rsid w:val="003E645F"/>
    <w:rsid w:val="003E685C"/>
    <w:rsid w:val="003E6983"/>
    <w:rsid w:val="003E69F3"/>
    <w:rsid w:val="003E7106"/>
    <w:rsid w:val="003E7F24"/>
    <w:rsid w:val="003F003B"/>
    <w:rsid w:val="003F027B"/>
    <w:rsid w:val="003F0388"/>
    <w:rsid w:val="003F0704"/>
    <w:rsid w:val="003F0A4B"/>
    <w:rsid w:val="003F126C"/>
    <w:rsid w:val="003F1358"/>
    <w:rsid w:val="003F18AF"/>
    <w:rsid w:val="003F18C8"/>
    <w:rsid w:val="003F1DFB"/>
    <w:rsid w:val="003F1E13"/>
    <w:rsid w:val="003F1F72"/>
    <w:rsid w:val="003F1FE7"/>
    <w:rsid w:val="003F2455"/>
    <w:rsid w:val="003F24CD"/>
    <w:rsid w:val="003F282B"/>
    <w:rsid w:val="003F2AAD"/>
    <w:rsid w:val="003F2D6C"/>
    <w:rsid w:val="003F3626"/>
    <w:rsid w:val="003F3F14"/>
    <w:rsid w:val="003F4F28"/>
    <w:rsid w:val="003F4F69"/>
    <w:rsid w:val="003F5AA8"/>
    <w:rsid w:val="003F5BA5"/>
    <w:rsid w:val="003F5C26"/>
    <w:rsid w:val="003F6517"/>
    <w:rsid w:val="003F6A19"/>
    <w:rsid w:val="003F6CC3"/>
    <w:rsid w:val="003F71C1"/>
    <w:rsid w:val="003F775A"/>
    <w:rsid w:val="003F7CFD"/>
    <w:rsid w:val="00400028"/>
    <w:rsid w:val="00400229"/>
    <w:rsid w:val="0040030E"/>
    <w:rsid w:val="00401346"/>
    <w:rsid w:val="004013E8"/>
    <w:rsid w:val="00401739"/>
    <w:rsid w:val="00402705"/>
    <w:rsid w:val="00402C6E"/>
    <w:rsid w:val="00402DF8"/>
    <w:rsid w:val="004034D0"/>
    <w:rsid w:val="00403A24"/>
    <w:rsid w:val="00403D5F"/>
    <w:rsid w:val="004045F2"/>
    <w:rsid w:val="00404CF7"/>
    <w:rsid w:val="00405233"/>
    <w:rsid w:val="0040566C"/>
    <w:rsid w:val="00405671"/>
    <w:rsid w:val="004056B3"/>
    <w:rsid w:val="004059C5"/>
    <w:rsid w:val="00405AA6"/>
    <w:rsid w:val="00405AFA"/>
    <w:rsid w:val="00405C2B"/>
    <w:rsid w:val="00406377"/>
    <w:rsid w:val="004063AE"/>
    <w:rsid w:val="0040690A"/>
    <w:rsid w:val="0040747E"/>
    <w:rsid w:val="00407609"/>
    <w:rsid w:val="00407972"/>
    <w:rsid w:val="00407BE1"/>
    <w:rsid w:val="0041048D"/>
    <w:rsid w:val="004105CF"/>
    <w:rsid w:val="0041062A"/>
    <w:rsid w:val="00411315"/>
    <w:rsid w:val="00411680"/>
    <w:rsid w:val="00411CDC"/>
    <w:rsid w:val="00412144"/>
    <w:rsid w:val="00412261"/>
    <w:rsid w:val="0041247C"/>
    <w:rsid w:val="00412962"/>
    <w:rsid w:val="00412E42"/>
    <w:rsid w:val="0041312F"/>
    <w:rsid w:val="004138CB"/>
    <w:rsid w:val="004139F6"/>
    <w:rsid w:val="00414273"/>
    <w:rsid w:val="0041462F"/>
    <w:rsid w:val="00414736"/>
    <w:rsid w:val="00414AED"/>
    <w:rsid w:val="00414C99"/>
    <w:rsid w:val="00414E9C"/>
    <w:rsid w:val="0041502D"/>
    <w:rsid w:val="00415A0C"/>
    <w:rsid w:val="00415BE2"/>
    <w:rsid w:val="00415D53"/>
    <w:rsid w:val="00416933"/>
    <w:rsid w:val="00416B2B"/>
    <w:rsid w:val="004171B2"/>
    <w:rsid w:val="00417834"/>
    <w:rsid w:val="00417B2D"/>
    <w:rsid w:val="004204DD"/>
    <w:rsid w:val="00420A56"/>
    <w:rsid w:val="00420B1A"/>
    <w:rsid w:val="00420C9B"/>
    <w:rsid w:val="00420D11"/>
    <w:rsid w:val="00422101"/>
    <w:rsid w:val="004221AE"/>
    <w:rsid w:val="00422639"/>
    <w:rsid w:val="004228EB"/>
    <w:rsid w:val="00422906"/>
    <w:rsid w:val="00422915"/>
    <w:rsid w:val="00422FFB"/>
    <w:rsid w:val="00423165"/>
    <w:rsid w:val="00423679"/>
    <w:rsid w:val="0042396F"/>
    <w:rsid w:val="00424B17"/>
    <w:rsid w:val="004250E9"/>
    <w:rsid w:val="00425437"/>
    <w:rsid w:val="00425723"/>
    <w:rsid w:val="00425DDD"/>
    <w:rsid w:val="0042626F"/>
    <w:rsid w:val="00426C69"/>
    <w:rsid w:val="00426D8E"/>
    <w:rsid w:val="00427057"/>
    <w:rsid w:val="0042718E"/>
    <w:rsid w:val="00427BD2"/>
    <w:rsid w:val="00427CDE"/>
    <w:rsid w:val="00430812"/>
    <w:rsid w:val="00430D16"/>
    <w:rsid w:val="00430DDA"/>
    <w:rsid w:val="00431CBF"/>
    <w:rsid w:val="00431D33"/>
    <w:rsid w:val="00432295"/>
    <w:rsid w:val="004323C9"/>
    <w:rsid w:val="004329EC"/>
    <w:rsid w:val="00432A57"/>
    <w:rsid w:val="004331B3"/>
    <w:rsid w:val="00433228"/>
    <w:rsid w:val="004332CA"/>
    <w:rsid w:val="004334B0"/>
    <w:rsid w:val="00433A07"/>
    <w:rsid w:val="00433AB3"/>
    <w:rsid w:val="00433BCF"/>
    <w:rsid w:val="00434523"/>
    <w:rsid w:val="004354F2"/>
    <w:rsid w:val="004357EB"/>
    <w:rsid w:val="00435EA4"/>
    <w:rsid w:val="00435EBF"/>
    <w:rsid w:val="00435F56"/>
    <w:rsid w:val="004363EA"/>
    <w:rsid w:val="00436C09"/>
    <w:rsid w:val="00436DD8"/>
    <w:rsid w:val="00437110"/>
    <w:rsid w:val="004372CE"/>
    <w:rsid w:val="00440037"/>
    <w:rsid w:val="004400C6"/>
    <w:rsid w:val="00440548"/>
    <w:rsid w:val="00440CEC"/>
    <w:rsid w:val="00440D20"/>
    <w:rsid w:val="004413D7"/>
    <w:rsid w:val="00441840"/>
    <w:rsid w:val="00441CCC"/>
    <w:rsid w:val="00442738"/>
    <w:rsid w:val="0044300C"/>
    <w:rsid w:val="004430D4"/>
    <w:rsid w:val="004432B0"/>
    <w:rsid w:val="00443792"/>
    <w:rsid w:val="00443F51"/>
    <w:rsid w:val="004441B5"/>
    <w:rsid w:val="0044468F"/>
    <w:rsid w:val="004447DE"/>
    <w:rsid w:val="00444E57"/>
    <w:rsid w:val="00445077"/>
    <w:rsid w:val="00445325"/>
    <w:rsid w:val="0044564C"/>
    <w:rsid w:val="004457D6"/>
    <w:rsid w:val="00445ABA"/>
    <w:rsid w:val="004464BD"/>
    <w:rsid w:val="004469C0"/>
    <w:rsid w:val="00446A04"/>
    <w:rsid w:val="00446A48"/>
    <w:rsid w:val="004477F2"/>
    <w:rsid w:val="00447B81"/>
    <w:rsid w:val="004505AF"/>
    <w:rsid w:val="00450BA7"/>
    <w:rsid w:val="00450BCC"/>
    <w:rsid w:val="00451562"/>
    <w:rsid w:val="00451BF9"/>
    <w:rsid w:val="00451C99"/>
    <w:rsid w:val="004523E7"/>
    <w:rsid w:val="00452CFD"/>
    <w:rsid w:val="00453282"/>
    <w:rsid w:val="00453ED4"/>
    <w:rsid w:val="00454988"/>
    <w:rsid w:val="00454A2E"/>
    <w:rsid w:val="00454E18"/>
    <w:rsid w:val="004550E5"/>
    <w:rsid w:val="004552AB"/>
    <w:rsid w:val="00455645"/>
    <w:rsid w:val="00455DB6"/>
    <w:rsid w:val="004562C0"/>
    <w:rsid w:val="00456377"/>
    <w:rsid w:val="00456424"/>
    <w:rsid w:val="004564E8"/>
    <w:rsid w:val="00456AD4"/>
    <w:rsid w:val="00456EAF"/>
    <w:rsid w:val="00457239"/>
    <w:rsid w:val="0045738B"/>
    <w:rsid w:val="00457CBC"/>
    <w:rsid w:val="00457F21"/>
    <w:rsid w:val="00460547"/>
    <w:rsid w:val="00460E0B"/>
    <w:rsid w:val="00460E8A"/>
    <w:rsid w:val="0046147E"/>
    <w:rsid w:val="0046161A"/>
    <w:rsid w:val="004617AE"/>
    <w:rsid w:val="0046274E"/>
    <w:rsid w:val="004635AD"/>
    <w:rsid w:val="00463F36"/>
    <w:rsid w:val="00464097"/>
    <w:rsid w:val="004645DE"/>
    <w:rsid w:val="004648D3"/>
    <w:rsid w:val="00464BFF"/>
    <w:rsid w:val="00464D45"/>
    <w:rsid w:val="00464F83"/>
    <w:rsid w:val="004652CF"/>
    <w:rsid w:val="00465360"/>
    <w:rsid w:val="00465730"/>
    <w:rsid w:val="0046599D"/>
    <w:rsid w:val="00465DEC"/>
    <w:rsid w:val="0046670A"/>
    <w:rsid w:val="00466F44"/>
    <w:rsid w:val="004672FF"/>
    <w:rsid w:val="0046790E"/>
    <w:rsid w:val="00467AEA"/>
    <w:rsid w:val="00467F63"/>
    <w:rsid w:val="00470520"/>
    <w:rsid w:val="00470A1A"/>
    <w:rsid w:val="00470A41"/>
    <w:rsid w:val="00470A91"/>
    <w:rsid w:val="004710D0"/>
    <w:rsid w:val="0047124D"/>
    <w:rsid w:val="0047154E"/>
    <w:rsid w:val="00471675"/>
    <w:rsid w:val="004716C0"/>
    <w:rsid w:val="00471726"/>
    <w:rsid w:val="00471AF5"/>
    <w:rsid w:val="004721C9"/>
    <w:rsid w:val="00472405"/>
    <w:rsid w:val="004729F1"/>
    <w:rsid w:val="00473799"/>
    <w:rsid w:val="004737A9"/>
    <w:rsid w:val="00473FEE"/>
    <w:rsid w:val="00474B19"/>
    <w:rsid w:val="00474B61"/>
    <w:rsid w:val="00474DAF"/>
    <w:rsid w:val="00474DE9"/>
    <w:rsid w:val="0047552D"/>
    <w:rsid w:val="004756B9"/>
    <w:rsid w:val="004758F4"/>
    <w:rsid w:val="0047605D"/>
    <w:rsid w:val="004767E3"/>
    <w:rsid w:val="00476B36"/>
    <w:rsid w:val="00476BD5"/>
    <w:rsid w:val="00476EFA"/>
    <w:rsid w:val="00477601"/>
    <w:rsid w:val="00477BE0"/>
    <w:rsid w:val="00477F4E"/>
    <w:rsid w:val="00477FCD"/>
    <w:rsid w:val="004804C9"/>
    <w:rsid w:val="00480552"/>
    <w:rsid w:val="00480DB6"/>
    <w:rsid w:val="00480E67"/>
    <w:rsid w:val="00481118"/>
    <w:rsid w:val="0048143E"/>
    <w:rsid w:val="00481492"/>
    <w:rsid w:val="00481BB7"/>
    <w:rsid w:val="00481C11"/>
    <w:rsid w:val="00482533"/>
    <w:rsid w:val="00482CFE"/>
    <w:rsid w:val="00483910"/>
    <w:rsid w:val="0048391C"/>
    <w:rsid w:val="00483AAC"/>
    <w:rsid w:val="00483D7D"/>
    <w:rsid w:val="00483E02"/>
    <w:rsid w:val="0048407C"/>
    <w:rsid w:val="00484849"/>
    <w:rsid w:val="00484977"/>
    <w:rsid w:val="00484D1F"/>
    <w:rsid w:val="004850CA"/>
    <w:rsid w:val="0048531D"/>
    <w:rsid w:val="00485BDA"/>
    <w:rsid w:val="00486071"/>
    <w:rsid w:val="0048675F"/>
    <w:rsid w:val="00486C26"/>
    <w:rsid w:val="00486C29"/>
    <w:rsid w:val="00486CE3"/>
    <w:rsid w:val="00486E48"/>
    <w:rsid w:val="00487B0C"/>
    <w:rsid w:val="00487D7A"/>
    <w:rsid w:val="00487E72"/>
    <w:rsid w:val="00487FDD"/>
    <w:rsid w:val="0049008E"/>
    <w:rsid w:val="004908AB"/>
    <w:rsid w:val="00490BBC"/>
    <w:rsid w:val="00490D91"/>
    <w:rsid w:val="0049126E"/>
    <w:rsid w:val="0049151A"/>
    <w:rsid w:val="00491B99"/>
    <w:rsid w:val="00491D72"/>
    <w:rsid w:val="00491E9D"/>
    <w:rsid w:val="004924C6"/>
    <w:rsid w:val="00492705"/>
    <w:rsid w:val="004929F2"/>
    <w:rsid w:val="00493294"/>
    <w:rsid w:val="00493717"/>
    <w:rsid w:val="00493BD7"/>
    <w:rsid w:val="00494302"/>
    <w:rsid w:val="004943DE"/>
    <w:rsid w:val="0049480A"/>
    <w:rsid w:val="004949AD"/>
    <w:rsid w:val="004949BC"/>
    <w:rsid w:val="00494CCF"/>
    <w:rsid w:val="00495A10"/>
    <w:rsid w:val="004969E4"/>
    <w:rsid w:val="00496B23"/>
    <w:rsid w:val="004970C4"/>
    <w:rsid w:val="004971FE"/>
    <w:rsid w:val="00497E92"/>
    <w:rsid w:val="004A0079"/>
    <w:rsid w:val="004A044C"/>
    <w:rsid w:val="004A0C30"/>
    <w:rsid w:val="004A0D56"/>
    <w:rsid w:val="004A1341"/>
    <w:rsid w:val="004A1453"/>
    <w:rsid w:val="004A15CB"/>
    <w:rsid w:val="004A1C67"/>
    <w:rsid w:val="004A220A"/>
    <w:rsid w:val="004A27E3"/>
    <w:rsid w:val="004A2C5D"/>
    <w:rsid w:val="004A3182"/>
    <w:rsid w:val="004A343F"/>
    <w:rsid w:val="004A3D6F"/>
    <w:rsid w:val="004A3FAA"/>
    <w:rsid w:val="004A41FF"/>
    <w:rsid w:val="004A4566"/>
    <w:rsid w:val="004A4971"/>
    <w:rsid w:val="004A4D73"/>
    <w:rsid w:val="004A530D"/>
    <w:rsid w:val="004A5695"/>
    <w:rsid w:val="004A6872"/>
    <w:rsid w:val="004A6A4F"/>
    <w:rsid w:val="004A72D8"/>
    <w:rsid w:val="004A749B"/>
    <w:rsid w:val="004A79E5"/>
    <w:rsid w:val="004B0470"/>
    <w:rsid w:val="004B1B12"/>
    <w:rsid w:val="004B1CBC"/>
    <w:rsid w:val="004B1DF4"/>
    <w:rsid w:val="004B1E8C"/>
    <w:rsid w:val="004B220B"/>
    <w:rsid w:val="004B24A0"/>
    <w:rsid w:val="004B2595"/>
    <w:rsid w:val="004B2699"/>
    <w:rsid w:val="004B2896"/>
    <w:rsid w:val="004B2BA0"/>
    <w:rsid w:val="004B2CBB"/>
    <w:rsid w:val="004B30ED"/>
    <w:rsid w:val="004B3842"/>
    <w:rsid w:val="004B3C22"/>
    <w:rsid w:val="004B3D7A"/>
    <w:rsid w:val="004B43A6"/>
    <w:rsid w:val="004B4AFB"/>
    <w:rsid w:val="004B4CE4"/>
    <w:rsid w:val="004B50B0"/>
    <w:rsid w:val="004B60F9"/>
    <w:rsid w:val="004B6135"/>
    <w:rsid w:val="004B6811"/>
    <w:rsid w:val="004B70D4"/>
    <w:rsid w:val="004B7115"/>
    <w:rsid w:val="004B7403"/>
    <w:rsid w:val="004B75EC"/>
    <w:rsid w:val="004B7D2D"/>
    <w:rsid w:val="004C0150"/>
    <w:rsid w:val="004C030A"/>
    <w:rsid w:val="004C0CC5"/>
    <w:rsid w:val="004C0D93"/>
    <w:rsid w:val="004C1AC3"/>
    <w:rsid w:val="004C21C7"/>
    <w:rsid w:val="004C23C9"/>
    <w:rsid w:val="004C2515"/>
    <w:rsid w:val="004C2B93"/>
    <w:rsid w:val="004C2DD4"/>
    <w:rsid w:val="004C3356"/>
    <w:rsid w:val="004C341C"/>
    <w:rsid w:val="004C36E8"/>
    <w:rsid w:val="004C3704"/>
    <w:rsid w:val="004C3995"/>
    <w:rsid w:val="004C3E43"/>
    <w:rsid w:val="004C3F9A"/>
    <w:rsid w:val="004C4134"/>
    <w:rsid w:val="004C4B93"/>
    <w:rsid w:val="004C4C92"/>
    <w:rsid w:val="004C5036"/>
    <w:rsid w:val="004C52B0"/>
    <w:rsid w:val="004C55EF"/>
    <w:rsid w:val="004C5D49"/>
    <w:rsid w:val="004C611C"/>
    <w:rsid w:val="004C61DA"/>
    <w:rsid w:val="004C6704"/>
    <w:rsid w:val="004C6863"/>
    <w:rsid w:val="004C7576"/>
    <w:rsid w:val="004C7AA7"/>
    <w:rsid w:val="004C7FFE"/>
    <w:rsid w:val="004D04D6"/>
    <w:rsid w:val="004D0958"/>
    <w:rsid w:val="004D09BC"/>
    <w:rsid w:val="004D0BEE"/>
    <w:rsid w:val="004D0D5F"/>
    <w:rsid w:val="004D13AD"/>
    <w:rsid w:val="004D1520"/>
    <w:rsid w:val="004D1CBA"/>
    <w:rsid w:val="004D2627"/>
    <w:rsid w:val="004D322B"/>
    <w:rsid w:val="004D377D"/>
    <w:rsid w:val="004D3F32"/>
    <w:rsid w:val="004D422E"/>
    <w:rsid w:val="004D4389"/>
    <w:rsid w:val="004D4792"/>
    <w:rsid w:val="004D49C8"/>
    <w:rsid w:val="004D4C20"/>
    <w:rsid w:val="004D4D88"/>
    <w:rsid w:val="004D52F4"/>
    <w:rsid w:val="004D5682"/>
    <w:rsid w:val="004D5DC6"/>
    <w:rsid w:val="004D5E0B"/>
    <w:rsid w:val="004D6546"/>
    <w:rsid w:val="004D67FD"/>
    <w:rsid w:val="004D6F3E"/>
    <w:rsid w:val="004D7291"/>
    <w:rsid w:val="004D74D6"/>
    <w:rsid w:val="004D75D5"/>
    <w:rsid w:val="004D770F"/>
    <w:rsid w:val="004D7F5B"/>
    <w:rsid w:val="004E0173"/>
    <w:rsid w:val="004E05D7"/>
    <w:rsid w:val="004E0DAB"/>
    <w:rsid w:val="004E1A02"/>
    <w:rsid w:val="004E269D"/>
    <w:rsid w:val="004E2714"/>
    <w:rsid w:val="004E2CDC"/>
    <w:rsid w:val="004E3771"/>
    <w:rsid w:val="004E37E1"/>
    <w:rsid w:val="004E3A44"/>
    <w:rsid w:val="004E3ABD"/>
    <w:rsid w:val="004E3D21"/>
    <w:rsid w:val="004E4B26"/>
    <w:rsid w:val="004E4B61"/>
    <w:rsid w:val="004E4E8A"/>
    <w:rsid w:val="004E53F7"/>
    <w:rsid w:val="004E5451"/>
    <w:rsid w:val="004E5D37"/>
    <w:rsid w:val="004E6129"/>
    <w:rsid w:val="004E6D70"/>
    <w:rsid w:val="004E6FDB"/>
    <w:rsid w:val="004E75BC"/>
    <w:rsid w:val="004E7C41"/>
    <w:rsid w:val="004E7C93"/>
    <w:rsid w:val="004E7D5C"/>
    <w:rsid w:val="004F0127"/>
    <w:rsid w:val="004F03E2"/>
    <w:rsid w:val="004F05D3"/>
    <w:rsid w:val="004F09CB"/>
    <w:rsid w:val="004F0F27"/>
    <w:rsid w:val="004F0F53"/>
    <w:rsid w:val="004F12A3"/>
    <w:rsid w:val="004F156B"/>
    <w:rsid w:val="004F1E46"/>
    <w:rsid w:val="004F20ED"/>
    <w:rsid w:val="004F234F"/>
    <w:rsid w:val="004F32EE"/>
    <w:rsid w:val="004F3DE7"/>
    <w:rsid w:val="004F4590"/>
    <w:rsid w:val="004F4A50"/>
    <w:rsid w:val="004F5098"/>
    <w:rsid w:val="004F52BF"/>
    <w:rsid w:val="004F564E"/>
    <w:rsid w:val="004F599D"/>
    <w:rsid w:val="004F6033"/>
    <w:rsid w:val="004F6383"/>
    <w:rsid w:val="004F655C"/>
    <w:rsid w:val="004F7FA6"/>
    <w:rsid w:val="005005E4"/>
    <w:rsid w:val="00500C19"/>
    <w:rsid w:val="00500F20"/>
    <w:rsid w:val="00501947"/>
    <w:rsid w:val="00501ABA"/>
    <w:rsid w:val="00501E9C"/>
    <w:rsid w:val="00501F47"/>
    <w:rsid w:val="005030AC"/>
    <w:rsid w:val="005030D7"/>
    <w:rsid w:val="00503134"/>
    <w:rsid w:val="00503761"/>
    <w:rsid w:val="0050383E"/>
    <w:rsid w:val="00503C4C"/>
    <w:rsid w:val="00503D57"/>
    <w:rsid w:val="00503E33"/>
    <w:rsid w:val="00504C3D"/>
    <w:rsid w:val="00504CF9"/>
    <w:rsid w:val="00505CF9"/>
    <w:rsid w:val="00505F3B"/>
    <w:rsid w:val="00506072"/>
    <w:rsid w:val="005063D8"/>
    <w:rsid w:val="0050641F"/>
    <w:rsid w:val="00506A34"/>
    <w:rsid w:val="00506D9B"/>
    <w:rsid w:val="00507026"/>
    <w:rsid w:val="00507A5C"/>
    <w:rsid w:val="00507D58"/>
    <w:rsid w:val="00507D6A"/>
    <w:rsid w:val="00507E39"/>
    <w:rsid w:val="00507E43"/>
    <w:rsid w:val="00507FD9"/>
    <w:rsid w:val="00507FF5"/>
    <w:rsid w:val="00510501"/>
    <w:rsid w:val="00510C76"/>
    <w:rsid w:val="00510D01"/>
    <w:rsid w:val="00510FE7"/>
    <w:rsid w:val="00511154"/>
    <w:rsid w:val="00511445"/>
    <w:rsid w:val="00511675"/>
    <w:rsid w:val="00511C9D"/>
    <w:rsid w:val="00511CB6"/>
    <w:rsid w:val="005121BA"/>
    <w:rsid w:val="005130C7"/>
    <w:rsid w:val="005135C9"/>
    <w:rsid w:val="00513AE3"/>
    <w:rsid w:val="00514162"/>
    <w:rsid w:val="00514D9C"/>
    <w:rsid w:val="00514E4C"/>
    <w:rsid w:val="005154D0"/>
    <w:rsid w:val="00515931"/>
    <w:rsid w:val="00515A76"/>
    <w:rsid w:val="00515C1C"/>
    <w:rsid w:val="005161A0"/>
    <w:rsid w:val="005161DE"/>
    <w:rsid w:val="005162A6"/>
    <w:rsid w:val="0051692D"/>
    <w:rsid w:val="00516A47"/>
    <w:rsid w:val="00516C15"/>
    <w:rsid w:val="00516D07"/>
    <w:rsid w:val="005172F7"/>
    <w:rsid w:val="00520293"/>
    <w:rsid w:val="0052056B"/>
    <w:rsid w:val="00520864"/>
    <w:rsid w:val="00520E09"/>
    <w:rsid w:val="005212F6"/>
    <w:rsid w:val="005214BB"/>
    <w:rsid w:val="005215E9"/>
    <w:rsid w:val="005218E5"/>
    <w:rsid w:val="005222A4"/>
    <w:rsid w:val="0052268C"/>
    <w:rsid w:val="00522741"/>
    <w:rsid w:val="00522989"/>
    <w:rsid w:val="005236D5"/>
    <w:rsid w:val="005237CE"/>
    <w:rsid w:val="00523957"/>
    <w:rsid w:val="005244D0"/>
    <w:rsid w:val="005255C7"/>
    <w:rsid w:val="00525624"/>
    <w:rsid w:val="00525740"/>
    <w:rsid w:val="00525EF6"/>
    <w:rsid w:val="00526FA9"/>
    <w:rsid w:val="00526FEB"/>
    <w:rsid w:val="00527088"/>
    <w:rsid w:val="00527C7F"/>
    <w:rsid w:val="00530358"/>
    <w:rsid w:val="005303F2"/>
    <w:rsid w:val="00530C80"/>
    <w:rsid w:val="00531DEF"/>
    <w:rsid w:val="005324B4"/>
    <w:rsid w:val="0053253B"/>
    <w:rsid w:val="00532649"/>
    <w:rsid w:val="00532B0E"/>
    <w:rsid w:val="005331CC"/>
    <w:rsid w:val="005335CF"/>
    <w:rsid w:val="0053381C"/>
    <w:rsid w:val="00533A75"/>
    <w:rsid w:val="00533E11"/>
    <w:rsid w:val="00533ECF"/>
    <w:rsid w:val="00533F65"/>
    <w:rsid w:val="00534323"/>
    <w:rsid w:val="00534885"/>
    <w:rsid w:val="00535352"/>
    <w:rsid w:val="005355E2"/>
    <w:rsid w:val="005356FC"/>
    <w:rsid w:val="00535905"/>
    <w:rsid w:val="00535B5A"/>
    <w:rsid w:val="00535E5F"/>
    <w:rsid w:val="00535EA5"/>
    <w:rsid w:val="005362CD"/>
    <w:rsid w:val="005364A2"/>
    <w:rsid w:val="0053695D"/>
    <w:rsid w:val="00536AC7"/>
    <w:rsid w:val="00536BC9"/>
    <w:rsid w:val="00536CB3"/>
    <w:rsid w:val="00536F5F"/>
    <w:rsid w:val="0053742C"/>
    <w:rsid w:val="00537607"/>
    <w:rsid w:val="005377D4"/>
    <w:rsid w:val="005379EF"/>
    <w:rsid w:val="005403FE"/>
    <w:rsid w:val="005407E2"/>
    <w:rsid w:val="00541A35"/>
    <w:rsid w:val="00541A43"/>
    <w:rsid w:val="005425C5"/>
    <w:rsid w:val="005426D4"/>
    <w:rsid w:val="005428C2"/>
    <w:rsid w:val="00542F1A"/>
    <w:rsid w:val="0054320F"/>
    <w:rsid w:val="00543C6A"/>
    <w:rsid w:val="00543FC5"/>
    <w:rsid w:val="0054438B"/>
    <w:rsid w:val="005443EC"/>
    <w:rsid w:val="00544586"/>
    <w:rsid w:val="00544B13"/>
    <w:rsid w:val="00544C53"/>
    <w:rsid w:val="00544EF4"/>
    <w:rsid w:val="00545203"/>
    <w:rsid w:val="005456B5"/>
    <w:rsid w:val="00545733"/>
    <w:rsid w:val="00545DED"/>
    <w:rsid w:val="005461B8"/>
    <w:rsid w:val="005463DA"/>
    <w:rsid w:val="005467F5"/>
    <w:rsid w:val="00546C6D"/>
    <w:rsid w:val="00546DE2"/>
    <w:rsid w:val="00546E8A"/>
    <w:rsid w:val="005474EE"/>
    <w:rsid w:val="005479B2"/>
    <w:rsid w:val="00547C00"/>
    <w:rsid w:val="00550191"/>
    <w:rsid w:val="00550216"/>
    <w:rsid w:val="005504E7"/>
    <w:rsid w:val="0055118F"/>
    <w:rsid w:val="0055161C"/>
    <w:rsid w:val="00551CD6"/>
    <w:rsid w:val="00552367"/>
    <w:rsid w:val="0055240A"/>
    <w:rsid w:val="00552673"/>
    <w:rsid w:val="00552695"/>
    <w:rsid w:val="005527C2"/>
    <w:rsid w:val="00552EA3"/>
    <w:rsid w:val="00553444"/>
    <w:rsid w:val="005534CD"/>
    <w:rsid w:val="00553E86"/>
    <w:rsid w:val="00554341"/>
    <w:rsid w:val="005546C7"/>
    <w:rsid w:val="00554E6D"/>
    <w:rsid w:val="005553A0"/>
    <w:rsid w:val="0055559D"/>
    <w:rsid w:val="0055588F"/>
    <w:rsid w:val="00556840"/>
    <w:rsid w:val="00556E53"/>
    <w:rsid w:val="00557602"/>
    <w:rsid w:val="005576A8"/>
    <w:rsid w:val="00557A16"/>
    <w:rsid w:val="00557C78"/>
    <w:rsid w:val="00557E39"/>
    <w:rsid w:val="0056044B"/>
    <w:rsid w:val="00560483"/>
    <w:rsid w:val="005604F6"/>
    <w:rsid w:val="00560581"/>
    <w:rsid w:val="0056125A"/>
    <w:rsid w:val="005616F8"/>
    <w:rsid w:val="00561B50"/>
    <w:rsid w:val="00561B6E"/>
    <w:rsid w:val="00561D73"/>
    <w:rsid w:val="00561DF5"/>
    <w:rsid w:val="005624A3"/>
    <w:rsid w:val="005624CC"/>
    <w:rsid w:val="00562CB2"/>
    <w:rsid w:val="005630EE"/>
    <w:rsid w:val="0056334A"/>
    <w:rsid w:val="005634D7"/>
    <w:rsid w:val="0056362B"/>
    <w:rsid w:val="00563C5E"/>
    <w:rsid w:val="005642C9"/>
    <w:rsid w:val="0056430E"/>
    <w:rsid w:val="0056497D"/>
    <w:rsid w:val="00564EEE"/>
    <w:rsid w:val="00564F96"/>
    <w:rsid w:val="0056513F"/>
    <w:rsid w:val="0056586E"/>
    <w:rsid w:val="005662B7"/>
    <w:rsid w:val="005663C6"/>
    <w:rsid w:val="005669D9"/>
    <w:rsid w:val="00566C78"/>
    <w:rsid w:val="00566C8D"/>
    <w:rsid w:val="00566EAD"/>
    <w:rsid w:val="00567533"/>
    <w:rsid w:val="00567995"/>
    <w:rsid w:val="00567D8E"/>
    <w:rsid w:val="00567F67"/>
    <w:rsid w:val="00570030"/>
    <w:rsid w:val="0057004B"/>
    <w:rsid w:val="00570E92"/>
    <w:rsid w:val="00570F7F"/>
    <w:rsid w:val="00571407"/>
    <w:rsid w:val="00571A1E"/>
    <w:rsid w:val="00571AAF"/>
    <w:rsid w:val="00571D48"/>
    <w:rsid w:val="00571E67"/>
    <w:rsid w:val="005729CF"/>
    <w:rsid w:val="00572B13"/>
    <w:rsid w:val="00572CC3"/>
    <w:rsid w:val="00572E20"/>
    <w:rsid w:val="0057330E"/>
    <w:rsid w:val="0057366B"/>
    <w:rsid w:val="005737B7"/>
    <w:rsid w:val="005737C1"/>
    <w:rsid w:val="005738E8"/>
    <w:rsid w:val="00573AC6"/>
    <w:rsid w:val="00573C1F"/>
    <w:rsid w:val="00573DD2"/>
    <w:rsid w:val="00574498"/>
    <w:rsid w:val="00574D2F"/>
    <w:rsid w:val="00575641"/>
    <w:rsid w:val="00575935"/>
    <w:rsid w:val="005764B5"/>
    <w:rsid w:val="00576502"/>
    <w:rsid w:val="005766EC"/>
    <w:rsid w:val="005768F5"/>
    <w:rsid w:val="005769B0"/>
    <w:rsid w:val="00577C83"/>
    <w:rsid w:val="00577D13"/>
    <w:rsid w:val="00577D48"/>
    <w:rsid w:val="005808E7"/>
    <w:rsid w:val="00580A12"/>
    <w:rsid w:val="00580FB4"/>
    <w:rsid w:val="00581007"/>
    <w:rsid w:val="0058121D"/>
    <w:rsid w:val="005815B0"/>
    <w:rsid w:val="005819EE"/>
    <w:rsid w:val="00581A1E"/>
    <w:rsid w:val="0058224D"/>
    <w:rsid w:val="00582FAF"/>
    <w:rsid w:val="00582FB5"/>
    <w:rsid w:val="005836DB"/>
    <w:rsid w:val="00583850"/>
    <w:rsid w:val="005842D4"/>
    <w:rsid w:val="005843DA"/>
    <w:rsid w:val="00584547"/>
    <w:rsid w:val="0058465C"/>
    <w:rsid w:val="005846E4"/>
    <w:rsid w:val="005851E3"/>
    <w:rsid w:val="00585954"/>
    <w:rsid w:val="00586AEF"/>
    <w:rsid w:val="00587117"/>
    <w:rsid w:val="00587D33"/>
    <w:rsid w:val="00587FEF"/>
    <w:rsid w:val="0059051A"/>
    <w:rsid w:val="00590F40"/>
    <w:rsid w:val="005910F7"/>
    <w:rsid w:val="00591275"/>
    <w:rsid w:val="00591290"/>
    <w:rsid w:val="00591448"/>
    <w:rsid w:val="00591E59"/>
    <w:rsid w:val="005922E9"/>
    <w:rsid w:val="00592332"/>
    <w:rsid w:val="0059242F"/>
    <w:rsid w:val="0059299A"/>
    <w:rsid w:val="00592AE3"/>
    <w:rsid w:val="00592D05"/>
    <w:rsid w:val="00593B33"/>
    <w:rsid w:val="00594372"/>
    <w:rsid w:val="00594EC4"/>
    <w:rsid w:val="0059523F"/>
    <w:rsid w:val="00595265"/>
    <w:rsid w:val="005955AE"/>
    <w:rsid w:val="0059584B"/>
    <w:rsid w:val="00595B3C"/>
    <w:rsid w:val="00595E29"/>
    <w:rsid w:val="00596169"/>
    <w:rsid w:val="005964FA"/>
    <w:rsid w:val="00597429"/>
    <w:rsid w:val="00597677"/>
    <w:rsid w:val="00597AE6"/>
    <w:rsid w:val="00597C18"/>
    <w:rsid w:val="005A0A9C"/>
    <w:rsid w:val="005A0B6A"/>
    <w:rsid w:val="005A0D71"/>
    <w:rsid w:val="005A0F0F"/>
    <w:rsid w:val="005A0FEA"/>
    <w:rsid w:val="005A1051"/>
    <w:rsid w:val="005A13F7"/>
    <w:rsid w:val="005A37BC"/>
    <w:rsid w:val="005A3C91"/>
    <w:rsid w:val="005A43D7"/>
    <w:rsid w:val="005A4819"/>
    <w:rsid w:val="005A5314"/>
    <w:rsid w:val="005A5A06"/>
    <w:rsid w:val="005A5A0B"/>
    <w:rsid w:val="005A5D37"/>
    <w:rsid w:val="005A6118"/>
    <w:rsid w:val="005A61D0"/>
    <w:rsid w:val="005A65A2"/>
    <w:rsid w:val="005A6611"/>
    <w:rsid w:val="005A6793"/>
    <w:rsid w:val="005A6ED5"/>
    <w:rsid w:val="005A71EB"/>
    <w:rsid w:val="005A75ED"/>
    <w:rsid w:val="005A7E7C"/>
    <w:rsid w:val="005B0475"/>
    <w:rsid w:val="005B10B4"/>
    <w:rsid w:val="005B18B0"/>
    <w:rsid w:val="005B1CD2"/>
    <w:rsid w:val="005B2702"/>
    <w:rsid w:val="005B2F02"/>
    <w:rsid w:val="005B33B7"/>
    <w:rsid w:val="005B3479"/>
    <w:rsid w:val="005B356D"/>
    <w:rsid w:val="005B361F"/>
    <w:rsid w:val="005B377E"/>
    <w:rsid w:val="005B46D9"/>
    <w:rsid w:val="005B4704"/>
    <w:rsid w:val="005B4C20"/>
    <w:rsid w:val="005B4D15"/>
    <w:rsid w:val="005B4E89"/>
    <w:rsid w:val="005B4F55"/>
    <w:rsid w:val="005B5102"/>
    <w:rsid w:val="005B5A49"/>
    <w:rsid w:val="005B5B9A"/>
    <w:rsid w:val="005B5C4A"/>
    <w:rsid w:val="005B5E4C"/>
    <w:rsid w:val="005B5E60"/>
    <w:rsid w:val="005B6DE0"/>
    <w:rsid w:val="005B6F99"/>
    <w:rsid w:val="005B6FC2"/>
    <w:rsid w:val="005B75BD"/>
    <w:rsid w:val="005B768A"/>
    <w:rsid w:val="005B7B42"/>
    <w:rsid w:val="005B7BCE"/>
    <w:rsid w:val="005B7C95"/>
    <w:rsid w:val="005B7DC0"/>
    <w:rsid w:val="005C068F"/>
    <w:rsid w:val="005C070E"/>
    <w:rsid w:val="005C083D"/>
    <w:rsid w:val="005C0AAD"/>
    <w:rsid w:val="005C0D9D"/>
    <w:rsid w:val="005C128E"/>
    <w:rsid w:val="005C1AFB"/>
    <w:rsid w:val="005C1C2C"/>
    <w:rsid w:val="005C2143"/>
    <w:rsid w:val="005C3155"/>
    <w:rsid w:val="005C34EB"/>
    <w:rsid w:val="005C3652"/>
    <w:rsid w:val="005C3D44"/>
    <w:rsid w:val="005C405F"/>
    <w:rsid w:val="005C433E"/>
    <w:rsid w:val="005C470A"/>
    <w:rsid w:val="005C4863"/>
    <w:rsid w:val="005C4A2F"/>
    <w:rsid w:val="005C4B62"/>
    <w:rsid w:val="005C64E8"/>
    <w:rsid w:val="005C6956"/>
    <w:rsid w:val="005C6B1C"/>
    <w:rsid w:val="005C6BD4"/>
    <w:rsid w:val="005C72E5"/>
    <w:rsid w:val="005C75E4"/>
    <w:rsid w:val="005C780B"/>
    <w:rsid w:val="005D064E"/>
    <w:rsid w:val="005D0672"/>
    <w:rsid w:val="005D07C1"/>
    <w:rsid w:val="005D0FAF"/>
    <w:rsid w:val="005D101F"/>
    <w:rsid w:val="005D1129"/>
    <w:rsid w:val="005D126C"/>
    <w:rsid w:val="005D13D7"/>
    <w:rsid w:val="005D1AA4"/>
    <w:rsid w:val="005D205E"/>
    <w:rsid w:val="005D2C6F"/>
    <w:rsid w:val="005D354F"/>
    <w:rsid w:val="005D4126"/>
    <w:rsid w:val="005D43AF"/>
    <w:rsid w:val="005D43BD"/>
    <w:rsid w:val="005D44B6"/>
    <w:rsid w:val="005D4851"/>
    <w:rsid w:val="005D4889"/>
    <w:rsid w:val="005D4A8D"/>
    <w:rsid w:val="005D4B51"/>
    <w:rsid w:val="005D4C1F"/>
    <w:rsid w:val="005D4EE4"/>
    <w:rsid w:val="005D50D8"/>
    <w:rsid w:val="005D567E"/>
    <w:rsid w:val="005D593E"/>
    <w:rsid w:val="005D5A6B"/>
    <w:rsid w:val="005D612D"/>
    <w:rsid w:val="005D6622"/>
    <w:rsid w:val="005D6CBA"/>
    <w:rsid w:val="005D7232"/>
    <w:rsid w:val="005D7788"/>
    <w:rsid w:val="005D7820"/>
    <w:rsid w:val="005D7873"/>
    <w:rsid w:val="005D78C1"/>
    <w:rsid w:val="005D7930"/>
    <w:rsid w:val="005E03E1"/>
    <w:rsid w:val="005E0689"/>
    <w:rsid w:val="005E09CD"/>
    <w:rsid w:val="005E0B1A"/>
    <w:rsid w:val="005E0D17"/>
    <w:rsid w:val="005E0D36"/>
    <w:rsid w:val="005E0D85"/>
    <w:rsid w:val="005E102C"/>
    <w:rsid w:val="005E17F1"/>
    <w:rsid w:val="005E3908"/>
    <w:rsid w:val="005E41C4"/>
    <w:rsid w:val="005E4C2E"/>
    <w:rsid w:val="005E4E67"/>
    <w:rsid w:val="005E4F73"/>
    <w:rsid w:val="005E5236"/>
    <w:rsid w:val="005E5B95"/>
    <w:rsid w:val="005E5F46"/>
    <w:rsid w:val="005E6974"/>
    <w:rsid w:val="005E6DA6"/>
    <w:rsid w:val="005E7621"/>
    <w:rsid w:val="005E7BCB"/>
    <w:rsid w:val="005E7F83"/>
    <w:rsid w:val="005F0439"/>
    <w:rsid w:val="005F043B"/>
    <w:rsid w:val="005F0B0A"/>
    <w:rsid w:val="005F0FA0"/>
    <w:rsid w:val="005F12E3"/>
    <w:rsid w:val="005F1435"/>
    <w:rsid w:val="005F160F"/>
    <w:rsid w:val="005F1857"/>
    <w:rsid w:val="005F1D97"/>
    <w:rsid w:val="005F1ED5"/>
    <w:rsid w:val="005F1F9A"/>
    <w:rsid w:val="005F21D0"/>
    <w:rsid w:val="005F24B7"/>
    <w:rsid w:val="005F2AC0"/>
    <w:rsid w:val="005F2D98"/>
    <w:rsid w:val="005F2DD6"/>
    <w:rsid w:val="005F30CF"/>
    <w:rsid w:val="005F38D9"/>
    <w:rsid w:val="005F3D0F"/>
    <w:rsid w:val="005F3EB1"/>
    <w:rsid w:val="005F3F47"/>
    <w:rsid w:val="005F4464"/>
    <w:rsid w:val="005F4740"/>
    <w:rsid w:val="005F496F"/>
    <w:rsid w:val="005F4B4B"/>
    <w:rsid w:val="005F4D7C"/>
    <w:rsid w:val="005F50D2"/>
    <w:rsid w:val="005F52A9"/>
    <w:rsid w:val="005F562D"/>
    <w:rsid w:val="005F5A1F"/>
    <w:rsid w:val="005F5BA8"/>
    <w:rsid w:val="005F64E2"/>
    <w:rsid w:val="005F68F4"/>
    <w:rsid w:val="005F68FA"/>
    <w:rsid w:val="005F6A0D"/>
    <w:rsid w:val="005F6FB7"/>
    <w:rsid w:val="005F7238"/>
    <w:rsid w:val="005F76E1"/>
    <w:rsid w:val="005F770C"/>
    <w:rsid w:val="005F77F9"/>
    <w:rsid w:val="005F7B8C"/>
    <w:rsid w:val="005F7BD4"/>
    <w:rsid w:val="005F7DE9"/>
    <w:rsid w:val="006002C7"/>
    <w:rsid w:val="0060099F"/>
    <w:rsid w:val="00600AED"/>
    <w:rsid w:val="00600D49"/>
    <w:rsid w:val="00600F51"/>
    <w:rsid w:val="0060112B"/>
    <w:rsid w:val="006014FC"/>
    <w:rsid w:val="00601BAB"/>
    <w:rsid w:val="00602A05"/>
    <w:rsid w:val="006030B8"/>
    <w:rsid w:val="0060364A"/>
    <w:rsid w:val="00603E6A"/>
    <w:rsid w:val="00604940"/>
    <w:rsid w:val="00604BAA"/>
    <w:rsid w:val="0060551B"/>
    <w:rsid w:val="00605DEE"/>
    <w:rsid w:val="0060616A"/>
    <w:rsid w:val="00606472"/>
    <w:rsid w:val="00606AB5"/>
    <w:rsid w:val="00606C62"/>
    <w:rsid w:val="00606F9F"/>
    <w:rsid w:val="0060715B"/>
    <w:rsid w:val="0060724C"/>
    <w:rsid w:val="006100DE"/>
    <w:rsid w:val="006104F6"/>
    <w:rsid w:val="00610678"/>
    <w:rsid w:val="00611445"/>
    <w:rsid w:val="00611F77"/>
    <w:rsid w:val="00611F96"/>
    <w:rsid w:val="0061235D"/>
    <w:rsid w:val="00612447"/>
    <w:rsid w:val="006124C0"/>
    <w:rsid w:val="00612B03"/>
    <w:rsid w:val="00612BB0"/>
    <w:rsid w:val="00612E6F"/>
    <w:rsid w:val="006132DA"/>
    <w:rsid w:val="006132DF"/>
    <w:rsid w:val="00613799"/>
    <w:rsid w:val="006138F2"/>
    <w:rsid w:val="00613A14"/>
    <w:rsid w:val="00613C6A"/>
    <w:rsid w:val="00613D80"/>
    <w:rsid w:val="00613F48"/>
    <w:rsid w:val="0061412D"/>
    <w:rsid w:val="00614401"/>
    <w:rsid w:val="006146E0"/>
    <w:rsid w:val="00614907"/>
    <w:rsid w:val="00614DC8"/>
    <w:rsid w:val="00614FF0"/>
    <w:rsid w:val="00615162"/>
    <w:rsid w:val="00615A8A"/>
    <w:rsid w:val="00615FF5"/>
    <w:rsid w:val="006164DF"/>
    <w:rsid w:val="0061719A"/>
    <w:rsid w:val="00617B58"/>
    <w:rsid w:val="00617C4D"/>
    <w:rsid w:val="00620A69"/>
    <w:rsid w:val="00620E30"/>
    <w:rsid w:val="006217B3"/>
    <w:rsid w:val="00622600"/>
    <w:rsid w:val="00622EE2"/>
    <w:rsid w:val="00623061"/>
    <w:rsid w:val="00623110"/>
    <w:rsid w:val="006232D0"/>
    <w:rsid w:val="006234E9"/>
    <w:rsid w:val="00623B06"/>
    <w:rsid w:val="00624529"/>
    <w:rsid w:val="0062486A"/>
    <w:rsid w:val="00624BED"/>
    <w:rsid w:val="00624DC0"/>
    <w:rsid w:val="006253EA"/>
    <w:rsid w:val="0062547B"/>
    <w:rsid w:val="00625570"/>
    <w:rsid w:val="0062570D"/>
    <w:rsid w:val="00625BDB"/>
    <w:rsid w:val="00625D8E"/>
    <w:rsid w:val="00625DA1"/>
    <w:rsid w:val="00625DCC"/>
    <w:rsid w:val="0062693F"/>
    <w:rsid w:val="00627849"/>
    <w:rsid w:val="0063024D"/>
    <w:rsid w:val="00630703"/>
    <w:rsid w:val="00631070"/>
    <w:rsid w:val="00631262"/>
    <w:rsid w:val="0063136E"/>
    <w:rsid w:val="00631A18"/>
    <w:rsid w:val="00632454"/>
    <w:rsid w:val="006328FA"/>
    <w:rsid w:val="00633287"/>
    <w:rsid w:val="0063353C"/>
    <w:rsid w:val="00633791"/>
    <w:rsid w:val="00633A57"/>
    <w:rsid w:val="00633C56"/>
    <w:rsid w:val="00634192"/>
    <w:rsid w:val="00635B86"/>
    <w:rsid w:val="00635E6A"/>
    <w:rsid w:val="00636D7E"/>
    <w:rsid w:val="006374DD"/>
    <w:rsid w:val="0063789A"/>
    <w:rsid w:val="0064021B"/>
    <w:rsid w:val="00640261"/>
    <w:rsid w:val="006402AC"/>
    <w:rsid w:val="00640419"/>
    <w:rsid w:val="00640687"/>
    <w:rsid w:val="00640D71"/>
    <w:rsid w:val="00640E03"/>
    <w:rsid w:val="00640F68"/>
    <w:rsid w:val="006412DC"/>
    <w:rsid w:val="006419E2"/>
    <w:rsid w:val="00641AC2"/>
    <w:rsid w:val="00641E32"/>
    <w:rsid w:val="00642F5D"/>
    <w:rsid w:val="00643194"/>
    <w:rsid w:val="00643407"/>
    <w:rsid w:val="0064345A"/>
    <w:rsid w:val="00643834"/>
    <w:rsid w:val="00643B90"/>
    <w:rsid w:val="00643D30"/>
    <w:rsid w:val="00643F5C"/>
    <w:rsid w:val="00643FF5"/>
    <w:rsid w:val="00644066"/>
    <w:rsid w:val="00644781"/>
    <w:rsid w:val="00644F87"/>
    <w:rsid w:val="006450D5"/>
    <w:rsid w:val="006455B7"/>
    <w:rsid w:val="00645890"/>
    <w:rsid w:val="00645B15"/>
    <w:rsid w:val="00646137"/>
    <w:rsid w:val="006462A8"/>
    <w:rsid w:val="00646644"/>
    <w:rsid w:val="0064689D"/>
    <w:rsid w:val="00646954"/>
    <w:rsid w:val="00646AAB"/>
    <w:rsid w:val="00646D02"/>
    <w:rsid w:val="0064717B"/>
    <w:rsid w:val="00647288"/>
    <w:rsid w:val="006472E8"/>
    <w:rsid w:val="00647647"/>
    <w:rsid w:val="00647696"/>
    <w:rsid w:val="00647A0C"/>
    <w:rsid w:val="00647BC0"/>
    <w:rsid w:val="00647D22"/>
    <w:rsid w:val="00647EFD"/>
    <w:rsid w:val="00650051"/>
    <w:rsid w:val="00650165"/>
    <w:rsid w:val="00650577"/>
    <w:rsid w:val="00650F18"/>
    <w:rsid w:val="00651018"/>
    <w:rsid w:val="00651FED"/>
    <w:rsid w:val="0065273D"/>
    <w:rsid w:val="00652928"/>
    <w:rsid w:val="00653502"/>
    <w:rsid w:val="0065350D"/>
    <w:rsid w:val="00653811"/>
    <w:rsid w:val="0065387C"/>
    <w:rsid w:val="00653FB3"/>
    <w:rsid w:val="00654136"/>
    <w:rsid w:val="00654315"/>
    <w:rsid w:val="00654DF2"/>
    <w:rsid w:val="006551E1"/>
    <w:rsid w:val="00655492"/>
    <w:rsid w:val="006554D7"/>
    <w:rsid w:val="00655850"/>
    <w:rsid w:val="00655E13"/>
    <w:rsid w:val="00656103"/>
    <w:rsid w:val="00656289"/>
    <w:rsid w:val="006569FA"/>
    <w:rsid w:val="00656CB7"/>
    <w:rsid w:val="00656E79"/>
    <w:rsid w:val="0065716F"/>
    <w:rsid w:val="006574C3"/>
    <w:rsid w:val="006579EE"/>
    <w:rsid w:val="00657CA1"/>
    <w:rsid w:val="00657CD5"/>
    <w:rsid w:val="00657DC1"/>
    <w:rsid w:val="00660125"/>
    <w:rsid w:val="00660179"/>
    <w:rsid w:val="00660923"/>
    <w:rsid w:val="00660D4F"/>
    <w:rsid w:val="00661831"/>
    <w:rsid w:val="00661842"/>
    <w:rsid w:val="00661895"/>
    <w:rsid w:val="006618A3"/>
    <w:rsid w:val="00661B3B"/>
    <w:rsid w:val="00661E2A"/>
    <w:rsid w:val="00661F03"/>
    <w:rsid w:val="00661F69"/>
    <w:rsid w:val="00662B06"/>
    <w:rsid w:val="00662CC3"/>
    <w:rsid w:val="006636D8"/>
    <w:rsid w:val="00663B87"/>
    <w:rsid w:val="0066411F"/>
    <w:rsid w:val="00664564"/>
    <w:rsid w:val="00664AD7"/>
    <w:rsid w:val="00665B8C"/>
    <w:rsid w:val="00665C3D"/>
    <w:rsid w:val="006663B7"/>
    <w:rsid w:val="006663C7"/>
    <w:rsid w:val="00666663"/>
    <w:rsid w:val="006672E3"/>
    <w:rsid w:val="0066787A"/>
    <w:rsid w:val="00670367"/>
    <w:rsid w:val="00670D78"/>
    <w:rsid w:val="0067113B"/>
    <w:rsid w:val="006719AB"/>
    <w:rsid w:val="00671B4A"/>
    <w:rsid w:val="00671B66"/>
    <w:rsid w:val="006729C6"/>
    <w:rsid w:val="00672C8E"/>
    <w:rsid w:val="00672FA5"/>
    <w:rsid w:val="0067315C"/>
    <w:rsid w:val="006732DE"/>
    <w:rsid w:val="006739BE"/>
    <w:rsid w:val="00673D50"/>
    <w:rsid w:val="00674027"/>
    <w:rsid w:val="0067453F"/>
    <w:rsid w:val="00674570"/>
    <w:rsid w:val="00674A5E"/>
    <w:rsid w:val="00674A80"/>
    <w:rsid w:val="00674F80"/>
    <w:rsid w:val="00675B86"/>
    <w:rsid w:val="00676159"/>
    <w:rsid w:val="006762E7"/>
    <w:rsid w:val="00676419"/>
    <w:rsid w:val="0067644A"/>
    <w:rsid w:val="006764D4"/>
    <w:rsid w:val="006766B0"/>
    <w:rsid w:val="00676777"/>
    <w:rsid w:val="0067757F"/>
    <w:rsid w:val="00677849"/>
    <w:rsid w:val="00677CDF"/>
    <w:rsid w:val="00680384"/>
    <w:rsid w:val="006808DB"/>
    <w:rsid w:val="0068130B"/>
    <w:rsid w:val="0068270D"/>
    <w:rsid w:val="00682CE8"/>
    <w:rsid w:val="00682FD1"/>
    <w:rsid w:val="006830A3"/>
    <w:rsid w:val="00683E33"/>
    <w:rsid w:val="006840B3"/>
    <w:rsid w:val="00684511"/>
    <w:rsid w:val="00684974"/>
    <w:rsid w:val="00685150"/>
    <w:rsid w:val="006854F5"/>
    <w:rsid w:val="00685611"/>
    <w:rsid w:val="006857C8"/>
    <w:rsid w:val="006858EA"/>
    <w:rsid w:val="00685C16"/>
    <w:rsid w:val="0068668F"/>
    <w:rsid w:val="00686A6D"/>
    <w:rsid w:val="00687519"/>
    <w:rsid w:val="00687982"/>
    <w:rsid w:val="006906AE"/>
    <w:rsid w:val="00690FC2"/>
    <w:rsid w:val="00691631"/>
    <w:rsid w:val="00692408"/>
    <w:rsid w:val="0069252E"/>
    <w:rsid w:val="006926E0"/>
    <w:rsid w:val="00692957"/>
    <w:rsid w:val="00692F5A"/>
    <w:rsid w:val="00693514"/>
    <w:rsid w:val="00693ECA"/>
    <w:rsid w:val="00694D86"/>
    <w:rsid w:val="00694F7C"/>
    <w:rsid w:val="00694FCB"/>
    <w:rsid w:val="00695089"/>
    <w:rsid w:val="006950BF"/>
    <w:rsid w:val="00695B80"/>
    <w:rsid w:val="00695C9B"/>
    <w:rsid w:val="00695E18"/>
    <w:rsid w:val="006964E5"/>
    <w:rsid w:val="00696806"/>
    <w:rsid w:val="006968F0"/>
    <w:rsid w:val="006969E2"/>
    <w:rsid w:val="00696BB9"/>
    <w:rsid w:val="00697315"/>
    <w:rsid w:val="0069742C"/>
    <w:rsid w:val="00697C11"/>
    <w:rsid w:val="00697D0F"/>
    <w:rsid w:val="00697DC7"/>
    <w:rsid w:val="006A0093"/>
    <w:rsid w:val="006A0466"/>
    <w:rsid w:val="006A049C"/>
    <w:rsid w:val="006A08A1"/>
    <w:rsid w:val="006A0A4E"/>
    <w:rsid w:val="006A0D67"/>
    <w:rsid w:val="006A1C95"/>
    <w:rsid w:val="006A200D"/>
    <w:rsid w:val="006A2373"/>
    <w:rsid w:val="006A27EA"/>
    <w:rsid w:val="006A296A"/>
    <w:rsid w:val="006A3854"/>
    <w:rsid w:val="006A3F35"/>
    <w:rsid w:val="006A4246"/>
    <w:rsid w:val="006A438A"/>
    <w:rsid w:val="006A4618"/>
    <w:rsid w:val="006A4DC8"/>
    <w:rsid w:val="006A4F06"/>
    <w:rsid w:val="006A4F6F"/>
    <w:rsid w:val="006A5341"/>
    <w:rsid w:val="006A54DA"/>
    <w:rsid w:val="006A5BB7"/>
    <w:rsid w:val="006A6146"/>
    <w:rsid w:val="006A6A7C"/>
    <w:rsid w:val="006A6DCD"/>
    <w:rsid w:val="006A6F7A"/>
    <w:rsid w:val="006A756C"/>
    <w:rsid w:val="006A7B40"/>
    <w:rsid w:val="006A7DA5"/>
    <w:rsid w:val="006B0259"/>
    <w:rsid w:val="006B0423"/>
    <w:rsid w:val="006B0945"/>
    <w:rsid w:val="006B0A7A"/>
    <w:rsid w:val="006B0D9E"/>
    <w:rsid w:val="006B1012"/>
    <w:rsid w:val="006B1288"/>
    <w:rsid w:val="006B1495"/>
    <w:rsid w:val="006B18B1"/>
    <w:rsid w:val="006B1DFE"/>
    <w:rsid w:val="006B2341"/>
    <w:rsid w:val="006B23A6"/>
    <w:rsid w:val="006B34C4"/>
    <w:rsid w:val="006B3822"/>
    <w:rsid w:val="006B441C"/>
    <w:rsid w:val="006B47ED"/>
    <w:rsid w:val="006B48E3"/>
    <w:rsid w:val="006B49E4"/>
    <w:rsid w:val="006B4B13"/>
    <w:rsid w:val="006B5154"/>
    <w:rsid w:val="006B5568"/>
    <w:rsid w:val="006B56CE"/>
    <w:rsid w:val="006B59CD"/>
    <w:rsid w:val="006B5BAA"/>
    <w:rsid w:val="006B5BC0"/>
    <w:rsid w:val="006B5D5E"/>
    <w:rsid w:val="006B5E3F"/>
    <w:rsid w:val="006B64AA"/>
    <w:rsid w:val="006B660D"/>
    <w:rsid w:val="006B6B03"/>
    <w:rsid w:val="006B6F36"/>
    <w:rsid w:val="006B7495"/>
    <w:rsid w:val="006B7B99"/>
    <w:rsid w:val="006C01C2"/>
    <w:rsid w:val="006C036A"/>
    <w:rsid w:val="006C0BAD"/>
    <w:rsid w:val="006C1C40"/>
    <w:rsid w:val="006C225E"/>
    <w:rsid w:val="006C2BC1"/>
    <w:rsid w:val="006C2ECF"/>
    <w:rsid w:val="006C3780"/>
    <w:rsid w:val="006C39AB"/>
    <w:rsid w:val="006C3E81"/>
    <w:rsid w:val="006C3EA0"/>
    <w:rsid w:val="006C433C"/>
    <w:rsid w:val="006C44BA"/>
    <w:rsid w:val="006C450A"/>
    <w:rsid w:val="006C45AB"/>
    <w:rsid w:val="006C4863"/>
    <w:rsid w:val="006C5F29"/>
    <w:rsid w:val="006C6018"/>
    <w:rsid w:val="006C60E2"/>
    <w:rsid w:val="006C61ED"/>
    <w:rsid w:val="006C747F"/>
    <w:rsid w:val="006C74DF"/>
    <w:rsid w:val="006C7F8A"/>
    <w:rsid w:val="006D0970"/>
    <w:rsid w:val="006D0C04"/>
    <w:rsid w:val="006D0FD2"/>
    <w:rsid w:val="006D1331"/>
    <w:rsid w:val="006D1B04"/>
    <w:rsid w:val="006D1E33"/>
    <w:rsid w:val="006D1EA7"/>
    <w:rsid w:val="006D22C8"/>
    <w:rsid w:val="006D249C"/>
    <w:rsid w:val="006D2BDA"/>
    <w:rsid w:val="006D2D77"/>
    <w:rsid w:val="006D2EDE"/>
    <w:rsid w:val="006D2F9E"/>
    <w:rsid w:val="006D3B3F"/>
    <w:rsid w:val="006D3D76"/>
    <w:rsid w:val="006D3D8C"/>
    <w:rsid w:val="006D40EA"/>
    <w:rsid w:val="006D4667"/>
    <w:rsid w:val="006D48F5"/>
    <w:rsid w:val="006D4C27"/>
    <w:rsid w:val="006D4E06"/>
    <w:rsid w:val="006D4F67"/>
    <w:rsid w:val="006D504C"/>
    <w:rsid w:val="006D5091"/>
    <w:rsid w:val="006D514F"/>
    <w:rsid w:val="006D54A4"/>
    <w:rsid w:val="006D5568"/>
    <w:rsid w:val="006D571C"/>
    <w:rsid w:val="006D57B0"/>
    <w:rsid w:val="006D5E20"/>
    <w:rsid w:val="006D6394"/>
    <w:rsid w:val="006D63B9"/>
    <w:rsid w:val="006D644C"/>
    <w:rsid w:val="006D64C0"/>
    <w:rsid w:val="006D64DE"/>
    <w:rsid w:val="006D6555"/>
    <w:rsid w:val="006D715C"/>
    <w:rsid w:val="006D71B2"/>
    <w:rsid w:val="006E0065"/>
    <w:rsid w:val="006E0123"/>
    <w:rsid w:val="006E03F4"/>
    <w:rsid w:val="006E0617"/>
    <w:rsid w:val="006E069F"/>
    <w:rsid w:val="006E06F9"/>
    <w:rsid w:val="006E0AEF"/>
    <w:rsid w:val="006E0DB5"/>
    <w:rsid w:val="006E14A0"/>
    <w:rsid w:val="006E1C67"/>
    <w:rsid w:val="006E1DC5"/>
    <w:rsid w:val="006E23A8"/>
    <w:rsid w:val="006E27C1"/>
    <w:rsid w:val="006E2A37"/>
    <w:rsid w:val="006E2AA4"/>
    <w:rsid w:val="006E2F96"/>
    <w:rsid w:val="006E3502"/>
    <w:rsid w:val="006E36B6"/>
    <w:rsid w:val="006E4001"/>
    <w:rsid w:val="006E40DC"/>
    <w:rsid w:val="006E4140"/>
    <w:rsid w:val="006E41F2"/>
    <w:rsid w:val="006E4411"/>
    <w:rsid w:val="006E4550"/>
    <w:rsid w:val="006E4A6F"/>
    <w:rsid w:val="006E4CBF"/>
    <w:rsid w:val="006E4CC6"/>
    <w:rsid w:val="006E4D26"/>
    <w:rsid w:val="006E4E52"/>
    <w:rsid w:val="006E4FE7"/>
    <w:rsid w:val="006E5498"/>
    <w:rsid w:val="006E5A2A"/>
    <w:rsid w:val="006E61DD"/>
    <w:rsid w:val="006E663E"/>
    <w:rsid w:val="006E7047"/>
    <w:rsid w:val="006E795E"/>
    <w:rsid w:val="006F06F1"/>
    <w:rsid w:val="006F1198"/>
    <w:rsid w:val="006F1389"/>
    <w:rsid w:val="006F1410"/>
    <w:rsid w:val="006F1C9D"/>
    <w:rsid w:val="006F2065"/>
    <w:rsid w:val="006F2F38"/>
    <w:rsid w:val="006F3188"/>
    <w:rsid w:val="006F33B4"/>
    <w:rsid w:val="006F34DF"/>
    <w:rsid w:val="006F3C38"/>
    <w:rsid w:val="006F415E"/>
    <w:rsid w:val="006F4161"/>
    <w:rsid w:val="006F459A"/>
    <w:rsid w:val="006F45DB"/>
    <w:rsid w:val="006F48EB"/>
    <w:rsid w:val="006F4A20"/>
    <w:rsid w:val="006F4A5E"/>
    <w:rsid w:val="006F5630"/>
    <w:rsid w:val="006F569A"/>
    <w:rsid w:val="006F59E7"/>
    <w:rsid w:val="006F6BD1"/>
    <w:rsid w:val="006F77AD"/>
    <w:rsid w:val="006F79CB"/>
    <w:rsid w:val="006F7C0B"/>
    <w:rsid w:val="006F7CF9"/>
    <w:rsid w:val="00700004"/>
    <w:rsid w:val="00701C5C"/>
    <w:rsid w:val="00701CE8"/>
    <w:rsid w:val="00701F5F"/>
    <w:rsid w:val="007022E8"/>
    <w:rsid w:val="007028CF"/>
    <w:rsid w:val="0070385A"/>
    <w:rsid w:val="00703D50"/>
    <w:rsid w:val="00703FD2"/>
    <w:rsid w:val="007041A4"/>
    <w:rsid w:val="007043C5"/>
    <w:rsid w:val="00704558"/>
    <w:rsid w:val="0070466C"/>
    <w:rsid w:val="00704BA1"/>
    <w:rsid w:val="00704DD8"/>
    <w:rsid w:val="0070508F"/>
    <w:rsid w:val="00705676"/>
    <w:rsid w:val="00705CE7"/>
    <w:rsid w:val="00705E3F"/>
    <w:rsid w:val="0070666A"/>
    <w:rsid w:val="00706742"/>
    <w:rsid w:val="007068FC"/>
    <w:rsid w:val="007071BD"/>
    <w:rsid w:val="007071CE"/>
    <w:rsid w:val="00707DA0"/>
    <w:rsid w:val="00710419"/>
    <w:rsid w:val="00710589"/>
    <w:rsid w:val="0071078D"/>
    <w:rsid w:val="007109BE"/>
    <w:rsid w:val="007115BF"/>
    <w:rsid w:val="007115DA"/>
    <w:rsid w:val="00711E30"/>
    <w:rsid w:val="00711E48"/>
    <w:rsid w:val="00711E7E"/>
    <w:rsid w:val="00712035"/>
    <w:rsid w:val="0071224E"/>
    <w:rsid w:val="007124C1"/>
    <w:rsid w:val="007126A7"/>
    <w:rsid w:val="00713340"/>
    <w:rsid w:val="0071351B"/>
    <w:rsid w:val="007137B5"/>
    <w:rsid w:val="007141C8"/>
    <w:rsid w:val="007145C1"/>
    <w:rsid w:val="00715304"/>
    <w:rsid w:val="00715671"/>
    <w:rsid w:val="00715C6D"/>
    <w:rsid w:val="007165B2"/>
    <w:rsid w:val="0071693D"/>
    <w:rsid w:val="00717836"/>
    <w:rsid w:val="00717947"/>
    <w:rsid w:val="00717F80"/>
    <w:rsid w:val="00720570"/>
    <w:rsid w:val="007207A6"/>
    <w:rsid w:val="00720EA2"/>
    <w:rsid w:val="00721A63"/>
    <w:rsid w:val="00721AC7"/>
    <w:rsid w:val="00721BD2"/>
    <w:rsid w:val="00721C03"/>
    <w:rsid w:val="00721E62"/>
    <w:rsid w:val="00721E74"/>
    <w:rsid w:val="007220AA"/>
    <w:rsid w:val="00722253"/>
    <w:rsid w:val="0072286C"/>
    <w:rsid w:val="00722EC1"/>
    <w:rsid w:val="0072305E"/>
    <w:rsid w:val="0072337D"/>
    <w:rsid w:val="00724373"/>
    <w:rsid w:val="007244BB"/>
    <w:rsid w:val="0072472B"/>
    <w:rsid w:val="00724734"/>
    <w:rsid w:val="00724C98"/>
    <w:rsid w:val="0072539F"/>
    <w:rsid w:val="007254F4"/>
    <w:rsid w:val="0072562A"/>
    <w:rsid w:val="00725673"/>
    <w:rsid w:val="00726CE0"/>
    <w:rsid w:val="00726DFA"/>
    <w:rsid w:val="00727843"/>
    <w:rsid w:val="0073003D"/>
    <w:rsid w:val="0073015E"/>
    <w:rsid w:val="00730168"/>
    <w:rsid w:val="0073020F"/>
    <w:rsid w:val="007303F3"/>
    <w:rsid w:val="00730862"/>
    <w:rsid w:val="00730AB2"/>
    <w:rsid w:val="00730C7E"/>
    <w:rsid w:val="007313B2"/>
    <w:rsid w:val="0073178F"/>
    <w:rsid w:val="007329D8"/>
    <w:rsid w:val="00732F18"/>
    <w:rsid w:val="007343CD"/>
    <w:rsid w:val="00734683"/>
    <w:rsid w:val="0073482E"/>
    <w:rsid w:val="00734999"/>
    <w:rsid w:val="00734C03"/>
    <w:rsid w:val="00734E84"/>
    <w:rsid w:val="007354C7"/>
    <w:rsid w:val="00735CE0"/>
    <w:rsid w:val="00735DA3"/>
    <w:rsid w:val="0073612C"/>
    <w:rsid w:val="007362E1"/>
    <w:rsid w:val="0073687D"/>
    <w:rsid w:val="00736971"/>
    <w:rsid w:val="00736F32"/>
    <w:rsid w:val="00736F7D"/>
    <w:rsid w:val="007375E6"/>
    <w:rsid w:val="007375E9"/>
    <w:rsid w:val="00737656"/>
    <w:rsid w:val="0073781D"/>
    <w:rsid w:val="00737D36"/>
    <w:rsid w:val="007402A9"/>
    <w:rsid w:val="007402DB"/>
    <w:rsid w:val="0074095C"/>
    <w:rsid w:val="00740A71"/>
    <w:rsid w:val="00740F96"/>
    <w:rsid w:val="007417E0"/>
    <w:rsid w:val="00741D18"/>
    <w:rsid w:val="007425D4"/>
    <w:rsid w:val="0074284E"/>
    <w:rsid w:val="00742DAC"/>
    <w:rsid w:val="00742E07"/>
    <w:rsid w:val="00742E56"/>
    <w:rsid w:val="007430FC"/>
    <w:rsid w:val="0074332A"/>
    <w:rsid w:val="00743BFC"/>
    <w:rsid w:val="00743CFB"/>
    <w:rsid w:val="007440F0"/>
    <w:rsid w:val="00744105"/>
    <w:rsid w:val="0074458B"/>
    <w:rsid w:val="0074464A"/>
    <w:rsid w:val="007456A7"/>
    <w:rsid w:val="007457A5"/>
    <w:rsid w:val="00745BAA"/>
    <w:rsid w:val="00746190"/>
    <w:rsid w:val="007462AC"/>
    <w:rsid w:val="00746405"/>
    <w:rsid w:val="0074670D"/>
    <w:rsid w:val="00746BA6"/>
    <w:rsid w:val="00746D77"/>
    <w:rsid w:val="00746FC6"/>
    <w:rsid w:val="007471BF"/>
    <w:rsid w:val="0074791B"/>
    <w:rsid w:val="00750578"/>
    <w:rsid w:val="00750695"/>
    <w:rsid w:val="007522BB"/>
    <w:rsid w:val="00752333"/>
    <w:rsid w:val="00752668"/>
    <w:rsid w:val="00753228"/>
    <w:rsid w:val="00753398"/>
    <w:rsid w:val="00753565"/>
    <w:rsid w:val="0075368D"/>
    <w:rsid w:val="00753722"/>
    <w:rsid w:val="00753C47"/>
    <w:rsid w:val="00753D3C"/>
    <w:rsid w:val="00753F36"/>
    <w:rsid w:val="00753FD4"/>
    <w:rsid w:val="00753FEB"/>
    <w:rsid w:val="007546A3"/>
    <w:rsid w:val="007547BE"/>
    <w:rsid w:val="0075492C"/>
    <w:rsid w:val="00754E2E"/>
    <w:rsid w:val="0075535D"/>
    <w:rsid w:val="00755363"/>
    <w:rsid w:val="0075583D"/>
    <w:rsid w:val="00755E9B"/>
    <w:rsid w:val="00756241"/>
    <w:rsid w:val="007566C7"/>
    <w:rsid w:val="0075710B"/>
    <w:rsid w:val="00757134"/>
    <w:rsid w:val="007571FF"/>
    <w:rsid w:val="0075741A"/>
    <w:rsid w:val="00757637"/>
    <w:rsid w:val="0075792B"/>
    <w:rsid w:val="00760653"/>
    <w:rsid w:val="00760C09"/>
    <w:rsid w:val="00760DD2"/>
    <w:rsid w:val="00761E41"/>
    <w:rsid w:val="007641DE"/>
    <w:rsid w:val="007645A4"/>
    <w:rsid w:val="007648B3"/>
    <w:rsid w:val="00765606"/>
    <w:rsid w:val="007657C0"/>
    <w:rsid w:val="00765D24"/>
    <w:rsid w:val="00765FD5"/>
    <w:rsid w:val="007661C3"/>
    <w:rsid w:val="007662C0"/>
    <w:rsid w:val="0076715B"/>
    <w:rsid w:val="007673BD"/>
    <w:rsid w:val="007677FF"/>
    <w:rsid w:val="00767A02"/>
    <w:rsid w:val="00767A75"/>
    <w:rsid w:val="00767ECC"/>
    <w:rsid w:val="00767FD9"/>
    <w:rsid w:val="007701A1"/>
    <w:rsid w:val="00770382"/>
    <w:rsid w:val="007704FF"/>
    <w:rsid w:val="007708B5"/>
    <w:rsid w:val="00770FCF"/>
    <w:rsid w:val="00771727"/>
    <w:rsid w:val="00771E69"/>
    <w:rsid w:val="007721CB"/>
    <w:rsid w:val="0077374D"/>
    <w:rsid w:val="00773988"/>
    <w:rsid w:val="007739D4"/>
    <w:rsid w:val="00773D1E"/>
    <w:rsid w:val="0077473F"/>
    <w:rsid w:val="00774F5F"/>
    <w:rsid w:val="00774FF6"/>
    <w:rsid w:val="00775371"/>
    <w:rsid w:val="00775821"/>
    <w:rsid w:val="00775D63"/>
    <w:rsid w:val="00775DD3"/>
    <w:rsid w:val="00775E2A"/>
    <w:rsid w:val="00775E6A"/>
    <w:rsid w:val="00776767"/>
    <w:rsid w:val="007773A6"/>
    <w:rsid w:val="0077752B"/>
    <w:rsid w:val="00777B38"/>
    <w:rsid w:val="007806D3"/>
    <w:rsid w:val="00780814"/>
    <w:rsid w:val="00781A23"/>
    <w:rsid w:val="00782100"/>
    <w:rsid w:val="0078230E"/>
    <w:rsid w:val="00782F01"/>
    <w:rsid w:val="007831AD"/>
    <w:rsid w:val="00783B74"/>
    <w:rsid w:val="00784A41"/>
    <w:rsid w:val="00785675"/>
    <w:rsid w:val="00785958"/>
    <w:rsid w:val="00786375"/>
    <w:rsid w:val="007864D1"/>
    <w:rsid w:val="00786620"/>
    <w:rsid w:val="00786A6A"/>
    <w:rsid w:val="00790376"/>
    <w:rsid w:val="00790575"/>
    <w:rsid w:val="00790784"/>
    <w:rsid w:val="00790A93"/>
    <w:rsid w:val="00791904"/>
    <w:rsid w:val="00791AF9"/>
    <w:rsid w:val="00791BD2"/>
    <w:rsid w:val="00791DBA"/>
    <w:rsid w:val="00791EAA"/>
    <w:rsid w:val="00792113"/>
    <w:rsid w:val="00792D12"/>
    <w:rsid w:val="0079350A"/>
    <w:rsid w:val="007938B4"/>
    <w:rsid w:val="007943E3"/>
    <w:rsid w:val="007943F2"/>
    <w:rsid w:val="00794612"/>
    <w:rsid w:val="00794874"/>
    <w:rsid w:val="00794A9E"/>
    <w:rsid w:val="00794ADF"/>
    <w:rsid w:val="00794D85"/>
    <w:rsid w:val="00794E5F"/>
    <w:rsid w:val="00794F5D"/>
    <w:rsid w:val="0079556D"/>
    <w:rsid w:val="0079583B"/>
    <w:rsid w:val="00795FBE"/>
    <w:rsid w:val="007962D3"/>
    <w:rsid w:val="00796725"/>
    <w:rsid w:val="0079683C"/>
    <w:rsid w:val="00796952"/>
    <w:rsid w:val="00796C08"/>
    <w:rsid w:val="00797232"/>
    <w:rsid w:val="00797624"/>
    <w:rsid w:val="00797B3D"/>
    <w:rsid w:val="00797F0E"/>
    <w:rsid w:val="007A009F"/>
    <w:rsid w:val="007A0371"/>
    <w:rsid w:val="007A07F7"/>
    <w:rsid w:val="007A1484"/>
    <w:rsid w:val="007A17BA"/>
    <w:rsid w:val="007A17D8"/>
    <w:rsid w:val="007A1815"/>
    <w:rsid w:val="007A2191"/>
    <w:rsid w:val="007A2A19"/>
    <w:rsid w:val="007A2E8A"/>
    <w:rsid w:val="007A2EFB"/>
    <w:rsid w:val="007A2FD3"/>
    <w:rsid w:val="007A33F0"/>
    <w:rsid w:val="007A3582"/>
    <w:rsid w:val="007A3B15"/>
    <w:rsid w:val="007A3BAA"/>
    <w:rsid w:val="007A3F18"/>
    <w:rsid w:val="007A4215"/>
    <w:rsid w:val="007A42EB"/>
    <w:rsid w:val="007A46CF"/>
    <w:rsid w:val="007A48B8"/>
    <w:rsid w:val="007A4EB6"/>
    <w:rsid w:val="007A4F42"/>
    <w:rsid w:val="007A5461"/>
    <w:rsid w:val="007A556A"/>
    <w:rsid w:val="007A5D62"/>
    <w:rsid w:val="007A620D"/>
    <w:rsid w:val="007A6823"/>
    <w:rsid w:val="007A6927"/>
    <w:rsid w:val="007A6CE0"/>
    <w:rsid w:val="007A7322"/>
    <w:rsid w:val="007A776E"/>
    <w:rsid w:val="007A781D"/>
    <w:rsid w:val="007A7AE5"/>
    <w:rsid w:val="007B005A"/>
    <w:rsid w:val="007B03B0"/>
    <w:rsid w:val="007B03DC"/>
    <w:rsid w:val="007B047C"/>
    <w:rsid w:val="007B0544"/>
    <w:rsid w:val="007B0863"/>
    <w:rsid w:val="007B1A62"/>
    <w:rsid w:val="007B1E03"/>
    <w:rsid w:val="007B2355"/>
    <w:rsid w:val="007B2C64"/>
    <w:rsid w:val="007B2CC7"/>
    <w:rsid w:val="007B2D03"/>
    <w:rsid w:val="007B338C"/>
    <w:rsid w:val="007B3484"/>
    <w:rsid w:val="007B35DC"/>
    <w:rsid w:val="007B38C1"/>
    <w:rsid w:val="007B3C10"/>
    <w:rsid w:val="007B40C9"/>
    <w:rsid w:val="007B441A"/>
    <w:rsid w:val="007B46A2"/>
    <w:rsid w:val="007B494F"/>
    <w:rsid w:val="007B4AA9"/>
    <w:rsid w:val="007B4C7C"/>
    <w:rsid w:val="007B4D19"/>
    <w:rsid w:val="007B4DB1"/>
    <w:rsid w:val="007B4FFD"/>
    <w:rsid w:val="007B5169"/>
    <w:rsid w:val="007B5529"/>
    <w:rsid w:val="007B56AC"/>
    <w:rsid w:val="007B5E17"/>
    <w:rsid w:val="007B66CE"/>
    <w:rsid w:val="007B6AC4"/>
    <w:rsid w:val="007B6B94"/>
    <w:rsid w:val="007B7121"/>
    <w:rsid w:val="007B7758"/>
    <w:rsid w:val="007B7B83"/>
    <w:rsid w:val="007B7C10"/>
    <w:rsid w:val="007B7E20"/>
    <w:rsid w:val="007B7ED3"/>
    <w:rsid w:val="007C0813"/>
    <w:rsid w:val="007C0E10"/>
    <w:rsid w:val="007C1AE2"/>
    <w:rsid w:val="007C25E3"/>
    <w:rsid w:val="007C2962"/>
    <w:rsid w:val="007C2998"/>
    <w:rsid w:val="007C2DF5"/>
    <w:rsid w:val="007C3091"/>
    <w:rsid w:val="007C36C9"/>
    <w:rsid w:val="007C381A"/>
    <w:rsid w:val="007C3C9C"/>
    <w:rsid w:val="007C45E9"/>
    <w:rsid w:val="007C514A"/>
    <w:rsid w:val="007C51FE"/>
    <w:rsid w:val="007C552B"/>
    <w:rsid w:val="007C5567"/>
    <w:rsid w:val="007C5D17"/>
    <w:rsid w:val="007C5F33"/>
    <w:rsid w:val="007C61E8"/>
    <w:rsid w:val="007C67D6"/>
    <w:rsid w:val="007C6922"/>
    <w:rsid w:val="007C7024"/>
    <w:rsid w:val="007C7392"/>
    <w:rsid w:val="007C7B1E"/>
    <w:rsid w:val="007D05DE"/>
    <w:rsid w:val="007D086F"/>
    <w:rsid w:val="007D151D"/>
    <w:rsid w:val="007D1522"/>
    <w:rsid w:val="007D15FA"/>
    <w:rsid w:val="007D1BAD"/>
    <w:rsid w:val="007D23E3"/>
    <w:rsid w:val="007D40B1"/>
    <w:rsid w:val="007D436B"/>
    <w:rsid w:val="007D4740"/>
    <w:rsid w:val="007D4B14"/>
    <w:rsid w:val="007D56CC"/>
    <w:rsid w:val="007D5D29"/>
    <w:rsid w:val="007D6629"/>
    <w:rsid w:val="007D66E9"/>
    <w:rsid w:val="007D6B23"/>
    <w:rsid w:val="007D7E93"/>
    <w:rsid w:val="007E02FF"/>
    <w:rsid w:val="007E0A10"/>
    <w:rsid w:val="007E0A24"/>
    <w:rsid w:val="007E0BAB"/>
    <w:rsid w:val="007E0D34"/>
    <w:rsid w:val="007E115C"/>
    <w:rsid w:val="007E119B"/>
    <w:rsid w:val="007E1A40"/>
    <w:rsid w:val="007E1C7E"/>
    <w:rsid w:val="007E1D6E"/>
    <w:rsid w:val="007E1E91"/>
    <w:rsid w:val="007E23B9"/>
    <w:rsid w:val="007E242A"/>
    <w:rsid w:val="007E2788"/>
    <w:rsid w:val="007E395A"/>
    <w:rsid w:val="007E3D46"/>
    <w:rsid w:val="007E3F5E"/>
    <w:rsid w:val="007E415B"/>
    <w:rsid w:val="007E4454"/>
    <w:rsid w:val="007E4507"/>
    <w:rsid w:val="007E4A52"/>
    <w:rsid w:val="007E5050"/>
    <w:rsid w:val="007E5106"/>
    <w:rsid w:val="007E52CF"/>
    <w:rsid w:val="007E59D7"/>
    <w:rsid w:val="007E5B16"/>
    <w:rsid w:val="007E5C57"/>
    <w:rsid w:val="007E6101"/>
    <w:rsid w:val="007E6215"/>
    <w:rsid w:val="007E6256"/>
    <w:rsid w:val="007E6577"/>
    <w:rsid w:val="007E6965"/>
    <w:rsid w:val="007E6A5F"/>
    <w:rsid w:val="007E6A6C"/>
    <w:rsid w:val="007E6DB4"/>
    <w:rsid w:val="007E6EE0"/>
    <w:rsid w:val="007E6FF7"/>
    <w:rsid w:val="007E71E3"/>
    <w:rsid w:val="007E796D"/>
    <w:rsid w:val="007E7A88"/>
    <w:rsid w:val="007E7EEC"/>
    <w:rsid w:val="007F029F"/>
    <w:rsid w:val="007F0474"/>
    <w:rsid w:val="007F066D"/>
    <w:rsid w:val="007F0776"/>
    <w:rsid w:val="007F08C7"/>
    <w:rsid w:val="007F0D1F"/>
    <w:rsid w:val="007F0DDD"/>
    <w:rsid w:val="007F122E"/>
    <w:rsid w:val="007F15EC"/>
    <w:rsid w:val="007F1AB5"/>
    <w:rsid w:val="007F1CD8"/>
    <w:rsid w:val="007F2032"/>
    <w:rsid w:val="007F21E0"/>
    <w:rsid w:val="007F2430"/>
    <w:rsid w:val="007F27FE"/>
    <w:rsid w:val="007F3305"/>
    <w:rsid w:val="007F3416"/>
    <w:rsid w:val="007F3697"/>
    <w:rsid w:val="007F4337"/>
    <w:rsid w:val="007F4779"/>
    <w:rsid w:val="007F4CAE"/>
    <w:rsid w:val="007F5492"/>
    <w:rsid w:val="007F56B7"/>
    <w:rsid w:val="007F5DA5"/>
    <w:rsid w:val="007F5EB4"/>
    <w:rsid w:val="007F6785"/>
    <w:rsid w:val="007F67F6"/>
    <w:rsid w:val="007F6FE0"/>
    <w:rsid w:val="007F7184"/>
    <w:rsid w:val="007F776F"/>
    <w:rsid w:val="007F7F94"/>
    <w:rsid w:val="00800A62"/>
    <w:rsid w:val="00800F73"/>
    <w:rsid w:val="008016BE"/>
    <w:rsid w:val="00801CDC"/>
    <w:rsid w:val="0080214D"/>
    <w:rsid w:val="0080232A"/>
    <w:rsid w:val="00802E90"/>
    <w:rsid w:val="008030BF"/>
    <w:rsid w:val="00804048"/>
    <w:rsid w:val="0080459D"/>
    <w:rsid w:val="008046B0"/>
    <w:rsid w:val="008047D3"/>
    <w:rsid w:val="00804AFB"/>
    <w:rsid w:val="008055CD"/>
    <w:rsid w:val="00806991"/>
    <w:rsid w:val="00806C9B"/>
    <w:rsid w:val="0080703C"/>
    <w:rsid w:val="008075B4"/>
    <w:rsid w:val="00807E8E"/>
    <w:rsid w:val="008102CD"/>
    <w:rsid w:val="0081071D"/>
    <w:rsid w:val="008112BF"/>
    <w:rsid w:val="008112DA"/>
    <w:rsid w:val="00811C64"/>
    <w:rsid w:val="008124FC"/>
    <w:rsid w:val="0081252C"/>
    <w:rsid w:val="00812878"/>
    <w:rsid w:val="00812DF4"/>
    <w:rsid w:val="008136E3"/>
    <w:rsid w:val="00813C94"/>
    <w:rsid w:val="0081404E"/>
    <w:rsid w:val="0081427E"/>
    <w:rsid w:val="0081496B"/>
    <w:rsid w:val="00814CB0"/>
    <w:rsid w:val="00814FD7"/>
    <w:rsid w:val="008153B9"/>
    <w:rsid w:val="008157F8"/>
    <w:rsid w:val="008159B1"/>
    <w:rsid w:val="008159E4"/>
    <w:rsid w:val="00816106"/>
    <w:rsid w:val="008164EF"/>
    <w:rsid w:val="00816781"/>
    <w:rsid w:val="0081679E"/>
    <w:rsid w:val="00816897"/>
    <w:rsid w:val="00816D72"/>
    <w:rsid w:val="00816EA0"/>
    <w:rsid w:val="00817078"/>
    <w:rsid w:val="008174BB"/>
    <w:rsid w:val="00817EAC"/>
    <w:rsid w:val="00820574"/>
    <w:rsid w:val="008209FE"/>
    <w:rsid w:val="00820DAE"/>
    <w:rsid w:val="00821176"/>
    <w:rsid w:val="0082150B"/>
    <w:rsid w:val="00821733"/>
    <w:rsid w:val="00821A77"/>
    <w:rsid w:val="0082207D"/>
    <w:rsid w:val="00822249"/>
    <w:rsid w:val="008225CC"/>
    <w:rsid w:val="0082271F"/>
    <w:rsid w:val="00822D66"/>
    <w:rsid w:val="00823C50"/>
    <w:rsid w:val="00823C7A"/>
    <w:rsid w:val="00823F76"/>
    <w:rsid w:val="00824124"/>
    <w:rsid w:val="008245A2"/>
    <w:rsid w:val="0082473C"/>
    <w:rsid w:val="00824F3C"/>
    <w:rsid w:val="008250E5"/>
    <w:rsid w:val="008254A4"/>
    <w:rsid w:val="00825825"/>
    <w:rsid w:val="00825AAA"/>
    <w:rsid w:val="008261FE"/>
    <w:rsid w:val="0082621B"/>
    <w:rsid w:val="00826D2F"/>
    <w:rsid w:val="0082718E"/>
    <w:rsid w:val="0082764D"/>
    <w:rsid w:val="008278EC"/>
    <w:rsid w:val="00827DA2"/>
    <w:rsid w:val="00827E8F"/>
    <w:rsid w:val="00830670"/>
    <w:rsid w:val="008306A5"/>
    <w:rsid w:val="008309E4"/>
    <w:rsid w:val="00830ADB"/>
    <w:rsid w:val="00830C45"/>
    <w:rsid w:val="00830E3B"/>
    <w:rsid w:val="00831187"/>
    <w:rsid w:val="00831223"/>
    <w:rsid w:val="00831437"/>
    <w:rsid w:val="008316B6"/>
    <w:rsid w:val="00831775"/>
    <w:rsid w:val="008323D9"/>
    <w:rsid w:val="008336E9"/>
    <w:rsid w:val="00833DF8"/>
    <w:rsid w:val="00834147"/>
    <w:rsid w:val="008341DF"/>
    <w:rsid w:val="00834722"/>
    <w:rsid w:val="00834755"/>
    <w:rsid w:val="00834E53"/>
    <w:rsid w:val="008355BA"/>
    <w:rsid w:val="00835C3D"/>
    <w:rsid w:val="00836191"/>
    <w:rsid w:val="00836629"/>
    <w:rsid w:val="00836835"/>
    <w:rsid w:val="00836B9D"/>
    <w:rsid w:val="00836BF1"/>
    <w:rsid w:val="008371F7"/>
    <w:rsid w:val="008377D0"/>
    <w:rsid w:val="008377E6"/>
    <w:rsid w:val="00837CA7"/>
    <w:rsid w:val="00837E7F"/>
    <w:rsid w:val="00837F19"/>
    <w:rsid w:val="008403BF"/>
    <w:rsid w:val="008410C0"/>
    <w:rsid w:val="008410C8"/>
    <w:rsid w:val="00841AAD"/>
    <w:rsid w:val="0084253F"/>
    <w:rsid w:val="00842E12"/>
    <w:rsid w:val="00843843"/>
    <w:rsid w:val="00843A20"/>
    <w:rsid w:val="00844180"/>
    <w:rsid w:val="00844509"/>
    <w:rsid w:val="00844715"/>
    <w:rsid w:val="00844C36"/>
    <w:rsid w:val="00845052"/>
    <w:rsid w:val="008450B6"/>
    <w:rsid w:val="00845235"/>
    <w:rsid w:val="00845485"/>
    <w:rsid w:val="008454AB"/>
    <w:rsid w:val="0084646E"/>
    <w:rsid w:val="00846472"/>
    <w:rsid w:val="008468B8"/>
    <w:rsid w:val="0084691F"/>
    <w:rsid w:val="00847DA9"/>
    <w:rsid w:val="008504C8"/>
    <w:rsid w:val="00850791"/>
    <w:rsid w:val="008508AF"/>
    <w:rsid w:val="00850A4E"/>
    <w:rsid w:val="00850ADD"/>
    <w:rsid w:val="00850B72"/>
    <w:rsid w:val="00850B7C"/>
    <w:rsid w:val="00850C20"/>
    <w:rsid w:val="00850E6B"/>
    <w:rsid w:val="008513DA"/>
    <w:rsid w:val="0085208C"/>
    <w:rsid w:val="00853319"/>
    <w:rsid w:val="00853633"/>
    <w:rsid w:val="00853911"/>
    <w:rsid w:val="00854299"/>
    <w:rsid w:val="00854323"/>
    <w:rsid w:val="00854502"/>
    <w:rsid w:val="00855DD2"/>
    <w:rsid w:val="00856389"/>
    <w:rsid w:val="00856492"/>
    <w:rsid w:val="00856718"/>
    <w:rsid w:val="00856CB7"/>
    <w:rsid w:val="0085732B"/>
    <w:rsid w:val="0085738C"/>
    <w:rsid w:val="00857D50"/>
    <w:rsid w:val="008601F7"/>
    <w:rsid w:val="00860374"/>
    <w:rsid w:val="00860411"/>
    <w:rsid w:val="00860441"/>
    <w:rsid w:val="0086059F"/>
    <w:rsid w:val="008609CE"/>
    <w:rsid w:val="00860C7A"/>
    <w:rsid w:val="00860F32"/>
    <w:rsid w:val="00861564"/>
    <w:rsid w:val="0086166F"/>
    <w:rsid w:val="00861855"/>
    <w:rsid w:val="008620C9"/>
    <w:rsid w:val="00862117"/>
    <w:rsid w:val="008629A9"/>
    <w:rsid w:val="008629D5"/>
    <w:rsid w:val="00862BFB"/>
    <w:rsid w:val="00862C1D"/>
    <w:rsid w:val="0086356E"/>
    <w:rsid w:val="008636F9"/>
    <w:rsid w:val="008638E3"/>
    <w:rsid w:val="00864DAA"/>
    <w:rsid w:val="00864DC5"/>
    <w:rsid w:val="008650F5"/>
    <w:rsid w:val="008655F3"/>
    <w:rsid w:val="00865EAE"/>
    <w:rsid w:val="008667AB"/>
    <w:rsid w:val="00866DA9"/>
    <w:rsid w:val="0086753C"/>
    <w:rsid w:val="00867B3E"/>
    <w:rsid w:val="0087096F"/>
    <w:rsid w:val="00870C34"/>
    <w:rsid w:val="00870C6D"/>
    <w:rsid w:val="00871D36"/>
    <w:rsid w:val="00871E7B"/>
    <w:rsid w:val="008723DC"/>
    <w:rsid w:val="008724B9"/>
    <w:rsid w:val="00872C56"/>
    <w:rsid w:val="00872EE2"/>
    <w:rsid w:val="00873010"/>
    <w:rsid w:val="008735DC"/>
    <w:rsid w:val="0087377D"/>
    <w:rsid w:val="0087380A"/>
    <w:rsid w:val="008738B7"/>
    <w:rsid w:val="00873A89"/>
    <w:rsid w:val="00873B86"/>
    <w:rsid w:val="008740CD"/>
    <w:rsid w:val="00874240"/>
    <w:rsid w:val="00874858"/>
    <w:rsid w:val="008748B2"/>
    <w:rsid w:val="008749BF"/>
    <w:rsid w:val="008751A5"/>
    <w:rsid w:val="00875306"/>
    <w:rsid w:val="008758CB"/>
    <w:rsid w:val="0087596C"/>
    <w:rsid w:val="008759DF"/>
    <w:rsid w:val="00875FB2"/>
    <w:rsid w:val="00876E41"/>
    <w:rsid w:val="00876F58"/>
    <w:rsid w:val="00876F85"/>
    <w:rsid w:val="00877202"/>
    <w:rsid w:val="0087723A"/>
    <w:rsid w:val="00877761"/>
    <w:rsid w:val="008777B8"/>
    <w:rsid w:val="00877804"/>
    <w:rsid w:val="00877A90"/>
    <w:rsid w:val="00877C75"/>
    <w:rsid w:val="00877DFF"/>
    <w:rsid w:val="00880120"/>
    <w:rsid w:val="00880370"/>
    <w:rsid w:val="00880621"/>
    <w:rsid w:val="00880FDF"/>
    <w:rsid w:val="00881A7E"/>
    <w:rsid w:val="0088246A"/>
    <w:rsid w:val="00882C85"/>
    <w:rsid w:val="00882DEC"/>
    <w:rsid w:val="008834DF"/>
    <w:rsid w:val="008836DD"/>
    <w:rsid w:val="0088394A"/>
    <w:rsid w:val="00884508"/>
    <w:rsid w:val="00884661"/>
    <w:rsid w:val="00884DEF"/>
    <w:rsid w:val="00884FA3"/>
    <w:rsid w:val="008851F8"/>
    <w:rsid w:val="0088547F"/>
    <w:rsid w:val="0088616D"/>
    <w:rsid w:val="008863B0"/>
    <w:rsid w:val="008864A2"/>
    <w:rsid w:val="00886AEE"/>
    <w:rsid w:val="00887417"/>
    <w:rsid w:val="00887895"/>
    <w:rsid w:val="00890423"/>
    <w:rsid w:val="00890C98"/>
    <w:rsid w:val="00891208"/>
    <w:rsid w:val="00891773"/>
    <w:rsid w:val="00891B78"/>
    <w:rsid w:val="00891CE8"/>
    <w:rsid w:val="00891DCA"/>
    <w:rsid w:val="0089236A"/>
    <w:rsid w:val="008928CD"/>
    <w:rsid w:val="00892D38"/>
    <w:rsid w:val="008935B0"/>
    <w:rsid w:val="00893615"/>
    <w:rsid w:val="00893A38"/>
    <w:rsid w:val="00893CB1"/>
    <w:rsid w:val="00893F29"/>
    <w:rsid w:val="00894318"/>
    <w:rsid w:val="00894CDB"/>
    <w:rsid w:val="00895193"/>
    <w:rsid w:val="00895DC5"/>
    <w:rsid w:val="00895E9D"/>
    <w:rsid w:val="00895F4E"/>
    <w:rsid w:val="008960AD"/>
    <w:rsid w:val="00897C98"/>
    <w:rsid w:val="00897F34"/>
    <w:rsid w:val="008A0823"/>
    <w:rsid w:val="008A0C1D"/>
    <w:rsid w:val="008A18A6"/>
    <w:rsid w:val="008A1C30"/>
    <w:rsid w:val="008A1D72"/>
    <w:rsid w:val="008A1D7D"/>
    <w:rsid w:val="008A1F4E"/>
    <w:rsid w:val="008A22F7"/>
    <w:rsid w:val="008A2589"/>
    <w:rsid w:val="008A25B7"/>
    <w:rsid w:val="008A2E87"/>
    <w:rsid w:val="008A34FF"/>
    <w:rsid w:val="008A39B3"/>
    <w:rsid w:val="008A3AB3"/>
    <w:rsid w:val="008A3BAB"/>
    <w:rsid w:val="008A43D0"/>
    <w:rsid w:val="008A4A5A"/>
    <w:rsid w:val="008A514F"/>
    <w:rsid w:val="008A559B"/>
    <w:rsid w:val="008A5874"/>
    <w:rsid w:val="008A5B9D"/>
    <w:rsid w:val="008A638F"/>
    <w:rsid w:val="008A6917"/>
    <w:rsid w:val="008A6932"/>
    <w:rsid w:val="008A6934"/>
    <w:rsid w:val="008A6B51"/>
    <w:rsid w:val="008A6CB7"/>
    <w:rsid w:val="008A6E58"/>
    <w:rsid w:val="008A7BF9"/>
    <w:rsid w:val="008A7D5F"/>
    <w:rsid w:val="008A7D83"/>
    <w:rsid w:val="008A7EE7"/>
    <w:rsid w:val="008A7F33"/>
    <w:rsid w:val="008B16FF"/>
    <w:rsid w:val="008B1DD2"/>
    <w:rsid w:val="008B1F85"/>
    <w:rsid w:val="008B1F99"/>
    <w:rsid w:val="008B236E"/>
    <w:rsid w:val="008B2588"/>
    <w:rsid w:val="008B2BD3"/>
    <w:rsid w:val="008B2DD7"/>
    <w:rsid w:val="008B3012"/>
    <w:rsid w:val="008B3017"/>
    <w:rsid w:val="008B30A0"/>
    <w:rsid w:val="008B317C"/>
    <w:rsid w:val="008B3839"/>
    <w:rsid w:val="008B410E"/>
    <w:rsid w:val="008B44DC"/>
    <w:rsid w:val="008B45C9"/>
    <w:rsid w:val="008B4DA3"/>
    <w:rsid w:val="008B4EF4"/>
    <w:rsid w:val="008B52DD"/>
    <w:rsid w:val="008B5DDA"/>
    <w:rsid w:val="008B6168"/>
    <w:rsid w:val="008B6287"/>
    <w:rsid w:val="008B641D"/>
    <w:rsid w:val="008B64D6"/>
    <w:rsid w:val="008B696C"/>
    <w:rsid w:val="008B72BB"/>
    <w:rsid w:val="008B7ED9"/>
    <w:rsid w:val="008C03EB"/>
    <w:rsid w:val="008C057E"/>
    <w:rsid w:val="008C07C0"/>
    <w:rsid w:val="008C116B"/>
    <w:rsid w:val="008C1214"/>
    <w:rsid w:val="008C1357"/>
    <w:rsid w:val="008C17BC"/>
    <w:rsid w:val="008C1CB2"/>
    <w:rsid w:val="008C2524"/>
    <w:rsid w:val="008C2BBE"/>
    <w:rsid w:val="008C3727"/>
    <w:rsid w:val="008C3981"/>
    <w:rsid w:val="008C3E1F"/>
    <w:rsid w:val="008C3E81"/>
    <w:rsid w:val="008C4042"/>
    <w:rsid w:val="008C4176"/>
    <w:rsid w:val="008C447D"/>
    <w:rsid w:val="008C473A"/>
    <w:rsid w:val="008C5168"/>
    <w:rsid w:val="008C51B9"/>
    <w:rsid w:val="008C6033"/>
    <w:rsid w:val="008C6E66"/>
    <w:rsid w:val="008D03BE"/>
    <w:rsid w:val="008D0402"/>
    <w:rsid w:val="008D0DE4"/>
    <w:rsid w:val="008D0F22"/>
    <w:rsid w:val="008D0F55"/>
    <w:rsid w:val="008D100B"/>
    <w:rsid w:val="008D1997"/>
    <w:rsid w:val="008D19C6"/>
    <w:rsid w:val="008D1AC2"/>
    <w:rsid w:val="008D1BB1"/>
    <w:rsid w:val="008D23BA"/>
    <w:rsid w:val="008D2628"/>
    <w:rsid w:val="008D276C"/>
    <w:rsid w:val="008D3C76"/>
    <w:rsid w:val="008D3D06"/>
    <w:rsid w:val="008D3D27"/>
    <w:rsid w:val="008D3D9B"/>
    <w:rsid w:val="008D3FDB"/>
    <w:rsid w:val="008D43AE"/>
    <w:rsid w:val="008D45F2"/>
    <w:rsid w:val="008D4C4B"/>
    <w:rsid w:val="008D505B"/>
    <w:rsid w:val="008D5819"/>
    <w:rsid w:val="008D639F"/>
    <w:rsid w:val="008D6459"/>
    <w:rsid w:val="008D6699"/>
    <w:rsid w:val="008D6D5B"/>
    <w:rsid w:val="008D70C3"/>
    <w:rsid w:val="008D7118"/>
    <w:rsid w:val="008D73A8"/>
    <w:rsid w:val="008D759C"/>
    <w:rsid w:val="008D7877"/>
    <w:rsid w:val="008D7A22"/>
    <w:rsid w:val="008D7C26"/>
    <w:rsid w:val="008E0657"/>
    <w:rsid w:val="008E102D"/>
    <w:rsid w:val="008E14F7"/>
    <w:rsid w:val="008E208E"/>
    <w:rsid w:val="008E209F"/>
    <w:rsid w:val="008E20AD"/>
    <w:rsid w:val="008E24C7"/>
    <w:rsid w:val="008E2B25"/>
    <w:rsid w:val="008E2B8A"/>
    <w:rsid w:val="008E2C03"/>
    <w:rsid w:val="008E3636"/>
    <w:rsid w:val="008E4052"/>
    <w:rsid w:val="008E4685"/>
    <w:rsid w:val="008E4687"/>
    <w:rsid w:val="008E4950"/>
    <w:rsid w:val="008E4A26"/>
    <w:rsid w:val="008E4B4E"/>
    <w:rsid w:val="008E5075"/>
    <w:rsid w:val="008E5D01"/>
    <w:rsid w:val="008E609E"/>
    <w:rsid w:val="008E64FC"/>
    <w:rsid w:val="008E67CC"/>
    <w:rsid w:val="008E732E"/>
    <w:rsid w:val="008E76EC"/>
    <w:rsid w:val="008E7BC9"/>
    <w:rsid w:val="008F0265"/>
    <w:rsid w:val="008F0516"/>
    <w:rsid w:val="008F06C4"/>
    <w:rsid w:val="008F06D5"/>
    <w:rsid w:val="008F0D6E"/>
    <w:rsid w:val="008F1567"/>
    <w:rsid w:val="008F242E"/>
    <w:rsid w:val="008F2900"/>
    <w:rsid w:val="008F2CFB"/>
    <w:rsid w:val="008F2F4E"/>
    <w:rsid w:val="008F3B2A"/>
    <w:rsid w:val="008F3B94"/>
    <w:rsid w:val="008F434C"/>
    <w:rsid w:val="008F454A"/>
    <w:rsid w:val="008F45E5"/>
    <w:rsid w:val="008F531E"/>
    <w:rsid w:val="008F54C1"/>
    <w:rsid w:val="008F5547"/>
    <w:rsid w:val="008F5BA8"/>
    <w:rsid w:val="008F648D"/>
    <w:rsid w:val="008F673B"/>
    <w:rsid w:val="008F68EF"/>
    <w:rsid w:val="008F6C3D"/>
    <w:rsid w:val="008F6D31"/>
    <w:rsid w:val="008F7674"/>
    <w:rsid w:val="00900238"/>
    <w:rsid w:val="0090068D"/>
    <w:rsid w:val="00900B17"/>
    <w:rsid w:val="0090119F"/>
    <w:rsid w:val="00901C8D"/>
    <w:rsid w:val="00901E40"/>
    <w:rsid w:val="00901EA3"/>
    <w:rsid w:val="00901F35"/>
    <w:rsid w:val="0090251D"/>
    <w:rsid w:val="00902BF5"/>
    <w:rsid w:val="00902DF4"/>
    <w:rsid w:val="00902EC9"/>
    <w:rsid w:val="009033C3"/>
    <w:rsid w:val="009033DE"/>
    <w:rsid w:val="00903AEC"/>
    <w:rsid w:val="00903CE4"/>
    <w:rsid w:val="00904BAC"/>
    <w:rsid w:val="00904DAA"/>
    <w:rsid w:val="00905567"/>
    <w:rsid w:val="00905AFC"/>
    <w:rsid w:val="00905B19"/>
    <w:rsid w:val="00905B51"/>
    <w:rsid w:val="00905ECE"/>
    <w:rsid w:val="00906542"/>
    <w:rsid w:val="00906622"/>
    <w:rsid w:val="00906CE4"/>
    <w:rsid w:val="009073BF"/>
    <w:rsid w:val="009076BE"/>
    <w:rsid w:val="00907868"/>
    <w:rsid w:val="0090792B"/>
    <w:rsid w:val="00907F12"/>
    <w:rsid w:val="009100CF"/>
    <w:rsid w:val="00910777"/>
    <w:rsid w:val="00910A32"/>
    <w:rsid w:val="00910EB7"/>
    <w:rsid w:val="009110B4"/>
    <w:rsid w:val="009111AC"/>
    <w:rsid w:val="009114A1"/>
    <w:rsid w:val="0091160B"/>
    <w:rsid w:val="009116F6"/>
    <w:rsid w:val="00911A96"/>
    <w:rsid w:val="009122D9"/>
    <w:rsid w:val="00913C7E"/>
    <w:rsid w:val="009141CE"/>
    <w:rsid w:val="0091440E"/>
    <w:rsid w:val="00914DBE"/>
    <w:rsid w:val="0091502D"/>
    <w:rsid w:val="00915072"/>
    <w:rsid w:val="00915164"/>
    <w:rsid w:val="0091532A"/>
    <w:rsid w:val="00915739"/>
    <w:rsid w:val="00915772"/>
    <w:rsid w:val="0091586E"/>
    <w:rsid w:val="00915AC2"/>
    <w:rsid w:val="00915AC5"/>
    <w:rsid w:val="00915FF0"/>
    <w:rsid w:val="00916375"/>
    <w:rsid w:val="009163B2"/>
    <w:rsid w:val="00916A29"/>
    <w:rsid w:val="0091728B"/>
    <w:rsid w:val="009172C9"/>
    <w:rsid w:val="00917366"/>
    <w:rsid w:val="00917543"/>
    <w:rsid w:val="0092029D"/>
    <w:rsid w:val="009203EF"/>
    <w:rsid w:val="00920497"/>
    <w:rsid w:val="0092093C"/>
    <w:rsid w:val="009213F6"/>
    <w:rsid w:val="00921B79"/>
    <w:rsid w:val="00921D60"/>
    <w:rsid w:val="00921E2D"/>
    <w:rsid w:val="0092205B"/>
    <w:rsid w:val="00922195"/>
    <w:rsid w:val="009225EC"/>
    <w:rsid w:val="009228C9"/>
    <w:rsid w:val="00922DD9"/>
    <w:rsid w:val="009231C0"/>
    <w:rsid w:val="009234F6"/>
    <w:rsid w:val="0092366E"/>
    <w:rsid w:val="00923D88"/>
    <w:rsid w:val="0092416A"/>
    <w:rsid w:val="0092448A"/>
    <w:rsid w:val="009247BC"/>
    <w:rsid w:val="00924D9F"/>
    <w:rsid w:val="009252EB"/>
    <w:rsid w:val="00925354"/>
    <w:rsid w:val="00925391"/>
    <w:rsid w:val="009254DB"/>
    <w:rsid w:val="00925627"/>
    <w:rsid w:val="00925B94"/>
    <w:rsid w:val="00925C42"/>
    <w:rsid w:val="00925E8A"/>
    <w:rsid w:val="00925ED5"/>
    <w:rsid w:val="00926196"/>
    <w:rsid w:val="00926213"/>
    <w:rsid w:val="009263C0"/>
    <w:rsid w:val="00926401"/>
    <w:rsid w:val="00926F91"/>
    <w:rsid w:val="00926FC2"/>
    <w:rsid w:val="00927140"/>
    <w:rsid w:val="00927B7E"/>
    <w:rsid w:val="00927BED"/>
    <w:rsid w:val="00927CC8"/>
    <w:rsid w:val="00927EE5"/>
    <w:rsid w:val="0093010A"/>
    <w:rsid w:val="0093061D"/>
    <w:rsid w:val="00930BE8"/>
    <w:rsid w:val="00930C71"/>
    <w:rsid w:val="00930EC0"/>
    <w:rsid w:val="00931070"/>
    <w:rsid w:val="00931359"/>
    <w:rsid w:val="00931467"/>
    <w:rsid w:val="00931A7D"/>
    <w:rsid w:val="00932598"/>
    <w:rsid w:val="009326AE"/>
    <w:rsid w:val="009326DD"/>
    <w:rsid w:val="009330A4"/>
    <w:rsid w:val="00933160"/>
    <w:rsid w:val="00933E2D"/>
    <w:rsid w:val="0093498F"/>
    <w:rsid w:val="00934C48"/>
    <w:rsid w:val="00934EB8"/>
    <w:rsid w:val="00935495"/>
    <w:rsid w:val="009357A1"/>
    <w:rsid w:val="00935C92"/>
    <w:rsid w:val="00936151"/>
    <w:rsid w:val="009369AE"/>
    <w:rsid w:val="00936BDC"/>
    <w:rsid w:val="0093704A"/>
    <w:rsid w:val="00937D69"/>
    <w:rsid w:val="00940539"/>
    <w:rsid w:val="00940682"/>
    <w:rsid w:val="00940981"/>
    <w:rsid w:val="00941094"/>
    <w:rsid w:val="0094147C"/>
    <w:rsid w:val="009414DE"/>
    <w:rsid w:val="00941502"/>
    <w:rsid w:val="00941C78"/>
    <w:rsid w:val="00941DE9"/>
    <w:rsid w:val="00942152"/>
    <w:rsid w:val="00942194"/>
    <w:rsid w:val="00942220"/>
    <w:rsid w:val="009423CA"/>
    <w:rsid w:val="00942603"/>
    <w:rsid w:val="009427CD"/>
    <w:rsid w:val="009427D3"/>
    <w:rsid w:val="00942F2F"/>
    <w:rsid w:val="00942FAF"/>
    <w:rsid w:val="00942FC5"/>
    <w:rsid w:val="0094342A"/>
    <w:rsid w:val="00943677"/>
    <w:rsid w:val="00943955"/>
    <w:rsid w:val="00943993"/>
    <w:rsid w:val="0094447E"/>
    <w:rsid w:val="009444D1"/>
    <w:rsid w:val="009448AE"/>
    <w:rsid w:val="009449EF"/>
    <w:rsid w:val="0094500C"/>
    <w:rsid w:val="00945043"/>
    <w:rsid w:val="0094510E"/>
    <w:rsid w:val="0094581A"/>
    <w:rsid w:val="00945BC2"/>
    <w:rsid w:val="00945FB0"/>
    <w:rsid w:val="009460A4"/>
    <w:rsid w:val="009461EB"/>
    <w:rsid w:val="009463CF"/>
    <w:rsid w:val="009464A2"/>
    <w:rsid w:val="00946C5B"/>
    <w:rsid w:val="0094747F"/>
    <w:rsid w:val="0094754C"/>
    <w:rsid w:val="00947BE1"/>
    <w:rsid w:val="00947C22"/>
    <w:rsid w:val="00947F86"/>
    <w:rsid w:val="00947FF9"/>
    <w:rsid w:val="009500A4"/>
    <w:rsid w:val="0095049C"/>
    <w:rsid w:val="00950C6B"/>
    <w:rsid w:val="00951165"/>
    <w:rsid w:val="0095116A"/>
    <w:rsid w:val="009511F3"/>
    <w:rsid w:val="0095169F"/>
    <w:rsid w:val="009518CF"/>
    <w:rsid w:val="0095261C"/>
    <w:rsid w:val="00954344"/>
    <w:rsid w:val="0095434C"/>
    <w:rsid w:val="009543BE"/>
    <w:rsid w:val="00955183"/>
    <w:rsid w:val="0095561B"/>
    <w:rsid w:val="00955D15"/>
    <w:rsid w:val="009562A6"/>
    <w:rsid w:val="00956A77"/>
    <w:rsid w:val="00956B3A"/>
    <w:rsid w:val="00956CBC"/>
    <w:rsid w:val="00956FEF"/>
    <w:rsid w:val="00957715"/>
    <w:rsid w:val="00957B8B"/>
    <w:rsid w:val="00957FBC"/>
    <w:rsid w:val="009600FD"/>
    <w:rsid w:val="00960B57"/>
    <w:rsid w:val="00960FA0"/>
    <w:rsid w:val="00960FB3"/>
    <w:rsid w:val="0096121C"/>
    <w:rsid w:val="009618A5"/>
    <w:rsid w:val="009619D5"/>
    <w:rsid w:val="00961B10"/>
    <w:rsid w:val="00962292"/>
    <w:rsid w:val="00962ED1"/>
    <w:rsid w:val="00962F72"/>
    <w:rsid w:val="00962FDE"/>
    <w:rsid w:val="00963394"/>
    <w:rsid w:val="009633C9"/>
    <w:rsid w:val="00963ACE"/>
    <w:rsid w:val="00963D87"/>
    <w:rsid w:val="00964719"/>
    <w:rsid w:val="00967263"/>
    <w:rsid w:val="00967EBF"/>
    <w:rsid w:val="00967F1B"/>
    <w:rsid w:val="009700FD"/>
    <w:rsid w:val="00970647"/>
    <w:rsid w:val="009706EE"/>
    <w:rsid w:val="00970CB5"/>
    <w:rsid w:val="00970E70"/>
    <w:rsid w:val="00970F80"/>
    <w:rsid w:val="009721E9"/>
    <w:rsid w:val="009722F1"/>
    <w:rsid w:val="009723B2"/>
    <w:rsid w:val="009723B8"/>
    <w:rsid w:val="00972867"/>
    <w:rsid w:val="00972F06"/>
    <w:rsid w:val="00973298"/>
    <w:rsid w:val="00973329"/>
    <w:rsid w:val="009739EA"/>
    <w:rsid w:val="00973A0C"/>
    <w:rsid w:val="00973D02"/>
    <w:rsid w:val="00973FFC"/>
    <w:rsid w:val="009745B8"/>
    <w:rsid w:val="00975392"/>
    <w:rsid w:val="00975BE2"/>
    <w:rsid w:val="00975E88"/>
    <w:rsid w:val="00975FAB"/>
    <w:rsid w:val="00975FBC"/>
    <w:rsid w:val="009761AF"/>
    <w:rsid w:val="00976ACE"/>
    <w:rsid w:val="00976B86"/>
    <w:rsid w:val="00976BFE"/>
    <w:rsid w:val="00976CBC"/>
    <w:rsid w:val="00977088"/>
    <w:rsid w:val="0097727B"/>
    <w:rsid w:val="009776FA"/>
    <w:rsid w:val="00977ABD"/>
    <w:rsid w:val="0098036B"/>
    <w:rsid w:val="00981023"/>
    <w:rsid w:val="0098156B"/>
    <w:rsid w:val="00982561"/>
    <w:rsid w:val="009825AC"/>
    <w:rsid w:val="00982839"/>
    <w:rsid w:val="00983314"/>
    <w:rsid w:val="0098429E"/>
    <w:rsid w:val="00984410"/>
    <w:rsid w:val="009848AC"/>
    <w:rsid w:val="00985633"/>
    <w:rsid w:val="00985643"/>
    <w:rsid w:val="00985911"/>
    <w:rsid w:val="00986077"/>
    <w:rsid w:val="009861F1"/>
    <w:rsid w:val="00986455"/>
    <w:rsid w:val="00986898"/>
    <w:rsid w:val="00986B1A"/>
    <w:rsid w:val="00986CD0"/>
    <w:rsid w:val="00986E52"/>
    <w:rsid w:val="00986E80"/>
    <w:rsid w:val="009877CC"/>
    <w:rsid w:val="009904A2"/>
    <w:rsid w:val="009916B6"/>
    <w:rsid w:val="00991C29"/>
    <w:rsid w:val="00991EE6"/>
    <w:rsid w:val="00991F4A"/>
    <w:rsid w:val="00991F4B"/>
    <w:rsid w:val="0099218A"/>
    <w:rsid w:val="009921DC"/>
    <w:rsid w:val="00992348"/>
    <w:rsid w:val="00992BEF"/>
    <w:rsid w:val="009935C2"/>
    <w:rsid w:val="009938B5"/>
    <w:rsid w:val="00994F5D"/>
    <w:rsid w:val="0099529A"/>
    <w:rsid w:val="009952AF"/>
    <w:rsid w:val="00995EC7"/>
    <w:rsid w:val="00995EFC"/>
    <w:rsid w:val="009967B9"/>
    <w:rsid w:val="00997479"/>
    <w:rsid w:val="00997487"/>
    <w:rsid w:val="009A0217"/>
    <w:rsid w:val="009A1C07"/>
    <w:rsid w:val="009A1E9D"/>
    <w:rsid w:val="009A243C"/>
    <w:rsid w:val="009A2FC6"/>
    <w:rsid w:val="009A39B8"/>
    <w:rsid w:val="009A39D4"/>
    <w:rsid w:val="009A4146"/>
    <w:rsid w:val="009A5442"/>
    <w:rsid w:val="009A64EC"/>
    <w:rsid w:val="009A6510"/>
    <w:rsid w:val="009A6823"/>
    <w:rsid w:val="009A7123"/>
    <w:rsid w:val="009A7386"/>
    <w:rsid w:val="009A74FF"/>
    <w:rsid w:val="009A7564"/>
    <w:rsid w:val="009B0776"/>
    <w:rsid w:val="009B0C09"/>
    <w:rsid w:val="009B1402"/>
    <w:rsid w:val="009B1A47"/>
    <w:rsid w:val="009B1DDC"/>
    <w:rsid w:val="009B1E2B"/>
    <w:rsid w:val="009B21CB"/>
    <w:rsid w:val="009B2941"/>
    <w:rsid w:val="009B29A9"/>
    <w:rsid w:val="009B2C53"/>
    <w:rsid w:val="009B2DB2"/>
    <w:rsid w:val="009B3148"/>
    <w:rsid w:val="009B37FB"/>
    <w:rsid w:val="009B3D62"/>
    <w:rsid w:val="009B3E8D"/>
    <w:rsid w:val="009B4196"/>
    <w:rsid w:val="009B4377"/>
    <w:rsid w:val="009B4623"/>
    <w:rsid w:val="009B4C15"/>
    <w:rsid w:val="009B521C"/>
    <w:rsid w:val="009B595F"/>
    <w:rsid w:val="009B5E5D"/>
    <w:rsid w:val="009B67B9"/>
    <w:rsid w:val="009B693F"/>
    <w:rsid w:val="009B6BD4"/>
    <w:rsid w:val="009B6FA3"/>
    <w:rsid w:val="009B720E"/>
    <w:rsid w:val="009B7291"/>
    <w:rsid w:val="009B769F"/>
    <w:rsid w:val="009B7A1D"/>
    <w:rsid w:val="009B7FD9"/>
    <w:rsid w:val="009C015F"/>
    <w:rsid w:val="009C0430"/>
    <w:rsid w:val="009C0937"/>
    <w:rsid w:val="009C0D16"/>
    <w:rsid w:val="009C1CFE"/>
    <w:rsid w:val="009C1E61"/>
    <w:rsid w:val="009C26B2"/>
    <w:rsid w:val="009C2950"/>
    <w:rsid w:val="009C34A6"/>
    <w:rsid w:val="009C3788"/>
    <w:rsid w:val="009C3BC0"/>
    <w:rsid w:val="009C4154"/>
    <w:rsid w:val="009C430B"/>
    <w:rsid w:val="009C5352"/>
    <w:rsid w:val="009C5470"/>
    <w:rsid w:val="009C5CD1"/>
    <w:rsid w:val="009C5F5F"/>
    <w:rsid w:val="009C6B74"/>
    <w:rsid w:val="009C6E47"/>
    <w:rsid w:val="009C734F"/>
    <w:rsid w:val="009C77D1"/>
    <w:rsid w:val="009C7C3E"/>
    <w:rsid w:val="009C7ED4"/>
    <w:rsid w:val="009D00AE"/>
    <w:rsid w:val="009D0280"/>
    <w:rsid w:val="009D088D"/>
    <w:rsid w:val="009D1255"/>
    <w:rsid w:val="009D15C7"/>
    <w:rsid w:val="009D1E9F"/>
    <w:rsid w:val="009D276E"/>
    <w:rsid w:val="009D284B"/>
    <w:rsid w:val="009D2F7B"/>
    <w:rsid w:val="009D30AB"/>
    <w:rsid w:val="009D3937"/>
    <w:rsid w:val="009D41DE"/>
    <w:rsid w:val="009D431C"/>
    <w:rsid w:val="009D52AD"/>
    <w:rsid w:val="009D57D0"/>
    <w:rsid w:val="009D5980"/>
    <w:rsid w:val="009D5EA4"/>
    <w:rsid w:val="009D5F2E"/>
    <w:rsid w:val="009D602E"/>
    <w:rsid w:val="009D6494"/>
    <w:rsid w:val="009D64EF"/>
    <w:rsid w:val="009D6D2E"/>
    <w:rsid w:val="009D76C1"/>
    <w:rsid w:val="009D79BA"/>
    <w:rsid w:val="009E00E4"/>
    <w:rsid w:val="009E01A2"/>
    <w:rsid w:val="009E026B"/>
    <w:rsid w:val="009E0304"/>
    <w:rsid w:val="009E0A43"/>
    <w:rsid w:val="009E0ACA"/>
    <w:rsid w:val="009E0EF1"/>
    <w:rsid w:val="009E1C1A"/>
    <w:rsid w:val="009E1C64"/>
    <w:rsid w:val="009E1DD8"/>
    <w:rsid w:val="009E20E3"/>
    <w:rsid w:val="009E21B4"/>
    <w:rsid w:val="009E354B"/>
    <w:rsid w:val="009E35B7"/>
    <w:rsid w:val="009E3A5F"/>
    <w:rsid w:val="009E3B72"/>
    <w:rsid w:val="009E3E52"/>
    <w:rsid w:val="009E3F33"/>
    <w:rsid w:val="009E453C"/>
    <w:rsid w:val="009E4CF1"/>
    <w:rsid w:val="009E4F30"/>
    <w:rsid w:val="009E51A4"/>
    <w:rsid w:val="009E58E3"/>
    <w:rsid w:val="009E5E00"/>
    <w:rsid w:val="009E5F76"/>
    <w:rsid w:val="009E6207"/>
    <w:rsid w:val="009E632D"/>
    <w:rsid w:val="009E6344"/>
    <w:rsid w:val="009E6A51"/>
    <w:rsid w:val="009E6B54"/>
    <w:rsid w:val="009E6CFA"/>
    <w:rsid w:val="009E6DDA"/>
    <w:rsid w:val="009E6E59"/>
    <w:rsid w:val="009E75AF"/>
    <w:rsid w:val="009F00D8"/>
    <w:rsid w:val="009F0498"/>
    <w:rsid w:val="009F06A8"/>
    <w:rsid w:val="009F0D33"/>
    <w:rsid w:val="009F10DD"/>
    <w:rsid w:val="009F15A5"/>
    <w:rsid w:val="009F1B54"/>
    <w:rsid w:val="009F1B67"/>
    <w:rsid w:val="009F2830"/>
    <w:rsid w:val="009F2AA1"/>
    <w:rsid w:val="009F2DE3"/>
    <w:rsid w:val="009F318C"/>
    <w:rsid w:val="009F3D81"/>
    <w:rsid w:val="009F4335"/>
    <w:rsid w:val="009F46A6"/>
    <w:rsid w:val="009F473D"/>
    <w:rsid w:val="009F4CB2"/>
    <w:rsid w:val="009F4CD0"/>
    <w:rsid w:val="009F541D"/>
    <w:rsid w:val="009F5C27"/>
    <w:rsid w:val="009F5DF2"/>
    <w:rsid w:val="009F687E"/>
    <w:rsid w:val="009F6957"/>
    <w:rsid w:val="00A00399"/>
    <w:rsid w:val="00A00903"/>
    <w:rsid w:val="00A010A2"/>
    <w:rsid w:val="00A027D9"/>
    <w:rsid w:val="00A0298A"/>
    <w:rsid w:val="00A031DE"/>
    <w:rsid w:val="00A032D8"/>
    <w:rsid w:val="00A032F9"/>
    <w:rsid w:val="00A0382A"/>
    <w:rsid w:val="00A03BB6"/>
    <w:rsid w:val="00A03E50"/>
    <w:rsid w:val="00A0449F"/>
    <w:rsid w:val="00A046F5"/>
    <w:rsid w:val="00A04C84"/>
    <w:rsid w:val="00A051E1"/>
    <w:rsid w:val="00A05307"/>
    <w:rsid w:val="00A05510"/>
    <w:rsid w:val="00A05904"/>
    <w:rsid w:val="00A0596A"/>
    <w:rsid w:val="00A05B5E"/>
    <w:rsid w:val="00A05EF0"/>
    <w:rsid w:val="00A05F95"/>
    <w:rsid w:val="00A06A9A"/>
    <w:rsid w:val="00A06C9D"/>
    <w:rsid w:val="00A06FDA"/>
    <w:rsid w:val="00A073EA"/>
    <w:rsid w:val="00A07408"/>
    <w:rsid w:val="00A074D2"/>
    <w:rsid w:val="00A07973"/>
    <w:rsid w:val="00A07D80"/>
    <w:rsid w:val="00A100E5"/>
    <w:rsid w:val="00A10422"/>
    <w:rsid w:val="00A1165C"/>
    <w:rsid w:val="00A11740"/>
    <w:rsid w:val="00A1176B"/>
    <w:rsid w:val="00A127C4"/>
    <w:rsid w:val="00A12CBF"/>
    <w:rsid w:val="00A12CE7"/>
    <w:rsid w:val="00A133E5"/>
    <w:rsid w:val="00A13730"/>
    <w:rsid w:val="00A13B3B"/>
    <w:rsid w:val="00A15B4B"/>
    <w:rsid w:val="00A16185"/>
    <w:rsid w:val="00A162A0"/>
    <w:rsid w:val="00A1630C"/>
    <w:rsid w:val="00A16380"/>
    <w:rsid w:val="00A1666D"/>
    <w:rsid w:val="00A16F3C"/>
    <w:rsid w:val="00A17956"/>
    <w:rsid w:val="00A17CA0"/>
    <w:rsid w:val="00A17EF4"/>
    <w:rsid w:val="00A17F7D"/>
    <w:rsid w:val="00A20040"/>
    <w:rsid w:val="00A2095E"/>
    <w:rsid w:val="00A20A31"/>
    <w:rsid w:val="00A20DA9"/>
    <w:rsid w:val="00A20F86"/>
    <w:rsid w:val="00A212C7"/>
    <w:rsid w:val="00A212E5"/>
    <w:rsid w:val="00A21A20"/>
    <w:rsid w:val="00A21B4C"/>
    <w:rsid w:val="00A21DA2"/>
    <w:rsid w:val="00A21FA7"/>
    <w:rsid w:val="00A2201A"/>
    <w:rsid w:val="00A22A20"/>
    <w:rsid w:val="00A23770"/>
    <w:rsid w:val="00A23781"/>
    <w:rsid w:val="00A24313"/>
    <w:rsid w:val="00A24478"/>
    <w:rsid w:val="00A244B1"/>
    <w:rsid w:val="00A256BD"/>
    <w:rsid w:val="00A256C5"/>
    <w:rsid w:val="00A257CD"/>
    <w:rsid w:val="00A25848"/>
    <w:rsid w:val="00A259FA"/>
    <w:rsid w:val="00A25B53"/>
    <w:rsid w:val="00A25CBC"/>
    <w:rsid w:val="00A25E16"/>
    <w:rsid w:val="00A25EEB"/>
    <w:rsid w:val="00A25F6D"/>
    <w:rsid w:val="00A262FA"/>
    <w:rsid w:val="00A26349"/>
    <w:rsid w:val="00A26385"/>
    <w:rsid w:val="00A26B80"/>
    <w:rsid w:val="00A26C12"/>
    <w:rsid w:val="00A26C2A"/>
    <w:rsid w:val="00A270ED"/>
    <w:rsid w:val="00A271CC"/>
    <w:rsid w:val="00A2735B"/>
    <w:rsid w:val="00A2750C"/>
    <w:rsid w:val="00A2759E"/>
    <w:rsid w:val="00A30E5C"/>
    <w:rsid w:val="00A30F2D"/>
    <w:rsid w:val="00A315D1"/>
    <w:rsid w:val="00A315ED"/>
    <w:rsid w:val="00A31A2A"/>
    <w:rsid w:val="00A31F0B"/>
    <w:rsid w:val="00A32F76"/>
    <w:rsid w:val="00A33009"/>
    <w:rsid w:val="00A335A2"/>
    <w:rsid w:val="00A33E8A"/>
    <w:rsid w:val="00A34342"/>
    <w:rsid w:val="00A34514"/>
    <w:rsid w:val="00A34647"/>
    <w:rsid w:val="00A34D31"/>
    <w:rsid w:val="00A34EFB"/>
    <w:rsid w:val="00A3518E"/>
    <w:rsid w:val="00A3555C"/>
    <w:rsid w:val="00A35981"/>
    <w:rsid w:val="00A35B44"/>
    <w:rsid w:val="00A376EE"/>
    <w:rsid w:val="00A37CC2"/>
    <w:rsid w:val="00A37DC8"/>
    <w:rsid w:val="00A37E7E"/>
    <w:rsid w:val="00A40463"/>
    <w:rsid w:val="00A40F13"/>
    <w:rsid w:val="00A41202"/>
    <w:rsid w:val="00A4129B"/>
    <w:rsid w:val="00A41851"/>
    <w:rsid w:val="00A420E3"/>
    <w:rsid w:val="00A429FE"/>
    <w:rsid w:val="00A42CD1"/>
    <w:rsid w:val="00A42F87"/>
    <w:rsid w:val="00A4301A"/>
    <w:rsid w:val="00A43166"/>
    <w:rsid w:val="00A4331B"/>
    <w:rsid w:val="00A433AC"/>
    <w:rsid w:val="00A43DCE"/>
    <w:rsid w:val="00A44043"/>
    <w:rsid w:val="00A441EF"/>
    <w:rsid w:val="00A4443A"/>
    <w:rsid w:val="00A44CEC"/>
    <w:rsid w:val="00A45178"/>
    <w:rsid w:val="00A45197"/>
    <w:rsid w:val="00A45418"/>
    <w:rsid w:val="00A45495"/>
    <w:rsid w:val="00A45625"/>
    <w:rsid w:val="00A45824"/>
    <w:rsid w:val="00A4596F"/>
    <w:rsid w:val="00A45BA4"/>
    <w:rsid w:val="00A46252"/>
    <w:rsid w:val="00A46BBD"/>
    <w:rsid w:val="00A46CE7"/>
    <w:rsid w:val="00A47349"/>
    <w:rsid w:val="00A47DC8"/>
    <w:rsid w:val="00A50A08"/>
    <w:rsid w:val="00A50D46"/>
    <w:rsid w:val="00A5116F"/>
    <w:rsid w:val="00A51628"/>
    <w:rsid w:val="00A51664"/>
    <w:rsid w:val="00A51780"/>
    <w:rsid w:val="00A51A48"/>
    <w:rsid w:val="00A51F9E"/>
    <w:rsid w:val="00A523A0"/>
    <w:rsid w:val="00A52665"/>
    <w:rsid w:val="00A52AB5"/>
    <w:rsid w:val="00A538EF"/>
    <w:rsid w:val="00A53F30"/>
    <w:rsid w:val="00A54211"/>
    <w:rsid w:val="00A5516F"/>
    <w:rsid w:val="00A556CF"/>
    <w:rsid w:val="00A56431"/>
    <w:rsid w:val="00A56621"/>
    <w:rsid w:val="00A5681E"/>
    <w:rsid w:val="00A568E4"/>
    <w:rsid w:val="00A57192"/>
    <w:rsid w:val="00A5779A"/>
    <w:rsid w:val="00A57BA5"/>
    <w:rsid w:val="00A57DB7"/>
    <w:rsid w:val="00A60309"/>
    <w:rsid w:val="00A60431"/>
    <w:rsid w:val="00A6074C"/>
    <w:rsid w:val="00A60E99"/>
    <w:rsid w:val="00A619BB"/>
    <w:rsid w:val="00A61BB4"/>
    <w:rsid w:val="00A61D43"/>
    <w:rsid w:val="00A62156"/>
    <w:rsid w:val="00A62646"/>
    <w:rsid w:val="00A62661"/>
    <w:rsid w:val="00A627FE"/>
    <w:rsid w:val="00A62889"/>
    <w:rsid w:val="00A62A90"/>
    <w:rsid w:val="00A62E6D"/>
    <w:rsid w:val="00A62E8C"/>
    <w:rsid w:val="00A6307B"/>
    <w:rsid w:val="00A63AAC"/>
    <w:rsid w:val="00A63AF9"/>
    <w:rsid w:val="00A63CB6"/>
    <w:rsid w:val="00A64466"/>
    <w:rsid w:val="00A6446D"/>
    <w:rsid w:val="00A64A7D"/>
    <w:rsid w:val="00A64EBA"/>
    <w:rsid w:val="00A6530E"/>
    <w:rsid w:val="00A65480"/>
    <w:rsid w:val="00A65DB5"/>
    <w:rsid w:val="00A65DB6"/>
    <w:rsid w:val="00A65EFD"/>
    <w:rsid w:val="00A6606B"/>
    <w:rsid w:val="00A66182"/>
    <w:rsid w:val="00A66281"/>
    <w:rsid w:val="00A66320"/>
    <w:rsid w:val="00A663DF"/>
    <w:rsid w:val="00A669C0"/>
    <w:rsid w:val="00A66B98"/>
    <w:rsid w:val="00A67155"/>
    <w:rsid w:val="00A67174"/>
    <w:rsid w:val="00A67341"/>
    <w:rsid w:val="00A67C9D"/>
    <w:rsid w:val="00A67D1B"/>
    <w:rsid w:val="00A70241"/>
    <w:rsid w:val="00A70B88"/>
    <w:rsid w:val="00A70BBF"/>
    <w:rsid w:val="00A70D1A"/>
    <w:rsid w:val="00A7126B"/>
    <w:rsid w:val="00A717D0"/>
    <w:rsid w:val="00A71877"/>
    <w:rsid w:val="00A72313"/>
    <w:rsid w:val="00A72810"/>
    <w:rsid w:val="00A743C7"/>
    <w:rsid w:val="00A7469B"/>
    <w:rsid w:val="00A748FB"/>
    <w:rsid w:val="00A74C24"/>
    <w:rsid w:val="00A74EC0"/>
    <w:rsid w:val="00A75224"/>
    <w:rsid w:val="00A759AB"/>
    <w:rsid w:val="00A75DE4"/>
    <w:rsid w:val="00A75FD3"/>
    <w:rsid w:val="00A77230"/>
    <w:rsid w:val="00A776B1"/>
    <w:rsid w:val="00A77FA3"/>
    <w:rsid w:val="00A77FCA"/>
    <w:rsid w:val="00A800D7"/>
    <w:rsid w:val="00A80C07"/>
    <w:rsid w:val="00A8101B"/>
    <w:rsid w:val="00A8119B"/>
    <w:rsid w:val="00A8138B"/>
    <w:rsid w:val="00A81790"/>
    <w:rsid w:val="00A81EEA"/>
    <w:rsid w:val="00A82221"/>
    <w:rsid w:val="00A82816"/>
    <w:rsid w:val="00A82E60"/>
    <w:rsid w:val="00A83457"/>
    <w:rsid w:val="00A83687"/>
    <w:rsid w:val="00A83BC7"/>
    <w:rsid w:val="00A83F5D"/>
    <w:rsid w:val="00A84016"/>
    <w:rsid w:val="00A842B2"/>
    <w:rsid w:val="00A84AE2"/>
    <w:rsid w:val="00A85576"/>
    <w:rsid w:val="00A85A61"/>
    <w:rsid w:val="00A860E8"/>
    <w:rsid w:val="00A86228"/>
    <w:rsid w:val="00A86525"/>
    <w:rsid w:val="00A86AC9"/>
    <w:rsid w:val="00A86C50"/>
    <w:rsid w:val="00A86FD4"/>
    <w:rsid w:val="00A87418"/>
    <w:rsid w:val="00A876A5"/>
    <w:rsid w:val="00A9026D"/>
    <w:rsid w:val="00A905A0"/>
    <w:rsid w:val="00A90C5F"/>
    <w:rsid w:val="00A90C8C"/>
    <w:rsid w:val="00A91456"/>
    <w:rsid w:val="00A91B03"/>
    <w:rsid w:val="00A92B02"/>
    <w:rsid w:val="00A931A8"/>
    <w:rsid w:val="00A93944"/>
    <w:rsid w:val="00A93A3E"/>
    <w:rsid w:val="00A93D2D"/>
    <w:rsid w:val="00A9485C"/>
    <w:rsid w:val="00A94A68"/>
    <w:rsid w:val="00A950DA"/>
    <w:rsid w:val="00A95103"/>
    <w:rsid w:val="00A9518B"/>
    <w:rsid w:val="00A959EF"/>
    <w:rsid w:val="00A95B9D"/>
    <w:rsid w:val="00A95E25"/>
    <w:rsid w:val="00A9636B"/>
    <w:rsid w:val="00A96551"/>
    <w:rsid w:val="00A96654"/>
    <w:rsid w:val="00A96658"/>
    <w:rsid w:val="00A969B7"/>
    <w:rsid w:val="00A96E78"/>
    <w:rsid w:val="00A97A4B"/>
    <w:rsid w:val="00A97B79"/>
    <w:rsid w:val="00AA054E"/>
    <w:rsid w:val="00AA07FC"/>
    <w:rsid w:val="00AA097F"/>
    <w:rsid w:val="00AA1636"/>
    <w:rsid w:val="00AA17A1"/>
    <w:rsid w:val="00AA1A30"/>
    <w:rsid w:val="00AA1DB9"/>
    <w:rsid w:val="00AA1F52"/>
    <w:rsid w:val="00AA2109"/>
    <w:rsid w:val="00AA257D"/>
    <w:rsid w:val="00AA2A5A"/>
    <w:rsid w:val="00AA2A7E"/>
    <w:rsid w:val="00AA314C"/>
    <w:rsid w:val="00AA3748"/>
    <w:rsid w:val="00AA3977"/>
    <w:rsid w:val="00AA3C3F"/>
    <w:rsid w:val="00AA42A1"/>
    <w:rsid w:val="00AA4660"/>
    <w:rsid w:val="00AA4CDA"/>
    <w:rsid w:val="00AA4D3D"/>
    <w:rsid w:val="00AA53D4"/>
    <w:rsid w:val="00AA5597"/>
    <w:rsid w:val="00AA55AE"/>
    <w:rsid w:val="00AA56CA"/>
    <w:rsid w:val="00AA586D"/>
    <w:rsid w:val="00AA5D91"/>
    <w:rsid w:val="00AA5E5F"/>
    <w:rsid w:val="00AA6398"/>
    <w:rsid w:val="00AA6951"/>
    <w:rsid w:val="00AA79AD"/>
    <w:rsid w:val="00AA7CCC"/>
    <w:rsid w:val="00AA7ED0"/>
    <w:rsid w:val="00AB0358"/>
    <w:rsid w:val="00AB05B3"/>
    <w:rsid w:val="00AB06BE"/>
    <w:rsid w:val="00AB0ABB"/>
    <w:rsid w:val="00AB15E0"/>
    <w:rsid w:val="00AB17BA"/>
    <w:rsid w:val="00AB1834"/>
    <w:rsid w:val="00AB1B4A"/>
    <w:rsid w:val="00AB1FEA"/>
    <w:rsid w:val="00AB201B"/>
    <w:rsid w:val="00AB270F"/>
    <w:rsid w:val="00AB28D3"/>
    <w:rsid w:val="00AB2A4A"/>
    <w:rsid w:val="00AB2A76"/>
    <w:rsid w:val="00AB2B77"/>
    <w:rsid w:val="00AB2BA2"/>
    <w:rsid w:val="00AB2C3B"/>
    <w:rsid w:val="00AB311B"/>
    <w:rsid w:val="00AB3212"/>
    <w:rsid w:val="00AB327B"/>
    <w:rsid w:val="00AB34D9"/>
    <w:rsid w:val="00AB3DC8"/>
    <w:rsid w:val="00AB3DC9"/>
    <w:rsid w:val="00AB3E0A"/>
    <w:rsid w:val="00AB4F38"/>
    <w:rsid w:val="00AB5305"/>
    <w:rsid w:val="00AB53E3"/>
    <w:rsid w:val="00AB543C"/>
    <w:rsid w:val="00AB56B2"/>
    <w:rsid w:val="00AB56C0"/>
    <w:rsid w:val="00AB5E90"/>
    <w:rsid w:val="00AB5ED9"/>
    <w:rsid w:val="00AB61BF"/>
    <w:rsid w:val="00AB632E"/>
    <w:rsid w:val="00AB669A"/>
    <w:rsid w:val="00AB6E3B"/>
    <w:rsid w:val="00AB71AA"/>
    <w:rsid w:val="00AB730F"/>
    <w:rsid w:val="00AB7B7B"/>
    <w:rsid w:val="00AC08F2"/>
    <w:rsid w:val="00AC0E12"/>
    <w:rsid w:val="00AC0F56"/>
    <w:rsid w:val="00AC1099"/>
    <w:rsid w:val="00AC12DE"/>
    <w:rsid w:val="00AC162B"/>
    <w:rsid w:val="00AC2465"/>
    <w:rsid w:val="00AC2E09"/>
    <w:rsid w:val="00AC2E28"/>
    <w:rsid w:val="00AC319A"/>
    <w:rsid w:val="00AC3504"/>
    <w:rsid w:val="00AC3749"/>
    <w:rsid w:val="00AC37E7"/>
    <w:rsid w:val="00AC3C03"/>
    <w:rsid w:val="00AC3CC4"/>
    <w:rsid w:val="00AC3D47"/>
    <w:rsid w:val="00AC43F8"/>
    <w:rsid w:val="00AC4667"/>
    <w:rsid w:val="00AC4690"/>
    <w:rsid w:val="00AC47AF"/>
    <w:rsid w:val="00AC485C"/>
    <w:rsid w:val="00AC4DD6"/>
    <w:rsid w:val="00AC4F68"/>
    <w:rsid w:val="00AC5F5B"/>
    <w:rsid w:val="00AC6C54"/>
    <w:rsid w:val="00AC719C"/>
    <w:rsid w:val="00AC7246"/>
    <w:rsid w:val="00AC72E2"/>
    <w:rsid w:val="00AC73F6"/>
    <w:rsid w:val="00AD0E11"/>
    <w:rsid w:val="00AD0F53"/>
    <w:rsid w:val="00AD1080"/>
    <w:rsid w:val="00AD1159"/>
    <w:rsid w:val="00AD118F"/>
    <w:rsid w:val="00AD1F32"/>
    <w:rsid w:val="00AD22E8"/>
    <w:rsid w:val="00AD3034"/>
    <w:rsid w:val="00AD3A7C"/>
    <w:rsid w:val="00AD3AD9"/>
    <w:rsid w:val="00AD3D06"/>
    <w:rsid w:val="00AD4738"/>
    <w:rsid w:val="00AD4B2E"/>
    <w:rsid w:val="00AD4EE6"/>
    <w:rsid w:val="00AD4F64"/>
    <w:rsid w:val="00AD4F74"/>
    <w:rsid w:val="00AD539C"/>
    <w:rsid w:val="00AD57AB"/>
    <w:rsid w:val="00AD63E0"/>
    <w:rsid w:val="00AD6586"/>
    <w:rsid w:val="00AD6947"/>
    <w:rsid w:val="00AD6986"/>
    <w:rsid w:val="00AD78AF"/>
    <w:rsid w:val="00AD7D1E"/>
    <w:rsid w:val="00AD7E05"/>
    <w:rsid w:val="00AE04EB"/>
    <w:rsid w:val="00AE0D6C"/>
    <w:rsid w:val="00AE0FC3"/>
    <w:rsid w:val="00AE151C"/>
    <w:rsid w:val="00AE188A"/>
    <w:rsid w:val="00AE19C6"/>
    <w:rsid w:val="00AE1DE4"/>
    <w:rsid w:val="00AE220F"/>
    <w:rsid w:val="00AE2295"/>
    <w:rsid w:val="00AE2771"/>
    <w:rsid w:val="00AE2A68"/>
    <w:rsid w:val="00AE2AB2"/>
    <w:rsid w:val="00AE354D"/>
    <w:rsid w:val="00AE3724"/>
    <w:rsid w:val="00AE374A"/>
    <w:rsid w:val="00AE380C"/>
    <w:rsid w:val="00AE3B29"/>
    <w:rsid w:val="00AE3DE4"/>
    <w:rsid w:val="00AE3E53"/>
    <w:rsid w:val="00AE3F3A"/>
    <w:rsid w:val="00AE4297"/>
    <w:rsid w:val="00AE44EE"/>
    <w:rsid w:val="00AE4624"/>
    <w:rsid w:val="00AE47F1"/>
    <w:rsid w:val="00AE49FE"/>
    <w:rsid w:val="00AE4FDB"/>
    <w:rsid w:val="00AE56C3"/>
    <w:rsid w:val="00AE5B23"/>
    <w:rsid w:val="00AE5CE2"/>
    <w:rsid w:val="00AE5D28"/>
    <w:rsid w:val="00AE6798"/>
    <w:rsid w:val="00AE67B5"/>
    <w:rsid w:val="00AE68C7"/>
    <w:rsid w:val="00AE696A"/>
    <w:rsid w:val="00AE6B7B"/>
    <w:rsid w:val="00AE6D87"/>
    <w:rsid w:val="00AE73A3"/>
    <w:rsid w:val="00AE74AC"/>
    <w:rsid w:val="00AE7875"/>
    <w:rsid w:val="00AE7F41"/>
    <w:rsid w:val="00AF0402"/>
    <w:rsid w:val="00AF0447"/>
    <w:rsid w:val="00AF069D"/>
    <w:rsid w:val="00AF07A9"/>
    <w:rsid w:val="00AF0B28"/>
    <w:rsid w:val="00AF0BF0"/>
    <w:rsid w:val="00AF0C9D"/>
    <w:rsid w:val="00AF101E"/>
    <w:rsid w:val="00AF1465"/>
    <w:rsid w:val="00AF1CEC"/>
    <w:rsid w:val="00AF23DF"/>
    <w:rsid w:val="00AF2D7A"/>
    <w:rsid w:val="00AF305C"/>
    <w:rsid w:val="00AF3168"/>
    <w:rsid w:val="00AF31AC"/>
    <w:rsid w:val="00AF3261"/>
    <w:rsid w:val="00AF4330"/>
    <w:rsid w:val="00AF47E3"/>
    <w:rsid w:val="00AF4C1D"/>
    <w:rsid w:val="00AF4FCA"/>
    <w:rsid w:val="00AF5066"/>
    <w:rsid w:val="00AF525F"/>
    <w:rsid w:val="00AF62CE"/>
    <w:rsid w:val="00AF65A3"/>
    <w:rsid w:val="00AF6999"/>
    <w:rsid w:val="00AF6ACD"/>
    <w:rsid w:val="00AF6C7C"/>
    <w:rsid w:val="00AF6ECB"/>
    <w:rsid w:val="00AF71D8"/>
    <w:rsid w:val="00AF73F8"/>
    <w:rsid w:val="00AF781D"/>
    <w:rsid w:val="00AF7A6B"/>
    <w:rsid w:val="00AF7BB9"/>
    <w:rsid w:val="00AF7E2B"/>
    <w:rsid w:val="00B00AA4"/>
    <w:rsid w:val="00B01A0A"/>
    <w:rsid w:val="00B024BE"/>
    <w:rsid w:val="00B02816"/>
    <w:rsid w:val="00B02A45"/>
    <w:rsid w:val="00B03093"/>
    <w:rsid w:val="00B035DE"/>
    <w:rsid w:val="00B03A64"/>
    <w:rsid w:val="00B03CBD"/>
    <w:rsid w:val="00B03EF9"/>
    <w:rsid w:val="00B046D5"/>
    <w:rsid w:val="00B04715"/>
    <w:rsid w:val="00B047D7"/>
    <w:rsid w:val="00B048A7"/>
    <w:rsid w:val="00B04F73"/>
    <w:rsid w:val="00B05351"/>
    <w:rsid w:val="00B056B2"/>
    <w:rsid w:val="00B056E9"/>
    <w:rsid w:val="00B056F5"/>
    <w:rsid w:val="00B06151"/>
    <w:rsid w:val="00B0684D"/>
    <w:rsid w:val="00B06ECC"/>
    <w:rsid w:val="00B073FA"/>
    <w:rsid w:val="00B07E18"/>
    <w:rsid w:val="00B102A2"/>
    <w:rsid w:val="00B102E5"/>
    <w:rsid w:val="00B107BF"/>
    <w:rsid w:val="00B110AB"/>
    <w:rsid w:val="00B11187"/>
    <w:rsid w:val="00B114AA"/>
    <w:rsid w:val="00B11DD6"/>
    <w:rsid w:val="00B12251"/>
    <w:rsid w:val="00B12338"/>
    <w:rsid w:val="00B12982"/>
    <w:rsid w:val="00B129C4"/>
    <w:rsid w:val="00B12E6D"/>
    <w:rsid w:val="00B12FAF"/>
    <w:rsid w:val="00B1366E"/>
    <w:rsid w:val="00B13AF7"/>
    <w:rsid w:val="00B13B17"/>
    <w:rsid w:val="00B140F6"/>
    <w:rsid w:val="00B1414B"/>
    <w:rsid w:val="00B1449E"/>
    <w:rsid w:val="00B151E5"/>
    <w:rsid w:val="00B15409"/>
    <w:rsid w:val="00B157DC"/>
    <w:rsid w:val="00B15BF6"/>
    <w:rsid w:val="00B16470"/>
    <w:rsid w:val="00B16A49"/>
    <w:rsid w:val="00B16C6E"/>
    <w:rsid w:val="00B17112"/>
    <w:rsid w:val="00B1713F"/>
    <w:rsid w:val="00B17499"/>
    <w:rsid w:val="00B17742"/>
    <w:rsid w:val="00B17926"/>
    <w:rsid w:val="00B17A4F"/>
    <w:rsid w:val="00B17D33"/>
    <w:rsid w:val="00B204AA"/>
    <w:rsid w:val="00B204CF"/>
    <w:rsid w:val="00B207D5"/>
    <w:rsid w:val="00B20A5E"/>
    <w:rsid w:val="00B20DCB"/>
    <w:rsid w:val="00B20DF2"/>
    <w:rsid w:val="00B21651"/>
    <w:rsid w:val="00B22313"/>
    <w:rsid w:val="00B22B56"/>
    <w:rsid w:val="00B23683"/>
    <w:rsid w:val="00B2383F"/>
    <w:rsid w:val="00B23F02"/>
    <w:rsid w:val="00B24766"/>
    <w:rsid w:val="00B24B68"/>
    <w:rsid w:val="00B24CF5"/>
    <w:rsid w:val="00B25108"/>
    <w:rsid w:val="00B251FC"/>
    <w:rsid w:val="00B2525C"/>
    <w:rsid w:val="00B255C3"/>
    <w:rsid w:val="00B264F0"/>
    <w:rsid w:val="00B26917"/>
    <w:rsid w:val="00B26A93"/>
    <w:rsid w:val="00B26BF0"/>
    <w:rsid w:val="00B26C73"/>
    <w:rsid w:val="00B26F06"/>
    <w:rsid w:val="00B2717B"/>
    <w:rsid w:val="00B27CDE"/>
    <w:rsid w:val="00B27CF7"/>
    <w:rsid w:val="00B30284"/>
    <w:rsid w:val="00B30B31"/>
    <w:rsid w:val="00B31A16"/>
    <w:rsid w:val="00B32D5A"/>
    <w:rsid w:val="00B3316E"/>
    <w:rsid w:val="00B341CA"/>
    <w:rsid w:val="00B34DA3"/>
    <w:rsid w:val="00B37315"/>
    <w:rsid w:val="00B37427"/>
    <w:rsid w:val="00B375F7"/>
    <w:rsid w:val="00B37D3B"/>
    <w:rsid w:val="00B37DB2"/>
    <w:rsid w:val="00B37EEB"/>
    <w:rsid w:val="00B40E80"/>
    <w:rsid w:val="00B41E63"/>
    <w:rsid w:val="00B41E6F"/>
    <w:rsid w:val="00B420F7"/>
    <w:rsid w:val="00B42267"/>
    <w:rsid w:val="00B423C0"/>
    <w:rsid w:val="00B42CBB"/>
    <w:rsid w:val="00B43056"/>
    <w:rsid w:val="00B43736"/>
    <w:rsid w:val="00B4391B"/>
    <w:rsid w:val="00B43C9C"/>
    <w:rsid w:val="00B44168"/>
    <w:rsid w:val="00B441A3"/>
    <w:rsid w:val="00B4454E"/>
    <w:rsid w:val="00B44A28"/>
    <w:rsid w:val="00B44B9A"/>
    <w:rsid w:val="00B45219"/>
    <w:rsid w:val="00B45251"/>
    <w:rsid w:val="00B4548E"/>
    <w:rsid w:val="00B45770"/>
    <w:rsid w:val="00B45949"/>
    <w:rsid w:val="00B45966"/>
    <w:rsid w:val="00B45B1A"/>
    <w:rsid w:val="00B45FD4"/>
    <w:rsid w:val="00B464DA"/>
    <w:rsid w:val="00B466CA"/>
    <w:rsid w:val="00B46DBC"/>
    <w:rsid w:val="00B472F4"/>
    <w:rsid w:val="00B4738B"/>
    <w:rsid w:val="00B47984"/>
    <w:rsid w:val="00B47AD7"/>
    <w:rsid w:val="00B47CEE"/>
    <w:rsid w:val="00B50449"/>
    <w:rsid w:val="00B51000"/>
    <w:rsid w:val="00B515FF"/>
    <w:rsid w:val="00B51B3F"/>
    <w:rsid w:val="00B51E2F"/>
    <w:rsid w:val="00B521BA"/>
    <w:rsid w:val="00B52563"/>
    <w:rsid w:val="00B5344F"/>
    <w:rsid w:val="00B534A1"/>
    <w:rsid w:val="00B53853"/>
    <w:rsid w:val="00B53BDE"/>
    <w:rsid w:val="00B54271"/>
    <w:rsid w:val="00B5445E"/>
    <w:rsid w:val="00B54520"/>
    <w:rsid w:val="00B546F2"/>
    <w:rsid w:val="00B55142"/>
    <w:rsid w:val="00B558E1"/>
    <w:rsid w:val="00B55E16"/>
    <w:rsid w:val="00B56189"/>
    <w:rsid w:val="00B564CF"/>
    <w:rsid w:val="00B5694D"/>
    <w:rsid w:val="00B57648"/>
    <w:rsid w:val="00B60095"/>
    <w:rsid w:val="00B60661"/>
    <w:rsid w:val="00B61534"/>
    <w:rsid w:val="00B615EA"/>
    <w:rsid w:val="00B62071"/>
    <w:rsid w:val="00B6271A"/>
    <w:rsid w:val="00B62867"/>
    <w:rsid w:val="00B6289B"/>
    <w:rsid w:val="00B629BC"/>
    <w:rsid w:val="00B63121"/>
    <w:rsid w:val="00B63685"/>
    <w:rsid w:val="00B63BEF"/>
    <w:rsid w:val="00B63D0A"/>
    <w:rsid w:val="00B648E2"/>
    <w:rsid w:val="00B64C23"/>
    <w:rsid w:val="00B64CB7"/>
    <w:rsid w:val="00B651F3"/>
    <w:rsid w:val="00B65367"/>
    <w:rsid w:val="00B66063"/>
    <w:rsid w:val="00B6633B"/>
    <w:rsid w:val="00B66429"/>
    <w:rsid w:val="00B6727B"/>
    <w:rsid w:val="00B67645"/>
    <w:rsid w:val="00B67842"/>
    <w:rsid w:val="00B678CE"/>
    <w:rsid w:val="00B70633"/>
    <w:rsid w:val="00B70649"/>
    <w:rsid w:val="00B707BC"/>
    <w:rsid w:val="00B70D5B"/>
    <w:rsid w:val="00B70FE7"/>
    <w:rsid w:val="00B710F0"/>
    <w:rsid w:val="00B7114F"/>
    <w:rsid w:val="00B713D8"/>
    <w:rsid w:val="00B72017"/>
    <w:rsid w:val="00B72258"/>
    <w:rsid w:val="00B72BCD"/>
    <w:rsid w:val="00B72CAE"/>
    <w:rsid w:val="00B72E56"/>
    <w:rsid w:val="00B736C5"/>
    <w:rsid w:val="00B74C07"/>
    <w:rsid w:val="00B74C4B"/>
    <w:rsid w:val="00B74E2C"/>
    <w:rsid w:val="00B75990"/>
    <w:rsid w:val="00B75C6D"/>
    <w:rsid w:val="00B75FAF"/>
    <w:rsid w:val="00B75FE5"/>
    <w:rsid w:val="00B76816"/>
    <w:rsid w:val="00B76A99"/>
    <w:rsid w:val="00B76C9D"/>
    <w:rsid w:val="00B76F83"/>
    <w:rsid w:val="00B7795B"/>
    <w:rsid w:val="00B779AA"/>
    <w:rsid w:val="00B77C79"/>
    <w:rsid w:val="00B77F12"/>
    <w:rsid w:val="00B80847"/>
    <w:rsid w:val="00B80B64"/>
    <w:rsid w:val="00B825EA"/>
    <w:rsid w:val="00B82653"/>
    <w:rsid w:val="00B83A50"/>
    <w:rsid w:val="00B83F99"/>
    <w:rsid w:val="00B8403B"/>
    <w:rsid w:val="00B84082"/>
    <w:rsid w:val="00B84CD5"/>
    <w:rsid w:val="00B84F66"/>
    <w:rsid w:val="00B85210"/>
    <w:rsid w:val="00B855B0"/>
    <w:rsid w:val="00B85845"/>
    <w:rsid w:val="00B8589C"/>
    <w:rsid w:val="00B85A6D"/>
    <w:rsid w:val="00B85A71"/>
    <w:rsid w:val="00B86095"/>
    <w:rsid w:val="00B86184"/>
    <w:rsid w:val="00B862C4"/>
    <w:rsid w:val="00B878BF"/>
    <w:rsid w:val="00B87DEC"/>
    <w:rsid w:val="00B900A0"/>
    <w:rsid w:val="00B900DF"/>
    <w:rsid w:val="00B901BC"/>
    <w:rsid w:val="00B90547"/>
    <w:rsid w:val="00B90B7A"/>
    <w:rsid w:val="00B90D9A"/>
    <w:rsid w:val="00B90E9A"/>
    <w:rsid w:val="00B90F00"/>
    <w:rsid w:val="00B919CA"/>
    <w:rsid w:val="00B92105"/>
    <w:rsid w:val="00B92443"/>
    <w:rsid w:val="00B925B7"/>
    <w:rsid w:val="00B92EA5"/>
    <w:rsid w:val="00B9309E"/>
    <w:rsid w:val="00B935D2"/>
    <w:rsid w:val="00B9385E"/>
    <w:rsid w:val="00B93865"/>
    <w:rsid w:val="00B93879"/>
    <w:rsid w:val="00B93A9C"/>
    <w:rsid w:val="00B93D09"/>
    <w:rsid w:val="00B94165"/>
    <w:rsid w:val="00B94EFB"/>
    <w:rsid w:val="00B9518C"/>
    <w:rsid w:val="00B9582F"/>
    <w:rsid w:val="00B95AA6"/>
    <w:rsid w:val="00B95B69"/>
    <w:rsid w:val="00B96084"/>
    <w:rsid w:val="00B96331"/>
    <w:rsid w:val="00B96497"/>
    <w:rsid w:val="00B97135"/>
    <w:rsid w:val="00B97555"/>
    <w:rsid w:val="00B9767F"/>
    <w:rsid w:val="00B976DE"/>
    <w:rsid w:val="00B9798D"/>
    <w:rsid w:val="00BA0376"/>
    <w:rsid w:val="00BA083B"/>
    <w:rsid w:val="00BA100C"/>
    <w:rsid w:val="00BA20ED"/>
    <w:rsid w:val="00BA21A4"/>
    <w:rsid w:val="00BA2511"/>
    <w:rsid w:val="00BA2D99"/>
    <w:rsid w:val="00BA3085"/>
    <w:rsid w:val="00BA3485"/>
    <w:rsid w:val="00BA34B2"/>
    <w:rsid w:val="00BA3766"/>
    <w:rsid w:val="00BA3800"/>
    <w:rsid w:val="00BA3918"/>
    <w:rsid w:val="00BA3F20"/>
    <w:rsid w:val="00BA4C3A"/>
    <w:rsid w:val="00BA4CAB"/>
    <w:rsid w:val="00BA5085"/>
    <w:rsid w:val="00BA535B"/>
    <w:rsid w:val="00BA566D"/>
    <w:rsid w:val="00BA59DA"/>
    <w:rsid w:val="00BA5A7D"/>
    <w:rsid w:val="00BA5B51"/>
    <w:rsid w:val="00BA6006"/>
    <w:rsid w:val="00BA6700"/>
    <w:rsid w:val="00BA69B0"/>
    <w:rsid w:val="00BA6EEC"/>
    <w:rsid w:val="00BA73B0"/>
    <w:rsid w:val="00BA7EA2"/>
    <w:rsid w:val="00BB01AF"/>
    <w:rsid w:val="00BB01E5"/>
    <w:rsid w:val="00BB07C8"/>
    <w:rsid w:val="00BB103B"/>
    <w:rsid w:val="00BB14A0"/>
    <w:rsid w:val="00BB17B9"/>
    <w:rsid w:val="00BB21FF"/>
    <w:rsid w:val="00BB2260"/>
    <w:rsid w:val="00BB24D8"/>
    <w:rsid w:val="00BB2E02"/>
    <w:rsid w:val="00BB2F0E"/>
    <w:rsid w:val="00BB3536"/>
    <w:rsid w:val="00BB3852"/>
    <w:rsid w:val="00BB3B8D"/>
    <w:rsid w:val="00BB3B93"/>
    <w:rsid w:val="00BB3C9A"/>
    <w:rsid w:val="00BB3EA6"/>
    <w:rsid w:val="00BB5700"/>
    <w:rsid w:val="00BB6497"/>
    <w:rsid w:val="00BB6AB5"/>
    <w:rsid w:val="00BB70DA"/>
    <w:rsid w:val="00BB7854"/>
    <w:rsid w:val="00BB7A85"/>
    <w:rsid w:val="00BC000B"/>
    <w:rsid w:val="00BC008B"/>
    <w:rsid w:val="00BC0C82"/>
    <w:rsid w:val="00BC0E1B"/>
    <w:rsid w:val="00BC11EB"/>
    <w:rsid w:val="00BC1287"/>
    <w:rsid w:val="00BC19E4"/>
    <w:rsid w:val="00BC1A82"/>
    <w:rsid w:val="00BC2439"/>
    <w:rsid w:val="00BC2592"/>
    <w:rsid w:val="00BC2909"/>
    <w:rsid w:val="00BC2B0F"/>
    <w:rsid w:val="00BC2B66"/>
    <w:rsid w:val="00BC2D87"/>
    <w:rsid w:val="00BC3ABF"/>
    <w:rsid w:val="00BC448F"/>
    <w:rsid w:val="00BC45E5"/>
    <w:rsid w:val="00BC4CE6"/>
    <w:rsid w:val="00BC4DF3"/>
    <w:rsid w:val="00BC524A"/>
    <w:rsid w:val="00BC55E7"/>
    <w:rsid w:val="00BC57BF"/>
    <w:rsid w:val="00BC5EE3"/>
    <w:rsid w:val="00BC5FBD"/>
    <w:rsid w:val="00BC604A"/>
    <w:rsid w:val="00BC6413"/>
    <w:rsid w:val="00BC6704"/>
    <w:rsid w:val="00BC6E26"/>
    <w:rsid w:val="00BC6E27"/>
    <w:rsid w:val="00BC6E9E"/>
    <w:rsid w:val="00BC7505"/>
    <w:rsid w:val="00BC78B2"/>
    <w:rsid w:val="00BD0056"/>
    <w:rsid w:val="00BD02E2"/>
    <w:rsid w:val="00BD08A3"/>
    <w:rsid w:val="00BD1FBC"/>
    <w:rsid w:val="00BD2116"/>
    <w:rsid w:val="00BD21A6"/>
    <w:rsid w:val="00BD2C34"/>
    <w:rsid w:val="00BD2ED2"/>
    <w:rsid w:val="00BD3549"/>
    <w:rsid w:val="00BD3764"/>
    <w:rsid w:val="00BD380A"/>
    <w:rsid w:val="00BD4591"/>
    <w:rsid w:val="00BD4670"/>
    <w:rsid w:val="00BD4D39"/>
    <w:rsid w:val="00BD4D8C"/>
    <w:rsid w:val="00BD593D"/>
    <w:rsid w:val="00BD6772"/>
    <w:rsid w:val="00BD6834"/>
    <w:rsid w:val="00BD745C"/>
    <w:rsid w:val="00BD7D9C"/>
    <w:rsid w:val="00BE040D"/>
    <w:rsid w:val="00BE0A61"/>
    <w:rsid w:val="00BE0BF6"/>
    <w:rsid w:val="00BE0D32"/>
    <w:rsid w:val="00BE184A"/>
    <w:rsid w:val="00BE2283"/>
    <w:rsid w:val="00BE2704"/>
    <w:rsid w:val="00BE2B1F"/>
    <w:rsid w:val="00BE2BBF"/>
    <w:rsid w:val="00BE3077"/>
    <w:rsid w:val="00BE30B8"/>
    <w:rsid w:val="00BE34AE"/>
    <w:rsid w:val="00BE38C0"/>
    <w:rsid w:val="00BE39B1"/>
    <w:rsid w:val="00BE43CB"/>
    <w:rsid w:val="00BE46E8"/>
    <w:rsid w:val="00BE4CC7"/>
    <w:rsid w:val="00BE5C1E"/>
    <w:rsid w:val="00BE6390"/>
    <w:rsid w:val="00BE6898"/>
    <w:rsid w:val="00BE6B01"/>
    <w:rsid w:val="00BE6C35"/>
    <w:rsid w:val="00BE7B5C"/>
    <w:rsid w:val="00BE7F52"/>
    <w:rsid w:val="00BF0003"/>
    <w:rsid w:val="00BF04D3"/>
    <w:rsid w:val="00BF08D8"/>
    <w:rsid w:val="00BF0CEB"/>
    <w:rsid w:val="00BF106E"/>
    <w:rsid w:val="00BF13DE"/>
    <w:rsid w:val="00BF174E"/>
    <w:rsid w:val="00BF1F29"/>
    <w:rsid w:val="00BF21B5"/>
    <w:rsid w:val="00BF2330"/>
    <w:rsid w:val="00BF23AF"/>
    <w:rsid w:val="00BF275E"/>
    <w:rsid w:val="00BF2D1C"/>
    <w:rsid w:val="00BF30F6"/>
    <w:rsid w:val="00BF3237"/>
    <w:rsid w:val="00BF3649"/>
    <w:rsid w:val="00BF390A"/>
    <w:rsid w:val="00BF3992"/>
    <w:rsid w:val="00BF3F6C"/>
    <w:rsid w:val="00BF43B6"/>
    <w:rsid w:val="00BF4783"/>
    <w:rsid w:val="00BF517E"/>
    <w:rsid w:val="00BF51D2"/>
    <w:rsid w:val="00BF53CA"/>
    <w:rsid w:val="00BF600E"/>
    <w:rsid w:val="00BF6110"/>
    <w:rsid w:val="00BF63F1"/>
    <w:rsid w:val="00BF6B93"/>
    <w:rsid w:val="00BF77B4"/>
    <w:rsid w:val="00BF7F99"/>
    <w:rsid w:val="00C007E6"/>
    <w:rsid w:val="00C00D5A"/>
    <w:rsid w:val="00C0119B"/>
    <w:rsid w:val="00C011A7"/>
    <w:rsid w:val="00C011BF"/>
    <w:rsid w:val="00C011E0"/>
    <w:rsid w:val="00C0157E"/>
    <w:rsid w:val="00C0180A"/>
    <w:rsid w:val="00C01814"/>
    <w:rsid w:val="00C02030"/>
    <w:rsid w:val="00C024EF"/>
    <w:rsid w:val="00C0256C"/>
    <w:rsid w:val="00C02BBD"/>
    <w:rsid w:val="00C03117"/>
    <w:rsid w:val="00C038C3"/>
    <w:rsid w:val="00C03CCE"/>
    <w:rsid w:val="00C04040"/>
    <w:rsid w:val="00C045B0"/>
    <w:rsid w:val="00C04CAF"/>
    <w:rsid w:val="00C053E6"/>
    <w:rsid w:val="00C05D99"/>
    <w:rsid w:val="00C060E2"/>
    <w:rsid w:val="00C063C4"/>
    <w:rsid w:val="00C06600"/>
    <w:rsid w:val="00C0666F"/>
    <w:rsid w:val="00C066EA"/>
    <w:rsid w:val="00C067AA"/>
    <w:rsid w:val="00C0690C"/>
    <w:rsid w:val="00C06B74"/>
    <w:rsid w:val="00C06E4E"/>
    <w:rsid w:val="00C075D5"/>
    <w:rsid w:val="00C10126"/>
    <w:rsid w:val="00C1023D"/>
    <w:rsid w:val="00C102A1"/>
    <w:rsid w:val="00C10548"/>
    <w:rsid w:val="00C113E9"/>
    <w:rsid w:val="00C11628"/>
    <w:rsid w:val="00C11C5A"/>
    <w:rsid w:val="00C11EAA"/>
    <w:rsid w:val="00C11ED5"/>
    <w:rsid w:val="00C11F55"/>
    <w:rsid w:val="00C12297"/>
    <w:rsid w:val="00C125E4"/>
    <w:rsid w:val="00C127F3"/>
    <w:rsid w:val="00C128B9"/>
    <w:rsid w:val="00C133B1"/>
    <w:rsid w:val="00C1345A"/>
    <w:rsid w:val="00C1359E"/>
    <w:rsid w:val="00C1382B"/>
    <w:rsid w:val="00C13D3F"/>
    <w:rsid w:val="00C13EDE"/>
    <w:rsid w:val="00C141B4"/>
    <w:rsid w:val="00C145EF"/>
    <w:rsid w:val="00C14B00"/>
    <w:rsid w:val="00C152E9"/>
    <w:rsid w:val="00C156E5"/>
    <w:rsid w:val="00C15815"/>
    <w:rsid w:val="00C15BC7"/>
    <w:rsid w:val="00C15E58"/>
    <w:rsid w:val="00C15F4F"/>
    <w:rsid w:val="00C16150"/>
    <w:rsid w:val="00C1619F"/>
    <w:rsid w:val="00C16827"/>
    <w:rsid w:val="00C16ABC"/>
    <w:rsid w:val="00C16FB0"/>
    <w:rsid w:val="00C17854"/>
    <w:rsid w:val="00C179FD"/>
    <w:rsid w:val="00C17F06"/>
    <w:rsid w:val="00C2034E"/>
    <w:rsid w:val="00C20AA7"/>
    <w:rsid w:val="00C20BFB"/>
    <w:rsid w:val="00C20E3B"/>
    <w:rsid w:val="00C20ED0"/>
    <w:rsid w:val="00C211A6"/>
    <w:rsid w:val="00C211E3"/>
    <w:rsid w:val="00C213D7"/>
    <w:rsid w:val="00C21EA1"/>
    <w:rsid w:val="00C21FEC"/>
    <w:rsid w:val="00C22033"/>
    <w:rsid w:val="00C223CF"/>
    <w:rsid w:val="00C22449"/>
    <w:rsid w:val="00C22752"/>
    <w:rsid w:val="00C22C18"/>
    <w:rsid w:val="00C22F27"/>
    <w:rsid w:val="00C24173"/>
    <w:rsid w:val="00C2417D"/>
    <w:rsid w:val="00C24A99"/>
    <w:rsid w:val="00C24CD7"/>
    <w:rsid w:val="00C25142"/>
    <w:rsid w:val="00C25406"/>
    <w:rsid w:val="00C2696F"/>
    <w:rsid w:val="00C26E2F"/>
    <w:rsid w:val="00C27223"/>
    <w:rsid w:val="00C27E14"/>
    <w:rsid w:val="00C301BA"/>
    <w:rsid w:val="00C30605"/>
    <w:rsid w:val="00C316B9"/>
    <w:rsid w:val="00C317AF"/>
    <w:rsid w:val="00C31E1B"/>
    <w:rsid w:val="00C31E57"/>
    <w:rsid w:val="00C3280F"/>
    <w:rsid w:val="00C328EB"/>
    <w:rsid w:val="00C32999"/>
    <w:rsid w:val="00C32C17"/>
    <w:rsid w:val="00C32FDA"/>
    <w:rsid w:val="00C33125"/>
    <w:rsid w:val="00C33A91"/>
    <w:rsid w:val="00C33C2B"/>
    <w:rsid w:val="00C33C7E"/>
    <w:rsid w:val="00C33DD5"/>
    <w:rsid w:val="00C3416B"/>
    <w:rsid w:val="00C34476"/>
    <w:rsid w:val="00C3473D"/>
    <w:rsid w:val="00C34890"/>
    <w:rsid w:val="00C34A2A"/>
    <w:rsid w:val="00C35075"/>
    <w:rsid w:val="00C35153"/>
    <w:rsid w:val="00C356FC"/>
    <w:rsid w:val="00C35761"/>
    <w:rsid w:val="00C35822"/>
    <w:rsid w:val="00C358F4"/>
    <w:rsid w:val="00C367F3"/>
    <w:rsid w:val="00C36F7A"/>
    <w:rsid w:val="00C37205"/>
    <w:rsid w:val="00C37220"/>
    <w:rsid w:val="00C3723A"/>
    <w:rsid w:val="00C37272"/>
    <w:rsid w:val="00C37B7C"/>
    <w:rsid w:val="00C37D6D"/>
    <w:rsid w:val="00C40099"/>
    <w:rsid w:val="00C40233"/>
    <w:rsid w:val="00C40453"/>
    <w:rsid w:val="00C40F1C"/>
    <w:rsid w:val="00C413A5"/>
    <w:rsid w:val="00C419F2"/>
    <w:rsid w:val="00C41FB2"/>
    <w:rsid w:val="00C42997"/>
    <w:rsid w:val="00C43365"/>
    <w:rsid w:val="00C4371D"/>
    <w:rsid w:val="00C441F3"/>
    <w:rsid w:val="00C44884"/>
    <w:rsid w:val="00C44C00"/>
    <w:rsid w:val="00C4504D"/>
    <w:rsid w:val="00C4521C"/>
    <w:rsid w:val="00C452B8"/>
    <w:rsid w:val="00C4539E"/>
    <w:rsid w:val="00C455B1"/>
    <w:rsid w:val="00C457E1"/>
    <w:rsid w:val="00C45828"/>
    <w:rsid w:val="00C45948"/>
    <w:rsid w:val="00C46401"/>
    <w:rsid w:val="00C46583"/>
    <w:rsid w:val="00C46CEF"/>
    <w:rsid w:val="00C46EB6"/>
    <w:rsid w:val="00C471CD"/>
    <w:rsid w:val="00C4749F"/>
    <w:rsid w:val="00C4755D"/>
    <w:rsid w:val="00C476DB"/>
    <w:rsid w:val="00C479A4"/>
    <w:rsid w:val="00C50004"/>
    <w:rsid w:val="00C500EB"/>
    <w:rsid w:val="00C50173"/>
    <w:rsid w:val="00C50239"/>
    <w:rsid w:val="00C50928"/>
    <w:rsid w:val="00C50B83"/>
    <w:rsid w:val="00C50D07"/>
    <w:rsid w:val="00C50F48"/>
    <w:rsid w:val="00C51269"/>
    <w:rsid w:val="00C518D2"/>
    <w:rsid w:val="00C51C92"/>
    <w:rsid w:val="00C51D93"/>
    <w:rsid w:val="00C527DB"/>
    <w:rsid w:val="00C5289A"/>
    <w:rsid w:val="00C52DFB"/>
    <w:rsid w:val="00C5308F"/>
    <w:rsid w:val="00C534F6"/>
    <w:rsid w:val="00C53DA6"/>
    <w:rsid w:val="00C53E29"/>
    <w:rsid w:val="00C53EE4"/>
    <w:rsid w:val="00C541A6"/>
    <w:rsid w:val="00C54513"/>
    <w:rsid w:val="00C54AD5"/>
    <w:rsid w:val="00C55978"/>
    <w:rsid w:val="00C55EF8"/>
    <w:rsid w:val="00C5684B"/>
    <w:rsid w:val="00C5699D"/>
    <w:rsid w:val="00C57106"/>
    <w:rsid w:val="00C57192"/>
    <w:rsid w:val="00C574D5"/>
    <w:rsid w:val="00C578E5"/>
    <w:rsid w:val="00C57939"/>
    <w:rsid w:val="00C57B6F"/>
    <w:rsid w:val="00C603E5"/>
    <w:rsid w:val="00C60501"/>
    <w:rsid w:val="00C606CA"/>
    <w:rsid w:val="00C60871"/>
    <w:rsid w:val="00C60AA7"/>
    <w:rsid w:val="00C60DAE"/>
    <w:rsid w:val="00C6153C"/>
    <w:rsid w:val="00C61644"/>
    <w:rsid w:val="00C62694"/>
    <w:rsid w:val="00C62704"/>
    <w:rsid w:val="00C62C45"/>
    <w:rsid w:val="00C634C9"/>
    <w:rsid w:val="00C637E7"/>
    <w:rsid w:val="00C63C11"/>
    <w:rsid w:val="00C63F3D"/>
    <w:rsid w:val="00C64151"/>
    <w:rsid w:val="00C64697"/>
    <w:rsid w:val="00C647E1"/>
    <w:rsid w:val="00C64C60"/>
    <w:rsid w:val="00C650A4"/>
    <w:rsid w:val="00C656C1"/>
    <w:rsid w:val="00C65776"/>
    <w:rsid w:val="00C65ECF"/>
    <w:rsid w:val="00C660FF"/>
    <w:rsid w:val="00C6649A"/>
    <w:rsid w:val="00C66782"/>
    <w:rsid w:val="00C66DB3"/>
    <w:rsid w:val="00C66EEB"/>
    <w:rsid w:val="00C66EFA"/>
    <w:rsid w:val="00C6733F"/>
    <w:rsid w:val="00C67419"/>
    <w:rsid w:val="00C676B2"/>
    <w:rsid w:val="00C701C6"/>
    <w:rsid w:val="00C7035D"/>
    <w:rsid w:val="00C7048A"/>
    <w:rsid w:val="00C7060F"/>
    <w:rsid w:val="00C70673"/>
    <w:rsid w:val="00C707E1"/>
    <w:rsid w:val="00C70D02"/>
    <w:rsid w:val="00C718A4"/>
    <w:rsid w:val="00C7257F"/>
    <w:rsid w:val="00C72D62"/>
    <w:rsid w:val="00C730F4"/>
    <w:rsid w:val="00C733CC"/>
    <w:rsid w:val="00C73D51"/>
    <w:rsid w:val="00C7425E"/>
    <w:rsid w:val="00C7461C"/>
    <w:rsid w:val="00C746D5"/>
    <w:rsid w:val="00C74A8E"/>
    <w:rsid w:val="00C74DB9"/>
    <w:rsid w:val="00C75106"/>
    <w:rsid w:val="00C75279"/>
    <w:rsid w:val="00C75454"/>
    <w:rsid w:val="00C75A9D"/>
    <w:rsid w:val="00C76899"/>
    <w:rsid w:val="00C76A71"/>
    <w:rsid w:val="00C76CDA"/>
    <w:rsid w:val="00C76D38"/>
    <w:rsid w:val="00C770F9"/>
    <w:rsid w:val="00C77289"/>
    <w:rsid w:val="00C773CC"/>
    <w:rsid w:val="00C777EA"/>
    <w:rsid w:val="00C779B5"/>
    <w:rsid w:val="00C77AFD"/>
    <w:rsid w:val="00C77E2C"/>
    <w:rsid w:val="00C80F31"/>
    <w:rsid w:val="00C81E55"/>
    <w:rsid w:val="00C82181"/>
    <w:rsid w:val="00C82220"/>
    <w:rsid w:val="00C822F4"/>
    <w:rsid w:val="00C824A5"/>
    <w:rsid w:val="00C82982"/>
    <w:rsid w:val="00C82B9E"/>
    <w:rsid w:val="00C82E38"/>
    <w:rsid w:val="00C82F30"/>
    <w:rsid w:val="00C832C6"/>
    <w:rsid w:val="00C8366C"/>
    <w:rsid w:val="00C840E1"/>
    <w:rsid w:val="00C845E1"/>
    <w:rsid w:val="00C84C0C"/>
    <w:rsid w:val="00C8509D"/>
    <w:rsid w:val="00C85614"/>
    <w:rsid w:val="00C85CC9"/>
    <w:rsid w:val="00C86102"/>
    <w:rsid w:val="00C865CB"/>
    <w:rsid w:val="00C86607"/>
    <w:rsid w:val="00C8724B"/>
    <w:rsid w:val="00C87852"/>
    <w:rsid w:val="00C90C4A"/>
    <w:rsid w:val="00C90CF5"/>
    <w:rsid w:val="00C90F47"/>
    <w:rsid w:val="00C916B6"/>
    <w:rsid w:val="00C91A78"/>
    <w:rsid w:val="00C91C38"/>
    <w:rsid w:val="00C920F0"/>
    <w:rsid w:val="00C92949"/>
    <w:rsid w:val="00C92A67"/>
    <w:rsid w:val="00C92F56"/>
    <w:rsid w:val="00C9305C"/>
    <w:rsid w:val="00C9326B"/>
    <w:rsid w:val="00C9326C"/>
    <w:rsid w:val="00C93584"/>
    <w:rsid w:val="00C93E5D"/>
    <w:rsid w:val="00C9433C"/>
    <w:rsid w:val="00C946BF"/>
    <w:rsid w:val="00C946E9"/>
    <w:rsid w:val="00C94F9C"/>
    <w:rsid w:val="00C94F9D"/>
    <w:rsid w:val="00C95B42"/>
    <w:rsid w:val="00C95FD2"/>
    <w:rsid w:val="00C967F0"/>
    <w:rsid w:val="00C975E9"/>
    <w:rsid w:val="00C978C1"/>
    <w:rsid w:val="00CA06E2"/>
    <w:rsid w:val="00CA0779"/>
    <w:rsid w:val="00CA19AE"/>
    <w:rsid w:val="00CA19BB"/>
    <w:rsid w:val="00CA1B01"/>
    <w:rsid w:val="00CA1D91"/>
    <w:rsid w:val="00CA1DE1"/>
    <w:rsid w:val="00CA20BA"/>
    <w:rsid w:val="00CA2858"/>
    <w:rsid w:val="00CA2C7E"/>
    <w:rsid w:val="00CA33CE"/>
    <w:rsid w:val="00CA3D4A"/>
    <w:rsid w:val="00CA450C"/>
    <w:rsid w:val="00CA484B"/>
    <w:rsid w:val="00CA4E57"/>
    <w:rsid w:val="00CA5864"/>
    <w:rsid w:val="00CA61CD"/>
    <w:rsid w:val="00CA61F4"/>
    <w:rsid w:val="00CA6397"/>
    <w:rsid w:val="00CA658F"/>
    <w:rsid w:val="00CA668D"/>
    <w:rsid w:val="00CA6A8D"/>
    <w:rsid w:val="00CA7303"/>
    <w:rsid w:val="00CA7A0E"/>
    <w:rsid w:val="00CA7B00"/>
    <w:rsid w:val="00CA7B4E"/>
    <w:rsid w:val="00CA7BE2"/>
    <w:rsid w:val="00CB05E7"/>
    <w:rsid w:val="00CB1D55"/>
    <w:rsid w:val="00CB1E60"/>
    <w:rsid w:val="00CB2155"/>
    <w:rsid w:val="00CB26CE"/>
    <w:rsid w:val="00CB27A4"/>
    <w:rsid w:val="00CB2989"/>
    <w:rsid w:val="00CB2B7C"/>
    <w:rsid w:val="00CB2E0E"/>
    <w:rsid w:val="00CB2F70"/>
    <w:rsid w:val="00CB38B5"/>
    <w:rsid w:val="00CB4B51"/>
    <w:rsid w:val="00CB5801"/>
    <w:rsid w:val="00CB58F0"/>
    <w:rsid w:val="00CB635A"/>
    <w:rsid w:val="00CB71C0"/>
    <w:rsid w:val="00CB71F2"/>
    <w:rsid w:val="00CB72E9"/>
    <w:rsid w:val="00CB7669"/>
    <w:rsid w:val="00CB7709"/>
    <w:rsid w:val="00CB7DDC"/>
    <w:rsid w:val="00CB7EEE"/>
    <w:rsid w:val="00CC0479"/>
    <w:rsid w:val="00CC0610"/>
    <w:rsid w:val="00CC0DA5"/>
    <w:rsid w:val="00CC14B4"/>
    <w:rsid w:val="00CC158C"/>
    <w:rsid w:val="00CC1ECE"/>
    <w:rsid w:val="00CC2089"/>
    <w:rsid w:val="00CC2297"/>
    <w:rsid w:val="00CC26CA"/>
    <w:rsid w:val="00CC26CF"/>
    <w:rsid w:val="00CC291A"/>
    <w:rsid w:val="00CC2B45"/>
    <w:rsid w:val="00CC2B8A"/>
    <w:rsid w:val="00CC2CA9"/>
    <w:rsid w:val="00CC2DD0"/>
    <w:rsid w:val="00CC2F05"/>
    <w:rsid w:val="00CC362E"/>
    <w:rsid w:val="00CC3B72"/>
    <w:rsid w:val="00CC3B99"/>
    <w:rsid w:val="00CC3DE5"/>
    <w:rsid w:val="00CC4489"/>
    <w:rsid w:val="00CC4BD2"/>
    <w:rsid w:val="00CC5127"/>
    <w:rsid w:val="00CC5FC4"/>
    <w:rsid w:val="00CC5FC7"/>
    <w:rsid w:val="00CC6793"/>
    <w:rsid w:val="00CC6BB4"/>
    <w:rsid w:val="00CC7030"/>
    <w:rsid w:val="00CC7342"/>
    <w:rsid w:val="00CC75C7"/>
    <w:rsid w:val="00CC76B8"/>
    <w:rsid w:val="00CC7E7F"/>
    <w:rsid w:val="00CC7F6E"/>
    <w:rsid w:val="00CD03AD"/>
    <w:rsid w:val="00CD0705"/>
    <w:rsid w:val="00CD0812"/>
    <w:rsid w:val="00CD0884"/>
    <w:rsid w:val="00CD088C"/>
    <w:rsid w:val="00CD0E63"/>
    <w:rsid w:val="00CD12AE"/>
    <w:rsid w:val="00CD132E"/>
    <w:rsid w:val="00CD1B27"/>
    <w:rsid w:val="00CD1B47"/>
    <w:rsid w:val="00CD1BFA"/>
    <w:rsid w:val="00CD1DF3"/>
    <w:rsid w:val="00CD22D8"/>
    <w:rsid w:val="00CD25AE"/>
    <w:rsid w:val="00CD26DD"/>
    <w:rsid w:val="00CD277B"/>
    <w:rsid w:val="00CD2869"/>
    <w:rsid w:val="00CD2A89"/>
    <w:rsid w:val="00CD2E2D"/>
    <w:rsid w:val="00CD3322"/>
    <w:rsid w:val="00CD3532"/>
    <w:rsid w:val="00CD36D2"/>
    <w:rsid w:val="00CD37F9"/>
    <w:rsid w:val="00CD43BE"/>
    <w:rsid w:val="00CD4481"/>
    <w:rsid w:val="00CD46D1"/>
    <w:rsid w:val="00CD4810"/>
    <w:rsid w:val="00CD5152"/>
    <w:rsid w:val="00CD56C5"/>
    <w:rsid w:val="00CD5FA6"/>
    <w:rsid w:val="00CD60EE"/>
    <w:rsid w:val="00CD62E7"/>
    <w:rsid w:val="00CD6489"/>
    <w:rsid w:val="00CD68D4"/>
    <w:rsid w:val="00CD6ACE"/>
    <w:rsid w:val="00CD6C64"/>
    <w:rsid w:val="00CD6C77"/>
    <w:rsid w:val="00CD6EF8"/>
    <w:rsid w:val="00CD6FB3"/>
    <w:rsid w:val="00CD6FB5"/>
    <w:rsid w:val="00CD7F87"/>
    <w:rsid w:val="00CE04C3"/>
    <w:rsid w:val="00CE0C56"/>
    <w:rsid w:val="00CE0DB1"/>
    <w:rsid w:val="00CE0E2E"/>
    <w:rsid w:val="00CE2330"/>
    <w:rsid w:val="00CE25F9"/>
    <w:rsid w:val="00CE2BB0"/>
    <w:rsid w:val="00CE3055"/>
    <w:rsid w:val="00CE3E10"/>
    <w:rsid w:val="00CE3ED7"/>
    <w:rsid w:val="00CE40EB"/>
    <w:rsid w:val="00CE4792"/>
    <w:rsid w:val="00CE4DC6"/>
    <w:rsid w:val="00CE55C1"/>
    <w:rsid w:val="00CE573A"/>
    <w:rsid w:val="00CE5AEA"/>
    <w:rsid w:val="00CE60D6"/>
    <w:rsid w:val="00CE618F"/>
    <w:rsid w:val="00CE691C"/>
    <w:rsid w:val="00CE6A80"/>
    <w:rsid w:val="00CF045B"/>
    <w:rsid w:val="00CF0B4A"/>
    <w:rsid w:val="00CF0EEC"/>
    <w:rsid w:val="00CF0FA9"/>
    <w:rsid w:val="00CF12D7"/>
    <w:rsid w:val="00CF15B8"/>
    <w:rsid w:val="00CF2064"/>
    <w:rsid w:val="00CF2A2B"/>
    <w:rsid w:val="00CF2A64"/>
    <w:rsid w:val="00CF2C6D"/>
    <w:rsid w:val="00CF3621"/>
    <w:rsid w:val="00CF3FD6"/>
    <w:rsid w:val="00CF430E"/>
    <w:rsid w:val="00CF4659"/>
    <w:rsid w:val="00CF48E6"/>
    <w:rsid w:val="00CF502E"/>
    <w:rsid w:val="00CF511B"/>
    <w:rsid w:val="00CF60A2"/>
    <w:rsid w:val="00CF6550"/>
    <w:rsid w:val="00CF68D5"/>
    <w:rsid w:val="00CF692F"/>
    <w:rsid w:val="00CF6A7A"/>
    <w:rsid w:val="00CF6EE5"/>
    <w:rsid w:val="00CF73CE"/>
    <w:rsid w:val="00CF7579"/>
    <w:rsid w:val="00CF77D5"/>
    <w:rsid w:val="00CF78BA"/>
    <w:rsid w:val="00CF7C0A"/>
    <w:rsid w:val="00CF7F78"/>
    <w:rsid w:val="00D000DE"/>
    <w:rsid w:val="00D001C7"/>
    <w:rsid w:val="00D00285"/>
    <w:rsid w:val="00D00807"/>
    <w:rsid w:val="00D00A50"/>
    <w:rsid w:val="00D00B3C"/>
    <w:rsid w:val="00D00D29"/>
    <w:rsid w:val="00D010E6"/>
    <w:rsid w:val="00D0132F"/>
    <w:rsid w:val="00D01F3E"/>
    <w:rsid w:val="00D02127"/>
    <w:rsid w:val="00D021E6"/>
    <w:rsid w:val="00D029A2"/>
    <w:rsid w:val="00D02AB1"/>
    <w:rsid w:val="00D030C1"/>
    <w:rsid w:val="00D032B8"/>
    <w:rsid w:val="00D0350B"/>
    <w:rsid w:val="00D05050"/>
    <w:rsid w:val="00D0537C"/>
    <w:rsid w:val="00D056C3"/>
    <w:rsid w:val="00D0570C"/>
    <w:rsid w:val="00D059F3"/>
    <w:rsid w:val="00D05F2F"/>
    <w:rsid w:val="00D066A9"/>
    <w:rsid w:val="00D067C3"/>
    <w:rsid w:val="00D06935"/>
    <w:rsid w:val="00D0793D"/>
    <w:rsid w:val="00D10C60"/>
    <w:rsid w:val="00D10E3C"/>
    <w:rsid w:val="00D1108A"/>
    <w:rsid w:val="00D110FB"/>
    <w:rsid w:val="00D1123E"/>
    <w:rsid w:val="00D11727"/>
    <w:rsid w:val="00D11D48"/>
    <w:rsid w:val="00D11F1C"/>
    <w:rsid w:val="00D11F9A"/>
    <w:rsid w:val="00D12B76"/>
    <w:rsid w:val="00D12E56"/>
    <w:rsid w:val="00D13403"/>
    <w:rsid w:val="00D13BB4"/>
    <w:rsid w:val="00D14DF2"/>
    <w:rsid w:val="00D15094"/>
    <w:rsid w:val="00D152D9"/>
    <w:rsid w:val="00D1532F"/>
    <w:rsid w:val="00D1597C"/>
    <w:rsid w:val="00D15A0E"/>
    <w:rsid w:val="00D162FA"/>
    <w:rsid w:val="00D16449"/>
    <w:rsid w:val="00D164DE"/>
    <w:rsid w:val="00D1662A"/>
    <w:rsid w:val="00D1691E"/>
    <w:rsid w:val="00D16A66"/>
    <w:rsid w:val="00D16B4C"/>
    <w:rsid w:val="00D170D0"/>
    <w:rsid w:val="00D173E4"/>
    <w:rsid w:val="00D175B2"/>
    <w:rsid w:val="00D17AB5"/>
    <w:rsid w:val="00D17ACE"/>
    <w:rsid w:val="00D17B6F"/>
    <w:rsid w:val="00D17D18"/>
    <w:rsid w:val="00D20211"/>
    <w:rsid w:val="00D20413"/>
    <w:rsid w:val="00D209EE"/>
    <w:rsid w:val="00D20E12"/>
    <w:rsid w:val="00D215AE"/>
    <w:rsid w:val="00D21772"/>
    <w:rsid w:val="00D21949"/>
    <w:rsid w:val="00D21E62"/>
    <w:rsid w:val="00D21F26"/>
    <w:rsid w:val="00D2248C"/>
    <w:rsid w:val="00D2283A"/>
    <w:rsid w:val="00D22C2F"/>
    <w:rsid w:val="00D22CC9"/>
    <w:rsid w:val="00D2346F"/>
    <w:rsid w:val="00D23E4E"/>
    <w:rsid w:val="00D2454E"/>
    <w:rsid w:val="00D24923"/>
    <w:rsid w:val="00D2534A"/>
    <w:rsid w:val="00D25B49"/>
    <w:rsid w:val="00D25EC5"/>
    <w:rsid w:val="00D26077"/>
    <w:rsid w:val="00D2633E"/>
    <w:rsid w:val="00D26B65"/>
    <w:rsid w:val="00D270BB"/>
    <w:rsid w:val="00D27365"/>
    <w:rsid w:val="00D274DD"/>
    <w:rsid w:val="00D30631"/>
    <w:rsid w:val="00D307ED"/>
    <w:rsid w:val="00D30D81"/>
    <w:rsid w:val="00D30E11"/>
    <w:rsid w:val="00D311A4"/>
    <w:rsid w:val="00D312EF"/>
    <w:rsid w:val="00D319C8"/>
    <w:rsid w:val="00D31C53"/>
    <w:rsid w:val="00D32106"/>
    <w:rsid w:val="00D32187"/>
    <w:rsid w:val="00D3228B"/>
    <w:rsid w:val="00D32474"/>
    <w:rsid w:val="00D3253B"/>
    <w:rsid w:val="00D32809"/>
    <w:rsid w:val="00D328FF"/>
    <w:rsid w:val="00D32939"/>
    <w:rsid w:val="00D33323"/>
    <w:rsid w:val="00D3342E"/>
    <w:rsid w:val="00D343D8"/>
    <w:rsid w:val="00D35036"/>
    <w:rsid w:val="00D35056"/>
    <w:rsid w:val="00D353E8"/>
    <w:rsid w:val="00D3588C"/>
    <w:rsid w:val="00D35FEB"/>
    <w:rsid w:val="00D36827"/>
    <w:rsid w:val="00D37000"/>
    <w:rsid w:val="00D37B4B"/>
    <w:rsid w:val="00D37FA7"/>
    <w:rsid w:val="00D40A0C"/>
    <w:rsid w:val="00D4147F"/>
    <w:rsid w:val="00D41CDA"/>
    <w:rsid w:val="00D41E14"/>
    <w:rsid w:val="00D41F1C"/>
    <w:rsid w:val="00D422E9"/>
    <w:rsid w:val="00D42362"/>
    <w:rsid w:val="00D4285F"/>
    <w:rsid w:val="00D42E81"/>
    <w:rsid w:val="00D434DD"/>
    <w:rsid w:val="00D446B3"/>
    <w:rsid w:val="00D4635D"/>
    <w:rsid w:val="00D46469"/>
    <w:rsid w:val="00D46904"/>
    <w:rsid w:val="00D46C4B"/>
    <w:rsid w:val="00D471B0"/>
    <w:rsid w:val="00D47388"/>
    <w:rsid w:val="00D4778B"/>
    <w:rsid w:val="00D51411"/>
    <w:rsid w:val="00D5203C"/>
    <w:rsid w:val="00D5204B"/>
    <w:rsid w:val="00D528B7"/>
    <w:rsid w:val="00D52925"/>
    <w:rsid w:val="00D5295D"/>
    <w:rsid w:val="00D52BB8"/>
    <w:rsid w:val="00D52CCE"/>
    <w:rsid w:val="00D5350D"/>
    <w:rsid w:val="00D53FC2"/>
    <w:rsid w:val="00D5473C"/>
    <w:rsid w:val="00D54886"/>
    <w:rsid w:val="00D55118"/>
    <w:rsid w:val="00D558D5"/>
    <w:rsid w:val="00D559BC"/>
    <w:rsid w:val="00D55CF0"/>
    <w:rsid w:val="00D56233"/>
    <w:rsid w:val="00D56A77"/>
    <w:rsid w:val="00D56C68"/>
    <w:rsid w:val="00D578C2"/>
    <w:rsid w:val="00D57C18"/>
    <w:rsid w:val="00D6023E"/>
    <w:rsid w:val="00D603D3"/>
    <w:rsid w:val="00D60683"/>
    <w:rsid w:val="00D608D7"/>
    <w:rsid w:val="00D60CE3"/>
    <w:rsid w:val="00D60E7A"/>
    <w:rsid w:val="00D612BB"/>
    <w:rsid w:val="00D61464"/>
    <w:rsid w:val="00D618EC"/>
    <w:rsid w:val="00D61948"/>
    <w:rsid w:val="00D61A0B"/>
    <w:rsid w:val="00D6220E"/>
    <w:rsid w:val="00D624AE"/>
    <w:rsid w:val="00D62803"/>
    <w:rsid w:val="00D62FA9"/>
    <w:rsid w:val="00D632C4"/>
    <w:rsid w:val="00D642A1"/>
    <w:rsid w:val="00D6463D"/>
    <w:rsid w:val="00D64A7E"/>
    <w:rsid w:val="00D653D7"/>
    <w:rsid w:val="00D653EE"/>
    <w:rsid w:val="00D65526"/>
    <w:rsid w:val="00D65CF0"/>
    <w:rsid w:val="00D65DE9"/>
    <w:rsid w:val="00D66223"/>
    <w:rsid w:val="00D6641C"/>
    <w:rsid w:val="00D664B2"/>
    <w:rsid w:val="00D669C6"/>
    <w:rsid w:val="00D66BD2"/>
    <w:rsid w:val="00D66CC6"/>
    <w:rsid w:val="00D66E64"/>
    <w:rsid w:val="00D67329"/>
    <w:rsid w:val="00D674AC"/>
    <w:rsid w:val="00D6796D"/>
    <w:rsid w:val="00D679AD"/>
    <w:rsid w:val="00D704F2"/>
    <w:rsid w:val="00D70D1D"/>
    <w:rsid w:val="00D70E1A"/>
    <w:rsid w:val="00D70EAD"/>
    <w:rsid w:val="00D71196"/>
    <w:rsid w:val="00D71498"/>
    <w:rsid w:val="00D722DB"/>
    <w:rsid w:val="00D72C3E"/>
    <w:rsid w:val="00D72DD4"/>
    <w:rsid w:val="00D73031"/>
    <w:rsid w:val="00D73450"/>
    <w:rsid w:val="00D73A16"/>
    <w:rsid w:val="00D74706"/>
    <w:rsid w:val="00D74D51"/>
    <w:rsid w:val="00D75167"/>
    <w:rsid w:val="00D75281"/>
    <w:rsid w:val="00D757C6"/>
    <w:rsid w:val="00D75EB1"/>
    <w:rsid w:val="00D75FD7"/>
    <w:rsid w:val="00D76343"/>
    <w:rsid w:val="00D76362"/>
    <w:rsid w:val="00D76368"/>
    <w:rsid w:val="00D767A0"/>
    <w:rsid w:val="00D76D87"/>
    <w:rsid w:val="00D76F07"/>
    <w:rsid w:val="00D774EC"/>
    <w:rsid w:val="00D775A1"/>
    <w:rsid w:val="00D778BA"/>
    <w:rsid w:val="00D77B3F"/>
    <w:rsid w:val="00D77F3E"/>
    <w:rsid w:val="00D80276"/>
    <w:rsid w:val="00D80CBB"/>
    <w:rsid w:val="00D80FBF"/>
    <w:rsid w:val="00D81345"/>
    <w:rsid w:val="00D817CC"/>
    <w:rsid w:val="00D81898"/>
    <w:rsid w:val="00D81AA0"/>
    <w:rsid w:val="00D81C45"/>
    <w:rsid w:val="00D82200"/>
    <w:rsid w:val="00D82447"/>
    <w:rsid w:val="00D83C18"/>
    <w:rsid w:val="00D8477C"/>
    <w:rsid w:val="00D84A45"/>
    <w:rsid w:val="00D84AB5"/>
    <w:rsid w:val="00D84EA5"/>
    <w:rsid w:val="00D850AA"/>
    <w:rsid w:val="00D855C6"/>
    <w:rsid w:val="00D858F9"/>
    <w:rsid w:val="00D85CF5"/>
    <w:rsid w:val="00D85ED8"/>
    <w:rsid w:val="00D862FA"/>
    <w:rsid w:val="00D8634E"/>
    <w:rsid w:val="00D863DC"/>
    <w:rsid w:val="00D8697A"/>
    <w:rsid w:val="00D86DF2"/>
    <w:rsid w:val="00D86EEA"/>
    <w:rsid w:val="00D86F68"/>
    <w:rsid w:val="00D870E4"/>
    <w:rsid w:val="00D872E9"/>
    <w:rsid w:val="00D8763F"/>
    <w:rsid w:val="00D87709"/>
    <w:rsid w:val="00D87BE0"/>
    <w:rsid w:val="00D87CA2"/>
    <w:rsid w:val="00D90115"/>
    <w:rsid w:val="00D905C3"/>
    <w:rsid w:val="00D9093F"/>
    <w:rsid w:val="00D90C53"/>
    <w:rsid w:val="00D90D62"/>
    <w:rsid w:val="00D90EB4"/>
    <w:rsid w:val="00D90FE2"/>
    <w:rsid w:val="00D9112A"/>
    <w:rsid w:val="00D91B7A"/>
    <w:rsid w:val="00D91B9A"/>
    <w:rsid w:val="00D920DF"/>
    <w:rsid w:val="00D92945"/>
    <w:rsid w:val="00D92DA7"/>
    <w:rsid w:val="00D93104"/>
    <w:rsid w:val="00D9361C"/>
    <w:rsid w:val="00D9368B"/>
    <w:rsid w:val="00D93765"/>
    <w:rsid w:val="00D93E60"/>
    <w:rsid w:val="00D944B3"/>
    <w:rsid w:val="00D9464A"/>
    <w:rsid w:val="00D952AD"/>
    <w:rsid w:val="00D95BD6"/>
    <w:rsid w:val="00D95EB5"/>
    <w:rsid w:val="00D95FFC"/>
    <w:rsid w:val="00D962B3"/>
    <w:rsid w:val="00D965D4"/>
    <w:rsid w:val="00D96A02"/>
    <w:rsid w:val="00D96BFC"/>
    <w:rsid w:val="00D97EF3"/>
    <w:rsid w:val="00DA01ED"/>
    <w:rsid w:val="00DA06A2"/>
    <w:rsid w:val="00DA0911"/>
    <w:rsid w:val="00DA147E"/>
    <w:rsid w:val="00DA1610"/>
    <w:rsid w:val="00DA1645"/>
    <w:rsid w:val="00DA1C59"/>
    <w:rsid w:val="00DA3D28"/>
    <w:rsid w:val="00DA3F15"/>
    <w:rsid w:val="00DA4C99"/>
    <w:rsid w:val="00DA4EB9"/>
    <w:rsid w:val="00DA5315"/>
    <w:rsid w:val="00DA5663"/>
    <w:rsid w:val="00DA6147"/>
    <w:rsid w:val="00DA61BF"/>
    <w:rsid w:val="00DA661F"/>
    <w:rsid w:val="00DA6760"/>
    <w:rsid w:val="00DA6843"/>
    <w:rsid w:val="00DA6F6F"/>
    <w:rsid w:val="00DA78C0"/>
    <w:rsid w:val="00DB149F"/>
    <w:rsid w:val="00DB1819"/>
    <w:rsid w:val="00DB1892"/>
    <w:rsid w:val="00DB1EA5"/>
    <w:rsid w:val="00DB1FB5"/>
    <w:rsid w:val="00DB1FE6"/>
    <w:rsid w:val="00DB20ED"/>
    <w:rsid w:val="00DB2D2A"/>
    <w:rsid w:val="00DB2D98"/>
    <w:rsid w:val="00DB3717"/>
    <w:rsid w:val="00DB3AF1"/>
    <w:rsid w:val="00DB3E2C"/>
    <w:rsid w:val="00DB4431"/>
    <w:rsid w:val="00DB479D"/>
    <w:rsid w:val="00DB4E0E"/>
    <w:rsid w:val="00DB4F03"/>
    <w:rsid w:val="00DB4FCA"/>
    <w:rsid w:val="00DB55CF"/>
    <w:rsid w:val="00DB5751"/>
    <w:rsid w:val="00DB5805"/>
    <w:rsid w:val="00DB590E"/>
    <w:rsid w:val="00DB5C6C"/>
    <w:rsid w:val="00DB5EE6"/>
    <w:rsid w:val="00DB5FD1"/>
    <w:rsid w:val="00DB65F4"/>
    <w:rsid w:val="00DB683E"/>
    <w:rsid w:val="00DB693A"/>
    <w:rsid w:val="00DB6E2C"/>
    <w:rsid w:val="00DB73B6"/>
    <w:rsid w:val="00DB7624"/>
    <w:rsid w:val="00DB7E9D"/>
    <w:rsid w:val="00DB7FB4"/>
    <w:rsid w:val="00DC083F"/>
    <w:rsid w:val="00DC09E5"/>
    <w:rsid w:val="00DC0BC9"/>
    <w:rsid w:val="00DC0DEB"/>
    <w:rsid w:val="00DC155F"/>
    <w:rsid w:val="00DC1A54"/>
    <w:rsid w:val="00DC2EB8"/>
    <w:rsid w:val="00DC2F09"/>
    <w:rsid w:val="00DC334F"/>
    <w:rsid w:val="00DC3386"/>
    <w:rsid w:val="00DC33E6"/>
    <w:rsid w:val="00DC3723"/>
    <w:rsid w:val="00DC381A"/>
    <w:rsid w:val="00DC3905"/>
    <w:rsid w:val="00DC3A0A"/>
    <w:rsid w:val="00DC3B9F"/>
    <w:rsid w:val="00DC3C94"/>
    <w:rsid w:val="00DC3F63"/>
    <w:rsid w:val="00DC402D"/>
    <w:rsid w:val="00DC48C7"/>
    <w:rsid w:val="00DC598E"/>
    <w:rsid w:val="00DC6766"/>
    <w:rsid w:val="00DC68AB"/>
    <w:rsid w:val="00DC6E57"/>
    <w:rsid w:val="00DC6F30"/>
    <w:rsid w:val="00DC7982"/>
    <w:rsid w:val="00DC79A1"/>
    <w:rsid w:val="00DD0637"/>
    <w:rsid w:val="00DD0E29"/>
    <w:rsid w:val="00DD13D5"/>
    <w:rsid w:val="00DD1897"/>
    <w:rsid w:val="00DD19B2"/>
    <w:rsid w:val="00DD19BE"/>
    <w:rsid w:val="00DD22AE"/>
    <w:rsid w:val="00DD2735"/>
    <w:rsid w:val="00DD2C80"/>
    <w:rsid w:val="00DD33F6"/>
    <w:rsid w:val="00DD37BF"/>
    <w:rsid w:val="00DD3AE1"/>
    <w:rsid w:val="00DD4E5B"/>
    <w:rsid w:val="00DD4EE5"/>
    <w:rsid w:val="00DD501F"/>
    <w:rsid w:val="00DD5106"/>
    <w:rsid w:val="00DD5264"/>
    <w:rsid w:val="00DD5466"/>
    <w:rsid w:val="00DD56D3"/>
    <w:rsid w:val="00DD5C23"/>
    <w:rsid w:val="00DD5E87"/>
    <w:rsid w:val="00DD6081"/>
    <w:rsid w:val="00DD649E"/>
    <w:rsid w:val="00DD6C3C"/>
    <w:rsid w:val="00DD71DD"/>
    <w:rsid w:val="00DD7200"/>
    <w:rsid w:val="00DD778C"/>
    <w:rsid w:val="00DD7A64"/>
    <w:rsid w:val="00DD7DC9"/>
    <w:rsid w:val="00DD7EA1"/>
    <w:rsid w:val="00DE038C"/>
    <w:rsid w:val="00DE0E82"/>
    <w:rsid w:val="00DE10CF"/>
    <w:rsid w:val="00DE133F"/>
    <w:rsid w:val="00DE1984"/>
    <w:rsid w:val="00DE1B77"/>
    <w:rsid w:val="00DE2122"/>
    <w:rsid w:val="00DE26B9"/>
    <w:rsid w:val="00DE28F2"/>
    <w:rsid w:val="00DE29C8"/>
    <w:rsid w:val="00DE338A"/>
    <w:rsid w:val="00DE3619"/>
    <w:rsid w:val="00DE3741"/>
    <w:rsid w:val="00DE3F66"/>
    <w:rsid w:val="00DE4154"/>
    <w:rsid w:val="00DE441D"/>
    <w:rsid w:val="00DE500F"/>
    <w:rsid w:val="00DE5350"/>
    <w:rsid w:val="00DE53A9"/>
    <w:rsid w:val="00DE55B4"/>
    <w:rsid w:val="00DE56BE"/>
    <w:rsid w:val="00DE594E"/>
    <w:rsid w:val="00DE5952"/>
    <w:rsid w:val="00DE6446"/>
    <w:rsid w:val="00DE6C79"/>
    <w:rsid w:val="00DE6D11"/>
    <w:rsid w:val="00DE6F1F"/>
    <w:rsid w:val="00DE6F8D"/>
    <w:rsid w:val="00DE74FE"/>
    <w:rsid w:val="00DE7818"/>
    <w:rsid w:val="00DE7AE2"/>
    <w:rsid w:val="00DF007B"/>
    <w:rsid w:val="00DF0892"/>
    <w:rsid w:val="00DF0A4A"/>
    <w:rsid w:val="00DF0F2B"/>
    <w:rsid w:val="00DF1577"/>
    <w:rsid w:val="00DF1866"/>
    <w:rsid w:val="00DF2877"/>
    <w:rsid w:val="00DF2B33"/>
    <w:rsid w:val="00DF2FC1"/>
    <w:rsid w:val="00DF30A1"/>
    <w:rsid w:val="00DF36B9"/>
    <w:rsid w:val="00DF39F1"/>
    <w:rsid w:val="00DF4277"/>
    <w:rsid w:val="00DF4309"/>
    <w:rsid w:val="00DF45C6"/>
    <w:rsid w:val="00DF4E0E"/>
    <w:rsid w:val="00DF58C9"/>
    <w:rsid w:val="00DF5A66"/>
    <w:rsid w:val="00DF5B4B"/>
    <w:rsid w:val="00DF5BCE"/>
    <w:rsid w:val="00DF5CB5"/>
    <w:rsid w:val="00DF613D"/>
    <w:rsid w:val="00DF62BC"/>
    <w:rsid w:val="00DF6AFA"/>
    <w:rsid w:val="00DF6D8D"/>
    <w:rsid w:val="00DF6F43"/>
    <w:rsid w:val="00DF730E"/>
    <w:rsid w:val="00DF7556"/>
    <w:rsid w:val="00DF75FD"/>
    <w:rsid w:val="00DF7656"/>
    <w:rsid w:val="00DF7CE3"/>
    <w:rsid w:val="00E0001C"/>
    <w:rsid w:val="00E00307"/>
    <w:rsid w:val="00E00930"/>
    <w:rsid w:val="00E012E7"/>
    <w:rsid w:val="00E01669"/>
    <w:rsid w:val="00E01D1D"/>
    <w:rsid w:val="00E01EF7"/>
    <w:rsid w:val="00E01F1C"/>
    <w:rsid w:val="00E01FD8"/>
    <w:rsid w:val="00E0210D"/>
    <w:rsid w:val="00E027E5"/>
    <w:rsid w:val="00E028B8"/>
    <w:rsid w:val="00E02A55"/>
    <w:rsid w:val="00E02BC2"/>
    <w:rsid w:val="00E02C87"/>
    <w:rsid w:val="00E02DC4"/>
    <w:rsid w:val="00E02FC1"/>
    <w:rsid w:val="00E03206"/>
    <w:rsid w:val="00E037A8"/>
    <w:rsid w:val="00E038B7"/>
    <w:rsid w:val="00E03C98"/>
    <w:rsid w:val="00E04312"/>
    <w:rsid w:val="00E04764"/>
    <w:rsid w:val="00E04D28"/>
    <w:rsid w:val="00E04D94"/>
    <w:rsid w:val="00E057A0"/>
    <w:rsid w:val="00E059B9"/>
    <w:rsid w:val="00E05B04"/>
    <w:rsid w:val="00E05D8A"/>
    <w:rsid w:val="00E05E5A"/>
    <w:rsid w:val="00E05FBE"/>
    <w:rsid w:val="00E06171"/>
    <w:rsid w:val="00E061D8"/>
    <w:rsid w:val="00E0625B"/>
    <w:rsid w:val="00E06644"/>
    <w:rsid w:val="00E06A31"/>
    <w:rsid w:val="00E06A46"/>
    <w:rsid w:val="00E06B33"/>
    <w:rsid w:val="00E078DE"/>
    <w:rsid w:val="00E1018D"/>
    <w:rsid w:val="00E106A4"/>
    <w:rsid w:val="00E10C17"/>
    <w:rsid w:val="00E10D6F"/>
    <w:rsid w:val="00E11686"/>
    <w:rsid w:val="00E11DEF"/>
    <w:rsid w:val="00E12118"/>
    <w:rsid w:val="00E12500"/>
    <w:rsid w:val="00E12CB2"/>
    <w:rsid w:val="00E13B1E"/>
    <w:rsid w:val="00E13EB2"/>
    <w:rsid w:val="00E13F2E"/>
    <w:rsid w:val="00E141B2"/>
    <w:rsid w:val="00E145E3"/>
    <w:rsid w:val="00E146AA"/>
    <w:rsid w:val="00E147FD"/>
    <w:rsid w:val="00E148A8"/>
    <w:rsid w:val="00E14AEF"/>
    <w:rsid w:val="00E14D0F"/>
    <w:rsid w:val="00E15233"/>
    <w:rsid w:val="00E153B4"/>
    <w:rsid w:val="00E154A7"/>
    <w:rsid w:val="00E154B5"/>
    <w:rsid w:val="00E158F9"/>
    <w:rsid w:val="00E15AC8"/>
    <w:rsid w:val="00E1657F"/>
    <w:rsid w:val="00E1666A"/>
    <w:rsid w:val="00E168B7"/>
    <w:rsid w:val="00E169DE"/>
    <w:rsid w:val="00E16B8B"/>
    <w:rsid w:val="00E16DC3"/>
    <w:rsid w:val="00E16FE5"/>
    <w:rsid w:val="00E1743F"/>
    <w:rsid w:val="00E17A52"/>
    <w:rsid w:val="00E17DC1"/>
    <w:rsid w:val="00E200E5"/>
    <w:rsid w:val="00E204CD"/>
    <w:rsid w:val="00E2071E"/>
    <w:rsid w:val="00E20BB5"/>
    <w:rsid w:val="00E20CCA"/>
    <w:rsid w:val="00E20E6D"/>
    <w:rsid w:val="00E210AD"/>
    <w:rsid w:val="00E21720"/>
    <w:rsid w:val="00E21A1B"/>
    <w:rsid w:val="00E21DB0"/>
    <w:rsid w:val="00E22153"/>
    <w:rsid w:val="00E22202"/>
    <w:rsid w:val="00E22299"/>
    <w:rsid w:val="00E22747"/>
    <w:rsid w:val="00E22FB0"/>
    <w:rsid w:val="00E232FC"/>
    <w:rsid w:val="00E2359E"/>
    <w:rsid w:val="00E23C97"/>
    <w:rsid w:val="00E2416E"/>
    <w:rsid w:val="00E2477C"/>
    <w:rsid w:val="00E24F8C"/>
    <w:rsid w:val="00E25311"/>
    <w:rsid w:val="00E25DA5"/>
    <w:rsid w:val="00E269DB"/>
    <w:rsid w:val="00E26BE8"/>
    <w:rsid w:val="00E26F08"/>
    <w:rsid w:val="00E27A72"/>
    <w:rsid w:val="00E27AF6"/>
    <w:rsid w:val="00E27E92"/>
    <w:rsid w:val="00E300A1"/>
    <w:rsid w:val="00E3052B"/>
    <w:rsid w:val="00E30828"/>
    <w:rsid w:val="00E30902"/>
    <w:rsid w:val="00E30A9F"/>
    <w:rsid w:val="00E327C0"/>
    <w:rsid w:val="00E32A6F"/>
    <w:rsid w:val="00E32B17"/>
    <w:rsid w:val="00E32C5C"/>
    <w:rsid w:val="00E33CE3"/>
    <w:rsid w:val="00E33D7D"/>
    <w:rsid w:val="00E3437D"/>
    <w:rsid w:val="00E3456F"/>
    <w:rsid w:val="00E34C6E"/>
    <w:rsid w:val="00E34DC4"/>
    <w:rsid w:val="00E35042"/>
    <w:rsid w:val="00E351D2"/>
    <w:rsid w:val="00E358B6"/>
    <w:rsid w:val="00E35BC8"/>
    <w:rsid w:val="00E362C2"/>
    <w:rsid w:val="00E366CE"/>
    <w:rsid w:val="00E36AFB"/>
    <w:rsid w:val="00E36E67"/>
    <w:rsid w:val="00E4020D"/>
    <w:rsid w:val="00E40763"/>
    <w:rsid w:val="00E4081E"/>
    <w:rsid w:val="00E40CD2"/>
    <w:rsid w:val="00E4111F"/>
    <w:rsid w:val="00E41146"/>
    <w:rsid w:val="00E41ED2"/>
    <w:rsid w:val="00E42062"/>
    <w:rsid w:val="00E42840"/>
    <w:rsid w:val="00E428A6"/>
    <w:rsid w:val="00E42A68"/>
    <w:rsid w:val="00E434F0"/>
    <w:rsid w:val="00E43D2C"/>
    <w:rsid w:val="00E43EE7"/>
    <w:rsid w:val="00E44116"/>
    <w:rsid w:val="00E44F99"/>
    <w:rsid w:val="00E458F3"/>
    <w:rsid w:val="00E46367"/>
    <w:rsid w:val="00E46412"/>
    <w:rsid w:val="00E468BA"/>
    <w:rsid w:val="00E47072"/>
    <w:rsid w:val="00E472B3"/>
    <w:rsid w:val="00E47390"/>
    <w:rsid w:val="00E47E3D"/>
    <w:rsid w:val="00E5013B"/>
    <w:rsid w:val="00E501F5"/>
    <w:rsid w:val="00E50F2E"/>
    <w:rsid w:val="00E51330"/>
    <w:rsid w:val="00E51A42"/>
    <w:rsid w:val="00E52311"/>
    <w:rsid w:val="00E523F2"/>
    <w:rsid w:val="00E532C0"/>
    <w:rsid w:val="00E532CA"/>
    <w:rsid w:val="00E536DC"/>
    <w:rsid w:val="00E54017"/>
    <w:rsid w:val="00E541A4"/>
    <w:rsid w:val="00E546B5"/>
    <w:rsid w:val="00E54AF1"/>
    <w:rsid w:val="00E54DE8"/>
    <w:rsid w:val="00E54F26"/>
    <w:rsid w:val="00E550B6"/>
    <w:rsid w:val="00E55141"/>
    <w:rsid w:val="00E55319"/>
    <w:rsid w:val="00E55A80"/>
    <w:rsid w:val="00E55BF0"/>
    <w:rsid w:val="00E56416"/>
    <w:rsid w:val="00E56488"/>
    <w:rsid w:val="00E56712"/>
    <w:rsid w:val="00E5671F"/>
    <w:rsid w:val="00E56753"/>
    <w:rsid w:val="00E56C0C"/>
    <w:rsid w:val="00E571B1"/>
    <w:rsid w:val="00E57257"/>
    <w:rsid w:val="00E57657"/>
    <w:rsid w:val="00E601F3"/>
    <w:rsid w:val="00E61036"/>
    <w:rsid w:val="00E6108E"/>
    <w:rsid w:val="00E61488"/>
    <w:rsid w:val="00E61664"/>
    <w:rsid w:val="00E616ED"/>
    <w:rsid w:val="00E61865"/>
    <w:rsid w:val="00E618D9"/>
    <w:rsid w:val="00E61AFF"/>
    <w:rsid w:val="00E61E0E"/>
    <w:rsid w:val="00E61FF4"/>
    <w:rsid w:val="00E62151"/>
    <w:rsid w:val="00E62163"/>
    <w:rsid w:val="00E62180"/>
    <w:rsid w:val="00E62913"/>
    <w:rsid w:val="00E62BA4"/>
    <w:rsid w:val="00E62C8A"/>
    <w:rsid w:val="00E63168"/>
    <w:rsid w:val="00E638A1"/>
    <w:rsid w:val="00E64183"/>
    <w:rsid w:val="00E64A45"/>
    <w:rsid w:val="00E6521A"/>
    <w:rsid w:val="00E65221"/>
    <w:rsid w:val="00E6524B"/>
    <w:rsid w:val="00E65467"/>
    <w:rsid w:val="00E657FA"/>
    <w:rsid w:val="00E66003"/>
    <w:rsid w:val="00E6626A"/>
    <w:rsid w:val="00E66670"/>
    <w:rsid w:val="00E66866"/>
    <w:rsid w:val="00E66C3C"/>
    <w:rsid w:val="00E66D4A"/>
    <w:rsid w:val="00E66D7D"/>
    <w:rsid w:val="00E66FFB"/>
    <w:rsid w:val="00E673BA"/>
    <w:rsid w:val="00E678AB"/>
    <w:rsid w:val="00E67B39"/>
    <w:rsid w:val="00E67D3C"/>
    <w:rsid w:val="00E67E08"/>
    <w:rsid w:val="00E70107"/>
    <w:rsid w:val="00E7044A"/>
    <w:rsid w:val="00E704D0"/>
    <w:rsid w:val="00E70B41"/>
    <w:rsid w:val="00E711B5"/>
    <w:rsid w:val="00E7151A"/>
    <w:rsid w:val="00E715AD"/>
    <w:rsid w:val="00E719D2"/>
    <w:rsid w:val="00E71A56"/>
    <w:rsid w:val="00E71A81"/>
    <w:rsid w:val="00E71B85"/>
    <w:rsid w:val="00E71DFF"/>
    <w:rsid w:val="00E71F8A"/>
    <w:rsid w:val="00E728A6"/>
    <w:rsid w:val="00E729B6"/>
    <w:rsid w:val="00E72DA3"/>
    <w:rsid w:val="00E736E2"/>
    <w:rsid w:val="00E73DE6"/>
    <w:rsid w:val="00E741C2"/>
    <w:rsid w:val="00E74B70"/>
    <w:rsid w:val="00E74BBF"/>
    <w:rsid w:val="00E74EF7"/>
    <w:rsid w:val="00E75283"/>
    <w:rsid w:val="00E754D9"/>
    <w:rsid w:val="00E75F31"/>
    <w:rsid w:val="00E76219"/>
    <w:rsid w:val="00E76345"/>
    <w:rsid w:val="00E77C34"/>
    <w:rsid w:val="00E77D40"/>
    <w:rsid w:val="00E77D9A"/>
    <w:rsid w:val="00E77EAE"/>
    <w:rsid w:val="00E77F0A"/>
    <w:rsid w:val="00E80004"/>
    <w:rsid w:val="00E80DA8"/>
    <w:rsid w:val="00E80DF6"/>
    <w:rsid w:val="00E8158B"/>
    <w:rsid w:val="00E81AE5"/>
    <w:rsid w:val="00E81E73"/>
    <w:rsid w:val="00E825C7"/>
    <w:rsid w:val="00E82B8A"/>
    <w:rsid w:val="00E83789"/>
    <w:rsid w:val="00E839DA"/>
    <w:rsid w:val="00E83BD9"/>
    <w:rsid w:val="00E83FE3"/>
    <w:rsid w:val="00E84287"/>
    <w:rsid w:val="00E843C7"/>
    <w:rsid w:val="00E84958"/>
    <w:rsid w:val="00E849B0"/>
    <w:rsid w:val="00E84A3C"/>
    <w:rsid w:val="00E856B8"/>
    <w:rsid w:val="00E85711"/>
    <w:rsid w:val="00E85BCF"/>
    <w:rsid w:val="00E86EF9"/>
    <w:rsid w:val="00E87244"/>
    <w:rsid w:val="00E87E38"/>
    <w:rsid w:val="00E87ED8"/>
    <w:rsid w:val="00E87FC2"/>
    <w:rsid w:val="00E901FE"/>
    <w:rsid w:val="00E903DF"/>
    <w:rsid w:val="00E917A3"/>
    <w:rsid w:val="00E91BBE"/>
    <w:rsid w:val="00E91D06"/>
    <w:rsid w:val="00E91D54"/>
    <w:rsid w:val="00E9203E"/>
    <w:rsid w:val="00E92058"/>
    <w:rsid w:val="00E930F1"/>
    <w:rsid w:val="00E933B4"/>
    <w:rsid w:val="00E935FF"/>
    <w:rsid w:val="00E93D3C"/>
    <w:rsid w:val="00E93DCD"/>
    <w:rsid w:val="00E9430B"/>
    <w:rsid w:val="00E945DF"/>
    <w:rsid w:val="00E94A62"/>
    <w:rsid w:val="00E94B1A"/>
    <w:rsid w:val="00E94F25"/>
    <w:rsid w:val="00E94FFF"/>
    <w:rsid w:val="00E95CFB"/>
    <w:rsid w:val="00E95DFE"/>
    <w:rsid w:val="00E9612F"/>
    <w:rsid w:val="00E961A4"/>
    <w:rsid w:val="00E961F2"/>
    <w:rsid w:val="00E96E28"/>
    <w:rsid w:val="00E977C0"/>
    <w:rsid w:val="00E9795F"/>
    <w:rsid w:val="00E97BF4"/>
    <w:rsid w:val="00EA0221"/>
    <w:rsid w:val="00EA0841"/>
    <w:rsid w:val="00EA0A48"/>
    <w:rsid w:val="00EA0C83"/>
    <w:rsid w:val="00EA0D68"/>
    <w:rsid w:val="00EA0ECA"/>
    <w:rsid w:val="00EA101F"/>
    <w:rsid w:val="00EA189E"/>
    <w:rsid w:val="00EA1BF1"/>
    <w:rsid w:val="00EA1DB3"/>
    <w:rsid w:val="00EA1DFD"/>
    <w:rsid w:val="00EA1F42"/>
    <w:rsid w:val="00EA1FB9"/>
    <w:rsid w:val="00EA26BF"/>
    <w:rsid w:val="00EA3187"/>
    <w:rsid w:val="00EA31F9"/>
    <w:rsid w:val="00EA344D"/>
    <w:rsid w:val="00EA35CF"/>
    <w:rsid w:val="00EA3A70"/>
    <w:rsid w:val="00EA3C7C"/>
    <w:rsid w:val="00EA4261"/>
    <w:rsid w:val="00EA4283"/>
    <w:rsid w:val="00EA443B"/>
    <w:rsid w:val="00EA4607"/>
    <w:rsid w:val="00EA49BF"/>
    <w:rsid w:val="00EA4E1D"/>
    <w:rsid w:val="00EA520E"/>
    <w:rsid w:val="00EA5516"/>
    <w:rsid w:val="00EA5BDA"/>
    <w:rsid w:val="00EA633C"/>
    <w:rsid w:val="00EA6755"/>
    <w:rsid w:val="00EA6E6B"/>
    <w:rsid w:val="00EA71C0"/>
    <w:rsid w:val="00EA7609"/>
    <w:rsid w:val="00EA76C3"/>
    <w:rsid w:val="00EA7759"/>
    <w:rsid w:val="00EA793F"/>
    <w:rsid w:val="00EA7B8B"/>
    <w:rsid w:val="00EA7CEF"/>
    <w:rsid w:val="00EB0585"/>
    <w:rsid w:val="00EB0A71"/>
    <w:rsid w:val="00EB0A7F"/>
    <w:rsid w:val="00EB108D"/>
    <w:rsid w:val="00EB1A68"/>
    <w:rsid w:val="00EB2724"/>
    <w:rsid w:val="00EB2B32"/>
    <w:rsid w:val="00EB2F5F"/>
    <w:rsid w:val="00EB3000"/>
    <w:rsid w:val="00EB33A7"/>
    <w:rsid w:val="00EB38B6"/>
    <w:rsid w:val="00EB3BB4"/>
    <w:rsid w:val="00EB4147"/>
    <w:rsid w:val="00EB4A28"/>
    <w:rsid w:val="00EB4A4C"/>
    <w:rsid w:val="00EB5A02"/>
    <w:rsid w:val="00EB5D5D"/>
    <w:rsid w:val="00EB5FEC"/>
    <w:rsid w:val="00EB6895"/>
    <w:rsid w:val="00EB6F11"/>
    <w:rsid w:val="00EB6F3C"/>
    <w:rsid w:val="00EB7021"/>
    <w:rsid w:val="00EB7128"/>
    <w:rsid w:val="00EB7E4D"/>
    <w:rsid w:val="00EC011C"/>
    <w:rsid w:val="00EC082F"/>
    <w:rsid w:val="00EC0D2C"/>
    <w:rsid w:val="00EC0D71"/>
    <w:rsid w:val="00EC1800"/>
    <w:rsid w:val="00EC1D14"/>
    <w:rsid w:val="00EC20C2"/>
    <w:rsid w:val="00EC2263"/>
    <w:rsid w:val="00EC30FE"/>
    <w:rsid w:val="00EC3DAE"/>
    <w:rsid w:val="00EC3EAC"/>
    <w:rsid w:val="00EC40E0"/>
    <w:rsid w:val="00EC4450"/>
    <w:rsid w:val="00EC48C3"/>
    <w:rsid w:val="00EC497F"/>
    <w:rsid w:val="00EC56C7"/>
    <w:rsid w:val="00EC5AED"/>
    <w:rsid w:val="00EC6233"/>
    <w:rsid w:val="00EC7117"/>
    <w:rsid w:val="00EC7140"/>
    <w:rsid w:val="00EC71D8"/>
    <w:rsid w:val="00EC74ED"/>
    <w:rsid w:val="00EC7609"/>
    <w:rsid w:val="00EC77F9"/>
    <w:rsid w:val="00EC784E"/>
    <w:rsid w:val="00EC79E3"/>
    <w:rsid w:val="00ED0397"/>
    <w:rsid w:val="00ED1057"/>
    <w:rsid w:val="00ED1284"/>
    <w:rsid w:val="00ED128B"/>
    <w:rsid w:val="00ED12E0"/>
    <w:rsid w:val="00ED1318"/>
    <w:rsid w:val="00ED1387"/>
    <w:rsid w:val="00ED18C1"/>
    <w:rsid w:val="00ED1C39"/>
    <w:rsid w:val="00ED2B53"/>
    <w:rsid w:val="00ED2DF6"/>
    <w:rsid w:val="00ED31D0"/>
    <w:rsid w:val="00ED3784"/>
    <w:rsid w:val="00ED38A9"/>
    <w:rsid w:val="00ED39F9"/>
    <w:rsid w:val="00ED428E"/>
    <w:rsid w:val="00ED47B5"/>
    <w:rsid w:val="00ED48F4"/>
    <w:rsid w:val="00ED48F5"/>
    <w:rsid w:val="00ED4971"/>
    <w:rsid w:val="00ED4F8A"/>
    <w:rsid w:val="00ED5519"/>
    <w:rsid w:val="00ED55D4"/>
    <w:rsid w:val="00ED58BD"/>
    <w:rsid w:val="00ED5A3C"/>
    <w:rsid w:val="00ED5B6D"/>
    <w:rsid w:val="00ED5C36"/>
    <w:rsid w:val="00ED5D30"/>
    <w:rsid w:val="00ED61C9"/>
    <w:rsid w:val="00ED666C"/>
    <w:rsid w:val="00ED668D"/>
    <w:rsid w:val="00ED6FF6"/>
    <w:rsid w:val="00EE0158"/>
    <w:rsid w:val="00EE0516"/>
    <w:rsid w:val="00EE0537"/>
    <w:rsid w:val="00EE0969"/>
    <w:rsid w:val="00EE099B"/>
    <w:rsid w:val="00EE0C95"/>
    <w:rsid w:val="00EE14AF"/>
    <w:rsid w:val="00EE260E"/>
    <w:rsid w:val="00EE2633"/>
    <w:rsid w:val="00EE2707"/>
    <w:rsid w:val="00EE32CC"/>
    <w:rsid w:val="00EE368B"/>
    <w:rsid w:val="00EE3805"/>
    <w:rsid w:val="00EE3C60"/>
    <w:rsid w:val="00EE45EA"/>
    <w:rsid w:val="00EE4A90"/>
    <w:rsid w:val="00EE51C5"/>
    <w:rsid w:val="00EE54A0"/>
    <w:rsid w:val="00EE5956"/>
    <w:rsid w:val="00EE5CC0"/>
    <w:rsid w:val="00EE619D"/>
    <w:rsid w:val="00EE62C9"/>
    <w:rsid w:val="00EE64D9"/>
    <w:rsid w:val="00EE65F5"/>
    <w:rsid w:val="00EE6C59"/>
    <w:rsid w:val="00EE7DAE"/>
    <w:rsid w:val="00EE7DB4"/>
    <w:rsid w:val="00EF0521"/>
    <w:rsid w:val="00EF0824"/>
    <w:rsid w:val="00EF0B64"/>
    <w:rsid w:val="00EF177C"/>
    <w:rsid w:val="00EF17E2"/>
    <w:rsid w:val="00EF1825"/>
    <w:rsid w:val="00EF1C75"/>
    <w:rsid w:val="00EF2199"/>
    <w:rsid w:val="00EF2337"/>
    <w:rsid w:val="00EF2488"/>
    <w:rsid w:val="00EF2BE1"/>
    <w:rsid w:val="00EF33B0"/>
    <w:rsid w:val="00EF33B4"/>
    <w:rsid w:val="00EF36D4"/>
    <w:rsid w:val="00EF3978"/>
    <w:rsid w:val="00EF3B4C"/>
    <w:rsid w:val="00EF4183"/>
    <w:rsid w:val="00EF4656"/>
    <w:rsid w:val="00EF4F5D"/>
    <w:rsid w:val="00EF5276"/>
    <w:rsid w:val="00EF5EA2"/>
    <w:rsid w:val="00EF6202"/>
    <w:rsid w:val="00EF6AE5"/>
    <w:rsid w:val="00EF6C30"/>
    <w:rsid w:val="00EF6E60"/>
    <w:rsid w:val="00EF7404"/>
    <w:rsid w:val="00EF74FC"/>
    <w:rsid w:val="00EF7533"/>
    <w:rsid w:val="00EF7B49"/>
    <w:rsid w:val="00EF7E5F"/>
    <w:rsid w:val="00F00CAA"/>
    <w:rsid w:val="00F0165F"/>
    <w:rsid w:val="00F0209A"/>
    <w:rsid w:val="00F02235"/>
    <w:rsid w:val="00F02473"/>
    <w:rsid w:val="00F03098"/>
    <w:rsid w:val="00F031DA"/>
    <w:rsid w:val="00F0376C"/>
    <w:rsid w:val="00F038DB"/>
    <w:rsid w:val="00F03C95"/>
    <w:rsid w:val="00F03E4E"/>
    <w:rsid w:val="00F03F9E"/>
    <w:rsid w:val="00F0409A"/>
    <w:rsid w:val="00F041E4"/>
    <w:rsid w:val="00F04901"/>
    <w:rsid w:val="00F04AB5"/>
    <w:rsid w:val="00F061E9"/>
    <w:rsid w:val="00F0677A"/>
    <w:rsid w:val="00F069A1"/>
    <w:rsid w:val="00F06D8E"/>
    <w:rsid w:val="00F06FDA"/>
    <w:rsid w:val="00F078F8"/>
    <w:rsid w:val="00F07C15"/>
    <w:rsid w:val="00F101D0"/>
    <w:rsid w:val="00F109EB"/>
    <w:rsid w:val="00F10BD7"/>
    <w:rsid w:val="00F10ED3"/>
    <w:rsid w:val="00F10F59"/>
    <w:rsid w:val="00F11216"/>
    <w:rsid w:val="00F124E4"/>
    <w:rsid w:val="00F12840"/>
    <w:rsid w:val="00F128F3"/>
    <w:rsid w:val="00F12C51"/>
    <w:rsid w:val="00F13724"/>
    <w:rsid w:val="00F14018"/>
    <w:rsid w:val="00F140D9"/>
    <w:rsid w:val="00F146DB"/>
    <w:rsid w:val="00F14911"/>
    <w:rsid w:val="00F14B2C"/>
    <w:rsid w:val="00F14C28"/>
    <w:rsid w:val="00F1582C"/>
    <w:rsid w:val="00F1605E"/>
    <w:rsid w:val="00F16582"/>
    <w:rsid w:val="00F1664E"/>
    <w:rsid w:val="00F166DD"/>
    <w:rsid w:val="00F16946"/>
    <w:rsid w:val="00F16999"/>
    <w:rsid w:val="00F16C65"/>
    <w:rsid w:val="00F171D2"/>
    <w:rsid w:val="00F174F1"/>
    <w:rsid w:val="00F176C2"/>
    <w:rsid w:val="00F17A97"/>
    <w:rsid w:val="00F17BD2"/>
    <w:rsid w:val="00F20078"/>
    <w:rsid w:val="00F2091B"/>
    <w:rsid w:val="00F20B5C"/>
    <w:rsid w:val="00F21017"/>
    <w:rsid w:val="00F21B0C"/>
    <w:rsid w:val="00F22139"/>
    <w:rsid w:val="00F221EC"/>
    <w:rsid w:val="00F226A4"/>
    <w:rsid w:val="00F226D6"/>
    <w:rsid w:val="00F232C7"/>
    <w:rsid w:val="00F23620"/>
    <w:rsid w:val="00F23A01"/>
    <w:rsid w:val="00F23A8E"/>
    <w:rsid w:val="00F23D3C"/>
    <w:rsid w:val="00F23F49"/>
    <w:rsid w:val="00F24045"/>
    <w:rsid w:val="00F2432A"/>
    <w:rsid w:val="00F24595"/>
    <w:rsid w:val="00F245D0"/>
    <w:rsid w:val="00F2475A"/>
    <w:rsid w:val="00F257E0"/>
    <w:rsid w:val="00F25D4B"/>
    <w:rsid w:val="00F26274"/>
    <w:rsid w:val="00F264F7"/>
    <w:rsid w:val="00F265BD"/>
    <w:rsid w:val="00F26BA2"/>
    <w:rsid w:val="00F27453"/>
    <w:rsid w:val="00F275C5"/>
    <w:rsid w:val="00F2766A"/>
    <w:rsid w:val="00F27E74"/>
    <w:rsid w:val="00F305B6"/>
    <w:rsid w:val="00F306BA"/>
    <w:rsid w:val="00F30A3E"/>
    <w:rsid w:val="00F30C47"/>
    <w:rsid w:val="00F30F71"/>
    <w:rsid w:val="00F31220"/>
    <w:rsid w:val="00F31553"/>
    <w:rsid w:val="00F31CFF"/>
    <w:rsid w:val="00F3217E"/>
    <w:rsid w:val="00F32250"/>
    <w:rsid w:val="00F32378"/>
    <w:rsid w:val="00F327E4"/>
    <w:rsid w:val="00F32AC4"/>
    <w:rsid w:val="00F32E5F"/>
    <w:rsid w:val="00F3358A"/>
    <w:rsid w:val="00F33F3B"/>
    <w:rsid w:val="00F3443F"/>
    <w:rsid w:val="00F344CE"/>
    <w:rsid w:val="00F34759"/>
    <w:rsid w:val="00F349A6"/>
    <w:rsid w:val="00F34B42"/>
    <w:rsid w:val="00F34FE8"/>
    <w:rsid w:val="00F350F5"/>
    <w:rsid w:val="00F352AF"/>
    <w:rsid w:val="00F3556E"/>
    <w:rsid w:val="00F35CE6"/>
    <w:rsid w:val="00F35D7B"/>
    <w:rsid w:val="00F36801"/>
    <w:rsid w:val="00F37121"/>
    <w:rsid w:val="00F37253"/>
    <w:rsid w:val="00F37B66"/>
    <w:rsid w:val="00F37DA3"/>
    <w:rsid w:val="00F37E42"/>
    <w:rsid w:val="00F37E4C"/>
    <w:rsid w:val="00F40747"/>
    <w:rsid w:val="00F414A7"/>
    <w:rsid w:val="00F416A5"/>
    <w:rsid w:val="00F41C87"/>
    <w:rsid w:val="00F41E63"/>
    <w:rsid w:val="00F41EA4"/>
    <w:rsid w:val="00F41ECB"/>
    <w:rsid w:val="00F420BE"/>
    <w:rsid w:val="00F422B0"/>
    <w:rsid w:val="00F42567"/>
    <w:rsid w:val="00F42CA3"/>
    <w:rsid w:val="00F432BA"/>
    <w:rsid w:val="00F43485"/>
    <w:rsid w:val="00F439BA"/>
    <w:rsid w:val="00F43CCC"/>
    <w:rsid w:val="00F4449D"/>
    <w:rsid w:val="00F4466F"/>
    <w:rsid w:val="00F44FEA"/>
    <w:rsid w:val="00F451D8"/>
    <w:rsid w:val="00F452EE"/>
    <w:rsid w:val="00F4539B"/>
    <w:rsid w:val="00F45EAB"/>
    <w:rsid w:val="00F46981"/>
    <w:rsid w:val="00F46E70"/>
    <w:rsid w:val="00F46F1F"/>
    <w:rsid w:val="00F473D0"/>
    <w:rsid w:val="00F47E1D"/>
    <w:rsid w:val="00F50746"/>
    <w:rsid w:val="00F51A13"/>
    <w:rsid w:val="00F51AE6"/>
    <w:rsid w:val="00F51BEE"/>
    <w:rsid w:val="00F5217E"/>
    <w:rsid w:val="00F522E5"/>
    <w:rsid w:val="00F52496"/>
    <w:rsid w:val="00F52807"/>
    <w:rsid w:val="00F52E32"/>
    <w:rsid w:val="00F52E66"/>
    <w:rsid w:val="00F53016"/>
    <w:rsid w:val="00F532C2"/>
    <w:rsid w:val="00F534DA"/>
    <w:rsid w:val="00F53C35"/>
    <w:rsid w:val="00F54263"/>
    <w:rsid w:val="00F54285"/>
    <w:rsid w:val="00F5490E"/>
    <w:rsid w:val="00F552B6"/>
    <w:rsid w:val="00F5591A"/>
    <w:rsid w:val="00F55DA8"/>
    <w:rsid w:val="00F5663E"/>
    <w:rsid w:val="00F5668F"/>
    <w:rsid w:val="00F56BDA"/>
    <w:rsid w:val="00F56D60"/>
    <w:rsid w:val="00F56EF9"/>
    <w:rsid w:val="00F56FDF"/>
    <w:rsid w:val="00F57138"/>
    <w:rsid w:val="00F571B2"/>
    <w:rsid w:val="00F572B2"/>
    <w:rsid w:val="00F57916"/>
    <w:rsid w:val="00F57D5F"/>
    <w:rsid w:val="00F601A1"/>
    <w:rsid w:val="00F60351"/>
    <w:rsid w:val="00F607CE"/>
    <w:rsid w:val="00F60E0C"/>
    <w:rsid w:val="00F611D1"/>
    <w:rsid w:val="00F61899"/>
    <w:rsid w:val="00F61944"/>
    <w:rsid w:val="00F61B2F"/>
    <w:rsid w:val="00F62291"/>
    <w:rsid w:val="00F623CD"/>
    <w:rsid w:val="00F62BDC"/>
    <w:rsid w:val="00F63004"/>
    <w:rsid w:val="00F63211"/>
    <w:rsid w:val="00F6324E"/>
    <w:rsid w:val="00F63E87"/>
    <w:rsid w:val="00F64284"/>
    <w:rsid w:val="00F64FFC"/>
    <w:rsid w:val="00F65A66"/>
    <w:rsid w:val="00F662CF"/>
    <w:rsid w:val="00F700DA"/>
    <w:rsid w:val="00F70442"/>
    <w:rsid w:val="00F706DE"/>
    <w:rsid w:val="00F70C97"/>
    <w:rsid w:val="00F70DEE"/>
    <w:rsid w:val="00F70EFA"/>
    <w:rsid w:val="00F71497"/>
    <w:rsid w:val="00F71616"/>
    <w:rsid w:val="00F717E3"/>
    <w:rsid w:val="00F72396"/>
    <w:rsid w:val="00F7277D"/>
    <w:rsid w:val="00F7298F"/>
    <w:rsid w:val="00F735F7"/>
    <w:rsid w:val="00F73CF0"/>
    <w:rsid w:val="00F7433B"/>
    <w:rsid w:val="00F74C63"/>
    <w:rsid w:val="00F74C78"/>
    <w:rsid w:val="00F75000"/>
    <w:rsid w:val="00F7518A"/>
    <w:rsid w:val="00F75345"/>
    <w:rsid w:val="00F75413"/>
    <w:rsid w:val="00F756DF"/>
    <w:rsid w:val="00F7637D"/>
    <w:rsid w:val="00F76976"/>
    <w:rsid w:val="00F76A27"/>
    <w:rsid w:val="00F775C6"/>
    <w:rsid w:val="00F77B4E"/>
    <w:rsid w:val="00F77DCC"/>
    <w:rsid w:val="00F80304"/>
    <w:rsid w:val="00F803E2"/>
    <w:rsid w:val="00F80C82"/>
    <w:rsid w:val="00F80DCE"/>
    <w:rsid w:val="00F81657"/>
    <w:rsid w:val="00F82482"/>
    <w:rsid w:val="00F82659"/>
    <w:rsid w:val="00F82833"/>
    <w:rsid w:val="00F82BB8"/>
    <w:rsid w:val="00F831BC"/>
    <w:rsid w:val="00F83587"/>
    <w:rsid w:val="00F83673"/>
    <w:rsid w:val="00F8398C"/>
    <w:rsid w:val="00F83ED7"/>
    <w:rsid w:val="00F83F78"/>
    <w:rsid w:val="00F844AD"/>
    <w:rsid w:val="00F84693"/>
    <w:rsid w:val="00F84B3E"/>
    <w:rsid w:val="00F850FE"/>
    <w:rsid w:val="00F852DA"/>
    <w:rsid w:val="00F85A46"/>
    <w:rsid w:val="00F85CEB"/>
    <w:rsid w:val="00F86C03"/>
    <w:rsid w:val="00F8765B"/>
    <w:rsid w:val="00F878CC"/>
    <w:rsid w:val="00F87DC5"/>
    <w:rsid w:val="00F87DF0"/>
    <w:rsid w:val="00F90964"/>
    <w:rsid w:val="00F90E22"/>
    <w:rsid w:val="00F910B8"/>
    <w:rsid w:val="00F91132"/>
    <w:rsid w:val="00F911DB"/>
    <w:rsid w:val="00F91884"/>
    <w:rsid w:val="00F9196C"/>
    <w:rsid w:val="00F91E0E"/>
    <w:rsid w:val="00F92630"/>
    <w:rsid w:val="00F93061"/>
    <w:rsid w:val="00F93505"/>
    <w:rsid w:val="00F93564"/>
    <w:rsid w:val="00F93D54"/>
    <w:rsid w:val="00F940C7"/>
    <w:rsid w:val="00F94482"/>
    <w:rsid w:val="00F94537"/>
    <w:rsid w:val="00F94909"/>
    <w:rsid w:val="00F95382"/>
    <w:rsid w:val="00F95561"/>
    <w:rsid w:val="00F957CC"/>
    <w:rsid w:val="00F9593F"/>
    <w:rsid w:val="00F95BF6"/>
    <w:rsid w:val="00F962ED"/>
    <w:rsid w:val="00F9670E"/>
    <w:rsid w:val="00F96F5D"/>
    <w:rsid w:val="00F96FAE"/>
    <w:rsid w:val="00F977FD"/>
    <w:rsid w:val="00F97D63"/>
    <w:rsid w:val="00F97E6D"/>
    <w:rsid w:val="00F97EA2"/>
    <w:rsid w:val="00F97EB0"/>
    <w:rsid w:val="00F97F2F"/>
    <w:rsid w:val="00FA00F8"/>
    <w:rsid w:val="00FA028C"/>
    <w:rsid w:val="00FA02A8"/>
    <w:rsid w:val="00FA130B"/>
    <w:rsid w:val="00FA15A3"/>
    <w:rsid w:val="00FA2623"/>
    <w:rsid w:val="00FA2CE0"/>
    <w:rsid w:val="00FA2D8A"/>
    <w:rsid w:val="00FA3092"/>
    <w:rsid w:val="00FA3951"/>
    <w:rsid w:val="00FA3AFB"/>
    <w:rsid w:val="00FA40F2"/>
    <w:rsid w:val="00FA4E13"/>
    <w:rsid w:val="00FA4FDF"/>
    <w:rsid w:val="00FA5242"/>
    <w:rsid w:val="00FA5A94"/>
    <w:rsid w:val="00FA607B"/>
    <w:rsid w:val="00FA64B5"/>
    <w:rsid w:val="00FA6F9E"/>
    <w:rsid w:val="00FA716B"/>
    <w:rsid w:val="00FA75FF"/>
    <w:rsid w:val="00FA79D0"/>
    <w:rsid w:val="00FB01E9"/>
    <w:rsid w:val="00FB02FB"/>
    <w:rsid w:val="00FB0D25"/>
    <w:rsid w:val="00FB0D27"/>
    <w:rsid w:val="00FB0F1B"/>
    <w:rsid w:val="00FB0F76"/>
    <w:rsid w:val="00FB10AA"/>
    <w:rsid w:val="00FB17CD"/>
    <w:rsid w:val="00FB22AF"/>
    <w:rsid w:val="00FB280D"/>
    <w:rsid w:val="00FB2A29"/>
    <w:rsid w:val="00FB2D5B"/>
    <w:rsid w:val="00FB2D76"/>
    <w:rsid w:val="00FB304D"/>
    <w:rsid w:val="00FB34C2"/>
    <w:rsid w:val="00FB44B5"/>
    <w:rsid w:val="00FB455D"/>
    <w:rsid w:val="00FB4888"/>
    <w:rsid w:val="00FB54BC"/>
    <w:rsid w:val="00FB5B27"/>
    <w:rsid w:val="00FB5CD3"/>
    <w:rsid w:val="00FB5FD9"/>
    <w:rsid w:val="00FB6501"/>
    <w:rsid w:val="00FB656D"/>
    <w:rsid w:val="00FB658A"/>
    <w:rsid w:val="00FB6737"/>
    <w:rsid w:val="00FB6937"/>
    <w:rsid w:val="00FB6CAB"/>
    <w:rsid w:val="00FB7BB0"/>
    <w:rsid w:val="00FB7E99"/>
    <w:rsid w:val="00FC0451"/>
    <w:rsid w:val="00FC0AFD"/>
    <w:rsid w:val="00FC0B58"/>
    <w:rsid w:val="00FC14D8"/>
    <w:rsid w:val="00FC16C8"/>
    <w:rsid w:val="00FC1783"/>
    <w:rsid w:val="00FC1ADF"/>
    <w:rsid w:val="00FC1E16"/>
    <w:rsid w:val="00FC4887"/>
    <w:rsid w:val="00FC4949"/>
    <w:rsid w:val="00FC499E"/>
    <w:rsid w:val="00FC4A37"/>
    <w:rsid w:val="00FC4EA6"/>
    <w:rsid w:val="00FC5598"/>
    <w:rsid w:val="00FC5892"/>
    <w:rsid w:val="00FC5E4E"/>
    <w:rsid w:val="00FC6022"/>
    <w:rsid w:val="00FC6138"/>
    <w:rsid w:val="00FC6339"/>
    <w:rsid w:val="00FC6851"/>
    <w:rsid w:val="00FC7249"/>
    <w:rsid w:val="00FC751F"/>
    <w:rsid w:val="00FC79A3"/>
    <w:rsid w:val="00FC7BC5"/>
    <w:rsid w:val="00FD0544"/>
    <w:rsid w:val="00FD06DE"/>
    <w:rsid w:val="00FD0D87"/>
    <w:rsid w:val="00FD1546"/>
    <w:rsid w:val="00FD173C"/>
    <w:rsid w:val="00FD1AA5"/>
    <w:rsid w:val="00FD1BBF"/>
    <w:rsid w:val="00FD1BC4"/>
    <w:rsid w:val="00FD2BCF"/>
    <w:rsid w:val="00FD2F70"/>
    <w:rsid w:val="00FD317D"/>
    <w:rsid w:val="00FD32C0"/>
    <w:rsid w:val="00FD38B3"/>
    <w:rsid w:val="00FD3E03"/>
    <w:rsid w:val="00FD4DA0"/>
    <w:rsid w:val="00FD5227"/>
    <w:rsid w:val="00FD52E0"/>
    <w:rsid w:val="00FD597B"/>
    <w:rsid w:val="00FD5B69"/>
    <w:rsid w:val="00FD6588"/>
    <w:rsid w:val="00FD697D"/>
    <w:rsid w:val="00FD6AB3"/>
    <w:rsid w:val="00FD7949"/>
    <w:rsid w:val="00FD7A89"/>
    <w:rsid w:val="00FD7D84"/>
    <w:rsid w:val="00FD7EB2"/>
    <w:rsid w:val="00FD7FA0"/>
    <w:rsid w:val="00FE08F4"/>
    <w:rsid w:val="00FE0A9A"/>
    <w:rsid w:val="00FE0C2D"/>
    <w:rsid w:val="00FE0CD5"/>
    <w:rsid w:val="00FE1401"/>
    <w:rsid w:val="00FE1484"/>
    <w:rsid w:val="00FE1EF1"/>
    <w:rsid w:val="00FE1F71"/>
    <w:rsid w:val="00FE2401"/>
    <w:rsid w:val="00FE25B2"/>
    <w:rsid w:val="00FE26C2"/>
    <w:rsid w:val="00FE2E9C"/>
    <w:rsid w:val="00FE30D1"/>
    <w:rsid w:val="00FE3605"/>
    <w:rsid w:val="00FE3D68"/>
    <w:rsid w:val="00FE410F"/>
    <w:rsid w:val="00FE4A36"/>
    <w:rsid w:val="00FE4A7C"/>
    <w:rsid w:val="00FE4C62"/>
    <w:rsid w:val="00FE4CD9"/>
    <w:rsid w:val="00FE4E2A"/>
    <w:rsid w:val="00FE50BA"/>
    <w:rsid w:val="00FE5C26"/>
    <w:rsid w:val="00FE62D1"/>
    <w:rsid w:val="00FE65F3"/>
    <w:rsid w:val="00FE67E3"/>
    <w:rsid w:val="00FE69B7"/>
    <w:rsid w:val="00FE6E2E"/>
    <w:rsid w:val="00FE740B"/>
    <w:rsid w:val="00FE781F"/>
    <w:rsid w:val="00FE78FA"/>
    <w:rsid w:val="00FE7954"/>
    <w:rsid w:val="00FE7C0F"/>
    <w:rsid w:val="00FE7EB3"/>
    <w:rsid w:val="00FF0357"/>
    <w:rsid w:val="00FF0888"/>
    <w:rsid w:val="00FF096F"/>
    <w:rsid w:val="00FF0ABF"/>
    <w:rsid w:val="00FF204E"/>
    <w:rsid w:val="00FF2DD0"/>
    <w:rsid w:val="00FF3201"/>
    <w:rsid w:val="00FF3B66"/>
    <w:rsid w:val="00FF455F"/>
    <w:rsid w:val="00FF5CB4"/>
    <w:rsid w:val="00FF5D31"/>
    <w:rsid w:val="00FF5D8B"/>
    <w:rsid w:val="00FF5E0B"/>
    <w:rsid w:val="00FF5EA6"/>
    <w:rsid w:val="00FF6110"/>
    <w:rsid w:val="00FF657B"/>
    <w:rsid w:val="00FF65A4"/>
    <w:rsid w:val="00FF65C1"/>
    <w:rsid w:val="00FF6820"/>
    <w:rsid w:val="00FF6AB9"/>
    <w:rsid w:val="00FF73C8"/>
    <w:rsid w:val="00FF78AB"/>
    <w:rsid w:val="00FF7B46"/>
    <w:rsid w:val="00FF7D00"/>
    <w:rsid w:val="00FF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6B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5E"/>
    <w:pPr>
      <w:autoSpaceDE w:val="0"/>
      <w:autoSpaceDN w:val="0"/>
    </w:pPr>
    <w:rPr>
      <w:rFonts w:ascii=".VnTime" w:hAnsi=".VnTime"/>
      <w:sz w:val="28"/>
      <w:szCs w:val="28"/>
    </w:rPr>
  </w:style>
  <w:style w:type="paragraph" w:styleId="Heading1">
    <w:name w:val="heading 1"/>
    <w:basedOn w:val="Normal"/>
    <w:next w:val="Normal"/>
    <w:qFormat/>
    <w:rsid w:val="00536CB3"/>
    <w:pPr>
      <w:keepNext/>
      <w:spacing w:before="240" w:line="264" w:lineRule="auto"/>
      <w:jc w:val="center"/>
      <w:outlineLvl w:val="0"/>
    </w:pPr>
    <w:rPr>
      <w:b/>
      <w:bCs/>
    </w:rPr>
  </w:style>
  <w:style w:type="paragraph" w:styleId="Heading2">
    <w:name w:val="heading 2"/>
    <w:basedOn w:val="Normal"/>
    <w:next w:val="Normal"/>
    <w:qFormat/>
    <w:rsid w:val="004E0DAB"/>
    <w:pPr>
      <w:keepNext/>
      <w:autoSpaceDE/>
      <w:autoSpaceDN/>
      <w:outlineLvl w:val="1"/>
    </w:pPr>
    <w:rPr>
      <w:szCs w:val="20"/>
    </w:rPr>
  </w:style>
  <w:style w:type="paragraph" w:styleId="Heading3">
    <w:name w:val="heading 3"/>
    <w:basedOn w:val="Normal"/>
    <w:next w:val="Normal"/>
    <w:link w:val="Heading3Char"/>
    <w:semiHidden/>
    <w:unhideWhenUsed/>
    <w:qFormat/>
    <w:rsid w:val="00474DE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E55B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6CB3"/>
    <w:pPr>
      <w:tabs>
        <w:tab w:val="left" w:pos="0"/>
        <w:tab w:val="left" w:pos="5671"/>
      </w:tabs>
      <w:jc w:val="both"/>
    </w:pPr>
  </w:style>
  <w:style w:type="paragraph" w:styleId="Header">
    <w:name w:val="header"/>
    <w:basedOn w:val="Normal"/>
    <w:link w:val="HeaderChar"/>
    <w:uiPriority w:val="99"/>
    <w:rsid w:val="00536CB3"/>
    <w:pPr>
      <w:tabs>
        <w:tab w:val="center" w:pos="4320"/>
        <w:tab w:val="right" w:pos="8640"/>
      </w:tabs>
    </w:pPr>
  </w:style>
  <w:style w:type="paragraph" w:styleId="Footer">
    <w:name w:val="footer"/>
    <w:basedOn w:val="Normal"/>
    <w:rsid w:val="00536CB3"/>
    <w:pPr>
      <w:tabs>
        <w:tab w:val="center" w:pos="4320"/>
        <w:tab w:val="right" w:pos="8640"/>
      </w:tabs>
    </w:pPr>
  </w:style>
  <w:style w:type="character" w:styleId="PageNumber">
    <w:name w:val="page number"/>
    <w:basedOn w:val="DefaultParagraphFont"/>
    <w:rsid w:val="00536CB3"/>
  </w:style>
  <w:style w:type="paragraph" w:styleId="BodyText3">
    <w:name w:val="Body Text 3"/>
    <w:basedOn w:val="Normal"/>
    <w:rsid w:val="00536CB3"/>
    <w:pPr>
      <w:tabs>
        <w:tab w:val="left" w:pos="0"/>
      </w:tabs>
      <w:autoSpaceDE/>
      <w:autoSpaceDN/>
      <w:spacing w:line="360" w:lineRule="auto"/>
      <w:jc w:val="both"/>
    </w:pPr>
    <w:rPr>
      <w:szCs w:val="20"/>
    </w:rPr>
  </w:style>
  <w:style w:type="paragraph" w:styleId="BodyTextIndent">
    <w:name w:val="Body Text Indent"/>
    <w:basedOn w:val="Normal"/>
    <w:link w:val="BodyTextIndentChar"/>
    <w:rsid w:val="00536CB3"/>
    <w:pPr>
      <w:autoSpaceDE/>
      <w:autoSpaceDN/>
      <w:ind w:firstLine="567"/>
      <w:jc w:val="both"/>
    </w:pPr>
    <w:rPr>
      <w:szCs w:val="20"/>
    </w:rPr>
  </w:style>
  <w:style w:type="paragraph" w:styleId="BodyTextIndent2">
    <w:name w:val="Body Text Indent 2"/>
    <w:basedOn w:val="Normal"/>
    <w:link w:val="BodyTextIndent2Char"/>
    <w:rsid w:val="00536CB3"/>
    <w:pPr>
      <w:spacing w:line="264" w:lineRule="auto"/>
      <w:ind w:firstLine="720"/>
      <w:jc w:val="both"/>
    </w:pPr>
  </w:style>
  <w:style w:type="paragraph" w:styleId="Caption">
    <w:name w:val="caption"/>
    <w:basedOn w:val="Normal"/>
    <w:next w:val="Normal"/>
    <w:qFormat/>
    <w:rsid w:val="00536CB3"/>
    <w:pPr>
      <w:spacing w:line="264" w:lineRule="auto"/>
      <w:jc w:val="center"/>
    </w:pPr>
    <w:rPr>
      <w:rFonts w:ascii=".VnTimeH" w:hAnsi=".VnTimeH"/>
      <w:b/>
      <w:bCs/>
      <w:sz w:val="24"/>
      <w:szCs w:val="24"/>
    </w:rPr>
  </w:style>
  <w:style w:type="paragraph" w:styleId="BalloonText">
    <w:name w:val="Balloon Text"/>
    <w:basedOn w:val="Normal"/>
    <w:semiHidden/>
    <w:rsid w:val="0059523F"/>
    <w:rPr>
      <w:rFonts w:ascii="Tahoma" w:hAnsi="Tahoma" w:cs="Tahoma"/>
      <w:sz w:val="16"/>
      <w:szCs w:val="16"/>
    </w:rPr>
  </w:style>
  <w:style w:type="table" w:styleId="TableGrid">
    <w:name w:val="Table Grid"/>
    <w:basedOn w:val="TableNormal"/>
    <w:rsid w:val="00B90E9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A25B53"/>
    <w:pPr>
      <w:pageBreakBefore/>
      <w:autoSpaceDE/>
      <w:autoSpaceDN/>
      <w:spacing w:before="100" w:beforeAutospacing="1" w:after="100" w:afterAutospacing="1"/>
      <w:jc w:val="both"/>
    </w:pPr>
    <w:rPr>
      <w:rFonts w:ascii="Tahoma" w:hAnsi="Tahoma"/>
      <w:sz w:val="20"/>
      <w:szCs w:val="20"/>
    </w:rPr>
  </w:style>
  <w:style w:type="paragraph" w:customStyle="1" w:styleId="Default">
    <w:name w:val="Default"/>
    <w:rsid w:val="00A25B53"/>
    <w:pPr>
      <w:autoSpaceDE w:val="0"/>
      <w:autoSpaceDN w:val="0"/>
      <w:adjustRightInd w:val="0"/>
    </w:pPr>
    <w:rPr>
      <w:color w:val="000000"/>
      <w:sz w:val="24"/>
      <w:szCs w:val="24"/>
    </w:rPr>
  </w:style>
  <w:style w:type="character" w:customStyle="1" w:styleId="Heading3Char">
    <w:name w:val="Heading 3 Char"/>
    <w:basedOn w:val="DefaultParagraphFont"/>
    <w:link w:val="Heading3"/>
    <w:semiHidden/>
    <w:rsid w:val="00474DE9"/>
    <w:rPr>
      <w:rFonts w:asciiTheme="majorHAnsi" w:eastAsiaTheme="majorEastAsia" w:hAnsiTheme="majorHAnsi" w:cstheme="majorBidi"/>
      <w:b/>
      <w:bCs/>
      <w:color w:val="4F81BD" w:themeColor="accent1"/>
      <w:sz w:val="28"/>
      <w:szCs w:val="28"/>
    </w:rPr>
  </w:style>
  <w:style w:type="character" w:customStyle="1" w:styleId="HeaderChar">
    <w:name w:val="Header Char"/>
    <w:basedOn w:val="DefaultParagraphFont"/>
    <w:link w:val="Header"/>
    <w:uiPriority w:val="99"/>
    <w:locked/>
    <w:rsid w:val="00474DE9"/>
    <w:rPr>
      <w:rFonts w:ascii=".VnTime" w:hAnsi=".VnTime"/>
      <w:sz w:val="28"/>
      <w:szCs w:val="28"/>
    </w:rPr>
  </w:style>
  <w:style w:type="paragraph" w:styleId="NormalWeb">
    <w:name w:val="Normal (Web)"/>
    <w:basedOn w:val="Normal"/>
    <w:uiPriority w:val="99"/>
    <w:unhideWhenUsed/>
    <w:rsid w:val="00EF7533"/>
    <w:pPr>
      <w:autoSpaceDE/>
      <w:autoSpaceDN/>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EF7533"/>
  </w:style>
  <w:style w:type="paragraph" w:styleId="ListParagraph">
    <w:name w:val="List Paragraph"/>
    <w:basedOn w:val="Normal"/>
    <w:uiPriority w:val="34"/>
    <w:qFormat/>
    <w:rsid w:val="007E1E91"/>
    <w:pPr>
      <w:ind w:left="720"/>
      <w:contextualSpacing/>
    </w:pPr>
  </w:style>
  <w:style w:type="paragraph" w:styleId="BodyText2">
    <w:name w:val="Body Text 2"/>
    <w:basedOn w:val="Normal"/>
    <w:link w:val="BodyText2Char"/>
    <w:rsid w:val="00D91B9A"/>
    <w:pPr>
      <w:spacing w:after="120" w:line="480" w:lineRule="auto"/>
    </w:pPr>
  </w:style>
  <w:style w:type="character" w:customStyle="1" w:styleId="BodyText2Char">
    <w:name w:val="Body Text 2 Char"/>
    <w:basedOn w:val="DefaultParagraphFont"/>
    <w:link w:val="BodyText2"/>
    <w:rsid w:val="00D91B9A"/>
    <w:rPr>
      <w:rFonts w:ascii=".VnTime" w:hAnsi=".VnTime"/>
      <w:sz w:val="28"/>
      <w:szCs w:val="28"/>
    </w:rPr>
  </w:style>
  <w:style w:type="character" w:customStyle="1" w:styleId="BodyTextIndent2Char">
    <w:name w:val="Body Text Indent 2 Char"/>
    <w:basedOn w:val="DefaultParagraphFont"/>
    <w:link w:val="BodyTextIndent2"/>
    <w:rsid w:val="00EA76C3"/>
    <w:rPr>
      <w:rFonts w:ascii=".VnTime" w:hAnsi=".VnTime"/>
      <w:sz w:val="28"/>
      <w:szCs w:val="28"/>
    </w:rPr>
  </w:style>
  <w:style w:type="character" w:customStyle="1" w:styleId="BodyTextIndentChar">
    <w:name w:val="Body Text Indent Char"/>
    <w:basedOn w:val="DefaultParagraphFont"/>
    <w:link w:val="BodyTextIndent"/>
    <w:rsid w:val="00D80CBB"/>
    <w:rPr>
      <w:rFonts w:ascii=".VnTime" w:hAnsi=".VnTime"/>
      <w:sz w:val="28"/>
    </w:rPr>
  </w:style>
  <w:style w:type="paragraph" w:customStyle="1" w:styleId="Normal1">
    <w:name w:val="Normal 1"/>
    <w:basedOn w:val="Normal"/>
    <w:link w:val="Normal1Char"/>
    <w:qFormat/>
    <w:rsid w:val="009B3E8D"/>
    <w:pPr>
      <w:autoSpaceDE/>
      <w:autoSpaceDN/>
      <w:spacing w:before="60" w:after="60" w:line="312" w:lineRule="auto"/>
      <w:ind w:firstLine="425"/>
      <w:jc w:val="both"/>
    </w:pPr>
    <w:rPr>
      <w:rFonts w:ascii="Times New Roman" w:hAnsi="Times New Roman"/>
      <w:color w:val="000000"/>
      <w:sz w:val="26"/>
      <w:szCs w:val="26"/>
      <w:lang w:val="pt-BR"/>
    </w:rPr>
  </w:style>
  <w:style w:type="character" w:customStyle="1" w:styleId="Normal1Char">
    <w:name w:val="Normal 1 Char"/>
    <w:basedOn w:val="DefaultParagraphFont"/>
    <w:link w:val="Normal1"/>
    <w:qFormat/>
    <w:rsid w:val="009B3E8D"/>
    <w:rPr>
      <w:color w:val="000000"/>
      <w:sz w:val="26"/>
      <w:szCs w:val="26"/>
      <w:lang w:val="pt-BR"/>
    </w:rPr>
  </w:style>
  <w:style w:type="paragraph" w:customStyle="1" w:styleId="-GD">
    <w:name w:val="-GD"/>
    <w:basedOn w:val="Normal1"/>
    <w:link w:val="-GDChar"/>
    <w:qFormat/>
    <w:rsid w:val="009B3E8D"/>
    <w:pPr>
      <w:numPr>
        <w:numId w:val="1"/>
      </w:numPr>
      <w:spacing w:before="96"/>
      <w:ind w:left="720"/>
    </w:pPr>
    <w:rPr>
      <w:color w:val="auto"/>
      <w:spacing w:val="-4"/>
    </w:rPr>
  </w:style>
  <w:style w:type="character" w:customStyle="1" w:styleId="-GDChar">
    <w:name w:val="-GD Char"/>
    <w:basedOn w:val="Normal1Char"/>
    <w:link w:val="-GD"/>
    <w:rsid w:val="009B3E8D"/>
    <w:rPr>
      <w:color w:val="000000"/>
      <w:spacing w:val="-4"/>
      <w:sz w:val="26"/>
      <w:szCs w:val="26"/>
      <w:lang w:val="pt-BR"/>
    </w:rPr>
  </w:style>
  <w:style w:type="paragraph" w:customStyle="1" w:styleId="GDD-01">
    <w:name w:val="GDD-01"/>
    <w:basedOn w:val="Normal1"/>
    <w:link w:val="GDD-01Char"/>
    <w:qFormat/>
    <w:rsid w:val="00483AAC"/>
    <w:pPr>
      <w:numPr>
        <w:numId w:val="2"/>
      </w:numPr>
    </w:pPr>
    <w:rPr>
      <w:color w:val="auto"/>
      <w:spacing w:val="-4"/>
    </w:rPr>
  </w:style>
  <w:style w:type="character" w:customStyle="1" w:styleId="GDD-01Char">
    <w:name w:val="GDD-01 Char"/>
    <w:basedOn w:val="Normal1Char"/>
    <w:link w:val="GDD-01"/>
    <w:rsid w:val="00483AAC"/>
    <w:rPr>
      <w:color w:val="000000"/>
      <w:spacing w:val="-4"/>
      <w:sz w:val="26"/>
      <w:szCs w:val="26"/>
      <w:lang w:val="pt-BR"/>
    </w:rPr>
  </w:style>
  <w:style w:type="paragraph" w:customStyle="1" w:styleId="GD">
    <w:name w:val="+GD"/>
    <w:basedOn w:val="GDD-01"/>
    <w:link w:val="GDChar"/>
    <w:qFormat/>
    <w:rsid w:val="00483AAC"/>
    <w:pPr>
      <w:numPr>
        <w:numId w:val="3"/>
      </w:numPr>
      <w:spacing w:before="96"/>
    </w:pPr>
  </w:style>
  <w:style w:type="character" w:customStyle="1" w:styleId="GDChar">
    <w:name w:val="+GD Char"/>
    <w:basedOn w:val="GDD-01Char"/>
    <w:link w:val="GD"/>
    <w:rsid w:val="00483AAC"/>
    <w:rPr>
      <w:color w:val="000000"/>
      <w:spacing w:val="-4"/>
      <w:sz w:val="26"/>
      <w:szCs w:val="26"/>
      <w:lang w:val="pt-BR"/>
    </w:rPr>
  </w:style>
  <w:style w:type="character" w:styleId="Strong">
    <w:name w:val="Strong"/>
    <w:basedOn w:val="DefaultParagraphFont"/>
    <w:uiPriority w:val="22"/>
    <w:qFormat/>
    <w:rsid w:val="0085208C"/>
    <w:rPr>
      <w:b/>
      <w:bCs/>
    </w:rPr>
  </w:style>
  <w:style w:type="character" w:customStyle="1" w:styleId="Heading4Char">
    <w:name w:val="Heading 4 Char"/>
    <w:basedOn w:val="DefaultParagraphFont"/>
    <w:link w:val="Heading4"/>
    <w:semiHidden/>
    <w:rsid w:val="00E55BF0"/>
    <w:rPr>
      <w:rFonts w:asciiTheme="majorHAnsi" w:eastAsiaTheme="majorEastAsia" w:hAnsiTheme="majorHAnsi" w:cstheme="majorBidi"/>
      <w:b/>
      <w:bCs/>
      <w:i/>
      <w:iCs/>
      <w:color w:val="4F81BD" w:themeColor="accent1"/>
      <w:sz w:val="28"/>
      <w:szCs w:val="28"/>
    </w:rPr>
  </w:style>
  <w:style w:type="character" w:styleId="Emphasis">
    <w:name w:val="Emphasis"/>
    <w:basedOn w:val="DefaultParagraphFont"/>
    <w:uiPriority w:val="20"/>
    <w:qFormat/>
    <w:rsid w:val="00525624"/>
    <w:rPr>
      <w:i/>
      <w:iCs/>
    </w:rPr>
  </w:style>
  <w:style w:type="character" w:styleId="CommentReference">
    <w:name w:val="annotation reference"/>
    <w:basedOn w:val="DefaultParagraphFont"/>
    <w:uiPriority w:val="99"/>
    <w:semiHidden/>
    <w:unhideWhenUsed/>
    <w:rsid w:val="00AE73A3"/>
    <w:rPr>
      <w:sz w:val="16"/>
      <w:szCs w:val="16"/>
    </w:rPr>
  </w:style>
  <w:style w:type="paragraph" w:styleId="CommentText">
    <w:name w:val="annotation text"/>
    <w:basedOn w:val="Normal"/>
    <w:link w:val="CommentTextChar"/>
    <w:uiPriority w:val="99"/>
    <w:unhideWhenUsed/>
    <w:rsid w:val="00AE73A3"/>
    <w:pPr>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E73A3"/>
    <w:rPr>
      <w:rFonts w:asciiTheme="minorHAnsi" w:eastAsiaTheme="minorHAnsi" w:hAnsiTheme="minorHAnsi" w:cstheme="minorBidi"/>
    </w:rPr>
  </w:style>
  <w:style w:type="character" w:styleId="SubtleEmphasis">
    <w:name w:val="Subtle Emphasis"/>
    <w:basedOn w:val="DefaultParagraphFont"/>
    <w:uiPriority w:val="19"/>
    <w:qFormat/>
    <w:rsid w:val="002A0445"/>
    <w:rPr>
      <w:i/>
      <w:iCs/>
      <w:color w:val="404040" w:themeColor="text1" w:themeTint="BF"/>
    </w:rPr>
  </w:style>
  <w:style w:type="paragraph" w:customStyle="1" w:styleId="on">
    <w:name w:val="Đoạn"/>
    <w:basedOn w:val="Normal"/>
    <w:link w:val="onChar"/>
    <w:autoRedefine/>
    <w:qFormat/>
    <w:rsid w:val="00371A16"/>
    <w:pPr>
      <w:autoSpaceDE/>
      <w:autoSpaceDN/>
      <w:spacing w:line="360" w:lineRule="auto"/>
      <w:ind w:firstLine="851"/>
      <w:jc w:val="both"/>
    </w:pPr>
    <w:rPr>
      <w:rFonts w:ascii="Times New Roman" w:eastAsia="Calibri" w:hAnsi="Times New Roman"/>
      <w:sz w:val="26"/>
      <w:szCs w:val="26"/>
      <w:lang w:eastAsia="vi-VN"/>
    </w:rPr>
  </w:style>
  <w:style w:type="character" w:customStyle="1" w:styleId="onChar">
    <w:name w:val="Đoạn Char"/>
    <w:link w:val="on"/>
    <w:rsid w:val="00371A16"/>
    <w:rPr>
      <w:rFonts w:eastAsia="Calibri"/>
      <w:sz w:val="26"/>
      <w:szCs w:val="26"/>
      <w:lang w:eastAsia="vi-VN"/>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
    <w:basedOn w:val="Normal"/>
    <w:link w:val="FootnoteTextChar"/>
    <w:uiPriority w:val="99"/>
    <w:unhideWhenUsed/>
    <w:qFormat/>
    <w:rsid w:val="00171DDF"/>
    <w:rPr>
      <w:sz w:val="20"/>
      <w:szCs w:val="20"/>
    </w:rPr>
  </w:style>
  <w:style w:type="character" w:customStyle="1" w:styleId="FootnoteTextChar">
    <w:name w:val="Footnote Text Char"/>
    <w:aliases w:val="Footnote Text Char Tegn Char Char1,Footnote Text Char Char Char Char Char Char1,Footnote Text Char Char Char Char Char Char Ch Char Char2,Footnote Text Char Char Char Char Char Char Ch Char Char Char1,single space Char1"/>
    <w:basedOn w:val="DefaultParagraphFont"/>
    <w:link w:val="FootnoteText"/>
    <w:uiPriority w:val="99"/>
    <w:rsid w:val="00171DDF"/>
    <w:rPr>
      <w:rFonts w:ascii=".VnTime" w:hAnsi=".VnTime"/>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Footnote Text11"/>
    <w:link w:val="BVIfnrCarCar"/>
    <w:uiPriority w:val="99"/>
    <w:unhideWhenUsed/>
    <w:qFormat/>
    <w:rsid w:val="00171DDF"/>
    <w:rPr>
      <w:vertAlign w:val="superscript"/>
    </w:rPr>
  </w:style>
  <w:style w:type="paragraph" w:customStyle="1" w:styleId="BVIfnrCarCar">
    <w:name w:val="BVI fnr Car Car"/>
    <w:aliases w:val="BVI fnr Car,BVI fnr Car Car Car Car Char"/>
    <w:basedOn w:val="Normal"/>
    <w:link w:val="FootnoteReference"/>
    <w:qFormat/>
    <w:rsid w:val="00171DDF"/>
    <w:pPr>
      <w:autoSpaceDE/>
      <w:autoSpaceDN/>
      <w:spacing w:after="160" w:line="240" w:lineRule="exact"/>
      <w:ind w:firstLine="720"/>
      <w:jc w:val="both"/>
    </w:pPr>
    <w:rPr>
      <w:rFonts w:ascii="Times New Roman" w:hAnsi="Times New Roman"/>
      <w:sz w:val="20"/>
      <w:szCs w:val="20"/>
      <w:vertAlign w:val="superscript"/>
    </w:rPr>
  </w:style>
  <w:style w:type="character" w:customStyle="1" w:styleId="FootnoteTextChar1">
    <w:name w:val="Footnote Text Char1"/>
    <w:aliases w:val="Footnote Text Char Tegn Char Char,Footnote Text Char Char Char Char Char Char,Footnote Text Char Char Char Char Char Char Ch Char Char1,Footnote Text Char Char Char Char Char Char Ch Char Char Char,single space Char,f Char"/>
    <w:locked/>
    <w:rsid w:val="003572F8"/>
    <w:rPr>
      <w:rFonts w:ascii="Times New Roman" w:eastAsia="MS Mincho" w:hAnsi="Times New Roman" w:cs="Times New Roman"/>
      <w:sz w:val="20"/>
      <w:szCs w:val="20"/>
      <w:lang w:val="x-none" w:eastAsia="ja-JP"/>
    </w:rPr>
  </w:style>
  <w:style w:type="paragraph" w:styleId="Revision">
    <w:name w:val="Revision"/>
    <w:hidden/>
    <w:uiPriority w:val="99"/>
    <w:semiHidden/>
    <w:rsid w:val="00F10F59"/>
    <w:rPr>
      <w:rFonts w:ascii=".VnTime" w:hAnsi=".VnTime"/>
      <w:sz w:val="28"/>
      <w:szCs w:val="28"/>
    </w:rPr>
  </w:style>
  <w:style w:type="character" w:customStyle="1" w:styleId="fontstyle01">
    <w:name w:val="fontstyle01"/>
    <w:basedOn w:val="DefaultParagraphFont"/>
    <w:rsid w:val="00711E7E"/>
    <w:rPr>
      <w:rFonts w:ascii="TimesNewRomanPS-ItalicMT" w:hAnsi="TimesNewRomanPS-ItalicMT" w:hint="default"/>
      <w:b w:val="0"/>
      <w:bCs w:val="0"/>
      <w:i/>
      <w:iCs/>
      <w:color w:val="000000"/>
      <w:sz w:val="28"/>
      <w:szCs w:val="28"/>
    </w:rPr>
  </w:style>
  <w:style w:type="paragraph" w:styleId="CommentSubject">
    <w:name w:val="annotation subject"/>
    <w:basedOn w:val="CommentText"/>
    <w:next w:val="CommentText"/>
    <w:link w:val="CommentSubjectChar"/>
    <w:semiHidden/>
    <w:unhideWhenUsed/>
    <w:rsid w:val="00940981"/>
    <w:pPr>
      <w:autoSpaceDE w:val="0"/>
      <w:autoSpaceDN w:val="0"/>
      <w:spacing w:after="0"/>
    </w:pPr>
    <w:rPr>
      <w:rFonts w:ascii=".VnTime" w:eastAsia="Times New Roman" w:hAnsi=".VnTime" w:cs="Times New Roman"/>
      <w:b/>
      <w:bCs/>
    </w:rPr>
  </w:style>
  <w:style w:type="character" w:customStyle="1" w:styleId="CommentSubjectChar">
    <w:name w:val="Comment Subject Char"/>
    <w:basedOn w:val="CommentTextChar"/>
    <w:link w:val="CommentSubject"/>
    <w:semiHidden/>
    <w:rsid w:val="00940981"/>
    <w:rPr>
      <w:rFonts w:ascii=".VnTime" w:eastAsiaTheme="minorHAnsi" w:hAnsi=".VnTime" w:cstheme="minorBidi"/>
      <w:b/>
      <w:bCs/>
    </w:rPr>
  </w:style>
  <w:style w:type="paragraph" w:customStyle="1" w:styleId="ng-star-inserted">
    <w:name w:val="ng-star-inserted"/>
    <w:basedOn w:val="Normal"/>
    <w:rsid w:val="003B36A4"/>
    <w:pPr>
      <w:autoSpaceDE/>
      <w:autoSpaceDN/>
      <w:spacing w:before="100" w:beforeAutospacing="1" w:after="100" w:afterAutospacing="1"/>
    </w:pPr>
    <w:rPr>
      <w:rFonts w:ascii="Times New Roman" w:hAnsi="Times New Roman"/>
      <w:sz w:val="24"/>
      <w:szCs w:val="24"/>
    </w:rPr>
  </w:style>
  <w:style w:type="character" w:styleId="Hyperlink">
    <w:name w:val="Hyperlink"/>
    <w:basedOn w:val="DefaultParagraphFont"/>
    <w:unhideWhenUsed/>
    <w:rsid w:val="00205C58"/>
    <w:rPr>
      <w:color w:val="0000FF" w:themeColor="hyperlink"/>
      <w:u w:val="single"/>
    </w:rPr>
  </w:style>
  <w:style w:type="character" w:customStyle="1" w:styleId="UnresolvedMention1">
    <w:name w:val="Unresolved Mention1"/>
    <w:basedOn w:val="DefaultParagraphFont"/>
    <w:uiPriority w:val="99"/>
    <w:semiHidden/>
    <w:unhideWhenUsed/>
    <w:rsid w:val="00205C58"/>
    <w:rPr>
      <w:color w:val="605E5C"/>
      <w:shd w:val="clear" w:color="auto" w:fill="E1DFDD"/>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B27CF7"/>
    <w:pPr>
      <w:autoSpaceDE/>
      <w:autoSpaceDN/>
      <w:spacing w:after="160" w:line="240" w:lineRule="exact"/>
    </w:pPr>
    <w:rPr>
      <w:rFonts w:ascii="Times New Roman" w:hAnsi="Times New Roman"/>
      <w:sz w:val="20"/>
      <w:szCs w:val="20"/>
      <w:vertAlign w:val="superscript"/>
    </w:rPr>
  </w:style>
  <w:style w:type="character" w:customStyle="1" w:styleId="citation-21">
    <w:name w:val="citation-21"/>
    <w:rsid w:val="00BA6006"/>
  </w:style>
  <w:style w:type="character" w:customStyle="1" w:styleId="relative">
    <w:name w:val="relative"/>
    <w:rsid w:val="006E27C1"/>
  </w:style>
  <w:style w:type="character" w:customStyle="1" w:styleId="citation-142">
    <w:name w:val="citation-142"/>
    <w:basedOn w:val="DefaultParagraphFont"/>
    <w:rsid w:val="009B4623"/>
  </w:style>
  <w:style w:type="character" w:customStyle="1" w:styleId="citation-134">
    <w:name w:val="citation-134"/>
    <w:basedOn w:val="DefaultParagraphFont"/>
    <w:rsid w:val="00A83F5D"/>
  </w:style>
  <w:style w:type="character" w:customStyle="1" w:styleId="citation-133">
    <w:name w:val="citation-133"/>
    <w:basedOn w:val="DefaultParagraphFont"/>
    <w:rsid w:val="00A83F5D"/>
  </w:style>
  <w:style w:type="character" w:customStyle="1" w:styleId="citation-132">
    <w:name w:val="citation-132"/>
    <w:basedOn w:val="DefaultParagraphFont"/>
    <w:rsid w:val="00A83F5D"/>
  </w:style>
  <w:style w:type="character" w:customStyle="1" w:styleId="citation-131">
    <w:name w:val="citation-131"/>
    <w:basedOn w:val="DefaultParagraphFont"/>
    <w:rsid w:val="00A83F5D"/>
  </w:style>
  <w:style w:type="character" w:customStyle="1" w:styleId="citation-137">
    <w:name w:val="citation-137"/>
    <w:basedOn w:val="DefaultParagraphFont"/>
    <w:rsid w:val="00A83F5D"/>
  </w:style>
  <w:style w:type="character" w:customStyle="1" w:styleId="citation-136">
    <w:name w:val="citation-136"/>
    <w:basedOn w:val="DefaultParagraphFont"/>
    <w:rsid w:val="00A83F5D"/>
  </w:style>
  <w:style w:type="character" w:customStyle="1" w:styleId="citation-135">
    <w:name w:val="citation-135"/>
    <w:basedOn w:val="DefaultParagraphFont"/>
    <w:rsid w:val="00A83F5D"/>
  </w:style>
  <w:style w:type="character" w:customStyle="1" w:styleId="citation-255">
    <w:name w:val="citation-255"/>
    <w:basedOn w:val="DefaultParagraphFont"/>
    <w:rsid w:val="00A83F5D"/>
  </w:style>
  <w:style w:type="character" w:customStyle="1" w:styleId="citation-254">
    <w:name w:val="citation-254"/>
    <w:basedOn w:val="DefaultParagraphFont"/>
    <w:rsid w:val="00A83F5D"/>
  </w:style>
  <w:style w:type="character" w:customStyle="1" w:styleId="citation-253">
    <w:name w:val="citation-253"/>
    <w:basedOn w:val="DefaultParagraphFont"/>
    <w:rsid w:val="00A83F5D"/>
  </w:style>
  <w:style w:type="character" w:customStyle="1" w:styleId="citation-252">
    <w:name w:val="citation-252"/>
    <w:basedOn w:val="DefaultParagraphFont"/>
    <w:rsid w:val="00A83F5D"/>
  </w:style>
  <w:style w:type="character" w:customStyle="1" w:styleId="citation-251">
    <w:name w:val="citation-251"/>
    <w:basedOn w:val="DefaultParagraphFont"/>
    <w:rsid w:val="00DF5CB5"/>
  </w:style>
  <w:style w:type="character" w:customStyle="1" w:styleId="citation-250">
    <w:name w:val="citation-250"/>
    <w:basedOn w:val="DefaultParagraphFont"/>
    <w:rsid w:val="00DF5CB5"/>
  </w:style>
  <w:style w:type="character" w:customStyle="1" w:styleId="citation-249">
    <w:name w:val="citation-249"/>
    <w:basedOn w:val="DefaultParagraphFont"/>
    <w:rsid w:val="00DF5CB5"/>
  </w:style>
  <w:style w:type="character" w:customStyle="1" w:styleId="citation-248">
    <w:name w:val="citation-248"/>
    <w:basedOn w:val="DefaultParagraphFont"/>
    <w:rsid w:val="00DF5CB5"/>
  </w:style>
  <w:style w:type="character" w:customStyle="1" w:styleId="citation-247">
    <w:name w:val="citation-247"/>
    <w:basedOn w:val="DefaultParagraphFont"/>
    <w:rsid w:val="00DF5C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5E"/>
    <w:pPr>
      <w:autoSpaceDE w:val="0"/>
      <w:autoSpaceDN w:val="0"/>
    </w:pPr>
    <w:rPr>
      <w:rFonts w:ascii=".VnTime" w:hAnsi=".VnTime"/>
      <w:sz w:val="28"/>
      <w:szCs w:val="28"/>
    </w:rPr>
  </w:style>
  <w:style w:type="paragraph" w:styleId="Heading1">
    <w:name w:val="heading 1"/>
    <w:basedOn w:val="Normal"/>
    <w:next w:val="Normal"/>
    <w:qFormat/>
    <w:rsid w:val="00536CB3"/>
    <w:pPr>
      <w:keepNext/>
      <w:spacing w:before="240" w:line="264" w:lineRule="auto"/>
      <w:jc w:val="center"/>
      <w:outlineLvl w:val="0"/>
    </w:pPr>
    <w:rPr>
      <w:b/>
      <w:bCs/>
    </w:rPr>
  </w:style>
  <w:style w:type="paragraph" w:styleId="Heading2">
    <w:name w:val="heading 2"/>
    <w:basedOn w:val="Normal"/>
    <w:next w:val="Normal"/>
    <w:qFormat/>
    <w:rsid w:val="004E0DAB"/>
    <w:pPr>
      <w:keepNext/>
      <w:autoSpaceDE/>
      <w:autoSpaceDN/>
      <w:outlineLvl w:val="1"/>
    </w:pPr>
    <w:rPr>
      <w:szCs w:val="20"/>
    </w:rPr>
  </w:style>
  <w:style w:type="paragraph" w:styleId="Heading3">
    <w:name w:val="heading 3"/>
    <w:basedOn w:val="Normal"/>
    <w:next w:val="Normal"/>
    <w:link w:val="Heading3Char"/>
    <w:semiHidden/>
    <w:unhideWhenUsed/>
    <w:qFormat/>
    <w:rsid w:val="00474DE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E55B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6CB3"/>
    <w:pPr>
      <w:tabs>
        <w:tab w:val="left" w:pos="0"/>
        <w:tab w:val="left" w:pos="5671"/>
      </w:tabs>
      <w:jc w:val="both"/>
    </w:pPr>
  </w:style>
  <w:style w:type="paragraph" w:styleId="Header">
    <w:name w:val="header"/>
    <w:basedOn w:val="Normal"/>
    <w:link w:val="HeaderChar"/>
    <w:uiPriority w:val="99"/>
    <w:rsid w:val="00536CB3"/>
    <w:pPr>
      <w:tabs>
        <w:tab w:val="center" w:pos="4320"/>
        <w:tab w:val="right" w:pos="8640"/>
      </w:tabs>
    </w:pPr>
  </w:style>
  <w:style w:type="paragraph" w:styleId="Footer">
    <w:name w:val="footer"/>
    <w:basedOn w:val="Normal"/>
    <w:rsid w:val="00536CB3"/>
    <w:pPr>
      <w:tabs>
        <w:tab w:val="center" w:pos="4320"/>
        <w:tab w:val="right" w:pos="8640"/>
      </w:tabs>
    </w:pPr>
  </w:style>
  <w:style w:type="character" w:styleId="PageNumber">
    <w:name w:val="page number"/>
    <w:basedOn w:val="DefaultParagraphFont"/>
    <w:rsid w:val="00536CB3"/>
  </w:style>
  <w:style w:type="paragraph" w:styleId="BodyText3">
    <w:name w:val="Body Text 3"/>
    <w:basedOn w:val="Normal"/>
    <w:rsid w:val="00536CB3"/>
    <w:pPr>
      <w:tabs>
        <w:tab w:val="left" w:pos="0"/>
      </w:tabs>
      <w:autoSpaceDE/>
      <w:autoSpaceDN/>
      <w:spacing w:line="360" w:lineRule="auto"/>
      <w:jc w:val="both"/>
    </w:pPr>
    <w:rPr>
      <w:szCs w:val="20"/>
    </w:rPr>
  </w:style>
  <w:style w:type="paragraph" w:styleId="BodyTextIndent">
    <w:name w:val="Body Text Indent"/>
    <w:basedOn w:val="Normal"/>
    <w:link w:val="BodyTextIndentChar"/>
    <w:rsid w:val="00536CB3"/>
    <w:pPr>
      <w:autoSpaceDE/>
      <w:autoSpaceDN/>
      <w:ind w:firstLine="567"/>
      <w:jc w:val="both"/>
    </w:pPr>
    <w:rPr>
      <w:szCs w:val="20"/>
    </w:rPr>
  </w:style>
  <w:style w:type="paragraph" w:styleId="BodyTextIndent2">
    <w:name w:val="Body Text Indent 2"/>
    <w:basedOn w:val="Normal"/>
    <w:link w:val="BodyTextIndent2Char"/>
    <w:rsid w:val="00536CB3"/>
    <w:pPr>
      <w:spacing w:line="264" w:lineRule="auto"/>
      <w:ind w:firstLine="720"/>
      <w:jc w:val="both"/>
    </w:pPr>
  </w:style>
  <w:style w:type="paragraph" w:styleId="Caption">
    <w:name w:val="caption"/>
    <w:basedOn w:val="Normal"/>
    <w:next w:val="Normal"/>
    <w:qFormat/>
    <w:rsid w:val="00536CB3"/>
    <w:pPr>
      <w:spacing w:line="264" w:lineRule="auto"/>
      <w:jc w:val="center"/>
    </w:pPr>
    <w:rPr>
      <w:rFonts w:ascii=".VnTimeH" w:hAnsi=".VnTimeH"/>
      <w:b/>
      <w:bCs/>
      <w:sz w:val="24"/>
      <w:szCs w:val="24"/>
    </w:rPr>
  </w:style>
  <w:style w:type="paragraph" w:styleId="BalloonText">
    <w:name w:val="Balloon Text"/>
    <w:basedOn w:val="Normal"/>
    <w:semiHidden/>
    <w:rsid w:val="0059523F"/>
    <w:rPr>
      <w:rFonts w:ascii="Tahoma" w:hAnsi="Tahoma" w:cs="Tahoma"/>
      <w:sz w:val="16"/>
      <w:szCs w:val="16"/>
    </w:rPr>
  </w:style>
  <w:style w:type="table" w:styleId="TableGrid">
    <w:name w:val="Table Grid"/>
    <w:basedOn w:val="TableNormal"/>
    <w:rsid w:val="00B90E9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A25B53"/>
    <w:pPr>
      <w:pageBreakBefore/>
      <w:autoSpaceDE/>
      <w:autoSpaceDN/>
      <w:spacing w:before="100" w:beforeAutospacing="1" w:after="100" w:afterAutospacing="1"/>
      <w:jc w:val="both"/>
    </w:pPr>
    <w:rPr>
      <w:rFonts w:ascii="Tahoma" w:hAnsi="Tahoma"/>
      <w:sz w:val="20"/>
      <w:szCs w:val="20"/>
    </w:rPr>
  </w:style>
  <w:style w:type="paragraph" w:customStyle="1" w:styleId="Default">
    <w:name w:val="Default"/>
    <w:rsid w:val="00A25B53"/>
    <w:pPr>
      <w:autoSpaceDE w:val="0"/>
      <w:autoSpaceDN w:val="0"/>
      <w:adjustRightInd w:val="0"/>
    </w:pPr>
    <w:rPr>
      <w:color w:val="000000"/>
      <w:sz w:val="24"/>
      <w:szCs w:val="24"/>
    </w:rPr>
  </w:style>
  <w:style w:type="character" w:customStyle="1" w:styleId="Heading3Char">
    <w:name w:val="Heading 3 Char"/>
    <w:basedOn w:val="DefaultParagraphFont"/>
    <w:link w:val="Heading3"/>
    <w:semiHidden/>
    <w:rsid w:val="00474DE9"/>
    <w:rPr>
      <w:rFonts w:asciiTheme="majorHAnsi" w:eastAsiaTheme="majorEastAsia" w:hAnsiTheme="majorHAnsi" w:cstheme="majorBidi"/>
      <w:b/>
      <w:bCs/>
      <w:color w:val="4F81BD" w:themeColor="accent1"/>
      <w:sz w:val="28"/>
      <w:szCs w:val="28"/>
    </w:rPr>
  </w:style>
  <w:style w:type="character" w:customStyle="1" w:styleId="HeaderChar">
    <w:name w:val="Header Char"/>
    <w:basedOn w:val="DefaultParagraphFont"/>
    <w:link w:val="Header"/>
    <w:uiPriority w:val="99"/>
    <w:locked/>
    <w:rsid w:val="00474DE9"/>
    <w:rPr>
      <w:rFonts w:ascii=".VnTime" w:hAnsi=".VnTime"/>
      <w:sz w:val="28"/>
      <w:szCs w:val="28"/>
    </w:rPr>
  </w:style>
  <w:style w:type="paragraph" w:styleId="NormalWeb">
    <w:name w:val="Normal (Web)"/>
    <w:basedOn w:val="Normal"/>
    <w:uiPriority w:val="99"/>
    <w:unhideWhenUsed/>
    <w:rsid w:val="00EF7533"/>
    <w:pPr>
      <w:autoSpaceDE/>
      <w:autoSpaceDN/>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EF7533"/>
  </w:style>
  <w:style w:type="paragraph" w:styleId="ListParagraph">
    <w:name w:val="List Paragraph"/>
    <w:basedOn w:val="Normal"/>
    <w:uiPriority w:val="34"/>
    <w:qFormat/>
    <w:rsid w:val="007E1E91"/>
    <w:pPr>
      <w:ind w:left="720"/>
      <w:contextualSpacing/>
    </w:pPr>
  </w:style>
  <w:style w:type="paragraph" w:styleId="BodyText2">
    <w:name w:val="Body Text 2"/>
    <w:basedOn w:val="Normal"/>
    <w:link w:val="BodyText2Char"/>
    <w:rsid w:val="00D91B9A"/>
    <w:pPr>
      <w:spacing w:after="120" w:line="480" w:lineRule="auto"/>
    </w:pPr>
  </w:style>
  <w:style w:type="character" w:customStyle="1" w:styleId="BodyText2Char">
    <w:name w:val="Body Text 2 Char"/>
    <w:basedOn w:val="DefaultParagraphFont"/>
    <w:link w:val="BodyText2"/>
    <w:rsid w:val="00D91B9A"/>
    <w:rPr>
      <w:rFonts w:ascii=".VnTime" w:hAnsi=".VnTime"/>
      <w:sz w:val="28"/>
      <w:szCs w:val="28"/>
    </w:rPr>
  </w:style>
  <w:style w:type="character" w:customStyle="1" w:styleId="BodyTextIndent2Char">
    <w:name w:val="Body Text Indent 2 Char"/>
    <w:basedOn w:val="DefaultParagraphFont"/>
    <w:link w:val="BodyTextIndent2"/>
    <w:rsid w:val="00EA76C3"/>
    <w:rPr>
      <w:rFonts w:ascii=".VnTime" w:hAnsi=".VnTime"/>
      <w:sz w:val="28"/>
      <w:szCs w:val="28"/>
    </w:rPr>
  </w:style>
  <w:style w:type="character" w:customStyle="1" w:styleId="BodyTextIndentChar">
    <w:name w:val="Body Text Indent Char"/>
    <w:basedOn w:val="DefaultParagraphFont"/>
    <w:link w:val="BodyTextIndent"/>
    <w:rsid w:val="00D80CBB"/>
    <w:rPr>
      <w:rFonts w:ascii=".VnTime" w:hAnsi=".VnTime"/>
      <w:sz w:val="28"/>
    </w:rPr>
  </w:style>
  <w:style w:type="paragraph" w:customStyle="1" w:styleId="Normal1">
    <w:name w:val="Normal 1"/>
    <w:basedOn w:val="Normal"/>
    <w:link w:val="Normal1Char"/>
    <w:qFormat/>
    <w:rsid w:val="009B3E8D"/>
    <w:pPr>
      <w:autoSpaceDE/>
      <w:autoSpaceDN/>
      <w:spacing w:before="60" w:after="60" w:line="312" w:lineRule="auto"/>
      <w:ind w:firstLine="425"/>
      <w:jc w:val="both"/>
    </w:pPr>
    <w:rPr>
      <w:rFonts w:ascii="Times New Roman" w:hAnsi="Times New Roman"/>
      <w:color w:val="000000"/>
      <w:sz w:val="26"/>
      <w:szCs w:val="26"/>
      <w:lang w:val="pt-BR"/>
    </w:rPr>
  </w:style>
  <w:style w:type="character" w:customStyle="1" w:styleId="Normal1Char">
    <w:name w:val="Normal 1 Char"/>
    <w:basedOn w:val="DefaultParagraphFont"/>
    <w:link w:val="Normal1"/>
    <w:qFormat/>
    <w:rsid w:val="009B3E8D"/>
    <w:rPr>
      <w:color w:val="000000"/>
      <w:sz w:val="26"/>
      <w:szCs w:val="26"/>
      <w:lang w:val="pt-BR"/>
    </w:rPr>
  </w:style>
  <w:style w:type="paragraph" w:customStyle="1" w:styleId="-GD">
    <w:name w:val="-GD"/>
    <w:basedOn w:val="Normal1"/>
    <w:link w:val="-GDChar"/>
    <w:qFormat/>
    <w:rsid w:val="009B3E8D"/>
    <w:pPr>
      <w:numPr>
        <w:numId w:val="1"/>
      </w:numPr>
      <w:spacing w:before="96"/>
      <w:ind w:left="720"/>
    </w:pPr>
    <w:rPr>
      <w:color w:val="auto"/>
      <w:spacing w:val="-4"/>
    </w:rPr>
  </w:style>
  <w:style w:type="character" w:customStyle="1" w:styleId="-GDChar">
    <w:name w:val="-GD Char"/>
    <w:basedOn w:val="Normal1Char"/>
    <w:link w:val="-GD"/>
    <w:rsid w:val="009B3E8D"/>
    <w:rPr>
      <w:color w:val="000000"/>
      <w:spacing w:val="-4"/>
      <w:sz w:val="26"/>
      <w:szCs w:val="26"/>
      <w:lang w:val="pt-BR"/>
    </w:rPr>
  </w:style>
  <w:style w:type="paragraph" w:customStyle="1" w:styleId="GDD-01">
    <w:name w:val="GDD-01"/>
    <w:basedOn w:val="Normal1"/>
    <w:link w:val="GDD-01Char"/>
    <w:qFormat/>
    <w:rsid w:val="00483AAC"/>
    <w:pPr>
      <w:numPr>
        <w:numId w:val="2"/>
      </w:numPr>
    </w:pPr>
    <w:rPr>
      <w:color w:val="auto"/>
      <w:spacing w:val="-4"/>
    </w:rPr>
  </w:style>
  <w:style w:type="character" w:customStyle="1" w:styleId="GDD-01Char">
    <w:name w:val="GDD-01 Char"/>
    <w:basedOn w:val="Normal1Char"/>
    <w:link w:val="GDD-01"/>
    <w:rsid w:val="00483AAC"/>
    <w:rPr>
      <w:color w:val="000000"/>
      <w:spacing w:val="-4"/>
      <w:sz w:val="26"/>
      <w:szCs w:val="26"/>
      <w:lang w:val="pt-BR"/>
    </w:rPr>
  </w:style>
  <w:style w:type="paragraph" w:customStyle="1" w:styleId="GD">
    <w:name w:val="+GD"/>
    <w:basedOn w:val="GDD-01"/>
    <w:link w:val="GDChar"/>
    <w:qFormat/>
    <w:rsid w:val="00483AAC"/>
    <w:pPr>
      <w:numPr>
        <w:numId w:val="3"/>
      </w:numPr>
      <w:spacing w:before="96"/>
    </w:pPr>
  </w:style>
  <w:style w:type="character" w:customStyle="1" w:styleId="GDChar">
    <w:name w:val="+GD Char"/>
    <w:basedOn w:val="GDD-01Char"/>
    <w:link w:val="GD"/>
    <w:rsid w:val="00483AAC"/>
    <w:rPr>
      <w:color w:val="000000"/>
      <w:spacing w:val="-4"/>
      <w:sz w:val="26"/>
      <w:szCs w:val="26"/>
      <w:lang w:val="pt-BR"/>
    </w:rPr>
  </w:style>
  <w:style w:type="character" w:styleId="Strong">
    <w:name w:val="Strong"/>
    <w:basedOn w:val="DefaultParagraphFont"/>
    <w:uiPriority w:val="22"/>
    <w:qFormat/>
    <w:rsid w:val="0085208C"/>
    <w:rPr>
      <w:b/>
      <w:bCs/>
    </w:rPr>
  </w:style>
  <w:style w:type="character" w:customStyle="1" w:styleId="Heading4Char">
    <w:name w:val="Heading 4 Char"/>
    <w:basedOn w:val="DefaultParagraphFont"/>
    <w:link w:val="Heading4"/>
    <w:semiHidden/>
    <w:rsid w:val="00E55BF0"/>
    <w:rPr>
      <w:rFonts w:asciiTheme="majorHAnsi" w:eastAsiaTheme="majorEastAsia" w:hAnsiTheme="majorHAnsi" w:cstheme="majorBidi"/>
      <w:b/>
      <w:bCs/>
      <w:i/>
      <w:iCs/>
      <w:color w:val="4F81BD" w:themeColor="accent1"/>
      <w:sz w:val="28"/>
      <w:szCs w:val="28"/>
    </w:rPr>
  </w:style>
  <w:style w:type="character" w:styleId="Emphasis">
    <w:name w:val="Emphasis"/>
    <w:basedOn w:val="DefaultParagraphFont"/>
    <w:uiPriority w:val="20"/>
    <w:qFormat/>
    <w:rsid w:val="00525624"/>
    <w:rPr>
      <w:i/>
      <w:iCs/>
    </w:rPr>
  </w:style>
  <w:style w:type="character" w:styleId="CommentReference">
    <w:name w:val="annotation reference"/>
    <w:basedOn w:val="DefaultParagraphFont"/>
    <w:uiPriority w:val="99"/>
    <w:semiHidden/>
    <w:unhideWhenUsed/>
    <w:rsid w:val="00AE73A3"/>
    <w:rPr>
      <w:sz w:val="16"/>
      <w:szCs w:val="16"/>
    </w:rPr>
  </w:style>
  <w:style w:type="paragraph" w:styleId="CommentText">
    <w:name w:val="annotation text"/>
    <w:basedOn w:val="Normal"/>
    <w:link w:val="CommentTextChar"/>
    <w:uiPriority w:val="99"/>
    <w:unhideWhenUsed/>
    <w:rsid w:val="00AE73A3"/>
    <w:pPr>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E73A3"/>
    <w:rPr>
      <w:rFonts w:asciiTheme="minorHAnsi" w:eastAsiaTheme="minorHAnsi" w:hAnsiTheme="minorHAnsi" w:cstheme="minorBidi"/>
    </w:rPr>
  </w:style>
  <w:style w:type="character" w:styleId="SubtleEmphasis">
    <w:name w:val="Subtle Emphasis"/>
    <w:basedOn w:val="DefaultParagraphFont"/>
    <w:uiPriority w:val="19"/>
    <w:qFormat/>
    <w:rsid w:val="002A0445"/>
    <w:rPr>
      <w:i/>
      <w:iCs/>
      <w:color w:val="404040" w:themeColor="text1" w:themeTint="BF"/>
    </w:rPr>
  </w:style>
  <w:style w:type="paragraph" w:customStyle="1" w:styleId="on">
    <w:name w:val="Đoạn"/>
    <w:basedOn w:val="Normal"/>
    <w:link w:val="onChar"/>
    <w:autoRedefine/>
    <w:qFormat/>
    <w:rsid w:val="00371A16"/>
    <w:pPr>
      <w:autoSpaceDE/>
      <w:autoSpaceDN/>
      <w:spacing w:line="360" w:lineRule="auto"/>
      <w:ind w:firstLine="851"/>
      <w:jc w:val="both"/>
    </w:pPr>
    <w:rPr>
      <w:rFonts w:ascii="Times New Roman" w:eastAsia="Calibri" w:hAnsi="Times New Roman"/>
      <w:sz w:val="26"/>
      <w:szCs w:val="26"/>
      <w:lang w:eastAsia="vi-VN"/>
    </w:rPr>
  </w:style>
  <w:style w:type="character" w:customStyle="1" w:styleId="onChar">
    <w:name w:val="Đoạn Char"/>
    <w:link w:val="on"/>
    <w:rsid w:val="00371A16"/>
    <w:rPr>
      <w:rFonts w:eastAsia="Calibri"/>
      <w:sz w:val="26"/>
      <w:szCs w:val="26"/>
      <w:lang w:eastAsia="vi-VN"/>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
    <w:basedOn w:val="Normal"/>
    <w:link w:val="FootnoteTextChar"/>
    <w:uiPriority w:val="99"/>
    <w:unhideWhenUsed/>
    <w:qFormat/>
    <w:rsid w:val="00171DDF"/>
    <w:rPr>
      <w:sz w:val="20"/>
      <w:szCs w:val="20"/>
    </w:rPr>
  </w:style>
  <w:style w:type="character" w:customStyle="1" w:styleId="FootnoteTextChar">
    <w:name w:val="Footnote Text Char"/>
    <w:aliases w:val="Footnote Text Char Tegn Char Char1,Footnote Text Char Char Char Char Char Char1,Footnote Text Char Char Char Char Char Char Ch Char Char2,Footnote Text Char Char Char Char Char Char Ch Char Char Char1,single space Char1"/>
    <w:basedOn w:val="DefaultParagraphFont"/>
    <w:link w:val="FootnoteText"/>
    <w:uiPriority w:val="99"/>
    <w:rsid w:val="00171DDF"/>
    <w:rPr>
      <w:rFonts w:ascii=".VnTime" w:hAnsi=".VnTime"/>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Footnote Text11"/>
    <w:link w:val="BVIfnrCarCar"/>
    <w:uiPriority w:val="99"/>
    <w:unhideWhenUsed/>
    <w:qFormat/>
    <w:rsid w:val="00171DDF"/>
    <w:rPr>
      <w:vertAlign w:val="superscript"/>
    </w:rPr>
  </w:style>
  <w:style w:type="paragraph" w:customStyle="1" w:styleId="BVIfnrCarCar">
    <w:name w:val="BVI fnr Car Car"/>
    <w:aliases w:val="BVI fnr Car,BVI fnr Car Car Car Car Char"/>
    <w:basedOn w:val="Normal"/>
    <w:link w:val="FootnoteReference"/>
    <w:qFormat/>
    <w:rsid w:val="00171DDF"/>
    <w:pPr>
      <w:autoSpaceDE/>
      <w:autoSpaceDN/>
      <w:spacing w:after="160" w:line="240" w:lineRule="exact"/>
      <w:ind w:firstLine="720"/>
      <w:jc w:val="both"/>
    </w:pPr>
    <w:rPr>
      <w:rFonts w:ascii="Times New Roman" w:hAnsi="Times New Roman"/>
      <w:sz w:val="20"/>
      <w:szCs w:val="20"/>
      <w:vertAlign w:val="superscript"/>
    </w:rPr>
  </w:style>
  <w:style w:type="character" w:customStyle="1" w:styleId="FootnoteTextChar1">
    <w:name w:val="Footnote Text Char1"/>
    <w:aliases w:val="Footnote Text Char Tegn Char Char,Footnote Text Char Char Char Char Char Char,Footnote Text Char Char Char Char Char Char Ch Char Char1,Footnote Text Char Char Char Char Char Char Ch Char Char Char,single space Char,f Char"/>
    <w:locked/>
    <w:rsid w:val="003572F8"/>
    <w:rPr>
      <w:rFonts w:ascii="Times New Roman" w:eastAsia="MS Mincho" w:hAnsi="Times New Roman" w:cs="Times New Roman"/>
      <w:sz w:val="20"/>
      <w:szCs w:val="20"/>
      <w:lang w:val="x-none" w:eastAsia="ja-JP"/>
    </w:rPr>
  </w:style>
  <w:style w:type="paragraph" w:styleId="Revision">
    <w:name w:val="Revision"/>
    <w:hidden/>
    <w:uiPriority w:val="99"/>
    <w:semiHidden/>
    <w:rsid w:val="00F10F59"/>
    <w:rPr>
      <w:rFonts w:ascii=".VnTime" w:hAnsi=".VnTime"/>
      <w:sz w:val="28"/>
      <w:szCs w:val="28"/>
    </w:rPr>
  </w:style>
  <w:style w:type="character" w:customStyle="1" w:styleId="fontstyle01">
    <w:name w:val="fontstyle01"/>
    <w:basedOn w:val="DefaultParagraphFont"/>
    <w:rsid w:val="00711E7E"/>
    <w:rPr>
      <w:rFonts w:ascii="TimesNewRomanPS-ItalicMT" w:hAnsi="TimesNewRomanPS-ItalicMT" w:hint="default"/>
      <w:b w:val="0"/>
      <w:bCs w:val="0"/>
      <w:i/>
      <w:iCs/>
      <w:color w:val="000000"/>
      <w:sz w:val="28"/>
      <w:szCs w:val="28"/>
    </w:rPr>
  </w:style>
  <w:style w:type="paragraph" w:styleId="CommentSubject">
    <w:name w:val="annotation subject"/>
    <w:basedOn w:val="CommentText"/>
    <w:next w:val="CommentText"/>
    <w:link w:val="CommentSubjectChar"/>
    <w:semiHidden/>
    <w:unhideWhenUsed/>
    <w:rsid w:val="00940981"/>
    <w:pPr>
      <w:autoSpaceDE w:val="0"/>
      <w:autoSpaceDN w:val="0"/>
      <w:spacing w:after="0"/>
    </w:pPr>
    <w:rPr>
      <w:rFonts w:ascii=".VnTime" w:eastAsia="Times New Roman" w:hAnsi=".VnTime" w:cs="Times New Roman"/>
      <w:b/>
      <w:bCs/>
    </w:rPr>
  </w:style>
  <w:style w:type="character" w:customStyle="1" w:styleId="CommentSubjectChar">
    <w:name w:val="Comment Subject Char"/>
    <w:basedOn w:val="CommentTextChar"/>
    <w:link w:val="CommentSubject"/>
    <w:semiHidden/>
    <w:rsid w:val="00940981"/>
    <w:rPr>
      <w:rFonts w:ascii=".VnTime" w:eastAsiaTheme="minorHAnsi" w:hAnsi=".VnTime" w:cstheme="minorBidi"/>
      <w:b/>
      <w:bCs/>
    </w:rPr>
  </w:style>
  <w:style w:type="paragraph" w:customStyle="1" w:styleId="ng-star-inserted">
    <w:name w:val="ng-star-inserted"/>
    <w:basedOn w:val="Normal"/>
    <w:rsid w:val="003B36A4"/>
    <w:pPr>
      <w:autoSpaceDE/>
      <w:autoSpaceDN/>
      <w:spacing w:before="100" w:beforeAutospacing="1" w:after="100" w:afterAutospacing="1"/>
    </w:pPr>
    <w:rPr>
      <w:rFonts w:ascii="Times New Roman" w:hAnsi="Times New Roman"/>
      <w:sz w:val="24"/>
      <w:szCs w:val="24"/>
    </w:rPr>
  </w:style>
  <w:style w:type="character" w:styleId="Hyperlink">
    <w:name w:val="Hyperlink"/>
    <w:basedOn w:val="DefaultParagraphFont"/>
    <w:unhideWhenUsed/>
    <w:rsid w:val="00205C58"/>
    <w:rPr>
      <w:color w:val="0000FF" w:themeColor="hyperlink"/>
      <w:u w:val="single"/>
    </w:rPr>
  </w:style>
  <w:style w:type="character" w:customStyle="1" w:styleId="UnresolvedMention1">
    <w:name w:val="Unresolved Mention1"/>
    <w:basedOn w:val="DefaultParagraphFont"/>
    <w:uiPriority w:val="99"/>
    <w:semiHidden/>
    <w:unhideWhenUsed/>
    <w:rsid w:val="00205C58"/>
    <w:rPr>
      <w:color w:val="605E5C"/>
      <w:shd w:val="clear" w:color="auto" w:fill="E1DFDD"/>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B27CF7"/>
    <w:pPr>
      <w:autoSpaceDE/>
      <w:autoSpaceDN/>
      <w:spacing w:after="160" w:line="240" w:lineRule="exact"/>
    </w:pPr>
    <w:rPr>
      <w:rFonts w:ascii="Times New Roman" w:hAnsi="Times New Roman"/>
      <w:sz w:val="20"/>
      <w:szCs w:val="20"/>
      <w:vertAlign w:val="superscript"/>
    </w:rPr>
  </w:style>
  <w:style w:type="character" w:customStyle="1" w:styleId="citation-21">
    <w:name w:val="citation-21"/>
    <w:rsid w:val="00BA6006"/>
  </w:style>
  <w:style w:type="character" w:customStyle="1" w:styleId="relative">
    <w:name w:val="relative"/>
    <w:rsid w:val="006E27C1"/>
  </w:style>
  <w:style w:type="character" w:customStyle="1" w:styleId="citation-142">
    <w:name w:val="citation-142"/>
    <w:basedOn w:val="DefaultParagraphFont"/>
    <w:rsid w:val="009B4623"/>
  </w:style>
  <w:style w:type="character" w:customStyle="1" w:styleId="citation-134">
    <w:name w:val="citation-134"/>
    <w:basedOn w:val="DefaultParagraphFont"/>
    <w:rsid w:val="00A83F5D"/>
  </w:style>
  <w:style w:type="character" w:customStyle="1" w:styleId="citation-133">
    <w:name w:val="citation-133"/>
    <w:basedOn w:val="DefaultParagraphFont"/>
    <w:rsid w:val="00A83F5D"/>
  </w:style>
  <w:style w:type="character" w:customStyle="1" w:styleId="citation-132">
    <w:name w:val="citation-132"/>
    <w:basedOn w:val="DefaultParagraphFont"/>
    <w:rsid w:val="00A83F5D"/>
  </w:style>
  <w:style w:type="character" w:customStyle="1" w:styleId="citation-131">
    <w:name w:val="citation-131"/>
    <w:basedOn w:val="DefaultParagraphFont"/>
    <w:rsid w:val="00A83F5D"/>
  </w:style>
  <w:style w:type="character" w:customStyle="1" w:styleId="citation-137">
    <w:name w:val="citation-137"/>
    <w:basedOn w:val="DefaultParagraphFont"/>
    <w:rsid w:val="00A83F5D"/>
  </w:style>
  <w:style w:type="character" w:customStyle="1" w:styleId="citation-136">
    <w:name w:val="citation-136"/>
    <w:basedOn w:val="DefaultParagraphFont"/>
    <w:rsid w:val="00A83F5D"/>
  </w:style>
  <w:style w:type="character" w:customStyle="1" w:styleId="citation-135">
    <w:name w:val="citation-135"/>
    <w:basedOn w:val="DefaultParagraphFont"/>
    <w:rsid w:val="00A83F5D"/>
  </w:style>
  <w:style w:type="character" w:customStyle="1" w:styleId="citation-255">
    <w:name w:val="citation-255"/>
    <w:basedOn w:val="DefaultParagraphFont"/>
    <w:rsid w:val="00A83F5D"/>
  </w:style>
  <w:style w:type="character" w:customStyle="1" w:styleId="citation-254">
    <w:name w:val="citation-254"/>
    <w:basedOn w:val="DefaultParagraphFont"/>
    <w:rsid w:val="00A83F5D"/>
  </w:style>
  <w:style w:type="character" w:customStyle="1" w:styleId="citation-253">
    <w:name w:val="citation-253"/>
    <w:basedOn w:val="DefaultParagraphFont"/>
    <w:rsid w:val="00A83F5D"/>
  </w:style>
  <w:style w:type="character" w:customStyle="1" w:styleId="citation-252">
    <w:name w:val="citation-252"/>
    <w:basedOn w:val="DefaultParagraphFont"/>
    <w:rsid w:val="00A83F5D"/>
  </w:style>
  <w:style w:type="character" w:customStyle="1" w:styleId="citation-251">
    <w:name w:val="citation-251"/>
    <w:basedOn w:val="DefaultParagraphFont"/>
    <w:rsid w:val="00DF5CB5"/>
  </w:style>
  <w:style w:type="character" w:customStyle="1" w:styleId="citation-250">
    <w:name w:val="citation-250"/>
    <w:basedOn w:val="DefaultParagraphFont"/>
    <w:rsid w:val="00DF5CB5"/>
  </w:style>
  <w:style w:type="character" w:customStyle="1" w:styleId="citation-249">
    <w:name w:val="citation-249"/>
    <w:basedOn w:val="DefaultParagraphFont"/>
    <w:rsid w:val="00DF5CB5"/>
  </w:style>
  <w:style w:type="character" w:customStyle="1" w:styleId="citation-248">
    <w:name w:val="citation-248"/>
    <w:basedOn w:val="DefaultParagraphFont"/>
    <w:rsid w:val="00DF5CB5"/>
  </w:style>
  <w:style w:type="character" w:customStyle="1" w:styleId="citation-247">
    <w:name w:val="citation-247"/>
    <w:basedOn w:val="DefaultParagraphFont"/>
    <w:rsid w:val="00DF5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48926">
      <w:bodyDiv w:val="1"/>
      <w:marLeft w:val="0"/>
      <w:marRight w:val="0"/>
      <w:marTop w:val="0"/>
      <w:marBottom w:val="0"/>
      <w:divBdr>
        <w:top w:val="none" w:sz="0" w:space="0" w:color="auto"/>
        <w:left w:val="none" w:sz="0" w:space="0" w:color="auto"/>
        <w:bottom w:val="none" w:sz="0" w:space="0" w:color="auto"/>
        <w:right w:val="none" w:sz="0" w:space="0" w:color="auto"/>
      </w:divBdr>
    </w:div>
    <w:div w:id="73669025">
      <w:bodyDiv w:val="1"/>
      <w:marLeft w:val="0"/>
      <w:marRight w:val="0"/>
      <w:marTop w:val="0"/>
      <w:marBottom w:val="0"/>
      <w:divBdr>
        <w:top w:val="none" w:sz="0" w:space="0" w:color="auto"/>
        <w:left w:val="none" w:sz="0" w:space="0" w:color="auto"/>
        <w:bottom w:val="none" w:sz="0" w:space="0" w:color="auto"/>
        <w:right w:val="none" w:sz="0" w:space="0" w:color="auto"/>
      </w:divBdr>
    </w:div>
    <w:div w:id="192306633">
      <w:bodyDiv w:val="1"/>
      <w:marLeft w:val="0"/>
      <w:marRight w:val="0"/>
      <w:marTop w:val="0"/>
      <w:marBottom w:val="0"/>
      <w:divBdr>
        <w:top w:val="none" w:sz="0" w:space="0" w:color="auto"/>
        <w:left w:val="none" w:sz="0" w:space="0" w:color="auto"/>
        <w:bottom w:val="none" w:sz="0" w:space="0" w:color="auto"/>
        <w:right w:val="none" w:sz="0" w:space="0" w:color="auto"/>
      </w:divBdr>
    </w:div>
    <w:div w:id="215364049">
      <w:bodyDiv w:val="1"/>
      <w:marLeft w:val="0"/>
      <w:marRight w:val="0"/>
      <w:marTop w:val="0"/>
      <w:marBottom w:val="0"/>
      <w:divBdr>
        <w:top w:val="none" w:sz="0" w:space="0" w:color="auto"/>
        <w:left w:val="none" w:sz="0" w:space="0" w:color="auto"/>
        <w:bottom w:val="none" w:sz="0" w:space="0" w:color="auto"/>
        <w:right w:val="none" w:sz="0" w:space="0" w:color="auto"/>
      </w:divBdr>
    </w:div>
    <w:div w:id="220337458">
      <w:bodyDiv w:val="1"/>
      <w:marLeft w:val="0"/>
      <w:marRight w:val="0"/>
      <w:marTop w:val="0"/>
      <w:marBottom w:val="0"/>
      <w:divBdr>
        <w:top w:val="none" w:sz="0" w:space="0" w:color="auto"/>
        <w:left w:val="none" w:sz="0" w:space="0" w:color="auto"/>
        <w:bottom w:val="none" w:sz="0" w:space="0" w:color="auto"/>
        <w:right w:val="none" w:sz="0" w:space="0" w:color="auto"/>
      </w:divBdr>
    </w:div>
    <w:div w:id="286277661">
      <w:bodyDiv w:val="1"/>
      <w:marLeft w:val="0"/>
      <w:marRight w:val="0"/>
      <w:marTop w:val="0"/>
      <w:marBottom w:val="0"/>
      <w:divBdr>
        <w:top w:val="none" w:sz="0" w:space="0" w:color="auto"/>
        <w:left w:val="none" w:sz="0" w:space="0" w:color="auto"/>
        <w:bottom w:val="none" w:sz="0" w:space="0" w:color="auto"/>
        <w:right w:val="none" w:sz="0" w:space="0" w:color="auto"/>
      </w:divBdr>
    </w:div>
    <w:div w:id="364911027">
      <w:bodyDiv w:val="1"/>
      <w:marLeft w:val="0"/>
      <w:marRight w:val="0"/>
      <w:marTop w:val="0"/>
      <w:marBottom w:val="0"/>
      <w:divBdr>
        <w:top w:val="none" w:sz="0" w:space="0" w:color="auto"/>
        <w:left w:val="none" w:sz="0" w:space="0" w:color="auto"/>
        <w:bottom w:val="none" w:sz="0" w:space="0" w:color="auto"/>
        <w:right w:val="none" w:sz="0" w:space="0" w:color="auto"/>
      </w:divBdr>
      <w:divsChild>
        <w:div w:id="2101749636">
          <w:marLeft w:val="0"/>
          <w:marRight w:val="0"/>
          <w:marTop w:val="0"/>
          <w:marBottom w:val="0"/>
          <w:divBdr>
            <w:top w:val="none" w:sz="0" w:space="0" w:color="auto"/>
            <w:left w:val="none" w:sz="0" w:space="0" w:color="auto"/>
            <w:bottom w:val="none" w:sz="0" w:space="0" w:color="auto"/>
            <w:right w:val="none" w:sz="0" w:space="0" w:color="auto"/>
          </w:divBdr>
          <w:divsChild>
            <w:div w:id="1852183283">
              <w:marLeft w:val="0"/>
              <w:marRight w:val="0"/>
              <w:marTop w:val="0"/>
              <w:marBottom w:val="0"/>
              <w:divBdr>
                <w:top w:val="none" w:sz="0" w:space="0" w:color="auto"/>
                <w:left w:val="none" w:sz="0" w:space="0" w:color="auto"/>
                <w:bottom w:val="none" w:sz="0" w:space="0" w:color="auto"/>
                <w:right w:val="none" w:sz="0" w:space="0" w:color="auto"/>
              </w:divBdr>
              <w:divsChild>
                <w:div w:id="8969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195000">
      <w:bodyDiv w:val="1"/>
      <w:marLeft w:val="0"/>
      <w:marRight w:val="0"/>
      <w:marTop w:val="0"/>
      <w:marBottom w:val="0"/>
      <w:divBdr>
        <w:top w:val="none" w:sz="0" w:space="0" w:color="auto"/>
        <w:left w:val="none" w:sz="0" w:space="0" w:color="auto"/>
        <w:bottom w:val="none" w:sz="0" w:space="0" w:color="auto"/>
        <w:right w:val="none" w:sz="0" w:space="0" w:color="auto"/>
      </w:divBdr>
    </w:div>
    <w:div w:id="687827227">
      <w:bodyDiv w:val="1"/>
      <w:marLeft w:val="0"/>
      <w:marRight w:val="0"/>
      <w:marTop w:val="0"/>
      <w:marBottom w:val="0"/>
      <w:divBdr>
        <w:top w:val="none" w:sz="0" w:space="0" w:color="auto"/>
        <w:left w:val="none" w:sz="0" w:space="0" w:color="auto"/>
        <w:bottom w:val="none" w:sz="0" w:space="0" w:color="auto"/>
        <w:right w:val="none" w:sz="0" w:space="0" w:color="auto"/>
      </w:divBdr>
      <w:divsChild>
        <w:div w:id="542131896">
          <w:marLeft w:val="0"/>
          <w:marRight w:val="0"/>
          <w:marTop w:val="0"/>
          <w:marBottom w:val="0"/>
          <w:divBdr>
            <w:top w:val="none" w:sz="0" w:space="0" w:color="auto"/>
            <w:left w:val="none" w:sz="0" w:space="0" w:color="auto"/>
            <w:bottom w:val="none" w:sz="0" w:space="0" w:color="auto"/>
            <w:right w:val="none" w:sz="0" w:space="0" w:color="auto"/>
          </w:divBdr>
          <w:divsChild>
            <w:div w:id="2067216375">
              <w:marLeft w:val="0"/>
              <w:marRight w:val="0"/>
              <w:marTop w:val="0"/>
              <w:marBottom w:val="0"/>
              <w:divBdr>
                <w:top w:val="none" w:sz="0" w:space="0" w:color="auto"/>
                <w:left w:val="none" w:sz="0" w:space="0" w:color="auto"/>
                <w:bottom w:val="none" w:sz="0" w:space="0" w:color="auto"/>
                <w:right w:val="none" w:sz="0" w:space="0" w:color="auto"/>
              </w:divBdr>
              <w:divsChild>
                <w:div w:id="6292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04009">
      <w:bodyDiv w:val="1"/>
      <w:marLeft w:val="0"/>
      <w:marRight w:val="0"/>
      <w:marTop w:val="0"/>
      <w:marBottom w:val="0"/>
      <w:divBdr>
        <w:top w:val="none" w:sz="0" w:space="0" w:color="auto"/>
        <w:left w:val="none" w:sz="0" w:space="0" w:color="auto"/>
        <w:bottom w:val="none" w:sz="0" w:space="0" w:color="auto"/>
        <w:right w:val="none" w:sz="0" w:space="0" w:color="auto"/>
      </w:divBdr>
    </w:div>
    <w:div w:id="720057723">
      <w:bodyDiv w:val="1"/>
      <w:marLeft w:val="0"/>
      <w:marRight w:val="0"/>
      <w:marTop w:val="0"/>
      <w:marBottom w:val="0"/>
      <w:divBdr>
        <w:top w:val="none" w:sz="0" w:space="0" w:color="auto"/>
        <w:left w:val="none" w:sz="0" w:space="0" w:color="auto"/>
        <w:bottom w:val="none" w:sz="0" w:space="0" w:color="auto"/>
        <w:right w:val="none" w:sz="0" w:space="0" w:color="auto"/>
      </w:divBdr>
    </w:div>
    <w:div w:id="795368189">
      <w:bodyDiv w:val="1"/>
      <w:marLeft w:val="0"/>
      <w:marRight w:val="0"/>
      <w:marTop w:val="0"/>
      <w:marBottom w:val="0"/>
      <w:divBdr>
        <w:top w:val="none" w:sz="0" w:space="0" w:color="auto"/>
        <w:left w:val="none" w:sz="0" w:space="0" w:color="auto"/>
        <w:bottom w:val="none" w:sz="0" w:space="0" w:color="auto"/>
        <w:right w:val="none" w:sz="0" w:space="0" w:color="auto"/>
      </w:divBdr>
    </w:div>
    <w:div w:id="821435542">
      <w:bodyDiv w:val="1"/>
      <w:marLeft w:val="0"/>
      <w:marRight w:val="0"/>
      <w:marTop w:val="0"/>
      <w:marBottom w:val="0"/>
      <w:divBdr>
        <w:top w:val="none" w:sz="0" w:space="0" w:color="auto"/>
        <w:left w:val="none" w:sz="0" w:space="0" w:color="auto"/>
        <w:bottom w:val="none" w:sz="0" w:space="0" w:color="auto"/>
        <w:right w:val="none" w:sz="0" w:space="0" w:color="auto"/>
      </w:divBdr>
    </w:div>
    <w:div w:id="830020983">
      <w:bodyDiv w:val="1"/>
      <w:marLeft w:val="0"/>
      <w:marRight w:val="0"/>
      <w:marTop w:val="0"/>
      <w:marBottom w:val="0"/>
      <w:divBdr>
        <w:top w:val="none" w:sz="0" w:space="0" w:color="auto"/>
        <w:left w:val="none" w:sz="0" w:space="0" w:color="auto"/>
        <w:bottom w:val="none" w:sz="0" w:space="0" w:color="auto"/>
        <w:right w:val="none" w:sz="0" w:space="0" w:color="auto"/>
      </w:divBdr>
    </w:div>
    <w:div w:id="845709086">
      <w:bodyDiv w:val="1"/>
      <w:marLeft w:val="0"/>
      <w:marRight w:val="0"/>
      <w:marTop w:val="0"/>
      <w:marBottom w:val="0"/>
      <w:divBdr>
        <w:top w:val="none" w:sz="0" w:space="0" w:color="auto"/>
        <w:left w:val="none" w:sz="0" w:space="0" w:color="auto"/>
        <w:bottom w:val="none" w:sz="0" w:space="0" w:color="auto"/>
        <w:right w:val="none" w:sz="0" w:space="0" w:color="auto"/>
      </w:divBdr>
    </w:div>
    <w:div w:id="857742975">
      <w:bodyDiv w:val="1"/>
      <w:marLeft w:val="0"/>
      <w:marRight w:val="0"/>
      <w:marTop w:val="0"/>
      <w:marBottom w:val="0"/>
      <w:divBdr>
        <w:top w:val="none" w:sz="0" w:space="0" w:color="auto"/>
        <w:left w:val="none" w:sz="0" w:space="0" w:color="auto"/>
        <w:bottom w:val="none" w:sz="0" w:space="0" w:color="auto"/>
        <w:right w:val="none" w:sz="0" w:space="0" w:color="auto"/>
      </w:divBdr>
    </w:div>
    <w:div w:id="871771397">
      <w:bodyDiv w:val="1"/>
      <w:marLeft w:val="0"/>
      <w:marRight w:val="0"/>
      <w:marTop w:val="0"/>
      <w:marBottom w:val="0"/>
      <w:divBdr>
        <w:top w:val="none" w:sz="0" w:space="0" w:color="auto"/>
        <w:left w:val="none" w:sz="0" w:space="0" w:color="auto"/>
        <w:bottom w:val="none" w:sz="0" w:space="0" w:color="auto"/>
        <w:right w:val="none" w:sz="0" w:space="0" w:color="auto"/>
      </w:divBdr>
    </w:div>
    <w:div w:id="883176841">
      <w:bodyDiv w:val="1"/>
      <w:marLeft w:val="0"/>
      <w:marRight w:val="0"/>
      <w:marTop w:val="0"/>
      <w:marBottom w:val="0"/>
      <w:divBdr>
        <w:top w:val="none" w:sz="0" w:space="0" w:color="auto"/>
        <w:left w:val="none" w:sz="0" w:space="0" w:color="auto"/>
        <w:bottom w:val="none" w:sz="0" w:space="0" w:color="auto"/>
        <w:right w:val="none" w:sz="0" w:space="0" w:color="auto"/>
      </w:divBdr>
    </w:div>
    <w:div w:id="891573072">
      <w:bodyDiv w:val="1"/>
      <w:marLeft w:val="0"/>
      <w:marRight w:val="0"/>
      <w:marTop w:val="0"/>
      <w:marBottom w:val="0"/>
      <w:divBdr>
        <w:top w:val="none" w:sz="0" w:space="0" w:color="auto"/>
        <w:left w:val="none" w:sz="0" w:space="0" w:color="auto"/>
        <w:bottom w:val="none" w:sz="0" w:space="0" w:color="auto"/>
        <w:right w:val="none" w:sz="0" w:space="0" w:color="auto"/>
      </w:divBdr>
    </w:div>
    <w:div w:id="939027459">
      <w:bodyDiv w:val="1"/>
      <w:marLeft w:val="0"/>
      <w:marRight w:val="0"/>
      <w:marTop w:val="0"/>
      <w:marBottom w:val="0"/>
      <w:divBdr>
        <w:top w:val="none" w:sz="0" w:space="0" w:color="auto"/>
        <w:left w:val="none" w:sz="0" w:space="0" w:color="auto"/>
        <w:bottom w:val="none" w:sz="0" w:space="0" w:color="auto"/>
        <w:right w:val="none" w:sz="0" w:space="0" w:color="auto"/>
      </w:divBdr>
    </w:div>
    <w:div w:id="939949326">
      <w:bodyDiv w:val="1"/>
      <w:marLeft w:val="0"/>
      <w:marRight w:val="0"/>
      <w:marTop w:val="0"/>
      <w:marBottom w:val="0"/>
      <w:divBdr>
        <w:top w:val="none" w:sz="0" w:space="0" w:color="auto"/>
        <w:left w:val="none" w:sz="0" w:space="0" w:color="auto"/>
        <w:bottom w:val="none" w:sz="0" w:space="0" w:color="auto"/>
        <w:right w:val="none" w:sz="0" w:space="0" w:color="auto"/>
      </w:divBdr>
    </w:div>
    <w:div w:id="958948105">
      <w:bodyDiv w:val="1"/>
      <w:marLeft w:val="0"/>
      <w:marRight w:val="0"/>
      <w:marTop w:val="0"/>
      <w:marBottom w:val="0"/>
      <w:divBdr>
        <w:top w:val="none" w:sz="0" w:space="0" w:color="auto"/>
        <w:left w:val="none" w:sz="0" w:space="0" w:color="auto"/>
        <w:bottom w:val="none" w:sz="0" w:space="0" w:color="auto"/>
        <w:right w:val="none" w:sz="0" w:space="0" w:color="auto"/>
      </w:divBdr>
    </w:div>
    <w:div w:id="1020275970">
      <w:bodyDiv w:val="1"/>
      <w:marLeft w:val="0"/>
      <w:marRight w:val="0"/>
      <w:marTop w:val="0"/>
      <w:marBottom w:val="0"/>
      <w:divBdr>
        <w:top w:val="none" w:sz="0" w:space="0" w:color="auto"/>
        <w:left w:val="none" w:sz="0" w:space="0" w:color="auto"/>
        <w:bottom w:val="none" w:sz="0" w:space="0" w:color="auto"/>
        <w:right w:val="none" w:sz="0" w:space="0" w:color="auto"/>
      </w:divBdr>
    </w:div>
    <w:div w:id="1068920516">
      <w:bodyDiv w:val="1"/>
      <w:marLeft w:val="0"/>
      <w:marRight w:val="0"/>
      <w:marTop w:val="0"/>
      <w:marBottom w:val="0"/>
      <w:divBdr>
        <w:top w:val="none" w:sz="0" w:space="0" w:color="auto"/>
        <w:left w:val="none" w:sz="0" w:space="0" w:color="auto"/>
        <w:bottom w:val="none" w:sz="0" w:space="0" w:color="auto"/>
        <w:right w:val="none" w:sz="0" w:space="0" w:color="auto"/>
      </w:divBdr>
    </w:div>
    <w:div w:id="1075126736">
      <w:bodyDiv w:val="1"/>
      <w:marLeft w:val="0"/>
      <w:marRight w:val="0"/>
      <w:marTop w:val="0"/>
      <w:marBottom w:val="0"/>
      <w:divBdr>
        <w:top w:val="none" w:sz="0" w:space="0" w:color="auto"/>
        <w:left w:val="none" w:sz="0" w:space="0" w:color="auto"/>
        <w:bottom w:val="none" w:sz="0" w:space="0" w:color="auto"/>
        <w:right w:val="none" w:sz="0" w:space="0" w:color="auto"/>
      </w:divBdr>
    </w:div>
    <w:div w:id="1189222509">
      <w:bodyDiv w:val="1"/>
      <w:marLeft w:val="0"/>
      <w:marRight w:val="0"/>
      <w:marTop w:val="0"/>
      <w:marBottom w:val="0"/>
      <w:divBdr>
        <w:top w:val="none" w:sz="0" w:space="0" w:color="auto"/>
        <w:left w:val="none" w:sz="0" w:space="0" w:color="auto"/>
        <w:bottom w:val="none" w:sz="0" w:space="0" w:color="auto"/>
        <w:right w:val="none" w:sz="0" w:space="0" w:color="auto"/>
      </w:divBdr>
    </w:div>
    <w:div w:id="1191411130">
      <w:bodyDiv w:val="1"/>
      <w:marLeft w:val="0"/>
      <w:marRight w:val="0"/>
      <w:marTop w:val="0"/>
      <w:marBottom w:val="0"/>
      <w:divBdr>
        <w:top w:val="none" w:sz="0" w:space="0" w:color="auto"/>
        <w:left w:val="none" w:sz="0" w:space="0" w:color="auto"/>
        <w:bottom w:val="none" w:sz="0" w:space="0" w:color="auto"/>
        <w:right w:val="none" w:sz="0" w:space="0" w:color="auto"/>
      </w:divBdr>
    </w:div>
    <w:div w:id="1192842863">
      <w:bodyDiv w:val="1"/>
      <w:marLeft w:val="0"/>
      <w:marRight w:val="0"/>
      <w:marTop w:val="0"/>
      <w:marBottom w:val="0"/>
      <w:divBdr>
        <w:top w:val="none" w:sz="0" w:space="0" w:color="auto"/>
        <w:left w:val="none" w:sz="0" w:space="0" w:color="auto"/>
        <w:bottom w:val="none" w:sz="0" w:space="0" w:color="auto"/>
        <w:right w:val="none" w:sz="0" w:space="0" w:color="auto"/>
      </w:divBdr>
    </w:div>
    <w:div w:id="1203442258">
      <w:bodyDiv w:val="1"/>
      <w:marLeft w:val="0"/>
      <w:marRight w:val="0"/>
      <w:marTop w:val="0"/>
      <w:marBottom w:val="0"/>
      <w:divBdr>
        <w:top w:val="none" w:sz="0" w:space="0" w:color="auto"/>
        <w:left w:val="none" w:sz="0" w:space="0" w:color="auto"/>
        <w:bottom w:val="none" w:sz="0" w:space="0" w:color="auto"/>
        <w:right w:val="none" w:sz="0" w:space="0" w:color="auto"/>
      </w:divBdr>
    </w:div>
    <w:div w:id="1235314923">
      <w:bodyDiv w:val="1"/>
      <w:marLeft w:val="0"/>
      <w:marRight w:val="0"/>
      <w:marTop w:val="0"/>
      <w:marBottom w:val="0"/>
      <w:divBdr>
        <w:top w:val="none" w:sz="0" w:space="0" w:color="auto"/>
        <w:left w:val="none" w:sz="0" w:space="0" w:color="auto"/>
        <w:bottom w:val="none" w:sz="0" w:space="0" w:color="auto"/>
        <w:right w:val="none" w:sz="0" w:space="0" w:color="auto"/>
      </w:divBdr>
    </w:div>
    <w:div w:id="1292713018">
      <w:bodyDiv w:val="1"/>
      <w:marLeft w:val="0"/>
      <w:marRight w:val="0"/>
      <w:marTop w:val="0"/>
      <w:marBottom w:val="0"/>
      <w:divBdr>
        <w:top w:val="none" w:sz="0" w:space="0" w:color="auto"/>
        <w:left w:val="none" w:sz="0" w:space="0" w:color="auto"/>
        <w:bottom w:val="none" w:sz="0" w:space="0" w:color="auto"/>
        <w:right w:val="none" w:sz="0" w:space="0" w:color="auto"/>
      </w:divBdr>
      <w:divsChild>
        <w:div w:id="514462847">
          <w:marLeft w:val="0"/>
          <w:marRight w:val="0"/>
          <w:marTop w:val="0"/>
          <w:marBottom w:val="0"/>
          <w:divBdr>
            <w:top w:val="none" w:sz="0" w:space="0" w:color="auto"/>
            <w:left w:val="none" w:sz="0" w:space="0" w:color="auto"/>
            <w:bottom w:val="none" w:sz="0" w:space="0" w:color="auto"/>
            <w:right w:val="none" w:sz="0" w:space="0" w:color="auto"/>
          </w:divBdr>
          <w:divsChild>
            <w:div w:id="1524830437">
              <w:marLeft w:val="0"/>
              <w:marRight w:val="0"/>
              <w:marTop w:val="0"/>
              <w:marBottom w:val="0"/>
              <w:divBdr>
                <w:top w:val="none" w:sz="0" w:space="0" w:color="auto"/>
                <w:left w:val="none" w:sz="0" w:space="0" w:color="auto"/>
                <w:bottom w:val="none" w:sz="0" w:space="0" w:color="auto"/>
                <w:right w:val="none" w:sz="0" w:space="0" w:color="auto"/>
              </w:divBdr>
              <w:divsChild>
                <w:div w:id="2041474532">
                  <w:marLeft w:val="0"/>
                  <w:marRight w:val="0"/>
                  <w:marTop w:val="0"/>
                  <w:marBottom w:val="0"/>
                  <w:divBdr>
                    <w:top w:val="none" w:sz="0" w:space="0" w:color="auto"/>
                    <w:left w:val="none" w:sz="0" w:space="0" w:color="auto"/>
                    <w:bottom w:val="none" w:sz="0" w:space="0" w:color="auto"/>
                    <w:right w:val="none" w:sz="0" w:space="0" w:color="auto"/>
                  </w:divBdr>
                  <w:divsChild>
                    <w:div w:id="1269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430755">
      <w:bodyDiv w:val="1"/>
      <w:marLeft w:val="0"/>
      <w:marRight w:val="0"/>
      <w:marTop w:val="0"/>
      <w:marBottom w:val="0"/>
      <w:divBdr>
        <w:top w:val="none" w:sz="0" w:space="0" w:color="auto"/>
        <w:left w:val="none" w:sz="0" w:space="0" w:color="auto"/>
        <w:bottom w:val="none" w:sz="0" w:space="0" w:color="auto"/>
        <w:right w:val="none" w:sz="0" w:space="0" w:color="auto"/>
      </w:divBdr>
    </w:div>
    <w:div w:id="1344867888">
      <w:bodyDiv w:val="1"/>
      <w:marLeft w:val="0"/>
      <w:marRight w:val="0"/>
      <w:marTop w:val="0"/>
      <w:marBottom w:val="0"/>
      <w:divBdr>
        <w:top w:val="none" w:sz="0" w:space="0" w:color="auto"/>
        <w:left w:val="none" w:sz="0" w:space="0" w:color="auto"/>
        <w:bottom w:val="none" w:sz="0" w:space="0" w:color="auto"/>
        <w:right w:val="none" w:sz="0" w:space="0" w:color="auto"/>
      </w:divBdr>
    </w:div>
    <w:div w:id="1425806531">
      <w:bodyDiv w:val="1"/>
      <w:marLeft w:val="0"/>
      <w:marRight w:val="0"/>
      <w:marTop w:val="0"/>
      <w:marBottom w:val="0"/>
      <w:divBdr>
        <w:top w:val="none" w:sz="0" w:space="0" w:color="auto"/>
        <w:left w:val="none" w:sz="0" w:space="0" w:color="auto"/>
        <w:bottom w:val="none" w:sz="0" w:space="0" w:color="auto"/>
        <w:right w:val="none" w:sz="0" w:space="0" w:color="auto"/>
      </w:divBdr>
      <w:divsChild>
        <w:div w:id="1301302633">
          <w:marLeft w:val="0"/>
          <w:marRight w:val="0"/>
          <w:marTop w:val="0"/>
          <w:marBottom w:val="0"/>
          <w:divBdr>
            <w:top w:val="none" w:sz="0" w:space="0" w:color="auto"/>
            <w:left w:val="none" w:sz="0" w:space="0" w:color="auto"/>
            <w:bottom w:val="none" w:sz="0" w:space="0" w:color="auto"/>
            <w:right w:val="none" w:sz="0" w:space="0" w:color="auto"/>
          </w:divBdr>
          <w:divsChild>
            <w:div w:id="482233031">
              <w:marLeft w:val="0"/>
              <w:marRight w:val="0"/>
              <w:marTop w:val="0"/>
              <w:marBottom w:val="0"/>
              <w:divBdr>
                <w:top w:val="none" w:sz="0" w:space="0" w:color="auto"/>
                <w:left w:val="none" w:sz="0" w:space="0" w:color="auto"/>
                <w:bottom w:val="none" w:sz="0" w:space="0" w:color="auto"/>
                <w:right w:val="none" w:sz="0" w:space="0" w:color="auto"/>
              </w:divBdr>
              <w:divsChild>
                <w:div w:id="12981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8945">
      <w:bodyDiv w:val="1"/>
      <w:marLeft w:val="0"/>
      <w:marRight w:val="0"/>
      <w:marTop w:val="0"/>
      <w:marBottom w:val="0"/>
      <w:divBdr>
        <w:top w:val="none" w:sz="0" w:space="0" w:color="auto"/>
        <w:left w:val="none" w:sz="0" w:space="0" w:color="auto"/>
        <w:bottom w:val="none" w:sz="0" w:space="0" w:color="auto"/>
        <w:right w:val="none" w:sz="0" w:space="0" w:color="auto"/>
      </w:divBdr>
    </w:div>
    <w:div w:id="1487942108">
      <w:bodyDiv w:val="1"/>
      <w:marLeft w:val="0"/>
      <w:marRight w:val="0"/>
      <w:marTop w:val="0"/>
      <w:marBottom w:val="0"/>
      <w:divBdr>
        <w:top w:val="none" w:sz="0" w:space="0" w:color="auto"/>
        <w:left w:val="none" w:sz="0" w:space="0" w:color="auto"/>
        <w:bottom w:val="none" w:sz="0" w:space="0" w:color="auto"/>
        <w:right w:val="none" w:sz="0" w:space="0" w:color="auto"/>
      </w:divBdr>
      <w:divsChild>
        <w:div w:id="1768035942">
          <w:marLeft w:val="0"/>
          <w:marRight w:val="0"/>
          <w:marTop w:val="0"/>
          <w:marBottom w:val="0"/>
          <w:divBdr>
            <w:top w:val="none" w:sz="0" w:space="0" w:color="auto"/>
            <w:left w:val="none" w:sz="0" w:space="0" w:color="auto"/>
            <w:bottom w:val="none" w:sz="0" w:space="0" w:color="auto"/>
            <w:right w:val="none" w:sz="0" w:space="0" w:color="auto"/>
          </w:divBdr>
          <w:divsChild>
            <w:div w:id="883449078">
              <w:marLeft w:val="0"/>
              <w:marRight w:val="0"/>
              <w:marTop w:val="0"/>
              <w:marBottom w:val="0"/>
              <w:divBdr>
                <w:top w:val="none" w:sz="0" w:space="0" w:color="auto"/>
                <w:left w:val="none" w:sz="0" w:space="0" w:color="auto"/>
                <w:bottom w:val="none" w:sz="0" w:space="0" w:color="auto"/>
                <w:right w:val="none" w:sz="0" w:space="0" w:color="auto"/>
              </w:divBdr>
              <w:divsChild>
                <w:div w:id="913472860">
                  <w:marLeft w:val="0"/>
                  <w:marRight w:val="0"/>
                  <w:marTop w:val="0"/>
                  <w:marBottom w:val="0"/>
                  <w:divBdr>
                    <w:top w:val="none" w:sz="0" w:space="0" w:color="auto"/>
                    <w:left w:val="none" w:sz="0" w:space="0" w:color="auto"/>
                    <w:bottom w:val="none" w:sz="0" w:space="0" w:color="auto"/>
                    <w:right w:val="none" w:sz="0" w:space="0" w:color="auto"/>
                  </w:divBdr>
                  <w:divsChild>
                    <w:div w:id="325591434">
                      <w:marLeft w:val="0"/>
                      <w:marRight w:val="0"/>
                      <w:marTop w:val="0"/>
                      <w:marBottom w:val="0"/>
                      <w:divBdr>
                        <w:top w:val="none" w:sz="0" w:space="0" w:color="auto"/>
                        <w:left w:val="none" w:sz="0" w:space="0" w:color="auto"/>
                        <w:bottom w:val="none" w:sz="0" w:space="0" w:color="auto"/>
                        <w:right w:val="none" w:sz="0" w:space="0" w:color="auto"/>
                      </w:divBdr>
                    </w:div>
                  </w:divsChild>
                </w:div>
                <w:div w:id="247929788">
                  <w:marLeft w:val="0"/>
                  <w:marRight w:val="0"/>
                  <w:marTop w:val="0"/>
                  <w:marBottom w:val="0"/>
                  <w:divBdr>
                    <w:top w:val="none" w:sz="0" w:space="0" w:color="auto"/>
                    <w:left w:val="none" w:sz="0" w:space="0" w:color="auto"/>
                    <w:bottom w:val="none" w:sz="0" w:space="0" w:color="auto"/>
                    <w:right w:val="none" w:sz="0" w:space="0" w:color="auto"/>
                  </w:divBdr>
                  <w:divsChild>
                    <w:div w:id="1404722036">
                      <w:marLeft w:val="0"/>
                      <w:marRight w:val="0"/>
                      <w:marTop w:val="0"/>
                      <w:marBottom w:val="0"/>
                      <w:divBdr>
                        <w:top w:val="none" w:sz="0" w:space="0" w:color="auto"/>
                        <w:left w:val="none" w:sz="0" w:space="0" w:color="auto"/>
                        <w:bottom w:val="none" w:sz="0" w:space="0" w:color="auto"/>
                        <w:right w:val="none" w:sz="0" w:space="0" w:color="auto"/>
                      </w:divBdr>
                    </w:div>
                  </w:divsChild>
                </w:div>
                <w:div w:id="608507823">
                  <w:marLeft w:val="0"/>
                  <w:marRight w:val="0"/>
                  <w:marTop w:val="0"/>
                  <w:marBottom w:val="0"/>
                  <w:divBdr>
                    <w:top w:val="none" w:sz="0" w:space="0" w:color="auto"/>
                    <w:left w:val="none" w:sz="0" w:space="0" w:color="auto"/>
                    <w:bottom w:val="none" w:sz="0" w:space="0" w:color="auto"/>
                    <w:right w:val="none" w:sz="0" w:space="0" w:color="auto"/>
                  </w:divBdr>
                  <w:divsChild>
                    <w:div w:id="395280027">
                      <w:marLeft w:val="0"/>
                      <w:marRight w:val="0"/>
                      <w:marTop w:val="0"/>
                      <w:marBottom w:val="0"/>
                      <w:divBdr>
                        <w:top w:val="none" w:sz="0" w:space="0" w:color="auto"/>
                        <w:left w:val="none" w:sz="0" w:space="0" w:color="auto"/>
                        <w:bottom w:val="none" w:sz="0" w:space="0" w:color="auto"/>
                        <w:right w:val="none" w:sz="0" w:space="0" w:color="auto"/>
                      </w:divBdr>
                    </w:div>
                  </w:divsChild>
                </w:div>
                <w:div w:id="711273342">
                  <w:marLeft w:val="0"/>
                  <w:marRight w:val="0"/>
                  <w:marTop w:val="0"/>
                  <w:marBottom w:val="0"/>
                  <w:divBdr>
                    <w:top w:val="none" w:sz="0" w:space="0" w:color="auto"/>
                    <w:left w:val="none" w:sz="0" w:space="0" w:color="auto"/>
                    <w:bottom w:val="none" w:sz="0" w:space="0" w:color="auto"/>
                    <w:right w:val="none" w:sz="0" w:space="0" w:color="auto"/>
                  </w:divBdr>
                  <w:divsChild>
                    <w:div w:id="446891033">
                      <w:marLeft w:val="0"/>
                      <w:marRight w:val="0"/>
                      <w:marTop w:val="0"/>
                      <w:marBottom w:val="0"/>
                      <w:divBdr>
                        <w:top w:val="none" w:sz="0" w:space="0" w:color="auto"/>
                        <w:left w:val="none" w:sz="0" w:space="0" w:color="auto"/>
                        <w:bottom w:val="none" w:sz="0" w:space="0" w:color="auto"/>
                        <w:right w:val="none" w:sz="0" w:space="0" w:color="auto"/>
                      </w:divBdr>
                    </w:div>
                  </w:divsChild>
                </w:div>
                <w:div w:id="1967808578">
                  <w:marLeft w:val="0"/>
                  <w:marRight w:val="0"/>
                  <w:marTop w:val="0"/>
                  <w:marBottom w:val="0"/>
                  <w:divBdr>
                    <w:top w:val="none" w:sz="0" w:space="0" w:color="auto"/>
                    <w:left w:val="none" w:sz="0" w:space="0" w:color="auto"/>
                    <w:bottom w:val="none" w:sz="0" w:space="0" w:color="auto"/>
                    <w:right w:val="none" w:sz="0" w:space="0" w:color="auto"/>
                  </w:divBdr>
                  <w:divsChild>
                    <w:div w:id="241961284">
                      <w:marLeft w:val="0"/>
                      <w:marRight w:val="0"/>
                      <w:marTop w:val="0"/>
                      <w:marBottom w:val="0"/>
                      <w:divBdr>
                        <w:top w:val="none" w:sz="0" w:space="0" w:color="auto"/>
                        <w:left w:val="none" w:sz="0" w:space="0" w:color="auto"/>
                        <w:bottom w:val="none" w:sz="0" w:space="0" w:color="auto"/>
                        <w:right w:val="none" w:sz="0" w:space="0" w:color="auto"/>
                      </w:divBdr>
                    </w:div>
                  </w:divsChild>
                </w:div>
                <w:div w:id="1509371283">
                  <w:marLeft w:val="0"/>
                  <w:marRight w:val="0"/>
                  <w:marTop w:val="0"/>
                  <w:marBottom w:val="0"/>
                  <w:divBdr>
                    <w:top w:val="none" w:sz="0" w:space="0" w:color="auto"/>
                    <w:left w:val="none" w:sz="0" w:space="0" w:color="auto"/>
                    <w:bottom w:val="none" w:sz="0" w:space="0" w:color="auto"/>
                    <w:right w:val="none" w:sz="0" w:space="0" w:color="auto"/>
                  </w:divBdr>
                  <w:divsChild>
                    <w:div w:id="1865634387">
                      <w:marLeft w:val="0"/>
                      <w:marRight w:val="0"/>
                      <w:marTop w:val="0"/>
                      <w:marBottom w:val="0"/>
                      <w:divBdr>
                        <w:top w:val="none" w:sz="0" w:space="0" w:color="auto"/>
                        <w:left w:val="none" w:sz="0" w:space="0" w:color="auto"/>
                        <w:bottom w:val="none" w:sz="0" w:space="0" w:color="auto"/>
                        <w:right w:val="none" w:sz="0" w:space="0" w:color="auto"/>
                      </w:divBdr>
                    </w:div>
                  </w:divsChild>
                </w:div>
                <w:div w:id="697002900">
                  <w:marLeft w:val="0"/>
                  <w:marRight w:val="0"/>
                  <w:marTop w:val="0"/>
                  <w:marBottom w:val="0"/>
                  <w:divBdr>
                    <w:top w:val="none" w:sz="0" w:space="0" w:color="auto"/>
                    <w:left w:val="none" w:sz="0" w:space="0" w:color="auto"/>
                    <w:bottom w:val="none" w:sz="0" w:space="0" w:color="auto"/>
                    <w:right w:val="none" w:sz="0" w:space="0" w:color="auto"/>
                  </w:divBdr>
                  <w:divsChild>
                    <w:div w:id="1765108027">
                      <w:marLeft w:val="0"/>
                      <w:marRight w:val="0"/>
                      <w:marTop w:val="0"/>
                      <w:marBottom w:val="0"/>
                      <w:divBdr>
                        <w:top w:val="none" w:sz="0" w:space="0" w:color="auto"/>
                        <w:left w:val="none" w:sz="0" w:space="0" w:color="auto"/>
                        <w:bottom w:val="none" w:sz="0" w:space="0" w:color="auto"/>
                        <w:right w:val="none" w:sz="0" w:space="0" w:color="auto"/>
                      </w:divBdr>
                    </w:div>
                  </w:divsChild>
                </w:div>
                <w:div w:id="1515606592">
                  <w:marLeft w:val="0"/>
                  <w:marRight w:val="0"/>
                  <w:marTop w:val="0"/>
                  <w:marBottom w:val="0"/>
                  <w:divBdr>
                    <w:top w:val="none" w:sz="0" w:space="0" w:color="auto"/>
                    <w:left w:val="none" w:sz="0" w:space="0" w:color="auto"/>
                    <w:bottom w:val="none" w:sz="0" w:space="0" w:color="auto"/>
                    <w:right w:val="none" w:sz="0" w:space="0" w:color="auto"/>
                  </w:divBdr>
                  <w:divsChild>
                    <w:div w:id="861212398">
                      <w:marLeft w:val="0"/>
                      <w:marRight w:val="0"/>
                      <w:marTop w:val="0"/>
                      <w:marBottom w:val="0"/>
                      <w:divBdr>
                        <w:top w:val="none" w:sz="0" w:space="0" w:color="auto"/>
                        <w:left w:val="none" w:sz="0" w:space="0" w:color="auto"/>
                        <w:bottom w:val="none" w:sz="0" w:space="0" w:color="auto"/>
                        <w:right w:val="none" w:sz="0" w:space="0" w:color="auto"/>
                      </w:divBdr>
                    </w:div>
                  </w:divsChild>
                </w:div>
                <w:div w:id="1288924790">
                  <w:marLeft w:val="0"/>
                  <w:marRight w:val="0"/>
                  <w:marTop w:val="0"/>
                  <w:marBottom w:val="0"/>
                  <w:divBdr>
                    <w:top w:val="none" w:sz="0" w:space="0" w:color="auto"/>
                    <w:left w:val="none" w:sz="0" w:space="0" w:color="auto"/>
                    <w:bottom w:val="none" w:sz="0" w:space="0" w:color="auto"/>
                    <w:right w:val="none" w:sz="0" w:space="0" w:color="auto"/>
                  </w:divBdr>
                  <w:divsChild>
                    <w:div w:id="249853619">
                      <w:marLeft w:val="0"/>
                      <w:marRight w:val="0"/>
                      <w:marTop w:val="0"/>
                      <w:marBottom w:val="0"/>
                      <w:divBdr>
                        <w:top w:val="none" w:sz="0" w:space="0" w:color="auto"/>
                        <w:left w:val="none" w:sz="0" w:space="0" w:color="auto"/>
                        <w:bottom w:val="none" w:sz="0" w:space="0" w:color="auto"/>
                        <w:right w:val="none" w:sz="0" w:space="0" w:color="auto"/>
                      </w:divBdr>
                    </w:div>
                  </w:divsChild>
                </w:div>
                <w:div w:id="2443904">
                  <w:marLeft w:val="0"/>
                  <w:marRight w:val="0"/>
                  <w:marTop w:val="0"/>
                  <w:marBottom w:val="0"/>
                  <w:divBdr>
                    <w:top w:val="none" w:sz="0" w:space="0" w:color="auto"/>
                    <w:left w:val="none" w:sz="0" w:space="0" w:color="auto"/>
                    <w:bottom w:val="none" w:sz="0" w:space="0" w:color="auto"/>
                    <w:right w:val="none" w:sz="0" w:space="0" w:color="auto"/>
                  </w:divBdr>
                  <w:divsChild>
                    <w:div w:id="1206722465">
                      <w:marLeft w:val="0"/>
                      <w:marRight w:val="0"/>
                      <w:marTop w:val="0"/>
                      <w:marBottom w:val="0"/>
                      <w:divBdr>
                        <w:top w:val="none" w:sz="0" w:space="0" w:color="auto"/>
                        <w:left w:val="none" w:sz="0" w:space="0" w:color="auto"/>
                        <w:bottom w:val="none" w:sz="0" w:space="0" w:color="auto"/>
                        <w:right w:val="none" w:sz="0" w:space="0" w:color="auto"/>
                      </w:divBdr>
                    </w:div>
                  </w:divsChild>
                </w:div>
                <w:div w:id="885678073">
                  <w:marLeft w:val="0"/>
                  <w:marRight w:val="0"/>
                  <w:marTop w:val="0"/>
                  <w:marBottom w:val="0"/>
                  <w:divBdr>
                    <w:top w:val="none" w:sz="0" w:space="0" w:color="auto"/>
                    <w:left w:val="none" w:sz="0" w:space="0" w:color="auto"/>
                    <w:bottom w:val="none" w:sz="0" w:space="0" w:color="auto"/>
                    <w:right w:val="none" w:sz="0" w:space="0" w:color="auto"/>
                  </w:divBdr>
                  <w:divsChild>
                    <w:div w:id="881091375">
                      <w:marLeft w:val="0"/>
                      <w:marRight w:val="0"/>
                      <w:marTop w:val="0"/>
                      <w:marBottom w:val="0"/>
                      <w:divBdr>
                        <w:top w:val="none" w:sz="0" w:space="0" w:color="auto"/>
                        <w:left w:val="none" w:sz="0" w:space="0" w:color="auto"/>
                        <w:bottom w:val="none" w:sz="0" w:space="0" w:color="auto"/>
                        <w:right w:val="none" w:sz="0" w:space="0" w:color="auto"/>
                      </w:divBdr>
                    </w:div>
                  </w:divsChild>
                </w:div>
                <w:div w:id="1860660860">
                  <w:marLeft w:val="0"/>
                  <w:marRight w:val="0"/>
                  <w:marTop w:val="0"/>
                  <w:marBottom w:val="0"/>
                  <w:divBdr>
                    <w:top w:val="none" w:sz="0" w:space="0" w:color="auto"/>
                    <w:left w:val="none" w:sz="0" w:space="0" w:color="auto"/>
                    <w:bottom w:val="none" w:sz="0" w:space="0" w:color="auto"/>
                    <w:right w:val="none" w:sz="0" w:space="0" w:color="auto"/>
                  </w:divBdr>
                  <w:divsChild>
                    <w:div w:id="212372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375592">
      <w:bodyDiv w:val="1"/>
      <w:marLeft w:val="0"/>
      <w:marRight w:val="0"/>
      <w:marTop w:val="0"/>
      <w:marBottom w:val="0"/>
      <w:divBdr>
        <w:top w:val="none" w:sz="0" w:space="0" w:color="auto"/>
        <w:left w:val="none" w:sz="0" w:space="0" w:color="auto"/>
        <w:bottom w:val="none" w:sz="0" w:space="0" w:color="auto"/>
        <w:right w:val="none" w:sz="0" w:space="0" w:color="auto"/>
      </w:divBdr>
    </w:div>
    <w:div w:id="1531607392">
      <w:bodyDiv w:val="1"/>
      <w:marLeft w:val="0"/>
      <w:marRight w:val="0"/>
      <w:marTop w:val="0"/>
      <w:marBottom w:val="0"/>
      <w:divBdr>
        <w:top w:val="none" w:sz="0" w:space="0" w:color="auto"/>
        <w:left w:val="none" w:sz="0" w:space="0" w:color="auto"/>
        <w:bottom w:val="none" w:sz="0" w:space="0" w:color="auto"/>
        <w:right w:val="none" w:sz="0" w:space="0" w:color="auto"/>
      </w:divBdr>
    </w:div>
    <w:div w:id="1603487884">
      <w:bodyDiv w:val="1"/>
      <w:marLeft w:val="0"/>
      <w:marRight w:val="0"/>
      <w:marTop w:val="0"/>
      <w:marBottom w:val="0"/>
      <w:divBdr>
        <w:top w:val="none" w:sz="0" w:space="0" w:color="auto"/>
        <w:left w:val="none" w:sz="0" w:space="0" w:color="auto"/>
        <w:bottom w:val="none" w:sz="0" w:space="0" w:color="auto"/>
        <w:right w:val="none" w:sz="0" w:space="0" w:color="auto"/>
      </w:divBdr>
    </w:div>
    <w:div w:id="1621759684">
      <w:bodyDiv w:val="1"/>
      <w:marLeft w:val="0"/>
      <w:marRight w:val="0"/>
      <w:marTop w:val="0"/>
      <w:marBottom w:val="0"/>
      <w:divBdr>
        <w:top w:val="none" w:sz="0" w:space="0" w:color="auto"/>
        <w:left w:val="none" w:sz="0" w:space="0" w:color="auto"/>
        <w:bottom w:val="none" w:sz="0" w:space="0" w:color="auto"/>
        <w:right w:val="none" w:sz="0" w:space="0" w:color="auto"/>
      </w:divBdr>
    </w:div>
    <w:div w:id="1651671006">
      <w:bodyDiv w:val="1"/>
      <w:marLeft w:val="0"/>
      <w:marRight w:val="0"/>
      <w:marTop w:val="0"/>
      <w:marBottom w:val="0"/>
      <w:divBdr>
        <w:top w:val="none" w:sz="0" w:space="0" w:color="auto"/>
        <w:left w:val="none" w:sz="0" w:space="0" w:color="auto"/>
        <w:bottom w:val="none" w:sz="0" w:space="0" w:color="auto"/>
        <w:right w:val="none" w:sz="0" w:space="0" w:color="auto"/>
      </w:divBdr>
    </w:div>
    <w:div w:id="1661081459">
      <w:bodyDiv w:val="1"/>
      <w:marLeft w:val="0"/>
      <w:marRight w:val="0"/>
      <w:marTop w:val="0"/>
      <w:marBottom w:val="0"/>
      <w:divBdr>
        <w:top w:val="none" w:sz="0" w:space="0" w:color="auto"/>
        <w:left w:val="none" w:sz="0" w:space="0" w:color="auto"/>
        <w:bottom w:val="none" w:sz="0" w:space="0" w:color="auto"/>
        <w:right w:val="none" w:sz="0" w:space="0" w:color="auto"/>
      </w:divBdr>
    </w:div>
    <w:div w:id="1679309621">
      <w:bodyDiv w:val="1"/>
      <w:marLeft w:val="0"/>
      <w:marRight w:val="0"/>
      <w:marTop w:val="0"/>
      <w:marBottom w:val="0"/>
      <w:divBdr>
        <w:top w:val="none" w:sz="0" w:space="0" w:color="auto"/>
        <w:left w:val="none" w:sz="0" w:space="0" w:color="auto"/>
        <w:bottom w:val="none" w:sz="0" w:space="0" w:color="auto"/>
        <w:right w:val="none" w:sz="0" w:space="0" w:color="auto"/>
      </w:divBdr>
    </w:div>
    <w:div w:id="1756390518">
      <w:bodyDiv w:val="1"/>
      <w:marLeft w:val="0"/>
      <w:marRight w:val="0"/>
      <w:marTop w:val="0"/>
      <w:marBottom w:val="0"/>
      <w:divBdr>
        <w:top w:val="none" w:sz="0" w:space="0" w:color="auto"/>
        <w:left w:val="none" w:sz="0" w:space="0" w:color="auto"/>
        <w:bottom w:val="none" w:sz="0" w:space="0" w:color="auto"/>
        <w:right w:val="none" w:sz="0" w:space="0" w:color="auto"/>
      </w:divBdr>
    </w:div>
    <w:div w:id="1802727826">
      <w:bodyDiv w:val="1"/>
      <w:marLeft w:val="0"/>
      <w:marRight w:val="0"/>
      <w:marTop w:val="0"/>
      <w:marBottom w:val="0"/>
      <w:divBdr>
        <w:top w:val="none" w:sz="0" w:space="0" w:color="auto"/>
        <w:left w:val="none" w:sz="0" w:space="0" w:color="auto"/>
        <w:bottom w:val="none" w:sz="0" w:space="0" w:color="auto"/>
        <w:right w:val="none" w:sz="0" w:space="0" w:color="auto"/>
      </w:divBdr>
    </w:div>
    <w:div w:id="1822654286">
      <w:bodyDiv w:val="1"/>
      <w:marLeft w:val="0"/>
      <w:marRight w:val="0"/>
      <w:marTop w:val="0"/>
      <w:marBottom w:val="0"/>
      <w:divBdr>
        <w:top w:val="none" w:sz="0" w:space="0" w:color="auto"/>
        <w:left w:val="none" w:sz="0" w:space="0" w:color="auto"/>
        <w:bottom w:val="none" w:sz="0" w:space="0" w:color="auto"/>
        <w:right w:val="none" w:sz="0" w:space="0" w:color="auto"/>
      </w:divBdr>
    </w:div>
    <w:div w:id="1835225117">
      <w:bodyDiv w:val="1"/>
      <w:marLeft w:val="0"/>
      <w:marRight w:val="0"/>
      <w:marTop w:val="0"/>
      <w:marBottom w:val="0"/>
      <w:divBdr>
        <w:top w:val="none" w:sz="0" w:space="0" w:color="auto"/>
        <w:left w:val="none" w:sz="0" w:space="0" w:color="auto"/>
        <w:bottom w:val="none" w:sz="0" w:space="0" w:color="auto"/>
        <w:right w:val="none" w:sz="0" w:space="0" w:color="auto"/>
      </w:divBdr>
    </w:div>
    <w:div w:id="1845977976">
      <w:bodyDiv w:val="1"/>
      <w:marLeft w:val="0"/>
      <w:marRight w:val="0"/>
      <w:marTop w:val="0"/>
      <w:marBottom w:val="0"/>
      <w:divBdr>
        <w:top w:val="none" w:sz="0" w:space="0" w:color="auto"/>
        <w:left w:val="none" w:sz="0" w:space="0" w:color="auto"/>
        <w:bottom w:val="none" w:sz="0" w:space="0" w:color="auto"/>
        <w:right w:val="none" w:sz="0" w:space="0" w:color="auto"/>
      </w:divBdr>
    </w:div>
    <w:div w:id="1864049762">
      <w:bodyDiv w:val="1"/>
      <w:marLeft w:val="0"/>
      <w:marRight w:val="0"/>
      <w:marTop w:val="0"/>
      <w:marBottom w:val="0"/>
      <w:divBdr>
        <w:top w:val="none" w:sz="0" w:space="0" w:color="auto"/>
        <w:left w:val="none" w:sz="0" w:space="0" w:color="auto"/>
        <w:bottom w:val="none" w:sz="0" w:space="0" w:color="auto"/>
        <w:right w:val="none" w:sz="0" w:space="0" w:color="auto"/>
      </w:divBdr>
    </w:div>
    <w:div w:id="1897472553">
      <w:bodyDiv w:val="1"/>
      <w:marLeft w:val="0"/>
      <w:marRight w:val="0"/>
      <w:marTop w:val="0"/>
      <w:marBottom w:val="0"/>
      <w:divBdr>
        <w:top w:val="none" w:sz="0" w:space="0" w:color="auto"/>
        <w:left w:val="none" w:sz="0" w:space="0" w:color="auto"/>
        <w:bottom w:val="none" w:sz="0" w:space="0" w:color="auto"/>
        <w:right w:val="none" w:sz="0" w:space="0" w:color="auto"/>
      </w:divBdr>
      <w:divsChild>
        <w:div w:id="51387599">
          <w:marLeft w:val="0"/>
          <w:marRight w:val="0"/>
          <w:marTop w:val="0"/>
          <w:marBottom w:val="0"/>
          <w:divBdr>
            <w:top w:val="none" w:sz="0" w:space="0" w:color="auto"/>
            <w:left w:val="none" w:sz="0" w:space="0" w:color="auto"/>
            <w:bottom w:val="none" w:sz="0" w:space="0" w:color="auto"/>
            <w:right w:val="none" w:sz="0" w:space="0" w:color="auto"/>
          </w:divBdr>
        </w:div>
        <w:div w:id="1216426411">
          <w:marLeft w:val="0"/>
          <w:marRight w:val="0"/>
          <w:marTop w:val="0"/>
          <w:marBottom w:val="0"/>
          <w:divBdr>
            <w:top w:val="none" w:sz="0" w:space="0" w:color="auto"/>
            <w:left w:val="none" w:sz="0" w:space="0" w:color="auto"/>
            <w:bottom w:val="none" w:sz="0" w:space="0" w:color="auto"/>
            <w:right w:val="none" w:sz="0" w:space="0" w:color="auto"/>
          </w:divBdr>
        </w:div>
      </w:divsChild>
    </w:div>
    <w:div w:id="1924025368">
      <w:bodyDiv w:val="1"/>
      <w:marLeft w:val="0"/>
      <w:marRight w:val="0"/>
      <w:marTop w:val="0"/>
      <w:marBottom w:val="0"/>
      <w:divBdr>
        <w:top w:val="none" w:sz="0" w:space="0" w:color="auto"/>
        <w:left w:val="none" w:sz="0" w:space="0" w:color="auto"/>
        <w:bottom w:val="none" w:sz="0" w:space="0" w:color="auto"/>
        <w:right w:val="none" w:sz="0" w:space="0" w:color="auto"/>
      </w:divBdr>
    </w:div>
    <w:div w:id="1933121250">
      <w:bodyDiv w:val="1"/>
      <w:marLeft w:val="0"/>
      <w:marRight w:val="0"/>
      <w:marTop w:val="0"/>
      <w:marBottom w:val="0"/>
      <w:divBdr>
        <w:top w:val="none" w:sz="0" w:space="0" w:color="auto"/>
        <w:left w:val="none" w:sz="0" w:space="0" w:color="auto"/>
        <w:bottom w:val="none" w:sz="0" w:space="0" w:color="auto"/>
        <w:right w:val="none" w:sz="0" w:space="0" w:color="auto"/>
      </w:divBdr>
    </w:div>
    <w:div w:id="2007005639">
      <w:bodyDiv w:val="1"/>
      <w:marLeft w:val="0"/>
      <w:marRight w:val="0"/>
      <w:marTop w:val="0"/>
      <w:marBottom w:val="0"/>
      <w:divBdr>
        <w:top w:val="none" w:sz="0" w:space="0" w:color="auto"/>
        <w:left w:val="none" w:sz="0" w:space="0" w:color="auto"/>
        <w:bottom w:val="none" w:sz="0" w:space="0" w:color="auto"/>
        <w:right w:val="none" w:sz="0" w:space="0" w:color="auto"/>
      </w:divBdr>
    </w:div>
    <w:div w:id="2009207052">
      <w:bodyDiv w:val="1"/>
      <w:marLeft w:val="0"/>
      <w:marRight w:val="0"/>
      <w:marTop w:val="0"/>
      <w:marBottom w:val="0"/>
      <w:divBdr>
        <w:top w:val="none" w:sz="0" w:space="0" w:color="auto"/>
        <w:left w:val="none" w:sz="0" w:space="0" w:color="auto"/>
        <w:bottom w:val="none" w:sz="0" w:space="0" w:color="auto"/>
        <w:right w:val="none" w:sz="0" w:space="0" w:color="auto"/>
      </w:divBdr>
    </w:div>
    <w:div w:id="2010328340">
      <w:bodyDiv w:val="1"/>
      <w:marLeft w:val="0"/>
      <w:marRight w:val="0"/>
      <w:marTop w:val="0"/>
      <w:marBottom w:val="0"/>
      <w:divBdr>
        <w:top w:val="none" w:sz="0" w:space="0" w:color="auto"/>
        <w:left w:val="none" w:sz="0" w:space="0" w:color="auto"/>
        <w:bottom w:val="none" w:sz="0" w:space="0" w:color="auto"/>
        <w:right w:val="none" w:sz="0" w:space="0" w:color="auto"/>
      </w:divBdr>
    </w:div>
    <w:div w:id="2041007279">
      <w:bodyDiv w:val="1"/>
      <w:marLeft w:val="0"/>
      <w:marRight w:val="0"/>
      <w:marTop w:val="0"/>
      <w:marBottom w:val="0"/>
      <w:divBdr>
        <w:top w:val="none" w:sz="0" w:space="0" w:color="auto"/>
        <w:left w:val="none" w:sz="0" w:space="0" w:color="auto"/>
        <w:bottom w:val="none" w:sz="0" w:space="0" w:color="auto"/>
        <w:right w:val="none" w:sz="0" w:space="0" w:color="auto"/>
      </w:divBdr>
    </w:div>
    <w:div w:id="2061976321">
      <w:bodyDiv w:val="1"/>
      <w:marLeft w:val="0"/>
      <w:marRight w:val="0"/>
      <w:marTop w:val="0"/>
      <w:marBottom w:val="0"/>
      <w:divBdr>
        <w:top w:val="none" w:sz="0" w:space="0" w:color="auto"/>
        <w:left w:val="none" w:sz="0" w:space="0" w:color="auto"/>
        <w:bottom w:val="none" w:sz="0" w:space="0" w:color="auto"/>
        <w:right w:val="none" w:sz="0" w:space="0" w:color="auto"/>
      </w:divBdr>
    </w:div>
    <w:div w:id="209624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13CA8-D512-4E68-A454-8D2CA1020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5619</Words>
  <Characters>32032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bé x©y dùng</vt:lpstr>
    </vt:vector>
  </TitlesOfParts>
  <Company>BXD</Company>
  <LinksUpToDate>false</LinksUpToDate>
  <CharactersWithSpaces>37576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x©y dùng</dc:title>
  <dc:creator>Lien</dc:creator>
  <cp:lastModifiedBy>MinhDiem</cp:lastModifiedBy>
  <cp:revision>2</cp:revision>
  <cp:lastPrinted>2025-07-04T01:51:00Z</cp:lastPrinted>
  <dcterms:created xsi:type="dcterms:W3CDTF">2026-02-10T02:16:00Z</dcterms:created>
  <dcterms:modified xsi:type="dcterms:W3CDTF">2026-02-10T02:16:00Z</dcterms:modified>
</cp:coreProperties>
</file>