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459" w:type="dxa"/>
        <w:tblLayout w:type="fixed"/>
        <w:tblLook w:val="04A0"/>
      </w:tblPr>
      <w:tblGrid>
        <w:gridCol w:w="567"/>
        <w:gridCol w:w="3544"/>
        <w:gridCol w:w="5670"/>
      </w:tblGrid>
      <w:tr w:rsidR="00A9512E">
        <w:trPr>
          <w:trHeight w:val="982"/>
        </w:trPr>
        <w:tc>
          <w:tcPr>
            <w:tcW w:w="4111" w:type="dxa"/>
            <w:gridSpan w:val="2"/>
          </w:tcPr>
          <w:p w:rsidR="00A9512E" w:rsidRDefault="007D2102">
            <w:pPr>
              <w:pStyle w:val="BodyText"/>
              <w:spacing w:line="20" w:lineRule="atLeast"/>
              <w:jc w:val="center"/>
              <w:rPr>
                <w:rFonts w:ascii="Times New Roman" w:hAnsi="Times New Roman"/>
                <w:b/>
                <w:szCs w:val="28"/>
              </w:rPr>
            </w:pPr>
            <w:r>
              <w:rPr>
                <w:rFonts w:ascii="Times New Roman" w:hAnsi="Times New Roman"/>
                <w:b/>
                <w:szCs w:val="28"/>
              </w:rPr>
              <w:t xml:space="preserve">CỤC QUẢN LÝ, GIÁM SÁT </w:t>
            </w:r>
          </w:p>
          <w:p w:rsidR="00A9512E" w:rsidRDefault="007D2102">
            <w:pPr>
              <w:pStyle w:val="BodyText"/>
              <w:spacing w:line="20" w:lineRule="atLeast"/>
              <w:jc w:val="center"/>
              <w:rPr>
                <w:rFonts w:ascii="Times New Roman" w:hAnsi="Times New Roman"/>
                <w:b/>
                <w:szCs w:val="28"/>
              </w:rPr>
            </w:pPr>
            <w:r>
              <w:rPr>
                <w:rFonts w:ascii="Times New Roman" w:hAnsi="Times New Roman"/>
                <w:b/>
                <w:szCs w:val="28"/>
              </w:rPr>
              <w:t>KẾ TOÁN, KIỂM TOÁN</w:t>
            </w:r>
          </w:p>
          <w:p w:rsidR="00A9512E" w:rsidRDefault="00893A25">
            <w:pPr>
              <w:pStyle w:val="BodyText"/>
              <w:spacing w:line="20" w:lineRule="atLeast"/>
              <w:jc w:val="center"/>
              <w:rPr>
                <w:rFonts w:ascii="Times New Roman" w:hAnsi="Times New Roman"/>
                <w:b/>
                <w:szCs w:val="28"/>
              </w:rPr>
            </w:pPr>
            <w:r>
              <w:rPr>
                <w:rFonts w:ascii="Times New Roman" w:hAnsi="Times New Roman"/>
                <w:b/>
                <w:szCs w:val="28"/>
              </w:rPr>
              <w:pict>
                <v:line id="_x0000_s1027" style="position:absolute;left:0;text-align:left;z-index:251656704;mso-width-relative:page;mso-height-relative:page" from="54.6pt,4.55pt" to="112.95pt,4.55pt"/>
              </w:pict>
            </w:r>
          </w:p>
        </w:tc>
        <w:tc>
          <w:tcPr>
            <w:tcW w:w="5670" w:type="dxa"/>
          </w:tcPr>
          <w:p w:rsidR="00A9512E" w:rsidRDefault="007D2102">
            <w:pPr>
              <w:jc w:val="center"/>
              <w:rPr>
                <w:rFonts w:ascii="Times New Roman" w:hAnsi="Times New Roman"/>
                <w:sz w:val="28"/>
                <w:szCs w:val="28"/>
                <w:lang w:val="en-GB"/>
              </w:rPr>
            </w:pPr>
            <w:r>
              <w:rPr>
                <w:rFonts w:ascii="Times New Roman" w:hAnsi="Times New Roman"/>
                <w:b/>
                <w:sz w:val="26"/>
                <w:szCs w:val="28"/>
              </w:rPr>
              <w:t>CỘNG HOÀ XÃ HỘI CHỦ NGHĨA VIỆT NAM</w:t>
            </w:r>
          </w:p>
          <w:p w:rsidR="00A9512E" w:rsidRDefault="007D2102">
            <w:pPr>
              <w:jc w:val="center"/>
              <w:rPr>
                <w:rFonts w:ascii="Times New Roman" w:hAnsi="Times New Roman"/>
                <w:sz w:val="28"/>
                <w:szCs w:val="28"/>
              </w:rPr>
            </w:pPr>
            <w:r>
              <w:rPr>
                <w:rFonts w:ascii="Times New Roman" w:hAnsi="Times New Roman"/>
                <w:b/>
                <w:sz w:val="28"/>
                <w:szCs w:val="28"/>
              </w:rPr>
              <w:t>Độc lập - Tự do - Hạnh phúc</w:t>
            </w:r>
            <w:r>
              <w:rPr>
                <w:rFonts w:ascii="Times New Roman" w:hAnsi="Times New Roman"/>
                <w:sz w:val="28"/>
                <w:szCs w:val="28"/>
              </w:rPr>
              <w:t xml:space="preserve"> </w:t>
            </w:r>
          </w:p>
          <w:p w:rsidR="00A9512E" w:rsidRDefault="00893A25">
            <w:pPr>
              <w:spacing w:before="60"/>
              <w:jc w:val="center"/>
              <w:rPr>
                <w:rFonts w:ascii="Times New Roman" w:hAnsi="Times New Roman"/>
                <w:i/>
                <w:sz w:val="28"/>
                <w:szCs w:val="28"/>
              </w:rPr>
            </w:pPr>
            <w:r w:rsidRPr="00893A25">
              <w:rPr>
                <w:rFonts w:ascii="Times New Roman" w:hAnsi="Times New Roman"/>
                <w:sz w:val="28"/>
                <w:szCs w:val="28"/>
                <w:lang w:val="en-GB"/>
              </w:rPr>
              <w:pict>
                <v:line id="_x0000_s1026" style="position:absolute;left:0;text-align:left;z-index:251657728;mso-width-relative:page;mso-height-relative:page" from="57.35pt,4.55pt" to="218.35pt,4.55pt"/>
              </w:pict>
            </w:r>
          </w:p>
        </w:tc>
      </w:tr>
      <w:tr w:rsidR="00A9512E">
        <w:tc>
          <w:tcPr>
            <w:tcW w:w="4111" w:type="dxa"/>
            <w:gridSpan w:val="2"/>
          </w:tcPr>
          <w:p w:rsidR="00A9512E" w:rsidRDefault="007D2102">
            <w:pPr>
              <w:pStyle w:val="BodyText"/>
              <w:spacing w:line="20" w:lineRule="atLeast"/>
              <w:jc w:val="center"/>
              <w:rPr>
                <w:rFonts w:ascii="Times New Roman" w:hAnsi="Times New Roman"/>
                <w:b/>
                <w:szCs w:val="28"/>
              </w:rPr>
            </w:pPr>
            <w:r>
              <w:rPr>
                <w:rFonts w:ascii="Times New Roman" w:hAnsi="Times New Roman"/>
                <w:szCs w:val="28"/>
              </w:rPr>
              <w:t>Số:        /TTr-QLKT</w:t>
            </w:r>
          </w:p>
        </w:tc>
        <w:tc>
          <w:tcPr>
            <w:tcW w:w="5670" w:type="dxa"/>
          </w:tcPr>
          <w:p w:rsidR="00A9512E" w:rsidRDefault="007D2102">
            <w:pPr>
              <w:jc w:val="center"/>
              <w:rPr>
                <w:rFonts w:ascii="Times New Roman" w:hAnsi="Times New Roman"/>
                <w:i/>
                <w:sz w:val="28"/>
                <w:szCs w:val="28"/>
              </w:rPr>
            </w:pPr>
            <w:r>
              <w:rPr>
                <w:rFonts w:ascii="Times New Roman" w:hAnsi="Times New Roman"/>
                <w:i/>
                <w:sz w:val="28"/>
                <w:szCs w:val="28"/>
              </w:rPr>
              <w:t>Hà Nội,</w:t>
            </w:r>
            <w:r w:rsidR="0081186C">
              <w:rPr>
                <w:rFonts w:ascii="Times New Roman" w:hAnsi="Times New Roman"/>
                <w:i/>
                <w:sz w:val="28"/>
                <w:szCs w:val="28"/>
              </w:rPr>
              <w:t xml:space="preserve"> ngày        tháng      năm 2026</w:t>
            </w:r>
          </w:p>
          <w:p w:rsidR="00A9512E" w:rsidRDefault="00A9512E">
            <w:pPr>
              <w:jc w:val="center"/>
              <w:rPr>
                <w:rFonts w:ascii="Times New Roman" w:hAnsi="Times New Roman"/>
                <w:i/>
                <w:sz w:val="28"/>
                <w:szCs w:val="28"/>
              </w:rPr>
            </w:pPr>
          </w:p>
          <w:p w:rsidR="00A9512E" w:rsidRDefault="007D2102">
            <w:pPr>
              <w:jc w:val="center"/>
              <w:rPr>
                <w:rFonts w:ascii="Times New Roman" w:hAnsi="Times New Roman"/>
                <w:b/>
                <w:sz w:val="28"/>
                <w:szCs w:val="28"/>
              </w:rPr>
            </w:pPr>
            <w:r>
              <w:rPr>
                <w:rFonts w:ascii="Times New Roman" w:hAnsi="Times New Roman"/>
                <w:b/>
                <w:sz w:val="28"/>
                <w:szCs w:val="28"/>
              </w:rPr>
              <w:t xml:space="preserve">Độ khẩn: </w:t>
            </w:r>
          </w:p>
        </w:tc>
      </w:tr>
      <w:tr w:rsidR="00A9512E">
        <w:trPr>
          <w:gridBefore w:val="1"/>
          <w:wBefore w:w="567" w:type="dxa"/>
        </w:trPr>
        <w:tc>
          <w:tcPr>
            <w:tcW w:w="3544" w:type="dxa"/>
          </w:tcPr>
          <w:p w:rsidR="00A9512E" w:rsidRDefault="00A9512E">
            <w:pPr>
              <w:pStyle w:val="BodyText"/>
              <w:rPr>
                <w:rFonts w:ascii="Times New Roman" w:hAnsi="Times New Roman"/>
                <w:szCs w:val="28"/>
              </w:rPr>
            </w:pPr>
          </w:p>
        </w:tc>
        <w:tc>
          <w:tcPr>
            <w:tcW w:w="5670" w:type="dxa"/>
          </w:tcPr>
          <w:p w:rsidR="00A9512E" w:rsidRDefault="00A9512E">
            <w:pPr>
              <w:jc w:val="center"/>
              <w:rPr>
                <w:rFonts w:ascii="Times New Roman" w:hAnsi="Times New Roman"/>
                <w:i/>
                <w:sz w:val="28"/>
                <w:szCs w:val="28"/>
              </w:rPr>
            </w:pPr>
          </w:p>
          <w:p w:rsidR="00A9512E" w:rsidRDefault="00A9512E">
            <w:pPr>
              <w:jc w:val="center"/>
              <w:rPr>
                <w:rFonts w:ascii="Times New Roman" w:hAnsi="Times New Roman"/>
                <w:sz w:val="28"/>
                <w:szCs w:val="28"/>
              </w:rPr>
            </w:pPr>
          </w:p>
        </w:tc>
      </w:tr>
    </w:tbl>
    <w:p w:rsidR="00A9512E" w:rsidRDefault="00A9512E">
      <w:pPr>
        <w:spacing w:before="120" w:after="120" w:line="264" w:lineRule="auto"/>
        <w:jc w:val="both"/>
        <w:rPr>
          <w:rFonts w:ascii="Times New Roman" w:hAnsi="Times New Roman"/>
          <w:sz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1F415F" w:rsidRDefault="001F415F">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A9512E">
      <w:pPr>
        <w:spacing w:before="120" w:after="120" w:line="264" w:lineRule="auto"/>
        <w:ind w:firstLine="748"/>
        <w:jc w:val="center"/>
        <w:rPr>
          <w:rFonts w:ascii="Times New Roman" w:hAnsi="Times New Roman"/>
          <w:b/>
          <w:sz w:val="28"/>
          <w:szCs w:val="28"/>
          <w:lang w:val="nl-NL"/>
        </w:rPr>
      </w:pPr>
    </w:p>
    <w:p w:rsidR="00A9512E" w:rsidRDefault="007D2102">
      <w:pPr>
        <w:spacing w:before="120" w:after="120" w:line="264" w:lineRule="auto"/>
        <w:jc w:val="center"/>
        <w:rPr>
          <w:rFonts w:ascii="Times New Roman" w:hAnsi="Times New Roman"/>
          <w:b/>
          <w:lang w:val="nl-NL"/>
        </w:rPr>
      </w:pPr>
      <w:r>
        <w:rPr>
          <w:rFonts w:ascii="Times New Roman" w:hAnsi="Times New Roman"/>
          <w:b/>
          <w:sz w:val="28"/>
          <w:szCs w:val="28"/>
          <w:lang w:val="vi-VN"/>
        </w:rPr>
        <w:t xml:space="preserve">  </w:t>
      </w:r>
      <w:r>
        <w:rPr>
          <w:rFonts w:ascii="Times New Roman" w:hAnsi="Times New Roman"/>
          <w:b/>
          <w:sz w:val="28"/>
          <w:szCs w:val="28"/>
          <w:lang w:val="nl-NL"/>
        </w:rPr>
        <w:t>TRÌNH BỘ</w:t>
      </w:r>
    </w:p>
    <w:p w:rsidR="00A9512E" w:rsidRDefault="007D2102" w:rsidP="007879EF">
      <w:pPr>
        <w:jc w:val="center"/>
        <w:rPr>
          <w:rFonts w:ascii="Times New Roman" w:hAnsi="Times New Roman"/>
          <w:b/>
          <w:sz w:val="28"/>
          <w:szCs w:val="28"/>
          <w:lang w:val="nl-NL"/>
        </w:rPr>
      </w:pPr>
      <w:r>
        <w:rPr>
          <w:rFonts w:ascii="Times New Roman" w:hAnsi="Times New Roman"/>
          <w:b/>
          <w:sz w:val="28"/>
          <w:szCs w:val="28"/>
          <w:lang w:val="nl-NL"/>
        </w:rPr>
        <w:t xml:space="preserve">V/v </w:t>
      </w:r>
      <w:r w:rsidR="0081186C">
        <w:rPr>
          <w:rFonts w:ascii="Times New Roman" w:hAnsi="Times New Roman"/>
          <w:b/>
          <w:sz w:val="28"/>
          <w:szCs w:val="28"/>
          <w:lang w:val="nl-NL"/>
        </w:rPr>
        <w:t>xây dựng</w:t>
      </w:r>
      <w:r>
        <w:rPr>
          <w:rFonts w:ascii="Times New Roman" w:hAnsi="Times New Roman"/>
          <w:b/>
          <w:sz w:val="28"/>
          <w:szCs w:val="28"/>
          <w:lang w:val="nl-NL"/>
        </w:rPr>
        <w:t xml:space="preserve"> Thông tư </w:t>
      </w:r>
      <w:r>
        <w:rPr>
          <w:rFonts w:ascii="Times New Roman" w:hAnsi="Times New Roman"/>
          <w:b/>
          <w:sz w:val="28"/>
          <w:szCs w:val="28"/>
        </w:rPr>
        <w:t xml:space="preserve">thay thế </w:t>
      </w:r>
      <w:r>
        <w:rPr>
          <w:rFonts w:ascii="Times New Roman" w:hAnsi="Times New Roman"/>
          <w:b/>
          <w:sz w:val="28"/>
          <w:szCs w:val="28"/>
          <w:lang w:val="nl-NL"/>
        </w:rPr>
        <w:t xml:space="preserve">Thông tư số 67/2020/TT-BTC </w:t>
      </w:r>
    </w:p>
    <w:p w:rsidR="00A9512E" w:rsidRDefault="007D2102" w:rsidP="007879EF">
      <w:pPr>
        <w:jc w:val="center"/>
        <w:rPr>
          <w:rFonts w:ascii="Times New Roman" w:hAnsi="Times New Roman"/>
          <w:b/>
          <w:sz w:val="28"/>
          <w:szCs w:val="28"/>
          <w:lang w:val="nl-NL"/>
        </w:rPr>
      </w:pPr>
      <w:r>
        <w:rPr>
          <w:rFonts w:ascii="Times New Roman" w:hAnsi="Times New Roman"/>
          <w:b/>
          <w:sz w:val="28"/>
          <w:szCs w:val="28"/>
          <w:lang w:val="nl-NL"/>
        </w:rPr>
        <w:t>ngày 10/7/2020 của Bộ trưởng Bộ Tài chính ban hành Quy chế mẫu</w:t>
      </w:r>
      <w:r>
        <w:rPr>
          <w:rFonts w:ascii="Times New Roman" w:hAnsi="Times New Roman"/>
          <w:b/>
          <w:sz w:val="28"/>
          <w:szCs w:val="28"/>
        </w:rPr>
        <w:t xml:space="preserve"> </w:t>
      </w:r>
      <w:r>
        <w:rPr>
          <w:rFonts w:ascii="Times New Roman" w:hAnsi="Times New Roman"/>
          <w:b/>
          <w:sz w:val="28"/>
          <w:szCs w:val="28"/>
          <w:lang w:val="nl-NL"/>
        </w:rPr>
        <w:t xml:space="preserve">về </w:t>
      </w:r>
    </w:p>
    <w:p w:rsidR="00A9512E" w:rsidRDefault="007D2102" w:rsidP="007879EF">
      <w:pPr>
        <w:jc w:val="center"/>
        <w:rPr>
          <w:rFonts w:ascii="Times New Roman" w:hAnsi="Times New Roman"/>
          <w:b/>
          <w:bCs/>
          <w:i/>
          <w:iCs/>
          <w:sz w:val="28"/>
          <w:szCs w:val="28"/>
          <w:lang w:val="nl-NL"/>
        </w:rPr>
      </w:pPr>
      <w:r>
        <w:rPr>
          <w:rFonts w:ascii="Times New Roman" w:hAnsi="Times New Roman"/>
          <w:b/>
          <w:sz w:val="28"/>
          <w:szCs w:val="28"/>
          <w:lang w:val="nl-NL"/>
        </w:rPr>
        <w:t>kiểm toán nội bộ</w:t>
      </w:r>
      <w:r>
        <w:rPr>
          <w:rFonts w:ascii="Times New Roman" w:hAnsi="Times New Roman"/>
          <w:b/>
          <w:sz w:val="28"/>
          <w:szCs w:val="28"/>
        </w:rPr>
        <w:t xml:space="preserve"> </w:t>
      </w:r>
      <w:r>
        <w:rPr>
          <w:rFonts w:ascii="Times New Roman" w:hAnsi="Times New Roman"/>
          <w:b/>
          <w:sz w:val="28"/>
          <w:szCs w:val="28"/>
          <w:lang w:val="nl-NL"/>
        </w:rPr>
        <w:t>áp dụng cho cơ quan nhà nước, đơn vị sự nghiệp công lập</w:t>
      </w:r>
      <w:r>
        <w:rPr>
          <w:rFonts w:ascii="Times New Roman" w:hAnsi="Times New Roman"/>
          <w:b/>
          <w:bCs/>
          <w:i/>
          <w:iCs/>
          <w:sz w:val="28"/>
          <w:szCs w:val="28"/>
          <w:lang w:val="nl-NL"/>
        </w:rPr>
        <w:t xml:space="preserve"> </w:t>
      </w:r>
    </w:p>
    <w:p w:rsidR="00A9512E" w:rsidRPr="0081186C" w:rsidRDefault="00893A25">
      <w:pPr>
        <w:spacing w:line="264" w:lineRule="auto"/>
        <w:jc w:val="center"/>
        <w:rPr>
          <w:rFonts w:ascii="Times New Roman" w:hAnsi="Times New Roman"/>
          <w:b/>
          <w:bCs/>
          <w:iCs/>
          <w:sz w:val="28"/>
          <w:szCs w:val="28"/>
          <w:lang w:val="nl-NL"/>
        </w:rPr>
      </w:pPr>
      <w:r>
        <w:rPr>
          <w:rFonts w:ascii="Times New Roman" w:hAnsi="Times New Roman"/>
          <w:b/>
          <w:bCs/>
          <w:iCs/>
          <w:noProof/>
          <w:sz w:val="28"/>
          <w:szCs w:val="28"/>
        </w:rPr>
        <w:pict>
          <v:line id="_x0000_s1029" style="position:absolute;left:0;text-align:left;flip:x;z-index:251658752;mso-wrap-edited:f" from="172.9pt,1.25pt" to="280.6pt,1.25pt"/>
        </w:pict>
      </w:r>
    </w:p>
    <w:p w:rsidR="0081186C" w:rsidRPr="0081186C" w:rsidRDefault="0081186C" w:rsidP="007C3B3A">
      <w:pPr>
        <w:widowControl w:val="0"/>
        <w:spacing w:before="120" w:after="120" w:line="276" w:lineRule="auto"/>
        <w:ind w:firstLine="709"/>
        <w:jc w:val="both"/>
        <w:rPr>
          <w:rFonts w:ascii="Times New Roman" w:hAnsi="Times New Roman"/>
          <w:sz w:val="28"/>
          <w:szCs w:val="28"/>
        </w:rPr>
      </w:pPr>
      <w:r w:rsidRPr="0081186C">
        <w:rPr>
          <w:rFonts w:ascii="Times New Roman" w:hAnsi="Times New Roman"/>
          <w:sz w:val="28"/>
          <w:szCs w:val="28"/>
        </w:rPr>
        <w:t xml:space="preserve">Cục QLKT xin báo cáo Bộ về </w:t>
      </w:r>
      <w:r w:rsidR="008B49EE">
        <w:rPr>
          <w:rFonts w:ascii="Times New Roman" w:hAnsi="Times New Roman"/>
          <w:sz w:val="28"/>
          <w:szCs w:val="28"/>
        </w:rPr>
        <w:t>việc xây dựng Thông tư thay thế Thông tư số 67/2020/TT-BTC ngày 10/7/2020 ban hành Quy chế mẫu về kiểm toán nội bộ áp dụng cho cơ quan nhà nước, đơn vị sự nghiệp công lập như sau:</w:t>
      </w:r>
    </w:p>
    <w:p w:rsidR="00A9512E" w:rsidRDefault="007D2102" w:rsidP="007C3B3A">
      <w:pPr>
        <w:widowControl w:val="0"/>
        <w:spacing w:before="120" w:after="120" w:line="276" w:lineRule="auto"/>
        <w:ind w:firstLine="709"/>
        <w:jc w:val="both"/>
        <w:rPr>
          <w:rFonts w:ascii="Times New Roman" w:hAnsi="Times New Roman"/>
          <w:sz w:val="28"/>
          <w:szCs w:val="28"/>
        </w:rPr>
      </w:pPr>
      <w:r>
        <w:rPr>
          <w:rFonts w:ascii="Times New Roman" w:hAnsi="Times New Roman"/>
          <w:b/>
          <w:sz w:val="28"/>
          <w:szCs w:val="28"/>
        </w:rPr>
        <w:t>I. Sự cần thiết xây dựng và ban hành Thông tư thay thế Thông tư số 67/2020/TT-BTC</w:t>
      </w:r>
      <w:r>
        <w:rPr>
          <w:rFonts w:ascii="Times New Roman" w:hAnsi="Times New Roman"/>
          <w:sz w:val="28"/>
          <w:szCs w:val="28"/>
        </w:rPr>
        <w:t xml:space="preserve"> </w:t>
      </w:r>
    </w:p>
    <w:p w:rsidR="00450579" w:rsidRDefault="007D2102" w:rsidP="007C3B3A">
      <w:pPr>
        <w:widowControl w:val="0"/>
        <w:shd w:val="clear" w:color="auto" w:fill="FFFFFF"/>
        <w:spacing w:before="120" w:after="120" w:line="276" w:lineRule="auto"/>
        <w:ind w:left="131" w:firstLine="578"/>
        <w:jc w:val="both"/>
        <w:rPr>
          <w:rFonts w:ascii="Times New Roman" w:hAnsi="Times New Roman"/>
          <w:sz w:val="28"/>
          <w:szCs w:val="28"/>
          <w:lang w:val="nl-NL"/>
        </w:rPr>
      </w:pPr>
      <w:r>
        <w:rPr>
          <w:rFonts w:ascii="Times New Roman" w:hAnsi="Times New Roman"/>
          <w:sz w:val="28"/>
          <w:szCs w:val="28"/>
          <w:lang w:val="nl-NL"/>
        </w:rPr>
        <w:t xml:space="preserve">Ngày </w:t>
      </w:r>
      <w:r>
        <w:rPr>
          <w:rFonts w:ascii="Times New Roman" w:hAnsi="Times New Roman"/>
          <w:sz w:val="28"/>
          <w:szCs w:val="28"/>
        </w:rPr>
        <w:t>10</w:t>
      </w:r>
      <w:r>
        <w:rPr>
          <w:rFonts w:ascii="Times New Roman" w:hAnsi="Times New Roman"/>
          <w:sz w:val="28"/>
          <w:szCs w:val="28"/>
          <w:lang w:val="nl-NL"/>
        </w:rPr>
        <w:t>/</w:t>
      </w:r>
      <w:r>
        <w:rPr>
          <w:rFonts w:ascii="Times New Roman" w:hAnsi="Times New Roman"/>
          <w:sz w:val="28"/>
          <w:szCs w:val="28"/>
        </w:rPr>
        <w:t>7</w:t>
      </w:r>
      <w:r>
        <w:rPr>
          <w:rFonts w:ascii="Times New Roman" w:hAnsi="Times New Roman"/>
          <w:sz w:val="28"/>
          <w:szCs w:val="28"/>
          <w:lang w:val="nl-NL"/>
        </w:rPr>
        <w:t>/20</w:t>
      </w:r>
      <w:r>
        <w:rPr>
          <w:rFonts w:ascii="Times New Roman" w:hAnsi="Times New Roman"/>
          <w:sz w:val="28"/>
          <w:szCs w:val="28"/>
        </w:rPr>
        <w:t>20</w:t>
      </w:r>
      <w:r>
        <w:rPr>
          <w:rFonts w:ascii="Times New Roman" w:hAnsi="Times New Roman"/>
          <w:sz w:val="28"/>
          <w:szCs w:val="28"/>
          <w:lang w:val="nl-NL"/>
        </w:rPr>
        <w:t xml:space="preserve">, Bộ trưởng Bộ Tài chính đã ký ban hành Thông tư số </w:t>
      </w:r>
      <w:r>
        <w:rPr>
          <w:rFonts w:ascii="Times New Roman" w:hAnsi="Times New Roman"/>
          <w:sz w:val="28"/>
          <w:szCs w:val="28"/>
        </w:rPr>
        <w:t>67</w:t>
      </w:r>
      <w:r>
        <w:rPr>
          <w:rFonts w:ascii="Times New Roman" w:hAnsi="Times New Roman"/>
          <w:sz w:val="28"/>
          <w:szCs w:val="28"/>
          <w:lang w:val="nl-NL"/>
        </w:rPr>
        <w:t>/20</w:t>
      </w:r>
      <w:r>
        <w:rPr>
          <w:rFonts w:ascii="Times New Roman" w:hAnsi="Times New Roman"/>
          <w:sz w:val="28"/>
          <w:szCs w:val="28"/>
        </w:rPr>
        <w:t>20</w:t>
      </w:r>
      <w:r>
        <w:rPr>
          <w:rFonts w:ascii="Times New Roman" w:hAnsi="Times New Roman"/>
          <w:sz w:val="28"/>
          <w:szCs w:val="28"/>
          <w:lang w:val="nl-NL"/>
        </w:rPr>
        <w:t xml:space="preserve">/TT-BTC </w:t>
      </w:r>
      <w:r>
        <w:rPr>
          <w:rFonts w:ascii="Times New Roman" w:hAnsi="Times New Roman"/>
          <w:sz w:val="28"/>
          <w:szCs w:val="28"/>
        </w:rPr>
        <w:t>ban hành Quy chế mẫu về kiểm toán nội bộ (KTNB) áp dụng cho cơ quan nhà nước, đơn vị sự nghiệp công lập</w:t>
      </w:r>
      <w:r w:rsidR="00671587">
        <w:rPr>
          <w:rFonts w:ascii="Times New Roman" w:hAnsi="Times New Roman"/>
          <w:sz w:val="28"/>
          <w:szCs w:val="28"/>
        </w:rPr>
        <w:t xml:space="preserve"> </w:t>
      </w:r>
      <w:r w:rsidR="00671587">
        <w:rPr>
          <w:rFonts w:ascii="Times New Roman" w:hAnsi="Times New Roman"/>
          <w:sz w:val="28"/>
          <w:szCs w:val="28"/>
          <w:lang w:val="nl-NL"/>
        </w:rPr>
        <w:t>(</w:t>
      </w:r>
      <w:r w:rsidR="00671587">
        <w:rPr>
          <w:rFonts w:ascii="Times New Roman" w:hAnsi="Times New Roman"/>
          <w:color w:val="000000"/>
          <w:sz w:val="28"/>
          <w:szCs w:val="28"/>
        </w:rPr>
        <w:t>Thông tư số 67/2020/TT-BTC)</w:t>
      </w:r>
      <w:r>
        <w:rPr>
          <w:rFonts w:ascii="Times New Roman" w:hAnsi="Times New Roman"/>
          <w:sz w:val="28"/>
          <w:szCs w:val="28"/>
          <w:lang w:val="nl-NL"/>
        </w:rPr>
        <w:t xml:space="preserve">. Kể từ khi ban hành, Thông tư </w:t>
      </w:r>
      <w:r w:rsidR="008B49EE">
        <w:rPr>
          <w:rFonts w:ascii="Times New Roman" w:hAnsi="Times New Roman"/>
          <w:color w:val="000000"/>
          <w:sz w:val="28"/>
          <w:szCs w:val="28"/>
        </w:rPr>
        <w:t>số 67/2020/TT-BTC</w:t>
      </w:r>
      <w:r>
        <w:rPr>
          <w:rFonts w:ascii="Times New Roman" w:hAnsi="Times New Roman"/>
          <w:color w:val="000000"/>
          <w:sz w:val="28"/>
          <w:szCs w:val="28"/>
        </w:rPr>
        <w:t xml:space="preserve"> </w:t>
      </w:r>
      <w:r>
        <w:rPr>
          <w:rFonts w:ascii="Times New Roman" w:hAnsi="Times New Roman"/>
          <w:sz w:val="28"/>
          <w:szCs w:val="28"/>
          <w:lang w:val="nl-NL"/>
        </w:rPr>
        <w:t xml:space="preserve">đã đóng vai trò tích cực trong công tác </w:t>
      </w:r>
      <w:r>
        <w:rPr>
          <w:rFonts w:ascii="Times New Roman" w:hAnsi="Times New Roman"/>
          <w:color w:val="000000" w:themeColor="text1"/>
          <w:sz w:val="28"/>
          <w:szCs w:val="28"/>
        </w:rPr>
        <w:t xml:space="preserve">kiểm tra, đánh giá, giám sát tính đầy đủ, thích hợp và tính </w:t>
      </w:r>
      <w:r>
        <w:rPr>
          <w:rFonts w:ascii="Times New Roman" w:hAnsi="Times New Roman"/>
          <w:color w:val="000000" w:themeColor="text1"/>
          <w:sz w:val="28"/>
          <w:szCs w:val="28"/>
        </w:rPr>
        <w:lastRenderedPageBreak/>
        <w:t>hữu hiệu của kiểm soát nội bộ</w:t>
      </w:r>
      <w:r>
        <w:rPr>
          <w:rFonts w:ascii="Times New Roman" w:hAnsi="Times New Roman"/>
          <w:sz w:val="28"/>
          <w:szCs w:val="28"/>
          <w:lang w:val="nl-NL"/>
        </w:rPr>
        <w:t xml:space="preserve"> </w:t>
      </w:r>
      <w:r>
        <w:rPr>
          <w:rFonts w:ascii="Times New Roman" w:hAnsi="Times New Roman"/>
          <w:sz w:val="28"/>
          <w:szCs w:val="28"/>
        </w:rPr>
        <w:t>trong cơ quan nhà nước, đơn vị sự nghiệp công lập</w:t>
      </w:r>
      <w:r>
        <w:rPr>
          <w:rFonts w:ascii="Times New Roman" w:hAnsi="Times New Roman"/>
          <w:sz w:val="28"/>
          <w:szCs w:val="28"/>
          <w:lang w:val="nl-NL"/>
        </w:rPr>
        <w:t xml:space="preserve">. </w:t>
      </w:r>
    </w:p>
    <w:p w:rsidR="00A9512E" w:rsidRDefault="007D2102" w:rsidP="007C3B3A">
      <w:pPr>
        <w:widowControl w:val="0"/>
        <w:shd w:val="clear" w:color="auto" w:fill="FFFFFF"/>
        <w:spacing w:before="120" w:after="120" w:line="276" w:lineRule="auto"/>
        <w:ind w:left="131" w:firstLine="578"/>
        <w:jc w:val="both"/>
        <w:rPr>
          <w:rFonts w:ascii="Times New Roman" w:hAnsi="Times New Roman"/>
          <w:sz w:val="28"/>
          <w:szCs w:val="28"/>
        </w:rPr>
      </w:pPr>
      <w:r>
        <w:rPr>
          <w:rFonts w:ascii="Times New Roman" w:hAnsi="Times New Roman"/>
          <w:sz w:val="28"/>
          <w:szCs w:val="28"/>
        </w:rPr>
        <w:t xml:space="preserve">Khoản 2 Điều 4 </w:t>
      </w:r>
      <w:r w:rsidR="008B49EE">
        <w:rPr>
          <w:rFonts w:ascii="Times New Roman" w:hAnsi="Times New Roman"/>
          <w:sz w:val="28"/>
          <w:szCs w:val="28"/>
        </w:rPr>
        <w:t>Thông tư số 67/2020/TT-BTC</w:t>
      </w:r>
      <w:r>
        <w:rPr>
          <w:rFonts w:ascii="Times New Roman" w:hAnsi="Times New Roman"/>
          <w:sz w:val="28"/>
          <w:szCs w:val="28"/>
        </w:rPr>
        <w:t xml:space="preserve"> quy định: </w:t>
      </w:r>
      <w:r w:rsidRPr="001F4141">
        <w:rPr>
          <w:rFonts w:ascii="Times New Roman" w:hAnsi="Times New Roman"/>
          <w:i/>
          <w:sz w:val="28"/>
          <w:szCs w:val="28"/>
        </w:rPr>
        <w:t xml:space="preserve">“Trong quá trình thực hiện, </w:t>
      </w:r>
      <w:r w:rsidRPr="001F4141">
        <w:rPr>
          <w:rFonts w:ascii="Times New Roman" w:hAnsi="Times New Roman"/>
          <w:i/>
          <w:color w:val="000000"/>
          <w:sz w:val="28"/>
          <w:szCs w:val="28"/>
          <w:lang w:eastAsia="vi-VN"/>
        </w:rPr>
        <w:t>nếu có vướng mắc đề nghị các tổ chức, cá nhân phản ánh về Bộ Tài chính (Cục Quản lý, giám sát kế toán, kiểm toán) để xem xét, hướng dẫn.”</w:t>
      </w:r>
      <w:r>
        <w:rPr>
          <w:rFonts w:ascii="Times New Roman" w:hAnsi="Times New Roman"/>
          <w:color w:val="000000"/>
          <w:sz w:val="28"/>
          <w:szCs w:val="28"/>
          <w:lang w:eastAsia="vi-VN"/>
        </w:rPr>
        <w:t xml:space="preserve"> </w:t>
      </w:r>
      <w:r>
        <w:rPr>
          <w:rFonts w:ascii="Times New Roman" w:hAnsi="Times New Roman"/>
          <w:sz w:val="28"/>
          <w:szCs w:val="28"/>
        </w:rPr>
        <w:t xml:space="preserve">Sau khi </w:t>
      </w:r>
      <w:r w:rsidR="008B49EE">
        <w:rPr>
          <w:rFonts w:ascii="Times New Roman" w:hAnsi="Times New Roman"/>
          <w:sz w:val="28"/>
          <w:szCs w:val="28"/>
        </w:rPr>
        <w:t>Thông tư số 67/2020/TT-BTC</w:t>
      </w:r>
      <w:r>
        <w:rPr>
          <w:rFonts w:ascii="Times New Roman" w:hAnsi="Times New Roman"/>
          <w:sz w:val="28"/>
          <w:szCs w:val="28"/>
        </w:rPr>
        <w:t xml:space="preserve"> được ban hành đến nay là hơn 5 năm, để hỗ trợ và phối hợp kịp thời với các đơn vị, Cục QLKT đã tham gia ý kiến góp ý về dự thảo Quy chế KTNB của các đơn vị (như Bộ Quốc phòng, Bộ Giao thông vận tải, Bộ Công an, Bộ Ngoại giao, Bộ Công thương, Bộ Tài chính, Bộ Dân tộc và Tôn giáo, Ủy ban nhân dân TP. Hồ Chí Minh…). Sau những lần tham gia góp ý với các đơn vị, Cục QLKT đã tiến hành tự rà soát những điểm còn hạn chế của Quy chế mẫu</w:t>
      </w:r>
      <w:r w:rsidR="001F4141">
        <w:rPr>
          <w:rFonts w:ascii="Times New Roman" w:hAnsi="Times New Roman"/>
          <w:sz w:val="28"/>
          <w:szCs w:val="28"/>
        </w:rPr>
        <w:t xml:space="preserve"> được ban hành kèm theo </w:t>
      </w:r>
      <w:r w:rsidR="008B49EE">
        <w:rPr>
          <w:rFonts w:ascii="Times New Roman" w:hAnsi="Times New Roman"/>
          <w:sz w:val="28"/>
          <w:szCs w:val="28"/>
        </w:rPr>
        <w:t>Thông tư số 67/2020/TT-BTC</w:t>
      </w:r>
      <w:r>
        <w:rPr>
          <w:rFonts w:ascii="Times New Roman" w:hAnsi="Times New Roman"/>
          <w:sz w:val="28"/>
          <w:szCs w:val="28"/>
        </w:rPr>
        <w:t xml:space="preserve">. </w:t>
      </w:r>
    </w:p>
    <w:p w:rsidR="003B4217" w:rsidRDefault="007D2102" w:rsidP="003B4217">
      <w:pPr>
        <w:widowControl w:val="0"/>
        <w:spacing w:before="120" w:after="120" w:line="276" w:lineRule="auto"/>
        <w:ind w:left="130" w:firstLine="578"/>
        <w:jc w:val="both"/>
        <w:rPr>
          <w:rFonts w:ascii="Times New Roman" w:hAnsi="Times New Roman"/>
          <w:sz w:val="28"/>
          <w:szCs w:val="28"/>
        </w:rPr>
      </w:pPr>
      <w:r>
        <w:rPr>
          <w:rFonts w:ascii="Times New Roman" w:hAnsi="Times New Roman"/>
          <w:sz w:val="28"/>
          <w:szCs w:val="28"/>
        </w:rPr>
        <w:t>Bên cạnh đó</w:t>
      </w:r>
      <w:r>
        <w:rPr>
          <w:rFonts w:ascii="Times New Roman" w:hAnsi="Times New Roman"/>
          <w:sz w:val="28"/>
          <w:szCs w:val="28"/>
          <w:lang w:val="nl-NL"/>
        </w:rPr>
        <w:t xml:space="preserve">, Cục QLKT cũng đã </w:t>
      </w:r>
      <w:r w:rsidR="00216542">
        <w:rPr>
          <w:rFonts w:ascii="Times New Roman" w:hAnsi="Times New Roman"/>
          <w:sz w:val="28"/>
          <w:szCs w:val="28"/>
          <w:lang w:val="nl-NL"/>
        </w:rPr>
        <w:t xml:space="preserve">có </w:t>
      </w:r>
      <w:r w:rsidR="00181ADF">
        <w:rPr>
          <w:rFonts w:ascii="Times New Roman" w:hAnsi="Times New Roman"/>
          <w:sz w:val="28"/>
          <w:szCs w:val="28"/>
          <w:lang w:val="nl-NL"/>
        </w:rPr>
        <w:t xml:space="preserve">các </w:t>
      </w:r>
      <w:r w:rsidR="00216542">
        <w:rPr>
          <w:rFonts w:ascii="Times New Roman" w:hAnsi="Times New Roman"/>
          <w:sz w:val="28"/>
          <w:szCs w:val="28"/>
          <w:lang w:val="nl-NL"/>
        </w:rPr>
        <w:t>buổi làm việc với</w:t>
      </w:r>
      <w:r>
        <w:rPr>
          <w:rFonts w:ascii="Times New Roman" w:hAnsi="Times New Roman"/>
          <w:sz w:val="28"/>
          <w:szCs w:val="28"/>
          <w:lang w:val="nl-NL"/>
        </w:rPr>
        <w:t xml:space="preserve"> Cục Kiểm tra văn bản và Quản lý xử lý vi phạm hành chính - Bộ Tư pháp </w:t>
      </w:r>
      <w:r>
        <w:rPr>
          <w:rFonts w:ascii="Times New Roman" w:hAnsi="Times New Roman"/>
          <w:sz w:val="28"/>
          <w:szCs w:val="28"/>
        </w:rPr>
        <w:t xml:space="preserve">(Cục KTVB) </w:t>
      </w:r>
      <w:r w:rsidR="00450579">
        <w:rPr>
          <w:rFonts w:ascii="Times New Roman" w:hAnsi="Times New Roman"/>
          <w:sz w:val="28"/>
          <w:szCs w:val="28"/>
        </w:rPr>
        <w:t>vào</w:t>
      </w:r>
      <w:r w:rsidR="00216542">
        <w:rPr>
          <w:rFonts w:ascii="Times New Roman" w:hAnsi="Times New Roman"/>
          <w:sz w:val="28"/>
          <w:szCs w:val="28"/>
        </w:rPr>
        <w:t xml:space="preserve"> các</w:t>
      </w:r>
      <w:r w:rsidR="00450579">
        <w:rPr>
          <w:rFonts w:ascii="Times New Roman" w:hAnsi="Times New Roman"/>
          <w:sz w:val="28"/>
          <w:szCs w:val="28"/>
        </w:rPr>
        <w:t xml:space="preserve"> ngày 27/5/2025</w:t>
      </w:r>
      <w:r w:rsidR="00216542">
        <w:rPr>
          <w:rFonts w:ascii="Times New Roman" w:hAnsi="Times New Roman"/>
          <w:sz w:val="28"/>
          <w:szCs w:val="28"/>
        </w:rPr>
        <w:t xml:space="preserve"> và 04/7/2025</w:t>
      </w:r>
      <w:r w:rsidR="00450579">
        <w:rPr>
          <w:rFonts w:ascii="Times New Roman" w:hAnsi="Times New Roman"/>
          <w:sz w:val="28"/>
          <w:szCs w:val="28"/>
        </w:rPr>
        <w:t xml:space="preserve"> </w:t>
      </w:r>
      <w:r>
        <w:rPr>
          <w:rFonts w:ascii="Times New Roman" w:hAnsi="Times New Roman"/>
          <w:sz w:val="28"/>
          <w:szCs w:val="28"/>
          <w:lang w:val="nl-NL"/>
        </w:rPr>
        <w:t xml:space="preserve">để trao đổi, thảo luận về </w:t>
      </w:r>
      <w:r>
        <w:rPr>
          <w:rFonts w:ascii="Times New Roman" w:hAnsi="Times New Roman"/>
          <w:sz w:val="28"/>
          <w:szCs w:val="28"/>
        </w:rPr>
        <w:t xml:space="preserve">những điểm hạn chế của Quy chế mẫu. </w:t>
      </w:r>
      <w:r w:rsidR="00D718EA">
        <w:rPr>
          <w:rFonts w:ascii="Times New Roman" w:hAnsi="Times New Roman"/>
          <w:sz w:val="28"/>
          <w:szCs w:val="28"/>
        </w:rPr>
        <w:t>Trên cơ sở</w:t>
      </w:r>
      <w:r>
        <w:rPr>
          <w:rFonts w:ascii="Times New Roman" w:hAnsi="Times New Roman"/>
          <w:sz w:val="28"/>
          <w:szCs w:val="28"/>
        </w:rPr>
        <w:t xml:space="preserve"> </w:t>
      </w:r>
      <w:r w:rsidR="00216542">
        <w:rPr>
          <w:rFonts w:ascii="Times New Roman" w:hAnsi="Times New Roman"/>
          <w:sz w:val="28"/>
          <w:szCs w:val="28"/>
        </w:rPr>
        <w:t xml:space="preserve">các buổi làm việc với Cục KTVB, </w:t>
      </w:r>
      <w:r>
        <w:rPr>
          <w:rFonts w:ascii="Times New Roman" w:hAnsi="Times New Roman"/>
          <w:sz w:val="28"/>
          <w:szCs w:val="28"/>
        </w:rPr>
        <w:t>cùng với kết quả tự đánh giá sau những lần tham gia góp ý với các đơn vị</w:t>
      </w:r>
      <w:r w:rsidR="00450579">
        <w:rPr>
          <w:rFonts w:ascii="Times New Roman" w:hAnsi="Times New Roman"/>
          <w:sz w:val="28"/>
          <w:szCs w:val="28"/>
        </w:rPr>
        <w:t xml:space="preserve"> về Quy chế KTNB</w:t>
      </w:r>
      <w:r>
        <w:rPr>
          <w:rFonts w:ascii="Times New Roman" w:hAnsi="Times New Roman"/>
          <w:sz w:val="28"/>
          <w:szCs w:val="28"/>
        </w:rPr>
        <w:t xml:space="preserve">, Cục QLKT đã tổng </w:t>
      </w:r>
      <w:r w:rsidR="00D718EA">
        <w:rPr>
          <w:rFonts w:ascii="Times New Roman" w:hAnsi="Times New Roman"/>
          <w:sz w:val="28"/>
          <w:szCs w:val="28"/>
        </w:rPr>
        <w:t xml:space="preserve">kết, đánh giá Thông tư số 67/2020/TT-BTC </w:t>
      </w:r>
      <w:r w:rsidR="003B4217" w:rsidRPr="003B4217">
        <w:rPr>
          <w:rFonts w:ascii="Times New Roman" w:hAnsi="Times New Roman"/>
          <w:b/>
          <w:i/>
          <w:sz w:val="28"/>
          <w:szCs w:val="28"/>
        </w:rPr>
        <w:t>(Báo cáo tổng kết thi hành Thông tư số 67/2020/TT-BTC trình kèm theo)</w:t>
      </w:r>
      <w:r w:rsidR="00D64A56">
        <w:rPr>
          <w:rFonts w:ascii="Times New Roman" w:hAnsi="Times New Roman"/>
          <w:sz w:val="28"/>
          <w:szCs w:val="28"/>
        </w:rPr>
        <w:t xml:space="preserve"> trong đó có</w:t>
      </w:r>
      <w:r>
        <w:rPr>
          <w:rFonts w:ascii="Times New Roman" w:hAnsi="Times New Roman"/>
          <w:sz w:val="28"/>
          <w:szCs w:val="28"/>
        </w:rPr>
        <w:t xml:space="preserve"> các nội dung</w:t>
      </w:r>
      <w:r w:rsidR="008B6D6B">
        <w:rPr>
          <w:rFonts w:ascii="Times New Roman" w:hAnsi="Times New Roman"/>
          <w:sz w:val="28"/>
          <w:szCs w:val="28"/>
        </w:rPr>
        <w:t xml:space="preserve"> vướng mắc trong quá trình thực hiện Thông tư số 67/2020/TT-BTC và các</w:t>
      </w:r>
      <w:r>
        <w:rPr>
          <w:rFonts w:ascii="Times New Roman" w:hAnsi="Times New Roman"/>
          <w:sz w:val="28"/>
          <w:szCs w:val="28"/>
        </w:rPr>
        <w:t xml:space="preserve"> </w:t>
      </w:r>
      <w:r w:rsidR="00D64A56">
        <w:rPr>
          <w:rFonts w:ascii="Times New Roman" w:hAnsi="Times New Roman"/>
          <w:sz w:val="28"/>
          <w:szCs w:val="28"/>
        </w:rPr>
        <w:t>đề xuất,</w:t>
      </w:r>
      <w:r>
        <w:rPr>
          <w:rFonts w:ascii="Times New Roman" w:hAnsi="Times New Roman"/>
          <w:sz w:val="28"/>
          <w:szCs w:val="28"/>
        </w:rPr>
        <w:t xml:space="preserve"> sửa đổi</w:t>
      </w:r>
      <w:r w:rsidR="00D64A56">
        <w:rPr>
          <w:rFonts w:ascii="Times New Roman" w:hAnsi="Times New Roman"/>
          <w:sz w:val="28"/>
          <w:szCs w:val="28"/>
        </w:rPr>
        <w:t xml:space="preserve"> Thông tư số 67/2020/TT-BTC. </w:t>
      </w:r>
    </w:p>
    <w:p w:rsidR="003B4217" w:rsidRPr="003B4217" w:rsidRDefault="00102961" w:rsidP="003B4217">
      <w:pPr>
        <w:widowControl w:val="0"/>
        <w:spacing w:before="120" w:after="120" w:line="276" w:lineRule="auto"/>
        <w:ind w:left="130" w:firstLine="578"/>
        <w:jc w:val="both"/>
        <w:rPr>
          <w:rFonts w:ascii="Times New Roman" w:hAnsi="Times New Roman"/>
          <w:iCs/>
          <w:sz w:val="28"/>
          <w:szCs w:val="28"/>
        </w:rPr>
      </w:pPr>
      <w:r>
        <w:rPr>
          <w:rFonts w:ascii="Times New Roman" w:hAnsi="Times New Roman"/>
          <w:sz w:val="28"/>
          <w:szCs w:val="28"/>
        </w:rPr>
        <w:t>Từ các nội dung nêu trên</w:t>
      </w:r>
      <w:r w:rsidR="003B4217" w:rsidRPr="003B4217">
        <w:rPr>
          <w:rFonts w:ascii="Times New Roman" w:hAnsi="Times New Roman"/>
          <w:sz w:val="28"/>
          <w:szCs w:val="28"/>
        </w:rPr>
        <w:t>, việc nghiên cứu, xây dựng và ban hành Thông t</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 Ban hành quy chế mẫu về kiểm toán nội bộ áp dụng cho c</w:t>
      </w:r>
      <w:r w:rsidR="003B4217" w:rsidRPr="003B4217">
        <w:rPr>
          <w:rFonts w:ascii="Times New Roman" w:hAnsi="Times New Roman" w:hint="eastAsia"/>
          <w:sz w:val="28"/>
          <w:szCs w:val="28"/>
        </w:rPr>
        <w:t>ơ</w:t>
      </w:r>
      <w:r w:rsidR="003B4217" w:rsidRPr="003B4217">
        <w:rPr>
          <w:rFonts w:ascii="Times New Roman" w:hAnsi="Times New Roman"/>
          <w:sz w:val="28"/>
          <w:szCs w:val="28"/>
        </w:rPr>
        <w:t xml:space="preserve"> quan nhà n</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ớc, </w:t>
      </w:r>
      <w:r w:rsidR="003B4217" w:rsidRPr="003B4217">
        <w:rPr>
          <w:rFonts w:ascii="Times New Roman" w:hAnsi="Times New Roman" w:hint="eastAsia"/>
          <w:sz w:val="28"/>
          <w:szCs w:val="28"/>
        </w:rPr>
        <w:t>đơ</w:t>
      </w:r>
      <w:r w:rsidR="003B4217" w:rsidRPr="003B4217">
        <w:rPr>
          <w:rFonts w:ascii="Times New Roman" w:hAnsi="Times New Roman"/>
          <w:sz w:val="28"/>
          <w:szCs w:val="28"/>
        </w:rPr>
        <w:t>n vị sự nghiệp công lập thay thế Thông t</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 số 67/2020/TT-BTC là cần thiết</w:t>
      </w:r>
      <w:r w:rsidR="008B6D6B">
        <w:rPr>
          <w:rFonts w:ascii="Times New Roman" w:hAnsi="Times New Roman"/>
          <w:sz w:val="28"/>
          <w:szCs w:val="28"/>
        </w:rPr>
        <w:t>, phù hợp với tình hình thực tiễn áp dụng pháp luật</w:t>
      </w:r>
      <w:r w:rsidR="003B4217" w:rsidRPr="003B4217">
        <w:rPr>
          <w:rFonts w:ascii="Times New Roman" w:hAnsi="Times New Roman"/>
          <w:sz w:val="28"/>
          <w:szCs w:val="28"/>
        </w:rPr>
        <w:t>.</w:t>
      </w:r>
    </w:p>
    <w:p w:rsidR="003B4217" w:rsidRDefault="007D2102">
      <w:pPr>
        <w:widowControl w:val="0"/>
        <w:spacing w:before="120" w:after="120" w:line="276" w:lineRule="auto"/>
        <w:ind w:left="131" w:firstLine="578"/>
        <w:jc w:val="both"/>
        <w:rPr>
          <w:rFonts w:ascii="Times New Roman" w:hAnsi="Times New Roman"/>
          <w:b/>
          <w:color w:val="000000"/>
          <w:sz w:val="28"/>
          <w:szCs w:val="28"/>
        </w:rPr>
      </w:pPr>
      <w:r>
        <w:rPr>
          <w:rFonts w:ascii="Times New Roman" w:hAnsi="Times New Roman"/>
          <w:b/>
          <w:bCs/>
          <w:sz w:val="28"/>
          <w:szCs w:val="28"/>
        </w:rPr>
        <w:t xml:space="preserve">II. </w:t>
      </w:r>
      <w:r>
        <w:rPr>
          <w:rFonts w:ascii="Times New Roman" w:hAnsi="Times New Roman"/>
          <w:b/>
          <w:color w:val="000000"/>
          <w:sz w:val="28"/>
          <w:szCs w:val="28"/>
        </w:rPr>
        <w:t>Mục đích, quan điểm, căn cứ pháp lý xây dựng Thông tư</w:t>
      </w:r>
    </w:p>
    <w:p w:rsidR="003B4217" w:rsidRDefault="007D2102">
      <w:pPr>
        <w:widowControl w:val="0"/>
        <w:tabs>
          <w:tab w:val="left" w:pos="709"/>
        </w:tabs>
        <w:spacing w:before="120" w:after="120" w:line="276" w:lineRule="auto"/>
        <w:ind w:firstLine="709"/>
        <w:jc w:val="both"/>
        <w:rPr>
          <w:rFonts w:ascii="Times New Roman" w:hAnsi="Times New Roman"/>
          <w:b/>
          <w:iCs/>
          <w:color w:val="000000"/>
          <w:sz w:val="28"/>
          <w:szCs w:val="28"/>
        </w:rPr>
      </w:pPr>
      <w:r>
        <w:rPr>
          <w:rFonts w:ascii="Times New Roman" w:hAnsi="Times New Roman"/>
          <w:b/>
          <w:iCs/>
          <w:color w:val="000000"/>
          <w:sz w:val="28"/>
          <w:szCs w:val="28"/>
        </w:rPr>
        <w:t>1. Mục đích xây dựng Thông tư</w:t>
      </w:r>
    </w:p>
    <w:p w:rsidR="003B4217" w:rsidRDefault="007D2102">
      <w:pPr>
        <w:widowControl w:val="0"/>
        <w:autoSpaceDE w:val="0"/>
        <w:autoSpaceDN w:val="0"/>
        <w:spacing w:before="120" w:after="120" w:line="276" w:lineRule="auto"/>
        <w:ind w:leftChars="100" w:left="200" w:firstLineChars="181" w:firstLine="507"/>
        <w:jc w:val="both"/>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sz w:val="28"/>
          <w:szCs w:val="28"/>
          <w:lang w:val="nl-NL"/>
        </w:rPr>
        <w:t xml:space="preserve">Hoàn thiện khuôn khổ pháp lý về </w:t>
      </w:r>
      <w:r>
        <w:rPr>
          <w:rFonts w:ascii="Times New Roman" w:hAnsi="Times New Roman"/>
          <w:sz w:val="28"/>
          <w:szCs w:val="28"/>
        </w:rPr>
        <w:t>kiểm toán nội bộ</w:t>
      </w:r>
      <w:r>
        <w:rPr>
          <w:rFonts w:ascii="Times New Roman" w:hAnsi="Times New Roman"/>
          <w:sz w:val="28"/>
          <w:szCs w:val="28"/>
          <w:lang w:val="nl-NL"/>
        </w:rPr>
        <w:t xml:space="preserve">; tạo dựng công cụ quản lý hiệu lực, hiệu quả cho công tác </w:t>
      </w:r>
      <w:r>
        <w:rPr>
          <w:rFonts w:ascii="Times New Roman" w:hAnsi="Times New Roman"/>
          <w:sz w:val="28"/>
          <w:szCs w:val="28"/>
        </w:rPr>
        <w:t>kiểm tra, giám sát, đánh giá kiểm soát nội bộ</w:t>
      </w:r>
      <w:r>
        <w:rPr>
          <w:rFonts w:ascii="Times New Roman" w:hAnsi="Times New Roman"/>
          <w:sz w:val="28"/>
          <w:szCs w:val="28"/>
          <w:lang w:val="nl-NL"/>
        </w:rPr>
        <w:t xml:space="preserve"> tại </w:t>
      </w:r>
      <w:r>
        <w:rPr>
          <w:rFonts w:ascii="Times New Roman" w:hAnsi="Times New Roman"/>
          <w:sz w:val="28"/>
          <w:szCs w:val="28"/>
        </w:rPr>
        <w:t>đơn vị</w:t>
      </w:r>
      <w:r>
        <w:rPr>
          <w:rFonts w:ascii="Times New Roman" w:hAnsi="Times New Roman"/>
          <w:sz w:val="28"/>
          <w:szCs w:val="28"/>
          <w:lang w:val="nl-NL"/>
        </w:rPr>
        <w:t xml:space="preserve"> cũng như việc quản lý, giám sát của cơ quan có thẩm quyền nhằm góp phần thực hiện thành công các mục tiêu phát triển kinh tế, xã hội của đất nước, thúc đẩy nghiên cứu đổi mới.</w:t>
      </w:r>
      <w:r>
        <w:rPr>
          <w:rFonts w:ascii="Times New Roman" w:hAnsi="Times New Roman"/>
          <w:sz w:val="28"/>
          <w:szCs w:val="28"/>
          <w:lang w:val="vi-VN"/>
        </w:rPr>
        <w:t xml:space="preserve"> </w:t>
      </w:r>
    </w:p>
    <w:p w:rsidR="003B4217" w:rsidRDefault="007D2102">
      <w:pPr>
        <w:widowControl w:val="0"/>
        <w:tabs>
          <w:tab w:val="left" w:pos="720"/>
          <w:tab w:val="left" w:pos="851"/>
        </w:tabs>
        <w:autoSpaceDE w:val="0"/>
        <w:autoSpaceDN w:val="0"/>
        <w:spacing w:before="120" w:after="120" w:line="276" w:lineRule="auto"/>
        <w:ind w:left="185" w:hangingChars="66" w:hanging="185"/>
        <w:jc w:val="both"/>
        <w:rPr>
          <w:rFonts w:ascii="Times New Roman" w:hAnsi="Times New Roman"/>
          <w:b/>
          <w:i/>
          <w:sz w:val="28"/>
          <w:szCs w:val="28"/>
          <w:lang w:val="nl-NL"/>
        </w:rPr>
      </w:pP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lang w:val="nl-NL"/>
        </w:rPr>
        <w:t xml:space="preserve">Góp phần nâng cao tính minh bạch cũng như trách nhiệm giải trình của </w:t>
      </w:r>
      <w:r>
        <w:rPr>
          <w:rFonts w:ascii="Times New Roman" w:hAnsi="Times New Roman"/>
          <w:sz w:val="28"/>
          <w:szCs w:val="28"/>
        </w:rPr>
        <w:t>các bộ phận/ đơn vị được kiểm toán</w:t>
      </w:r>
      <w:r>
        <w:rPr>
          <w:rFonts w:ascii="Times New Roman" w:hAnsi="Times New Roman"/>
          <w:sz w:val="28"/>
          <w:szCs w:val="28"/>
          <w:lang w:val="nl-NL"/>
        </w:rPr>
        <w:t xml:space="preserve"> </w:t>
      </w:r>
      <w:r>
        <w:rPr>
          <w:rFonts w:ascii="Times New Roman" w:hAnsi="Times New Roman"/>
          <w:sz w:val="28"/>
          <w:szCs w:val="28"/>
        </w:rPr>
        <w:t>với thủ trưởng của cơ quan</w:t>
      </w:r>
      <w:bookmarkStart w:id="0" w:name="_Toc3399337"/>
      <w:bookmarkStart w:id="1" w:name="_Toc531347727"/>
      <w:r>
        <w:rPr>
          <w:rFonts w:ascii="Times New Roman" w:hAnsi="Times New Roman"/>
          <w:sz w:val="28"/>
          <w:szCs w:val="28"/>
          <w:lang w:val="nl-NL"/>
        </w:rPr>
        <w:t>.</w:t>
      </w:r>
    </w:p>
    <w:p w:rsidR="003B4217" w:rsidRDefault="007D2102">
      <w:pPr>
        <w:widowControl w:val="0"/>
        <w:tabs>
          <w:tab w:val="left" w:pos="709"/>
        </w:tabs>
        <w:autoSpaceDE w:val="0"/>
        <w:autoSpaceDN w:val="0"/>
        <w:spacing w:before="120" w:after="120" w:line="276" w:lineRule="auto"/>
        <w:jc w:val="both"/>
        <w:rPr>
          <w:rFonts w:ascii="Times New Roman" w:hAnsi="Times New Roman"/>
          <w:b/>
          <w:iCs/>
          <w:sz w:val="28"/>
          <w:szCs w:val="28"/>
          <w:lang w:val="nl-NL"/>
        </w:rPr>
      </w:pPr>
      <w:r>
        <w:rPr>
          <w:rFonts w:ascii="Times New Roman" w:hAnsi="Times New Roman"/>
          <w:b/>
          <w:iCs/>
          <w:sz w:val="28"/>
          <w:szCs w:val="28"/>
          <w:lang w:val="nl-NL"/>
        </w:rPr>
        <w:tab/>
        <w:t>2. Quan điểm xây dựng Thông tư</w:t>
      </w:r>
    </w:p>
    <w:p w:rsidR="003B4217" w:rsidRDefault="007D2102">
      <w:pPr>
        <w:widowControl w:val="0"/>
        <w:tabs>
          <w:tab w:val="left" w:pos="709"/>
        </w:tabs>
        <w:spacing w:before="120" w:after="120" w:line="276" w:lineRule="auto"/>
        <w:jc w:val="both"/>
        <w:rPr>
          <w:rFonts w:ascii="Times New Roman" w:hAnsi="Times New Roman"/>
          <w:sz w:val="28"/>
          <w:szCs w:val="28"/>
          <w:lang w:val="nl-NL"/>
        </w:rPr>
      </w:pPr>
      <w:r>
        <w:rPr>
          <w:rFonts w:ascii="Times New Roman" w:hAnsi="Times New Roman"/>
          <w:sz w:val="28"/>
          <w:szCs w:val="28"/>
          <w:lang w:val="nl-NL"/>
        </w:rPr>
        <w:lastRenderedPageBreak/>
        <w:tab/>
        <w:t xml:space="preserve">- Phù hợp với thẩm quyền của Bộ Tài chính trong xây dựng văn bản quy phạm pháp luật; phù hợp với quy định của pháp luật về ngôn ngữ và kỹ thuật soạn thảo văn bản thống nhất, dễ hiểu. </w:t>
      </w:r>
    </w:p>
    <w:p w:rsidR="003B4217" w:rsidRDefault="007D2102">
      <w:pPr>
        <w:widowControl w:val="0"/>
        <w:spacing w:before="120" w:after="120" w:line="276" w:lineRule="auto"/>
        <w:ind w:firstLine="709"/>
        <w:jc w:val="both"/>
        <w:rPr>
          <w:rFonts w:ascii="Times New Roman" w:hAnsi="Times New Roman"/>
          <w:bCs/>
          <w:sz w:val="28"/>
          <w:szCs w:val="28"/>
          <w:lang w:val="nl-NL"/>
        </w:rPr>
      </w:pPr>
      <w:r>
        <w:rPr>
          <w:rFonts w:ascii="Times New Roman" w:hAnsi="Times New Roman"/>
          <w:bCs/>
          <w:sz w:val="28"/>
          <w:szCs w:val="28"/>
          <w:lang w:val="nl-NL"/>
        </w:rPr>
        <w:t xml:space="preserve">- Phù hợp với mục tiêu của Chính phủ và bám sát các Nghị quyết của Đảng về tăng cường tính minh bạch; tăng tính tự chủ cho </w:t>
      </w:r>
      <w:r>
        <w:rPr>
          <w:rFonts w:ascii="Times New Roman" w:hAnsi="Times New Roman"/>
          <w:bCs/>
          <w:sz w:val="28"/>
          <w:szCs w:val="28"/>
        </w:rPr>
        <w:t>các đơn vị</w:t>
      </w:r>
      <w:r>
        <w:rPr>
          <w:rFonts w:ascii="Times New Roman" w:hAnsi="Times New Roman"/>
          <w:bCs/>
          <w:sz w:val="28"/>
          <w:szCs w:val="28"/>
          <w:lang w:val="nl-NL"/>
        </w:rPr>
        <w:t xml:space="preserve">.... </w:t>
      </w:r>
    </w:p>
    <w:p w:rsidR="003B4217" w:rsidRDefault="007D2102">
      <w:pPr>
        <w:widowControl w:val="0"/>
        <w:tabs>
          <w:tab w:val="left" w:pos="709"/>
        </w:tabs>
        <w:spacing w:before="120" w:after="120" w:line="276" w:lineRule="auto"/>
        <w:jc w:val="both"/>
        <w:rPr>
          <w:rFonts w:ascii="Times New Roman" w:hAnsi="Times New Roman"/>
          <w:sz w:val="28"/>
          <w:szCs w:val="28"/>
          <w:lang w:val="nl-NL"/>
        </w:rPr>
      </w:pPr>
      <w:r>
        <w:rPr>
          <w:rFonts w:ascii="Times New Roman" w:hAnsi="Times New Roman"/>
          <w:sz w:val="28"/>
          <w:szCs w:val="28"/>
          <w:lang w:val="nl-NL"/>
        </w:rPr>
        <w:tab/>
        <w:t xml:space="preserve">- Phù hợp với điều kiện kinh tế xã hội của Việt Nam để nâng cao tính khả thi của chính sách. </w:t>
      </w:r>
    </w:p>
    <w:p w:rsidR="003B4217" w:rsidRDefault="007D2102">
      <w:pPr>
        <w:pStyle w:val="ListParagraph"/>
        <w:widowControl w:val="0"/>
        <w:tabs>
          <w:tab w:val="left" w:pos="709"/>
        </w:tabs>
        <w:spacing w:before="120" w:after="120"/>
        <w:ind w:left="0"/>
        <w:contextualSpacing w:val="0"/>
        <w:jc w:val="both"/>
        <w:rPr>
          <w:rFonts w:ascii="Times New Roman" w:eastAsia="Times New Roman" w:hAnsi="Times New Roman"/>
          <w:sz w:val="28"/>
          <w:szCs w:val="28"/>
          <w:lang w:val="nl-NL"/>
        </w:rPr>
      </w:pPr>
      <w:r>
        <w:rPr>
          <w:rFonts w:ascii="Times New Roman" w:eastAsia="Times New Roman" w:hAnsi="Times New Roman"/>
          <w:sz w:val="28"/>
          <w:szCs w:val="28"/>
          <w:lang w:val="nl-NL"/>
        </w:rPr>
        <w:tab/>
        <w:t xml:space="preserve">- Kế thừa những quy định hiện hành còn phù hợp của </w:t>
      </w:r>
      <w:r w:rsidR="008B49EE">
        <w:rPr>
          <w:rFonts w:ascii="Times New Roman" w:eastAsia="Times New Roman" w:hAnsi="Times New Roman"/>
          <w:sz w:val="28"/>
          <w:szCs w:val="28"/>
          <w:lang w:val="nl-NL"/>
        </w:rPr>
        <w:t>Thông tư số 67/2020/TT-BTC</w:t>
      </w:r>
      <w:r>
        <w:rPr>
          <w:rFonts w:ascii="Times New Roman" w:eastAsia="Times New Roman" w:hAnsi="Times New Roman"/>
          <w:sz w:val="28"/>
          <w:szCs w:val="28"/>
          <w:lang w:val="nl-NL"/>
        </w:rPr>
        <w:t xml:space="preserve">, chỉ sửa đổi, bổ sung những quy định bất cập, hạn chế phát sinh trong quá trình thực hiện để tạo thuận lợi cho việc áp dụng pháp luật của </w:t>
      </w:r>
      <w:r>
        <w:rPr>
          <w:rFonts w:ascii="Times New Roman" w:eastAsia="Times New Roman" w:hAnsi="Times New Roman"/>
          <w:sz w:val="28"/>
          <w:szCs w:val="28"/>
          <w:lang w:val="en-US"/>
        </w:rPr>
        <w:t>đơn vị</w:t>
      </w:r>
      <w:r>
        <w:rPr>
          <w:rFonts w:ascii="Times New Roman" w:eastAsia="Times New Roman" w:hAnsi="Times New Roman"/>
          <w:sz w:val="28"/>
          <w:szCs w:val="28"/>
          <w:lang w:val="nl-NL"/>
        </w:rPr>
        <w:t>.</w:t>
      </w:r>
    </w:p>
    <w:p w:rsidR="003B4217" w:rsidRDefault="007D2102">
      <w:pPr>
        <w:widowControl w:val="0"/>
        <w:spacing w:before="120" w:after="120" w:line="276" w:lineRule="auto"/>
        <w:ind w:firstLine="709"/>
        <w:jc w:val="both"/>
        <w:rPr>
          <w:rFonts w:ascii="Times New Roman" w:hAnsi="Times New Roman"/>
          <w:b/>
          <w:bCs/>
          <w:iCs/>
          <w:sz w:val="28"/>
          <w:szCs w:val="28"/>
          <w:lang w:val="nl-NL"/>
        </w:rPr>
      </w:pPr>
      <w:r>
        <w:rPr>
          <w:rFonts w:ascii="Times New Roman" w:hAnsi="Times New Roman"/>
          <w:b/>
          <w:bCs/>
          <w:iCs/>
          <w:sz w:val="28"/>
          <w:szCs w:val="28"/>
          <w:lang w:val="nl-NL"/>
        </w:rPr>
        <w:t>3. Căn cứ pháp lý xây dựng</w:t>
      </w:r>
      <w:bookmarkStart w:id="2" w:name="_GoBack"/>
      <w:bookmarkEnd w:id="2"/>
      <w:r>
        <w:rPr>
          <w:rFonts w:ascii="Times New Roman" w:hAnsi="Times New Roman"/>
          <w:b/>
          <w:bCs/>
          <w:iCs/>
          <w:sz w:val="28"/>
          <w:szCs w:val="28"/>
          <w:lang w:val="nl-NL"/>
        </w:rPr>
        <w:t xml:space="preserve"> Thông tư</w:t>
      </w:r>
    </w:p>
    <w:p w:rsidR="003B4217" w:rsidRDefault="007D2102">
      <w:pPr>
        <w:widowControl w:val="0"/>
        <w:spacing w:before="120" w:after="120" w:line="276" w:lineRule="auto"/>
        <w:ind w:firstLine="709"/>
        <w:jc w:val="both"/>
        <w:rPr>
          <w:rFonts w:ascii="Times New Roman" w:hAnsi="Times New Roman"/>
          <w:b/>
          <w:bCs/>
          <w:sz w:val="28"/>
          <w:szCs w:val="28"/>
          <w:lang w:val="nl-NL"/>
        </w:rPr>
      </w:pPr>
      <w:r>
        <w:rPr>
          <w:rFonts w:ascii="Times New Roman" w:hAnsi="Times New Roman"/>
          <w:sz w:val="28"/>
          <w:szCs w:val="28"/>
          <w:lang w:val="nl-NL"/>
        </w:rPr>
        <w:t>Dự thảo Thông tư được xây dựng căn cứ vào các quy định pháp luật hiện hành về k</w:t>
      </w:r>
      <w:r>
        <w:rPr>
          <w:rFonts w:ascii="Times New Roman" w:hAnsi="Times New Roman"/>
          <w:sz w:val="28"/>
          <w:szCs w:val="28"/>
        </w:rPr>
        <w:t>iểm toán nội bộ</w:t>
      </w:r>
      <w:r>
        <w:rPr>
          <w:rFonts w:ascii="Times New Roman" w:hAnsi="Times New Roman"/>
          <w:sz w:val="28"/>
          <w:szCs w:val="28"/>
          <w:lang w:val="nl-NL"/>
        </w:rPr>
        <w:t>. Cụ thể:</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rPr>
        <w:t xml:space="preserve">- </w:t>
      </w:r>
      <w:r>
        <w:rPr>
          <w:rFonts w:ascii="Times New Roman" w:hAnsi="Times New Roman"/>
          <w:sz w:val="28"/>
          <w:szCs w:val="28"/>
          <w:lang w:val="nl-NL"/>
        </w:rPr>
        <w:t xml:space="preserve">Luật Kế toán ngày 20 tháng 11 năm 2015; </w:t>
      </w:r>
    </w:p>
    <w:p w:rsidR="003B4217" w:rsidRDefault="007D2102">
      <w:pPr>
        <w:widowControl w:val="0"/>
        <w:spacing w:before="120" w:after="120" w:line="276" w:lineRule="auto"/>
        <w:ind w:firstLine="709"/>
        <w:jc w:val="both"/>
        <w:rPr>
          <w:rFonts w:ascii="Times New Roman" w:hAnsi="Times New Roman"/>
          <w:iCs/>
          <w:color w:val="000000"/>
          <w:sz w:val="28"/>
          <w:szCs w:val="28"/>
          <w:lang w:eastAsia="vi-VN"/>
        </w:rPr>
      </w:pPr>
      <w:r>
        <w:rPr>
          <w:rFonts w:ascii="Times New Roman" w:hAnsi="Times New Roman"/>
          <w:iCs/>
          <w:sz w:val="28"/>
          <w:szCs w:val="28"/>
        </w:rPr>
        <w:t xml:space="preserve">- </w:t>
      </w:r>
      <w:r>
        <w:rPr>
          <w:rFonts w:ascii="Times New Roman" w:hAnsi="Times New Roman"/>
          <w:iCs/>
          <w:color w:val="000000"/>
          <w:sz w:val="28"/>
          <w:szCs w:val="28"/>
          <w:lang w:eastAsia="vi-VN"/>
        </w:rPr>
        <w:t>Nghị định số 05/2019/NĐ-CP ngày 22 tháng 01 năm 2019 của Chính phủ về kiểm toán nội bộ</w:t>
      </w:r>
      <w:r w:rsidR="001F4141">
        <w:rPr>
          <w:rFonts w:ascii="Times New Roman" w:hAnsi="Times New Roman"/>
          <w:iCs/>
          <w:color w:val="000000"/>
          <w:sz w:val="28"/>
          <w:szCs w:val="28"/>
          <w:lang w:eastAsia="vi-VN"/>
        </w:rPr>
        <w:t xml:space="preserve"> (Nghị định </w:t>
      </w:r>
      <w:r w:rsidR="008B6D6B">
        <w:rPr>
          <w:rFonts w:ascii="Times New Roman" w:hAnsi="Times New Roman"/>
          <w:iCs/>
          <w:color w:val="000000"/>
          <w:sz w:val="28"/>
          <w:szCs w:val="28"/>
          <w:lang w:eastAsia="vi-VN"/>
        </w:rPr>
        <w:t xml:space="preserve">số </w:t>
      </w:r>
      <w:r w:rsidR="001F4141">
        <w:rPr>
          <w:rFonts w:ascii="Times New Roman" w:hAnsi="Times New Roman"/>
          <w:iCs/>
          <w:color w:val="000000"/>
          <w:sz w:val="28"/>
          <w:szCs w:val="28"/>
          <w:lang w:eastAsia="vi-VN"/>
        </w:rPr>
        <w:t>05)</w:t>
      </w:r>
      <w:r>
        <w:rPr>
          <w:rFonts w:ascii="Times New Roman" w:hAnsi="Times New Roman"/>
          <w:iCs/>
          <w:color w:val="000000"/>
          <w:sz w:val="28"/>
          <w:szCs w:val="28"/>
          <w:lang w:eastAsia="vi-VN"/>
        </w:rPr>
        <w:t>;</w:t>
      </w:r>
    </w:p>
    <w:p w:rsidR="003B4217" w:rsidRDefault="007D2102">
      <w:pPr>
        <w:widowControl w:val="0"/>
        <w:spacing w:before="120" w:after="120" w:line="276" w:lineRule="auto"/>
        <w:ind w:firstLine="709"/>
        <w:jc w:val="both"/>
        <w:rPr>
          <w:rFonts w:ascii="Times New Roman" w:hAnsi="Times New Roman"/>
          <w:iCs/>
          <w:color w:val="000000"/>
          <w:sz w:val="28"/>
          <w:szCs w:val="28"/>
          <w:lang w:eastAsia="vi-VN"/>
        </w:rPr>
      </w:pPr>
      <w:r>
        <w:rPr>
          <w:rFonts w:ascii="Times New Roman" w:hAnsi="Times New Roman"/>
          <w:sz w:val="28"/>
          <w:szCs w:val="28"/>
        </w:rPr>
        <w:t xml:space="preserve">- </w:t>
      </w:r>
      <w:r>
        <w:rPr>
          <w:rFonts w:ascii="Times New Roman" w:hAnsi="Times New Roman"/>
          <w:sz w:val="28"/>
          <w:szCs w:val="28"/>
          <w:lang w:val="nl-NL"/>
        </w:rPr>
        <w:t xml:space="preserve">Nghị định số 29/2025/NĐ-CP ngày 24/2/2025 của Chính phủ quy định chức năng, nhiệm vụ, quyền hạn và cơ cấu tổ chức của Bộ Tài chính và </w:t>
      </w:r>
      <w:r>
        <w:rPr>
          <w:rFonts w:ascii="Times New Roman" w:hAnsi="Times New Roman"/>
          <w:iCs/>
          <w:sz w:val="28"/>
          <w:szCs w:val="28"/>
        </w:rPr>
        <w:t xml:space="preserve">Nghị định số 166/2025/NĐ-CP ngày 30/6/2025 </w:t>
      </w:r>
      <w:bookmarkStart w:id="3" w:name="loai_1_name"/>
      <w:r>
        <w:rPr>
          <w:rFonts w:ascii="Times New Roman" w:hAnsi="Times New Roman"/>
          <w:iCs/>
          <w:sz w:val="28"/>
          <w:szCs w:val="28"/>
        </w:rPr>
        <w:t>của Chính phủ sửa đổi, bổ sung một số điều của Nghị định số 29/2025/NĐ-CP ngày 24/2/2025 của Chính phủ quy định chức năng, nhiệm vụ, quyền hạn và cơ cấu tổ chức của Bộ Tài chính</w:t>
      </w:r>
      <w:bookmarkEnd w:id="3"/>
      <w:r>
        <w:rPr>
          <w:rFonts w:ascii="Times New Roman" w:hAnsi="Times New Roman"/>
          <w:iCs/>
          <w:sz w:val="28"/>
          <w:szCs w:val="28"/>
        </w:rPr>
        <w:t>.</w:t>
      </w:r>
    </w:p>
    <w:bookmarkEnd w:id="0"/>
    <w:bookmarkEnd w:id="1"/>
    <w:p w:rsidR="003B4217" w:rsidRDefault="00FE1E9C" w:rsidP="003B4217">
      <w:pPr>
        <w:widowControl w:val="0"/>
        <w:spacing w:before="120" w:after="120" w:line="276" w:lineRule="auto"/>
        <w:ind w:firstLine="147"/>
        <w:jc w:val="both"/>
        <w:rPr>
          <w:rFonts w:ascii="Times New Roman" w:hAnsi="Times New Roman"/>
          <w:b/>
          <w:color w:val="000000"/>
          <w:sz w:val="28"/>
          <w:szCs w:val="28"/>
        </w:rPr>
      </w:pPr>
      <w:r>
        <w:rPr>
          <w:rFonts w:ascii="Times New Roman" w:hAnsi="Times New Roman"/>
          <w:b/>
          <w:color w:val="000000"/>
          <w:sz w:val="28"/>
          <w:szCs w:val="28"/>
        </w:rPr>
        <w:tab/>
      </w:r>
      <w:r w:rsidR="007D2102">
        <w:rPr>
          <w:rFonts w:ascii="Times New Roman" w:hAnsi="Times New Roman"/>
          <w:b/>
          <w:color w:val="000000"/>
          <w:sz w:val="28"/>
          <w:szCs w:val="28"/>
        </w:rPr>
        <w:t>III. Quá trình xây dựng dự thảo Thông tư</w:t>
      </w:r>
      <w:r>
        <w:rPr>
          <w:rFonts w:ascii="Times New Roman" w:hAnsi="Times New Roman"/>
          <w:b/>
          <w:color w:val="000000"/>
          <w:sz w:val="28"/>
          <w:szCs w:val="28"/>
        </w:rPr>
        <w:t xml:space="preserve"> và ý kiến tham gia của các đơn vị trong Bộ</w:t>
      </w:r>
    </w:p>
    <w:p w:rsidR="003B4217" w:rsidRDefault="008B6D6B" w:rsidP="003B4217">
      <w:pPr>
        <w:widowControl w:val="0"/>
        <w:spacing w:before="120" w:after="120" w:line="276" w:lineRule="auto"/>
        <w:ind w:firstLine="147"/>
        <w:jc w:val="both"/>
        <w:rPr>
          <w:rFonts w:ascii="Times New Roman" w:hAnsi="Times New Roman"/>
          <w:b/>
          <w:color w:val="000000"/>
          <w:sz w:val="28"/>
          <w:szCs w:val="28"/>
        </w:rPr>
      </w:pPr>
      <w:r>
        <w:rPr>
          <w:rFonts w:ascii="Times New Roman" w:hAnsi="Times New Roman"/>
          <w:b/>
          <w:color w:val="000000"/>
          <w:sz w:val="28"/>
          <w:szCs w:val="28"/>
        </w:rPr>
        <w:tab/>
        <w:t>3.1. Quá trình xây dựng dự thảo Thông tư</w:t>
      </w:r>
    </w:p>
    <w:p w:rsidR="003B4217" w:rsidRDefault="007D2102">
      <w:pPr>
        <w:widowControl w:val="0"/>
        <w:spacing w:before="120" w:after="120" w:line="276" w:lineRule="auto"/>
        <w:ind w:firstLine="709"/>
        <w:jc w:val="both"/>
        <w:rPr>
          <w:rFonts w:ascii="Times New Roman" w:hAnsi="Times New Roman"/>
          <w:color w:val="000000"/>
          <w:sz w:val="28"/>
          <w:szCs w:val="28"/>
        </w:rPr>
      </w:pPr>
      <w:r>
        <w:rPr>
          <w:rFonts w:ascii="Times New Roman" w:hAnsi="Times New Roman"/>
          <w:sz w:val="28"/>
          <w:szCs w:val="28"/>
        </w:rPr>
        <w:t>Sau các cuộc họp với Cục KTVB, cùng với kết quả tự đánh giá sau những lần tham gia góp ý với các đơn vị về Quy chế mẫu</w:t>
      </w:r>
      <w:r>
        <w:rPr>
          <w:rFonts w:ascii="Times New Roman" w:hAnsi="Times New Roman"/>
          <w:color w:val="000000"/>
          <w:sz w:val="28"/>
          <w:szCs w:val="28"/>
        </w:rPr>
        <w:t xml:space="preserve"> kiểm toán nội bộ áp dụng cho cơ quan nhà nước, đơn vị sự nghiệp công lập,</w:t>
      </w:r>
      <w:r>
        <w:rPr>
          <w:rFonts w:ascii="Times New Roman" w:hAnsi="Times New Roman"/>
          <w:sz w:val="28"/>
          <w:szCs w:val="28"/>
        </w:rPr>
        <w:t xml:space="preserve"> Cục QLKT đã triển khai việc nghiên cứu, xây dựng Thông tư thay thế </w:t>
      </w:r>
      <w:r w:rsidR="008B49EE">
        <w:rPr>
          <w:rFonts w:ascii="Times New Roman" w:hAnsi="Times New Roman"/>
          <w:sz w:val="28"/>
          <w:szCs w:val="28"/>
        </w:rPr>
        <w:t>Thông tư số 67/2020/TT-BTC</w:t>
      </w:r>
      <w:r w:rsidR="008B6D6B">
        <w:rPr>
          <w:rFonts w:ascii="Times New Roman" w:hAnsi="Times New Roman"/>
          <w:color w:val="000000"/>
          <w:sz w:val="28"/>
          <w:szCs w:val="28"/>
        </w:rPr>
        <w:t xml:space="preserve"> và gửi xin ý kiến các đơn vị trong Bộ.</w:t>
      </w:r>
    </w:p>
    <w:p w:rsidR="003B4217" w:rsidRDefault="003B4217">
      <w:pPr>
        <w:widowControl w:val="0"/>
        <w:spacing w:before="120" w:after="120" w:line="276" w:lineRule="auto"/>
        <w:ind w:firstLine="709"/>
        <w:jc w:val="both"/>
        <w:rPr>
          <w:rFonts w:ascii="Times New Roman" w:hAnsi="Times New Roman"/>
          <w:b/>
          <w:color w:val="000000"/>
          <w:sz w:val="28"/>
          <w:szCs w:val="28"/>
        </w:rPr>
      </w:pPr>
      <w:r w:rsidRPr="003B4217">
        <w:rPr>
          <w:rFonts w:ascii="Times New Roman" w:hAnsi="Times New Roman"/>
          <w:b/>
          <w:color w:val="000000"/>
          <w:sz w:val="28"/>
          <w:szCs w:val="28"/>
        </w:rPr>
        <w:t xml:space="preserve">3.2. </w:t>
      </w:r>
      <w:r w:rsidR="008B6D6B">
        <w:rPr>
          <w:rFonts w:ascii="Times New Roman" w:hAnsi="Times New Roman"/>
          <w:b/>
          <w:color w:val="000000"/>
          <w:sz w:val="28"/>
          <w:szCs w:val="28"/>
        </w:rPr>
        <w:t>Ý kiến tham gia của các đơn vị trong Bộ</w:t>
      </w:r>
    </w:p>
    <w:p w:rsidR="003B4217" w:rsidRDefault="00D62168" w:rsidP="003B4217">
      <w:pPr>
        <w:spacing w:before="120" w:after="120" w:line="276" w:lineRule="auto"/>
        <w:ind w:firstLine="709"/>
        <w:jc w:val="both"/>
        <w:rPr>
          <w:rFonts w:ascii="Times New Roman" w:hAnsi="Times New Roman"/>
          <w:sz w:val="28"/>
          <w:szCs w:val="28"/>
        </w:rPr>
      </w:pPr>
      <w:r w:rsidRPr="00162FBF">
        <w:rPr>
          <w:rFonts w:ascii="Times New Roman" w:hAnsi="Times New Roman"/>
          <w:sz w:val="28"/>
          <w:szCs w:val="28"/>
        </w:rPr>
        <w:t xml:space="preserve">Trên cơ sở </w:t>
      </w:r>
      <w:r>
        <w:rPr>
          <w:rFonts w:ascii="Times New Roman" w:hAnsi="Times New Roman"/>
          <w:sz w:val="28"/>
          <w:szCs w:val="28"/>
        </w:rPr>
        <w:t xml:space="preserve">ý kiến tham gia của các đơn vị trong Bộ, Cục QLKT đã nghiên cứu, tiếp thu ý kiến tham gia </w:t>
      </w:r>
      <w:r w:rsidR="003B4217" w:rsidRPr="003B4217">
        <w:rPr>
          <w:rFonts w:ascii="Times New Roman" w:hAnsi="Times New Roman"/>
          <w:b/>
          <w:i/>
          <w:sz w:val="28"/>
          <w:szCs w:val="28"/>
        </w:rPr>
        <w:t>(Bảng tổng hợp, giải trình và tiếp thu ý kiến tham gia của các đơn vị trong Bộ trình kèm theo).</w:t>
      </w:r>
      <w:r>
        <w:rPr>
          <w:rFonts w:ascii="Times New Roman" w:hAnsi="Times New Roman"/>
          <w:sz w:val="28"/>
          <w:szCs w:val="28"/>
        </w:rPr>
        <w:t xml:space="preserve"> Ngoài những nội dung đã tiếp thu, </w:t>
      </w:r>
      <w:r>
        <w:rPr>
          <w:rFonts w:ascii="Times New Roman" w:hAnsi="Times New Roman"/>
          <w:sz w:val="28"/>
          <w:szCs w:val="28"/>
        </w:rPr>
        <w:lastRenderedPageBreak/>
        <w:t>hoàn thiện dự thảo Thông tư còn có một số ý kiến tham gia Cục QLKT dự kiến không tiếp thu, xin báo cáo Bộ như sau:</w:t>
      </w:r>
    </w:p>
    <w:p w:rsidR="003B4217" w:rsidRPr="003B4217" w:rsidRDefault="001C3B4C" w:rsidP="003B4217">
      <w:pPr>
        <w:pStyle w:val="ListParagraph"/>
        <w:spacing w:before="120" w:after="120"/>
        <w:ind w:left="0"/>
        <w:jc w:val="both"/>
        <w:rPr>
          <w:rFonts w:ascii="Times New Roman" w:hAnsi="Times New Roman"/>
          <w:sz w:val="28"/>
          <w:szCs w:val="28"/>
        </w:rPr>
      </w:pPr>
      <w:r>
        <w:rPr>
          <w:rFonts w:ascii="Times New Roman" w:hAnsi="Times New Roman"/>
          <w:sz w:val="28"/>
          <w:szCs w:val="28"/>
        </w:rPr>
        <w:tab/>
        <w:t xml:space="preserve">(1) </w:t>
      </w:r>
      <w:r w:rsidR="009F5CEC">
        <w:rPr>
          <w:rFonts w:ascii="Times New Roman" w:hAnsi="Times New Roman"/>
          <w:sz w:val="28"/>
          <w:szCs w:val="28"/>
        </w:rPr>
        <w:t xml:space="preserve"> Kho b</w:t>
      </w:r>
      <w:r w:rsidR="007E270A">
        <w:rPr>
          <w:rFonts w:ascii="Times New Roman" w:hAnsi="Times New Roman"/>
          <w:sz w:val="28"/>
          <w:szCs w:val="28"/>
        </w:rPr>
        <w:t>ạ</w:t>
      </w:r>
      <w:r w:rsidR="009F5CEC">
        <w:rPr>
          <w:rFonts w:ascii="Times New Roman" w:hAnsi="Times New Roman"/>
          <w:sz w:val="28"/>
          <w:szCs w:val="28"/>
        </w:rPr>
        <w:t>c Nhà n</w:t>
      </w:r>
      <w:r w:rsidR="007E270A">
        <w:rPr>
          <w:rFonts w:ascii="Times New Roman" w:hAnsi="Times New Roman"/>
          <w:sz w:val="28"/>
          <w:szCs w:val="28"/>
        </w:rPr>
        <w:t>ước (KBNN)</w:t>
      </w:r>
      <w:r>
        <w:rPr>
          <w:rFonts w:ascii="Times New Roman" w:hAnsi="Times New Roman"/>
          <w:sz w:val="28"/>
          <w:szCs w:val="28"/>
        </w:rPr>
        <w:t xml:space="preserve"> đề nghị bổ sung thẩm quyền ban hành quy chế kiểm toán nội bộ đối với các trường hợp là đơn vị thuộc Bộ</w:t>
      </w:r>
      <w:r w:rsidR="009F5CEC">
        <w:rPr>
          <w:rFonts w:ascii="Times New Roman" w:hAnsi="Times New Roman"/>
          <w:sz w:val="28"/>
          <w:szCs w:val="28"/>
        </w:rPr>
        <w:t xml:space="preserve"> Tài chính (như KBNN</w:t>
      </w:r>
      <w:r>
        <w:rPr>
          <w:rFonts w:ascii="Times New Roman" w:hAnsi="Times New Roman"/>
          <w:sz w:val="28"/>
          <w:szCs w:val="28"/>
        </w:rPr>
        <w:t>) được giao chức năng thực hiện kiểm toán nội bộ nhưng chưa có quy định về thẩm quyền ban hành Quy chế.</w:t>
      </w:r>
    </w:p>
    <w:p w:rsidR="003B4217" w:rsidRDefault="007E270A" w:rsidP="003B4217">
      <w:pPr>
        <w:widowControl w:val="0"/>
        <w:spacing w:before="120" w:after="120" w:line="276" w:lineRule="auto"/>
        <w:jc w:val="both"/>
        <w:rPr>
          <w:rFonts w:ascii="Times New Roman" w:hAnsi="Times New Roman"/>
          <w:sz w:val="28"/>
          <w:szCs w:val="28"/>
        </w:rPr>
      </w:pPr>
      <w:r>
        <w:rPr>
          <w:rFonts w:ascii="Times New Roman" w:hAnsi="Times New Roman"/>
          <w:sz w:val="28"/>
          <w:szCs w:val="28"/>
        </w:rPr>
        <w:tab/>
        <w:t xml:space="preserve">Về vấn đề này, </w:t>
      </w:r>
      <w:r w:rsidR="003B4217" w:rsidRPr="003B4217">
        <w:rPr>
          <w:rFonts w:ascii="Times New Roman" w:hAnsi="Times New Roman"/>
          <w:sz w:val="28"/>
          <w:szCs w:val="28"/>
        </w:rPr>
        <w:t xml:space="preserve">Cục QLKT trình Bộ không tiếp thu ý kiến do tại khoản 2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iều 2 Nghị </w:t>
      </w:r>
      <w:r w:rsidR="003B4217" w:rsidRPr="003B4217">
        <w:rPr>
          <w:rFonts w:ascii="Times New Roman" w:hAnsi="Times New Roman" w:hint="eastAsia"/>
          <w:sz w:val="28"/>
          <w:szCs w:val="28"/>
        </w:rPr>
        <w:t>đ</w:t>
      </w:r>
      <w:r w:rsidR="003B4217" w:rsidRPr="003B4217">
        <w:rPr>
          <w:rFonts w:ascii="Times New Roman" w:hAnsi="Times New Roman"/>
          <w:sz w:val="28"/>
          <w:szCs w:val="28"/>
        </w:rPr>
        <w:t>ịnh số 05/2019/N</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-CP về kiểm toán nội bộ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w:t>
      </w:r>
      <w:r w:rsidR="003B4217" w:rsidRPr="003B4217">
        <w:rPr>
          <w:rFonts w:ascii="Times New Roman" w:hAnsi="Times New Roman"/>
          <w:i/>
          <w:sz w:val="28"/>
          <w:szCs w:val="28"/>
        </w:rPr>
        <w:t>“</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ối với các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ối t</w:t>
      </w:r>
      <w:r w:rsidR="003B4217" w:rsidRPr="003B4217">
        <w:rPr>
          <w:rFonts w:ascii="Times New Roman" w:hAnsi="Times New Roman" w:hint="eastAsia"/>
          <w:i/>
          <w:sz w:val="28"/>
          <w:szCs w:val="28"/>
        </w:rPr>
        <w:t>ư</w:t>
      </w:r>
      <w:r w:rsidR="003B4217" w:rsidRPr="003B4217">
        <w:rPr>
          <w:rFonts w:ascii="Times New Roman" w:hAnsi="Times New Roman"/>
          <w:i/>
          <w:sz w:val="28"/>
          <w:szCs w:val="28"/>
        </w:rPr>
        <w:t xml:space="preserve">ợng mà pháp luật chuyên ngành có quy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phải thực hiện công tác kiểm toán nội bộ thì thực hiện theo pháp luật chuyên ngành. Những nội dung mà pháp luật chuyên ngành </w:t>
      </w:r>
      <w:r w:rsidR="003B4217" w:rsidRPr="003B4217">
        <w:rPr>
          <w:rFonts w:ascii="Times New Roman" w:hAnsi="Times New Roman"/>
          <w:b/>
          <w:i/>
          <w:sz w:val="28"/>
          <w:szCs w:val="28"/>
        </w:rPr>
        <w:t xml:space="preserve">không có quy </w:t>
      </w:r>
      <w:r w:rsidR="003B4217" w:rsidRPr="003B4217">
        <w:rPr>
          <w:rFonts w:ascii="Times New Roman" w:hAnsi="Times New Roman" w:hint="eastAsia"/>
          <w:b/>
          <w:i/>
          <w:sz w:val="28"/>
          <w:szCs w:val="28"/>
        </w:rPr>
        <w:t>đ</w:t>
      </w:r>
      <w:r w:rsidR="003B4217" w:rsidRPr="003B4217">
        <w:rPr>
          <w:rFonts w:ascii="Times New Roman" w:hAnsi="Times New Roman"/>
          <w:b/>
          <w:i/>
          <w:sz w:val="28"/>
          <w:szCs w:val="28"/>
        </w:rPr>
        <w:t>ịnh</w:t>
      </w:r>
      <w:r w:rsidR="003B4217" w:rsidRPr="003B4217">
        <w:rPr>
          <w:rFonts w:ascii="Times New Roman" w:hAnsi="Times New Roman"/>
          <w:i/>
          <w:sz w:val="28"/>
          <w:szCs w:val="28"/>
        </w:rPr>
        <w:t xml:space="preserve"> thì </w:t>
      </w:r>
      <w:r w:rsidR="003B4217" w:rsidRPr="003B4217">
        <w:rPr>
          <w:rFonts w:ascii="Times New Roman" w:hAnsi="Times New Roman"/>
          <w:b/>
          <w:i/>
          <w:sz w:val="28"/>
          <w:szCs w:val="28"/>
        </w:rPr>
        <w:t>vận dụng</w:t>
      </w:r>
      <w:r w:rsidR="003B4217" w:rsidRPr="003B4217">
        <w:rPr>
          <w:rFonts w:ascii="Times New Roman" w:hAnsi="Times New Roman"/>
          <w:i/>
          <w:sz w:val="28"/>
          <w:szCs w:val="28"/>
        </w:rPr>
        <w:t xml:space="preserve"> theo quy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tại Nghị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này </w:t>
      </w:r>
      <w:r w:rsidR="003B4217" w:rsidRPr="003B4217">
        <w:rPr>
          <w:rFonts w:ascii="Times New Roman" w:hAnsi="Times New Roman" w:hint="eastAsia"/>
          <w:i/>
          <w:sz w:val="28"/>
          <w:szCs w:val="28"/>
        </w:rPr>
        <w:t>đ</w:t>
      </w:r>
      <w:r w:rsidR="009F5CEC">
        <w:rPr>
          <w:rFonts w:ascii="Times New Roman" w:hAnsi="Times New Roman"/>
          <w:i/>
          <w:sz w:val="28"/>
          <w:szCs w:val="28"/>
        </w:rPr>
        <w:t xml:space="preserve">ể thực hiện công tác </w:t>
      </w:r>
      <w:r w:rsidR="003B4217" w:rsidRPr="003B4217">
        <w:rPr>
          <w:rFonts w:ascii="Times New Roman" w:hAnsi="Times New Roman"/>
          <w:i/>
          <w:sz w:val="28"/>
          <w:szCs w:val="28"/>
        </w:rPr>
        <w:t xml:space="preserve">kiểm toán nội bộ.” </w:t>
      </w:r>
      <w:r>
        <w:rPr>
          <w:rFonts w:ascii="Times New Roman" w:hAnsi="Times New Roman"/>
          <w:sz w:val="28"/>
          <w:szCs w:val="28"/>
        </w:rPr>
        <w:t>đ</w:t>
      </w:r>
      <w:r w:rsidR="003B4217" w:rsidRPr="003B4217">
        <w:rPr>
          <w:rFonts w:ascii="Times New Roman" w:hAnsi="Times New Roman"/>
          <w:sz w:val="28"/>
          <w:szCs w:val="28"/>
        </w:rPr>
        <w:t xml:space="preserve">ồng thời tại khoản 2 </w:t>
      </w:r>
      <w:r w:rsidR="003B4217" w:rsidRPr="003B4217">
        <w:rPr>
          <w:rFonts w:ascii="Times New Roman" w:hAnsi="Times New Roman" w:hint="eastAsia"/>
          <w:sz w:val="28"/>
          <w:szCs w:val="28"/>
        </w:rPr>
        <w:t>Đ</w:t>
      </w:r>
      <w:r w:rsidR="003B4217" w:rsidRPr="003B4217">
        <w:rPr>
          <w:rFonts w:ascii="Times New Roman" w:hAnsi="Times New Roman"/>
          <w:sz w:val="28"/>
          <w:szCs w:val="28"/>
        </w:rPr>
        <w:t>iều 2 dự thảo Thông t</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 </w:t>
      </w:r>
      <w:r w:rsidR="003B4217" w:rsidRPr="003B4217">
        <w:rPr>
          <w:rFonts w:ascii="Times New Roman" w:hAnsi="Times New Roman" w:hint="eastAsia"/>
          <w:sz w:val="28"/>
          <w:szCs w:val="28"/>
        </w:rPr>
        <w:t>đã</w:t>
      </w:r>
      <w:r w:rsidR="003B4217" w:rsidRPr="003B4217">
        <w:rPr>
          <w:rFonts w:ascii="Times New Roman" w:hAnsi="Times New Roman"/>
          <w:sz w:val="28"/>
          <w:szCs w:val="28"/>
        </w:rPr>
        <w:t xml:space="preserve"> có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w:t>
      </w:r>
      <w:r w:rsidR="003B4217" w:rsidRPr="003B4217">
        <w:rPr>
          <w:rFonts w:ascii="Times New Roman" w:hAnsi="Times New Roman"/>
          <w:i/>
          <w:sz w:val="28"/>
          <w:szCs w:val="28"/>
        </w:rPr>
        <w:t xml:space="preserve">“Các </w:t>
      </w:r>
      <w:r w:rsidR="003B4217" w:rsidRPr="003B4217">
        <w:rPr>
          <w:rFonts w:ascii="Times New Roman" w:hAnsi="Times New Roman" w:hint="eastAsia"/>
          <w:i/>
          <w:sz w:val="28"/>
          <w:szCs w:val="28"/>
        </w:rPr>
        <w:t>đơ</w:t>
      </w:r>
      <w:r w:rsidR="003B4217" w:rsidRPr="003B4217">
        <w:rPr>
          <w:rFonts w:ascii="Times New Roman" w:hAnsi="Times New Roman"/>
          <w:i/>
          <w:sz w:val="28"/>
          <w:szCs w:val="28"/>
        </w:rPr>
        <w:t xml:space="preserve">n vị không thuộc quy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tại khoản 1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iều này </w:t>
      </w:r>
      <w:r w:rsidR="003B4217" w:rsidRPr="003B4217">
        <w:rPr>
          <w:rFonts w:ascii="Times New Roman" w:hAnsi="Times New Roman" w:hint="eastAsia"/>
          <w:i/>
          <w:sz w:val="28"/>
          <w:szCs w:val="28"/>
        </w:rPr>
        <w:t>đư</w:t>
      </w:r>
      <w:r w:rsidR="003B4217" w:rsidRPr="003B4217">
        <w:rPr>
          <w:rFonts w:ascii="Times New Roman" w:hAnsi="Times New Roman"/>
          <w:i/>
          <w:sz w:val="28"/>
          <w:szCs w:val="28"/>
        </w:rPr>
        <w:t>ợc khuyến khích xây dựng Quy chế kiểm toán nội bộ trên c</w:t>
      </w:r>
      <w:r w:rsidR="003B4217" w:rsidRPr="003B4217">
        <w:rPr>
          <w:rFonts w:ascii="Times New Roman" w:hAnsi="Times New Roman" w:hint="eastAsia"/>
          <w:i/>
          <w:sz w:val="28"/>
          <w:szCs w:val="28"/>
        </w:rPr>
        <w:t>ơ</w:t>
      </w:r>
      <w:r w:rsidR="003B4217" w:rsidRPr="003B4217">
        <w:rPr>
          <w:rFonts w:ascii="Times New Roman" w:hAnsi="Times New Roman"/>
          <w:i/>
          <w:sz w:val="28"/>
          <w:szCs w:val="28"/>
        </w:rPr>
        <w:t xml:space="preserve"> sở Quy chế mẫu về kiểm toán nội bộ quy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ịnh tại Phụ lục Thông t</w:t>
      </w:r>
      <w:r w:rsidR="003B4217" w:rsidRPr="003B4217">
        <w:rPr>
          <w:rFonts w:ascii="Times New Roman" w:hAnsi="Times New Roman" w:hint="eastAsia"/>
          <w:i/>
          <w:sz w:val="28"/>
          <w:szCs w:val="28"/>
        </w:rPr>
        <w:t>ư</w:t>
      </w:r>
      <w:r w:rsidR="003B4217" w:rsidRPr="003B4217">
        <w:rPr>
          <w:rFonts w:ascii="Times New Roman" w:hAnsi="Times New Roman"/>
          <w:i/>
          <w:sz w:val="28"/>
          <w:szCs w:val="28"/>
        </w:rPr>
        <w:t xml:space="preserve"> này”. </w:t>
      </w:r>
      <w:r w:rsidR="003B4217" w:rsidRPr="003B4217">
        <w:rPr>
          <w:rFonts w:ascii="Times New Roman" w:hAnsi="Times New Roman"/>
          <w:sz w:val="28"/>
          <w:szCs w:val="28"/>
        </w:rPr>
        <w:t xml:space="preserve">Do </w:t>
      </w:r>
      <w:r w:rsidR="003B4217" w:rsidRPr="003B4217">
        <w:rPr>
          <w:rFonts w:ascii="Times New Roman" w:hAnsi="Times New Roman" w:hint="eastAsia"/>
          <w:sz w:val="28"/>
          <w:szCs w:val="28"/>
        </w:rPr>
        <w:t>đó</w:t>
      </w:r>
      <w:r w:rsidR="003B4217" w:rsidRPr="003B4217">
        <w:rPr>
          <w:rFonts w:ascii="Times New Roman" w:hAnsi="Times New Roman"/>
          <w:sz w:val="28"/>
          <w:szCs w:val="28"/>
        </w:rPr>
        <w:t>, KBNN</w:t>
      </w:r>
      <w:r w:rsidR="00BE6137">
        <w:rPr>
          <w:rFonts w:ascii="Times New Roman" w:hAnsi="Times New Roman"/>
          <w:sz w:val="28"/>
          <w:szCs w:val="28"/>
        </w:rPr>
        <w:t xml:space="preserve"> có thể vận dụng quy định tại N</w:t>
      </w:r>
      <w:r>
        <w:rPr>
          <w:rFonts w:ascii="Times New Roman" w:hAnsi="Times New Roman"/>
          <w:sz w:val="28"/>
          <w:szCs w:val="28"/>
        </w:rPr>
        <w:t>ghị định</w:t>
      </w:r>
      <w:r w:rsidR="003B4217" w:rsidRPr="003B4217">
        <w:rPr>
          <w:rFonts w:ascii="Times New Roman" w:hAnsi="Times New Roman"/>
          <w:sz w:val="28"/>
          <w:szCs w:val="28"/>
        </w:rPr>
        <w:t xml:space="preserve"> số 05/2019/N</w:t>
      </w:r>
      <w:r w:rsidR="003B4217" w:rsidRPr="003B4217">
        <w:rPr>
          <w:rFonts w:ascii="Times New Roman" w:hAnsi="Times New Roman" w:hint="eastAsia"/>
          <w:sz w:val="28"/>
          <w:szCs w:val="28"/>
        </w:rPr>
        <w:t>Đ</w:t>
      </w:r>
      <w:r w:rsidR="003B4217" w:rsidRPr="003B4217">
        <w:rPr>
          <w:rFonts w:ascii="Times New Roman" w:hAnsi="Times New Roman"/>
          <w:sz w:val="28"/>
          <w:szCs w:val="28"/>
        </w:rPr>
        <w:t>-CP, phối hợp cùng Cục Kế hoạch Tài chính (</w:t>
      </w:r>
      <w:r w:rsidR="003B4217" w:rsidRPr="003B4217">
        <w:rPr>
          <w:rFonts w:ascii="Times New Roman" w:hAnsi="Times New Roman" w:hint="eastAsia"/>
          <w:sz w:val="28"/>
          <w:szCs w:val="28"/>
        </w:rPr>
        <w:t>đơ</w:t>
      </w:r>
      <w:r w:rsidR="003B4217" w:rsidRPr="003B4217">
        <w:rPr>
          <w:rFonts w:ascii="Times New Roman" w:hAnsi="Times New Roman"/>
          <w:sz w:val="28"/>
          <w:szCs w:val="28"/>
        </w:rPr>
        <w:t xml:space="preserve">n vị </w:t>
      </w:r>
      <w:r w:rsidR="003B4217" w:rsidRPr="003B4217">
        <w:rPr>
          <w:rFonts w:ascii="Times New Roman" w:hAnsi="Times New Roman" w:hint="eastAsia"/>
          <w:sz w:val="28"/>
          <w:szCs w:val="28"/>
        </w:rPr>
        <w:t>đư</w:t>
      </w:r>
      <w:r w:rsidR="003B4217" w:rsidRPr="003B4217">
        <w:rPr>
          <w:rFonts w:ascii="Times New Roman" w:hAnsi="Times New Roman"/>
          <w:sz w:val="28"/>
          <w:szCs w:val="28"/>
        </w:rPr>
        <w:t xml:space="preserve">ợc giao chủ trì thực hiện kiểm toán nội bộ của Bộ Tài chính)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ể trình Bộ việc xây dựng Quy chế kiểm toán nội bộ và xác </w:t>
      </w:r>
      <w:r w:rsidR="003B4217" w:rsidRPr="003B4217">
        <w:rPr>
          <w:rFonts w:ascii="Times New Roman" w:hAnsi="Times New Roman" w:hint="eastAsia"/>
          <w:sz w:val="28"/>
          <w:szCs w:val="28"/>
        </w:rPr>
        <w:t>đ</w:t>
      </w:r>
      <w:r w:rsidR="003B4217" w:rsidRPr="003B4217">
        <w:rPr>
          <w:rFonts w:ascii="Times New Roman" w:hAnsi="Times New Roman"/>
          <w:sz w:val="28"/>
          <w:szCs w:val="28"/>
        </w:rPr>
        <w:t>ịnh thẩm quyền ban hành Quy chế kiểm toán nội bộ của KBNN cho phù hợp với nhu cầu quản lý tại KBNN.</w:t>
      </w:r>
    </w:p>
    <w:p w:rsidR="003B4217" w:rsidRDefault="007E270A" w:rsidP="003B4217">
      <w:pPr>
        <w:widowControl w:val="0"/>
        <w:spacing w:before="120" w:after="120" w:line="276" w:lineRule="auto"/>
        <w:jc w:val="both"/>
        <w:rPr>
          <w:rFonts w:ascii="Times New Roman" w:hAnsi="Times New Roman"/>
          <w:spacing w:val="2"/>
          <w:sz w:val="28"/>
          <w:szCs w:val="28"/>
          <w:lang w:val="nl-NL"/>
        </w:rPr>
      </w:pPr>
      <w:r>
        <w:rPr>
          <w:rFonts w:ascii="Times New Roman" w:hAnsi="Times New Roman"/>
          <w:sz w:val="28"/>
          <w:szCs w:val="28"/>
        </w:rPr>
        <w:tab/>
        <w:t xml:space="preserve">(2) Bảo hiểm xã hội Việt Nam đề </w:t>
      </w:r>
      <w:r w:rsidR="00BE6137">
        <w:rPr>
          <w:rFonts w:ascii="Times New Roman" w:hAnsi="Times New Roman"/>
          <w:sz w:val="28"/>
          <w:szCs w:val="28"/>
        </w:rPr>
        <w:t>nghị</w:t>
      </w:r>
      <w:r w:rsidR="003B4217" w:rsidRPr="003B4217">
        <w:rPr>
          <w:rFonts w:ascii="Times New Roman" w:hAnsi="Times New Roman"/>
          <w:spacing w:val="2"/>
          <w:sz w:val="28"/>
          <w:szCs w:val="28"/>
          <w:lang w:val="nl-NL"/>
        </w:rPr>
        <w:t xml:space="preserve"> nghiên cứu, bổ sung thêm quyền tiếp cận dữ liệu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iện tử trên phần mềm kế toán tập trung, phần mềm nghiệp vụ liên quan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ến nội dung kiểm toán và các c</w:t>
      </w:r>
      <w:r w:rsidR="003B4217" w:rsidRPr="003B4217">
        <w:rPr>
          <w:rFonts w:ascii="Times New Roman" w:hAnsi="Times New Roman" w:hint="eastAsia"/>
          <w:spacing w:val="2"/>
          <w:sz w:val="28"/>
          <w:szCs w:val="28"/>
          <w:lang w:val="nl-NL"/>
        </w:rPr>
        <w:t>ơ</w:t>
      </w:r>
      <w:r w:rsidR="003B4217" w:rsidRPr="003B4217">
        <w:rPr>
          <w:rFonts w:ascii="Times New Roman" w:hAnsi="Times New Roman"/>
          <w:spacing w:val="2"/>
          <w:sz w:val="28"/>
          <w:szCs w:val="28"/>
          <w:lang w:val="nl-NL"/>
        </w:rPr>
        <w:t xml:space="preserve"> sở dữ liệu số của </w:t>
      </w:r>
      <w:r w:rsidR="003B4217" w:rsidRPr="003B4217">
        <w:rPr>
          <w:rFonts w:ascii="Times New Roman" w:hAnsi="Times New Roman" w:hint="eastAsia"/>
          <w:spacing w:val="2"/>
          <w:sz w:val="28"/>
          <w:szCs w:val="28"/>
          <w:lang w:val="nl-NL"/>
        </w:rPr>
        <w:t>đơ</w:t>
      </w:r>
      <w:r w:rsidR="003B4217" w:rsidRPr="003B4217">
        <w:rPr>
          <w:rFonts w:ascii="Times New Roman" w:hAnsi="Times New Roman"/>
          <w:spacing w:val="2"/>
          <w:sz w:val="28"/>
          <w:szCs w:val="28"/>
          <w:lang w:val="nl-NL"/>
        </w:rPr>
        <w:t>n vị thay vì ghi chung chung là “hồ s</w:t>
      </w:r>
      <w:r w:rsidR="003B4217" w:rsidRPr="003B4217">
        <w:rPr>
          <w:rFonts w:ascii="Times New Roman" w:hAnsi="Times New Roman" w:hint="eastAsia"/>
          <w:spacing w:val="2"/>
          <w:sz w:val="28"/>
          <w:szCs w:val="28"/>
          <w:lang w:val="nl-NL"/>
        </w:rPr>
        <w:t>ơ</w:t>
      </w:r>
      <w:r w:rsidR="003B4217" w:rsidRPr="003B4217">
        <w:rPr>
          <w:rFonts w:ascii="Times New Roman" w:hAnsi="Times New Roman"/>
          <w:spacing w:val="2"/>
          <w:sz w:val="28"/>
          <w:szCs w:val="28"/>
          <w:lang w:val="nl-NL"/>
        </w:rPr>
        <w:t xml:space="preserve">, tài liệu” do trong bối cảnh thời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ại chuyển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ổi số, việc tiếp cận, thu thập các nguồn dữ liệu trên các phần mềm giúp hoạt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ộng kiểm toán nội bộ thu thập chính xác dữ liệu, phù hợp với thực tế vận hành hiện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ại</w:t>
      </w:r>
      <w:r>
        <w:rPr>
          <w:rFonts w:ascii="Times New Roman" w:hAnsi="Times New Roman"/>
          <w:spacing w:val="2"/>
          <w:sz w:val="28"/>
          <w:szCs w:val="28"/>
          <w:lang w:val="nl-NL"/>
        </w:rPr>
        <w:t>.</w:t>
      </w:r>
    </w:p>
    <w:p w:rsidR="003B4217" w:rsidRDefault="007E270A" w:rsidP="003B4217">
      <w:pPr>
        <w:widowControl w:val="0"/>
        <w:spacing w:before="120" w:after="120" w:line="276" w:lineRule="auto"/>
        <w:jc w:val="both"/>
        <w:rPr>
          <w:rFonts w:ascii="Times New Roman" w:hAnsi="Times New Roman"/>
          <w:i/>
          <w:sz w:val="28"/>
          <w:szCs w:val="28"/>
        </w:rPr>
      </w:pPr>
      <w:r>
        <w:rPr>
          <w:rFonts w:ascii="Times New Roman" w:hAnsi="Times New Roman"/>
          <w:spacing w:val="2"/>
          <w:sz w:val="28"/>
          <w:szCs w:val="28"/>
          <w:lang w:val="nl-NL"/>
        </w:rPr>
        <w:tab/>
        <w:t xml:space="preserve">Về vấn đề này, </w:t>
      </w:r>
      <w:r w:rsidR="003B4217" w:rsidRPr="003B4217">
        <w:rPr>
          <w:rFonts w:ascii="Times New Roman" w:hAnsi="Times New Roman"/>
          <w:sz w:val="28"/>
          <w:szCs w:val="28"/>
        </w:rPr>
        <w:t xml:space="preserve">Cục QLKT trình Bộ không tiếp thu ý kiến do nội dung khoản 3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iều 12 Phụ lục 02 này </w:t>
      </w:r>
      <w:r w:rsidR="003B4217" w:rsidRPr="003B4217">
        <w:rPr>
          <w:rFonts w:ascii="Times New Roman" w:hAnsi="Times New Roman" w:hint="eastAsia"/>
          <w:sz w:val="28"/>
          <w:szCs w:val="28"/>
        </w:rPr>
        <w:t>đư</w:t>
      </w:r>
      <w:r w:rsidR="003B4217" w:rsidRPr="003B4217">
        <w:rPr>
          <w:rFonts w:ascii="Times New Roman" w:hAnsi="Times New Roman"/>
          <w:sz w:val="28"/>
          <w:szCs w:val="28"/>
        </w:rPr>
        <w:t xml:space="preserve">ợc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phù hợp với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tại Nghị </w:t>
      </w:r>
      <w:r w:rsidR="003B4217" w:rsidRPr="003B4217">
        <w:rPr>
          <w:rFonts w:ascii="Times New Roman" w:hAnsi="Times New Roman" w:hint="eastAsia"/>
          <w:sz w:val="28"/>
          <w:szCs w:val="28"/>
        </w:rPr>
        <w:t>đ</w:t>
      </w:r>
      <w:r w:rsidR="003B4217" w:rsidRPr="003B4217">
        <w:rPr>
          <w:rFonts w:ascii="Times New Roman" w:hAnsi="Times New Roman"/>
          <w:sz w:val="28"/>
          <w:szCs w:val="28"/>
        </w:rPr>
        <w:t>ịnh số 05/2019/N</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-CP về kiểm toán nội bộ. Quy chế mẫu không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chi tiết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ể tạo sự linh hoạt cho các </w:t>
      </w:r>
      <w:r w:rsidR="003B4217" w:rsidRPr="003B4217">
        <w:rPr>
          <w:rFonts w:ascii="Times New Roman" w:hAnsi="Times New Roman" w:hint="eastAsia"/>
          <w:sz w:val="28"/>
          <w:szCs w:val="28"/>
        </w:rPr>
        <w:t>đơ</w:t>
      </w:r>
      <w:r w:rsidR="003B4217" w:rsidRPr="003B4217">
        <w:rPr>
          <w:rFonts w:ascii="Times New Roman" w:hAnsi="Times New Roman"/>
          <w:sz w:val="28"/>
          <w:szCs w:val="28"/>
        </w:rPr>
        <w:t xml:space="preserve">n vị, do mỗi </w:t>
      </w:r>
      <w:r w:rsidR="003B4217" w:rsidRPr="003B4217">
        <w:rPr>
          <w:rFonts w:ascii="Times New Roman" w:hAnsi="Times New Roman" w:hint="eastAsia"/>
          <w:sz w:val="28"/>
          <w:szCs w:val="28"/>
        </w:rPr>
        <w:t>đơ</w:t>
      </w:r>
      <w:r w:rsidR="003B4217" w:rsidRPr="003B4217">
        <w:rPr>
          <w:rFonts w:ascii="Times New Roman" w:hAnsi="Times New Roman"/>
          <w:sz w:val="28"/>
          <w:szCs w:val="28"/>
        </w:rPr>
        <w:t xml:space="preserve">n vị có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ặc thù hoạt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ộng, nhiệm vụ khác nhau, việc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chi tiết có thể phù hợp với </w:t>
      </w:r>
      <w:r w:rsidR="003B4217" w:rsidRPr="003B4217">
        <w:rPr>
          <w:rFonts w:ascii="Times New Roman" w:hAnsi="Times New Roman" w:hint="eastAsia"/>
          <w:sz w:val="28"/>
          <w:szCs w:val="28"/>
        </w:rPr>
        <w:t>đơ</w:t>
      </w:r>
      <w:r w:rsidR="003B4217" w:rsidRPr="003B4217">
        <w:rPr>
          <w:rFonts w:ascii="Times New Roman" w:hAnsi="Times New Roman"/>
          <w:sz w:val="28"/>
          <w:szCs w:val="28"/>
        </w:rPr>
        <w:t>n vị này, nh</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ng không phù hợp với </w:t>
      </w:r>
      <w:r w:rsidR="003B4217" w:rsidRPr="003B4217">
        <w:rPr>
          <w:rFonts w:ascii="Times New Roman" w:hAnsi="Times New Roman" w:hint="eastAsia"/>
          <w:sz w:val="28"/>
          <w:szCs w:val="28"/>
        </w:rPr>
        <w:t>đơ</w:t>
      </w:r>
      <w:r w:rsidR="003B4217" w:rsidRPr="003B4217">
        <w:rPr>
          <w:rFonts w:ascii="Times New Roman" w:hAnsi="Times New Roman"/>
          <w:sz w:val="28"/>
          <w:szCs w:val="28"/>
        </w:rPr>
        <w:t xml:space="preserve">n vị khác. Theo </w:t>
      </w:r>
      <w:r w:rsidR="003B4217" w:rsidRPr="003B4217">
        <w:rPr>
          <w:rFonts w:ascii="Times New Roman" w:hAnsi="Times New Roman" w:hint="eastAsia"/>
          <w:sz w:val="28"/>
          <w:szCs w:val="28"/>
        </w:rPr>
        <w:t>đó</w:t>
      </w:r>
      <w:r w:rsidR="003B4217" w:rsidRPr="003B4217">
        <w:rPr>
          <w:rFonts w:ascii="Times New Roman" w:hAnsi="Times New Roman"/>
          <w:sz w:val="28"/>
          <w:szCs w:val="28"/>
        </w:rPr>
        <w:t xml:space="preserve">, việc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quyền tiếp cận dữ liệu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iện tử </w:t>
      </w:r>
      <w:r w:rsidR="003B4217" w:rsidRPr="003B4217">
        <w:rPr>
          <w:rFonts w:ascii="Times New Roman" w:hAnsi="Times New Roman" w:hint="eastAsia"/>
          <w:sz w:val="28"/>
          <w:szCs w:val="28"/>
        </w:rPr>
        <w:t>đư</w:t>
      </w:r>
      <w:r w:rsidR="003B4217" w:rsidRPr="003B4217">
        <w:rPr>
          <w:rFonts w:ascii="Times New Roman" w:hAnsi="Times New Roman"/>
          <w:sz w:val="28"/>
          <w:szCs w:val="28"/>
        </w:rPr>
        <w:t xml:space="preserve">ợc xây dựng tại Quy chế kiểm toán nội bộ của từng </w:t>
      </w:r>
      <w:r w:rsidR="003B4217" w:rsidRPr="003B4217">
        <w:rPr>
          <w:rFonts w:ascii="Times New Roman" w:hAnsi="Times New Roman" w:hint="eastAsia"/>
          <w:sz w:val="28"/>
          <w:szCs w:val="28"/>
        </w:rPr>
        <w:t>đơ</w:t>
      </w:r>
      <w:r w:rsidR="003B4217" w:rsidRPr="003B4217">
        <w:rPr>
          <w:rFonts w:ascii="Times New Roman" w:hAnsi="Times New Roman"/>
          <w:sz w:val="28"/>
          <w:szCs w:val="28"/>
        </w:rPr>
        <w:t>n vị c</w:t>
      </w:r>
      <w:r w:rsidR="003B4217" w:rsidRPr="003B4217">
        <w:rPr>
          <w:rFonts w:ascii="Times New Roman" w:hAnsi="Times New Roman" w:hint="eastAsia"/>
          <w:sz w:val="28"/>
          <w:szCs w:val="28"/>
        </w:rPr>
        <w:t>ă</w:t>
      </w:r>
      <w:r w:rsidR="003B4217" w:rsidRPr="003B4217">
        <w:rPr>
          <w:rFonts w:ascii="Times New Roman" w:hAnsi="Times New Roman"/>
          <w:sz w:val="28"/>
          <w:szCs w:val="28"/>
        </w:rPr>
        <w:t>n cứ theo: (1) c</w:t>
      </w:r>
      <w:r w:rsidR="003B4217" w:rsidRPr="003B4217">
        <w:rPr>
          <w:rFonts w:ascii="Times New Roman" w:hAnsi="Times New Roman" w:hint="eastAsia"/>
          <w:sz w:val="28"/>
          <w:szCs w:val="28"/>
        </w:rPr>
        <w:t>ơ</w:t>
      </w:r>
      <w:r w:rsidR="003B4217" w:rsidRPr="003B4217">
        <w:rPr>
          <w:rFonts w:ascii="Times New Roman" w:hAnsi="Times New Roman"/>
          <w:sz w:val="28"/>
          <w:szCs w:val="28"/>
        </w:rPr>
        <w:t xml:space="preserve"> cấu tổ chức, hoạt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ộng, tình hình thực tế của </w:t>
      </w:r>
      <w:r w:rsidR="003B4217" w:rsidRPr="003B4217">
        <w:rPr>
          <w:rFonts w:ascii="Times New Roman" w:hAnsi="Times New Roman" w:hint="eastAsia"/>
          <w:sz w:val="28"/>
          <w:szCs w:val="28"/>
        </w:rPr>
        <w:t>đơ</w:t>
      </w:r>
      <w:r w:rsidR="003B4217" w:rsidRPr="003B4217">
        <w:rPr>
          <w:rFonts w:ascii="Times New Roman" w:hAnsi="Times New Roman"/>
          <w:sz w:val="28"/>
          <w:szCs w:val="28"/>
        </w:rPr>
        <w:t xml:space="preserve">n vị mình, (2) Nghị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w:t>
      </w:r>
      <w:r>
        <w:rPr>
          <w:rFonts w:ascii="Times New Roman" w:hAnsi="Times New Roman"/>
          <w:sz w:val="28"/>
          <w:szCs w:val="28"/>
        </w:rPr>
        <w:t xml:space="preserve">số </w:t>
      </w:r>
      <w:r w:rsidR="003B4217" w:rsidRPr="003B4217">
        <w:rPr>
          <w:rFonts w:ascii="Times New Roman" w:hAnsi="Times New Roman"/>
          <w:sz w:val="28"/>
          <w:szCs w:val="28"/>
        </w:rPr>
        <w:t>05</w:t>
      </w:r>
      <w:r>
        <w:rPr>
          <w:rFonts w:ascii="Times New Roman" w:hAnsi="Times New Roman"/>
          <w:sz w:val="28"/>
          <w:szCs w:val="28"/>
        </w:rPr>
        <w:t>/2019/NĐ-CP</w:t>
      </w:r>
      <w:r w:rsidR="003B4217" w:rsidRPr="003B4217">
        <w:rPr>
          <w:rFonts w:ascii="Times New Roman" w:hAnsi="Times New Roman"/>
          <w:sz w:val="28"/>
          <w:szCs w:val="28"/>
        </w:rPr>
        <w:t xml:space="preserve">, (3) Quy chế mẫu về kiểm toán nội bộ và (4) các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pháp luật có liên quan. </w:t>
      </w:r>
      <w:r w:rsidR="003B4217" w:rsidRPr="003B4217">
        <w:rPr>
          <w:rFonts w:ascii="Times New Roman" w:hAnsi="Times New Roman"/>
          <w:i/>
          <w:sz w:val="28"/>
          <w:szCs w:val="28"/>
        </w:rPr>
        <w:t xml:space="preserve"> </w:t>
      </w:r>
    </w:p>
    <w:p w:rsidR="003B4217" w:rsidRDefault="007E270A" w:rsidP="003B4217">
      <w:pPr>
        <w:widowControl w:val="0"/>
        <w:spacing w:before="120" w:after="120" w:line="276" w:lineRule="auto"/>
        <w:jc w:val="both"/>
        <w:rPr>
          <w:rFonts w:ascii="Times New Roman" w:hAnsi="Times New Roman"/>
          <w:spacing w:val="2"/>
          <w:sz w:val="28"/>
          <w:szCs w:val="28"/>
          <w:lang w:val="nl-NL"/>
        </w:rPr>
      </w:pPr>
      <w:r>
        <w:rPr>
          <w:rFonts w:ascii="Times New Roman" w:hAnsi="Times New Roman"/>
          <w:i/>
          <w:sz w:val="28"/>
          <w:szCs w:val="28"/>
        </w:rPr>
        <w:tab/>
      </w:r>
      <w:r>
        <w:rPr>
          <w:rFonts w:ascii="Times New Roman" w:hAnsi="Times New Roman"/>
          <w:sz w:val="28"/>
          <w:szCs w:val="28"/>
        </w:rPr>
        <w:t xml:space="preserve">(3) Bảo hiểm xã hội Việt Nam cho rằng </w:t>
      </w:r>
      <w:r>
        <w:rPr>
          <w:rFonts w:ascii="Times New Roman" w:hAnsi="Times New Roman"/>
          <w:spacing w:val="2"/>
          <w:sz w:val="28"/>
          <w:szCs w:val="28"/>
          <w:lang w:val="nl-NL"/>
        </w:rPr>
        <w:t>d</w:t>
      </w:r>
      <w:r w:rsidR="003B4217" w:rsidRPr="003B4217">
        <w:rPr>
          <w:rFonts w:ascii="Times New Roman" w:hAnsi="Times New Roman"/>
          <w:spacing w:val="2"/>
          <w:sz w:val="28"/>
          <w:szCs w:val="28"/>
          <w:lang w:val="nl-NL"/>
        </w:rPr>
        <w:t>ự thảo Thông t</w:t>
      </w:r>
      <w:r w:rsidR="003B4217" w:rsidRPr="003B4217">
        <w:rPr>
          <w:rFonts w:ascii="Times New Roman" w:hAnsi="Times New Roman" w:hint="eastAsia"/>
          <w:spacing w:val="2"/>
          <w:sz w:val="28"/>
          <w:szCs w:val="28"/>
          <w:lang w:val="nl-NL"/>
        </w:rPr>
        <w:t>ư</w:t>
      </w:r>
      <w:r w:rsidR="003B4217" w:rsidRPr="003B4217">
        <w:rPr>
          <w:rFonts w:ascii="Times New Roman" w:hAnsi="Times New Roman"/>
          <w:spacing w:val="2"/>
          <w:sz w:val="28"/>
          <w:szCs w:val="28"/>
          <w:lang w:val="nl-NL"/>
        </w:rPr>
        <w:t xml:space="preserve"> l</w:t>
      </w:r>
      <w:r w:rsidR="003B4217" w:rsidRPr="003B4217">
        <w:rPr>
          <w:rFonts w:ascii="Times New Roman" w:hAnsi="Times New Roman" w:hint="eastAsia"/>
          <w:spacing w:val="2"/>
          <w:sz w:val="28"/>
          <w:szCs w:val="28"/>
          <w:lang w:val="nl-NL"/>
        </w:rPr>
        <w:t>ư</w:t>
      </w:r>
      <w:r w:rsidR="003B4217" w:rsidRPr="003B4217">
        <w:rPr>
          <w:rFonts w:ascii="Times New Roman" w:hAnsi="Times New Roman"/>
          <w:spacing w:val="2"/>
          <w:sz w:val="28"/>
          <w:szCs w:val="28"/>
          <w:lang w:val="nl-NL"/>
        </w:rPr>
        <w:t xml:space="preserve">ợc bỏ toàn bộ </w:t>
      </w:r>
      <w:r w:rsidR="003B4217" w:rsidRPr="003B4217">
        <w:rPr>
          <w:rFonts w:ascii="Times New Roman" w:hAnsi="Times New Roman"/>
          <w:spacing w:val="2"/>
          <w:sz w:val="28"/>
          <w:szCs w:val="28"/>
          <w:lang w:val="nl-NL"/>
        </w:rPr>
        <w:lastRenderedPageBreak/>
        <w:t>Ch</w:t>
      </w:r>
      <w:r w:rsidR="003B4217" w:rsidRPr="003B4217">
        <w:rPr>
          <w:rFonts w:ascii="Times New Roman" w:hAnsi="Times New Roman" w:hint="eastAsia"/>
          <w:spacing w:val="2"/>
          <w:sz w:val="28"/>
          <w:szCs w:val="28"/>
          <w:lang w:val="nl-NL"/>
        </w:rPr>
        <w:t>ươ</w:t>
      </w:r>
      <w:r w:rsidR="003B4217" w:rsidRPr="003B4217">
        <w:rPr>
          <w:rFonts w:ascii="Times New Roman" w:hAnsi="Times New Roman"/>
          <w:spacing w:val="2"/>
          <w:sz w:val="28"/>
          <w:szCs w:val="28"/>
          <w:lang w:val="nl-NL"/>
        </w:rPr>
        <w:t xml:space="preserve">ng II về Hoạt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ộng kiểm toán nội bộ (bao gồm ph</w:t>
      </w:r>
      <w:r w:rsidR="003B4217" w:rsidRPr="003B4217">
        <w:rPr>
          <w:rFonts w:ascii="Times New Roman" w:hAnsi="Times New Roman" w:hint="eastAsia"/>
          <w:spacing w:val="2"/>
          <w:sz w:val="28"/>
          <w:szCs w:val="28"/>
          <w:lang w:val="nl-NL"/>
        </w:rPr>
        <w:t>ươ</w:t>
      </w:r>
      <w:r w:rsidR="003B4217" w:rsidRPr="003B4217">
        <w:rPr>
          <w:rFonts w:ascii="Times New Roman" w:hAnsi="Times New Roman"/>
          <w:spacing w:val="2"/>
          <w:sz w:val="28"/>
          <w:szCs w:val="28"/>
          <w:lang w:val="nl-NL"/>
        </w:rPr>
        <w:t xml:space="preserve">ng pháp, kế hoạch, quy trình, báo cáo) ra khỏi Quy chế mẫu. Việc này hoàn toàn phù hợp với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iều 12 Nghị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ịnh số 05/2019/N</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-CP về kiểm toán nội bộ, vì các nội dung này thuộc về Quy trình kiểm toán chứ không phải Quy chế kiểm toán.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ể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 xml:space="preserve">ảm bảo tính thực thi, </w:t>
      </w:r>
      <w:r w:rsidR="003B4217" w:rsidRPr="003B4217">
        <w:rPr>
          <w:rFonts w:ascii="Times New Roman" w:hAnsi="Times New Roman" w:hint="eastAsia"/>
          <w:spacing w:val="2"/>
          <w:sz w:val="28"/>
          <w:szCs w:val="28"/>
          <w:lang w:val="nl-NL"/>
        </w:rPr>
        <w:t>đ</w:t>
      </w:r>
      <w:r w:rsidR="003B4217" w:rsidRPr="003B4217">
        <w:rPr>
          <w:rFonts w:ascii="Times New Roman" w:hAnsi="Times New Roman"/>
          <w:spacing w:val="2"/>
          <w:sz w:val="28"/>
          <w:szCs w:val="28"/>
          <w:lang w:val="nl-NL"/>
        </w:rPr>
        <w:t>ề nghị h</w:t>
      </w:r>
      <w:r w:rsidR="003B4217" w:rsidRPr="003B4217">
        <w:rPr>
          <w:rFonts w:ascii="Times New Roman" w:hAnsi="Times New Roman" w:hint="eastAsia"/>
          <w:spacing w:val="2"/>
          <w:sz w:val="28"/>
          <w:szCs w:val="28"/>
          <w:lang w:val="nl-NL"/>
        </w:rPr>
        <w:t>ư</w:t>
      </w:r>
      <w:r w:rsidR="003B4217" w:rsidRPr="003B4217">
        <w:rPr>
          <w:rFonts w:ascii="Times New Roman" w:hAnsi="Times New Roman"/>
          <w:spacing w:val="2"/>
          <w:sz w:val="28"/>
          <w:szCs w:val="28"/>
          <w:lang w:val="nl-NL"/>
        </w:rPr>
        <w:t xml:space="preserve">ớng dẫn hoặc ban hành mẫu </w:t>
      </w:r>
      <w:r w:rsidR="003B4217" w:rsidRPr="003B4217">
        <w:rPr>
          <w:rFonts w:ascii="Times New Roman" w:hAnsi="Times New Roman" w:hint="eastAsia"/>
          <w:spacing w:val="2"/>
          <w:sz w:val="28"/>
          <w:szCs w:val="28"/>
          <w:lang w:val="nl-NL"/>
        </w:rPr>
        <w:t>“</w:t>
      </w:r>
      <w:r w:rsidR="003B4217" w:rsidRPr="003B4217">
        <w:rPr>
          <w:rFonts w:ascii="Times New Roman" w:hAnsi="Times New Roman"/>
          <w:spacing w:val="2"/>
          <w:sz w:val="28"/>
          <w:szCs w:val="28"/>
          <w:lang w:val="nl-NL"/>
        </w:rPr>
        <w:t>Quy trình kiểm toán nội bộ” riêng biệt</w:t>
      </w:r>
      <w:r>
        <w:rPr>
          <w:rFonts w:ascii="Times New Roman" w:hAnsi="Times New Roman"/>
          <w:spacing w:val="2"/>
          <w:sz w:val="28"/>
          <w:szCs w:val="28"/>
          <w:lang w:val="nl-NL"/>
        </w:rPr>
        <w:t>.</w:t>
      </w:r>
    </w:p>
    <w:p w:rsidR="003B4217" w:rsidRDefault="007E270A" w:rsidP="003B4217">
      <w:pPr>
        <w:widowControl w:val="0"/>
        <w:spacing w:before="120" w:after="120" w:line="276" w:lineRule="auto"/>
        <w:jc w:val="both"/>
        <w:rPr>
          <w:rFonts w:ascii="Times New Roman" w:hAnsi="Times New Roman"/>
          <w:spacing w:val="-4"/>
          <w:sz w:val="28"/>
          <w:szCs w:val="28"/>
        </w:rPr>
      </w:pPr>
      <w:r>
        <w:rPr>
          <w:rFonts w:ascii="Times New Roman" w:hAnsi="Times New Roman"/>
          <w:b/>
          <w:iCs/>
          <w:sz w:val="28"/>
          <w:szCs w:val="28"/>
        </w:rPr>
        <w:tab/>
      </w:r>
      <w:r w:rsidR="003B4217" w:rsidRPr="003B4217">
        <w:rPr>
          <w:rFonts w:ascii="Times New Roman" w:hAnsi="Times New Roman"/>
          <w:iCs/>
          <w:sz w:val="28"/>
          <w:szCs w:val="28"/>
        </w:rPr>
        <w:t>Đồng thời, Cục Kế hoạch – Tài chính cũng đề nghị</w:t>
      </w:r>
      <w:r>
        <w:rPr>
          <w:rFonts w:ascii="Times New Roman" w:hAnsi="Times New Roman"/>
          <w:b/>
          <w:iCs/>
          <w:sz w:val="28"/>
          <w:szCs w:val="28"/>
        </w:rPr>
        <w:t xml:space="preserve"> </w:t>
      </w:r>
      <w:r w:rsidR="003B4217" w:rsidRPr="003B4217">
        <w:rPr>
          <w:rFonts w:ascii="Times New Roman" w:hAnsi="Times New Roman"/>
          <w:spacing w:val="-4"/>
          <w:sz w:val="28"/>
          <w:szCs w:val="28"/>
        </w:rPr>
        <w:t>nghiên cứu h</w:t>
      </w:r>
      <w:r w:rsidR="003B4217" w:rsidRPr="003B4217">
        <w:rPr>
          <w:rFonts w:ascii="Times New Roman" w:hAnsi="Times New Roman" w:hint="eastAsia"/>
          <w:spacing w:val="-4"/>
          <w:sz w:val="28"/>
          <w:szCs w:val="28"/>
        </w:rPr>
        <w:t>ư</w:t>
      </w:r>
      <w:r w:rsidR="003B4217" w:rsidRPr="003B4217">
        <w:rPr>
          <w:rFonts w:ascii="Times New Roman" w:hAnsi="Times New Roman"/>
          <w:spacing w:val="-4"/>
          <w:sz w:val="28"/>
          <w:szCs w:val="28"/>
        </w:rPr>
        <w:t>ớng dẫn chi tiết về ph</w:t>
      </w:r>
      <w:r w:rsidR="003B4217" w:rsidRPr="003B4217">
        <w:rPr>
          <w:rFonts w:ascii="Times New Roman" w:hAnsi="Times New Roman" w:hint="eastAsia"/>
          <w:spacing w:val="-4"/>
          <w:sz w:val="28"/>
          <w:szCs w:val="28"/>
        </w:rPr>
        <w:t>ươ</w:t>
      </w:r>
      <w:r w:rsidR="003B4217" w:rsidRPr="003B4217">
        <w:rPr>
          <w:rFonts w:ascii="Times New Roman" w:hAnsi="Times New Roman"/>
          <w:spacing w:val="-4"/>
          <w:sz w:val="28"/>
          <w:szCs w:val="28"/>
        </w:rPr>
        <w:t xml:space="preserve">ng thức </w:t>
      </w:r>
      <w:r w:rsidR="003B4217" w:rsidRPr="003B4217">
        <w:rPr>
          <w:rFonts w:ascii="Times New Roman" w:hAnsi="Times New Roman" w:hint="eastAsia"/>
          <w:spacing w:val="-4"/>
          <w:sz w:val="28"/>
          <w:szCs w:val="28"/>
        </w:rPr>
        <w:t>đá</w:t>
      </w:r>
      <w:r w:rsidR="003B4217" w:rsidRPr="003B4217">
        <w:rPr>
          <w:rFonts w:ascii="Times New Roman" w:hAnsi="Times New Roman"/>
          <w:spacing w:val="-4"/>
          <w:sz w:val="28"/>
          <w:szCs w:val="28"/>
        </w:rPr>
        <w:t xml:space="preserve">nh giá rủi ro </w:t>
      </w:r>
      <w:r>
        <w:rPr>
          <w:rFonts w:ascii="Times New Roman" w:hAnsi="Times New Roman"/>
          <w:spacing w:val="-4"/>
          <w:sz w:val="28"/>
          <w:szCs w:val="28"/>
        </w:rPr>
        <w:t xml:space="preserve">(thuộc Quy trình kiểm toán nội bộ) </w:t>
      </w:r>
      <w:r w:rsidR="003B4217" w:rsidRPr="003B4217">
        <w:rPr>
          <w:rFonts w:ascii="Times New Roman" w:hAnsi="Times New Roman" w:hint="eastAsia"/>
          <w:spacing w:val="-4"/>
          <w:sz w:val="28"/>
          <w:szCs w:val="28"/>
        </w:rPr>
        <w:t>đ</w:t>
      </w:r>
      <w:r w:rsidR="003B4217" w:rsidRPr="003B4217">
        <w:rPr>
          <w:rFonts w:ascii="Times New Roman" w:hAnsi="Times New Roman"/>
          <w:spacing w:val="-4"/>
          <w:sz w:val="28"/>
          <w:szCs w:val="28"/>
        </w:rPr>
        <w:t xml:space="preserve">ể các Bộ, ngành , </w:t>
      </w:r>
      <w:r w:rsidR="003B4217" w:rsidRPr="003B4217">
        <w:rPr>
          <w:rFonts w:ascii="Times New Roman" w:hAnsi="Times New Roman" w:hint="eastAsia"/>
          <w:spacing w:val="-4"/>
          <w:sz w:val="28"/>
          <w:szCs w:val="28"/>
        </w:rPr>
        <w:t>đ</w:t>
      </w:r>
      <w:r w:rsidR="003B4217" w:rsidRPr="003B4217">
        <w:rPr>
          <w:rFonts w:ascii="Times New Roman" w:hAnsi="Times New Roman"/>
          <w:spacing w:val="-4"/>
          <w:sz w:val="28"/>
          <w:szCs w:val="28"/>
        </w:rPr>
        <w:t>ịa ph</w:t>
      </w:r>
      <w:r w:rsidR="003B4217" w:rsidRPr="003B4217">
        <w:rPr>
          <w:rFonts w:ascii="Times New Roman" w:hAnsi="Times New Roman" w:hint="eastAsia"/>
          <w:spacing w:val="-4"/>
          <w:sz w:val="28"/>
          <w:szCs w:val="28"/>
        </w:rPr>
        <w:t>ươ</w:t>
      </w:r>
      <w:r w:rsidR="003B4217" w:rsidRPr="003B4217">
        <w:rPr>
          <w:rFonts w:ascii="Times New Roman" w:hAnsi="Times New Roman"/>
          <w:spacing w:val="-4"/>
          <w:sz w:val="28"/>
          <w:szCs w:val="28"/>
        </w:rPr>
        <w:t>ng có c</w:t>
      </w:r>
      <w:r w:rsidR="003B4217" w:rsidRPr="003B4217">
        <w:rPr>
          <w:rFonts w:ascii="Times New Roman" w:hAnsi="Times New Roman" w:hint="eastAsia"/>
          <w:spacing w:val="-4"/>
          <w:sz w:val="28"/>
          <w:szCs w:val="28"/>
        </w:rPr>
        <w:t>ơ</w:t>
      </w:r>
      <w:r w:rsidR="003B4217" w:rsidRPr="003B4217">
        <w:rPr>
          <w:rFonts w:ascii="Times New Roman" w:hAnsi="Times New Roman"/>
          <w:spacing w:val="-4"/>
          <w:sz w:val="28"/>
          <w:szCs w:val="28"/>
        </w:rPr>
        <w:t xml:space="preserve"> sở triển khai, thực hiện</w:t>
      </w:r>
      <w:r>
        <w:rPr>
          <w:rFonts w:ascii="Times New Roman" w:hAnsi="Times New Roman"/>
          <w:spacing w:val="-4"/>
          <w:sz w:val="28"/>
          <w:szCs w:val="28"/>
        </w:rPr>
        <w:t>.</w:t>
      </w:r>
    </w:p>
    <w:p w:rsidR="003B4217" w:rsidRPr="003B4217" w:rsidRDefault="007E270A" w:rsidP="003B4217">
      <w:pPr>
        <w:spacing w:before="120" w:after="120" w:line="276" w:lineRule="auto"/>
        <w:jc w:val="both"/>
        <w:rPr>
          <w:rFonts w:ascii="Times New Roman" w:hAnsi="Times New Roman"/>
          <w:sz w:val="28"/>
          <w:szCs w:val="28"/>
        </w:rPr>
      </w:pPr>
      <w:r>
        <w:rPr>
          <w:rFonts w:ascii="Times New Roman" w:hAnsi="Times New Roman"/>
          <w:spacing w:val="-4"/>
          <w:sz w:val="28"/>
          <w:szCs w:val="28"/>
        </w:rPr>
        <w:tab/>
      </w:r>
      <w:r w:rsidR="00BE6137">
        <w:rPr>
          <w:rFonts w:ascii="Times New Roman" w:hAnsi="Times New Roman"/>
          <w:spacing w:val="-4"/>
          <w:sz w:val="28"/>
          <w:szCs w:val="28"/>
        </w:rPr>
        <w:t xml:space="preserve">Về vấn đề này, </w:t>
      </w:r>
      <w:r w:rsidR="003B4217" w:rsidRPr="003B4217">
        <w:rPr>
          <w:rFonts w:ascii="Times New Roman" w:hAnsi="Times New Roman"/>
          <w:sz w:val="28"/>
          <w:szCs w:val="28"/>
        </w:rPr>
        <w:t xml:space="preserve">Cục QLKT trình Bộ không tiếp thu ý kiến do tại khoản 3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iều 12 Nghị </w:t>
      </w:r>
      <w:r w:rsidR="003B4217" w:rsidRPr="003B4217">
        <w:rPr>
          <w:rFonts w:ascii="Times New Roman" w:hAnsi="Times New Roman" w:hint="eastAsia"/>
          <w:sz w:val="28"/>
          <w:szCs w:val="28"/>
        </w:rPr>
        <w:t>đ</w:t>
      </w:r>
      <w:r w:rsidR="003B4217" w:rsidRPr="003B4217">
        <w:rPr>
          <w:rFonts w:ascii="Times New Roman" w:hAnsi="Times New Roman"/>
          <w:sz w:val="28"/>
          <w:szCs w:val="28"/>
        </w:rPr>
        <w:t>ịnh số 05/2019/N</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-CP về kiểm toán nội bộ quy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ịnh: </w:t>
      </w:r>
      <w:r w:rsidR="003B4217" w:rsidRPr="003B4217">
        <w:rPr>
          <w:rFonts w:ascii="Times New Roman" w:hAnsi="Times New Roman"/>
          <w:i/>
          <w:sz w:val="28"/>
          <w:szCs w:val="28"/>
        </w:rPr>
        <w:t>“Trên c</w:t>
      </w:r>
      <w:r w:rsidR="003B4217" w:rsidRPr="003B4217">
        <w:rPr>
          <w:rFonts w:ascii="Times New Roman" w:hAnsi="Times New Roman" w:hint="eastAsia"/>
          <w:i/>
          <w:sz w:val="28"/>
          <w:szCs w:val="28"/>
        </w:rPr>
        <w:t>ơ</w:t>
      </w:r>
      <w:r w:rsidR="003B4217" w:rsidRPr="003B4217">
        <w:rPr>
          <w:rFonts w:ascii="Times New Roman" w:hAnsi="Times New Roman"/>
          <w:i/>
          <w:sz w:val="28"/>
          <w:szCs w:val="28"/>
        </w:rPr>
        <w:t xml:space="preserve"> sở các quy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tại Nghị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này, </w:t>
      </w:r>
      <w:r w:rsidR="003B4217" w:rsidRPr="003B4217">
        <w:rPr>
          <w:rFonts w:ascii="Times New Roman" w:hAnsi="Times New Roman" w:hint="eastAsia"/>
          <w:i/>
          <w:sz w:val="28"/>
          <w:szCs w:val="28"/>
        </w:rPr>
        <w:t>đơ</w:t>
      </w:r>
      <w:r w:rsidR="003B4217" w:rsidRPr="003B4217">
        <w:rPr>
          <w:rFonts w:ascii="Times New Roman" w:hAnsi="Times New Roman"/>
          <w:i/>
          <w:sz w:val="28"/>
          <w:szCs w:val="28"/>
        </w:rPr>
        <w:t xml:space="preserve">n vị phải xây dựng Quy chế và quy trình kiểm toán nội bộ phù hợp với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ặc thù hoạt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ộng của </w:t>
      </w:r>
      <w:r w:rsidR="003B4217" w:rsidRPr="003B4217">
        <w:rPr>
          <w:rFonts w:ascii="Times New Roman" w:hAnsi="Times New Roman" w:hint="eastAsia"/>
          <w:i/>
          <w:sz w:val="28"/>
          <w:szCs w:val="28"/>
        </w:rPr>
        <w:t>đơ</w:t>
      </w:r>
      <w:r w:rsidR="003B4217" w:rsidRPr="003B4217">
        <w:rPr>
          <w:rFonts w:ascii="Times New Roman" w:hAnsi="Times New Roman"/>
          <w:i/>
          <w:sz w:val="28"/>
          <w:szCs w:val="28"/>
        </w:rPr>
        <w:t xml:space="preserve">n vị. </w:t>
      </w:r>
      <w:r w:rsidR="003B4217" w:rsidRPr="003B4217">
        <w:rPr>
          <w:rFonts w:ascii="Times New Roman" w:hAnsi="Times New Roman" w:hint="eastAsia"/>
          <w:i/>
          <w:sz w:val="28"/>
          <w:szCs w:val="28"/>
        </w:rPr>
        <w:t>Đơ</w:t>
      </w:r>
      <w:r w:rsidR="003B4217" w:rsidRPr="003B4217">
        <w:rPr>
          <w:rFonts w:ascii="Times New Roman" w:hAnsi="Times New Roman"/>
          <w:i/>
          <w:sz w:val="28"/>
          <w:szCs w:val="28"/>
        </w:rPr>
        <w:t xml:space="preserve">n vị </w:t>
      </w:r>
      <w:r w:rsidR="003B4217" w:rsidRPr="003B4217">
        <w:rPr>
          <w:rFonts w:ascii="Times New Roman" w:hAnsi="Times New Roman" w:hint="eastAsia"/>
          <w:i/>
          <w:sz w:val="28"/>
          <w:szCs w:val="28"/>
        </w:rPr>
        <w:t>đư</w:t>
      </w:r>
      <w:r w:rsidR="003B4217" w:rsidRPr="003B4217">
        <w:rPr>
          <w:rFonts w:ascii="Times New Roman" w:hAnsi="Times New Roman"/>
          <w:i/>
          <w:sz w:val="28"/>
          <w:szCs w:val="28"/>
        </w:rPr>
        <w:t xml:space="preserve">ợc khuyến khích </w:t>
      </w:r>
      <w:r w:rsidR="003B4217" w:rsidRPr="003B4217">
        <w:rPr>
          <w:rFonts w:ascii="Times New Roman" w:hAnsi="Times New Roman" w:hint="eastAsia"/>
          <w:i/>
          <w:sz w:val="28"/>
          <w:szCs w:val="28"/>
        </w:rPr>
        <w:t>á</w:t>
      </w:r>
      <w:r w:rsidR="003B4217" w:rsidRPr="003B4217">
        <w:rPr>
          <w:rFonts w:ascii="Times New Roman" w:hAnsi="Times New Roman"/>
          <w:i/>
          <w:sz w:val="28"/>
          <w:szCs w:val="28"/>
        </w:rPr>
        <w:t xml:space="preserve">p dụng các thông lệ quốc tế về kiểm toán nội bộ nếu không có mâu thuẫn với các quy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 xml:space="preserve">ịnh tại Nghị </w:t>
      </w:r>
      <w:r w:rsidR="003B4217" w:rsidRPr="003B4217">
        <w:rPr>
          <w:rFonts w:ascii="Times New Roman" w:hAnsi="Times New Roman" w:hint="eastAsia"/>
          <w:i/>
          <w:sz w:val="28"/>
          <w:szCs w:val="28"/>
        </w:rPr>
        <w:t>đ</w:t>
      </w:r>
      <w:r w:rsidR="003B4217" w:rsidRPr="003B4217">
        <w:rPr>
          <w:rFonts w:ascii="Times New Roman" w:hAnsi="Times New Roman"/>
          <w:i/>
          <w:sz w:val="28"/>
          <w:szCs w:val="28"/>
        </w:rPr>
        <w:t>ịnh này và các v</w:t>
      </w:r>
      <w:r w:rsidR="003B4217" w:rsidRPr="003B4217">
        <w:rPr>
          <w:rFonts w:ascii="Times New Roman" w:hAnsi="Times New Roman" w:hint="eastAsia"/>
          <w:i/>
          <w:sz w:val="28"/>
          <w:szCs w:val="28"/>
        </w:rPr>
        <w:t>ă</w:t>
      </w:r>
      <w:r w:rsidR="003B4217" w:rsidRPr="003B4217">
        <w:rPr>
          <w:rFonts w:ascii="Times New Roman" w:hAnsi="Times New Roman"/>
          <w:i/>
          <w:sz w:val="28"/>
          <w:szCs w:val="28"/>
        </w:rPr>
        <w:t>n bản quy phạm pháp luật khác.”</w:t>
      </w:r>
      <w:r w:rsidR="003B4217" w:rsidRPr="003B4217">
        <w:rPr>
          <w:rFonts w:ascii="Times New Roman" w:hAnsi="Times New Roman"/>
          <w:sz w:val="28"/>
          <w:szCs w:val="28"/>
        </w:rPr>
        <w:t xml:space="preserve">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ồng thời tại khoản 2c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iều 29 Nghị </w:t>
      </w:r>
      <w:r w:rsidR="003B4217" w:rsidRPr="003B4217">
        <w:rPr>
          <w:rFonts w:ascii="Times New Roman" w:hAnsi="Times New Roman" w:hint="eastAsia"/>
          <w:sz w:val="28"/>
          <w:szCs w:val="28"/>
        </w:rPr>
        <w:t>đ</w:t>
      </w:r>
      <w:r w:rsidR="003B4217" w:rsidRPr="003B4217">
        <w:rPr>
          <w:rFonts w:ascii="Times New Roman" w:hAnsi="Times New Roman"/>
          <w:sz w:val="28"/>
          <w:szCs w:val="28"/>
        </w:rPr>
        <w:t>ịnh số 05/2019/N</w:t>
      </w:r>
      <w:r w:rsidR="003B4217" w:rsidRPr="003B4217">
        <w:rPr>
          <w:rFonts w:ascii="Times New Roman" w:hAnsi="Times New Roman" w:hint="eastAsia"/>
          <w:sz w:val="28"/>
          <w:szCs w:val="28"/>
        </w:rPr>
        <w:t>Đ</w:t>
      </w:r>
      <w:r w:rsidR="003B4217" w:rsidRPr="003B4217">
        <w:rPr>
          <w:rFonts w:ascii="Times New Roman" w:hAnsi="Times New Roman"/>
          <w:sz w:val="28"/>
          <w:szCs w:val="28"/>
        </w:rPr>
        <w:t>-CP chỉ giao cho Bộ Tài chính h</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ớng dẫn </w:t>
      </w:r>
      <w:r w:rsidR="003B4217" w:rsidRPr="003B4217">
        <w:rPr>
          <w:rFonts w:ascii="Times New Roman" w:hAnsi="Times New Roman"/>
          <w:i/>
          <w:sz w:val="28"/>
          <w:szCs w:val="28"/>
        </w:rPr>
        <w:t>“Quy chế mẫu về kiểm toán nội bộ”</w:t>
      </w:r>
      <w:r w:rsidR="003B4217" w:rsidRPr="003B4217">
        <w:rPr>
          <w:rFonts w:ascii="Times New Roman" w:hAnsi="Times New Roman"/>
          <w:sz w:val="28"/>
          <w:szCs w:val="28"/>
        </w:rPr>
        <w:t xml:space="preserve"> mà không giao Bộ Tài chính h</w:t>
      </w:r>
      <w:r w:rsidR="003B4217" w:rsidRPr="003B4217">
        <w:rPr>
          <w:rFonts w:ascii="Times New Roman" w:hAnsi="Times New Roman" w:hint="eastAsia"/>
          <w:sz w:val="28"/>
          <w:szCs w:val="28"/>
        </w:rPr>
        <w:t>ư</w:t>
      </w:r>
      <w:r w:rsidR="003B4217" w:rsidRPr="003B4217">
        <w:rPr>
          <w:rFonts w:ascii="Times New Roman" w:hAnsi="Times New Roman"/>
          <w:sz w:val="28"/>
          <w:szCs w:val="28"/>
        </w:rPr>
        <w:t xml:space="preserve">ớng dẫn </w:t>
      </w:r>
      <w:r w:rsidR="003B4217" w:rsidRPr="003B4217">
        <w:rPr>
          <w:rFonts w:ascii="Times New Roman" w:hAnsi="Times New Roman"/>
          <w:i/>
          <w:sz w:val="28"/>
          <w:szCs w:val="28"/>
        </w:rPr>
        <w:t>“Quy trình kiểm toán nội bộ”</w:t>
      </w:r>
      <w:r w:rsidR="003B4217" w:rsidRPr="003B4217">
        <w:rPr>
          <w:rFonts w:ascii="Times New Roman" w:hAnsi="Times New Roman"/>
          <w:sz w:val="28"/>
          <w:szCs w:val="28"/>
        </w:rPr>
        <w:t xml:space="preserve">. </w:t>
      </w:r>
    </w:p>
    <w:p w:rsidR="003B4217" w:rsidRDefault="00BE6137" w:rsidP="003B4217">
      <w:pPr>
        <w:widowControl w:val="0"/>
        <w:spacing w:before="120" w:after="120" w:line="276" w:lineRule="auto"/>
        <w:jc w:val="both"/>
        <w:rPr>
          <w:rFonts w:ascii="Times New Roman" w:hAnsi="Times New Roman"/>
          <w:b/>
          <w:iCs/>
          <w:sz w:val="28"/>
          <w:szCs w:val="28"/>
        </w:rPr>
      </w:pPr>
      <w:r>
        <w:rPr>
          <w:rFonts w:ascii="Times New Roman" w:hAnsi="Times New Roman"/>
          <w:b/>
          <w:iCs/>
          <w:sz w:val="28"/>
          <w:szCs w:val="28"/>
        </w:rPr>
        <w:tab/>
      </w:r>
      <w:r w:rsidR="003B4217" w:rsidRPr="003B4217">
        <w:rPr>
          <w:rFonts w:ascii="Times New Roman" w:hAnsi="Times New Roman"/>
          <w:sz w:val="28"/>
          <w:szCs w:val="28"/>
        </w:rPr>
        <w:t>Ngoài ra, n</w:t>
      </w:r>
      <w:r w:rsidR="003B4217" w:rsidRPr="003B4217">
        <w:rPr>
          <w:rFonts w:ascii="Times New Roman" w:hAnsi="Times New Roman" w:hint="eastAsia"/>
          <w:sz w:val="28"/>
          <w:szCs w:val="28"/>
        </w:rPr>
        <w:t>ă</w:t>
      </w:r>
      <w:r w:rsidR="003B4217" w:rsidRPr="003B4217">
        <w:rPr>
          <w:rFonts w:ascii="Times New Roman" w:hAnsi="Times New Roman"/>
          <w:sz w:val="28"/>
          <w:szCs w:val="28"/>
        </w:rPr>
        <w:t xml:space="preserve">m 2021 Bộ Tài chính </w:t>
      </w:r>
      <w:r w:rsidR="003B4217" w:rsidRPr="003B4217">
        <w:rPr>
          <w:rFonts w:ascii="Times New Roman" w:hAnsi="Times New Roman" w:hint="eastAsia"/>
          <w:sz w:val="28"/>
          <w:szCs w:val="28"/>
        </w:rPr>
        <w:t>đã</w:t>
      </w:r>
      <w:r w:rsidR="003B4217" w:rsidRPr="003B4217">
        <w:rPr>
          <w:rFonts w:ascii="Times New Roman" w:hAnsi="Times New Roman"/>
          <w:sz w:val="28"/>
          <w:szCs w:val="28"/>
        </w:rPr>
        <w:t xml:space="preserve"> phối hợp với Ngân hàng thế giới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ể ban hành </w:t>
      </w:r>
      <w:r w:rsidR="003B4217" w:rsidRPr="003B4217">
        <w:rPr>
          <w:rFonts w:ascii="Times New Roman" w:hAnsi="Times New Roman"/>
          <w:i/>
          <w:sz w:val="28"/>
          <w:szCs w:val="28"/>
        </w:rPr>
        <w:t>"Sổ tay h</w:t>
      </w:r>
      <w:r w:rsidR="003B4217" w:rsidRPr="003B4217">
        <w:rPr>
          <w:rFonts w:ascii="Times New Roman" w:hAnsi="Times New Roman" w:hint="eastAsia"/>
          <w:i/>
          <w:sz w:val="28"/>
          <w:szCs w:val="28"/>
        </w:rPr>
        <w:t>ư</w:t>
      </w:r>
      <w:r w:rsidR="003B4217" w:rsidRPr="003B4217">
        <w:rPr>
          <w:rFonts w:ascii="Times New Roman" w:hAnsi="Times New Roman"/>
          <w:i/>
          <w:sz w:val="28"/>
          <w:szCs w:val="28"/>
        </w:rPr>
        <w:t>ớng dẫn triển khai công tác kiểm toán nội bộ cho các Bộ, c</w:t>
      </w:r>
      <w:r w:rsidR="003B4217" w:rsidRPr="003B4217">
        <w:rPr>
          <w:rFonts w:ascii="Times New Roman" w:hAnsi="Times New Roman" w:hint="eastAsia"/>
          <w:i/>
          <w:sz w:val="28"/>
          <w:szCs w:val="28"/>
        </w:rPr>
        <w:t>ơ</w:t>
      </w:r>
      <w:r w:rsidR="003B4217" w:rsidRPr="003B4217">
        <w:rPr>
          <w:rFonts w:ascii="Times New Roman" w:hAnsi="Times New Roman"/>
          <w:i/>
          <w:sz w:val="28"/>
          <w:szCs w:val="28"/>
        </w:rPr>
        <w:t xml:space="preserve"> quan ngang Bộ, c</w:t>
      </w:r>
      <w:r w:rsidR="003B4217" w:rsidRPr="003B4217">
        <w:rPr>
          <w:rFonts w:ascii="Times New Roman" w:hAnsi="Times New Roman" w:hint="eastAsia"/>
          <w:i/>
          <w:sz w:val="28"/>
          <w:szCs w:val="28"/>
        </w:rPr>
        <w:t>ơ</w:t>
      </w:r>
      <w:r w:rsidR="003B4217" w:rsidRPr="003B4217">
        <w:rPr>
          <w:rFonts w:ascii="Times New Roman" w:hAnsi="Times New Roman"/>
          <w:i/>
          <w:sz w:val="28"/>
          <w:szCs w:val="28"/>
        </w:rPr>
        <w:t xml:space="preserve"> quan thuộc Chính phủ"</w:t>
      </w:r>
      <w:r w:rsidR="00861D7F">
        <w:rPr>
          <w:rFonts w:ascii="Times New Roman" w:hAnsi="Times New Roman"/>
          <w:i/>
          <w:sz w:val="28"/>
          <w:szCs w:val="28"/>
        </w:rPr>
        <w:t xml:space="preserve"> </w:t>
      </w:r>
      <w:r w:rsidR="003B4217" w:rsidRPr="003B4217">
        <w:rPr>
          <w:rFonts w:ascii="Times New Roman" w:hAnsi="Times New Roman"/>
          <w:sz w:val="28"/>
          <w:szCs w:val="28"/>
        </w:rPr>
        <w:t xml:space="preserve">trong </w:t>
      </w:r>
      <w:r w:rsidR="003B4217" w:rsidRPr="003B4217">
        <w:rPr>
          <w:rFonts w:ascii="Times New Roman" w:hAnsi="Times New Roman" w:hint="eastAsia"/>
          <w:sz w:val="28"/>
          <w:szCs w:val="28"/>
        </w:rPr>
        <w:t>đó</w:t>
      </w:r>
      <w:r w:rsidR="003B4217" w:rsidRPr="003B4217">
        <w:rPr>
          <w:rFonts w:ascii="Times New Roman" w:hAnsi="Times New Roman"/>
          <w:sz w:val="28"/>
          <w:szCs w:val="28"/>
        </w:rPr>
        <w:t xml:space="preserve"> có h</w:t>
      </w:r>
      <w:r w:rsidR="003B4217" w:rsidRPr="003B4217">
        <w:rPr>
          <w:rFonts w:ascii="Times New Roman" w:hAnsi="Times New Roman" w:hint="eastAsia"/>
          <w:sz w:val="28"/>
          <w:szCs w:val="28"/>
        </w:rPr>
        <w:t>ư</w:t>
      </w:r>
      <w:r w:rsidR="003B4217" w:rsidRPr="003B4217">
        <w:rPr>
          <w:rFonts w:ascii="Times New Roman" w:hAnsi="Times New Roman"/>
          <w:sz w:val="28"/>
          <w:szCs w:val="28"/>
        </w:rPr>
        <w:t>ớng dẫn Quy trình kiểm toán nội bộ</w:t>
      </w:r>
      <w:r w:rsidR="00861D7F">
        <w:rPr>
          <w:rFonts w:ascii="Times New Roman" w:hAnsi="Times New Roman"/>
          <w:sz w:val="28"/>
          <w:szCs w:val="28"/>
        </w:rPr>
        <w:t xml:space="preserve"> </w:t>
      </w:r>
      <w:r w:rsidR="00861D7F">
        <w:rPr>
          <w:rFonts w:ascii="Times New Roman" w:hAnsi="Times New Roman"/>
          <w:i/>
          <w:sz w:val="28"/>
          <w:szCs w:val="28"/>
        </w:rPr>
        <w:t>(Sổ tay trình kèm theo)</w:t>
      </w:r>
      <w:r w:rsidR="003B4217" w:rsidRPr="003B4217">
        <w:rPr>
          <w:rFonts w:ascii="Times New Roman" w:hAnsi="Times New Roman"/>
          <w:sz w:val="28"/>
          <w:szCs w:val="28"/>
        </w:rPr>
        <w:t xml:space="preserve">. Do </w:t>
      </w:r>
      <w:r w:rsidR="003B4217" w:rsidRPr="003B4217">
        <w:rPr>
          <w:rFonts w:ascii="Times New Roman" w:hAnsi="Times New Roman" w:hint="eastAsia"/>
          <w:sz w:val="28"/>
          <w:szCs w:val="28"/>
        </w:rPr>
        <w:t>đó</w:t>
      </w:r>
      <w:r w:rsidR="003B4217" w:rsidRPr="003B4217">
        <w:rPr>
          <w:rFonts w:ascii="Times New Roman" w:hAnsi="Times New Roman"/>
          <w:sz w:val="28"/>
          <w:szCs w:val="28"/>
        </w:rPr>
        <w:t xml:space="preserve">, các </w:t>
      </w:r>
      <w:r w:rsidR="003B4217" w:rsidRPr="003B4217">
        <w:rPr>
          <w:rFonts w:ascii="Times New Roman" w:hAnsi="Times New Roman" w:hint="eastAsia"/>
          <w:sz w:val="28"/>
          <w:szCs w:val="28"/>
        </w:rPr>
        <w:t>đơ</w:t>
      </w:r>
      <w:r w:rsidR="003B4217" w:rsidRPr="003B4217">
        <w:rPr>
          <w:rFonts w:ascii="Times New Roman" w:hAnsi="Times New Roman"/>
          <w:sz w:val="28"/>
          <w:szCs w:val="28"/>
        </w:rPr>
        <w:t xml:space="preserve">n vị có thể tham khảo tài liệu này </w:t>
      </w:r>
      <w:r w:rsidR="003B4217" w:rsidRPr="003B4217">
        <w:rPr>
          <w:rFonts w:ascii="Times New Roman" w:hAnsi="Times New Roman" w:hint="eastAsia"/>
          <w:sz w:val="28"/>
          <w:szCs w:val="28"/>
        </w:rPr>
        <w:t>đ</w:t>
      </w:r>
      <w:r w:rsidR="003B4217" w:rsidRPr="003B4217">
        <w:rPr>
          <w:rFonts w:ascii="Times New Roman" w:hAnsi="Times New Roman"/>
          <w:sz w:val="28"/>
          <w:szCs w:val="28"/>
        </w:rPr>
        <w:t xml:space="preserve">ể vận dụng phù hợp tại </w:t>
      </w:r>
      <w:r w:rsidR="003B4217" w:rsidRPr="003B4217">
        <w:rPr>
          <w:rFonts w:ascii="Times New Roman" w:hAnsi="Times New Roman" w:hint="eastAsia"/>
          <w:sz w:val="28"/>
          <w:szCs w:val="28"/>
        </w:rPr>
        <w:t>đơ</w:t>
      </w:r>
      <w:r w:rsidR="003B4217" w:rsidRPr="003B4217">
        <w:rPr>
          <w:rFonts w:ascii="Times New Roman" w:hAnsi="Times New Roman"/>
          <w:sz w:val="28"/>
          <w:szCs w:val="28"/>
        </w:rPr>
        <w:t>n vị mình.</w:t>
      </w:r>
    </w:p>
    <w:p w:rsidR="003B4217" w:rsidRDefault="007D2102">
      <w:pPr>
        <w:widowControl w:val="0"/>
        <w:spacing w:before="120" w:after="120" w:line="276" w:lineRule="auto"/>
        <w:ind w:firstLine="709"/>
        <w:jc w:val="both"/>
        <w:rPr>
          <w:rFonts w:ascii="Times New Roman" w:hAnsi="Times New Roman"/>
          <w:b/>
          <w:bCs/>
          <w:sz w:val="28"/>
          <w:szCs w:val="28"/>
          <w:lang w:val="nl-NL"/>
        </w:rPr>
      </w:pPr>
      <w:r>
        <w:rPr>
          <w:rFonts w:ascii="Times New Roman" w:hAnsi="Times New Roman"/>
          <w:b/>
          <w:iCs/>
          <w:sz w:val="28"/>
          <w:szCs w:val="28"/>
        </w:rPr>
        <w:t>I</w:t>
      </w:r>
      <w:r>
        <w:rPr>
          <w:rFonts w:ascii="Times New Roman" w:hAnsi="Times New Roman"/>
          <w:b/>
          <w:bCs/>
          <w:sz w:val="28"/>
          <w:szCs w:val="28"/>
          <w:lang w:val="nl-NL"/>
        </w:rPr>
        <w:t>V. Bố cục và các nội dung của dự thảo Thông tư</w:t>
      </w:r>
    </w:p>
    <w:p w:rsidR="003B4217" w:rsidRDefault="00861D7F" w:rsidP="003B4217">
      <w:pPr>
        <w:spacing w:before="120" w:after="120" w:line="276" w:lineRule="auto"/>
        <w:ind w:firstLine="709"/>
        <w:jc w:val="both"/>
        <w:rPr>
          <w:rFonts w:ascii="Times New Roman" w:hAnsi="Times New Roman"/>
          <w:b/>
          <w:bCs/>
          <w:sz w:val="28"/>
          <w:szCs w:val="28"/>
          <w:lang w:val="nl-NL"/>
        </w:rPr>
      </w:pPr>
      <w:r w:rsidRPr="00042758">
        <w:rPr>
          <w:rFonts w:ascii="Times New Roman" w:hAnsi="Times New Roman"/>
          <w:sz w:val="28"/>
          <w:szCs w:val="28"/>
        </w:rPr>
        <w:t>Trên cơ sở ý kiến tham gia của các đơn vị</w:t>
      </w:r>
      <w:r>
        <w:rPr>
          <w:rFonts w:ascii="Times New Roman" w:hAnsi="Times New Roman"/>
          <w:sz w:val="28"/>
          <w:szCs w:val="28"/>
        </w:rPr>
        <w:t>, Cục QLKT đã tiếp thu và hoàn thiện dự thảo Thông tư theo hướng như sau:</w:t>
      </w:r>
    </w:p>
    <w:p w:rsidR="003B4217" w:rsidRDefault="007D2102">
      <w:pPr>
        <w:widowControl w:val="0"/>
        <w:spacing w:before="120" w:after="120" w:line="276" w:lineRule="auto"/>
        <w:ind w:left="562" w:firstLine="147"/>
        <w:jc w:val="both"/>
        <w:rPr>
          <w:rFonts w:ascii="Times New Roman" w:hAnsi="Times New Roman"/>
          <w:b/>
          <w:bCs/>
          <w:sz w:val="28"/>
          <w:szCs w:val="28"/>
          <w:lang w:val="nl-NL"/>
        </w:rPr>
      </w:pPr>
      <w:r>
        <w:rPr>
          <w:rFonts w:ascii="Times New Roman" w:hAnsi="Times New Roman"/>
          <w:b/>
          <w:bCs/>
          <w:sz w:val="28"/>
          <w:szCs w:val="28"/>
          <w:lang w:val="nl-NL"/>
        </w:rPr>
        <w:t>1. Bố cục của dự thảo Thông tư</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bCs/>
          <w:sz w:val="28"/>
          <w:szCs w:val="28"/>
          <w:lang w:val="nl-NL"/>
        </w:rPr>
        <w:t xml:space="preserve">Dự thảo Thông tư </w:t>
      </w:r>
      <w:r>
        <w:rPr>
          <w:rFonts w:ascii="Times New Roman" w:hAnsi="Times New Roman"/>
          <w:sz w:val="28"/>
          <w:szCs w:val="28"/>
          <w:lang w:val="nl-NL"/>
        </w:rPr>
        <w:t xml:space="preserve">được xây dựng bao gồm </w:t>
      </w:r>
      <w:r w:rsidR="00504046">
        <w:rPr>
          <w:rFonts w:ascii="Times New Roman" w:hAnsi="Times New Roman"/>
          <w:sz w:val="28"/>
          <w:szCs w:val="28"/>
          <w:lang w:val="nl-NL"/>
        </w:rPr>
        <w:t>0</w:t>
      </w:r>
      <w:r w:rsidR="00861D7F">
        <w:rPr>
          <w:rFonts w:ascii="Times New Roman" w:hAnsi="Times New Roman"/>
          <w:sz w:val="28"/>
          <w:szCs w:val="28"/>
          <w:lang w:val="nl-NL"/>
        </w:rPr>
        <w:t>5</w:t>
      </w:r>
      <w:r w:rsidR="00504046">
        <w:rPr>
          <w:rFonts w:ascii="Times New Roman" w:hAnsi="Times New Roman"/>
          <w:sz w:val="28"/>
          <w:szCs w:val="28"/>
          <w:lang w:val="nl-NL"/>
        </w:rPr>
        <w:t xml:space="preserve"> Điều và 03 Phụ lục</w:t>
      </w:r>
      <w:r>
        <w:rPr>
          <w:rFonts w:ascii="Times New Roman" w:hAnsi="Times New Roman"/>
          <w:sz w:val="28"/>
          <w:szCs w:val="28"/>
          <w:lang w:val="nl-NL"/>
        </w:rPr>
        <w:t>, cụ thể:</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w:t>
      </w:r>
      <w:r w:rsidR="00504046">
        <w:rPr>
          <w:rFonts w:ascii="Times New Roman" w:hAnsi="Times New Roman"/>
          <w:sz w:val="28"/>
          <w:szCs w:val="28"/>
          <w:lang w:val="nl-NL"/>
        </w:rPr>
        <w:t>Điều 1. Phạm vi điều chỉnh</w:t>
      </w:r>
      <w:r>
        <w:rPr>
          <w:rFonts w:ascii="Times New Roman" w:hAnsi="Times New Roman"/>
          <w:sz w:val="28"/>
          <w:szCs w:val="28"/>
          <w:lang w:val="nl-NL"/>
        </w:rPr>
        <w:t>.</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w:t>
      </w:r>
      <w:r w:rsidR="00504046">
        <w:rPr>
          <w:rFonts w:ascii="Times New Roman" w:hAnsi="Times New Roman"/>
          <w:sz w:val="28"/>
          <w:szCs w:val="28"/>
          <w:lang w:val="nl-NL"/>
        </w:rPr>
        <w:t>Điều 2. Đối tượng áp dụng</w:t>
      </w:r>
      <w:r>
        <w:rPr>
          <w:rFonts w:ascii="Times New Roman" w:hAnsi="Times New Roman"/>
          <w:sz w:val="28"/>
          <w:szCs w:val="28"/>
          <w:lang w:val="nl-NL"/>
        </w:rPr>
        <w:t xml:space="preserve">. </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w:t>
      </w:r>
      <w:r w:rsidR="00504046">
        <w:rPr>
          <w:rFonts w:ascii="Times New Roman" w:hAnsi="Times New Roman"/>
          <w:sz w:val="28"/>
          <w:szCs w:val="28"/>
          <w:lang w:val="nl-NL"/>
        </w:rPr>
        <w:t>Điều 3</w:t>
      </w:r>
      <w:r>
        <w:rPr>
          <w:rFonts w:ascii="Times New Roman" w:hAnsi="Times New Roman"/>
          <w:sz w:val="28"/>
          <w:szCs w:val="28"/>
          <w:lang w:val="nl-NL"/>
        </w:rPr>
        <w:t>.</w:t>
      </w:r>
      <w:r w:rsidR="00504046">
        <w:rPr>
          <w:rFonts w:ascii="Times New Roman" w:hAnsi="Times New Roman"/>
          <w:sz w:val="28"/>
          <w:szCs w:val="28"/>
          <w:lang w:val="nl-NL"/>
        </w:rPr>
        <w:t xml:space="preserve"> Quy chế kiểm toán nội bộ</w:t>
      </w:r>
      <w:r w:rsidR="00861D7F">
        <w:rPr>
          <w:rFonts w:ascii="Times New Roman" w:hAnsi="Times New Roman"/>
          <w:sz w:val="28"/>
          <w:szCs w:val="28"/>
          <w:lang w:val="nl-NL"/>
        </w:rPr>
        <w:t xml:space="preserve"> của đơn vị</w:t>
      </w:r>
      <w:r w:rsidR="00504046">
        <w:rPr>
          <w:rFonts w:ascii="Times New Roman" w:hAnsi="Times New Roman"/>
          <w:sz w:val="28"/>
          <w:szCs w:val="28"/>
          <w:lang w:val="nl-NL"/>
        </w:rPr>
        <w:t>.</w:t>
      </w:r>
    </w:p>
    <w:p w:rsidR="003B4217" w:rsidRDefault="00861D7F">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Điều 4. Trách nhiệm của Bộ trưởng, Thủ trưởng cơ quan ngang bộ, Thủ trưởng cơ quan thuộc Chính phủ, Chủ tịch Ủy ban nhân dân tỉnh, thành phố trực thuộc trung ương, Thủ trưởng </w:t>
      </w:r>
      <w:r w:rsidR="005040F2">
        <w:rPr>
          <w:rFonts w:ascii="Times New Roman" w:hAnsi="Times New Roman"/>
          <w:sz w:val="28"/>
          <w:szCs w:val="28"/>
          <w:lang w:val="nl-NL"/>
        </w:rPr>
        <w:t>đơn vị sự nghiệp công lập.</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w:t>
      </w:r>
      <w:r w:rsidR="00504046">
        <w:rPr>
          <w:rFonts w:ascii="Times New Roman" w:hAnsi="Times New Roman"/>
          <w:sz w:val="28"/>
          <w:szCs w:val="28"/>
          <w:lang w:val="nl-NL"/>
        </w:rPr>
        <w:t xml:space="preserve">Điều </w:t>
      </w:r>
      <w:r w:rsidR="005040F2">
        <w:rPr>
          <w:rFonts w:ascii="Times New Roman" w:hAnsi="Times New Roman"/>
          <w:sz w:val="28"/>
          <w:szCs w:val="28"/>
          <w:lang w:val="nl-NL"/>
        </w:rPr>
        <w:t>5</w:t>
      </w:r>
      <w:r>
        <w:rPr>
          <w:rFonts w:ascii="Times New Roman" w:hAnsi="Times New Roman"/>
          <w:sz w:val="28"/>
          <w:szCs w:val="28"/>
          <w:lang w:val="nl-NL"/>
        </w:rPr>
        <w:t>.</w:t>
      </w:r>
      <w:r w:rsidR="00504046">
        <w:rPr>
          <w:rFonts w:ascii="Times New Roman" w:hAnsi="Times New Roman"/>
          <w:sz w:val="28"/>
          <w:szCs w:val="28"/>
          <w:lang w:val="nl-NL"/>
        </w:rPr>
        <w:t xml:space="preserve"> Hiệu lực thi hành.</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lastRenderedPageBreak/>
        <w:t xml:space="preserve">- </w:t>
      </w:r>
      <w:r w:rsidR="00504046">
        <w:rPr>
          <w:rFonts w:ascii="Times New Roman" w:hAnsi="Times New Roman"/>
          <w:sz w:val="28"/>
          <w:szCs w:val="28"/>
          <w:lang w:val="nl-NL"/>
        </w:rPr>
        <w:t xml:space="preserve">Phụ lục </w:t>
      </w:r>
      <w:r w:rsidR="0070437F">
        <w:rPr>
          <w:rFonts w:ascii="Times New Roman" w:hAnsi="Times New Roman"/>
          <w:sz w:val="28"/>
          <w:szCs w:val="28"/>
          <w:lang w:val="nl-NL"/>
        </w:rPr>
        <w:t>I</w:t>
      </w:r>
      <w:r w:rsidR="00504046">
        <w:rPr>
          <w:rFonts w:ascii="Times New Roman" w:hAnsi="Times New Roman"/>
          <w:sz w:val="28"/>
          <w:szCs w:val="28"/>
          <w:lang w:val="nl-NL"/>
        </w:rPr>
        <w:t>. Quy chế mẫu áp dụng đối với các Bộ, cơ quan ngang Bộ, cơ quan thuộc Chính phủ.</w:t>
      </w:r>
    </w:p>
    <w:p w:rsidR="003B4217" w:rsidRDefault="007D2102">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w:t>
      </w:r>
      <w:r w:rsidR="00504046">
        <w:rPr>
          <w:rFonts w:ascii="Times New Roman" w:hAnsi="Times New Roman"/>
          <w:sz w:val="28"/>
          <w:szCs w:val="28"/>
          <w:lang w:val="nl-NL"/>
        </w:rPr>
        <w:t xml:space="preserve">Phụ lục </w:t>
      </w:r>
      <w:r w:rsidR="0070437F">
        <w:rPr>
          <w:rFonts w:ascii="Times New Roman" w:hAnsi="Times New Roman"/>
          <w:sz w:val="28"/>
          <w:szCs w:val="28"/>
          <w:lang w:val="nl-NL"/>
        </w:rPr>
        <w:t>II</w:t>
      </w:r>
      <w:r w:rsidR="00504046">
        <w:rPr>
          <w:rFonts w:ascii="Times New Roman" w:hAnsi="Times New Roman"/>
          <w:sz w:val="28"/>
          <w:szCs w:val="28"/>
          <w:lang w:val="nl-NL"/>
        </w:rPr>
        <w:t>. Quy chế mẫu áp dụng đối với đơn vị sự nghiệp công lập</w:t>
      </w:r>
      <w:r>
        <w:rPr>
          <w:rFonts w:ascii="Times New Roman" w:hAnsi="Times New Roman"/>
          <w:sz w:val="28"/>
          <w:szCs w:val="28"/>
          <w:lang w:val="nl-NL"/>
        </w:rPr>
        <w:t>.</w:t>
      </w:r>
    </w:p>
    <w:p w:rsidR="003B4217" w:rsidRDefault="00504046">
      <w:pPr>
        <w:widowControl w:val="0"/>
        <w:spacing w:before="120" w:after="120" w:line="276" w:lineRule="auto"/>
        <w:ind w:firstLine="709"/>
        <w:jc w:val="both"/>
        <w:rPr>
          <w:rFonts w:ascii="Times New Roman" w:hAnsi="Times New Roman"/>
          <w:sz w:val="28"/>
          <w:szCs w:val="28"/>
          <w:lang w:val="nl-NL"/>
        </w:rPr>
      </w:pPr>
      <w:r>
        <w:rPr>
          <w:rFonts w:ascii="Times New Roman" w:hAnsi="Times New Roman"/>
          <w:sz w:val="28"/>
          <w:szCs w:val="28"/>
          <w:lang w:val="nl-NL"/>
        </w:rPr>
        <w:t xml:space="preserve">- Phụ lục </w:t>
      </w:r>
      <w:r w:rsidR="0070437F">
        <w:rPr>
          <w:rFonts w:ascii="Times New Roman" w:hAnsi="Times New Roman"/>
          <w:sz w:val="28"/>
          <w:szCs w:val="28"/>
          <w:lang w:val="nl-NL"/>
        </w:rPr>
        <w:t>III</w:t>
      </w:r>
      <w:r>
        <w:rPr>
          <w:rFonts w:ascii="Times New Roman" w:hAnsi="Times New Roman"/>
          <w:sz w:val="28"/>
          <w:szCs w:val="28"/>
          <w:lang w:val="nl-NL"/>
        </w:rPr>
        <w:t>. Quy chế mẫu áp dụng đối với Ủy ban nhân dân tỉnh, Thành phố trực thuộc trung ương.</w:t>
      </w:r>
      <w:r w:rsidR="007D2102">
        <w:rPr>
          <w:rFonts w:ascii="Times New Roman" w:hAnsi="Times New Roman"/>
          <w:sz w:val="28"/>
          <w:szCs w:val="28"/>
          <w:lang w:val="nl-NL"/>
        </w:rPr>
        <w:t xml:space="preserve">    </w:t>
      </w:r>
    </w:p>
    <w:p w:rsidR="003B4217" w:rsidRDefault="007D2102">
      <w:pPr>
        <w:widowControl w:val="0"/>
        <w:spacing w:before="120" w:after="120" w:line="276" w:lineRule="auto"/>
        <w:ind w:firstLine="709"/>
        <w:jc w:val="both"/>
        <w:rPr>
          <w:rFonts w:ascii="Times New Roman" w:hAnsi="Times New Roman"/>
          <w:b/>
          <w:bCs/>
          <w:sz w:val="28"/>
          <w:szCs w:val="28"/>
          <w:lang w:val="nl-NL"/>
        </w:rPr>
      </w:pPr>
      <w:r>
        <w:rPr>
          <w:rFonts w:ascii="Times New Roman" w:hAnsi="Times New Roman"/>
          <w:b/>
          <w:bCs/>
          <w:sz w:val="28"/>
          <w:szCs w:val="28"/>
          <w:lang w:val="nl-NL"/>
        </w:rPr>
        <w:t xml:space="preserve">2. </w:t>
      </w:r>
      <w:r w:rsidR="007435C0">
        <w:rPr>
          <w:rFonts w:ascii="Times New Roman" w:hAnsi="Times New Roman"/>
          <w:b/>
          <w:bCs/>
          <w:sz w:val="28"/>
          <w:szCs w:val="28"/>
          <w:lang w:val="nl-NL"/>
        </w:rPr>
        <w:t>Các</w:t>
      </w:r>
      <w:r>
        <w:rPr>
          <w:rFonts w:ascii="Times New Roman" w:hAnsi="Times New Roman"/>
          <w:b/>
          <w:bCs/>
          <w:sz w:val="28"/>
          <w:szCs w:val="28"/>
          <w:lang w:val="nl-NL"/>
        </w:rPr>
        <w:t xml:space="preserve"> nội dung </w:t>
      </w:r>
      <w:r w:rsidR="001F4141">
        <w:rPr>
          <w:rFonts w:ascii="Times New Roman" w:hAnsi="Times New Roman"/>
          <w:b/>
          <w:bCs/>
          <w:sz w:val="28"/>
          <w:szCs w:val="28"/>
          <w:lang w:val="nl-NL"/>
        </w:rPr>
        <w:t>sửa đổi, bổ sung</w:t>
      </w:r>
      <w:r w:rsidR="007435C0">
        <w:rPr>
          <w:rFonts w:ascii="Times New Roman" w:hAnsi="Times New Roman"/>
          <w:b/>
          <w:bCs/>
          <w:sz w:val="28"/>
          <w:szCs w:val="28"/>
          <w:lang w:val="nl-NL"/>
        </w:rPr>
        <w:t>, lược bỏ</w:t>
      </w:r>
      <w:r w:rsidR="001F4141">
        <w:rPr>
          <w:rFonts w:ascii="Times New Roman" w:hAnsi="Times New Roman"/>
          <w:b/>
          <w:bCs/>
          <w:sz w:val="28"/>
          <w:szCs w:val="28"/>
          <w:lang w:val="nl-NL"/>
        </w:rPr>
        <w:t xml:space="preserve"> </w:t>
      </w:r>
      <w:r>
        <w:rPr>
          <w:rFonts w:ascii="Times New Roman" w:hAnsi="Times New Roman"/>
          <w:b/>
          <w:bCs/>
          <w:sz w:val="28"/>
          <w:szCs w:val="28"/>
          <w:lang w:val="nl-NL"/>
        </w:rPr>
        <w:t>của dự thảo Thông tư</w:t>
      </w:r>
      <w:r w:rsidR="007435C0">
        <w:rPr>
          <w:rFonts w:ascii="Times New Roman" w:hAnsi="Times New Roman"/>
          <w:b/>
          <w:bCs/>
          <w:sz w:val="28"/>
          <w:szCs w:val="28"/>
          <w:lang w:val="nl-NL"/>
        </w:rPr>
        <w:t xml:space="preserve"> mới</w:t>
      </w:r>
      <w:r w:rsidR="001F4141">
        <w:rPr>
          <w:rFonts w:ascii="Times New Roman" w:hAnsi="Times New Roman"/>
          <w:b/>
          <w:bCs/>
          <w:sz w:val="28"/>
          <w:szCs w:val="28"/>
          <w:lang w:val="nl-NL"/>
        </w:rPr>
        <w:t xml:space="preserve"> so với </w:t>
      </w:r>
      <w:r w:rsidR="008B49EE">
        <w:rPr>
          <w:rFonts w:ascii="Times New Roman" w:hAnsi="Times New Roman"/>
          <w:b/>
          <w:bCs/>
          <w:sz w:val="28"/>
          <w:szCs w:val="28"/>
          <w:lang w:val="nl-NL"/>
        </w:rPr>
        <w:t>Thông tư số 67/2020/TT-BTC</w:t>
      </w:r>
    </w:p>
    <w:p w:rsidR="003B4217" w:rsidRDefault="00504046">
      <w:pPr>
        <w:widowControl w:val="0"/>
        <w:tabs>
          <w:tab w:val="left" w:pos="709"/>
        </w:tabs>
        <w:spacing w:before="120" w:after="120" w:line="276" w:lineRule="auto"/>
        <w:jc w:val="both"/>
        <w:rPr>
          <w:rFonts w:ascii="Times New Roman" w:hAnsi="Times New Roman"/>
          <w:bCs/>
          <w:sz w:val="28"/>
          <w:szCs w:val="28"/>
          <w:lang w:val="nl-NL"/>
        </w:rPr>
      </w:pPr>
      <w:r>
        <w:rPr>
          <w:rFonts w:ascii="Times New Roman" w:hAnsi="Times New Roman"/>
          <w:bCs/>
          <w:sz w:val="28"/>
          <w:szCs w:val="28"/>
          <w:lang w:val="nl-NL"/>
        </w:rPr>
        <w:tab/>
        <w:t xml:space="preserve">Dự thảo Thông tư </w:t>
      </w:r>
      <w:r w:rsidR="007435C0">
        <w:rPr>
          <w:rFonts w:ascii="Times New Roman" w:hAnsi="Times New Roman"/>
          <w:bCs/>
          <w:sz w:val="28"/>
          <w:szCs w:val="28"/>
          <w:lang w:val="nl-NL"/>
        </w:rPr>
        <w:t xml:space="preserve">mới </w:t>
      </w:r>
      <w:r>
        <w:rPr>
          <w:rFonts w:ascii="Times New Roman" w:hAnsi="Times New Roman"/>
          <w:bCs/>
          <w:sz w:val="28"/>
          <w:szCs w:val="28"/>
          <w:lang w:val="nl-NL"/>
        </w:rPr>
        <w:t xml:space="preserve">và các Phụ lục vẫn được thiết kế </w:t>
      </w:r>
      <w:r w:rsidR="001F4141">
        <w:rPr>
          <w:rFonts w:ascii="Times New Roman" w:hAnsi="Times New Roman"/>
          <w:bCs/>
          <w:sz w:val="28"/>
          <w:szCs w:val="28"/>
          <w:lang w:val="nl-NL"/>
        </w:rPr>
        <w:t xml:space="preserve">theo định dạng </w:t>
      </w:r>
      <w:r>
        <w:rPr>
          <w:rFonts w:ascii="Times New Roman" w:hAnsi="Times New Roman"/>
          <w:bCs/>
          <w:sz w:val="28"/>
          <w:szCs w:val="28"/>
          <w:lang w:val="nl-NL"/>
        </w:rPr>
        <w:t xml:space="preserve">tương tự </w:t>
      </w:r>
      <w:r w:rsidR="008B49EE">
        <w:rPr>
          <w:rFonts w:ascii="Times New Roman" w:hAnsi="Times New Roman"/>
          <w:bCs/>
          <w:sz w:val="28"/>
          <w:szCs w:val="28"/>
          <w:lang w:val="nl-NL"/>
        </w:rPr>
        <w:t>Thông tư số 67/2020/TT-BTC</w:t>
      </w:r>
      <w:r>
        <w:rPr>
          <w:rFonts w:ascii="Times New Roman" w:hAnsi="Times New Roman"/>
          <w:bCs/>
          <w:sz w:val="28"/>
          <w:szCs w:val="28"/>
          <w:lang w:val="nl-NL"/>
        </w:rPr>
        <w:t>. Các nội dung được sửa đổi, bổ sung</w:t>
      </w:r>
      <w:r w:rsidR="007435C0">
        <w:rPr>
          <w:rFonts w:ascii="Times New Roman" w:hAnsi="Times New Roman"/>
          <w:bCs/>
          <w:sz w:val="28"/>
          <w:szCs w:val="28"/>
          <w:lang w:val="nl-NL"/>
        </w:rPr>
        <w:t>, lược bỏ</w:t>
      </w:r>
      <w:r>
        <w:rPr>
          <w:rFonts w:ascii="Times New Roman" w:hAnsi="Times New Roman"/>
          <w:bCs/>
          <w:sz w:val="28"/>
          <w:szCs w:val="28"/>
          <w:lang w:val="nl-NL"/>
        </w:rPr>
        <w:t xml:space="preserve"> so với </w:t>
      </w:r>
      <w:r w:rsidR="008B49EE">
        <w:rPr>
          <w:rFonts w:ascii="Times New Roman" w:hAnsi="Times New Roman"/>
          <w:bCs/>
          <w:sz w:val="28"/>
          <w:szCs w:val="28"/>
          <w:lang w:val="nl-NL"/>
        </w:rPr>
        <w:t>Thông tư số 67/2020/TT-BTC</w:t>
      </w:r>
      <w:r>
        <w:rPr>
          <w:rFonts w:ascii="Times New Roman" w:hAnsi="Times New Roman"/>
          <w:bCs/>
          <w:sz w:val="28"/>
          <w:szCs w:val="28"/>
          <w:lang w:val="nl-NL"/>
        </w:rPr>
        <w:t xml:space="preserve"> để khắc phục các hạn chế trong quá trình triển khai thực hiện</w:t>
      </w:r>
      <w:r w:rsidR="007435C0">
        <w:rPr>
          <w:rFonts w:ascii="Times New Roman" w:hAnsi="Times New Roman"/>
          <w:bCs/>
          <w:sz w:val="28"/>
          <w:szCs w:val="28"/>
          <w:lang w:val="nl-NL"/>
        </w:rPr>
        <w:t xml:space="preserve"> kiểm toán nội bộ của các đơn vị</w:t>
      </w:r>
      <w:r>
        <w:rPr>
          <w:rFonts w:ascii="Times New Roman" w:hAnsi="Times New Roman"/>
          <w:bCs/>
          <w:sz w:val="28"/>
          <w:szCs w:val="28"/>
          <w:lang w:val="nl-NL"/>
        </w:rPr>
        <w:t xml:space="preserve"> </w:t>
      </w:r>
      <w:r w:rsidRPr="007D2102">
        <w:rPr>
          <w:rFonts w:ascii="Times New Roman" w:hAnsi="Times New Roman"/>
          <w:bCs/>
          <w:i/>
          <w:sz w:val="28"/>
          <w:szCs w:val="28"/>
          <w:lang w:val="nl-NL"/>
        </w:rPr>
        <w:t xml:space="preserve">(bảng so sánh, thuyết minh dự thảo Thông tư thay thế </w:t>
      </w:r>
      <w:r w:rsidR="008B49EE">
        <w:rPr>
          <w:rFonts w:ascii="Times New Roman" w:hAnsi="Times New Roman"/>
          <w:bCs/>
          <w:i/>
          <w:sz w:val="28"/>
          <w:szCs w:val="28"/>
          <w:lang w:val="nl-NL"/>
        </w:rPr>
        <w:t>Thông tư số 67/2020/TT-BTC</w:t>
      </w:r>
      <w:r w:rsidRPr="007D2102">
        <w:rPr>
          <w:rFonts w:ascii="Times New Roman" w:hAnsi="Times New Roman"/>
          <w:bCs/>
          <w:i/>
          <w:sz w:val="28"/>
          <w:szCs w:val="28"/>
          <w:lang w:val="nl-NL"/>
        </w:rPr>
        <w:t xml:space="preserve"> trình kèm)</w:t>
      </w:r>
      <w:r>
        <w:rPr>
          <w:rFonts w:ascii="Times New Roman" w:hAnsi="Times New Roman"/>
          <w:bCs/>
          <w:sz w:val="28"/>
          <w:szCs w:val="28"/>
          <w:lang w:val="nl-NL"/>
        </w:rPr>
        <w:t xml:space="preserve">. </w:t>
      </w:r>
    </w:p>
    <w:p w:rsidR="003B4217" w:rsidRDefault="00504046">
      <w:pPr>
        <w:widowControl w:val="0"/>
        <w:spacing w:before="120" w:after="120" w:line="276" w:lineRule="auto"/>
        <w:ind w:firstLine="709"/>
        <w:jc w:val="both"/>
        <w:rPr>
          <w:rFonts w:ascii="Times New Roman" w:hAnsi="Times New Roman"/>
          <w:bCs/>
          <w:sz w:val="28"/>
          <w:szCs w:val="28"/>
          <w:lang w:val="nl-NL"/>
        </w:rPr>
      </w:pPr>
      <w:r>
        <w:rPr>
          <w:rFonts w:ascii="Times New Roman" w:hAnsi="Times New Roman"/>
          <w:bCs/>
          <w:sz w:val="28"/>
          <w:szCs w:val="28"/>
          <w:lang w:val="nl-NL"/>
        </w:rPr>
        <w:t xml:space="preserve">Cục QLKT xin báo cáo Bộ </w:t>
      </w:r>
      <w:r w:rsidR="00602841">
        <w:rPr>
          <w:rFonts w:ascii="Times New Roman" w:hAnsi="Times New Roman"/>
          <w:bCs/>
          <w:sz w:val="28"/>
          <w:szCs w:val="28"/>
          <w:lang w:val="nl-NL"/>
        </w:rPr>
        <w:t>các</w:t>
      </w:r>
      <w:r>
        <w:rPr>
          <w:rFonts w:ascii="Times New Roman" w:hAnsi="Times New Roman"/>
          <w:bCs/>
          <w:sz w:val="28"/>
          <w:szCs w:val="28"/>
          <w:lang w:val="nl-NL"/>
        </w:rPr>
        <w:t xml:space="preserve"> nội dung </w:t>
      </w:r>
      <w:r w:rsidR="00D96941">
        <w:rPr>
          <w:rFonts w:ascii="Times New Roman" w:hAnsi="Times New Roman"/>
          <w:bCs/>
          <w:sz w:val="28"/>
          <w:szCs w:val="28"/>
          <w:lang w:val="nl-NL"/>
        </w:rPr>
        <w:t>của dự thảo Thông tư mới</w:t>
      </w:r>
      <w:r w:rsidR="001F4141">
        <w:rPr>
          <w:rFonts w:ascii="Times New Roman" w:hAnsi="Times New Roman"/>
          <w:bCs/>
          <w:sz w:val="28"/>
          <w:szCs w:val="28"/>
          <w:lang w:val="nl-NL"/>
        </w:rPr>
        <w:t xml:space="preserve"> </w:t>
      </w:r>
      <w:r>
        <w:rPr>
          <w:rFonts w:ascii="Times New Roman" w:hAnsi="Times New Roman"/>
          <w:bCs/>
          <w:sz w:val="28"/>
          <w:szCs w:val="28"/>
          <w:lang w:val="nl-NL"/>
        </w:rPr>
        <w:t xml:space="preserve">so với </w:t>
      </w:r>
      <w:r w:rsidR="008B49EE">
        <w:rPr>
          <w:rFonts w:ascii="Times New Roman" w:hAnsi="Times New Roman"/>
          <w:bCs/>
          <w:sz w:val="28"/>
          <w:szCs w:val="28"/>
          <w:lang w:val="nl-NL"/>
        </w:rPr>
        <w:t>Thông tư số 67/2020/TT-BTC</w:t>
      </w:r>
      <w:r>
        <w:rPr>
          <w:rFonts w:ascii="Times New Roman" w:hAnsi="Times New Roman"/>
          <w:bCs/>
          <w:sz w:val="28"/>
          <w:szCs w:val="28"/>
          <w:lang w:val="nl-NL"/>
        </w:rPr>
        <w:t xml:space="preserve"> như sau:</w:t>
      </w:r>
    </w:p>
    <w:p w:rsidR="003B4217" w:rsidRDefault="00640D86">
      <w:pPr>
        <w:widowControl w:val="0"/>
        <w:spacing w:before="120" w:after="120" w:line="276" w:lineRule="auto"/>
        <w:ind w:firstLine="709"/>
        <w:jc w:val="both"/>
        <w:rPr>
          <w:rFonts w:ascii="Times New Roman" w:hAnsi="Times New Roman"/>
          <w:bCs/>
          <w:sz w:val="28"/>
          <w:szCs w:val="28"/>
          <w:lang w:val="nl-NL"/>
        </w:rPr>
      </w:pPr>
      <w:r>
        <w:rPr>
          <w:rFonts w:ascii="Times New Roman" w:hAnsi="Times New Roman"/>
          <w:bCs/>
          <w:sz w:val="28"/>
          <w:szCs w:val="28"/>
          <w:lang w:val="nl-NL"/>
        </w:rPr>
        <w:t>(1)</w:t>
      </w:r>
      <w:r w:rsidR="007D2102">
        <w:rPr>
          <w:rFonts w:ascii="Times New Roman" w:hAnsi="Times New Roman"/>
          <w:bCs/>
          <w:sz w:val="28"/>
          <w:szCs w:val="28"/>
          <w:lang w:val="nl-NL"/>
        </w:rPr>
        <w:t xml:space="preserve"> Điều 1. Phạm vi điều chỉnh: </w:t>
      </w:r>
      <w:r w:rsidR="008B49EE">
        <w:rPr>
          <w:rFonts w:ascii="Times New Roman" w:hAnsi="Times New Roman"/>
          <w:bCs/>
          <w:sz w:val="28"/>
          <w:szCs w:val="28"/>
          <w:lang w:val="nl-NL"/>
        </w:rPr>
        <w:t>Thông tư số 67/2020/TT-BTC</w:t>
      </w:r>
      <w:r w:rsidR="007D2102">
        <w:rPr>
          <w:rFonts w:ascii="Times New Roman" w:hAnsi="Times New Roman"/>
          <w:bCs/>
          <w:sz w:val="28"/>
          <w:szCs w:val="28"/>
          <w:lang w:val="nl-NL"/>
        </w:rPr>
        <w:t xml:space="preserve"> quy định: </w:t>
      </w:r>
      <w:r w:rsidR="007D2102" w:rsidRPr="007D2102">
        <w:rPr>
          <w:rFonts w:ascii="Times New Roman" w:hAnsi="Times New Roman"/>
          <w:bCs/>
          <w:i/>
          <w:sz w:val="28"/>
          <w:szCs w:val="28"/>
          <w:lang w:val="nl-NL"/>
        </w:rPr>
        <w:t>"</w:t>
      </w:r>
      <w:r w:rsidR="007D2102" w:rsidRPr="007D2102">
        <w:rPr>
          <w:rFonts w:ascii="Times New Roman" w:hAnsi="Times New Roman"/>
          <w:i/>
          <w:color w:val="000000"/>
          <w:sz w:val="28"/>
          <w:szCs w:val="28"/>
          <w:lang w:eastAsia="vi-VN"/>
        </w:rPr>
        <w:t>Thông tư này hướng dẫn mẫu Quy chế kiểm toán nội bộ làm cơ sở cho các cơ quan nhà nước, đơn vị sự nghiệp công lập tham chiếu trong việc xây dựng Quy chế kiểm toán nội bộ của đơn vị."</w:t>
      </w:r>
      <w:r w:rsidR="007D2102">
        <w:rPr>
          <w:rFonts w:ascii="Times New Roman" w:hAnsi="Times New Roman"/>
          <w:color w:val="000000"/>
          <w:sz w:val="28"/>
          <w:szCs w:val="28"/>
          <w:lang w:eastAsia="vi-VN"/>
        </w:rPr>
        <w:t xml:space="preserve"> Khi xây dựng </w:t>
      </w:r>
      <w:r w:rsidR="008B49EE">
        <w:rPr>
          <w:rFonts w:ascii="Times New Roman" w:hAnsi="Times New Roman"/>
          <w:color w:val="000000"/>
          <w:sz w:val="28"/>
          <w:szCs w:val="28"/>
          <w:lang w:eastAsia="vi-VN"/>
        </w:rPr>
        <w:t>Thông tư số 67/2020/TT-BTC</w:t>
      </w:r>
      <w:r w:rsidR="007D2102">
        <w:rPr>
          <w:rFonts w:ascii="Times New Roman" w:hAnsi="Times New Roman"/>
          <w:color w:val="000000"/>
          <w:sz w:val="28"/>
          <w:szCs w:val="28"/>
          <w:lang w:eastAsia="vi-VN"/>
        </w:rPr>
        <w:t xml:space="preserve">, Cục QLKT </w:t>
      </w:r>
      <w:r w:rsidR="00181ADF">
        <w:rPr>
          <w:rFonts w:ascii="Times New Roman" w:hAnsi="Times New Roman"/>
          <w:color w:val="000000"/>
          <w:sz w:val="28"/>
          <w:szCs w:val="28"/>
          <w:lang w:eastAsia="vi-VN"/>
        </w:rPr>
        <w:t>đánh giá</w:t>
      </w:r>
      <w:r w:rsidR="007D2102">
        <w:rPr>
          <w:rFonts w:ascii="Times New Roman" w:hAnsi="Times New Roman"/>
          <w:color w:val="000000"/>
          <w:sz w:val="28"/>
          <w:szCs w:val="28"/>
          <w:lang w:eastAsia="vi-VN"/>
        </w:rPr>
        <w:t xml:space="preserve"> rằng mỗi đơn vị có chức năng, nhiệm vụ, quyền hạn, cơ cấu tổ chức quản lý đặc thù khác nhau, không thể quy định một Quy chế chung phù hợp cho tất cả các đơn vị đặc thù khác nhau. Vì vậy, Quy chế chỉ mang tính chất tham chiếu (tham khảo, đối chiếu), còn các nội dung chi tiết cụ thể sẽ do đơn vị tự cụ thể hóa cho phù hợp với chức năng, nhiệm vụ và cơ cấu tổ chức của từng đơn vị dựa trên việc tham khảo Quy chế mẫu này. Tuy nhiên, </w:t>
      </w:r>
      <w:r w:rsidR="009E0EEF">
        <w:rPr>
          <w:rFonts w:ascii="Times New Roman" w:hAnsi="Times New Roman"/>
          <w:color w:val="000000"/>
          <w:sz w:val="28"/>
          <w:szCs w:val="28"/>
          <w:lang w:eastAsia="vi-VN"/>
        </w:rPr>
        <w:t xml:space="preserve">qua các buổi làm việc với Cục KTVB và đại diện của một số đơn vị (Cục Kế hoạch Tài chính của Bộ Tư pháp và Bộ Tài chính), Cục QLKT thấy rằng </w:t>
      </w:r>
      <w:r w:rsidR="007D2102">
        <w:rPr>
          <w:rFonts w:ascii="Times New Roman" w:hAnsi="Times New Roman"/>
          <w:color w:val="000000"/>
          <w:sz w:val="28"/>
          <w:szCs w:val="28"/>
          <w:lang w:eastAsia="vi-VN"/>
        </w:rPr>
        <w:t xml:space="preserve">thuật ngữ "tham chiếu" làm phát sinh các cách hiểu khác nhau, một số đơn vị không rõ tham chiếu thì có bắt buộc phải áp dụng hay không. Do đó, để không gây hiểu nhầm, Cục QLKT đã lược bỏ thuật ngữ </w:t>
      </w:r>
      <w:r w:rsidR="001F4141">
        <w:rPr>
          <w:rFonts w:ascii="Times New Roman" w:hAnsi="Times New Roman"/>
          <w:color w:val="000000"/>
          <w:sz w:val="28"/>
          <w:szCs w:val="28"/>
          <w:lang w:eastAsia="vi-VN"/>
        </w:rPr>
        <w:t>"</w:t>
      </w:r>
      <w:r w:rsidR="007D2102">
        <w:rPr>
          <w:rFonts w:ascii="Times New Roman" w:hAnsi="Times New Roman"/>
          <w:color w:val="000000"/>
          <w:sz w:val="28"/>
          <w:szCs w:val="28"/>
          <w:lang w:eastAsia="vi-VN"/>
        </w:rPr>
        <w:t>tham chiếu</w:t>
      </w:r>
      <w:r w:rsidR="001F4141">
        <w:rPr>
          <w:rFonts w:ascii="Times New Roman" w:hAnsi="Times New Roman"/>
          <w:color w:val="000000"/>
          <w:sz w:val="28"/>
          <w:szCs w:val="28"/>
          <w:lang w:eastAsia="vi-VN"/>
        </w:rPr>
        <w:t>"</w:t>
      </w:r>
      <w:r w:rsidR="007D2102">
        <w:rPr>
          <w:rFonts w:ascii="Times New Roman" w:hAnsi="Times New Roman"/>
          <w:color w:val="000000"/>
          <w:sz w:val="28"/>
          <w:szCs w:val="28"/>
          <w:lang w:eastAsia="vi-VN"/>
        </w:rPr>
        <w:t xml:space="preserve"> và </w:t>
      </w:r>
      <w:r w:rsidR="001F4141">
        <w:rPr>
          <w:rFonts w:ascii="Times New Roman" w:hAnsi="Times New Roman"/>
          <w:color w:val="000000"/>
          <w:sz w:val="28"/>
          <w:szCs w:val="28"/>
          <w:lang w:eastAsia="vi-VN"/>
        </w:rPr>
        <w:t>quy định</w:t>
      </w:r>
      <w:r w:rsidR="007D2102">
        <w:rPr>
          <w:rFonts w:ascii="Times New Roman" w:hAnsi="Times New Roman"/>
          <w:color w:val="000000"/>
          <w:sz w:val="28"/>
          <w:szCs w:val="28"/>
          <w:lang w:eastAsia="vi-VN"/>
        </w:rPr>
        <w:t xml:space="preserve"> phạm vi điều chỉnh trong d</w:t>
      </w:r>
      <w:r w:rsidR="007D2102" w:rsidRPr="007D2102">
        <w:rPr>
          <w:rFonts w:ascii="Times New Roman" w:hAnsi="Times New Roman"/>
          <w:color w:val="000000"/>
          <w:sz w:val="28"/>
          <w:szCs w:val="28"/>
          <w:lang w:eastAsia="vi-VN"/>
        </w:rPr>
        <w:t>ự thảo</w:t>
      </w:r>
      <w:r w:rsidR="001F4141">
        <w:rPr>
          <w:rFonts w:ascii="Times New Roman" w:hAnsi="Times New Roman"/>
          <w:color w:val="000000"/>
          <w:sz w:val="28"/>
          <w:szCs w:val="28"/>
          <w:lang w:eastAsia="vi-VN"/>
        </w:rPr>
        <w:t xml:space="preserve"> Thông tư phù hợp với quy định tại điểm c khoản 2 Điều 29 Nghị định 05</w:t>
      </w:r>
      <w:r w:rsidR="007D2102" w:rsidRPr="007D2102">
        <w:rPr>
          <w:rFonts w:ascii="Times New Roman" w:hAnsi="Times New Roman"/>
          <w:color w:val="000000"/>
          <w:sz w:val="28"/>
          <w:szCs w:val="28"/>
          <w:lang w:eastAsia="vi-VN"/>
        </w:rPr>
        <w:t xml:space="preserve"> như sau: </w:t>
      </w:r>
      <w:r w:rsidR="007D2102" w:rsidRPr="001F4141">
        <w:rPr>
          <w:rFonts w:ascii="Times New Roman" w:hAnsi="Times New Roman"/>
          <w:i/>
          <w:color w:val="000000"/>
          <w:sz w:val="28"/>
          <w:szCs w:val="28"/>
          <w:lang w:eastAsia="vi-VN"/>
        </w:rPr>
        <w:t>"</w:t>
      </w:r>
      <w:r w:rsidR="007D2102" w:rsidRPr="001F4141">
        <w:rPr>
          <w:rFonts w:ascii="Times New Roman" w:hAnsi="Times New Roman"/>
          <w:bCs/>
          <w:i/>
          <w:color w:val="000000"/>
          <w:sz w:val="28"/>
          <w:szCs w:val="28"/>
          <w:lang w:eastAsia="vi-VN"/>
        </w:rPr>
        <w:t xml:space="preserve">Thông tư này ban hành Quy chế mẫu về kiểm toán nội bộ làm cơ sở để các cơ quan nhà nước, đơn vị sự nghiệp công </w:t>
      </w:r>
      <w:r w:rsidR="001F4141">
        <w:rPr>
          <w:rFonts w:ascii="Times New Roman" w:hAnsi="Times New Roman"/>
          <w:bCs/>
          <w:i/>
          <w:color w:val="000000"/>
          <w:sz w:val="28"/>
          <w:szCs w:val="28"/>
          <w:lang w:eastAsia="vi-VN"/>
        </w:rPr>
        <w:t xml:space="preserve">lập </w:t>
      </w:r>
      <w:r w:rsidR="007D2102" w:rsidRPr="001F4141">
        <w:rPr>
          <w:rFonts w:ascii="Times New Roman" w:hAnsi="Times New Roman"/>
          <w:bCs/>
          <w:i/>
          <w:color w:val="000000"/>
          <w:sz w:val="28"/>
          <w:szCs w:val="28"/>
          <w:lang w:eastAsia="vi-VN"/>
        </w:rPr>
        <w:t>xây dựng Quy chế kiểm toán nội bộ của đơn vị."</w:t>
      </w:r>
      <w:r w:rsidR="007D2102" w:rsidRPr="007D2102">
        <w:rPr>
          <w:rFonts w:ascii="Times New Roman" w:hAnsi="Times New Roman"/>
          <w:bCs/>
          <w:sz w:val="28"/>
          <w:szCs w:val="28"/>
          <w:lang w:val="nl-NL"/>
        </w:rPr>
        <w:t xml:space="preserve"> </w:t>
      </w:r>
    </w:p>
    <w:p w:rsidR="003B4217" w:rsidRDefault="00640D86">
      <w:pPr>
        <w:widowControl w:val="0"/>
        <w:spacing w:before="120" w:after="120" w:line="276" w:lineRule="auto"/>
        <w:ind w:left="131" w:firstLine="578"/>
        <w:jc w:val="both"/>
        <w:rPr>
          <w:rFonts w:ascii="Times New Roman" w:hAnsi="Times New Roman"/>
          <w:color w:val="000000"/>
          <w:sz w:val="28"/>
          <w:szCs w:val="28"/>
        </w:rPr>
      </w:pPr>
      <w:r>
        <w:rPr>
          <w:rFonts w:ascii="Times New Roman" w:hAnsi="Times New Roman"/>
          <w:color w:val="000000"/>
          <w:sz w:val="28"/>
          <w:szCs w:val="28"/>
        </w:rPr>
        <w:t>(2)</w:t>
      </w:r>
      <w:r w:rsidR="001F4141" w:rsidRPr="001F4141">
        <w:rPr>
          <w:rFonts w:ascii="Times New Roman" w:hAnsi="Times New Roman"/>
          <w:color w:val="000000"/>
          <w:sz w:val="28"/>
          <w:szCs w:val="28"/>
        </w:rPr>
        <w:t xml:space="preserve"> Điều 2. Đối tượng áp dụng</w:t>
      </w:r>
      <w:r w:rsidR="001F4141">
        <w:rPr>
          <w:rFonts w:ascii="Times New Roman" w:hAnsi="Times New Roman"/>
          <w:color w:val="000000"/>
          <w:sz w:val="28"/>
          <w:szCs w:val="28"/>
        </w:rPr>
        <w:t>: tương tự như Điều 1, dự thảo Thông tư lược bỏ thuật ngữ "tham chiếu" tại khoản 2 Điều 2</w:t>
      </w:r>
      <w:r w:rsidR="009E0EEF">
        <w:rPr>
          <w:rFonts w:ascii="Times New Roman" w:hAnsi="Times New Roman"/>
          <w:color w:val="000000"/>
          <w:sz w:val="28"/>
          <w:szCs w:val="28"/>
        </w:rPr>
        <w:t xml:space="preserve">, đồng thời </w:t>
      </w:r>
      <w:r w:rsidR="009E0EEF">
        <w:rPr>
          <w:rFonts w:ascii="Times New Roman" w:hAnsi="Times New Roman"/>
          <w:sz w:val="28"/>
          <w:szCs w:val="28"/>
          <w:lang w:val="nl-NL"/>
        </w:rPr>
        <w:t xml:space="preserve">sửa cụm từ </w:t>
      </w:r>
      <w:r w:rsidR="009E0EEF" w:rsidRPr="00C83F9D">
        <w:rPr>
          <w:rFonts w:ascii="Times New Roman" w:hAnsi="Times New Roman"/>
          <w:i/>
          <w:sz w:val="28"/>
          <w:szCs w:val="28"/>
          <w:lang w:val="nl-NL"/>
        </w:rPr>
        <w:t>"mẫu Quy chế kiểm toán nội bộ"</w:t>
      </w:r>
      <w:r w:rsidR="009E0EEF">
        <w:rPr>
          <w:rFonts w:ascii="Times New Roman" w:hAnsi="Times New Roman"/>
          <w:sz w:val="28"/>
          <w:szCs w:val="28"/>
          <w:lang w:val="nl-NL"/>
        </w:rPr>
        <w:t xml:space="preserve"> thành cụm từ </w:t>
      </w:r>
      <w:r w:rsidR="009E0EEF" w:rsidRPr="00C83F9D">
        <w:rPr>
          <w:rFonts w:ascii="Times New Roman" w:hAnsi="Times New Roman"/>
          <w:i/>
          <w:sz w:val="28"/>
          <w:szCs w:val="28"/>
          <w:lang w:val="nl-NL"/>
        </w:rPr>
        <w:t>"Quy chế mẫu về kiểm toán nội bộ"</w:t>
      </w:r>
      <w:r w:rsidR="009E0EEF">
        <w:rPr>
          <w:i/>
          <w:szCs w:val="28"/>
          <w:lang w:val="nl-NL"/>
        </w:rPr>
        <w:t xml:space="preserve"> </w:t>
      </w:r>
      <w:r w:rsidR="009E0EEF">
        <w:rPr>
          <w:rFonts w:ascii="Times New Roman" w:hAnsi="Times New Roman"/>
          <w:sz w:val="28"/>
          <w:szCs w:val="28"/>
          <w:lang w:val="nl-NL"/>
        </w:rPr>
        <w:lastRenderedPageBreak/>
        <w:t xml:space="preserve">trong dự thảo Thông tư và các Phụ lục để nhất quán với quy định tại điểm c khoản 2 Điều 29 Nghị định 05: </w:t>
      </w:r>
      <w:r w:rsidR="009E0EEF" w:rsidRPr="00C83F9D">
        <w:rPr>
          <w:rFonts w:ascii="Times New Roman" w:hAnsi="Times New Roman"/>
          <w:i/>
          <w:sz w:val="28"/>
          <w:szCs w:val="28"/>
          <w:lang w:val="nl-NL"/>
        </w:rPr>
        <w:t xml:space="preserve">"Bộ Tài chính chịu trách nhiệm trước Chính phủ quản lý nhà nước về kiểm toán nội bộ và thực hiện nhiệm vụ ban hành </w:t>
      </w:r>
      <w:r w:rsidR="009E0EEF" w:rsidRPr="00C83F9D">
        <w:rPr>
          <w:rFonts w:ascii="Times New Roman" w:hAnsi="Times New Roman"/>
          <w:i/>
          <w:sz w:val="28"/>
          <w:szCs w:val="28"/>
          <w:u w:val="single"/>
          <w:lang w:val="nl-NL"/>
        </w:rPr>
        <w:t>Quy chế mẫu về kiểm toán nội bộ</w:t>
      </w:r>
      <w:r w:rsidR="009E0EEF" w:rsidRPr="00C83F9D">
        <w:rPr>
          <w:rFonts w:ascii="Times New Roman" w:hAnsi="Times New Roman"/>
          <w:i/>
          <w:sz w:val="28"/>
          <w:szCs w:val="28"/>
          <w:lang w:val="nl-NL"/>
        </w:rPr>
        <w:t xml:space="preserve"> làm cơ sở để các đơn vị xây dựng Quy chế kiểm toán nội bộ của đơn vị mình theo quy định tại khoản 1 Điều 12 Nghị định này"</w:t>
      </w:r>
      <w:r w:rsidR="001F4141">
        <w:rPr>
          <w:rFonts w:ascii="Times New Roman" w:hAnsi="Times New Roman"/>
          <w:color w:val="000000"/>
          <w:sz w:val="28"/>
          <w:szCs w:val="28"/>
        </w:rPr>
        <w:t>.</w:t>
      </w:r>
    </w:p>
    <w:p w:rsidR="003B4217" w:rsidRDefault="00640D86">
      <w:pPr>
        <w:widowControl w:val="0"/>
        <w:spacing w:before="120" w:after="120" w:line="276" w:lineRule="auto"/>
        <w:ind w:left="131" w:firstLine="578"/>
        <w:jc w:val="both"/>
        <w:rPr>
          <w:rFonts w:ascii="Times New Roman" w:hAnsi="Times New Roman"/>
          <w:bCs/>
          <w:i/>
          <w:color w:val="000000"/>
          <w:sz w:val="28"/>
          <w:szCs w:val="28"/>
          <w:lang w:eastAsia="vi-VN"/>
        </w:rPr>
      </w:pPr>
      <w:r>
        <w:rPr>
          <w:rFonts w:ascii="Times New Roman" w:hAnsi="Times New Roman"/>
          <w:color w:val="000000"/>
          <w:sz w:val="28"/>
          <w:szCs w:val="28"/>
        </w:rPr>
        <w:t xml:space="preserve">(3) </w:t>
      </w:r>
      <w:r w:rsidR="001F4141">
        <w:rPr>
          <w:rFonts w:ascii="Times New Roman" w:hAnsi="Times New Roman"/>
          <w:color w:val="000000"/>
          <w:sz w:val="28"/>
          <w:szCs w:val="28"/>
        </w:rPr>
        <w:t xml:space="preserve">Điều 3. Quy chế kiểm toán nội bộ: tương tự như Điều 1, dự thảo Thông tư lược bỏ thuật ngữ "tham chiếu" tại khoản 2 Điều 3, </w:t>
      </w:r>
      <w:r w:rsidR="001F4141" w:rsidRPr="001F4141">
        <w:rPr>
          <w:rFonts w:ascii="Times New Roman" w:hAnsi="Times New Roman"/>
          <w:sz w:val="28"/>
          <w:szCs w:val="28"/>
        </w:rPr>
        <w:t xml:space="preserve">đồng thời </w:t>
      </w:r>
      <w:r w:rsidR="009E0EEF">
        <w:rPr>
          <w:rFonts w:ascii="Times New Roman" w:hAnsi="Times New Roman"/>
          <w:sz w:val="28"/>
          <w:szCs w:val="28"/>
          <w:lang w:val="nl-NL"/>
        </w:rPr>
        <w:t xml:space="preserve">cơ cấu lại các căn cứ để các đơn vị xây dựng Quy chế kiểm toán nội bộ gồm: 1) </w:t>
      </w:r>
      <w:r w:rsidR="009E0EEF">
        <w:rPr>
          <w:rFonts w:ascii="Times New Roman" w:hAnsi="Times New Roman"/>
          <w:bCs/>
          <w:color w:val="000000"/>
          <w:sz w:val="28"/>
          <w:szCs w:val="28"/>
          <w:lang w:eastAsia="vi-VN"/>
        </w:rPr>
        <w:t xml:space="preserve">Quy chế mẫu về kiểm toán nội bộ tại Phụ lục </w:t>
      </w:r>
      <w:r w:rsidR="009818E9">
        <w:rPr>
          <w:rFonts w:ascii="Times New Roman" w:hAnsi="Times New Roman"/>
          <w:bCs/>
          <w:color w:val="000000"/>
          <w:sz w:val="28"/>
          <w:szCs w:val="28"/>
          <w:lang w:eastAsia="vi-VN"/>
        </w:rPr>
        <w:t>I</w:t>
      </w:r>
      <w:r w:rsidR="009E0EEF">
        <w:rPr>
          <w:rFonts w:ascii="Times New Roman" w:hAnsi="Times New Roman"/>
          <w:bCs/>
          <w:color w:val="000000"/>
          <w:sz w:val="28"/>
          <w:szCs w:val="28"/>
          <w:lang w:eastAsia="vi-VN"/>
        </w:rPr>
        <w:t xml:space="preserve">, Phụ lục </w:t>
      </w:r>
      <w:r w:rsidR="009818E9">
        <w:rPr>
          <w:rFonts w:ascii="Times New Roman" w:hAnsi="Times New Roman"/>
          <w:bCs/>
          <w:color w:val="000000"/>
          <w:sz w:val="28"/>
          <w:szCs w:val="28"/>
          <w:lang w:eastAsia="vi-VN"/>
        </w:rPr>
        <w:t>II</w:t>
      </w:r>
      <w:r w:rsidR="009E0EEF">
        <w:rPr>
          <w:rFonts w:ascii="Times New Roman" w:hAnsi="Times New Roman"/>
          <w:bCs/>
          <w:color w:val="000000"/>
          <w:sz w:val="28"/>
          <w:szCs w:val="28"/>
          <w:lang w:eastAsia="vi-VN"/>
        </w:rPr>
        <w:t xml:space="preserve">, Phụ lục </w:t>
      </w:r>
      <w:r w:rsidR="009818E9">
        <w:rPr>
          <w:rFonts w:ascii="Times New Roman" w:hAnsi="Times New Roman"/>
          <w:bCs/>
          <w:color w:val="000000"/>
          <w:sz w:val="28"/>
          <w:szCs w:val="28"/>
          <w:lang w:eastAsia="vi-VN"/>
        </w:rPr>
        <w:t>III</w:t>
      </w:r>
      <w:r w:rsidR="009E0EEF">
        <w:rPr>
          <w:rFonts w:ascii="Times New Roman" w:hAnsi="Times New Roman"/>
          <w:bCs/>
          <w:color w:val="000000"/>
          <w:sz w:val="28"/>
          <w:szCs w:val="28"/>
          <w:lang w:eastAsia="vi-VN"/>
        </w:rPr>
        <w:t xml:space="preserve"> ban hành kèm theo Thông tư này, (2) quy định của Nghị định số 05/2019/NĐ-CP, (3) các quy định pháp luật hiện hành và (4) cơ cấu tổ chức, hoạt động của đơn vị.</w:t>
      </w:r>
      <w:r w:rsidR="009E0EEF">
        <w:rPr>
          <w:rFonts w:ascii="Times New Roman" w:hAnsi="Times New Roman"/>
          <w:sz w:val="28"/>
          <w:szCs w:val="28"/>
        </w:rPr>
        <w:t xml:space="preserve"> </w:t>
      </w:r>
      <w:r w:rsidR="009E0EEF">
        <w:rPr>
          <w:rFonts w:ascii="Times New Roman" w:hAnsi="Times New Roman"/>
          <w:bCs/>
          <w:color w:val="000000"/>
          <w:sz w:val="28"/>
          <w:szCs w:val="28"/>
          <w:lang w:eastAsia="vi-VN"/>
        </w:rPr>
        <w:t xml:space="preserve">Theo đó, nội dung của khoản 2 Điều 3 dự thảo Thông tư được sửa lại thành: </w:t>
      </w:r>
      <w:r w:rsidR="009E0EEF" w:rsidRPr="00C83F9D">
        <w:rPr>
          <w:rFonts w:ascii="Times New Roman" w:hAnsi="Times New Roman"/>
          <w:bCs/>
          <w:i/>
          <w:color w:val="000000"/>
          <w:sz w:val="28"/>
          <w:szCs w:val="28"/>
          <w:lang w:eastAsia="vi-VN"/>
        </w:rPr>
        <w:t>"Các đơn vị quy định tại khoản 1 Điều 2 Thông tư này</w:t>
      </w:r>
      <w:r w:rsidR="009E0EEF">
        <w:rPr>
          <w:rFonts w:ascii="Times New Roman" w:hAnsi="Times New Roman"/>
          <w:bCs/>
          <w:i/>
          <w:color w:val="000000"/>
          <w:sz w:val="28"/>
          <w:szCs w:val="28"/>
          <w:lang w:eastAsia="vi-VN"/>
        </w:rPr>
        <w:t xml:space="preserve"> </w:t>
      </w:r>
      <w:r w:rsidR="009E0EEF" w:rsidRPr="00C83F9D">
        <w:rPr>
          <w:rFonts w:ascii="Times New Roman" w:hAnsi="Times New Roman"/>
          <w:bCs/>
          <w:i/>
          <w:strike/>
          <w:color w:val="000000"/>
          <w:sz w:val="28"/>
          <w:szCs w:val="28"/>
          <w:lang w:eastAsia="vi-VN"/>
        </w:rPr>
        <w:t>tham chiếu</w:t>
      </w:r>
      <w:r w:rsidR="009E0EEF" w:rsidRPr="00C83F9D">
        <w:rPr>
          <w:rFonts w:ascii="Times New Roman" w:hAnsi="Times New Roman"/>
          <w:bCs/>
          <w:i/>
          <w:color w:val="000000"/>
          <w:sz w:val="28"/>
          <w:szCs w:val="28"/>
          <w:lang w:eastAsia="vi-VN"/>
        </w:rPr>
        <w:t xml:space="preserve"> </w:t>
      </w:r>
      <w:r w:rsidR="009E0EEF" w:rsidRPr="00C83F9D">
        <w:rPr>
          <w:rFonts w:ascii="Times New Roman" w:hAnsi="Times New Roman"/>
          <w:bCs/>
          <w:i/>
          <w:color w:val="000000"/>
          <w:sz w:val="28"/>
          <w:szCs w:val="28"/>
          <w:u w:val="single"/>
          <w:lang w:eastAsia="vi-VN"/>
        </w:rPr>
        <w:t>căn cứ</w:t>
      </w:r>
      <w:r w:rsidR="009E0EEF" w:rsidRPr="00C83F9D">
        <w:rPr>
          <w:rFonts w:ascii="Times New Roman" w:hAnsi="Times New Roman"/>
          <w:bCs/>
          <w:i/>
          <w:color w:val="000000"/>
          <w:sz w:val="28"/>
          <w:szCs w:val="28"/>
          <w:lang w:eastAsia="vi-VN"/>
        </w:rPr>
        <w:t xml:space="preserve"> </w:t>
      </w:r>
      <w:r w:rsidR="009E0EEF" w:rsidRPr="00C83F9D">
        <w:rPr>
          <w:rFonts w:ascii="Times New Roman" w:hAnsi="Times New Roman"/>
          <w:bCs/>
          <w:i/>
          <w:strike/>
          <w:color w:val="000000"/>
          <w:sz w:val="28"/>
          <w:szCs w:val="28"/>
          <w:lang w:eastAsia="vi-VN"/>
        </w:rPr>
        <w:t>mẫu</w:t>
      </w:r>
      <w:r w:rsidR="009E0EEF">
        <w:rPr>
          <w:rFonts w:ascii="Times New Roman" w:hAnsi="Times New Roman"/>
          <w:bCs/>
          <w:i/>
          <w:color w:val="000000"/>
          <w:sz w:val="28"/>
          <w:szCs w:val="28"/>
          <w:lang w:eastAsia="vi-VN"/>
        </w:rPr>
        <w:t xml:space="preserve"> </w:t>
      </w:r>
      <w:r w:rsidR="009E0EEF" w:rsidRPr="00C83F9D">
        <w:rPr>
          <w:rFonts w:ascii="Times New Roman" w:hAnsi="Times New Roman"/>
          <w:bCs/>
          <w:i/>
          <w:color w:val="000000"/>
          <w:sz w:val="28"/>
          <w:szCs w:val="28"/>
          <w:lang w:eastAsia="vi-VN"/>
        </w:rPr>
        <w:t xml:space="preserve">Quy chế </w:t>
      </w:r>
      <w:r w:rsidR="009E0EEF" w:rsidRPr="00C83F9D">
        <w:rPr>
          <w:rFonts w:ascii="Times New Roman" w:hAnsi="Times New Roman"/>
          <w:bCs/>
          <w:i/>
          <w:color w:val="000000"/>
          <w:sz w:val="28"/>
          <w:szCs w:val="28"/>
          <w:u w:val="single"/>
          <w:lang w:eastAsia="vi-VN"/>
        </w:rPr>
        <w:t>mẫu về</w:t>
      </w:r>
      <w:r w:rsidR="009E0EEF" w:rsidRPr="00C83F9D">
        <w:rPr>
          <w:rFonts w:ascii="Times New Roman" w:hAnsi="Times New Roman"/>
          <w:bCs/>
          <w:i/>
          <w:color w:val="000000"/>
          <w:sz w:val="28"/>
          <w:szCs w:val="28"/>
          <w:lang w:eastAsia="vi-VN"/>
        </w:rPr>
        <w:t xml:space="preserve"> kiểm toán nội bộ tại Phụ lục </w:t>
      </w:r>
      <w:r>
        <w:rPr>
          <w:rFonts w:ascii="Times New Roman" w:hAnsi="Times New Roman"/>
          <w:bCs/>
          <w:i/>
          <w:color w:val="000000"/>
          <w:sz w:val="28"/>
          <w:szCs w:val="28"/>
          <w:lang w:eastAsia="vi-VN"/>
        </w:rPr>
        <w:t>I</w:t>
      </w:r>
      <w:r w:rsidR="009E0EEF" w:rsidRPr="00C83F9D">
        <w:rPr>
          <w:rFonts w:ascii="Times New Roman" w:hAnsi="Times New Roman"/>
          <w:bCs/>
          <w:i/>
          <w:color w:val="000000"/>
          <w:sz w:val="28"/>
          <w:szCs w:val="28"/>
          <w:lang w:eastAsia="vi-VN"/>
        </w:rPr>
        <w:t xml:space="preserve">, Phụ lục </w:t>
      </w:r>
      <w:r>
        <w:rPr>
          <w:rFonts w:ascii="Times New Roman" w:hAnsi="Times New Roman"/>
          <w:bCs/>
          <w:i/>
          <w:color w:val="000000"/>
          <w:sz w:val="28"/>
          <w:szCs w:val="28"/>
          <w:lang w:eastAsia="vi-VN"/>
        </w:rPr>
        <w:t>II</w:t>
      </w:r>
      <w:r w:rsidR="009E0EEF" w:rsidRPr="00C83F9D">
        <w:rPr>
          <w:rFonts w:ascii="Times New Roman" w:hAnsi="Times New Roman"/>
          <w:bCs/>
          <w:i/>
          <w:color w:val="000000"/>
          <w:sz w:val="28"/>
          <w:szCs w:val="28"/>
          <w:lang w:eastAsia="vi-VN"/>
        </w:rPr>
        <w:t xml:space="preserve">, Phụ lục </w:t>
      </w:r>
      <w:r>
        <w:rPr>
          <w:rFonts w:ascii="Times New Roman" w:hAnsi="Times New Roman"/>
          <w:bCs/>
          <w:i/>
          <w:color w:val="000000"/>
          <w:sz w:val="28"/>
          <w:szCs w:val="28"/>
          <w:lang w:eastAsia="vi-VN"/>
        </w:rPr>
        <w:t>III</w:t>
      </w:r>
      <w:r w:rsidR="009E0EEF" w:rsidRPr="00C83F9D">
        <w:rPr>
          <w:rFonts w:ascii="Times New Roman" w:hAnsi="Times New Roman"/>
          <w:bCs/>
          <w:i/>
          <w:color w:val="000000"/>
          <w:sz w:val="28"/>
          <w:szCs w:val="28"/>
          <w:lang w:eastAsia="vi-VN"/>
        </w:rPr>
        <w:t xml:space="preserve"> </w:t>
      </w:r>
      <w:r w:rsidR="009E0EEF" w:rsidRPr="00C83F9D">
        <w:rPr>
          <w:rFonts w:ascii="Times New Roman" w:hAnsi="Times New Roman"/>
          <w:bCs/>
          <w:i/>
          <w:color w:val="000000"/>
          <w:sz w:val="28"/>
          <w:szCs w:val="28"/>
          <w:u w:val="single"/>
          <w:lang w:eastAsia="vi-VN"/>
        </w:rPr>
        <w:t>ban hành kèm theo</w:t>
      </w:r>
      <w:r w:rsidR="009E0EEF" w:rsidRPr="00C83F9D">
        <w:rPr>
          <w:rFonts w:ascii="Times New Roman" w:hAnsi="Times New Roman"/>
          <w:bCs/>
          <w:i/>
          <w:color w:val="000000"/>
          <w:sz w:val="28"/>
          <w:szCs w:val="28"/>
          <w:lang w:eastAsia="vi-VN"/>
        </w:rPr>
        <w:t xml:space="preserve"> Thông tư này</w:t>
      </w:r>
      <w:r w:rsidR="005D7B91">
        <w:rPr>
          <w:rFonts w:ascii="Times New Roman" w:hAnsi="Times New Roman"/>
          <w:bCs/>
          <w:i/>
          <w:color w:val="000000"/>
          <w:sz w:val="28"/>
          <w:szCs w:val="28"/>
          <w:lang w:eastAsia="vi-VN"/>
        </w:rPr>
        <w:t>,</w:t>
      </w:r>
      <w:r w:rsidR="009E0EEF">
        <w:rPr>
          <w:rFonts w:ascii="Times New Roman" w:hAnsi="Times New Roman"/>
          <w:bCs/>
          <w:i/>
          <w:color w:val="000000"/>
          <w:sz w:val="28"/>
          <w:szCs w:val="28"/>
          <w:lang w:eastAsia="vi-VN"/>
        </w:rPr>
        <w:t xml:space="preserve"> </w:t>
      </w:r>
      <w:r w:rsidR="009E0EEF" w:rsidRPr="00C83F9D">
        <w:rPr>
          <w:rFonts w:ascii="Times New Roman" w:hAnsi="Times New Roman"/>
          <w:bCs/>
          <w:i/>
          <w:strike/>
          <w:color w:val="000000"/>
          <w:sz w:val="28"/>
          <w:szCs w:val="28"/>
          <w:lang w:eastAsia="vi-VN"/>
        </w:rPr>
        <w:t>để xây dựng Quy chế kiểm toán nội bộ, đảm bảo phù hợp với</w:t>
      </w:r>
      <w:r w:rsidR="009E0EEF" w:rsidRPr="00C83F9D">
        <w:rPr>
          <w:rFonts w:ascii="Times New Roman" w:hAnsi="Times New Roman"/>
          <w:bCs/>
          <w:i/>
          <w:color w:val="000000"/>
          <w:sz w:val="28"/>
          <w:szCs w:val="28"/>
          <w:lang w:eastAsia="vi-VN"/>
        </w:rPr>
        <w:t xml:space="preserve"> quy định của Nghị định số 05/2019/NĐ-CP</w:t>
      </w:r>
      <w:r w:rsidR="009E0EEF">
        <w:rPr>
          <w:rFonts w:ascii="Times New Roman" w:hAnsi="Times New Roman"/>
          <w:bCs/>
          <w:i/>
          <w:color w:val="000000"/>
          <w:sz w:val="28"/>
          <w:szCs w:val="28"/>
          <w:lang w:eastAsia="vi-VN"/>
        </w:rPr>
        <w:t xml:space="preserve"> ngày 22 tháng 01 năm 2019 của Chính phủ về kiểm toán nội bộ, </w:t>
      </w:r>
      <w:r w:rsidR="009E0EEF" w:rsidRPr="00C83F9D">
        <w:rPr>
          <w:rFonts w:ascii="Times New Roman" w:hAnsi="Times New Roman"/>
          <w:bCs/>
          <w:i/>
          <w:color w:val="000000"/>
          <w:sz w:val="28"/>
          <w:szCs w:val="28"/>
          <w:lang w:eastAsia="vi-VN"/>
        </w:rPr>
        <w:t xml:space="preserve">các quy định pháp luật hiện hành và cơ cấu tổ chức, hoạt động của đơn vị </w:t>
      </w:r>
      <w:r w:rsidR="009E0EEF" w:rsidRPr="00C83F9D">
        <w:rPr>
          <w:rFonts w:ascii="Times New Roman" w:hAnsi="Times New Roman"/>
          <w:bCs/>
          <w:i/>
          <w:color w:val="000000"/>
          <w:sz w:val="28"/>
          <w:szCs w:val="28"/>
          <w:u w:val="single"/>
          <w:lang w:eastAsia="vi-VN"/>
        </w:rPr>
        <w:t>để xây dựng Quy chế kiểm toán nội bộ</w:t>
      </w:r>
      <w:r w:rsidR="009E0EEF" w:rsidRPr="00C83F9D">
        <w:rPr>
          <w:rFonts w:ascii="Times New Roman" w:hAnsi="Times New Roman"/>
          <w:bCs/>
          <w:i/>
          <w:color w:val="000000"/>
          <w:sz w:val="28"/>
          <w:szCs w:val="28"/>
          <w:lang w:eastAsia="vi-VN"/>
        </w:rPr>
        <w:t>."</w:t>
      </w:r>
    </w:p>
    <w:p w:rsidR="003B4217" w:rsidRDefault="00640D86">
      <w:pPr>
        <w:widowControl w:val="0"/>
        <w:spacing w:before="120" w:after="120" w:line="276" w:lineRule="auto"/>
        <w:ind w:left="131" w:firstLine="578"/>
        <w:jc w:val="both"/>
        <w:rPr>
          <w:rFonts w:ascii="Times New Roman" w:hAnsi="Times New Roman"/>
          <w:sz w:val="28"/>
          <w:szCs w:val="28"/>
        </w:rPr>
      </w:pPr>
      <w:r>
        <w:rPr>
          <w:rFonts w:ascii="Times New Roman" w:hAnsi="Times New Roman"/>
          <w:bCs/>
          <w:color w:val="000000"/>
          <w:sz w:val="28"/>
          <w:szCs w:val="28"/>
          <w:lang w:eastAsia="vi-VN"/>
        </w:rPr>
        <w:t>(4)</w:t>
      </w:r>
      <w:r w:rsidR="009818E9">
        <w:rPr>
          <w:rFonts w:ascii="Times New Roman" w:hAnsi="Times New Roman"/>
          <w:bCs/>
          <w:color w:val="000000"/>
          <w:sz w:val="28"/>
          <w:szCs w:val="28"/>
          <w:lang w:eastAsia="vi-VN"/>
        </w:rPr>
        <w:t xml:space="preserve"> Điều 4. Trách nhiệm của Bộ trưởng, Thủ trưởng cơ quan ngang bộ, Thủ trưởng cơ quan thuộc Chính phủ, Chủ tịch Ủy ban nhân dân tỉnh, thành phố trực thuộc trung ương, Thủ trưởng đơn vị sự nghiệp công lập. </w:t>
      </w:r>
      <w:r>
        <w:rPr>
          <w:rFonts w:ascii="Times New Roman" w:hAnsi="Times New Roman"/>
          <w:bCs/>
          <w:color w:val="000000"/>
          <w:sz w:val="28"/>
          <w:szCs w:val="28"/>
          <w:lang w:eastAsia="vi-VN"/>
        </w:rPr>
        <w:t xml:space="preserve">Do đây là nội dung quy định trách nhiệm ban hành Quy chế của các chủ thể phù hợp với quy định tại Nghị định số 05/2019/NĐ-CP nên cần phải được quy định tại Thông tư thay vì quy định tại các Phụ lục </w:t>
      </w:r>
      <w:r w:rsidR="009F5CEC">
        <w:rPr>
          <w:rFonts w:ascii="Times New Roman" w:hAnsi="Times New Roman"/>
          <w:bCs/>
          <w:color w:val="000000"/>
          <w:sz w:val="28"/>
          <w:szCs w:val="28"/>
          <w:lang w:eastAsia="vi-VN"/>
        </w:rPr>
        <w:t>số 0</w:t>
      </w:r>
      <w:r>
        <w:rPr>
          <w:rFonts w:ascii="Times New Roman" w:hAnsi="Times New Roman"/>
          <w:bCs/>
          <w:color w:val="000000"/>
          <w:sz w:val="28"/>
          <w:szCs w:val="28"/>
          <w:lang w:eastAsia="vi-VN"/>
        </w:rPr>
        <w:t>1,</w:t>
      </w:r>
      <w:r w:rsidR="009F5CEC">
        <w:rPr>
          <w:rFonts w:ascii="Times New Roman" w:hAnsi="Times New Roman"/>
          <w:bCs/>
          <w:color w:val="000000"/>
          <w:sz w:val="28"/>
          <w:szCs w:val="28"/>
          <w:lang w:eastAsia="vi-VN"/>
        </w:rPr>
        <w:t>0</w:t>
      </w:r>
      <w:r>
        <w:rPr>
          <w:rFonts w:ascii="Times New Roman" w:hAnsi="Times New Roman"/>
          <w:bCs/>
          <w:color w:val="000000"/>
          <w:sz w:val="28"/>
          <w:szCs w:val="28"/>
          <w:lang w:eastAsia="vi-VN"/>
        </w:rPr>
        <w:t>2,</w:t>
      </w:r>
      <w:r w:rsidR="009F5CEC">
        <w:rPr>
          <w:rFonts w:ascii="Times New Roman" w:hAnsi="Times New Roman"/>
          <w:bCs/>
          <w:color w:val="000000"/>
          <w:sz w:val="28"/>
          <w:szCs w:val="28"/>
          <w:lang w:eastAsia="vi-VN"/>
        </w:rPr>
        <w:t>0</w:t>
      </w:r>
      <w:r>
        <w:rPr>
          <w:rFonts w:ascii="Times New Roman" w:hAnsi="Times New Roman"/>
          <w:bCs/>
          <w:color w:val="000000"/>
          <w:sz w:val="28"/>
          <w:szCs w:val="28"/>
          <w:lang w:eastAsia="vi-VN"/>
        </w:rPr>
        <w:t>3 như quy định tại Thông tư số 67/2020/TT-BTC trước đây.</w:t>
      </w:r>
      <w:r w:rsidR="009818E9">
        <w:rPr>
          <w:rFonts w:ascii="Times New Roman" w:hAnsi="Times New Roman"/>
          <w:bCs/>
          <w:color w:val="000000"/>
          <w:sz w:val="28"/>
          <w:szCs w:val="28"/>
          <w:lang w:eastAsia="vi-VN"/>
        </w:rPr>
        <w:t xml:space="preserve"> </w:t>
      </w:r>
    </w:p>
    <w:p w:rsidR="003B4217" w:rsidRDefault="00640D86">
      <w:pPr>
        <w:widowControl w:val="0"/>
        <w:spacing w:before="120" w:after="120" w:line="276" w:lineRule="auto"/>
        <w:ind w:left="131" w:firstLine="578"/>
        <w:jc w:val="both"/>
        <w:rPr>
          <w:rFonts w:ascii="Times New Roman" w:hAnsi="Times New Roman"/>
          <w:sz w:val="28"/>
          <w:szCs w:val="28"/>
        </w:rPr>
      </w:pPr>
      <w:r>
        <w:rPr>
          <w:rFonts w:ascii="Times New Roman" w:hAnsi="Times New Roman"/>
          <w:sz w:val="28"/>
          <w:szCs w:val="28"/>
        </w:rPr>
        <w:t>(5)</w:t>
      </w:r>
      <w:r w:rsidR="00690A41">
        <w:rPr>
          <w:rFonts w:ascii="Times New Roman" w:hAnsi="Times New Roman"/>
          <w:sz w:val="28"/>
          <w:szCs w:val="28"/>
        </w:rPr>
        <w:t xml:space="preserve"> Điều </w:t>
      </w:r>
      <w:r>
        <w:rPr>
          <w:rFonts w:ascii="Times New Roman" w:hAnsi="Times New Roman"/>
          <w:sz w:val="28"/>
          <w:szCs w:val="28"/>
        </w:rPr>
        <w:t>5</w:t>
      </w:r>
      <w:r w:rsidR="00690A41">
        <w:rPr>
          <w:rFonts w:ascii="Times New Roman" w:hAnsi="Times New Roman"/>
          <w:sz w:val="28"/>
          <w:szCs w:val="28"/>
        </w:rPr>
        <w:t>. Điều khoản thi hành</w:t>
      </w:r>
      <w:r w:rsidR="00831D82">
        <w:rPr>
          <w:rFonts w:ascii="Times New Roman" w:hAnsi="Times New Roman"/>
          <w:sz w:val="28"/>
          <w:szCs w:val="28"/>
        </w:rPr>
        <w:t xml:space="preserve">: dự thảo Thông tư được ban hành dưới hình thức thay thế </w:t>
      </w:r>
      <w:r w:rsidR="008B49EE">
        <w:rPr>
          <w:rFonts w:ascii="Times New Roman" w:hAnsi="Times New Roman"/>
          <w:sz w:val="28"/>
          <w:szCs w:val="28"/>
        </w:rPr>
        <w:t>Thông tư số 67/2020/TT-BTC</w:t>
      </w:r>
      <w:r w:rsidR="00831D82">
        <w:rPr>
          <w:rFonts w:ascii="Times New Roman" w:hAnsi="Times New Roman"/>
          <w:sz w:val="28"/>
          <w:szCs w:val="28"/>
        </w:rPr>
        <w:t xml:space="preserve">, do sửa đổi, bổ sung về nội dung quá một phần hai tổng số Điều theo quy định tại điểm b khoản 4 Điều 8 Luật ban hành văn bản quy phạm pháp luật số 64/2025/QH15 ngày 19/02/2025 (sửa đổi, bổ sung 3/4 Điều của </w:t>
      </w:r>
      <w:r w:rsidR="008B49EE">
        <w:rPr>
          <w:rFonts w:ascii="Times New Roman" w:hAnsi="Times New Roman"/>
          <w:sz w:val="28"/>
          <w:szCs w:val="28"/>
        </w:rPr>
        <w:t>Thông tư số 67/2020/TT-BTC</w:t>
      </w:r>
      <w:r w:rsidR="00831D82">
        <w:rPr>
          <w:rFonts w:ascii="Times New Roman" w:hAnsi="Times New Roman"/>
          <w:sz w:val="28"/>
          <w:szCs w:val="28"/>
        </w:rPr>
        <w:t>, sửa đổi, bổ sung, bãi bỏ 1</w:t>
      </w:r>
      <w:r w:rsidR="009E0EEF">
        <w:rPr>
          <w:rFonts w:ascii="Times New Roman" w:hAnsi="Times New Roman"/>
          <w:sz w:val="28"/>
          <w:szCs w:val="28"/>
        </w:rPr>
        <w:t>4</w:t>
      </w:r>
      <w:r w:rsidR="00831D82">
        <w:rPr>
          <w:rFonts w:ascii="Times New Roman" w:hAnsi="Times New Roman"/>
          <w:sz w:val="28"/>
          <w:szCs w:val="28"/>
        </w:rPr>
        <w:t xml:space="preserve">/27 Điều của các Phụ lục số </w:t>
      </w:r>
      <w:r w:rsidR="007C3B3A">
        <w:rPr>
          <w:rFonts w:ascii="Times New Roman" w:hAnsi="Times New Roman"/>
          <w:sz w:val="28"/>
          <w:szCs w:val="28"/>
        </w:rPr>
        <w:t>I</w:t>
      </w:r>
      <w:r w:rsidR="00831D82">
        <w:rPr>
          <w:rFonts w:ascii="Times New Roman" w:hAnsi="Times New Roman"/>
          <w:sz w:val="28"/>
          <w:szCs w:val="28"/>
        </w:rPr>
        <w:t xml:space="preserve">, </w:t>
      </w:r>
      <w:r w:rsidR="007C3B3A">
        <w:rPr>
          <w:rFonts w:ascii="Times New Roman" w:hAnsi="Times New Roman"/>
          <w:sz w:val="28"/>
          <w:szCs w:val="28"/>
        </w:rPr>
        <w:t>II</w:t>
      </w:r>
      <w:r w:rsidR="00831D82">
        <w:rPr>
          <w:rFonts w:ascii="Times New Roman" w:hAnsi="Times New Roman"/>
          <w:sz w:val="28"/>
          <w:szCs w:val="28"/>
        </w:rPr>
        <w:t xml:space="preserve">, </w:t>
      </w:r>
      <w:r w:rsidR="007C3B3A">
        <w:rPr>
          <w:rFonts w:ascii="Times New Roman" w:hAnsi="Times New Roman"/>
          <w:sz w:val="28"/>
          <w:szCs w:val="28"/>
        </w:rPr>
        <w:t>III</w:t>
      </w:r>
      <w:r w:rsidR="00831D82">
        <w:rPr>
          <w:rFonts w:ascii="Times New Roman" w:hAnsi="Times New Roman"/>
          <w:sz w:val="28"/>
          <w:szCs w:val="28"/>
        </w:rPr>
        <w:t xml:space="preserve"> của </w:t>
      </w:r>
      <w:r w:rsidR="008B49EE">
        <w:rPr>
          <w:rFonts w:ascii="Times New Roman" w:hAnsi="Times New Roman"/>
          <w:sz w:val="28"/>
          <w:szCs w:val="28"/>
        </w:rPr>
        <w:t>Thông tư số 67/2020/TT-BTC</w:t>
      </w:r>
      <w:r w:rsidR="00831D82">
        <w:rPr>
          <w:rFonts w:ascii="Times New Roman" w:hAnsi="Times New Roman"/>
          <w:sz w:val="28"/>
          <w:szCs w:val="28"/>
        </w:rPr>
        <w:t>).</w:t>
      </w:r>
    </w:p>
    <w:p w:rsidR="003B4217" w:rsidRDefault="00640D86">
      <w:pPr>
        <w:widowControl w:val="0"/>
        <w:spacing w:before="120" w:after="120" w:line="276" w:lineRule="auto"/>
        <w:ind w:left="131" w:firstLine="578"/>
        <w:jc w:val="both"/>
        <w:rPr>
          <w:rFonts w:ascii="Times New Roman" w:hAnsi="Times New Roman"/>
          <w:sz w:val="28"/>
          <w:szCs w:val="28"/>
        </w:rPr>
      </w:pPr>
      <w:r>
        <w:rPr>
          <w:rFonts w:ascii="Times New Roman" w:hAnsi="Times New Roman"/>
          <w:sz w:val="28"/>
          <w:szCs w:val="28"/>
        </w:rPr>
        <w:t>Ngoài ra, Cục QLKT đã rà soát</w:t>
      </w:r>
      <w:r w:rsidR="007C3B3A">
        <w:rPr>
          <w:rFonts w:ascii="Times New Roman" w:hAnsi="Times New Roman"/>
          <w:sz w:val="28"/>
          <w:szCs w:val="28"/>
        </w:rPr>
        <w:t>, sửa đổi</w:t>
      </w:r>
      <w:r>
        <w:rPr>
          <w:rFonts w:ascii="Times New Roman" w:hAnsi="Times New Roman"/>
          <w:sz w:val="28"/>
          <w:szCs w:val="28"/>
        </w:rPr>
        <w:t xml:space="preserve"> các Phụ lục I, Phụ </w:t>
      </w:r>
      <w:r w:rsidR="009F5CEC">
        <w:rPr>
          <w:rFonts w:ascii="Times New Roman" w:hAnsi="Times New Roman"/>
          <w:sz w:val="28"/>
          <w:szCs w:val="28"/>
        </w:rPr>
        <w:t>lục II, Phụ lục III ban hành kèm</w:t>
      </w:r>
      <w:r>
        <w:rPr>
          <w:rFonts w:ascii="Times New Roman" w:hAnsi="Times New Roman"/>
          <w:sz w:val="28"/>
          <w:szCs w:val="28"/>
        </w:rPr>
        <w:t xml:space="preserve"> theo dự thảo Thông tư cho phù hợp với quy định tại Nghị định số 05/2019/NĐ-CP</w:t>
      </w:r>
      <w:r w:rsidR="00C3181A">
        <w:rPr>
          <w:rFonts w:ascii="Times New Roman" w:hAnsi="Times New Roman"/>
          <w:sz w:val="28"/>
          <w:szCs w:val="28"/>
        </w:rPr>
        <w:t>.</w:t>
      </w:r>
    </w:p>
    <w:p w:rsidR="003B4217" w:rsidRPr="009F5CEC" w:rsidRDefault="00C3181A" w:rsidP="003B4217">
      <w:pPr>
        <w:spacing w:before="120" w:after="120" w:line="276" w:lineRule="auto"/>
        <w:ind w:firstLine="567"/>
        <w:jc w:val="both"/>
        <w:rPr>
          <w:rFonts w:ascii="Times New Roman" w:hAnsi="Times New Roman"/>
          <w:sz w:val="28"/>
          <w:szCs w:val="28"/>
          <w:lang w:val="nl-NL"/>
        </w:rPr>
      </w:pPr>
      <w:r w:rsidRPr="00AC5966">
        <w:rPr>
          <w:rFonts w:ascii="Times New Roman" w:hAnsi="Times New Roman"/>
          <w:sz w:val="28"/>
          <w:szCs w:val="28"/>
          <w:lang w:val="nl-NL"/>
        </w:rPr>
        <w:t>Trên</w:t>
      </w:r>
      <w:r>
        <w:rPr>
          <w:rFonts w:ascii="Times New Roman" w:hAnsi="Times New Roman"/>
          <w:sz w:val="28"/>
          <w:szCs w:val="28"/>
          <w:lang w:val="nl-NL"/>
        </w:rPr>
        <w:t xml:space="preserve"> </w:t>
      </w:r>
      <w:r w:rsidRPr="00AC5966">
        <w:rPr>
          <w:rFonts w:ascii="Times New Roman" w:hAnsi="Times New Roman"/>
          <w:sz w:val="28"/>
          <w:szCs w:val="28"/>
          <w:lang w:val="nl-NL"/>
        </w:rPr>
        <w:t>đây là một số nộ</w:t>
      </w:r>
      <w:r>
        <w:rPr>
          <w:rFonts w:ascii="Times New Roman" w:hAnsi="Times New Roman"/>
          <w:sz w:val="28"/>
          <w:szCs w:val="28"/>
          <w:lang w:val="nl-NL"/>
        </w:rPr>
        <w:t>i dung chính</w:t>
      </w:r>
      <w:r w:rsidRPr="00AC5966">
        <w:rPr>
          <w:rFonts w:ascii="Times New Roman" w:hAnsi="Times New Roman"/>
          <w:sz w:val="28"/>
          <w:szCs w:val="28"/>
          <w:lang w:val="nl-NL"/>
        </w:rPr>
        <w:t xml:space="preserve"> Cục QLKT xin báo cáo Bộ trong quá trình tổng hợp, giải trình, tiếp thu ý kiến tham gia của các đơn vị trong Bộ về dự </w:t>
      </w:r>
      <w:r w:rsidRPr="00AC5966">
        <w:rPr>
          <w:rFonts w:ascii="Times New Roman" w:hAnsi="Times New Roman"/>
          <w:sz w:val="28"/>
          <w:szCs w:val="28"/>
          <w:lang w:val="nl-NL"/>
        </w:rPr>
        <w:lastRenderedPageBreak/>
        <w:t>thảo Thông tư</w:t>
      </w:r>
      <w:r>
        <w:rPr>
          <w:rFonts w:ascii="Times New Roman" w:hAnsi="Times New Roman"/>
          <w:sz w:val="28"/>
          <w:szCs w:val="28"/>
          <w:lang w:val="nl-NL"/>
        </w:rPr>
        <w:t xml:space="preserve"> và kết quả tổng kết đánh giá tình hình thực hiện Thông tư số 67/2020/TT-BTC</w:t>
      </w:r>
      <w:r w:rsidRPr="00AC5966">
        <w:rPr>
          <w:rFonts w:ascii="Times New Roman" w:hAnsi="Times New Roman"/>
          <w:sz w:val="28"/>
          <w:szCs w:val="28"/>
          <w:lang w:val="nl-NL"/>
        </w:rPr>
        <w:t>. Để đảm bảo tuân thủ quy trình xây dựng Thông tư theo quy định của Luật Ban hành văn bản quy phạm pháp luật, Cụ</w:t>
      </w:r>
      <w:r>
        <w:rPr>
          <w:rFonts w:ascii="Times New Roman" w:hAnsi="Times New Roman"/>
          <w:sz w:val="28"/>
          <w:szCs w:val="28"/>
          <w:lang w:val="nl-NL"/>
        </w:rPr>
        <w:t>c QLKT kính trình</w:t>
      </w:r>
      <w:r w:rsidRPr="00AC5966">
        <w:rPr>
          <w:rFonts w:ascii="Times New Roman" w:hAnsi="Times New Roman"/>
          <w:sz w:val="28"/>
          <w:szCs w:val="28"/>
          <w:lang w:val="nl-NL"/>
        </w:rPr>
        <w:t xml:space="preserve"> Bộ</w:t>
      </w:r>
      <w:r w:rsidR="009F5CEC">
        <w:rPr>
          <w:rFonts w:ascii="Times New Roman" w:hAnsi="Times New Roman"/>
          <w:sz w:val="28"/>
          <w:szCs w:val="28"/>
          <w:lang w:val="nl-NL"/>
        </w:rPr>
        <w:t xml:space="preserve"> phê duyệt và k</w:t>
      </w:r>
      <w:r>
        <w:rPr>
          <w:rFonts w:ascii="Times New Roman" w:hAnsi="Times New Roman"/>
          <w:sz w:val="28"/>
          <w:szCs w:val="28"/>
          <w:lang w:val="nl-NL"/>
        </w:rPr>
        <w:t xml:space="preserve">ý công văn gửi dự thảo Thông tư xin ý kiến của các đơn vị bên ngoài </w:t>
      </w:r>
      <w:r w:rsidR="003B4217" w:rsidRPr="003B4217">
        <w:rPr>
          <w:rFonts w:ascii="Times New Roman" w:hAnsi="Times New Roman"/>
          <w:b/>
          <w:i/>
          <w:sz w:val="28"/>
          <w:szCs w:val="28"/>
          <w:lang w:val="nl-NL"/>
        </w:rPr>
        <w:t>(danh sách các đơn vị trình kèm theo)</w:t>
      </w:r>
      <w:r>
        <w:rPr>
          <w:rFonts w:ascii="Times New Roman" w:hAnsi="Times New Roman"/>
          <w:sz w:val="28"/>
          <w:szCs w:val="28"/>
          <w:lang w:val="nl-NL"/>
        </w:rPr>
        <w:t xml:space="preserve"> đồng thời</w:t>
      </w:r>
      <w:r w:rsidR="007C3B3A">
        <w:rPr>
          <w:rFonts w:ascii="Times New Roman" w:hAnsi="Times New Roman"/>
          <w:sz w:val="28"/>
          <w:szCs w:val="28"/>
          <w:lang w:val="nl-NL"/>
        </w:rPr>
        <w:t xml:space="preserve"> cho phép Cục QLKT</w:t>
      </w:r>
      <w:r>
        <w:rPr>
          <w:rFonts w:ascii="Times New Roman" w:hAnsi="Times New Roman"/>
          <w:sz w:val="28"/>
          <w:szCs w:val="28"/>
          <w:lang w:val="nl-NL"/>
        </w:rPr>
        <w:t xml:space="preserve"> </w:t>
      </w:r>
      <w:r w:rsidRPr="00AC5966">
        <w:rPr>
          <w:rFonts w:ascii="Times New Roman" w:hAnsi="Times New Roman"/>
          <w:sz w:val="28"/>
          <w:szCs w:val="28"/>
          <w:lang w:val="nl-NL"/>
        </w:rPr>
        <w:t>đăng</w:t>
      </w:r>
      <w:r>
        <w:rPr>
          <w:rFonts w:ascii="Times New Roman" w:hAnsi="Times New Roman"/>
          <w:sz w:val="28"/>
          <w:szCs w:val="28"/>
          <w:lang w:val="nl-NL"/>
        </w:rPr>
        <w:t xml:space="preserve"> tải trên </w:t>
      </w:r>
      <w:r w:rsidRPr="00AC5966">
        <w:rPr>
          <w:rFonts w:ascii="Times New Roman" w:hAnsi="Times New Roman"/>
          <w:sz w:val="28"/>
          <w:szCs w:val="28"/>
          <w:lang w:val="nl-NL"/>
        </w:rPr>
        <w:t>Cổng thông tin điện tử Bộ Tài chính</w:t>
      </w:r>
      <w:r>
        <w:rPr>
          <w:rFonts w:ascii="Times New Roman" w:hAnsi="Times New Roman"/>
          <w:sz w:val="28"/>
          <w:szCs w:val="28"/>
          <w:lang w:val="nl-NL"/>
        </w:rPr>
        <w:t xml:space="preserve"> để lấy ý kiến tham gia của các tổ c</w:t>
      </w:r>
      <w:r w:rsidR="007C3B3A">
        <w:rPr>
          <w:rFonts w:ascii="Times New Roman" w:hAnsi="Times New Roman"/>
          <w:sz w:val="28"/>
          <w:szCs w:val="28"/>
          <w:lang w:val="nl-NL"/>
        </w:rPr>
        <w:t>hức, cá nhân khác theo quy định</w:t>
      </w:r>
      <w:r>
        <w:rPr>
          <w:rFonts w:ascii="Times New Roman" w:hAnsi="Times New Roman"/>
          <w:sz w:val="28"/>
          <w:szCs w:val="28"/>
          <w:lang w:val="nl-NL"/>
        </w:rPr>
        <w:t xml:space="preserve"> </w:t>
      </w:r>
      <w:r w:rsidR="003B4217" w:rsidRPr="003B4217">
        <w:rPr>
          <w:rFonts w:ascii="Times New Roman" w:hAnsi="Times New Roman"/>
          <w:b/>
          <w:i/>
          <w:sz w:val="28"/>
          <w:szCs w:val="28"/>
          <w:lang w:val="nl-NL"/>
        </w:rPr>
        <w:t>(dự thảo công văn trình kèm theo).</w:t>
      </w:r>
    </w:p>
    <w:p w:rsidR="003B4217" w:rsidRDefault="007C3B3A">
      <w:pPr>
        <w:widowControl w:val="0"/>
        <w:spacing w:before="120" w:after="120" w:line="276" w:lineRule="auto"/>
        <w:ind w:left="131" w:firstLine="720"/>
        <w:jc w:val="both"/>
        <w:rPr>
          <w:rFonts w:ascii="Times New Roman" w:hAnsi="Times New Roman"/>
          <w:sz w:val="28"/>
          <w:szCs w:val="28"/>
          <w:lang w:val="nl-NL"/>
        </w:rPr>
      </w:pPr>
      <w:r>
        <w:rPr>
          <w:rFonts w:ascii="Times New Roman" w:hAnsi="Times New Roman"/>
          <w:sz w:val="28"/>
          <w:szCs w:val="28"/>
          <w:lang w:val="nl-NL"/>
        </w:rPr>
        <w:t>Kính trình Bộ</w:t>
      </w:r>
      <w:r w:rsidR="007D2102">
        <w:rPr>
          <w:rFonts w:ascii="Times New Roman" w:hAnsi="Times New Roman"/>
          <w:sz w:val="28"/>
          <w:szCs w:val="28"/>
          <w:lang w:val="nl-NL"/>
        </w:rPr>
        <w:t>./.</w:t>
      </w:r>
    </w:p>
    <w:p w:rsidR="00A9512E" w:rsidRDefault="00A9512E">
      <w:pPr>
        <w:widowControl w:val="0"/>
        <w:spacing w:before="60" w:after="60"/>
        <w:ind w:left="131" w:firstLine="720"/>
        <w:jc w:val="both"/>
        <w:rPr>
          <w:rFonts w:ascii="Times New Roman" w:hAnsi="Times New Roman"/>
          <w:sz w:val="8"/>
          <w:szCs w:val="8"/>
          <w:lang w:val="nl-NL"/>
        </w:rPr>
      </w:pPr>
    </w:p>
    <w:tbl>
      <w:tblPr>
        <w:tblW w:w="9214" w:type="dxa"/>
        <w:tblInd w:w="108" w:type="dxa"/>
        <w:tblLayout w:type="fixed"/>
        <w:tblLook w:val="04A0"/>
      </w:tblPr>
      <w:tblGrid>
        <w:gridCol w:w="4536"/>
        <w:gridCol w:w="4678"/>
      </w:tblGrid>
      <w:tr w:rsidR="00A9512E">
        <w:tc>
          <w:tcPr>
            <w:tcW w:w="4536" w:type="dxa"/>
          </w:tcPr>
          <w:p w:rsidR="00A9512E" w:rsidRDefault="007D2102">
            <w:pPr>
              <w:jc w:val="both"/>
              <w:rPr>
                <w:rFonts w:ascii="Times New Roman" w:hAnsi="Times New Roman"/>
                <w:b/>
                <w:sz w:val="24"/>
                <w:szCs w:val="24"/>
                <w:lang w:val="it-IT"/>
              </w:rPr>
            </w:pPr>
            <w:r>
              <w:rPr>
                <w:rFonts w:ascii="Times New Roman" w:hAnsi="Times New Roman"/>
                <w:b/>
                <w:i/>
                <w:sz w:val="24"/>
                <w:szCs w:val="24"/>
                <w:lang w:val="it-IT"/>
              </w:rPr>
              <w:t>Nơi nhận:</w:t>
            </w:r>
          </w:p>
          <w:p w:rsidR="00A9512E" w:rsidRDefault="007D2102">
            <w:pPr>
              <w:jc w:val="both"/>
              <w:rPr>
                <w:rFonts w:ascii="Times New Roman" w:hAnsi="Times New Roman"/>
                <w:b/>
                <w:sz w:val="22"/>
                <w:szCs w:val="22"/>
                <w:lang w:val="it-IT"/>
              </w:rPr>
            </w:pPr>
            <w:r>
              <w:rPr>
                <w:rFonts w:ascii="Times New Roman" w:hAnsi="Times New Roman"/>
                <w:sz w:val="22"/>
                <w:szCs w:val="22"/>
                <w:lang w:val="it-IT"/>
              </w:rPr>
              <w:t>- Như trên;</w:t>
            </w:r>
          </w:p>
          <w:p w:rsidR="00A9512E" w:rsidRDefault="007D2102">
            <w:pPr>
              <w:jc w:val="both"/>
              <w:rPr>
                <w:rFonts w:ascii="Times New Roman" w:hAnsi="Times New Roman"/>
                <w:b/>
                <w:sz w:val="28"/>
                <w:szCs w:val="28"/>
                <w:lang w:val="it-IT"/>
              </w:rPr>
            </w:pPr>
            <w:r>
              <w:rPr>
                <w:rFonts w:ascii="Times New Roman" w:hAnsi="Times New Roman"/>
                <w:sz w:val="22"/>
                <w:szCs w:val="22"/>
                <w:lang w:val="it-IT"/>
              </w:rPr>
              <w:t>- Lưu: QLKT-KT.</w:t>
            </w:r>
          </w:p>
        </w:tc>
        <w:tc>
          <w:tcPr>
            <w:tcW w:w="4678" w:type="dxa"/>
          </w:tcPr>
          <w:p w:rsidR="00A9512E" w:rsidRDefault="007D2102">
            <w:pPr>
              <w:jc w:val="center"/>
              <w:rPr>
                <w:rFonts w:ascii="Times New Roman" w:hAnsi="Times New Roman"/>
                <w:b/>
                <w:sz w:val="28"/>
                <w:szCs w:val="28"/>
                <w:lang w:val="it-IT"/>
              </w:rPr>
            </w:pPr>
            <w:r>
              <w:rPr>
                <w:rFonts w:ascii="Times New Roman" w:hAnsi="Times New Roman"/>
                <w:b/>
                <w:sz w:val="28"/>
                <w:szCs w:val="28"/>
                <w:lang w:val="it-IT"/>
              </w:rPr>
              <w:t>KT.CỤC TRƯỞNG</w:t>
            </w:r>
          </w:p>
          <w:p w:rsidR="00A9512E" w:rsidRDefault="007D2102">
            <w:pPr>
              <w:jc w:val="center"/>
              <w:rPr>
                <w:rFonts w:ascii="Times New Roman" w:hAnsi="Times New Roman"/>
                <w:b/>
                <w:sz w:val="28"/>
                <w:szCs w:val="28"/>
                <w:lang w:val="it-IT"/>
              </w:rPr>
            </w:pPr>
            <w:r>
              <w:rPr>
                <w:rFonts w:ascii="Times New Roman" w:hAnsi="Times New Roman"/>
                <w:b/>
                <w:sz w:val="28"/>
                <w:szCs w:val="28"/>
                <w:lang w:val="it-IT"/>
              </w:rPr>
              <w:t>PHÓ CỤC TRƯỞNG</w:t>
            </w:r>
          </w:p>
          <w:p w:rsidR="00A9512E" w:rsidRDefault="00A9512E">
            <w:pPr>
              <w:rPr>
                <w:rFonts w:ascii="Times New Roman" w:hAnsi="Times New Roman"/>
                <w:b/>
                <w:sz w:val="28"/>
                <w:szCs w:val="28"/>
                <w:lang w:val="it-IT"/>
              </w:rPr>
            </w:pPr>
          </w:p>
          <w:p w:rsidR="00A9512E" w:rsidRDefault="00A9512E">
            <w:pPr>
              <w:rPr>
                <w:rFonts w:ascii="Times New Roman" w:hAnsi="Times New Roman"/>
                <w:b/>
                <w:sz w:val="28"/>
                <w:szCs w:val="28"/>
                <w:lang w:val="it-IT"/>
              </w:rPr>
            </w:pPr>
          </w:p>
          <w:p w:rsidR="00A9512E" w:rsidRDefault="00A9512E">
            <w:pPr>
              <w:rPr>
                <w:rFonts w:ascii="Times New Roman" w:hAnsi="Times New Roman"/>
                <w:b/>
                <w:sz w:val="28"/>
                <w:szCs w:val="28"/>
                <w:lang w:val="it-IT"/>
              </w:rPr>
            </w:pPr>
          </w:p>
          <w:p w:rsidR="00A9512E" w:rsidRDefault="00A9512E">
            <w:pPr>
              <w:rPr>
                <w:rFonts w:ascii="Times New Roman" w:hAnsi="Times New Roman"/>
                <w:b/>
                <w:sz w:val="28"/>
                <w:szCs w:val="28"/>
                <w:lang w:val="it-IT"/>
              </w:rPr>
            </w:pPr>
          </w:p>
          <w:p w:rsidR="00A9512E" w:rsidRDefault="00A9512E">
            <w:pPr>
              <w:rPr>
                <w:rFonts w:ascii="Times New Roman" w:hAnsi="Times New Roman"/>
                <w:b/>
                <w:sz w:val="28"/>
                <w:szCs w:val="28"/>
                <w:lang w:val="it-IT"/>
              </w:rPr>
            </w:pPr>
          </w:p>
          <w:p w:rsidR="00A9512E" w:rsidRDefault="007D2102">
            <w:pPr>
              <w:jc w:val="center"/>
              <w:rPr>
                <w:rFonts w:ascii="Times New Roman" w:hAnsi="Times New Roman"/>
                <w:b/>
                <w:sz w:val="28"/>
                <w:szCs w:val="28"/>
                <w:lang w:val="vi-VN"/>
              </w:rPr>
            </w:pPr>
            <w:r>
              <w:rPr>
                <w:rFonts w:ascii="Times New Roman" w:hAnsi="Times New Roman"/>
                <w:b/>
                <w:sz w:val="28"/>
                <w:szCs w:val="28"/>
                <w:lang w:val="it-IT"/>
              </w:rPr>
              <w:t>Lưu Đức Tuyên</w:t>
            </w:r>
          </w:p>
        </w:tc>
      </w:tr>
    </w:tbl>
    <w:p w:rsidR="00A9512E" w:rsidRDefault="00A9512E">
      <w:pPr>
        <w:pStyle w:val="BodyTextIndent"/>
        <w:spacing w:before="120" w:after="120" w:line="264" w:lineRule="auto"/>
        <w:rPr>
          <w:rFonts w:ascii="Times New Roman" w:hAnsi="Times New Roman"/>
          <w:lang w:val="nl-NL"/>
        </w:rPr>
      </w:pPr>
    </w:p>
    <w:p w:rsidR="00A9512E" w:rsidRDefault="00A9512E">
      <w:pPr>
        <w:spacing w:before="120" w:after="120"/>
        <w:rPr>
          <w:sz w:val="28"/>
          <w:szCs w:val="28"/>
          <w:lang w:val="it-IT"/>
        </w:rPr>
      </w:pPr>
    </w:p>
    <w:sectPr w:rsidR="00A9512E" w:rsidSect="00A9512E">
      <w:headerReference w:type="default" r:id="rId9"/>
      <w:footerReference w:type="even" r:id="rId10"/>
      <w:footerReference w:type="default" r:id="rId11"/>
      <w:pgSz w:w="11907" w:h="16840"/>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81A" w:rsidRDefault="00C3181A" w:rsidP="00A9512E">
      <w:r>
        <w:separator/>
      </w:r>
    </w:p>
  </w:endnote>
  <w:endnote w:type="continuationSeparator" w:id="0">
    <w:p w:rsidR="00C3181A" w:rsidRDefault="00C3181A" w:rsidP="00A951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81A" w:rsidRDefault="00893A25">
    <w:pPr>
      <w:pStyle w:val="Footer"/>
      <w:framePr w:wrap="around" w:vAnchor="text" w:hAnchor="margin" w:xAlign="center" w:y="1"/>
      <w:rPr>
        <w:rStyle w:val="PageNumber"/>
      </w:rPr>
    </w:pPr>
    <w:r>
      <w:rPr>
        <w:rStyle w:val="PageNumber"/>
      </w:rPr>
      <w:fldChar w:fldCharType="begin"/>
    </w:r>
    <w:r w:rsidR="00C3181A">
      <w:rPr>
        <w:rStyle w:val="PageNumber"/>
      </w:rPr>
      <w:instrText xml:space="preserve">PAGE  </w:instrText>
    </w:r>
    <w:r>
      <w:rPr>
        <w:rStyle w:val="PageNumber"/>
      </w:rPr>
      <w:fldChar w:fldCharType="end"/>
    </w:r>
  </w:p>
  <w:p w:rsidR="00C3181A" w:rsidRDefault="00C318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81A" w:rsidRDefault="00C3181A">
    <w:pPr>
      <w:pStyle w:val="Footer"/>
      <w:jc w:val="right"/>
      <w:rPr>
        <w:rFonts w:ascii="Times New Roman" w:hAnsi="Times New Roman"/>
        <w:sz w:val="28"/>
        <w:szCs w:val="28"/>
      </w:rPr>
    </w:pPr>
  </w:p>
  <w:p w:rsidR="00C3181A" w:rsidRDefault="00C318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81A" w:rsidRDefault="00C3181A" w:rsidP="00A9512E">
      <w:r>
        <w:separator/>
      </w:r>
    </w:p>
  </w:footnote>
  <w:footnote w:type="continuationSeparator" w:id="0">
    <w:p w:rsidR="00C3181A" w:rsidRDefault="00C3181A" w:rsidP="00A951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81A" w:rsidRDefault="00893A25">
    <w:pPr>
      <w:pStyle w:val="Header"/>
      <w:jc w:val="center"/>
      <w:rPr>
        <w:rFonts w:ascii="Times New Roman" w:hAnsi="Times New Roman"/>
      </w:rPr>
    </w:pPr>
    <w:r>
      <w:rPr>
        <w:rFonts w:ascii="Times New Roman" w:hAnsi="Times New Roman"/>
      </w:rPr>
      <w:fldChar w:fldCharType="begin"/>
    </w:r>
    <w:r w:rsidR="00C3181A">
      <w:rPr>
        <w:rFonts w:ascii="Times New Roman" w:hAnsi="Times New Roman"/>
      </w:rPr>
      <w:instrText xml:space="preserve"> PAGE   \* MERGEFORMAT </w:instrText>
    </w:r>
    <w:r>
      <w:rPr>
        <w:rFonts w:ascii="Times New Roman" w:hAnsi="Times New Roman"/>
      </w:rPr>
      <w:fldChar w:fldCharType="separate"/>
    </w:r>
    <w:r w:rsidR="009F5CEC">
      <w:rPr>
        <w:rFonts w:ascii="Times New Roman" w:hAnsi="Times New Roman"/>
        <w:noProof/>
      </w:rPr>
      <w:t>8</w:t>
    </w:r>
    <w:r>
      <w:rPr>
        <w:rFonts w:ascii="Times New Roman" w:hAnsi="Times New Roman"/>
      </w:rPr>
      <w:fldChar w:fldCharType="end"/>
    </w:r>
  </w:p>
  <w:p w:rsidR="00C3181A" w:rsidRDefault="00C318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A34FF"/>
    <w:multiLevelType w:val="hybridMultilevel"/>
    <w:tmpl w:val="B2E81760"/>
    <w:lvl w:ilvl="0" w:tplc="6AB4D2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applyBreakingRules/>
  </w:compat>
  <w:rsids>
    <w:rsidRoot w:val="0009735F"/>
    <w:rsid w:val="00000A6F"/>
    <w:rsid w:val="00000A88"/>
    <w:rsid w:val="00001C36"/>
    <w:rsid w:val="00003356"/>
    <w:rsid w:val="0000449E"/>
    <w:rsid w:val="000044D9"/>
    <w:rsid w:val="0000591B"/>
    <w:rsid w:val="00005FC5"/>
    <w:rsid w:val="000068D9"/>
    <w:rsid w:val="00007C31"/>
    <w:rsid w:val="0001064E"/>
    <w:rsid w:val="0001107D"/>
    <w:rsid w:val="00012556"/>
    <w:rsid w:val="00012648"/>
    <w:rsid w:val="0001268F"/>
    <w:rsid w:val="00012773"/>
    <w:rsid w:val="0001316C"/>
    <w:rsid w:val="00013EEC"/>
    <w:rsid w:val="00015280"/>
    <w:rsid w:val="000155DB"/>
    <w:rsid w:val="00015B87"/>
    <w:rsid w:val="00017006"/>
    <w:rsid w:val="00017855"/>
    <w:rsid w:val="000202B1"/>
    <w:rsid w:val="00020624"/>
    <w:rsid w:val="00020EAB"/>
    <w:rsid w:val="00021DE8"/>
    <w:rsid w:val="00022E31"/>
    <w:rsid w:val="0002419F"/>
    <w:rsid w:val="00024833"/>
    <w:rsid w:val="00024DD6"/>
    <w:rsid w:val="000257B3"/>
    <w:rsid w:val="00025959"/>
    <w:rsid w:val="0002601D"/>
    <w:rsid w:val="000271E2"/>
    <w:rsid w:val="0002727F"/>
    <w:rsid w:val="00027624"/>
    <w:rsid w:val="00027B2F"/>
    <w:rsid w:val="0003040D"/>
    <w:rsid w:val="000336D2"/>
    <w:rsid w:val="00033802"/>
    <w:rsid w:val="00035A53"/>
    <w:rsid w:val="00035D96"/>
    <w:rsid w:val="00036531"/>
    <w:rsid w:val="000367F3"/>
    <w:rsid w:val="0003687D"/>
    <w:rsid w:val="00037973"/>
    <w:rsid w:val="000400C5"/>
    <w:rsid w:val="00040C2A"/>
    <w:rsid w:val="00041420"/>
    <w:rsid w:val="00041DAD"/>
    <w:rsid w:val="000434D5"/>
    <w:rsid w:val="00043784"/>
    <w:rsid w:val="00043A4D"/>
    <w:rsid w:val="00043B0C"/>
    <w:rsid w:val="000444DE"/>
    <w:rsid w:val="0004521E"/>
    <w:rsid w:val="0004583C"/>
    <w:rsid w:val="00045861"/>
    <w:rsid w:val="00045E98"/>
    <w:rsid w:val="00046274"/>
    <w:rsid w:val="0004728D"/>
    <w:rsid w:val="00047C1A"/>
    <w:rsid w:val="00047C46"/>
    <w:rsid w:val="00047C8E"/>
    <w:rsid w:val="00047CE1"/>
    <w:rsid w:val="000505DF"/>
    <w:rsid w:val="000510F9"/>
    <w:rsid w:val="0005178D"/>
    <w:rsid w:val="00052B09"/>
    <w:rsid w:val="00053142"/>
    <w:rsid w:val="000537C3"/>
    <w:rsid w:val="00053908"/>
    <w:rsid w:val="00053E66"/>
    <w:rsid w:val="000545C4"/>
    <w:rsid w:val="00054718"/>
    <w:rsid w:val="00054812"/>
    <w:rsid w:val="0005496C"/>
    <w:rsid w:val="000549B8"/>
    <w:rsid w:val="00055B59"/>
    <w:rsid w:val="00056430"/>
    <w:rsid w:val="0005665C"/>
    <w:rsid w:val="00057118"/>
    <w:rsid w:val="000574E2"/>
    <w:rsid w:val="00060254"/>
    <w:rsid w:val="000603C9"/>
    <w:rsid w:val="00060E10"/>
    <w:rsid w:val="00061D8B"/>
    <w:rsid w:val="000622DD"/>
    <w:rsid w:val="00062B8E"/>
    <w:rsid w:val="00062D78"/>
    <w:rsid w:val="0006315D"/>
    <w:rsid w:val="00065032"/>
    <w:rsid w:val="0006553B"/>
    <w:rsid w:val="00065DB2"/>
    <w:rsid w:val="00066773"/>
    <w:rsid w:val="000669C8"/>
    <w:rsid w:val="00066E44"/>
    <w:rsid w:val="0007006C"/>
    <w:rsid w:val="000704ED"/>
    <w:rsid w:val="00070F24"/>
    <w:rsid w:val="00071482"/>
    <w:rsid w:val="00071D0E"/>
    <w:rsid w:val="00071D39"/>
    <w:rsid w:val="000722DC"/>
    <w:rsid w:val="00073619"/>
    <w:rsid w:val="000736D7"/>
    <w:rsid w:val="0007370D"/>
    <w:rsid w:val="0007403D"/>
    <w:rsid w:val="0007475F"/>
    <w:rsid w:val="000751CC"/>
    <w:rsid w:val="000756A0"/>
    <w:rsid w:val="00075C47"/>
    <w:rsid w:val="00075C5F"/>
    <w:rsid w:val="00075CF8"/>
    <w:rsid w:val="00076922"/>
    <w:rsid w:val="00076B3F"/>
    <w:rsid w:val="00076D4E"/>
    <w:rsid w:val="00077981"/>
    <w:rsid w:val="00077B46"/>
    <w:rsid w:val="00080F88"/>
    <w:rsid w:val="00081176"/>
    <w:rsid w:val="000820F3"/>
    <w:rsid w:val="000833F4"/>
    <w:rsid w:val="00084FCF"/>
    <w:rsid w:val="000850C8"/>
    <w:rsid w:val="00086A59"/>
    <w:rsid w:val="0008705F"/>
    <w:rsid w:val="000874F9"/>
    <w:rsid w:val="00087629"/>
    <w:rsid w:val="00091A98"/>
    <w:rsid w:val="0009205F"/>
    <w:rsid w:val="00092290"/>
    <w:rsid w:val="0009471B"/>
    <w:rsid w:val="00095118"/>
    <w:rsid w:val="00096450"/>
    <w:rsid w:val="000968B5"/>
    <w:rsid w:val="0009735F"/>
    <w:rsid w:val="000A00FB"/>
    <w:rsid w:val="000A1445"/>
    <w:rsid w:val="000A1595"/>
    <w:rsid w:val="000A15C4"/>
    <w:rsid w:val="000A20E0"/>
    <w:rsid w:val="000A31D2"/>
    <w:rsid w:val="000A3B67"/>
    <w:rsid w:val="000A45A8"/>
    <w:rsid w:val="000A4A5C"/>
    <w:rsid w:val="000A5539"/>
    <w:rsid w:val="000A650A"/>
    <w:rsid w:val="000A6CBE"/>
    <w:rsid w:val="000A6D11"/>
    <w:rsid w:val="000A6D6B"/>
    <w:rsid w:val="000A6FBD"/>
    <w:rsid w:val="000A74F6"/>
    <w:rsid w:val="000A775B"/>
    <w:rsid w:val="000B04A6"/>
    <w:rsid w:val="000B2BE1"/>
    <w:rsid w:val="000B3829"/>
    <w:rsid w:val="000B3F19"/>
    <w:rsid w:val="000B4660"/>
    <w:rsid w:val="000B593C"/>
    <w:rsid w:val="000B5BBC"/>
    <w:rsid w:val="000B75F0"/>
    <w:rsid w:val="000B7B3D"/>
    <w:rsid w:val="000C0185"/>
    <w:rsid w:val="000C2A05"/>
    <w:rsid w:val="000C33F9"/>
    <w:rsid w:val="000C491A"/>
    <w:rsid w:val="000C502B"/>
    <w:rsid w:val="000C5EA5"/>
    <w:rsid w:val="000C60EF"/>
    <w:rsid w:val="000C7556"/>
    <w:rsid w:val="000C772A"/>
    <w:rsid w:val="000D029A"/>
    <w:rsid w:val="000D02AA"/>
    <w:rsid w:val="000D05C7"/>
    <w:rsid w:val="000D0957"/>
    <w:rsid w:val="000D0D15"/>
    <w:rsid w:val="000D12E5"/>
    <w:rsid w:val="000D139C"/>
    <w:rsid w:val="000D1F50"/>
    <w:rsid w:val="000D219B"/>
    <w:rsid w:val="000D2216"/>
    <w:rsid w:val="000D333A"/>
    <w:rsid w:val="000D3743"/>
    <w:rsid w:val="000D3BF1"/>
    <w:rsid w:val="000D3F22"/>
    <w:rsid w:val="000D3FFA"/>
    <w:rsid w:val="000D418B"/>
    <w:rsid w:val="000D45CB"/>
    <w:rsid w:val="000D478B"/>
    <w:rsid w:val="000D5954"/>
    <w:rsid w:val="000D5F5B"/>
    <w:rsid w:val="000D5F77"/>
    <w:rsid w:val="000D6D50"/>
    <w:rsid w:val="000D6EB1"/>
    <w:rsid w:val="000D7EF2"/>
    <w:rsid w:val="000E2CB7"/>
    <w:rsid w:val="000E4411"/>
    <w:rsid w:val="000E5344"/>
    <w:rsid w:val="000E5847"/>
    <w:rsid w:val="000E5B52"/>
    <w:rsid w:val="000E64BD"/>
    <w:rsid w:val="000E72BC"/>
    <w:rsid w:val="000E7AB1"/>
    <w:rsid w:val="000F0978"/>
    <w:rsid w:val="000F0BC6"/>
    <w:rsid w:val="000F372E"/>
    <w:rsid w:val="000F55A7"/>
    <w:rsid w:val="000F56E2"/>
    <w:rsid w:val="000F5A71"/>
    <w:rsid w:val="000F64B0"/>
    <w:rsid w:val="000F7190"/>
    <w:rsid w:val="001003A5"/>
    <w:rsid w:val="001008DA"/>
    <w:rsid w:val="00101EC5"/>
    <w:rsid w:val="00101F79"/>
    <w:rsid w:val="001021CE"/>
    <w:rsid w:val="001022F0"/>
    <w:rsid w:val="00102961"/>
    <w:rsid w:val="00102A24"/>
    <w:rsid w:val="00102A68"/>
    <w:rsid w:val="0010310F"/>
    <w:rsid w:val="00104014"/>
    <w:rsid w:val="0010494E"/>
    <w:rsid w:val="001056D1"/>
    <w:rsid w:val="00105EBB"/>
    <w:rsid w:val="00106604"/>
    <w:rsid w:val="00106CA3"/>
    <w:rsid w:val="001079EE"/>
    <w:rsid w:val="0011008A"/>
    <w:rsid w:val="00110C91"/>
    <w:rsid w:val="00111E5B"/>
    <w:rsid w:val="00112805"/>
    <w:rsid w:val="00112E43"/>
    <w:rsid w:val="00113C63"/>
    <w:rsid w:val="00114B01"/>
    <w:rsid w:val="00115930"/>
    <w:rsid w:val="00115D96"/>
    <w:rsid w:val="001165B2"/>
    <w:rsid w:val="00117337"/>
    <w:rsid w:val="001173B5"/>
    <w:rsid w:val="00120148"/>
    <w:rsid w:val="00121B28"/>
    <w:rsid w:val="001220DF"/>
    <w:rsid w:val="00122E2C"/>
    <w:rsid w:val="00122FE4"/>
    <w:rsid w:val="00123775"/>
    <w:rsid w:val="00123D9B"/>
    <w:rsid w:val="001254CE"/>
    <w:rsid w:val="00125740"/>
    <w:rsid w:val="00125B3A"/>
    <w:rsid w:val="0012603C"/>
    <w:rsid w:val="001260B8"/>
    <w:rsid w:val="001261EF"/>
    <w:rsid w:val="00126BEE"/>
    <w:rsid w:val="001308C6"/>
    <w:rsid w:val="00130FBE"/>
    <w:rsid w:val="001311FF"/>
    <w:rsid w:val="001316EA"/>
    <w:rsid w:val="00132118"/>
    <w:rsid w:val="00132240"/>
    <w:rsid w:val="00132581"/>
    <w:rsid w:val="00132BCC"/>
    <w:rsid w:val="0013329C"/>
    <w:rsid w:val="00133A91"/>
    <w:rsid w:val="00134A18"/>
    <w:rsid w:val="00137B31"/>
    <w:rsid w:val="00137E62"/>
    <w:rsid w:val="001405E8"/>
    <w:rsid w:val="00140FB3"/>
    <w:rsid w:val="001410E5"/>
    <w:rsid w:val="00141819"/>
    <w:rsid w:val="00141F31"/>
    <w:rsid w:val="001423FF"/>
    <w:rsid w:val="00143571"/>
    <w:rsid w:val="0014366C"/>
    <w:rsid w:val="00143B79"/>
    <w:rsid w:val="001440BC"/>
    <w:rsid w:val="0014470B"/>
    <w:rsid w:val="00145630"/>
    <w:rsid w:val="00145938"/>
    <w:rsid w:val="00146069"/>
    <w:rsid w:val="0014627A"/>
    <w:rsid w:val="00146A00"/>
    <w:rsid w:val="00146E91"/>
    <w:rsid w:val="0014712C"/>
    <w:rsid w:val="00147249"/>
    <w:rsid w:val="00150515"/>
    <w:rsid w:val="00150F1A"/>
    <w:rsid w:val="0015110C"/>
    <w:rsid w:val="001523E9"/>
    <w:rsid w:val="00153265"/>
    <w:rsid w:val="00153283"/>
    <w:rsid w:val="00154EDB"/>
    <w:rsid w:val="00155746"/>
    <w:rsid w:val="0015700F"/>
    <w:rsid w:val="00157010"/>
    <w:rsid w:val="00157684"/>
    <w:rsid w:val="00157CEB"/>
    <w:rsid w:val="00157E34"/>
    <w:rsid w:val="00160600"/>
    <w:rsid w:val="00161103"/>
    <w:rsid w:val="00161680"/>
    <w:rsid w:val="00162675"/>
    <w:rsid w:val="00163B46"/>
    <w:rsid w:val="00166B61"/>
    <w:rsid w:val="00167208"/>
    <w:rsid w:val="0016745E"/>
    <w:rsid w:val="00167CC6"/>
    <w:rsid w:val="00170745"/>
    <w:rsid w:val="00171A21"/>
    <w:rsid w:val="001727C3"/>
    <w:rsid w:val="0017294E"/>
    <w:rsid w:val="0017346E"/>
    <w:rsid w:val="00173559"/>
    <w:rsid w:val="0017378D"/>
    <w:rsid w:val="0017466D"/>
    <w:rsid w:val="0017492A"/>
    <w:rsid w:val="00174D5A"/>
    <w:rsid w:val="00174F5B"/>
    <w:rsid w:val="001757B3"/>
    <w:rsid w:val="001757F9"/>
    <w:rsid w:val="00176D73"/>
    <w:rsid w:val="00176E3D"/>
    <w:rsid w:val="00177065"/>
    <w:rsid w:val="00177A0D"/>
    <w:rsid w:val="0018098E"/>
    <w:rsid w:val="0018119F"/>
    <w:rsid w:val="001814F0"/>
    <w:rsid w:val="00181780"/>
    <w:rsid w:val="00181AD4"/>
    <w:rsid w:val="00181ADF"/>
    <w:rsid w:val="00181B5F"/>
    <w:rsid w:val="00181BF0"/>
    <w:rsid w:val="0018216A"/>
    <w:rsid w:val="0018296D"/>
    <w:rsid w:val="00182B43"/>
    <w:rsid w:val="00184622"/>
    <w:rsid w:val="00185B21"/>
    <w:rsid w:val="00187B5C"/>
    <w:rsid w:val="0019022B"/>
    <w:rsid w:val="0019052D"/>
    <w:rsid w:val="0019067C"/>
    <w:rsid w:val="001909D0"/>
    <w:rsid w:val="001910A9"/>
    <w:rsid w:val="001910C5"/>
    <w:rsid w:val="0019128F"/>
    <w:rsid w:val="001916C1"/>
    <w:rsid w:val="00191C3B"/>
    <w:rsid w:val="00192D95"/>
    <w:rsid w:val="001936D8"/>
    <w:rsid w:val="00193FD6"/>
    <w:rsid w:val="0019414F"/>
    <w:rsid w:val="0019416F"/>
    <w:rsid w:val="00194782"/>
    <w:rsid w:val="001950A7"/>
    <w:rsid w:val="001950DA"/>
    <w:rsid w:val="0019513E"/>
    <w:rsid w:val="00195736"/>
    <w:rsid w:val="00195A04"/>
    <w:rsid w:val="00196666"/>
    <w:rsid w:val="001A0139"/>
    <w:rsid w:val="001A025C"/>
    <w:rsid w:val="001A0E57"/>
    <w:rsid w:val="001A1CA8"/>
    <w:rsid w:val="001A1EDA"/>
    <w:rsid w:val="001A2BC7"/>
    <w:rsid w:val="001A2BE3"/>
    <w:rsid w:val="001A3286"/>
    <w:rsid w:val="001A336B"/>
    <w:rsid w:val="001A390D"/>
    <w:rsid w:val="001A4322"/>
    <w:rsid w:val="001A4DB2"/>
    <w:rsid w:val="001A5550"/>
    <w:rsid w:val="001A5687"/>
    <w:rsid w:val="001A6377"/>
    <w:rsid w:val="001A6529"/>
    <w:rsid w:val="001A66A9"/>
    <w:rsid w:val="001A6CE6"/>
    <w:rsid w:val="001A7932"/>
    <w:rsid w:val="001A7C58"/>
    <w:rsid w:val="001A7D85"/>
    <w:rsid w:val="001B09AB"/>
    <w:rsid w:val="001B1275"/>
    <w:rsid w:val="001B1652"/>
    <w:rsid w:val="001B1953"/>
    <w:rsid w:val="001B270C"/>
    <w:rsid w:val="001B29B3"/>
    <w:rsid w:val="001B3FAA"/>
    <w:rsid w:val="001B412E"/>
    <w:rsid w:val="001B5751"/>
    <w:rsid w:val="001B5CE7"/>
    <w:rsid w:val="001B64B1"/>
    <w:rsid w:val="001B69F3"/>
    <w:rsid w:val="001B6A25"/>
    <w:rsid w:val="001B6E3E"/>
    <w:rsid w:val="001B7410"/>
    <w:rsid w:val="001C07DA"/>
    <w:rsid w:val="001C14DC"/>
    <w:rsid w:val="001C3946"/>
    <w:rsid w:val="001C3B4C"/>
    <w:rsid w:val="001C3C38"/>
    <w:rsid w:val="001C4284"/>
    <w:rsid w:val="001C43E3"/>
    <w:rsid w:val="001C52E6"/>
    <w:rsid w:val="001C572F"/>
    <w:rsid w:val="001C5EFD"/>
    <w:rsid w:val="001C6C0B"/>
    <w:rsid w:val="001C7664"/>
    <w:rsid w:val="001D0848"/>
    <w:rsid w:val="001D1919"/>
    <w:rsid w:val="001D1DF4"/>
    <w:rsid w:val="001D2612"/>
    <w:rsid w:val="001D2676"/>
    <w:rsid w:val="001D3C99"/>
    <w:rsid w:val="001D4A6D"/>
    <w:rsid w:val="001D4B0E"/>
    <w:rsid w:val="001D5320"/>
    <w:rsid w:val="001D5CBC"/>
    <w:rsid w:val="001D7052"/>
    <w:rsid w:val="001D7110"/>
    <w:rsid w:val="001D7145"/>
    <w:rsid w:val="001D7378"/>
    <w:rsid w:val="001D75E1"/>
    <w:rsid w:val="001D7C61"/>
    <w:rsid w:val="001E121B"/>
    <w:rsid w:val="001E2240"/>
    <w:rsid w:val="001E3158"/>
    <w:rsid w:val="001E4659"/>
    <w:rsid w:val="001E6180"/>
    <w:rsid w:val="001E727A"/>
    <w:rsid w:val="001E750E"/>
    <w:rsid w:val="001E75C6"/>
    <w:rsid w:val="001E777F"/>
    <w:rsid w:val="001E7A24"/>
    <w:rsid w:val="001E7DB2"/>
    <w:rsid w:val="001F022D"/>
    <w:rsid w:val="001F0634"/>
    <w:rsid w:val="001F25AF"/>
    <w:rsid w:val="001F2843"/>
    <w:rsid w:val="001F2EB2"/>
    <w:rsid w:val="001F3DE6"/>
    <w:rsid w:val="001F4141"/>
    <w:rsid w:val="001F415F"/>
    <w:rsid w:val="001F4218"/>
    <w:rsid w:val="001F46FE"/>
    <w:rsid w:val="001F64D3"/>
    <w:rsid w:val="001F72C8"/>
    <w:rsid w:val="00200140"/>
    <w:rsid w:val="00200C1F"/>
    <w:rsid w:val="002013A0"/>
    <w:rsid w:val="002018CA"/>
    <w:rsid w:val="00201B74"/>
    <w:rsid w:val="00203C7C"/>
    <w:rsid w:val="00203F9C"/>
    <w:rsid w:val="00204507"/>
    <w:rsid w:val="00204909"/>
    <w:rsid w:val="00204A82"/>
    <w:rsid w:val="002054D5"/>
    <w:rsid w:val="00205DD2"/>
    <w:rsid w:val="002066C7"/>
    <w:rsid w:val="00207365"/>
    <w:rsid w:val="00207575"/>
    <w:rsid w:val="00210518"/>
    <w:rsid w:val="00210A2B"/>
    <w:rsid w:val="00210B2C"/>
    <w:rsid w:val="00210CCF"/>
    <w:rsid w:val="00211371"/>
    <w:rsid w:val="002114C1"/>
    <w:rsid w:val="0021231A"/>
    <w:rsid w:val="002129D7"/>
    <w:rsid w:val="00212E7D"/>
    <w:rsid w:val="00213968"/>
    <w:rsid w:val="00214231"/>
    <w:rsid w:val="00214D44"/>
    <w:rsid w:val="002159DB"/>
    <w:rsid w:val="00216542"/>
    <w:rsid w:val="002168E5"/>
    <w:rsid w:val="0021720E"/>
    <w:rsid w:val="002173FC"/>
    <w:rsid w:val="00217C43"/>
    <w:rsid w:val="0022208D"/>
    <w:rsid w:val="002239EE"/>
    <w:rsid w:val="00223B6B"/>
    <w:rsid w:val="00223F56"/>
    <w:rsid w:val="002246A7"/>
    <w:rsid w:val="00226234"/>
    <w:rsid w:val="00226670"/>
    <w:rsid w:val="00226FCE"/>
    <w:rsid w:val="002272F0"/>
    <w:rsid w:val="0022789B"/>
    <w:rsid w:val="0023083B"/>
    <w:rsid w:val="00231232"/>
    <w:rsid w:val="0023140A"/>
    <w:rsid w:val="002319F2"/>
    <w:rsid w:val="002328DB"/>
    <w:rsid w:val="00232F22"/>
    <w:rsid w:val="00234B45"/>
    <w:rsid w:val="00236A27"/>
    <w:rsid w:val="0023701C"/>
    <w:rsid w:val="002377D8"/>
    <w:rsid w:val="00237E29"/>
    <w:rsid w:val="00240FA2"/>
    <w:rsid w:val="0024161A"/>
    <w:rsid w:val="00242F14"/>
    <w:rsid w:val="002445AF"/>
    <w:rsid w:val="002448BB"/>
    <w:rsid w:val="002449FE"/>
    <w:rsid w:val="00245E17"/>
    <w:rsid w:val="00246000"/>
    <w:rsid w:val="002462E5"/>
    <w:rsid w:val="00247093"/>
    <w:rsid w:val="00247710"/>
    <w:rsid w:val="002506FC"/>
    <w:rsid w:val="002510D6"/>
    <w:rsid w:val="00251998"/>
    <w:rsid w:val="002535CC"/>
    <w:rsid w:val="0025390F"/>
    <w:rsid w:val="00254DCF"/>
    <w:rsid w:val="0025570E"/>
    <w:rsid w:val="00255A3E"/>
    <w:rsid w:val="00255C79"/>
    <w:rsid w:val="00256C3B"/>
    <w:rsid w:val="00256F93"/>
    <w:rsid w:val="0026043C"/>
    <w:rsid w:val="00261717"/>
    <w:rsid w:val="002618BC"/>
    <w:rsid w:val="002627B1"/>
    <w:rsid w:val="00262899"/>
    <w:rsid w:val="00263AAF"/>
    <w:rsid w:val="002673DC"/>
    <w:rsid w:val="00267E25"/>
    <w:rsid w:val="002700F3"/>
    <w:rsid w:val="0027161B"/>
    <w:rsid w:val="002719CC"/>
    <w:rsid w:val="00271A35"/>
    <w:rsid w:val="002720C0"/>
    <w:rsid w:val="0027295B"/>
    <w:rsid w:val="00273FB8"/>
    <w:rsid w:val="002745B1"/>
    <w:rsid w:val="00274C66"/>
    <w:rsid w:val="002757EC"/>
    <w:rsid w:val="002759B0"/>
    <w:rsid w:val="00275A35"/>
    <w:rsid w:val="002777AA"/>
    <w:rsid w:val="00277DB2"/>
    <w:rsid w:val="002808E3"/>
    <w:rsid w:val="00280AA6"/>
    <w:rsid w:val="00280B65"/>
    <w:rsid w:val="00281F0A"/>
    <w:rsid w:val="0028332D"/>
    <w:rsid w:val="002833CC"/>
    <w:rsid w:val="00283C7C"/>
    <w:rsid w:val="00283DB7"/>
    <w:rsid w:val="00284162"/>
    <w:rsid w:val="002842CD"/>
    <w:rsid w:val="0028487B"/>
    <w:rsid w:val="00284E4D"/>
    <w:rsid w:val="00284FBA"/>
    <w:rsid w:val="00285D5B"/>
    <w:rsid w:val="00285ECD"/>
    <w:rsid w:val="00287704"/>
    <w:rsid w:val="00287A13"/>
    <w:rsid w:val="002909C3"/>
    <w:rsid w:val="00290D47"/>
    <w:rsid w:val="002928AE"/>
    <w:rsid w:val="00293C51"/>
    <w:rsid w:val="00293E74"/>
    <w:rsid w:val="002948BB"/>
    <w:rsid w:val="00295148"/>
    <w:rsid w:val="00295253"/>
    <w:rsid w:val="0029526B"/>
    <w:rsid w:val="00295D00"/>
    <w:rsid w:val="002960B1"/>
    <w:rsid w:val="00296AF9"/>
    <w:rsid w:val="002A00FB"/>
    <w:rsid w:val="002A14B3"/>
    <w:rsid w:val="002A2708"/>
    <w:rsid w:val="002A2907"/>
    <w:rsid w:val="002A2CA9"/>
    <w:rsid w:val="002A37F2"/>
    <w:rsid w:val="002A5158"/>
    <w:rsid w:val="002A57AC"/>
    <w:rsid w:val="002A59F5"/>
    <w:rsid w:val="002A619C"/>
    <w:rsid w:val="002A62F7"/>
    <w:rsid w:val="002A7453"/>
    <w:rsid w:val="002A7B7E"/>
    <w:rsid w:val="002B027A"/>
    <w:rsid w:val="002B0891"/>
    <w:rsid w:val="002B0DFE"/>
    <w:rsid w:val="002B1286"/>
    <w:rsid w:val="002B25A8"/>
    <w:rsid w:val="002B383E"/>
    <w:rsid w:val="002B4D50"/>
    <w:rsid w:val="002B4F34"/>
    <w:rsid w:val="002B602D"/>
    <w:rsid w:val="002B6AC4"/>
    <w:rsid w:val="002B6DFC"/>
    <w:rsid w:val="002B71B2"/>
    <w:rsid w:val="002B776A"/>
    <w:rsid w:val="002C0AC6"/>
    <w:rsid w:val="002C10E3"/>
    <w:rsid w:val="002C16B9"/>
    <w:rsid w:val="002C31BA"/>
    <w:rsid w:val="002C4DE7"/>
    <w:rsid w:val="002C6D4E"/>
    <w:rsid w:val="002C752D"/>
    <w:rsid w:val="002C7DC0"/>
    <w:rsid w:val="002D0A7A"/>
    <w:rsid w:val="002D0BFD"/>
    <w:rsid w:val="002D1A7D"/>
    <w:rsid w:val="002D2953"/>
    <w:rsid w:val="002D480B"/>
    <w:rsid w:val="002D48FE"/>
    <w:rsid w:val="002D646C"/>
    <w:rsid w:val="002D744C"/>
    <w:rsid w:val="002D7EB4"/>
    <w:rsid w:val="002E07B6"/>
    <w:rsid w:val="002E31F3"/>
    <w:rsid w:val="002E3FD8"/>
    <w:rsid w:val="002E60C1"/>
    <w:rsid w:val="002E68E3"/>
    <w:rsid w:val="002E781C"/>
    <w:rsid w:val="002E79E7"/>
    <w:rsid w:val="002E7A56"/>
    <w:rsid w:val="002F0C36"/>
    <w:rsid w:val="002F10F1"/>
    <w:rsid w:val="002F28F0"/>
    <w:rsid w:val="002F2D26"/>
    <w:rsid w:val="002F3C38"/>
    <w:rsid w:val="002F400F"/>
    <w:rsid w:val="002F44F2"/>
    <w:rsid w:val="002F48D9"/>
    <w:rsid w:val="002F5800"/>
    <w:rsid w:val="002F5DD5"/>
    <w:rsid w:val="002F6E0D"/>
    <w:rsid w:val="002F7373"/>
    <w:rsid w:val="002F7A8C"/>
    <w:rsid w:val="00300385"/>
    <w:rsid w:val="00300645"/>
    <w:rsid w:val="00301724"/>
    <w:rsid w:val="00301C92"/>
    <w:rsid w:val="00301DF4"/>
    <w:rsid w:val="003024B4"/>
    <w:rsid w:val="00302BF4"/>
    <w:rsid w:val="00302FBD"/>
    <w:rsid w:val="00303077"/>
    <w:rsid w:val="00303093"/>
    <w:rsid w:val="00303651"/>
    <w:rsid w:val="00303ADE"/>
    <w:rsid w:val="00304C4F"/>
    <w:rsid w:val="00305213"/>
    <w:rsid w:val="003063E0"/>
    <w:rsid w:val="0030653E"/>
    <w:rsid w:val="00306BB4"/>
    <w:rsid w:val="00306EA1"/>
    <w:rsid w:val="00307395"/>
    <w:rsid w:val="003074FD"/>
    <w:rsid w:val="00307508"/>
    <w:rsid w:val="00307F29"/>
    <w:rsid w:val="00307FD9"/>
    <w:rsid w:val="003103A0"/>
    <w:rsid w:val="00310B08"/>
    <w:rsid w:val="00311D49"/>
    <w:rsid w:val="0031284E"/>
    <w:rsid w:val="00313744"/>
    <w:rsid w:val="003138A0"/>
    <w:rsid w:val="00314334"/>
    <w:rsid w:val="00314B86"/>
    <w:rsid w:val="00315185"/>
    <w:rsid w:val="00316172"/>
    <w:rsid w:val="00316A43"/>
    <w:rsid w:val="00320482"/>
    <w:rsid w:val="00320760"/>
    <w:rsid w:val="00320A38"/>
    <w:rsid w:val="00320C1D"/>
    <w:rsid w:val="00320CFE"/>
    <w:rsid w:val="003215CA"/>
    <w:rsid w:val="003219C4"/>
    <w:rsid w:val="003224CD"/>
    <w:rsid w:val="00322C82"/>
    <w:rsid w:val="00323AC0"/>
    <w:rsid w:val="0032401B"/>
    <w:rsid w:val="003243D7"/>
    <w:rsid w:val="00324785"/>
    <w:rsid w:val="00324F3F"/>
    <w:rsid w:val="00325A5B"/>
    <w:rsid w:val="00325BBA"/>
    <w:rsid w:val="003260B7"/>
    <w:rsid w:val="00326E0C"/>
    <w:rsid w:val="0032702A"/>
    <w:rsid w:val="00327145"/>
    <w:rsid w:val="003274E0"/>
    <w:rsid w:val="0032754B"/>
    <w:rsid w:val="00327B3A"/>
    <w:rsid w:val="00327DDE"/>
    <w:rsid w:val="00330142"/>
    <w:rsid w:val="00332066"/>
    <w:rsid w:val="00332125"/>
    <w:rsid w:val="00332940"/>
    <w:rsid w:val="00332B96"/>
    <w:rsid w:val="00333A0C"/>
    <w:rsid w:val="00333CF1"/>
    <w:rsid w:val="00333E62"/>
    <w:rsid w:val="0033410A"/>
    <w:rsid w:val="00335E58"/>
    <w:rsid w:val="00336059"/>
    <w:rsid w:val="0033685B"/>
    <w:rsid w:val="00337C6D"/>
    <w:rsid w:val="00337FED"/>
    <w:rsid w:val="0034066D"/>
    <w:rsid w:val="00340672"/>
    <w:rsid w:val="00340A77"/>
    <w:rsid w:val="00340E14"/>
    <w:rsid w:val="00340EA3"/>
    <w:rsid w:val="003420E6"/>
    <w:rsid w:val="003426BD"/>
    <w:rsid w:val="00342C7F"/>
    <w:rsid w:val="00344470"/>
    <w:rsid w:val="003446B8"/>
    <w:rsid w:val="00344B3A"/>
    <w:rsid w:val="00344CCD"/>
    <w:rsid w:val="00345355"/>
    <w:rsid w:val="00346706"/>
    <w:rsid w:val="00350946"/>
    <w:rsid w:val="00350B3B"/>
    <w:rsid w:val="0035218A"/>
    <w:rsid w:val="00352D3B"/>
    <w:rsid w:val="0035367C"/>
    <w:rsid w:val="00353BAA"/>
    <w:rsid w:val="003542A3"/>
    <w:rsid w:val="0035499D"/>
    <w:rsid w:val="00354C5A"/>
    <w:rsid w:val="00355BDD"/>
    <w:rsid w:val="00360547"/>
    <w:rsid w:val="0036123F"/>
    <w:rsid w:val="00361647"/>
    <w:rsid w:val="003618A4"/>
    <w:rsid w:val="00361BDD"/>
    <w:rsid w:val="003620B6"/>
    <w:rsid w:val="00362753"/>
    <w:rsid w:val="00362A6D"/>
    <w:rsid w:val="003636CB"/>
    <w:rsid w:val="0036416D"/>
    <w:rsid w:val="00364271"/>
    <w:rsid w:val="0036504B"/>
    <w:rsid w:val="003659F0"/>
    <w:rsid w:val="003665DE"/>
    <w:rsid w:val="00366B3A"/>
    <w:rsid w:val="00367988"/>
    <w:rsid w:val="00367FD5"/>
    <w:rsid w:val="003717E8"/>
    <w:rsid w:val="003721E2"/>
    <w:rsid w:val="00372567"/>
    <w:rsid w:val="0037295B"/>
    <w:rsid w:val="00372A20"/>
    <w:rsid w:val="00373085"/>
    <w:rsid w:val="0037325D"/>
    <w:rsid w:val="00373C3B"/>
    <w:rsid w:val="00373C46"/>
    <w:rsid w:val="003746FC"/>
    <w:rsid w:val="003769C1"/>
    <w:rsid w:val="00376E5F"/>
    <w:rsid w:val="0037701D"/>
    <w:rsid w:val="00377DD5"/>
    <w:rsid w:val="00380129"/>
    <w:rsid w:val="00382A92"/>
    <w:rsid w:val="003835A1"/>
    <w:rsid w:val="00384757"/>
    <w:rsid w:val="0038565C"/>
    <w:rsid w:val="00387A8C"/>
    <w:rsid w:val="003904AB"/>
    <w:rsid w:val="003913C1"/>
    <w:rsid w:val="0039166C"/>
    <w:rsid w:val="00391B10"/>
    <w:rsid w:val="00393525"/>
    <w:rsid w:val="003937A2"/>
    <w:rsid w:val="003938AE"/>
    <w:rsid w:val="00393F3C"/>
    <w:rsid w:val="00393FF1"/>
    <w:rsid w:val="00394BB2"/>
    <w:rsid w:val="00395A72"/>
    <w:rsid w:val="00396C47"/>
    <w:rsid w:val="00396EA7"/>
    <w:rsid w:val="0039791F"/>
    <w:rsid w:val="003A0261"/>
    <w:rsid w:val="003A0343"/>
    <w:rsid w:val="003A0598"/>
    <w:rsid w:val="003A0B7E"/>
    <w:rsid w:val="003A1043"/>
    <w:rsid w:val="003A181F"/>
    <w:rsid w:val="003A2E70"/>
    <w:rsid w:val="003A3021"/>
    <w:rsid w:val="003A3230"/>
    <w:rsid w:val="003A3747"/>
    <w:rsid w:val="003A3922"/>
    <w:rsid w:val="003A4793"/>
    <w:rsid w:val="003A4D89"/>
    <w:rsid w:val="003A5CF5"/>
    <w:rsid w:val="003B0D20"/>
    <w:rsid w:val="003B12CF"/>
    <w:rsid w:val="003B14F1"/>
    <w:rsid w:val="003B1963"/>
    <w:rsid w:val="003B2A60"/>
    <w:rsid w:val="003B2D93"/>
    <w:rsid w:val="003B31A3"/>
    <w:rsid w:val="003B36FA"/>
    <w:rsid w:val="003B4217"/>
    <w:rsid w:val="003B4C8E"/>
    <w:rsid w:val="003B4D16"/>
    <w:rsid w:val="003B4DAF"/>
    <w:rsid w:val="003B5642"/>
    <w:rsid w:val="003B6AB0"/>
    <w:rsid w:val="003B768B"/>
    <w:rsid w:val="003C055D"/>
    <w:rsid w:val="003C077B"/>
    <w:rsid w:val="003C0996"/>
    <w:rsid w:val="003C0DFB"/>
    <w:rsid w:val="003C11E6"/>
    <w:rsid w:val="003C13FD"/>
    <w:rsid w:val="003C1E1D"/>
    <w:rsid w:val="003C2258"/>
    <w:rsid w:val="003C2429"/>
    <w:rsid w:val="003C269D"/>
    <w:rsid w:val="003C28EB"/>
    <w:rsid w:val="003C3072"/>
    <w:rsid w:val="003C3201"/>
    <w:rsid w:val="003C32F5"/>
    <w:rsid w:val="003C3CBB"/>
    <w:rsid w:val="003C458F"/>
    <w:rsid w:val="003C4CAF"/>
    <w:rsid w:val="003C4CB9"/>
    <w:rsid w:val="003C57B3"/>
    <w:rsid w:val="003C5CEF"/>
    <w:rsid w:val="003C5F18"/>
    <w:rsid w:val="003C6240"/>
    <w:rsid w:val="003C6898"/>
    <w:rsid w:val="003C75A3"/>
    <w:rsid w:val="003D13B8"/>
    <w:rsid w:val="003D19E5"/>
    <w:rsid w:val="003D1AD5"/>
    <w:rsid w:val="003D2D0B"/>
    <w:rsid w:val="003D2DD0"/>
    <w:rsid w:val="003D3AD5"/>
    <w:rsid w:val="003D3E35"/>
    <w:rsid w:val="003D4962"/>
    <w:rsid w:val="003D5012"/>
    <w:rsid w:val="003D5574"/>
    <w:rsid w:val="003D6A12"/>
    <w:rsid w:val="003D7A6E"/>
    <w:rsid w:val="003E1118"/>
    <w:rsid w:val="003E26CF"/>
    <w:rsid w:val="003E4782"/>
    <w:rsid w:val="003E4814"/>
    <w:rsid w:val="003E4F03"/>
    <w:rsid w:val="003E516C"/>
    <w:rsid w:val="003E54A0"/>
    <w:rsid w:val="003E5ADF"/>
    <w:rsid w:val="003E5F6A"/>
    <w:rsid w:val="003E629E"/>
    <w:rsid w:val="003E64D4"/>
    <w:rsid w:val="003F01A2"/>
    <w:rsid w:val="003F131B"/>
    <w:rsid w:val="003F2069"/>
    <w:rsid w:val="003F2AEB"/>
    <w:rsid w:val="003F349D"/>
    <w:rsid w:val="003F3D67"/>
    <w:rsid w:val="003F6ECF"/>
    <w:rsid w:val="003F7F2C"/>
    <w:rsid w:val="0040042E"/>
    <w:rsid w:val="0040086D"/>
    <w:rsid w:val="004015FD"/>
    <w:rsid w:val="004019C7"/>
    <w:rsid w:val="00402607"/>
    <w:rsid w:val="0040262E"/>
    <w:rsid w:val="00402BAB"/>
    <w:rsid w:val="004039A0"/>
    <w:rsid w:val="00403E03"/>
    <w:rsid w:val="0040491E"/>
    <w:rsid w:val="00404A89"/>
    <w:rsid w:val="004053CE"/>
    <w:rsid w:val="00407314"/>
    <w:rsid w:val="004075D3"/>
    <w:rsid w:val="0040760C"/>
    <w:rsid w:val="00407B02"/>
    <w:rsid w:val="00411881"/>
    <w:rsid w:val="00411DD3"/>
    <w:rsid w:val="00412711"/>
    <w:rsid w:val="00412D77"/>
    <w:rsid w:val="004137FF"/>
    <w:rsid w:val="00414759"/>
    <w:rsid w:val="00414CE3"/>
    <w:rsid w:val="00414F9D"/>
    <w:rsid w:val="00415B59"/>
    <w:rsid w:val="00415ED0"/>
    <w:rsid w:val="004204E8"/>
    <w:rsid w:val="00421D1F"/>
    <w:rsid w:val="00422088"/>
    <w:rsid w:val="0042237F"/>
    <w:rsid w:val="00422C3E"/>
    <w:rsid w:val="00422CDF"/>
    <w:rsid w:val="00422E0B"/>
    <w:rsid w:val="004230E3"/>
    <w:rsid w:val="0042317A"/>
    <w:rsid w:val="0042322D"/>
    <w:rsid w:val="00424461"/>
    <w:rsid w:val="004244B9"/>
    <w:rsid w:val="00424E4D"/>
    <w:rsid w:val="0042516B"/>
    <w:rsid w:val="0042530E"/>
    <w:rsid w:val="00425A8A"/>
    <w:rsid w:val="00425C37"/>
    <w:rsid w:val="00426BCD"/>
    <w:rsid w:val="00427712"/>
    <w:rsid w:val="004279BF"/>
    <w:rsid w:val="00427C05"/>
    <w:rsid w:val="00430241"/>
    <w:rsid w:val="00431A2B"/>
    <w:rsid w:val="00432665"/>
    <w:rsid w:val="00433571"/>
    <w:rsid w:val="00434F3E"/>
    <w:rsid w:val="00435FC8"/>
    <w:rsid w:val="004362DB"/>
    <w:rsid w:val="00436790"/>
    <w:rsid w:val="00437377"/>
    <w:rsid w:val="004375AB"/>
    <w:rsid w:val="004376BC"/>
    <w:rsid w:val="00440B41"/>
    <w:rsid w:val="0044160C"/>
    <w:rsid w:val="00442DDC"/>
    <w:rsid w:val="004436AD"/>
    <w:rsid w:val="00444E84"/>
    <w:rsid w:val="00445853"/>
    <w:rsid w:val="00445B6E"/>
    <w:rsid w:val="00445DDB"/>
    <w:rsid w:val="00446FE1"/>
    <w:rsid w:val="0044793E"/>
    <w:rsid w:val="00447C09"/>
    <w:rsid w:val="004502F1"/>
    <w:rsid w:val="0045047E"/>
    <w:rsid w:val="00450579"/>
    <w:rsid w:val="00450F7E"/>
    <w:rsid w:val="00451382"/>
    <w:rsid w:val="00451442"/>
    <w:rsid w:val="0045275E"/>
    <w:rsid w:val="004538F0"/>
    <w:rsid w:val="00453EDC"/>
    <w:rsid w:val="00453FF5"/>
    <w:rsid w:val="004542FF"/>
    <w:rsid w:val="00454930"/>
    <w:rsid w:val="004568DE"/>
    <w:rsid w:val="00456ABC"/>
    <w:rsid w:val="00456EB7"/>
    <w:rsid w:val="004573F5"/>
    <w:rsid w:val="00457499"/>
    <w:rsid w:val="004579F6"/>
    <w:rsid w:val="00457D30"/>
    <w:rsid w:val="0046060D"/>
    <w:rsid w:val="00460629"/>
    <w:rsid w:val="004611AA"/>
    <w:rsid w:val="004625EC"/>
    <w:rsid w:val="00462656"/>
    <w:rsid w:val="004627D7"/>
    <w:rsid w:val="00462E32"/>
    <w:rsid w:val="004638FD"/>
    <w:rsid w:val="00464051"/>
    <w:rsid w:val="004677EB"/>
    <w:rsid w:val="00467F87"/>
    <w:rsid w:val="00470A9C"/>
    <w:rsid w:val="00470BF8"/>
    <w:rsid w:val="00471AB9"/>
    <w:rsid w:val="00471CCA"/>
    <w:rsid w:val="004722B1"/>
    <w:rsid w:val="0047354E"/>
    <w:rsid w:val="004738CE"/>
    <w:rsid w:val="00473E7B"/>
    <w:rsid w:val="00473F8F"/>
    <w:rsid w:val="00474CC1"/>
    <w:rsid w:val="004761A7"/>
    <w:rsid w:val="00476939"/>
    <w:rsid w:val="00476971"/>
    <w:rsid w:val="00480DC0"/>
    <w:rsid w:val="00481BA2"/>
    <w:rsid w:val="00482244"/>
    <w:rsid w:val="004822CE"/>
    <w:rsid w:val="00482BB3"/>
    <w:rsid w:val="00482ED1"/>
    <w:rsid w:val="00483ACB"/>
    <w:rsid w:val="0048454E"/>
    <w:rsid w:val="00484ED4"/>
    <w:rsid w:val="00485493"/>
    <w:rsid w:val="004861C6"/>
    <w:rsid w:val="00486EEB"/>
    <w:rsid w:val="00490D05"/>
    <w:rsid w:val="0049155F"/>
    <w:rsid w:val="00491FDC"/>
    <w:rsid w:val="004920F9"/>
    <w:rsid w:val="00492E40"/>
    <w:rsid w:val="00493E76"/>
    <w:rsid w:val="00493FE4"/>
    <w:rsid w:val="00494909"/>
    <w:rsid w:val="00494CF9"/>
    <w:rsid w:val="00495F7A"/>
    <w:rsid w:val="004979A5"/>
    <w:rsid w:val="004A0351"/>
    <w:rsid w:val="004A06B0"/>
    <w:rsid w:val="004A10C0"/>
    <w:rsid w:val="004A1785"/>
    <w:rsid w:val="004A21E2"/>
    <w:rsid w:val="004A2602"/>
    <w:rsid w:val="004A6A23"/>
    <w:rsid w:val="004A6F49"/>
    <w:rsid w:val="004A700F"/>
    <w:rsid w:val="004A7B89"/>
    <w:rsid w:val="004A7ECC"/>
    <w:rsid w:val="004B015B"/>
    <w:rsid w:val="004B1460"/>
    <w:rsid w:val="004B1770"/>
    <w:rsid w:val="004B1B70"/>
    <w:rsid w:val="004B233B"/>
    <w:rsid w:val="004B2605"/>
    <w:rsid w:val="004B3122"/>
    <w:rsid w:val="004B3316"/>
    <w:rsid w:val="004B3525"/>
    <w:rsid w:val="004B3CCC"/>
    <w:rsid w:val="004B494B"/>
    <w:rsid w:val="004B5181"/>
    <w:rsid w:val="004B5212"/>
    <w:rsid w:val="004B5866"/>
    <w:rsid w:val="004B5E47"/>
    <w:rsid w:val="004B6B29"/>
    <w:rsid w:val="004B6DB0"/>
    <w:rsid w:val="004B7DDA"/>
    <w:rsid w:val="004B7F66"/>
    <w:rsid w:val="004C2332"/>
    <w:rsid w:val="004C3D19"/>
    <w:rsid w:val="004C416A"/>
    <w:rsid w:val="004C5AFE"/>
    <w:rsid w:val="004C6E7D"/>
    <w:rsid w:val="004C7CA8"/>
    <w:rsid w:val="004C7CF3"/>
    <w:rsid w:val="004D130B"/>
    <w:rsid w:val="004D25FE"/>
    <w:rsid w:val="004D361B"/>
    <w:rsid w:val="004D3EF6"/>
    <w:rsid w:val="004D4686"/>
    <w:rsid w:val="004D5B8F"/>
    <w:rsid w:val="004D625E"/>
    <w:rsid w:val="004D7F6B"/>
    <w:rsid w:val="004E03DA"/>
    <w:rsid w:val="004E06EE"/>
    <w:rsid w:val="004E0802"/>
    <w:rsid w:val="004E08EA"/>
    <w:rsid w:val="004E0DB0"/>
    <w:rsid w:val="004E12E9"/>
    <w:rsid w:val="004E12F5"/>
    <w:rsid w:val="004E15D3"/>
    <w:rsid w:val="004E1653"/>
    <w:rsid w:val="004E1706"/>
    <w:rsid w:val="004E1CFE"/>
    <w:rsid w:val="004E29E0"/>
    <w:rsid w:val="004E2F2E"/>
    <w:rsid w:val="004E441B"/>
    <w:rsid w:val="004E53B4"/>
    <w:rsid w:val="004E541C"/>
    <w:rsid w:val="004F0289"/>
    <w:rsid w:val="004F0EBC"/>
    <w:rsid w:val="004F0FC0"/>
    <w:rsid w:val="004F2F65"/>
    <w:rsid w:val="004F359B"/>
    <w:rsid w:val="004F3D6D"/>
    <w:rsid w:val="004F3F8E"/>
    <w:rsid w:val="004F5752"/>
    <w:rsid w:val="004F5A5B"/>
    <w:rsid w:val="004F5F4D"/>
    <w:rsid w:val="004F791A"/>
    <w:rsid w:val="00501C85"/>
    <w:rsid w:val="00501E58"/>
    <w:rsid w:val="0050218B"/>
    <w:rsid w:val="00502277"/>
    <w:rsid w:val="0050287D"/>
    <w:rsid w:val="0050305A"/>
    <w:rsid w:val="00503897"/>
    <w:rsid w:val="00503D1A"/>
    <w:rsid w:val="00503D6C"/>
    <w:rsid w:val="00504046"/>
    <w:rsid w:val="005040F2"/>
    <w:rsid w:val="005044CB"/>
    <w:rsid w:val="00504AB3"/>
    <w:rsid w:val="00505111"/>
    <w:rsid w:val="005067D0"/>
    <w:rsid w:val="00506D34"/>
    <w:rsid w:val="00506D91"/>
    <w:rsid w:val="00506EA4"/>
    <w:rsid w:val="00506F53"/>
    <w:rsid w:val="00507730"/>
    <w:rsid w:val="00507C84"/>
    <w:rsid w:val="00507EBC"/>
    <w:rsid w:val="005104F8"/>
    <w:rsid w:val="005119C9"/>
    <w:rsid w:val="00511EF9"/>
    <w:rsid w:val="005153C9"/>
    <w:rsid w:val="00515B92"/>
    <w:rsid w:val="0051624A"/>
    <w:rsid w:val="00516E23"/>
    <w:rsid w:val="0051723A"/>
    <w:rsid w:val="00521800"/>
    <w:rsid w:val="0052353A"/>
    <w:rsid w:val="00523F2E"/>
    <w:rsid w:val="00526532"/>
    <w:rsid w:val="005315DB"/>
    <w:rsid w:val="005321BB"/>
    <w:rsid w:val="0053271E"/>
    <w:rsid w:val="00532FB1"/>
    <w:rsid w:val="00533556"/>
    <w:rsid w:val="00534FEA"/>
    <w:rsid w:val="00535231"/>
    <w:rsid w:val="00535412"/>
    <w:rsid w:val="005369C9"/>
    <w:rsid w:val="00536DB7"/>
    <w:rsid w:val="00536E57"/>
    <w:rsid w:val="00536F2E"/>
    <w:rsid w:val="005375D6"/>
    <w:rsid w:val="005379FB"/>
    <w:rsid w:val="00537E76"/>
    <w:rsid w:val="005412F3"/>
    <w:rsid w:val="00541710"/>
    <w:rsid w:val="00543437"/>
    <w:rsid w:val="00543985"/>
    <w:rsid w:val="005440A8"/>
    <w:rsid w:val="00544237"/>
    <w:rsid w:val="00544254"/>
    <w:rsid w:val="005449F6"/>
    <w:rsid w:val="005457BC"/>
    <w:rsid w:val="00546FC3"/>
    <w:rsid w:val="005472D6"/>
    <w:rsid w:val="00547B08"/>
    <w:rsid w:val="00547F8A"/>
    <w:rsid w:val="00551252"/>
    <w:rsid w:val="00551D81"/>
    <w:rsid w:val="00552A1C"/>
    <w:rsid w:val="005536C3"/>
    <w:rsid w:val="00553DDD"/>
    <w:rsid w:val="00556113"/>
    <w:rsid w:val="005573BB"/>
    <w:rsid w:val="00562ACC"/>
    <w:rsid w:val="005634BD"/>
    <w:rsid w:val="00563861"/>
    <w:rsid w:val="005639E6"/>
    <w:rsid w:val="00563E56"/>
    <w:rsid w:val="0056457E"/>
    <w:rsid w:val="00564717"/>
    <w:rsid w:val="0056523B"/>
    <w:rsid w:val="0056560A"/>
    <w:rsid w:val="00565E53"/>
    <w:rsid w:val="005661E4"/>
    <w:rsid w:val="005664D5"/>
    <w:rsid w:val="00566F9A"/>
    <w:rsid w:val="005679DB"/>
    <w:rsid w:val="005700ED"/>
    <w:rsid w:val="0057046F"/>
    <w:rsid w:val="00570759"/>
    <w:rsid w:val="00572071"/>
    <w:rsid w:val="0057208B"/>
    <w:rsid w:val="005725FF"/>
    <w:rsid w:val="00573573"/>
    <w:rsid w:val="00573A53"/>
    <w:rsid w:val="0057475C"/>
    <w:rsid w:val="0057572C"/>
    <w:rsid w:val="005769A8"/>
    <w:rsid w:val="00576F32"/>
    <w:rsid w:val="00577D8E"/>
    <w:rsid w:val="00577E27"/>
    <w:rsid w:val="005808AE"/>
    <w:rsid w:val="005810D2"/>
    <w:rsid w:val="005818BE"/>
    <w:rsid w:val="00581927"/>
    <w:rsid w:val="00581E62"/>
    <w:rsid w:val="00582A8E"/>
    <w:rsid w:val="00583441"/>
    <w:rsid w:val="0058470E"/>
    <w:rsid w:val="00584B2C"/>
    <w:rsid w:val="005860B0"/>
    <w:rsid w:val="00586E88"/>
    <w:rsid w:val="00587746"/>
    <w:rsid w:val="00590206"/>
    <w:rsid w:val="00590244"/>
    <w:rsid w:val="005905F0"/>
    <w:rsid w:val="0059119D"/>
    <w:rsid w:val="0059165F"/>
    <w:rsid w:val="005921EC"/>
    <w:rsid w:val="0059232C"/>
    <w:rsid w:val="00592CC6"/>
    <w:rsid w:val="00592CE2"/>
    <w:rsid w:val="005935CD"/>
    <w:rsid w:val="00593ECC"/>
    <w:rsid w:val="005940B4"/>
    <w:rsid w:val="0059562F"/>
    <w:rsid w:val="005967AD"/>
    <w:rsid w:val="00596E2C"/>
    <w:rsid w:val="0059706B"/>
    <w:rsid w:val="005970D1"/>
    <w:rsid w:val="00597E80"/>
    <w:rsid w:val="005A07B9"/>
    <w:rsid w:val="005A0A0E"/>
    <w:rsid w:val="005A0C3A"/>
    <w:rsid w:val="005A1978"/>
    <w:rsid w:val="005A1B27"/>
    <w:rsid w:val="005A2354"/>
    <w:rsid w:val="005A2C1F"/>
    <w:rsid w:val="005A3BCA"/>
    <w:rsid w:val="005A3BCE"/>
    <w:rsid w:val="005A47B0"/>
    <w:rsid w:val="005A5487"/>
    <w:rsid w:val="005A570A"/>
    <w:rsid w:val="005A6BF4"/>
    <w:rsid w:val="005A7921"/>
    <w:rsid w:val="005B087D"/>
    <w:rsid w:val="005B198C"/>
    <w:rsid w:val="005B31FA"/>
    <w:rsid w:val="005B368F"/>
    <w:rsid w:val="005B426E"/>
    <w:rsid w:val="005B54C1"/>
    <w:rsid w:val="005B5EFD"/>
    <w:rsid w:val="005B634C"/>
    <w:rsid w:val="005B7D80"/>
    <w:rsid w:val="005C129C"/>
    <w:rsid w:val="005C22B3"/>
    <w:rsid w:val="005C2594"/>
    <w:rsid w:val="005C25CC"/>
    <w:rsid w:val="005C3636"/>
    <w:rsid w:val="005C3B3D"/>
    <w:rsid w:val="005C3FCF"/>
    <w:rsid w:val="005C4ABC"/>
    <w:rsid w:val="005C536F"/>
    <w:rsid w:val="005C6E9B"/>
    <w:rsid w:val="005D0024"/>
    <w:rsid w:val="005D067D"/>
    <w:rsid w:val="005D0AA8"/>
    <w:rsid w:val="005D11E1"/>
    <w:rsid w:val="005D1555"/>
    <w:rsid w:val="005D233E"/>
    <w:rsid w:val="005D5691"/>
    <w:rsid w:val="005D71AF"/>
    <w:rsid w:val="005D72BA"/>
    <w:rsid w:val="005D79AD"/>
    <w:rsid w:val="005D7B91"/>
    <w:rsid w:val="005E06A0"/>
    <w:rsid w:val="005E0792"/>
    <w:rsid w:val="005E0AD6"/>
    <w:rsid w:val="005E0E97"/>
    <w:rsid w:val="005E151A"/>
    <w:rsid w:val="005E17F0"/>
    <w:rsid w:val="005E1D45"/>
    <w:rsid w:val="005E1F0D"/>
    <w:rsid w:val="005E264B"/>
    <w:rsid w:val="005E29FC"/>
    <w:rsid w:val="005E2BB9"/>
    <w:rsid w:val="005E2D72"/>
    <w:rsid w:val="005E39F8"/>
    <w:rsid w:val="005E477A"/>
    <w:rsid w:val="005E4F11"/>
    <w:rsid w:val="005E51CC"/>
    <w:rsid w:val="005E5C51"/>
    <w:rsid w:val="005E5CCF"/>
    <w:rsid w:val="005E6415"/>
    <w:rsid w:val="005E6C60"/>
    <w:rsid w:val="005E6F4A"/>
    <w:rsid w:val="005E76E8"/>
    <w:rsid w:val="005E7DAC"/>
    <w:rsid w:val="005F03DE"/>
    <w:rsid w:val="005F09C6"/>
    <w:rsid w:val="005F0F82"/>
    <w:rsid w:val="005F1254"/>
    <w:rsid w:val="005F3B78"/>
    <w:rsid w:val="005F456E"/>
    <w:rsid w:val="005F4A1C"/>
    <w:rsid w:val="005F5111"/>
    <w:rsid w:val="005F5382"/>
    <w:rsid w:val="005F5C02"/>
    <w:rsid w:val="005F6D76"/>
    <w:rsid w:val="005F77C1"/>
    <w:rsid w:val="0060171D"/>
    <w:rsid w:val="0060220E"/>
    <w:rsid w:val="00602841"/>
    <w:rsid w:val="00602A95"/>
    <w:rsid w:val="00604FE0"/>
    <w:rsid w:val="006062F8"/>
    <w:rsid w:val="00606D47"/>
    <w:rsid w:val="00607599"/>
    <w:rsid w:val="006105DA"/>
    <w:rsid w:val="0061072C"/>
    <w:rsid w:val="006111CE"/>
    <w:rsid w:val="006112EA"/>
    <w:rsid w:val="00612B06"/>
    <w:rsid w:val="006137CB"/>
    <w:rsid w:val="00613925"/>
    <w:rsid w:val="00613BA2"/>
    <w:rsid w:val="00613E18"/>
    <w:rsid w:val="00615764"/>
    <w:rsid w:val="006160FA"/>
    <w:rsid w:val="0061769D"/>
    <w:rsid w:val="00617ABF"/>
    <w:rsid w:val="006203AD"/>
    <w:rsid w:val="006205C0"/>
    <w:rsid w:val="00621C1E"/>
    <w:rsid w:val="00621F42"/>
    <w:rsid w:val="00624CAE"/>
    <w:rsid w:val="006255FC"/>
    <w:rsid w:val="00625682"/>
    <w:rsid w:val="006259A1"/>
    <w:rsid w:val="00626B2B"/>
    <w:rsid w:val="00627ADB"/>
    <w:rsid w:val="00627FFB"/>
    <w:rsid w:val="006306D6"/>
    <w:rsid w:val="00631066"/>
    <w:rsid w:val="00631260"/>
    <w:rsid w:val="006326B1"/>
    <w:rsid w:val="00634196"/>
    <w:rsid w:val="00634C4A"/>
    <w:rsid w:val="006352FA"/>
    <w:rsid w:val="00636C6E"/>
    <w:rsid w:val="0063700F"/>
    <w:rsid w:val="00637398"/>
    <w:rsid w:val="00637567"/>
    <w:rsid w:val="00637694"/>
    <w:rsid w:val="00637EEA"/>
    <w:rsid w:val="006401E8"/>
    <w:rsid w:val="0064035A"/>
    <w:rsid w:val="00640D86"/>
    <w:rsid w:val="0064242B"/>
    <w:rsid w:val="00642A3B"/>
    <w:rsid w:val="006431FC"/>
    <w:rsid w:val="006437CE"/>
    <w:rsid w:val="006443B3"/>
    <w:rsid w:val="006446F2"/>
    <w:rsid w:val="00644FBA"/>
    <w:rsid w:val="00645058"/>
    <w:rsid w:val="006452D7"/>
    <w:rsid w:val="006470FF"/>
    <w:rsid w:val="0064764A"/>
    <w:rsid w:val="006477A2"/>
    <w:rsid w:val="00647A55"/>
    <w:rsid w:val="00647E7F"/>
    <w:rsid w:val="00650259"/>
    <w:rsid w:val="006529DC"/>
    <w:rsid w:val="00652C08"/>
    <w:rsid w:val="006530EA"/>
    <w:rsid w:val="0065319D"/>
    <w:rsid w:val="0065368C"/>
    <w:rsid w:val="0065378C"/>
    <w:rsid w:val="00653A5E"/>
    <w:rsid w:val="00653DED"/>
    <w:rsid w:val="0065403C"/>
    <w:rsid w:val="00654E19"/>
    <w:rsid w:val="006552DE"/>
    <w:rsid w:val="00655EC9"/>
    <w:rsid w:val="00655F59"/>
    <w:rsid w:val="00656F7D"/>
    <w:rsid w:val="006576FB"/>
    <w:rsid w:val="006577C5"/>
    <w:rsid w:val="00657CEF"/>
    <w:rsid w:val="006611BD"/>
    <w:rsid w:val="006617A9"/>
    <w:rsid w:val="0066345D"/>
    <w:rsid w:val="006634A4"/>
    <w:rsid w:val="00663AC2"/>
    <w:rsid w:val="006646A4"/>
    <w:rsid w:val="00664A1D"/>
    <w:rsid w:val="006655A3"/>
    <w:rsid w:val="00665920"/>
    <w:rsid w:val="00665BA6"/>
    <w:rsid w:val="006669EA"/>
    <w:rsid w:val="00666C79"/>
    <w:rsid w:val="006670C6"/>
    <w:rsid w:val="006677D6"/>
    <w:rsid w:val="00670181"/>
    <w:rsid w:val="006708EA"/>
    <w:rsid w:val="00671587"/>
    <w:rsid w:val="006718D9"/>
    <w:rsid w:val="00671E27"/>
    <w:rsid w:val="00671EE1"/>
    <w:rsid w:val="0067216A"/>
    <w:rsid w:val="00672B6E"/>
    <w:rsid w:val="00672DAA"/>
    <w:rsid w:val="00672EC9"/>
    <w:rsid w:val="0067358C"/>
    <w:rsid w:val="00673FD1"/>
    <w:rsid w:val="006754C7"/>
    <w:rsid w:val="0067581F"/>
    <w:rsid w:val="00680E29"/>
    <w:rsid w:val="0068290A"/>
    <w:rsid w:val="006833D7"/>
    <w:rsid w:val="00683FC6"/>
    <w:rsid w:val="00684405"/>
    <w:rsid w:val="00684F2B"/>
    <w:rsid w:val="00684F8B"/>
    <w:rsid w:val="0068507B"/>
    <w:rsid w:val="006850A4"/>
    <w:rsid w:val="006852F2"/>
    <w:rsid w:val="00685344"/>
    <w:rsid w:val="00685577"/>
    <w:rsid w:val="00685E88"/>
    <w:rsid w:val="00686410"/>
    <w:rsid w:val="00686A74"/>
    <w:rsid w:val="00687D52"/>
    <w:rsid w:val="00687EC4"/>
    <w:rsid w:val="0069010C"/>
    <w:rsid w:val="00690A41"/>
    <w:rsid w:val="0069122E"/>
    <w:rsid w:val="00691DBA"/>
    <w:rsid w:val="00692816"/>
    <w:rsid w:val="00693AAE"/>
    <w:rsid w:val="00694105"/>
    <w:rsid w:val="00694300"/>
    <w:rsid w:val="00694555"/>
    <w:rsid w:val="00694B0C"/>
    <w:rsid w:val="00695344"/>
    <w:rsid w:val="006961AD"/>
    <w:rsid w:val="00696F4D"/>
    <w:rsid w:val="006976BB"/>
    <w:rsid w:val="00697CE1"/>
    <w:rsid w:val="00697D80"/>
    <w:rsid w:val="00697F81"/>
    <w:rsid w:val="006A05D9"/>
    <w:rsid w:val="006A1B91"/>
    <w:rsid w:val="006A200A"/>
    <w:rsid w:val="006A2C73"/>
    <w:rsid w:val="006A343A"/>
    <w:rsid w:val="006A4160"/>
    <w:rsid w:val="006A4ACA"/>
    <w:rsid w:val="006A5B98"/>
    <w:rsid w:val="006A63C4"/>
    <w:rsid w:val="006A6450"/>
    <w:rsid w:val="006A70CD"/>
    <w:rsid w:val="006A7A31"/>
    <w:rsid w:val="006A7B0B"/>
    <w:rsid w:val="006B0581"/>
    <w:rsid w:val="006B0F67"/>
    <w:rsid w:val="006B34A4"/>
    <w:rsid w:val="006B36C2"/>
    <w:rsid w:val="006B3A2E"/>
    <w:rsid w:val="006B3A79"/>
    <w:rsid w:val="006B5126"/>
    <w:rsid w:val="006B571D"/>
    <w:rsid w:val="006B6106"/>
    <w:rsid w:val="006B62B2"/>
    <w:rsid w:val="006B65B3"/>
    <w:rsid w:val="006B6C42"/>
    <w:rsid w:val="006B6E0C"/>
    <w:rsid w:val="006B7EB3"/>
    <w:rsid w:val="006C0558"/>
    <w:rsid w:val="006C0AA2"/>
    <w:rsid w:val="006C0CC1"/>
    <w:rsid w:val="006C10DB"/>
    <w:rsid w:val="006C22D8"/>
    <w:rsid w:val="006C2955"/>
    <w:rsid w:val="006C29F1"/>
    <w:rsid w:val="006C2A44"/>
    <w:rsid w:val="006C2BA9"/>
    <w:rsid w:val="006C3D16"/>
    <w:rsid w:val="006C3D6C"/>
    <w:rsid w:val="006C467B"/>
    <w:rsid w:val="006C547A"/>
    <w:rsid w:val="006C61A2"/>
    <w:rsid w:val="006C62ED"/>
    <w:rsid w:val="006C6488"/>
    <w:rsid w:val="006C7154"/>
    <w:rsid w:val="006D00FC"/>
    <w:rsid w:val="006D0314"/>
    <w:rsid w:val="006D08B7"/>
    <w:rsid w:val="006D0982"/>
    <w:rsid w:val="006D1376"/>
    <w:rsid w:val="006D29B4"/>
    <w:rsid w:val="006D3F5B"/>
    <w:rsid w:val="006D40E2"/>
    <w:rsid w:val="006D48F7"/>
    <w:rsid w:val="006D4989"/>
    <w:rsid w:val="006D56FF"/>
    <w:rsid w:val="006D5D32"/>
    <w:rsid w:val="006D604B"/>
    <w:rsid w:val="006D62D5"/>
    <w:rsid w:val="006D653E"/>
    <w:rsid w:val="006D6DF6"/>
    <w:rsid w:val="006E01BC"/>
    <w:rsid w:val="006E03E2"/>
    <w:rsid w:val="006E0831"/>
    <w:rsid w:val="006E0D6C"/>
    <w:rsid w:val="006E182D"/>
    <w:rsid w:val="006E299F"/>
    <w:rsid w:val="006E2B33"/>
    <w:rsid w:val="006E2F11"/>
    <w:rsid w:val="006E3E0A"/>
    <w:rsid w:val="006E43B2"/>
    <w:rsid w:val="006E4741"/>
    <w:rsid w:val="006E5AE4"/>
    <w:rsid w:val="006E5B3C"/>
    <w:rsid w:val="006E64D7"/>
    <w:rsid w:val="006E654D"/>
    <w:rsid w:val="006E6828"/>
    <w:rsid w:val="006E7037"/>
    <w:rsid w:val="006F07A0"/>
    <w:rsid w:val="006F0EEC"/>
    <w:rsid w:val="006F12B8"/>
    <w:rsid w:val="006F13CD"/>
    <w:rsid w:val="006F20E4"/>
    <w:rsid w:val="006F21FE"/>
    <w:rsid w:val="006F2221"/>
    <w:rsid w:val="006F326E"/>
    <w:rsid w:val="006F33DD"/>
    <w:rsid w:val="006F3FA4"/>
    <w:rsid w:val="006F426F"/>
    <w:rsid w:val="006F47C1"/>
    <w:rsid w:val="006F48FF"/>
    <w:rsid w:val="006F4C36"/>
    <w:rsid w:val="006F54B7"/>
    <w:rsid w:val="006F6134"/>
    <w:rsid w:val="006F6C8F"/>
    <w:rsid w:val="006F70A5"/>
    <w:rsid w:val="006F7D84"/>
    <w:rsid w:val="007003AA"/>
    <w:rsid w:val="007005F6"/>
    <w:rsid w:val="00700A9D"/>
    <w:rsid w:val="007017BE"/>
    <w:rsid w:val="0070186F"/>
    <w:rsid w:val="00701A0C"/>
    <w:rsid w:val="00701E27"/>
    <w:rsid w:val="007021A8"/>
    <w:rsid w:val="00702647"/>
    <w:rsid w:val="00702EB5"/>
    <w:rsid w:val="0070363B"/>
    <w:rsid w:val="0070371E"/>
    <w:rsid w:val="007037F2"/>
    <w:rsid w:val="00703EDD"/>
    <w:rsid w:val="0070437F"/>
    <w:rsid w:val="007047DA"/>
    <w:rsid w:val="00704EC8"/>
    <w:rsid w:val="00706360"/>
    <w:rsid w:val="007075A0"/>
    <w:rsid w:val="0070793C"/>
    <w:rsid w:val="00707985"/>
    <w:rsid w:val="00707A8F"/>
    <w:rsid w:val="00707CEC"/>
    <w:rsid w:val="00707E63"/>
    <w:rsid w:val="00707FE4"/>
    <w:rsid w:val="007104B5"/>
    <w:rsid w:val="00711010"/>
    <w:rsid w:val="00711C26"/>
    <w:rsid w:val="00711CCF"/>
    <w:rsid w:val="00711D6E"/>
    <w:rsid w:val="00712083"/>
    <w:rsid w:val="00712312"/>
    <w:rsid w:val="00713848"/>
    <w:rsid w:val="0071461D"/>
    <w:rsid w:val="00714CAF"/>
    <w:rsid w:val="00715027"/>
    <w:rsid w:val="007152CD"/>
    <w:rsid w:val="00715373"/>
    <w:rsid w:val="007155AC"/>
    <w:rsid w:val="0071657A"/>
    <w:rsid w:val="0071706F"/>
    <w:rsid w:val="0071783F"/>
    <w:rsid w:val="00717AF1"/>
    <w:rsid w:val="0072014F"/>
    <w:rsid w:val="00720251"/>
    <w:rsid w:val="0072098A"/>
    <w:rsid w:val="00720DB1"/>
    <w:rsid w:val="00720FF2"/>
    <w:rsid w:val="00721700"/>
    <w:rsid w:val="00721F03"/>
    <w:rsid w:val="00722256"/>
    <w:rsid w:val="00723244"/>
    <w:rsid w:val="007236E2"/>
    <w:rsid w:val="007237DF"/>
    <w:rsid w:val="007238CF"/>
    <w:rsid w:val="00723E71"/>
    <w:rsid w:val="00723FD3"/>
    <w:rsid w:val="00724A39"/>
    <w:rsid w:val="00724A90"/>
    <w:rsid w:val="00724AA6"/>
    <w:rsid w:val="00725937"/>
    <w:rsid w:val="00725FEB"/>
    <w:rsid w:val="0072694F"/>
    <w:rsid w:val="00726B88"/>
    <w:rsid w:val="00726D9C"/>
    <w:rsid w:val="007274BC"/>
    <w:rsid w:val="00731255"/>
    <w:rsid w:val="00731837"/>
    <w:rsid w:val="007318DF"/>
    <w:rsid w:val="0073230C"/>
    <w:rsid w:val="0073330B"/>
    <w:rsid w:val="0073365A"/>
    <w:rsid w:val="0073374E"/>
    <w:rsid w:val="00734404"/>
    <w:rsid w:val="007346CD"/>
    <w:rsid w:val="00734EDD"/>
    <w:rsid w:val="007356F2"/>
    <w:rsid w:val="00735E90"/>
    <w:rsid w:val="00736CEC"/>
    <w:rsid w:val="007376AC"/>
    <w:rsid w:val="00737C7E"/>
    <w:rsid w:val="007407E7"/>
    <w:rsid w:val="00740920"/>
    <w:rsid w:val="00741221"/>
    <w:rsid w:val="0074265C"/>
    <w:rsid w:val="0074326E"/>
    <w:rsid w:val="0074332E"/>
    <w:rsid w:val="0074340E"/>
    <w:rsid w:val="00743581"/>
    <w:rsid w:val="007435C0"/>
    <w:rsid w:val="00743C6E"/>
    <w:rsid w:val="0074590B"/>
    <w:rsid w:val="00745CCD"/>
    <w:rsid w:val="00746D04"/>
    <w:rsid w:val="007474BA"/>
    <w:rsid w:val="00747ECD"/>
    <w:rsid w:val="007506A8"/>
    <w:rsid w:val="00750C50"/>
    <w:rsid w:val="00750CF1"/>
    <w:rsid w:val="007517A2"/>
    <w:rsid w:val="00751803"/>
    <w:rsid w:val="00752702"/>
    <w:rsid w:val="00752704"/>
    <w:rsid w:val="00753655"/>
    <w:rsid w:val="007539B3"/>
    <w:rsid w:val="00753EBA"/>
    <w:rsid w:val="0075435D"/>
    <w:rsid w:val="00754FB5"/>
    <w:rsid w:val="00755F67"/>
    <w:rsid w:val="00755FBE"/>
    <w:rsid w:val="00756E78"/>
    <w:rsid w:val="007571DE"/>
    <w:rsid w:val="007577CD"/>
    <w:rsid w:val="00757B51"/>
    <w:rsid w:val="00757E5B"/>
    <w:rsid w:val="00760B9E"/>
    <w:rsid w:val="007610B9"/>
    <w:rsid w:val="007641EE"/>
    <w:rsid w:val="00764830"/>
    <w:rsid w:val="00764EA9"/>
    <w:rsid w:val="00765016"/>
    <w:rsid w:val="00766246"/>
    <w:rsid w:val="007662DD"/>
    <w:rsid w:val="007677D9"/>
    <w:rsid w:val="00770799"/>
    <w:rsid w:val="00770B4C"/>
    <w:rsid w:val="0077132F"/>
    <w:rsid w:val="00771A8E"/>
    <w:rsid w:val="00771FEA"/>
    <w:rsid w:val="007724CD"/>
    <w:rsid w:val="00772580"/>
    <w:rsid w:val="00773DCE"/>
    <w:rsid w:val="00774980"/>
    <w:rsid w:val="00775A93"/>
    <w:rsid w:val="00775B78"/>
    <w:rsid w:val="00777564"/>
    <w:rsid w:val="007806BF"/>
    <w:rsid w:val="0078093E"/>
    <w:rsid w:val="0078153C"/>
    <w:rsid w:val="00781CB0"/>
    <w:rsid w:val="00781E28"/>
    <w:rsid w:val="00782059"/>
    <w:rsid w:val="00782CED"/>
    <w:rsid w:val="00782E5A"/>
    <w:rsid w:val="00783BFB"/>
    <w:rsid w:val="00784820"/>
    <w:rsid w:val="0078691D"/>
    <w:rsid w:val="00786C3D"/>
    <w:rsid w:val="00787109"/>
    <w:rsid w:val="00787164"/>
    <w:rsid w:val="007875CF"/>
    <w:rsid w:val="007879EF"/>
    <w:rsid w:val="0079074B"/>
    <w:rsid w:val="00790897"/>
    <w:rsid w:val="00790A49"/>
    <w:rsid w:val="00790DE6"/>
    <w:rsid w:val="0079143A"/>
    <w:rsid w:val="00792837"/>
    <w:rsid w:val="00793009"/>
    <w:rsid w:val="007938A1"/>
    <w:rsid w:val="00794303"/>
    <w:rsid w:val="00794B26"/>
    <w:rsid w:val="00794D48"/>
    <w:rsid w:val="007958F2"/>
    <w:rsid w:val="00797E73"/>
    <w:rsid w:val="007A0CE6"/>
    <w:rsid w:val="007A1953"/>
    <w:rsid w:val="007A208E"/>
    <w:rsid w:val="007A2265"/>
    <w:rsid w:val="007A286E"/>
    <w:rsid w:val="007A357A"/>
    <w:rsid w:val="007A3F7D"/>
    <w:rsid w:val="007A45C2"/>
    <w:rsid w:val="007A593C"/>
    <w:rsid w:val="007A65A3"/>
    <w:rsid w:val="007A6C68"/>
    <w:rsid w:val="007A766C"/>
    <w:rsid w:val="007A7F21"/>
    <w:rsid w:val="007B037F"/>
    <w:rsid w:val="007B09D8"/>
    <w:rsid w:val="007B0EB6"/>
    <w:rsid w:val="007B17DD"/>
    <w:rsid w:val="007B2E9A"/>
    <w:rsid w:val="007B4C44"/>
    <w:rsid w:val="007B5D89"/>
    <w:rsid w:val="007B6DBD"/>
    <w:rsid w:val="007B6FD4"/>
    <w:rsid w:val="007C044C"/>
    <w:rsid w:val="007C0638"/>
    <w:rsid w:val="007C1E68"/>
    <w:rsid w:val="007C360B"/>
    <w:rsid w:val="007C3AD5"/>
    <w:rsid w:val="007C3B3A"/>
    <w:rsid w:val="007C4E6C"/>
    <w:rsid w:val="007C4E76"/>
    <w:rsid w:val="007C6C5E"/>
    <w:rsid w:val="007C6EDB"/>
    <w:rsid w:val="007C6EE9"/>
    <w:rsid w:val="007C74B7"/>
    <w:rsid w:val="007D01FE"/>
    <w:rsid w:val="007D0A84"/>
    <w:rsid w:val="007D159A"/>
    <w:rsid w:val="007D2102"/>
    <w:rsid w:val="007D3247"/>
    <w:rsid w:val="007D332C"/>
    <w:rsid w:val="007D33C8"/>
    <w:rsid w:val="007D37B5"/>
    <w:rsid w:val="007D482A"/>
    <w:rsid w:val="007D7917"/>
    <w:rsid w:val="007E0504"/>
    <w:rsid w:val="007E0EC2"/>
    <w:rsid w:val="007E2222"/>
    <w:rsid w:val="007E270A"/>
    <w:rsid w:val="007E2BC5"/>
    <w:rsid w:val="007E2C97"/>
    <w:rsid w:val="007E3043"/>
    <w:rsid w:val="007E65A8"/>
    <w:rsid w:val="007E74FF"/>
    <w:rsid w:val="007E7E5A"/>
    <w:rsid w:val="007F0AB3"/>
    <w:rsid w:val="007F12FC"/>
    <w:rsid w:val="007F1474"/>
    <w:rsid w:val="007F16EE"/>
    <w:rsid w:val="007F1A11"/>
    <w:rsid w:val="007F1F3A"/>
    <w:rsid w:val="007F2AF7"/>
    <w:rsid w:val="007F42A7"/>
    <w:rsid w:val="007F4673"/>
    <w:rsid w:val="007F518D"/>
    <w:rsid w:val="007F53FE"/>
    <w:rsid w:val="007F64BD"/>
    <w:rsid w:val="007F6BB4"/>
    <w:rsid w:val="007F7124"/>
    <w:rsid w:val="00800885"/>
    <w:rsid w:val="00800DA0"/>
    <w:rsid w:val="00802125"/>
    <w:rsid w:val="008027DC"/>
    <w:rsid w:val="00802D5F"/>
    <w:rsid w:val="0080314E"/>
    <w:rsid w:val="00803749"/>
    <w:rsid w:val="00803976"/>
    <w:rsid w:val="008040AA"/>
    <w:rsid w:val="00804D02"/>
    <w:rsid w:val="00805669"/>
    <w:rsid w:val="00805859"/>
    <w:rsid w:val="00806192"/>
    <w:rsid w:val="008069F7"/>
    <w:rsid w:val="00806E5A"/>
    <w:rsid w:val="00810135"/>
    <w:rsid w:val="00810623"/>
    <w:rsid w:val="00811026"/>
    <w:rsid w:val="008110B6"/>
    <w:rsid w:val="0081186C"/>
    <w:rsid w:val="00811B0B"/>
    <w:rsid w:val="00811E43"/>
    <w:rsid w:val="00812666"/>
    <w:rsid w:val="00814A3C"/>
    <w:rsid w:val="00814FD1"/>
    <w:rsid w:val="00815665"/>
    <w:rsid w:val="00815A7A"/>
    <w:rsid w:val="0081666F"/>
    <w:rsid w:val="008172AB"/>
    <w:rsid w:val="00820942"/>
    <w:rsid w:val="008209CE"/>
    <w:rsid w:val="00820F5C"/>
    <w:rsid w:val="00820FD5"/>
    <w:rsid w:val="008214B1"/>
    <w:rsid w:val="00821867"/>
    <w:rsid w:val="00821CC6"/>
    <w:rsid w:val="008225E1"/>
    <w:rsid w:val="0082288A"/>
    <w:rsid w:val="00822A50"/>
    <w:rsid w:val="00823E1E"/>
    <w:rsid w:val="008245A1"/>
    <w:rsid w:val="00824DCD"/>
    <w:rsid w:val="00827176"/>
    <w:rsid w:val="008277EE"/>
    <w:rsid w:val="00827F6D"/>
    <w:rsid w:val="008308E3"/>
    <w:rsid w:val="00830DF9"/>
    <w:rsid w:val="008310BD"/>
    <w:rsid w:val="00831822"/>
    <w:rsid w:val="00831BD4"/>
    <w:rsid w:val="00831D82"/>
    <w:rsid w:val="00833E50"/>
    <w:rsid w:val="00833F50"/>
    <w:rsid w:val="00834013"/>
    <w:rsid w:val="008342C4"/>
    <w:rsid w:val="00834D20"/>
    <w:rsid w:val="00835453"/>
    <w:rsid w:val="0083568D"/>
    <w:rsid w:val="00835BB7"/>
    <w:rsid w:val="008379DE"/>
    <w:rsid w:val="00837BEB"/>
    <w:rsid w:val="00841A24"/>
    <w:rsid w:val="00841C34"/>
    <w:rsid w:val="00842230"/>
    <w:rsid w:val="0084227F"/>
    <w:rsid w:val="0084260A"/>
    <w:rsid w:val="008431BB"/>
    <w:rsid w:val="0084380F"/>
    <w:rsid w:val="008463EA"/>
    <w:rsid w:val="00846CDA"/>
    <w:rsid w:val="00847B4D"/>
    <w:rsid w:val="00847F9E"/>
    <w:rsid w:val="00850119"/>
    <w:rsid w:val="008501AF"/>
    <w:rsid w:val="00850E1B"/>
    <w:rsid w:val="00850E4E"/>
    <w:rsid w:val="0085287D"/>
    <w:rsid w:val="00852B43"/>
    <w:rsid w:val="00853386"/>
    <w:rsid w:val="008546F8"/>
    <w:rsid w:val="00854C6E"/>
    <w:rsid w:val="00855217"/>
    <w:rsid w:val="0085589B"/>
    <w:rsid w:val="00855E2A"/>
    <w:rsid w:val="00856347"/>
    <w:rsid w:val="008565ED"/>
    <w:rsid w:val="0085668E"/>
    <w:rsid w:val="00856AE5"/>
    <w:rsid w:val="00856D4A"/>
    <w:rsid w:val="0085797F"/>
    <w:rsid w:val="00857B10"/>
    <w:rsid w:val="00857E19"/>
    <w:rsid w:val="0086040F"/>
    <w:rsid w:val="00860FB2"/>
    <w:rsid w:val="00861A3F"/>
    <w:rsid w:val="00861AEE"/>
    <w:rsid w:val="00861D7F"/>
    <w:rsid w:val="00863588"/>
    <w:rsid w:val="008635DB"/>
    <w:rsid w:val="00863CED"/>
    <w:rsid w:val="008640D6"/>
    <w:rsid w:val="008647FA"/>
    <w:rsid w:val="00865DCF"/>
    <w:rsid w:val="0086668A"/>
    <w:rsid w:val="0086678E"/>
    <w:rsid w:val="00867155"/>
    <w:rsid w:val="00867306"/>
    <w:rsid w:val="0087040A"/>
    <w:rsid w:val="008704D7"/>
    <w:rsid w:val="00870892"/>
    <w:rsid w:val="008708D4"/>
    <w:rsid w:val="00870FA1"/>
    <w:rsid w:val="008712E2"/>
    <w:rsid w:val="008712EA"/>
    <w:rsid w:val="0087159F"/>
    <w:rsid w:val="008727DD"/>
    <w:rsid w:val="00872A73"/>
    <w:rsid w:val="00872EC9"/>
    <w:rsid w:val="00873216"/>
    <w:rsid w:val="00873BE0"/>
    <w:rsid w:val="0087407F"/>
    <w:rsid w:val="00874561"/>
    <w:rsid w:val="00874800"/>
    <w:rsid w:val="00874987"/>
    <w:rsid w:val="0087515A"/>
    <w:rsid w:val="00876365"/>
    <w:rsid w:val="008771D5"/>
    <w:rsid w:val="00880B9A"/>
    <w:rsid w:val="00881B3B"/>
    <w:rsid w:val="00881ECF"/>
    <w:rsid w:val="00881F3A"/>
    <w:rsid w:val="00882F2C"/>
    <w:rsid w:val="00882FA4"/>
    <w:rsid w:val="008843EA"/>
    <w:rsid w:val="00884522"/>
    <w:rsid w:val="00884992"/>
    <w:rsid w:val="008850F9"/>
    <w:rsid w:val="0088526A"/>
    <w:rsid w:val="008862E0"/>
    <w:rsid w:val="00886415"/>
    <w:rsid w:val="00886496"/>
    <w:rsid w:val="00886A1A"/>
    <w:rsid w:val="00887132"/>
    <w:rsid w:val="008907F5"/>
    <w:rsid w:val="00890B55"/>
    <w:rsid w:val="008914EF"/>
    <w:rsid w:val="00891FEF"/>
    <w:rsid w:val="00892E0C"/>
    <w:rsid w:val="00893228"/>
    <w:rsid w:val="00893990"/>
    <w:rsid w:val="00893A25"/>
    <w:rsid w:val="00893CB4"/>
    <w:rsid w:val="00894534"/>
    <w:rsid w:val="00895BBE"/>
    <w:rsid w:val="00895FA0"/>
    <w:rsid w:val="00896916"/>
    <w:rsid w:val="00896E28"/>
    <w:rsid w:val="00896F66"/>
    <w:rsid w:val="00897162"/>
    <w:rsid w:val="0089718B"/>
    <w:rsid w:val="00897B72"/>
    <w:rsid w:val="00897EC3"/>
    <w:rsid w:val="008A0377"/>
    <w:rsid w:val="008A04C2"/>
    <w:rsid w:val="008A071D"/>
    <w:rsid w:val="008A086D"/>
    <w:rsid w:val="008A2234"/>
    <w:rsid w:val="008A38A7"/>
    <w:rsid w:val="008A38CB"/>
    <w:rsid w:val="008A3C61"/>
    <w:rsid w:val="008A409F"/>
    <w:rsid w:val="008A426F"/>
    <w:rsid w:val="008A42BF"/>
    <w:rsid w:val="008A6252"/>
    <w:rsid w:val="008A6AD6"/>
    <w:rsid w:val="008A6C00"/>
    <w:rsid w:val="008B001F"/>
    <w:rsid w:val="008B16FD"/>
    <w:rsid w:val="008B1B3D"/>
    <w:rsid w:val="008B232A"/>
    <w:rsid w:val="008B2852"/>
    <w:rsid w:val="008B32C9"/>
    <w:rsid w:val="008B405F"/>
    <w:rsid w:val="008B4898"/>
    <w:rsid w:val="008B49C0"/>
    <w:rsid w:val="008B49EE"/>
    <w:rsid w:val="008B4F1E"/>
    <w:rsid w:val="008B5148"/>
    <w:rsid w:val="008B54E2"/>
    <w:rsid w:val="008B55B6"/>
    <w:rsid w:val="008B6259"/>
    <w:rsid w:val="008B6733"/>
    <w:rsid w:val="008B67BB"/>
    <w:rsid w:val="008B6B3E"/>
    <w:rsid w:val="008B6D6B"/>
    <w:rsid w:val="008B7425"/>
    <w:rsid w:val="008B7981"/>
    <w:rsid w:val="008C004F"/>
    <w:rsid w:val="008C11CC"/>
    <w:rsid w:val="008C11D4"/>
    <w:rsid w:val="008C2D52"/>
    <w:rsid w:val="008C5368"/>
    <w:rsid w:val="008C5F2D"/>
    <w:rsid w:val="008C66F6"/>
    <w:rsid w:val="008C6D78"/>
    <w:rsid w:val="008C7EB5"/>
    <w:rsid w:val="008D0204"/>
    <w:rsid w:val="008D0305"/>
    <w:rsid w:val="008D0578"/>
    <w:rsid w:val="008D17E4"/>
    <w:rsid w:val="008D1EE9"/>
    <w:rsid w:val="008D221F"/>
    <w:rsid w:val="008D2AC3"/>
    <w:rsid w:val="008D30EF"/>
    <w:rsid w:val="008D3E11"/>
    <w:rsid w:val="008D3EC8"/>
    <w:rsid w:val="008D3EFD"/>
    <w:rsid w:val="008D3F2D"/>
    <w:rsid w:val="008D47C3"/>
    <w:rsid w:val="008D7E76"/>
    <w:rsid w:val="008E02DA"/>
    <w:rsid w:val="008E09C8"/>
    <w:rsid w:val="008E0EE5"/>
    <w:rsid w:val="008E1794"/>
    <w:rsid w:val="008E1ADA"/>
    <w:rsid w:val="008E2046"/>
    <w:rsid w:val="008E27EF"/>
    <w:rsid w:val="008E3402"/>
    <w:rsid w:val="008E37A2"/>
    <w:rsid w:val="008E5064"/>
    <w:rsid w:val="008E6597"/>
    <w:rsid w:val="008E759C"/>
    <w:rsid w:val="008F0298"/>
    <w:rsid w:val="008F0ADC"/>
    <w:rsid w:val="008F0B02"/>
    <w:rsid w:val="008F3F6F"/>
    <w:rsid w:val="008F3F98"/>
    <w:rsid w:val="008F4509"/>
    <w:rsid w:val="008F4BD7"/>
    <w:rsid w:val="008F4E46"/>
    <w:rsid w:val="008F62B0"/>
    <w:rsid w:val="008F638A"/>
    <w:rsid w:val="008F6D0E"/>
    <w:rsid w:val="008F6E98"/>
    <w:rsid w:val="008F7F0E"/>
    <w:rsid w:val="0090080E"/>
    <w:rsid w:val="00901237"/>
    <w:rsid w:val="009021EA"/>
    <w:rsid w:val="0090244E"/>
    <w:rsid w:val="00903853"/>
    <w:rsid w:val="0090427C"/>
    <w:rsid w:val="00904AB5"/>
    <w:rsid w:val="00904F38"/>
    <w:rsid w:val="0090661F"/>
    <w:rsid w:val="0090668E"/>
    <w:rsid w:val="009067FE"/>
    <w:rsid w:val="00906EF7"/>
    <w:rsid w:val="0090738C"/>
    <w:rsid w:val="0091047A"/>
    <w:rsid w:val="009115D0"/>
    <w:rsid w:val="009130A8"/>
    <w:rsid w:val="009132C9"/>
    <w:rsid w:val="009138A8"/>
    <w:rsid w:val="009143C6"/>
    <w:rsid w:val="0091440F"/>
    <w:rsid w:val="0091445F"/>
    <w:rsid w:val="00914CFD"/>
    <w:rsid w:val="0091569D"/>
    <w:rsid w:val="0091629F"/>
    <w:rsid w:val="009211BF"/>
    <w:rsid w:val="009235C8"/>
    <w:rsid w:val="00923A58"/>
    <w:rsid w:val="00923C2A"/>
    <w:rsid w:val="0092544F"/>
    <w:rsid w:val="00925EE2"/>
    <w:rsid w:val="00926B00"/>
    <w:rsid w:val="009275CC"/>
    <w:rsid w:val="009303E9"/>
    <w:rsid w:val="0093047A"/>
    <w:rsid w:val="00930520"/>
    <w:rsid w:val="009305F4"/>
    <w:rsid w:val="00930B0C"/>
    <w:rsid w:val="00931B5B"/>
    <w:rsid w:val="009348F1"/>
    <w:rsid w:val="0093517A"/>
    <w:rsid w:val="0093595C"/>
    <w:rsid w:val="00935C57"/>
    <w:rsid w:val="00935CE5"/>
    <w:rsid w:val="00935EBC"/>
    <w:rsid w:val="00935EC5"/>
    <w:rsid w:val="00936EBB"/>
    <w:rsid w:val="00936FAB"/>
    <w:rsid w:val="009375E3"/>
    <w:rsid w:val="0094147B"/>
    <w:rsid w:val="00941862"/>
    <w:rsid w:val="00941AB6"/>
    <w:rsid w:val="0094202F"/>
    <w:rsid w:val="009429C5"/>
    <w:rsid w:val="00943115"/>
    <w:rsid w:val="00943218"/>
    <w:rsid w:val="00943A2E"/>
    <w:rsid w:val="00944E4D"/>
    <w:rsid w:val="00945530"/>
    <w:rsid w:val="00946041"/>
    <w:rsid w:val="00946319"/>
    <w:rsid w:val="00946AB2"/>
    <w:rsid w:val="009477DE"/>
    <w:rsid w:val="00947845"/>
    <w:rsid w:val="00947C3A"/>
    <w:rsid w:val="0095075F"/>
    <w:rsid w:val="0095099A"/>
    <w:rsid w:val="009515FA"/>
    <w:rsid w:val="00951864"/>
    <w:rsid w:val="00951CEF"/>
    <w:rsid w:val="00952799"/>
    <w:rsid w:val="009540FA"/>
    <w:rsid w:val="009542BA"/>
    <w:rsid w:val="009545A0"/>
    <w:rsid w:val="009554BA"/>
    <w:rsid w:val="00955639"/>
    <w:rsid w:val="009556BB"/>
    <w:rsid w:val="00955EC4"/>
    <w:rsid w:val="00955F9C"/>
    <w:rsid w:val="0095651C"/>
    <w:rsid w:val="00960862"/>
    <w:rsid w:val="00960B66"/>
    <w:rsid w:val="00961617"/>
    <w:rsid w:val="00961C5E"/>
    <w:rsid w:val="009620E9"/>
    <w:rsid w:val="00963835"/>
    <w:rsid w:val="00963970"/>
    <w:rsid w:val="00963ABC"/>
    <w:rsid w:val="00963BA0"/>
    <w:rsid w:val="00963F23"/>
    <w:rsid w:val="00964485"/>
    <w:rsid w:val="009646E8"/>
    <w:rsid w:val="0096479E"/>
    <w:rsid w:val="00964CAE"/>
    <w:rsid w:val="00966554"/>
    <w:rsid w:val="009705E3"/>
    <w:rsid w:val="009706A2"/>
    <w:rsid w:val="00971169"/>
    <w:rsid w:val="00971262"/>
    <w:rsid w:val="009726F4"/>
    <w:rsid w:val="00972D6E"/>
    <w:rsid w:val="009749F9"/>
    <w:rsid w:val="00974C38"/>
    <w:rsid w:val="00974C70"/>
    <w:rsid w:val="0097500D"/>
    <w:rsid w:val="009755A5"/>
    <w:rsid w:val="00976F57"/>
    <w:rsid w:val="00976FA3"/>
    <w:rsid w:val="009770AA"/>
    <w:rsid w:val="00977202"/>
    <w:rsid w:val="00977770"/>
    <w:rsid w:val="00980028"/>
    <w:rsid w:val="009818E9"/>
    <w:rsid w:val="00981928"/>
    <w:rsid w:val="00985775"/>
    <w:rsid w:val="00987340"/>
    <w:rsid w:val="00987430"/>
    <w:rsid w:val="00987618"/>
    <w:rsid w:val="00990E76"/>
    <w:rsid w:val="00991DBC"/>
    <w:rsid w:val="00991DCA"/>
    <w:rsid w:val="009927BD"/>
    <w:rsid w:val="0099290D"/>
    <w:rsid w:val="009933F3"/>
    <w:rsid w:val="00993829"/>
    <w:rsid w:val="00994167"/>
    <w:rsid w:val="009943A1"/>
    <w:rsid w:val="00994720"/>
    <w:rsid w:val="009947A2"/>
    <w:rsid w:val="009949E0"/>
    <w:rsid w:val="00995C7F"/>
    <w:rsid w:val="00995D59"/>
    <w:rsid w:val="009966E9"/>
    <w:rsid w:val="00996947"/>
    <w:rsid w:val="00996C4D"/>
    <w:rsid w:val="009972BF"/>
    <w:rsid w:val="009975EF"/>
    <w:rsid w:val="009A0814"/>
    <w:rsid w:val="009A0E8B"/>
    <w:rsid w:val="009A164B"/>
    <w:rsid w:val="009A2DA6"/>
    <w:rsid w:val="009A468F"/>
    <w:rsid w:val="009A4C83"/>
    <w:rsid w:val="009A5467"/>
    <w:rsid w:val="009A5779"/>
    <w:rsid w:val="009A5A81"/>
    <w:rsid w:val="009A5C85"/>
    <w:rsid w:val="009A63CF"/>
    <w:rsid w:val="009A6F9B"/>
    <w:rsid w:val="009A7F3A"/>
    <w:rsid w:val="009A7F7B"/>
    <w:rsid w:val="009B0984"/>
    <w:rsid w:val="009B1BF3"/>
    <w:rsid w:val="009B3101"/>
    <w:rsid w:val="009B3A7A"/>
    <w:rsid w:val="009B47E0"/>
    <w:rsid w:val="009B7406"/>
    <w:rsid w:val="009C09A0"/>
    <w:rsid w:val="009C1351"/>
    <w:rsid w:val="009C1D95"/>
    <w:rsid w:val="009C2406"/>
    <w:rsid w:val="009C2E51"/>
    <w:rsid w:val="009C4087"/>
    <w:rsid w:val="009C5166"/>
    <w:rsid w:val="009C720D"/>
    <w:rsid w:val="009C7A3C"/>
    <w:rsid w:val="009D0210"/>
    <w:rsid w:val="009D1240"/>
    <w:rsid w:val="009D1C1F"/>
    <w:rsid w:val="009D1C85"/>
    <w:rsid w:val="009D1E68"/>
    <w:rsid w:val="009D1EB8"/>
    <w:rsid w:val="009D2C3E"/>
    <w:rsid w:val="009D36A0"/>
    <w:rsid w:val="009D624C"/>
    <w:rsid w:val="009D7488"/>
    <w:rsid w:val="009D7EF4"/>
    <w:rsid w:val="009E01F2"/>
    <w:rsid w:val="009E042F"/>
    <w:rsid w:val="009E0EEF"/>
    <w:rsid w:val="009E10EC"/>
    <w:rsid w:val="009E1A0A"/>
    <w:rsid w:val="009E2393"/>
    <w:rsid w:val="009E38C6"/>
    <w:rsid w:val="009E3F1E"/>
    <w:rsid w:val="009E425E"/>
    <w:rsid w:val="009E4417"/>
    <w:rsid w:val="009E46E9"/>
    <w:rsid w:val="009E4805"/>
    <w:rsid w:val="009E5F6B"/>
    <w:rsid w:val="009E7671"/>
    <w:rsid w:val="009E7996"/>
    <w:rsid w:val="009F103E"/>
    <w:rsid w:val="009F1B99"/>
    <w:rsid w:val="009F2273"/>
    <w:rsid w:val="009F25EE"/>
    <w:rsid w:val="009F49A6"/>
    <w:rsid w:val="009F4B8D"/>
    <w:rsid w:val="009F571A"/>
    <w:rsid w:val="009F5C7E"/>
    <w:rsid w:val="009F5CEC"/>
    <w:rsid w:val="009F5CF2"/>
    <w:rsid w:val="009F5E6E"/>
    <w:rsid w:val="009F67A1"/>
    <w:rsid w:val="009F6A4A"/>
    <w:rsid w:val="009F6B0D"/>
    <w:rsid w:val="009F712D"/>
    <w:rsid w:val="009F7413"/>
    <w:rsid w:val="009F7852"/>
    <w:rsid w:val="009F78EC"/>
    <w:rsid w:val="009F7AF4"/>
    <w:rsid w:val="00A00008"/>
    <w:rsid w:val="00A00233"/>
    <w:rsid w:val="00A00258"/>
    <w:rsid w:val="00A004A9"/>
    <w:rsid w:val="00A005BF"/>
    <w:rsid w:val="00A01757"/>
    <w:rsid w:val="00A03DF4"/>
    <w:rsid w:val="00A04975"/>
    <w:rsid w:val="00A060F9"/>
    <w:rsid w:val="00A06377"/>
    <w:rsid w:val="00A0642B"/>
    <w:rsid w:val="00A064BD"/>
    <w:rsid w:val="00A065CE"/>
    <w:rsid w:val="00A07C30"/>
    <w:rsid w:val="00A102F7"/>
    <w:rsid w:val="00A11498"/>
    <w:rsid w:val="00A12830"/>
    <w:rsid w:val="00A12A7E"/>
    <w:rsid w:val="00A14557"/>
    <w:rsid w:val="00A1460C"/>
    <w:rsid w:val="00A166F9"/>
    <w:rsid w:val="00A16920"/>
    <w:rsid w:val="00A16A89"/>
    <w:rsid w:val="00A16A98"/>
    <w:rsid w:val="00A16BF0"/>
    <w:rsid w:val="00A16FC2"/>
    <w:rsid w:val="00A17731"/>
    <w:rsid w:val="00A17F9A"/>
    <w:rsid w:val="00A20127"/>
    <w:rsid w:val="00A21045"/>
    <w:rsid w:val="00A21201"/>
    <w:rsid w:val="00A2237F"/>
    <w:rsid w:val="00A2271D"/>
    <w:rsid w:val="00A22B68"/>
    <w:rsid w:val="00A23109"/>
    <w:rsid w:val="00A23436"/>
    <w:rsid w:val="00A24019"/>
    <w:rsid w:val="00A249EE"/>
    <w:rsid w:val="00A24BA7"/>
    <w:rsid w:val="00A25767"/>
    <w:rsid w:val="00A26186"/>
    <w:rsid w:val="00A264B1"/>
    <w:rsid w:val="00A302F0"/>
    <w:rsid w:val="00A3100B"/>
    <w:rsid w:val="00A329DE"/>
    <w:rsid w:val="00A33357"/>
    <w:rsid w:val="00A339D1"/>
    <w:rsid w:val="00A33C81"/>
    <w:rsid w:val="00A34F57"/>
    <w:rsid w:val="00A35820"/>
    <w:rsid w:val="00A35FF2"/>
    <w:rsid w:val="00A367B2"/>
    <w:rsid w:val="00A40ED7"/>
    <w:rsid w:val="00A410A6"/>
    <w:rsid w:val="00A41D85"/>
    <w:rsid w:val="00A423AB"/>
    <w:rsid w:val="00A4278A"/>
    <w:rsid w:val="00A43181"/>
    <w:rsid w:val="00A43814"/>
    <w:rsid w:val="00A439A4"/>
    <w:rsid w:val="00A439FF"/>
    <w:rsid w:val="00A454C9"/>
    <w:rsid w:val="00A455B0"/>
    <w:rsid w:val="00A46B59"/>
    <w:rsid w:val="00A46C68"/>
    <w:rsid w:val="00A46FA8"/>
    <w:rsid w:val="00A47929"/>
    <w:rsid w:val="00A50278"/>
    <w:rsid w:val="00A51BB6"/>
    <w:rsid w:val="00A52227"/>
    <w:rsid w:val="00A52C3F"/>
    <w:rsid w:val="00A536FE"/>
    <w:rsid w:val="00A5376F"/>
    <w:rsid w:val="00A5457D"/>
    <w:rsid w:val="00A54844"/>
    <w:rsid w:val="00A5548D"/>
    <w:rsid w:val="00A557C9"/>
    <w:rsid w:val="00A557E8"/>
    <w:rsid w:val="00A55F29"/>
    <w:rsid w:val="00A5742F"/>
    <w:rsid w:val="00A57821"/>
    <w:rsid w:val="00A57FF5"/>
    <w:rsid w:val="00A60E8B"/>
    <w:rsid w:val="00A61109"/>
    <w:rsid w:val="00A63070"/>
    <w:rsid w:val="00A63139"/>
    <w:rsid w:val="00A63C11"/>
    <w:rsid w:val="00A64471"/>
    <w:rsid w:val="00A6472F"/>
    <w:rsid w:val="00A651E6"/>
    <w:rsid w:val="00A65EB1"/>
    <w:rsid w:val="00A6619B"/>
    <w:rsid w:val="00A665F9"/>
    <w:rsid w:val="00A6788C"/>
    <w:rsid w:val="00A70064"/>
    <w:rsid w:val="00A70A8D"/>
    <w:rsid w:val="00A70CAE"/>
    <w:rsid w:val="00A70CE8"/>
    <w:rsid w:val="00A72832"/>
    <w:rsid w:val="00A72BED"/>
    <w:rsid w:val="00A735B8"/>
    <w:rsid w:val="00A73DCE"/>
    <w:rsid w:val="00A741DE"/>
    <w:rsid w:val="00A746B9"/>
    <w:rsid w:val="00A7532A"/>
    <w:rsid w:val="00A75E05"/>
    <w:rsid w:val="00A76004"/>
    <w:rsid w:val="00A77111"/>
    <w:rsid w:val="00A7742F"/>
    <w:rsid w:val="00A77741"/>
    <w:rsid w:val="00A7791F"/>
    <w:rsid w:val="00A77C66"/>
    <w:rsid w:val="00A77E79"/>
    <w:rsid w:val="00A80AEB"/>
    <w:rsid w:val="00A80BC5"/>
    <w:rsid w:val="00A80FBE"/>
    <w:rsid w:val="00A81053"/>
    <w:rsid w:val="00A8151C"/>
    <w:rsid w:val="00A82059"/>
    <w:rsid w:val="00A828F5"/>
    <w:rsid w:val="00A847C1"/>
    <w:rsid w:val="00A848F1"/>
    <w:rsid w:val="00A84936"/>
    <w:rsid w:val="00A868FE"/>
    <w:rsid w:val="00A90811"/>
    <w:rsid w:val="00A91F38"/>
    <w:rsid w:val="00A9216F"/>
    <w:rsid w:val="00A923F5"/>
    <w:rsid w:val="00A92913"/>
    <w:rsid w:val="00A93CC7"/>
    <w:rsid w:val="00A94C8E"/>
    <w:rsid w:val="00A9512E"/>
    <w:rsid w:val="00A95B8E"/>
    <w:rsid w:val="00A95E33"/>
    <w:rsid w:val="00A969BB"/>
    <w:rsid w:val="00A96B47"/>
    <w:rsid w:val="00A9745C"/>
    <w:rsid w:val="00A978FD"/>
    <w:rsid w:val="00A97B3F"/>
    <w:rsid w:val="00AA0080"/>
    <w:rsid w:val="00AA1107"/>
    <w:rsid w:val="00AA16AB"/>
    <w:rsid w:val="00AA182D"/>
    <w:rsid w:val="00AA1C12"/>
    <w:rsid w:val="00AA2211"/>
    <w:rsid w:val="00AA227C"/>
    <w:rsid w:val="00AA31CE"/>
    <w:rsid w:val="00AA3B3F"/>
    <w:rsid w:val="00AA3E61"/>
    <w:rsid w:val="00AA41C2"/>
    <w:rsid w:val="00AA4B3C"/>
    <w:rsid w:val="00AA4E1E"/>
    <w:rsid w:val="00AA5360"/>
    <w:rsid w:val="00AA5874"/>
    <w:rsid w:val="00AA614B"/>
    <w:rsid w:val="00AA6902"/>
    <w:rsid w:val="00AA78DC"/>
    <w:rsid w:val="00AB0C2C"/>
    <w:rsid w:val="00AB1126"/>
    <w:rsid w:val="00AB1171"/>
    <w:rsid w:val="00AB1A96"/>
    <w:rsid w:val="00AB1E80"/>
    <w:rsid w:val="00AB26F7"/>
    <w:rsid w:val="00AB29BF"/>
    <w:rsid w:val="00AB3B83"/>
    <w:rsid w:val="00AB3E28"/>
    <w:rsid w:val="00AB458E"/>
    <w:rsid w:val="00AB4CE0"/>
    <w:rsid w:val="00AB5D0F"/>
    <w:rsid w:val="00AB60DF"/>
    <w:rsid w:val="00AB6304"/>
    <w:rsid w:val="00AB79C2"/>
    <w:rsid w:val="00AC02E6"/>
    <w:rsid w:val="00AC096E"/>
    <w:rsid w:val="00AC0CA7"/>
    <w:rsid w:val="00AC3179"/>
    <w:rsid w:val="00AC33E8"/>
    <w:rsid w:val="00AC436B"/>
    <w:rsid w:val="00AC4F1C"/>
    <w:rsid w:val="00AC4FBF"/>
    <w:rsid w:val="00AC6AEE"/>
    <w:rsid w:val="00AC73D8"/>
    <w:rsid w:val="00AC7ABD"/>
    <w:rsid w:val="00AD0CC3"/>
    <w:rsid w:val="00AD1531"/>
    <w:rsid w:val="00AD2480"/>
    <w:rsid w:val="00AD2725"/>
    <w:rsid w:val="00AD29D4"/>
    <w:rsid w:val="00AD2CC6"/>
    <w:rsid w:val="00AD4A83"/>
    <w:rsid w:val="00AD4D8B"/>
    <w:rsid w:val="00AD4EC8"/>
    <w:rsid w:val="00AD5052"/>
    <w:rsid w:val="00AD50CA"/>
    <w:rsid w:val="00AD543B"/>
    <w:rsid w:val="00AD5A24"/>
    <w:rsid w:val="00AD62CF"/>
    <w:rsid w:val="00AD69B4"/>
    <w:rsid w:val="00AD7B8D"/>
    <w:rsid w:val="00AE0990"/>
    <w:rsid w:val="00AE14E3"/>
    <w:rsid w:val="00AE1ADF"/>
    <w:rsid w:val="00AE2420"/>
    <w:rsid w:val="00AE3E70"/>
    <w:rsid w:val="00AE4C3B"/>
    <w:rsid w:val="00AE5CBA"/>
    <w:rsid w:val="00AF092A"/>
    <w:rsid w:val="00AF0DBC"/>
    <w:rsid w:val="00AF1497"/>
    <w:rsid w:val="00AF1BC5"/>
    <w:rsid w:val="00AF1D1E"/>
    <w:rsid w:val="00AF1F14"/>
    <w:rsid w:val="00AF23BC"/>
    <w:rsid w:val="00AF2E92"/>
    <w:rsid w:val="00AF37A1"/>
    <w:rsid w:val="00AF383E"/>
    <w:rsid w:val="00AF3896"/>
    <w:rsid w:val="00AF3EF3"/>
    <w:rsid w:val="00AF459C"/>
    <w:rsid w:val="00AF4AD5"/>
    <w:rsid w:val="00AF5021"/>
    <w:rsid w:val="00AF509A"/>
    <w:rsid w:val="00AF574A"/>
    <w:rsid w:val="00AF6332"/>
    <w:rsid w:val="00AF7043"/>
    <w:rsid w:val="00AF70C3"/>
    <w:rsid w:val="00AF70DB"/>
    <w:rsid w:val="00AF7EE2"/>
    <w:rsid w:val="00B012A1"/>
    <w:rsid w:val="00B01DC9"/>
    <w:rsid w:val="00B02754"/>
    <w:rsid w:val="00B02D83"/>
    <w:rsid w:val="00B04D01"/>
    <w:rsid w:val="00B05077"/>
    <w:rsid w:val="00B051CB"/>
    <w:rsid w:val="00B05C0C"/>
    <w:rsid w:val="00B06AD7"/>
    <w:rsid w:val="00B07371"/>
    <w:rsid w:val="00B07734"/>
    <w:rsid w:val="00B104D3"/>
    <w:rsid w:val="00B10547"/>
    <w:rsid w:val="00B1229F"/>
    <w:rsid w:val="00B126D0"/>
    <w:rsid w:val="00B131C2"/>
    <w:rsid w:val="00B13792"/>
    <w:rsid w:val="00B13D97"/>
    <w:rsid w:val="00B15CA6"/>
    <w:rsid w:val="00B15D9C"/>
    <w:rsid w:val="00B16F51"/>
    <w:rsid w:val="00B17533"/>
    <w:rsid w:val="00B17AB4"/>
    <w:rsid w:val="00B20341"/>
    <w:rsid w:val="00B21011"/>
    <w:rsid w:val="00B2148A"/>
    <w:rsid w:val="00B21A23"/>
    <w:rsid w:val="00B21A2A"/>
    <w:rsid w:val="00B22038"/>
    <w:rsid w:val="00B221EF"/>
    <w:rsid w:val="00B22488"/>
    <w:rsid w:val="00B236A5"/>
    <w:rsid w:val="00B24371"/>
    <w:rsid w:val="00B2457D"/>
    <w:rsid w:val="00B26006"/>
    <w:rsid w:val="00B26261"/>
    <w:rsid w:val="00B26E1F"/>
    <w:rsid w:val="00B27BE1"/>
    <w:rsid w:val="00B27DD1"/>
    <w:rsid w:val="00B30254"/>
    <w:rsid w:val="00B30F27"/>
    <w:rsid w:val="00B31053"/>
    <w:rsid w:val="00B312DF"/>
    <w:rsid w:val="00B31A4E"/>
    <w:rsid w:val="00B32E9B"/>
    <w:rsid w:val="00B336BA"/>
    <w:rsid w:val="00B33811"/>
    <w:rsid w:val="00B3412E"/>
    <w:rsid w:val="00B34DB4"/>
    <w:rsid w:val="00B371F1"/>
    <w:rsid w:val="00B40720"/>
    <w:rsid w:val="00B4098F"/>
    <w:rsid w:val="00B40AD4"/>
    <w:rsid w:val="00B4236B"/>
    <w:rsid w:val="00B4263D"/>
    <w:rsid w:val="00B42AEC"/>
    <w:rsid w:val="00B43BC8"/>
    <w:rsid w:val="00B4480E"/>
    <w:rsid w:val="00B44823"/>
    <w:rsid w:val="00B4525F"/>
    <w:rsid w:val="00B45F6E"/>
    <w:rsid w:val="00B471E3"/>
    <w:rsid w:val="00B476E7"/>
    <w:rsid w:val="00B50561"/>
    <w:rsid w:val="00B5066A"/>
    <w:rsid w:val="00B5067B"/>
    <w:rsid w:val="00B50E82"/>
    <w:rsid w:val="00B515F2"/>
    <w:rsid w:val="00B51814"/>
    <w:rsid w:val="00B51B64"/>
    <w:rsid w:val="00B533F7"/>
    <w:rsid w:val="00B55FA5"/>
    <w:rsid w:val="00B560C8"/>
    <w:rsid w:val="00B56DE6"/>
    <w:rsid w:val="00B578FD"/>
    <w:rsid w:val="00B57ABC"/>
    <w:rsid w:val="00B6158E"/>
    <w:rsid w:val="00B6194B"/>
    <w:rsid w:val="00B61C9E"/>
    <w:rsid w:val="00B6331E"/>
    <w:rsid w:val="00B637EB"/>
    <w:rsid w:val="00B63ABD"/>
    <w:rsid w:val="00B63B9A"/>
    <w:rsid w:val="00B647DB"/>
    <w:rsid w:val="00B649B2"/>
    <w:rsid w:val="00B67210"/>
    <w:rsid w:val="00B67965"/>
    <w:rsid w:val="00B67AC4"/>
    <w:rsid w:val="00B67EDE"/>
    <w:rsid w:val="00B709A6"/>
    <w:rsid w:val="00B70CEB"/>
    <w:rsid w:val="00B71A32"/>
    <w:rsid w:val="00B720C2"/>
    <w:rsid w:val="00B720FD"/>
    <w:rsid w:val="00B72AEA"/>
    <w:rsid w:val="00B733F6"/>
    <w:rsid w:val="00B7421D"/>
    <w:rsid w:val="00B75166"/>
    <w:rsid w:val="00B75373"/>
    <w:rsid w:val="00B76BC0"/>
    <w:rsid w:val="00B774EB"/>
    <w:rsid w:val="00B776A2"/>
    <w:rsid w:val="00B776BD"/>
    <w:rsid w:val="00B7782A"/>
    <w:rsid w:val="00B77BEF"/>
    <w:rsid w:val="00B80097"/>
    <w:rsid w:val="00B808B7"/>
    <w:rsid w:val="00B80B3C"/>
    <w:rsid w:val="00B80D96"/>
    <w:rsid w:val="00B813D7"/>
    <w:rsid w:val="00B821CB"/>
    <w:rsid w:val="00B8229E"/>
    <w:rsid w:val="00B82DEC"/>
    <w:rsid w:val="00B83F5C"/>
    <w:rsid w:val="00B84BC7"/>
    <w:rsid w:val="00B86192"/>
    <w:rsid w:val="00B86B9D"/>
    <w:rsid w:val="00B87AE6"/>
    <w:rsid w:val="00B9023B"/>
    <w:rsid w:val="00B91EFC"/>
    <w:rsid w:val="00B922EE"/>
    <w:rsid w:val="00B92654"/>
    <w:rsid w:val="00B9330A"/>
    <w:rsid w:val="00B93E43"/>
    <w:rsid w:val="00B94A30"/>
    <w:rsid w:val="00B94C9B"/>
    <w:rsid w:val="00B94F87"/>
    <w:rsid w:val="00B95AB9"/>
    <w:rsid w:val="00B96D11"/>
    <w:rsid w:val="00B96E81"/>
    <w:rsid w:val="00B9743C"/>
    <w:rsid w:val="00B97E0A"/>
    <w:rsid w:val="00B97F89"/>
    <w:rsid w:val="00BA01A5"/>
    <w:rsid w:val="00BA03DB"/>
    <w:rsid w:val="00BA0E51"/>
    <w:rsid w:val="00BA0FFE"/>
    <w:rsid w:val="00BA25B9"/>
    <w:rsid w:val="00BA2FED"/>
    <w:rsid w:val="00BA3D23"/>
    <w:rsid w:val="00BA59A9"/>
    <w:rsid w:val="00BA6BD9"/>
    <w:rsid w:val="00BA6E38"/>
    <w:rsid w:val="00BA7DDE"/>
    <w:rsid w:val="00BB0140"/>
    <w:rsid w:val="00BB0337"/>
    <w:rsid w:val="00BB056A"/>
    <w:rsid w:val="00BB07C1"/>
    <w:rsid w:val="00BB0841"/>
    <w:rsid w:val="00BB0860"/>
    <w:rsid w:val="00BB0951"/>
    <w:rsid w:val="00BB0C0A"/>
    <w:rsid w:val="00BB2321"/>
    <w:rsid w:val="00BB24EC"/>
    <w:rsid w:val="00BB2E07"/>
    <w:rsid w:val="00BB3FC9"/>
    <w:rsid w:val="00BB500D"/>
    <w:rsid w:val="00BB574A"/>
    <w:rsid w:val="00BB5999"/>
    <w:rsid w:val="00BB6BEE"/>
    <w:rsid w:val="00BB6E45"/>
    <w:rsid w:val="00BB7C3E"/>
    <w:rsid w:val="00BC083C"/>
    <w:rsid w:val="00BC0A1C"/>
    <w:rsid w:val="00BC17A0"/>
    <w:rsid w:val="00BC1E85"/>
    <w:rsid w:val="00BC2351"/>
    <w:rsid w:val="00BC29F9"/>
    <w:rsid w:val="00BC3788"/>
    <w:rsid w:val="00BC50D8"/>
    <w:rsid w:val="00BC522D"/>
    <w:rsid w:val="00BC5704"/>
    <w:rsid w:val="00BC591C"/>
    <w:rsid w:val="00BC5E58"/>
    <w:rsid w:val="00BC6239"/>
    <w:rsid w:val="00BC6D25"/>
    <w:rsid w:val="00BC7240"/>
    <w:rsid w:val="00BD22C9"/>
    <w:rsid w:val="00BD34EE"/>
    <w:rsid w:val="00BD3E28"/>
    <w:rsid w:val="00BD5799"/>
    <w:rsid w:val="00BD6669"/>
    <w:rsid w:val="00BD6E7C"/>
    <w:rsid w:val="00BD76E8"/>
    <w:rsid w:val="00BD78A4"/>
    <w:rsid w:val="00BE0F25"/>
    <w:rsid w:val="00BE1255"/>
    <w:rsid w:val="00BE1DD1"/>
    <w:rsid w:val="00BE266A"/>
    <w:rsid w:val="00BE3238"/>
    <w:rsid w:val="00BE349F"/>
    <w:rsid w:val="00BE4143"/>
    <w:rsid w:val="00BE469D"/>
    <w:rsid w:val="00BE5322"/>
    <w:rsid w:val="00BE6137"/>
    <w:rsid w:val="00BE6856"/>
    <w:rsid w:val="00BE7049"/>
    <w:rsid w:val="00BE75E0"/>
    <w:rsid w:val="00BE7F38"/>
    <w:rsid w:val="00BF01C2"/>
    <w:rsid w:val="00BF0451"/>
    <w:rsid w:val="00BF0615"/>
    <w:rsid w:val="00BF131A"/>
    <w:rsid w:val="00BF2BE1"/>
    <w:rsid w:val="00BF3FE4"/>
    <w:rsid w:val="00BF4BDE"/>
    <w:rsid w:val="00BF51E0"/>
    <w:rsid w:val="00BF5726"/>
    <w:rsid w:val="00BF5FBD"/>
    <w:rsid w:val="00BF6B52"/>
    <w:rsid w:val="00BF6CA4"/>
    <w:rsid w:val="00BF6CEE"/>
    <w:rsid w:val="00BF6DC9"/>
    <w:rsid w:val="00BF7207"/>
    <w:rsid w:val="00BF7288"/>
    <w:rsid w:val="00C0016C"/>
    <w:rsid w:val="00C001F8"/>
    <w:rsid w:val="00C004D0"/>
    <w:rsid w:val="00C00B31"/>
    <w:rsid w:val="00C00E0E"/>
    <w:rsid w:val="00C00E8A"/>
    <w:rsid w:val="00C01265"/>
    <w:rsid w:val="00C02136"/>
    <w:rsid w:val="00C0284F"/>
    <w:rsid w:val="00C02C03"/>
    <w:rsid w:val="00C02EF3"/>
    <w:rsid w:val="00C049F8"/>
    <w:rsid w:val="00C04D02"/>
    <w:rsid w:val="00C059EA"/>
    <w:rsid w:val="00C06DD4"/>
    <w:rsid w:val="00C06DD6"/>
    <w:rsid w:val="00C07092"/>
    <w:rsid w:val="00C10323"/>
    <w:rsid w:val="00C10A82"/>
    <w:rsid w:val="00C10B75"/>
    <w:rsid w:val="00C1186E"/>
    <w:rsid w:val="00C12ED8"/>
    <w:rsid w:val="00C13203"/>
    <w:rsid w:val="00C136AE"/>
    <w:rsid w:val="00C1418E"/>
    <w:rsid w:val="00C16D74"/>
    <w:rsid w:val="00C16D94"/>
    <w:rsid w:val="00C16F9E"/>
    <w:rsid w:val="00C175B9"/>
    <w:rsid w:val="00C20228"/>
    <w:rsid w:val="00C20454"/>
    <w:rsid w:val="00C20EF4"/>
    <w:rsid w:val="00C21783"/>
    <w:rsid w:val="00C22444"/>
    <w:rsid w:val="00C22C68"/>
    <w:rsid w:val="00C239CC"/>
    <w:rsid w:val="00C23EEC"/>
    <w:rsid w:val="00C243EA"/>
    <w:rsid w:val="00C24AB3"/>
    <w:rsid w:val="00C24C9E"/>
    <w:rsid w:val="00C2576A"/>
    <w:rsid w:val="00C25AA4"/>
    <w:rsid w:val="00C26174"/>
    <w:rsid w:val="00C26265"/>
    <w:rsid w:val="00C266D0"/>
    <w:rsid w:val="00C275E4"/>
    <w:rsid w:val="00C30284"/>
    <w:rsid w:val="00C30B2F"/>
    <w:rsid w:val="00C30CAB"/>
    <w:rsid w:val="00C30DCD"/>
    <w:rsid w:val="00C3181A"/>
    <w:rsid w:val="00C31E25"/>
    <w:rsid w:val="00C32542"/>
    <w:rsid w:val="00C32E91"/>
    <w:rsid w:val="00C34B23"/>
    <w:rsid w:val="00C35A7C"/>
    <w:rsid w:val="00C36234"/>
    <w:rsid w:val="00C36592"/>
    <w:rsid w:val="00C368F9"/>
    <w:rsid w:val="00C376F2"/>
    <w:rsid w:val="00C37A4C"/>
    <w:rsid w:val="00C4028A"/>
    <w:rsid w:val="00C403CA"/>
    <w:rsid w:val="00C4049A"/>
    <w:rsid w:val="00C41263"/>
    <w:rsid w:val="00C427D5"/>
    <w:rsid w:val="00C4349A"/>
    <w:rsid w:val="00C43A8A"/>
    <w:rsid w:val="00C44D08"/>
    <w:rsid w:val="00C44EDE"/>
    <w:rsid w:val="00C450CE"/>
    <w:rsid w:val="00C472E6"/>
    <w:rsid w:val="00C47D14"/>
    <w:rsid w:val="00C502EF"/>
    <w:rsid w:val="00C50E29"/>
    <w:rsid w:val="00C51397"/>
    <w:rsid w:val="00C51657"/>
    <w:rsid w:val="00C522C1"/>
    <w:rsid w:val="00C529AB"/>
    <w:rsid w:val="00C52E18"/>
    <w:rsid w:val="00C53191"/>
    <w:rsid w:val="00C53C03"/>
    <w:rsid w:val="00C54238"/>
    <w:rsid w:val="00C54E57"/>
    <w:rsid w:val="00C554D6"/>
    <w:rsid w:val="00C5553C"/>
    <w:rsid w:val="00C55F5D"/>
    <w:rsid w:val="00C56801"/>
    <w:rsid w:val="00C56A6A"/>
    <w:rsid w:val="00C57797"/>
    <w:rsid w:val="00C57DAA"/>
    <w:rsid w:val="00C60439"/>
    <w:rsid w:val="00C60CDB"/>
    <w:rsid w:val="00C636CF"/>
    <w:rsid w:val="00C63B96"/>
    <w:rsid w:val="00C63D7E"/>
    <w:rsid w:val="00C63D8C"/>
    <w:rsid w:val="00C645E9"/>
    <w:rsid w:val="00C64B98"/>
    <w:rsid w:val="00C658B0"/>
    <w:rsid w:val="00C65F20"/>
    <w:rsid w:val="00C66149"/>
    <w:rsid w:val="00C6694D"/>
    <w:rsid w:val="00C66BF1"/>
    <w:rsid w:val="00C67BEC"/>
    <w:rsid w:val="00C70F01"/>
    <w:rsid w:val="00C7203E"/>
    <w:rsid w:val="00C7328C"/>
    <w:rsid w:val="00C74480"/>
    <w:rsid w:val="00C74B66"/>
    <w:rsid w:val="00C74F3F"/>
    <w:rsid w:val="00C7521E"/>
    <w:rsid w:val="00C761BF"/>
    <w:rsid w:val="00C762D2"/>
    <w:rsid w:val="00C77BEF"/>
    <w:rsid w:val="00C80007"/>
    <w:rsid w:val="00C8009C"/>
    <w:rsid w:val="00C81073"/>
    <w:rsid w:val="00C816E6"/>
    <w:rsid w:val="00C819E0"/>
    <w:rsid w:val="00C81DFD"/>
    <w:rsid w:val="00C83250"/>
    <w:rsid w:val="00C83356"/>
    <w:rsid w:val="00C83894"/>
    <w:rsid w:val="00C83D0D"/>
    <w:rsid w:val="00C851F7"/>
    <w:rsid w:val="00C85A5F"/>
    <w:rsid w:val="00C8604E"/>
    <w:rsid w:val="00C87B04"/>
    <w:rsid w:val="00C90DA2"/>
    <w:rsid w:val="00C91066"/>
    <w:rsid w:val="00C91D07"/>
    <w:rsid w:val="00C9312E"/>
    <w:rsid w:val="00C93B34"/>
    <w:rsid w:val="00C93BBE"/>
    <w:rsid w:val="00C951EF"/>
    <w:rsid w:val="00C96DA8"/>
    <w:rsid w:val="00C97EB0"/>
    <w:rsid w:val="00CA0133"/>
    <w:rsid w:val="00CA0D16"/>
    <w:rsid w:val="00CA1ED6"/>
    <w:rsid w:val="00CA1FD9"/>
    <w:rsid w:val="00CA2172"/>
    <w:rsid w:val="00CA4610"/>
    <w:rsid w:val="00CA4F76"/>
    <w:rsid w:val="00CA59F6"/>
    <w:rsid w:val="00CA5DB8"/>
    <w:rsid w:val="00CA7325"/>
    <w:rsid w:val="00CA74A0"/>
    <w:rsid w:val="00CA7763"/>
    <w:rsid w:val="00CA77D2"/>
    <w:rsid w:val="00CA798E"/>
    <w:rsid w:val="00CA7B6E"/>
    <w:rsid w:val="00CB0A49"/>
    <w:rsid w:val="00CB0B76"/>
    <w:rsid w:val="00CB0F26"/>
    <w:rsid w:val="00CB10DD"/>
    <w:rsid w:val="00CB2475"/>
    <w:rsid w:val="00CB3BFD"/>
    <w:rsid w:val="00CB4540"/>
    <w:rsid w:val="00CB4707"/>
    <w:rsid w:val="00CB57FD"/>
    <w:rsid w:val="00CB5DD8"/>
    <w:rsid w:val="00CB739D"/>
    <w:rsid w:val="00CC029D"/>
    <w:rsid w:val="00CC30D4"/>
    <w:rsid w:val="00CC3DCE"/>
    <w:rsid w:val="00CC4891"/>
    <w:rsid w:val="00CC5152"/>
    <w:rsid w:val="00CC5514"/>
    <w:rsid w:val="00CC5552"/>
    <w:rsid w:val="00CC5B36"/>
    <w:rsid w:val="00CC65B2"/>
    <w:rsid w:val="00CC7168"/>
    <w:rsid w:val="00CC7251"/>
    <w:rsid w:val="00CC755E"/>
    <w:rsid w:val="00CD025C"/>
    <w:rsid w:val="00CD0569"/>
    <w:rsid w:val="00CD0C32"/>
    <w:rsid w:val="00CD13BC"/>
    <w:rsid w:val="00CD188E"/>
    <w:rsid w:val="00CD1903"/>
    <w:rsid w:val="00CD1BEC"/>
    <w:rsid w:val="00CD1EE9"/>
    <w:rsid w:val="00CD2613"/>
    <w:rsid w:val="00CD343F"/>
    <w:rsid w:val="00CD4E46"/>
    <w:rsid w:val="00CD5402"/>
    <w:rsid w:val="00CD56AE"/>
    <w:rsid w:val="00CD585F"/>
    <w:rsid w:val="00CD69E0"/>
    <w:rsid w:val="00CD7021"/>
    <w:rsid w:val="00CD72EC"/>
    <w:rsid w:val="00CD7B50"/>
    <w:rsid w:val="00CD7C24"/>
    <w:rsid w:val="00CE0DBF"/>
    <w:rsid w:val="00CE2BB9"/>
    <w:rsid w:val="00CE33A3"/>
    <w:rsid w:val="00CE3571"/>
    <w:rsid w:val="00CE3C10"/>
    <w:rsid w:val="00CE3C37"/>
    <w:rsid w:val="00CE411B"/>
    <w:rsid w:val="00CE41EB"/>
    <w:rsid w:val="00CE4325"/>
    <w:rsid w:val="00CE4739"/>
    <w:rsid w:val="00CE541A"/>
    <w:rsid w:val="00CE5785"/>
    <w:rsid w:val="00CE65CD"/>
    <w:rsid w:val="00CE7371"/>
    <w:rsid w:val="00CF1586"/>
    <w:rsid w:val="00CF2261"/>
    <w:rsid w:val="00CF2D78"/>
    <w:rsid w:val="00CF387A"/>
    <w:rsid w:val="00CF4EE1"/>
    <w:rsid w:val="00CF553B"/>
    <w:rsid w:val="00CF67F1"/>
    <w:rsid w:val="00CF7007"/>
    <w:rsid w:val="00CF7C6D"/>
    <w:rsid w:val="00D00255"/>
    <w:rsid w:val="00D0042E"/>
    <w:rsid w:val="00D004B3"/>
    <w:rsid w:val="00D0086D"/>
    <w:rsid w:val="00D00A1B"/>
    <w:rsid w:val="00D00C7B"/>
    <w:rsid w:val="00D0135A"/>
    <w:rsid w:val="00D01966"/>
    <w:rsid w:val="00D01A42"/>
    <w:rsid w:val="00D01F46"/>
    <w:rsid w:val="00D020BA"/>
    <w:rsid w:val="00D035A2"/>
    <w:rsid w:val="00D0428D"/>
    <w:rsid w:val="00D049DC"/>
    <w:rsid w:val="00D0641D"/>
    <w:rsid w:val="00D07641"/>
    <w:rsid w:val="00D076F5"/>
    <w:rsid w:val="00D10266"/>
    <w:rsid w:val="00D102E9"/>
    <w:rsid w:val="00D10840"/>
    <w:rsid w:val="00D11321"/>
    <w:rsid w:val="00D116BB"/>
    <w:rsid w:val="00D11792"/>
    <w:rsid w:val="00D12070"/>
    <w:rsid w:val="00D1372D"/>
    <w:rsid w:val="00D13CDA"/>
    <w:rsid w:val="00D14191"/>
    <w:rsid w:val="00D148B3"/>
    <w:rsid w:val="00D161D2"/>
    <w:rsid w:val="00D16516"/>
    <w:rsid w:val="00D17779"/>
    <w:rsid w:val="00D17C42"/>
    <w:rsid w:val="00D20B1A"/>
    <w:rsid w:val="00D20CB5"/>
    <w:rsid w:val="00D20E77"/>
    <w:rsid w:val="00D216CA"/>
    <w:rsid w:val="00D21E0F"/>
    <w:rsid w:val="00D22298"/>
    <w:rsid w:val="00D227D5"/>
    <w:rsid w:val="00D22A4C"/>
    <w:rsid w:val="00D231A2"/>
    <w:rsid w:val="00D234F1"/>
    <w:rsid w:val="00D24FD2"/>
    <w:rsid w:val="00D2628F"/>
    <w:rsid w:val="00D263F9"/>
    <w:rsid w:val="00D2644F"/>
    <w:rsid w:val="00D265E1"/>
    <w:rsid w:val="00D30A1C"/>
    <w:rsid w:val="00D31149"/>
    <w:rsid w:val="00D311B7"/>
    <w:rsid w:val="00D318E0"/>
    <w:rsid w:val="00D31E27"/>
    <w:rsid w:val="00D32248"/>
    <w:rsid w:val="00D32CA5"/>
    <w:rsid w:val="00D339F5"/>
    <w:rsid w:val="00D34482"/>
    <w:rsid w:val="00D34923"/>
    <w:rsid w:val="00D35383"/>
    <w:rsid w:val="00D3557B"/>
    <w:rsid w:val="00D3599A"/>
    <w:rsid w:val="00D35B86"/>
    <w:rsid w:val="00D36880"/>
    <w:rsid w:val="00D41655"/>
    <w:rsid w:val="00D419FB"/>
    <w:rsid w:val="00D41B3B"/>
    <w:rsid w:val="00D41C85"/>
    <w:rsid w:val="00D42D06"/>
    <w:rsid w:val="00D43609"/>
    <w:rsid w:val="00D43D58"/>
    <w:rsid w:val="00D44189"/>
    <w:rsid w:val="00D44C8D"/>
    <w:rsid w:val="00D45C38"/>
    <w:rsid w:val="00D45E30"/>
    <w:rsid w:val="00D462FF"/>
    <w:rsid w:val="00D4717F"/>
    <w:rsid w:val="00D47F91"/>
    <w:rsid w:val="00D50067"/>
    <w:rsid w:val="00D500F1"/>
    <w:rsid w:val="00D50374"/>
    <w:rsid w:val="00D50A0E"/>
    <w:rsid w:val="00D50A4A"/>
    <w:rsid w:val="00D538AE"/>
    <w:rsid w:val="00D538EA"/>
    <w:rsid w:val="00D53DF1"/>
    <w:rsid w:val="00D54189"/>
    <w:rsid w:val="00D56F09"/>
    <w:rsid w:val="00D56F7E"/>
    <w:rsid w:val="00D57DCD"/>
    <w:rsid w:val="00D57EB2"/>
    <w:rsid w:val="00D57F25"/>
    <w:rsid w:val="00D60997"/>
    <w:rsid w:val="00D6112D"/>
    <w:rsid w:val="00D61713"/>
    <w:rsid w:val="00D62168"/>
    <w:rsid w:val="00D62463"/>
    <w:rsid w:val="00D62E86"/>
    <w:rsid w:val="00D64A56"/>
    <w:rsid w:val="00D6523A"/>
    <w:rsid w:val="00D67400"/>
    <w:rsid w:val="00D67A5E"/>
    <w:rsid w:val="00D67B88"/>
    <w:rsid w:val="00D7157B"/>
    <w:rsid w:val="00D718EA"/>
    <w:rsid w:val="00D719F4"/>
    <w:rsid w:val="00D73413"/>
    <w:rsid w:val="00D73542"/>
    <w:rsid w:val="00D74334"/>
    <w:rsid w:val="00D7527E"/>
    <w:rsid w:val="00D7546D"/>
    <w:rsid w:val="00D75C09"/>
    <w:rsid w:val="00D761C2"/>
    <w:rsid w:val="00D7694A"/>
    <w:rsid w:val="00D76EC9"/>
    <w:rsid w:val="00D774D3"/>
    <w:rsid w:val="00D77702"/>
    <w:rsid w:val="00D778B4"/>
    <w:rsid w:val="00D8016B"/>
    <w:rsid w:val="00D80556"/>
    <w:rsid w:val="00D80803"/>
    <w:rsid w:val="00D809CB"/>
    <w:rsid w:val="00D81881"/>
    <w:rsid w:val="00D81996"/>
    <w:rsid w:val="00D8245C"/>
    <w:rsid w:val="00D82703"/>
    <w:rsid w:val="00D8345C"/>
    <w:rsid w:val="00D85EDA"/>
    <w:rsid w:val="00D86630"/>
    <w:rsid w:val="00D8669B"/>
    <w:rsid w:val="00D870A8"/>
    <w:rsid w:val="00D90A4A"/>
    <w:rsid w:val="00D91102"/>
    <w:rsid w:val="00D91489"/>
    <w:rsid w:val="00D9198F"/>
    <w:rsid w:val="00D919F2"/>
    <w:rsid w:val="00D92D57"/>
    <w:rsid w:val="00D92D8B"/>
    <w:rsid w:val="00D93750"/>
    <w:rsid w:val="00D9385E"/>
    <w:rsid w:val="00D93A60"/>
    <w:rsid w:val="00D93AD4"/>
    <w:rsid w:val="00D93D52"/>
    <w:rsid w:val="00D93D8B"/>
    <w:rsid w:val="00D94822"/>
    <w:rsid w:val="00D949A7"/>
    <w:rsid w:val="00D94F5D"/>
    <w:rsid w:val="00D95203"/>
    <w:rsid w:val="00D96941"/>
    <w:rsid w:val="00D96CD0"/>
    <w:rsid w:val="00D97425"/>
    <w:rsid w:val="00DA1094"/>
    <w:rsid w:val="00DA2822"/>
    <w:rsid w:val="00DA30E2"/>
    <w:rsid w:val="00DA32FF"/>
    <w:rsid w:val="00DA379A"/>
    <w:rsid w:val="00DA3E21"/>
    <w:rsid w:val="00DA4517"/>
    <w:rsid w:val="00DA5043"/>
    <w:rsid w:val="00DA64E4"/>
    <w:rsid w:val="00DA6620"/>
    <w:rsid w:val="00DB0F2A"/>
    <w:rsid w:val="00DB16C0"/>
    <w:rsid w:val="00DB204B"/>
    <w:rsid w:val="00DB344B"/>
    <w:rsid w:val="00DB4989"/>
    <w:rsid w:val="00DB53F4"/>
    <w:rsid w:val="00DB555C"/>
    <w:rsid w:val="00DB57C3"/>
    <w:rsid w:val="00DB586A"/>
    <w:rsid w:val="00DB64B2"/>
    <w:rsid w:val="00DB6889"/>
    <w:rsid w:val="00DB6D2C"/>
    <w:rsid w:val="00DB70B4"/>
    <w:rsid w:val="00DC1288"/>
    <w:rsid w:val="00DC4D16"/>
    <w:rsid w:val="00DC5386"/>
    <w:rsid w:val="00DC6C4D"/>
    <w:rsid w:val="00DC72D3"/>
    <w:rsid w:val="00DC79DD"/>
    <w:rsid w:val="00DC7F3B"/>
    <w:rsid w:val="00DD02D1"/>
    <w:rsid w:val="00DD02EF"/>
    <w:rsid w:val="00DD0408"/>
    <w:rsid w:val="00DD05F1"/>
    <w:rsid w:val="00DD3104"/>
    <w:rsid w:val="00DD3F5E"/>
    <w:rsid w:val="00DD4AE8"/>
    <w:rsid w:val="00DD4C40"/>
    <w:rsid w:val="00DD4E48"/>
    <w:rsid w:val="00DD5704"/>
    <w:rsid w:val="00DD5BC2"/>
    <w:rsid w:val="00DD786D"/>
    <w:rsid w:val="00DD7CFC"/>
    <w:rsid w:val="00DE0541"/>
    <w:rsid w:val="00DE0CF1"/>
    <w:rsid w:val="00DE23BE"/>
    <w:rsid w:val="00DE2C6E"/>
    <w:rsid w:val="00DE3CC0"/>
    <w:rsid w:val="00DE4847"/>
    <w:rsid w:val="00DE4C4F"/>
    <w:rsid w:val="00DE5595"/>
    <w:rsid w:val="00DE5F7D"/>
    <w:rsid w:val="00DE6230"/>
    <w:rsid w:val="00DE75C0"/>
    <w:rsid w:val="00DF056F"/>
    <w:rsid w:val="00DF08B7"/>
    <w:rsid w:val="00DF0AA6"/>
    <w:rsid w:val="00DF256A"/>
    <w:rsid w:val="00DF46A1"/>
    <w:rsid w:val="00DF4C26"/>
    <w:rsid w:val="00DF51F5"/>
    <w:rsid w:val="00DF597B"/>
    <w:rsid w:val="00DF7604"/>
    <w:rsid w:val="00DF760E"/>
    <w:rsid w:val="00DF7611"/>
    <w:rsid w:val="00DF7BEA"/>
    <w:rsid w:val="00E00603"/>
    <w:rsid w:val="00E00ACC"/>
    <w:rsid w:val="00E017E8"/>
    <w:rsid w:val="00E01CBD"/>
    <w:rsid w:val="00E03241"/>
    <w:rsid w:val="00E0334C"/>
    <w:rsid w:val="00E03F80"/>
    <w:rsid w:val="00E04124"/>
    <w:rsid w:val="00E044FD"/>
    <w:rsid w:val="00E04A1A"/>
    <w:rsid w:val="00E05EEC"/>
    <w:rsid w:val="00E06188"/>
    <w:rsid w:val="00E06B20"/>
    <w:rsid w:val="00E10AAA"/>
    <w:rsid w:val="00E112CB"/>
    <w:rsid w:val="00E113D9"/>
    <w:rsid w:val="00E12D7C"/>
    <w:rsid w:val="00E14DFC"/>
    <w:rsid w:val="00E14F38"/>
    <w:rsid w:val="00E159D5"/>
    <w:rsid w:val="00E16FC6"/>
    <w:rsid w:val="00E1759B"/>
    <w:rsid w:val="00E176DB"/>
    <w:rsid w:val="00E17CB4"/>
    <w:rsid w:val="00E208CC"/>
    <w:rsid w:val="00E2156F"/>
    <w:rsid w:val="00E21D29"/>
    <w:rsid w:val="00E21E28"/>
    <w:rsid w:val="00E22AFD"/>
    <w:rsid w:val="00E22CAF"/>
    <w:rsid w:val="00E24F61"/>
    <w:rsid w:val="00E24F9A"/>
    <w:rsid w:val="00E25E1F"/>
    <w:rsid w:val="00E25F15"/>
    <w:rsid w:val="00E2639E"/>
    <w:rsid w:val="00E265F4"/>
    <w:rsid w:val="00E27D2B"/>
    <w:rsid w:val="00E30292"/>
    <w:rsid w:val="00E31171"/>
    <w:rsid w:val="00E31497"/>
    <w:rsid w:val="00E31EA5"/>
    <w:rsid w:val="00E32696"/>
    <w:rsid w:val="00E32F13"/>
    <w:rsid w:val="00E33353"/>
    <w:rsid w:val="00E3572C"/>
    <w:rsid w:val="00E35840"/>
    <w:rsid w:val="00E366BE"/>
    <w:rsid w:val="00E36FF4"/>
    <w:rsid w:val="00E3703C"/>
    <w:rsid w:val="00E4057E"/>
    <w:rsid w:val="00E40ACF"/>
    <w:rsid w:val="00E40D52"/>
    <w:rsid w:val="00E42FD3"/>
    <w:rsid w:val="00E43514"/>
    <w:rsid w:val="00E43B23"/>
    <w:rsid w:val="00E50417"/>
    <w:rsid w:val="00E508B5"/>
    <w:rsid w:val="00E50E4B"/>
    <w:rsid w:val="00E51ABE"/>
    <w:rsid w:val="00E51F1F"/>
    <w:rsid w:val="00E51FD2"/>
    <w:rsid w:val="00E5297B"/>
    <w:rsid w:val="00E52F13"/>
    <w:rsid w:val="00E5345C"/>
    <w:rsid w:val="00E53E18"/>
    <w:rsid w:val="00E53F16"/>
    <w:rsid w:val="00E55BB6"/>
    <w:rsid w:val="00E567A8"/>
    <w:rsid w:val="00E56AA4"/>
    <w:rsid w:val="00E57EEC"/>
    <w:rsid w:val="00E600B6"/>
    <w:rsid w:val="00E60325"/>
    <w:rsid w:val="00E606CD"/>
    <w:rsid w:val="00E60EB3"/>
    <w:rsid w:val="00E61FAF"/>
    <w:rsid w:val="00E6460A"/>
    <w:rsid w:val="00E65045"/>
    <w:rsid w:val="00E65C29"/>
    <w:rsid w:val="00E65FF8"/>
    <w:rsid w:val="00E664D6"/>
    <w:rsid w:val="00E66964"/>
    <w:rsid w:val="00E66D21"/>
    <w:rsid w:val="00E6748F"/>
    <w:rsid w:val="00E67D60"/>
    <w:rsid w:val="00E71C70"/>
    <w:rsid w:val="00E725E9"/>
    <w:rsid w:val="00E733CD"/>
    <w:rsid w:val="00E741E9"/>
    <w:rsid w:val="00E745D2"/>
    <w:rsid w:val="00E74793"/>
    <w:rsid w:val="00E747C9"/>
    <w:rsid w:val="00E74971"/>
    <w:rsid w:val="00E74D43"/>
    <w:rsid w:val="00E756BD"/>
    <w:rsid w:val="00E75E1A"/>
    <w:rsid w:val="00E765F4"/>
    <w:rsid w:val="00E774F6"/>
    <w:rsid w:val="00E7788E"/>
    <w:rsid w:val="00E80262"/>
    <w:rsid w:val="00E806D1"/>
    <w:rsid w:val="00E80CF4"/>
    <w:rsid w:val="00E82070"/>
    <w:rsid w:val="00E83214"/>
    <w:rsid w:val="00E83786"/>
    <w:rsid w:val="00E83A29"/>
    <w:rsid w:val="00E84A2A"/>
    <w:rsid w:val="00E84AA2"/>
    <w:rsid w:val="00E84C31"/>
    <w:rsid w:val="00E859AE"/>
    <w:rsid w:val="00E85A92"/>
    <w:rsid w:val="00E85B51"/>
    <w:rsid w:val="00E85FC5"/>
    <w:rsid w:val="00E875B5"/>
    <w:rsid w:val="00E90844"/>
    <w:rsid w:val="00E91C77"/>
    <w:rsid w:val="00E92480"/>
    <w:rsid w:val="00E92A97"/>
    <w:rsid w:val="00E92DFF"/>
    <w:rsid w:val="00E93195"/>
    <w:rsid w:val="00E933CD"/>
    <w:rsid w:val="00E93D0E"/>
    <w:rsid w:val="00E941EA"/>
    <w:rsid w:val="00E956DE"/>
    <w:rsid w:val="00E95ACE"/>
    <w:rsid w:val="00E96815"/>
    <w:rsid w:val="00E96B78"/>
    <w:rsid w:val="00E9714A"/>
    <w:rsid w:val="00EA08C7"/>
    <w:rsid w:val="00EA12CE"/>
    <w:rsid w:val="00EA23E7"/>
    <w:rsid w:val="00EA247F"/>
    <w:rsid w:val="00EA2DF7"/>
    <w:rsid w:val="00EA3B80"/>
    <w:rsid w:val="00EA512F"/>
    <w:rsid w:val="00EA51BB"/>
    <w:rsid w:val="00EA6E31"/>
    <w:rsid w:val="00EA7165"/>
    <w:rsid w:val="00EA7600"/>
    <w:rsid w:val="00EA7973"/>
    <w:rsid w:val="00EB08EF"/>
    <w:rsid w:val="00EB090F"/>
    <w:rsid w:val="00EB1F88"/>
    <w:rsid w:val="00EB267C"/>
    <w:rsid w:val="00EB31EB"/>
    <w:rsid w:val="00EB390D"/>
    <w:rsid w:val="00EB3E50"/>
    <w:rsid w:val="00EB41AA"/>
    <w:rsid w:val="00EB482C"/>
    <w:rsid w:val="00EB4857"/>
    <w:rsid w:val="00EB4ADA"/>
    <w:rsid w:val="00EB526C"/>
    <w:rsid w:val="00EB6036"/>
    <w:rsid w:val="00EB6052"/>
    <w:rsid w:val="00EB6607"/>
    <w:rsid w:val="00EC09C3"/>
    <w:rsid w:val="00EC0F1D"/>
    <w:rsid w:val="00EC16E1"/>
    <w:rsid w:val="00EC1C9D"/>
    <w:rsid w:val="00EC2A20"/>
    <w:rsid w:val="00EC43BA"/>
    <w:rsid w:val="00EC4B86"/>
    <w:rsid w:val="00EC5185"/>
    <w:rsid w:val="00EC519F"/>
    <w:rsid w:val="00EC7803"/>
    <w:rsid w:val="00ED0840"/>
    <w:rsid w:val="00ED0F42"/>
    <w:rsid w:val="00ED131E"/>
    <w:rsid w:val="00ED1872"/>
    <w:rsid w:val="00ED2256"/>
    <w:rsid w:val="00ED2E1E"/>
    <w:rsid w:val="00ED3A8B"/>
    <w:rsid w:val="00ED407C"/>
    <w:rsid w:val="00ED4BBB"/>
    <w:rsid w:val="00ED62A2"/>
    <w:rsid w:val="00ED6952"/>
    <w:rsid w:val="00ED7173"/>
    <w:rsid w:val="00ED777F"/>
    <w:rsid w:val="00ED7787"/>
    <w:rsid w:val="00ED7B00"/>
    <w:rsid w:val="00EE02B6"/>
    <w:rsid w:val="00EE1164"/>
    <w:rsid w:val="00EE1463"/>
    <w:rsid w:val="00EE1BFB"/>
    <w:rsid w:val="00EE1D6C"/>
    <w:rsid w:val="00EE2037"/>
    <w:rsid w:val="00EE2C60"/>
    <w:rsid w:val="00EE31B2"/>
    <w:rsid w:val="00EE360C"/>
    <w:rsid w:val="00EE438D"/>
    <w:rsid w:val="00EE4794"/>
    <w:rsid w:val="00EE4CD0"/>
    <w:rsid w:val="00EE4CFA"/>
    <w:rsid w:val="00EE4FC0"/>
    <w:rsid w:val="00EE5DBA"/>
    <w:rsid w:val="00EE5ED7"/>
    <w:rsid w:val="00EE6112"/>
    <w:rsid w:val="00EE6212"/>
    <w:rsid w:val="00EE6688"/>
    <w:rsid w:val="00EE6CB8"/>
    <w:rsid w:val="00EE6D13"/>
    <w:rsid w:val="00EE7910"/>
    <w:rsid w:val="00EE7BE0"/>
    <w:rsid w:val="00EF0617"/>
    <w:rsid w:val="00EF06E1"/>
    <w:rsid w:val="00EF07AA"/>
    <w:rsid w:val="00EF4578"/>
    <w:rsid w:val="00EF4772"/>
    <w:rsid w:val="00EF4E70"/>
    <w:rsid w:val="00EF7ADA"/>
    <w:rsid w:val="00F01045"/>
    <w:rsid w:val="00F030A8"/>
    <w:rsid w:val="00F04164"/>
    <w:rsid w:val="00F0654A"/>
    <w:rsid w:val="00F073B2"/>
    <w:rsid w:val="00F07992"/>
    <w:rsid w:val="00F11036"/>
    <w:rsid w:val="00F11187"/>
    <w:rsid w:val="00F112C3"/>
    <w:rsid w:val="00F11766"/>
    <w:rsid w:val="00F118B9"/>
    <w:rsid w:val="00F12373"/>
    <w:rsid w:val="00F130CE"/>
    <w:rsid w:val="00F13272"/>
    <w:rsid w:val="00F136EB"/>
    <w:rsid w:val="00F1498D"/>
    <w:rsid w:val="00F14A28"/>
    <w:rsid w:val="00F162C7"/>
    <w:rsid w:val="00F164F1"/>
    <w:rsid w:val="00F16E1E"/>
    <w:rsid w:val="00F1777D"/>
    <w:rsid w:val="00F17D54"/>
    <w:rsid w:val="00F206C1"/>
    <w:rsid w:val="00F21EF7"/>
    <w:rsid w:val="00F2277D"/>
    <w:rsid w:val="00F246C3"/>
    <w:rsid w:val="00F24ABC"/>
    <w:rsid w:val="00F24C8D"/>
    <w:rsid w:val="00F24D24"/>
    <w:rsid w:val="00F25053"/>
    <w:rsid w:val="00F25500"/>
    <w:rsid w:val="00F25F3A"/>
    <w:rsid w:val="00F269FA"/>
    <w:rsid w:val="00F26F60"/>
    <w:rsid w:val="00F3023C"/>
    <w:rsid w:val="00F304BD"/>
    <w:rsid w:val="00F3111A"/>
    <w:rsid w:val="00F31751"/>
    <w:rsid w:val="00F320E2"/>
    <w:rsid w:val="00F32310"/>
    <w:rsid w:val="00F3412F"/>
    <w:rsid w:val="00F34D25"/>
    <w:rsid w:val="00F3547A"/>
    <w:rsid w:val="00F371CB"/>
    <w:rsid w:val="00F372B7"/>
    <w:rsid w:val="00F37A7B"/>
    <w:rsid w:val="00F37E66"/>
    <w:rsid w:val="00F37FAF"/>
    <w:rsid w:val="00F40308"/>
    <w:rsid w:val="00F40565"/>
    <w:rsid w:val="00F4100F"/>
    <w:rsid w:val="00F41136"/>
    <w:rsid w:val="00F419D4"/>
    <w:rsid w:val="00F43C97"/>
    <w:rsid w:val="00F44EAA"/>
    <w:rsid w:val="00F4517B"/>
    <w:rsid w:val="00F453A8"/>
    <w:rsid w:val="00F465EF"/>
    <w:rsid w:val="00F47114"/>
    <w:rsid w:val="00F47389"/>
    <w:rsid w:val="00F5035D"/>
    <w:rsid w:val="00F51053"/>
    <w:rsid w:val="00F51489"/>
    <w:rsid w:val="00F51CB4"/>
    <w:rsid w:val="00F52312"/>
    <w:rsid w:val="00F52F03"/>
    <w:rsid w:val="00F5399C"/>
    <w:rsid w:val="00F53F24"/>
    <w:rsid w:val="00F54396"/>
    <w:rsid w:val="00F55A25"/>
    <w:rsid w:val="00F55A6D"/>
    <w:rsid w:val="00F55E82"/>
    <w:rsid w:val="00F55FA6"/>
    <w:rsid w:val="00F5617B"/>
    <w:rsid w:val="00F56267"/>
    <w:rsid w:val="00F57AD8"/>
    <w:rsid w:val="00F6184E"/>
    <w:rsid w:val="00F61B93"/>
    <w:rsid w:val="00F61D66"/>
    <w:rsid w:val="00F62512"/>
    <w:rsid w:val="00F62C7C"/>
    <w:rsid w:val="00F63623"/>
    <w:rsid w:val="00F63A7A"/>
    <w:rsid w:val="00F63E2A"/>
    <w:rsid w:val="00F64201"/>
    <w:rsid w:val="00F65BBC"/>
    <w:rsid w:val="00F6625E"/>
    <w:rsid w:val="00F67C6B"/>
    <w:rsid w:val="00F67CAA"/>
    <w:rsid w:val="00F7046D"/>
    <w:rsid w:val="00F730F0"/>
    <w:rsid w:val="00F74ABD"/>
    <w:rsid w:val="00F75016"/>
    <w:rsid w:val="00F75034"/>
    <w:rsid w:val="00F76957"/>
    <w:rsid w:val="00F76B97"/>
    <w:rsid w:val="00F77227"/>
    <w:rsid w:val="00F77429"/>
    <w:rsid w:val="00F774D6"/>
    <w:rsid w:val="00F775C7"/>
    <w:rsid w:val="00F80999"/>
    <w:rsid w:val="00F811CA"/>
    <w:rsid w:val="00F82814"/>
    <w:rsid w:val="00F82FFE"/>
    <w:rsid w:val="00F831C0"/>
    <w:rsid w:val="00F8325C"/>
    <w:rsid w:val="00F837FA"/>
    <w:rsid w:val="00F838D2"/>
    <w:rsid w:val="00F842F8"/>
    <w:rsid w:val="00F846EC"/>
    <w:rsid w:val="00F85B25"/>
    <w:rsid w:val="00F85E85"/>
    <w:rsid w:val="00F86167"/>
    <w:rsid w:val="00F86188"/>
    <w:rsid w:val="00F865F5"/>
    <w:rsid w:val="00F870F9"/>
    <w:rsid w:val="00F878E4"/>
    <w:rsid w:val="00F91E79"/>
    <w:rsid w:val="00F92A42"/>
    <w:rsid w:val="00F92EC8"/>
    <w:rsid w:val="00F93185"/>
    <w:rsid w:val="00F93BF6"/>
    <w:rsid w:val="00F95887"/>
    <w:rsid w:val="00F96182"/>
    <w:rsid w:val="00F96199"/>
    <w:rsid w:val="00F97C5C"/>
    <w:rsid w:val="00FA0461"/>
    <w:rsid w:val="00FA069B"/>
    <w:rsid w:val="00FA08F3"/>
    <w:rsid w:val="00FA0932"/>
    <w:rsid w:val="00FA0C3B"/>
    <w:rsid w:val="00FA1DC5"/>
    <w:rsid w:val="00FA26E8"/>
    <w:rsid w:val="00FA30EB"/>
    <w:rsid w:val="00FA37C2"/>
    <w:rsid w:val="00FA640C"/>
    <w:rsid w:val="00FA6F68"/>
    <w:rsid w:val="00FA7DC5"/>
    <w:rsid w:val="00FB09BF"/>
    <w:rsid w:val="00FB0B60"/>
    <w:rsid w:val="00FB1435"/>
    <w:rsid w:val="00FB329A"/>
    <w:rsid w:val="00FB3620"/>
    <w:rsid w:val="00FB3EF1"/>
    <w:rsid w:val="00FB4707"/>
    <w:rsid w:val="00FB4DBE"/>
    <w:rsid w:val="00FB5966"/>
    <w:rsid w:val="00FB5C70"/>
    <w:rsid w:val="00FB6A86"/>
    <w:rsid w:val="00FB7FD6"/>
    <w:rsid w:val="00FC09AC"/>
    <w:rsid w:val="00FC0B34"/>
    <w:rsid w:val="00FC0B91"/>
    <w:rsid w:val="00FC0E7C"/>
    <w:rsid w:val="00FC2947"/>
    <w:rsid w:val="00FC2E1E"/>
    <w:rsid w:val="00FC3DC5"/>
    <w:rsid w:val="00FC4D2A"/>
    <w:rsid w:val="00FC4EF4"/>
    <w:rsid w:val="00FC4F90"/>
    <w:rsid w:val="00FC62E8"/>
    <w:rsid w:val="00FC6EE2"/>
    <w:rsid w:val="00FC7A33"/>
    <w:rsid w:val="00FD049D"/>
    <w:rsid w:val="00FD05BB"/>
    <w:rsid w:val="00FD0C32"/>
    <w:rsid w:val="00FD0DF3"/>
    <w:rsid w:val="00FD1330"/>
    <w:rsid w:val="00FD18DD"/>
    <w:rsid w:val="00FD35F4"/>
    <w:rsid w:val="00FD3C04"/>
    <w:rsid w:val="00FD46DA"/>
    <w:rsid w:val="00FD4AB4"/>
    <w:rsid w:val="00FD510D"/>
    <w:rsid w:val="00FD5331"/>
    <w:rsid w:val="00FD5CEB"/>
    <w:rsid w:val="00FD62F8"/>
    <w:rsid w:val="00FE09A7"/>
    <w:rsid w:val="00FE1A0A"/>
    <w:rsid w:val="00FE1E9C"/>
    <w:rsid w:val="00FE376C"/>
    <w:rsid w:val="00FE437D"/>
    <w:rsid w:val="00FE4552"/>
    <w:rsid w:val="00FE4EE5"/>
    <w:rsid w:val="00FE689D"/>
    <w:rsid w:val="00FE699E"/>
    <w:rsid w:val="00FE6E75"/>
    <w:rsid w:val="00FE7061"/>
    <w:rsid w:val="00FE7249"/>
    <w:rsid w:val="00FE7F28"/>
    <w:rsid w:val="00FF0AF9"/>
    <w:rsid w:val="00FF0D04"/>
    <w:rsid w:val="00FF0DD5"/>
    <w:rsid w:val="00FF1146"/>
    <w:rsid w:val="00FF2788"/>
    <w:rsid w:val="00FF327D"/>
    <w:rsid w:val="00FF4395"/>
    <w:rsid w:val="00FF4774"/>
    <w:rsid w:val="00FF4E8A"/>
    <w:rsid w:val="00FF5C46"/>
    <w:rsid w:val="00FF5DE1"/>
    <w:rsid w:val="00FF7083"/>
    <w:rsid w:val="00FF71CD"/>
    <w:rsid w:val="00FF7B06"/>
    <w:rsid w:val="00FF7BC1"/>
    <w:rsid w:val="0F6F3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lsdException w:name="caption" w:semiHidden="1" w:unhideWhenUsed="1" w:qFormat="1"/>
    <w:lsdException w:name="annotation reference" w:uiPriority="99" w:qFormat="1"/>
    <w:lsdException w:name="page number" w:qFormat="1"/>
    <w:lsdException w:name="Title" w:qFormat="1"/>
    <w:lsdException w:name="Default Paragraph Font" w:semiHidden="1"/>
    <w:lsdException w:name="Body Tex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12E"/>
    <w:rPr>
      <w:rFonts w:ascii=".VnTime" w:hAnsi=".VnTime"/>
    </w:rPr>
  </w:style>
  <w:style w:type="paragraph" w:styleId="Heading1">
    <w:name w:val="heading 1"/>
    <w:basedOn w:val="Normal"/>
    <w:next w:val="Normal"/>
    <w:link w:val="Heading1Char"/>
    <w:uiPriority w:val="9"/>
    <w:qFormat/>
    <w:rsid w:val="00A9512E"/>
    <w:pPr>
      <w:keepNext/>
      <w:jc w:val="both"/>
      <w:outlineLvl w:val="0"/>
    </w:pPr>
    <w:rPr>
      <w:sz w:val="28"/>
      <w:szCs w:val="28"/>
    </w:rPr>
  </w:style>
  <w:style w:type="paragraph" w:styleId="Heading2">
    <w:name w:val="heading 2"/>
    <w:basedOn w:val="Normal"/>
    <w:next w:val="Normal"/>
    <w:qFormat/>
    <w:rsid w:val="00A9512E"/>
    <w:pPr>
      <w:keepNext/>
      <w:jc w:val="right"/>
      <w:outlineLvl w:val="1"/>
    </w:pPr>
    <w:rPr>
      <w:i/>
      <w:iCs/>
      <w:sz w:val="28"/>
      <w:szCs w:val="28"/>
    </w:rPr>
  </w:style>
  <w:style w:type="paragraph" w:styleId="Heading3">
    <w:name w:val="heading 3"/>
    <w:basedOn w:val="Normal"/>
    <w:next w:val="Normal"/>
    <w:qFormat/>
    <w:rsid w:val="00A9512E"/>
    <w:pPr>
      <w:keepNext/>
      <w:jc w:val="center"/>
      <w:outlineLvl w:val="2"/>
    </w:pPr>
    <w:rPr>
      <w:sz w:val="28"/>
      <w:szCs w:val="28"/>
    </w:rPr>
  </w:style>
  <w:style w:type="paragraph" w:styleId="Heading4">
    <w:name w:val="heading 4"/>
    <w:basedOn w:val="Normal"/>
    <w:next w:val="Normal"/>
    <w:qFormat/>
    <w:rsid w:val="00A9512E"/>
    <w:pPr>
      <w:keepNext/>
      <w:jc w:val="center"/>
      <w:outlineLvl w:val="3"/>
    </w:pPr>
    <w:rPr>
      <w:rFonts w:ascii=".VnTimeH" w:hAnsi=".VnTimeH"/>
      <w:b/>
      <w:bCs/>
      <w:sz w:val="28"/>
      <w:szCs w:val="28"/>
    </w:rPr>
  </w:style>
  <w:style w:type="paragraph" w:styleId="Heading5">
    <w:name w:val="heading 5"/>
    <w:basedOn w:val="Normal"/>
    <w:next w:val="Normal"/>
    <w:qFormat/>
    <w:rsid w:val="00A9512E"/>
    <w:pPr>
      <w:keepNext/>
      <w:jc w:val="center"/>
      <w:outlineLvl w:val="4"/>
    </w:pPr>
    <w:rPr>
      <w:rFonts w:ascii=".VnTimeH" w:hAnsi=".VnTime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9512E"/>
    <w:rPr>
      <w:rFonts w:ascii="Tahoma" w:hAnsi="Tahoma"/>
      <w:sz w:val="16"/>
      <w:szCs w:val="16"/>
    </w:rPr>
  </w:style>
  <w:style w:type="paragraph" w:styleId="BodyText">
    <w:name w:val="Body Text"/>
    <w:basedOn w:val="Normal"/>
    <w:link w:val="BodyTextChar"/>
    <w:qFormat/>
    <w:rsid w:val="00A9512E"/>
    <w:pPr>
      <w:jc w:val="both"/>
    </w:pPr>
    <w:rPr>
      <w:sz w:val="28"/>
      <w:szCs w:val="24"/>
    </w:rPr>
  </w:style>
  <w:style w:type="paragraph" w:styleId="BodyTextIndent">
    <w:name w:val="Body Text Indent"/>
    <w:basedOn w:val="Normal"/>
    <w:link w:val="BodyTextIndentChar"/>
    <w:rsid w:val="00A9512E"/>
    <w:pPr>
      <w:ind w:firstLine="720"/>
      <w:jc w:val="both"/>
    </w:pPr>
    <w:rPr>
      <w:sz w:val="28"/>
      <w:szCs w:val="28"/>
    </w:rPr>
  </w:style>
  <w:style w:type="character" w:styleId="CommentReference">
    <w:name w:val="annotation reference"/>
    <w:uiPriority w:val="99"/>
    <w:qFormat/>
    <w:rsid w:val="00A9512E"/>
    <w:rPr>
      <w:sz w:val="16"/>
      <w:szCs w:val="16"/>
    </w:rPr>
  </w:style>
  <w:style w:type="paragraph" w:styleId="CommentText">
    <w:name w:val="annotation text"/>
    <w:basedOn w:val="Normal"/>
    <w:link w:val="CommentTextChar"/>
    <w:uiPriority w:val="99"/>
    <w:qFormat/>
    <w:rsid w:val="00A9512E"/>
  </w:style>
  <w:style w:type="paragraph" w:styleId="CommentSubject">
    <w:name w:val="annotation subject"/>
    <w:basedOn w:val="CommentText"/>
    <w:next w:val="CommentText"/>
    <w:link w:val="CommentSubjectChar"/>
    <w:qFormat/>
    <w:rsid w:val="00A9512E"/>
    <w:rPr>
      <w:b/>
      <w:bCs/>
    </w:rPr>
  </w:style>
  <w:style w:type="paragraph" w:styleId="Footer">
    <w:name w:val="footer"/>
    <w:basedOn w:val="Normal"/>
    <w:link w:val="FooterChar"/>
    <w:uiPriority w:val="99"/>
    <w:rsid w:val="00A9512E"/>
    <w:pPr>
      <w:tabs>
        <w:tab w:val="center" w:pos="4320"/>
        <w:tab w:val="right" w:pos="8640"/>
      </w:tabs>
    </w:pPr>
  </w:style>
  <w:style w:type="paragraph" w:styleId="FootnoteText">
    <w:name w:val="footnote text"/>
    <w:basedOn w:val="Normal"/>
    <w:link w:val="FootnoteTextChar"/>
    <w:rsid w:val="00A9512E"/>
    <w:rPr>
      <w:rFonts w:ascii="Times New Roman" w:hAnsi="Times New Roman"/>
    </w:rPr>
  </w:style>
  <w:style w:type="paragraph" w:styleId="Header">
    <w:name w:val="header"/>
    <w:basedOn w:val="Normal"/>
    <w:link w:val="HeaderChar"/>
    <w:uiPriority w:val="99"/>
    <w:qFormat/>
    <w:rsid w:val="00A9512E"/>
    <w:pPr>
      <w:tabs>
        <w:tab w:val="center" w:pos="4320"/>
        <w:tab w:val="right" w:pos="8640"/>
      </w:tabs>
    </w:pPr>
  </w:style>
  <w:style w:type="character" w:styleId="Hyperlink">
    <w:name w:val="Hyperlink"/>
    <w:uiPriority w:val="99"/>
    <w:unhideWhenUsed/>
    <w:qFormat/>
    <w:rsid w:val="00A9512E"/>
    <w:rPr>
      <w:color w:val="0000FF"/>
      <w:u w:val="single"/>
    </w:rPr>
  </w:style>
  <w:style w:type="paragraph" w:styleId="NormalWeb">
    <w:name w:val="Normal (Web)"/>
    <w:basedOn w:val="Normal"/>
    <w:link w:val="NormalWebChar"/>
    <w:uiPriority w:val="99"/>
    <w:unhideWhenUsed/>
    <w:qFormat/>
    <w:rsid w:val="00A9512E"/>
    <w:pPr>
      <w:spacing w:before="100" w:beforeAutospacing="1" w:after="100" w:afterAutospacing="1"/>
    </w:pPr>
    <w:rPr>
      <w:rFonts w:ascii="Times New Roman" w:hAnsi="Times New Roman"/>
      <w:sz w:val="24"/>
      <w:szCs w:val="24"/>
      <w:lang w:val="vi-VN" w:eastAsia="vi-VN"/>
    </w:rPr>
  </w:style>
  <w:style w:type="character" w:styleId="PageNumber">
    <w:name w:val="page number"/>
    <w:basedOn w:val="DefaultParagraphFont"/>
    <w:qFormat/>
    <w:rsid w:val="00A9512E"/>
  </w:style>
  <w:style w:type="table" w:styleId="TableGrid">
    <w:name w:val="Table Grid"/>
    <w:basedOn w:val="TableNormal"/>
    <w:uiPriority w:val="59"/>
    <w:rsid w:val="00A95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
    <w:name w:val="normal-h"/>
    <w:basedOn w:val="DefaultParagraphFont"/>
    <w:qFormat/>
    <w:rsid w:val="00A9512E"/>
  </w:style>
  <w:style w:type="paragraph" w:customStyle="1" w:styleId="normal-p">
    <w:name w:val="normal-p"/>
    <w:basedOn w:val="Normal"/>
    <w:qFormat/>
    <w:rsid w:val="00A9512E"/>
    <w:pPr>
      <w:spacing w:before="100" w:beforeAutospacing="1" w:after="100" w:afterAutospacing="1"/>
    </w:pPr>
    <w:rPr>
      <w:rFonts w:ascii="Times New Roman" w:hAnsi="Times New Roman"/>
      <w:sz w:val="24"/>
      <w:szCs w:val="24"/>
    </w:rPr>
  </w:style>
  <w:style w:type="character" w:customStyle="1" w:styleId="BodyTextChar">
    <w:name w:val="Body Text Char"/>
    <w:link w:val="BodyText"/>
    <w:rsid w:val="00A9512E"/>
    <w:rPr>
      <w:rFonts w:ascii=".VnTime" w:hAnsi=".VnTime"/>
      <w:sz w:val="28"/>
      <w:szCs w:val="24"/>
      <w:lang w:val="en-US" w:eastAsia="en-US"/>
    </w:rPr>
  </w:style>
  <w:style w:type="character" w:customStyle="1" w:styleId="BalloonTextChar">
    <w:name w:val="Balloon Text Char"/>
    <w:link w:val="BalloonText"/>
    <w:qFormat/>
    <w:rsid w:val="00A9512E"/>
    <w:rPr>
      <w:rFonts w:ascii="Tahoma" w:hAnsi="Tahoma" w:cs="Tahoma"/>
      <w:sz w:val="16"/>
      <w:szCs w:val="16"/>
      <w:lang w:val="en-US" w:eastAsia="en-US"/>
    </w:rPr>
  </w:style>
  <w:style w:type="character" w:customStyle="1" w:styleId="BodyTextIndentChar">
    <w:name w:val="Body Text Indent Char"/>
    <w:link w:val="BodyTextIndent"/>
    <w:rsid w:val="00A9512E"/>
    <w:rPr>
      <w:rFonts w:ascii=".VnTime" w:hAnsi=".VnTime"/>
      <w:sz w:val="28"/>
      <w:szCs w:val="28"/>
    </w:rPr>
  </w:style>
  <w:style w:type="character" w:customStyle="1" w:styleId="Heading1Char">
    <w:name w:val="Heading 1 Char"/>
    <w:link w:val="Heading1"/>
    <w:uiPriority w:val="9"/>
    <w:qFormat/>
    <w:rsid w:val="00A9512E"/>
    <w:rPr>
      <w:rFonts w:ascii=".VnTime" w:hAnsi=".VnTime"/>
      <w:sz w:val="28"/>
      <w:szCs w:val="28"/>
      <w:lang w:val="en-US" w:eastAsia="en-US"/>
    </w:rPr>
  </w:style>
  <w:style w:type="character" w:customStyle="1" w:styleId="FooterChar">
    <w:name w:val="Footer Char"/>
    <w:link w:val="Footer"/>
    <w:uiPriority w:val="99"/>
    <w:rsid w:val="00A9512E"/>
    <w:rPr>
      <w:rFonts w:ascii=".VnTime" w:hAnsi=".VnTime"/>
      <w:lang w:val="en-US" w:eastAsia="en-US"/>
    </w:rPr>
  </w:style>
  <w:style w:type="character" w:customStyle="1" w:styleId="CommentTextChar">
    <w:name w:val="Comment Text Char"/>
    <w:link w:val="CommentText"/>
    <w:uiPriority w:val="99"/>
    <w:qFormat/>
    <w:rsid w:val="00A9512E"/>
    <w:rPr>
      <w:rFonts w:ascii=".VnTime" w:hAnsi=".VnTime"/>
      <w:lang w:val="en-US" w:eastAsia="en-US"/>
    </w:rPr>
  </w:style>
  <w:style w:type="character" w:customStyle="1" w:styleId="FootnoteTextChar">
    <w:name w:val="Footnote Text Char"/>
    <w:link w:val="FootnoteText"/>
    <w:rsid w:val="00A9512E"/>
    <w:rPr>
      <w:lang w:val="en-US" w:eastAsia="en-US"/>
    </w:rPr>
  </w:style>
  <w:style w:type="character" w:customStyle="1" w:styleId="apple-converted-space">
    <w:name w:val="apple-converted-space"/>
    <w:basedOn w:val="DefaultParagraphFont"/>
    <w:qFormat/>
    <w:rsid w:val="00A9512E"/>
  </w:style>
  <w:style w:type="character" w:customStyle="1" w:styleId="CommentSubjectChar">
    <w:name w:val="Comment Subject Char"/>
    <w:link w:val="CommentSubject"/>
    <w:qFormat/>
    <w:rsid w:val="00A9512E"/>
    <w:rPr>
      <w:rFonts w:ascii=".VnTime" w:hAnsi=".VnTime"/>
      <w:b/>
      <w:bCs/>
      <w:lang w:val="en-US" w:eastAsia="en-US"/>
    </w:rPr>
  </w:style>
  <w:style w:type="paragraph" w:customStyle="1" w:styleId="Revision1">
    <w:name w:val="Revision1"/>
    <w:hidden/>
    <w:uiPriority w:val="99"/>
    <w:semiHidden/>
    <w:qFormat/>
    <w:rsid w:val="00A9512E"/>
    <w:rPr>
      <w:rFonts w:ascii=".VnTime" w:hAnsi=".VnTime"/>
    </w:rPr>
  </w:style>
  <w:style w:type="paragraph" w:styleId="ListParagraph">
    <w:name w:val="List Paragraph"/>
    <w:basedOn w:val="Normal"/>
    <w:uiPriority w:val="34"/>
    <w:qFormat/>
    <w:rsid w:val="00A9512E"/>
    <w:pPr>
      <w:spacing w:after="200" w:line="276" w:lineRule="auto"/>
      <w:ind w:left="720"/>
      <w:contextualSpacing/>
    </w:pPr>
    <w:rPr>
      <w:rFonts w:ascii="Calibri" w:eastAsia="Calibri" w:hAnsi="Calibri"/>
      <w:sz w:val="22"/>
      <w:szCs w:val="22"/>
      <w:lang w:val="en-AU"/>
    </w:rPr>
  </w:style>
  <w:style w:type="character" w:customStyle="1" w:styleId="HeaderChar">
    <w:name w:val="Header Char"/>
    <w:link w:val="Header"/>
    <w:uiPriority w:val="99"/>
    <w:qFormat/>
    <w:rsid w:val="00A9512E"/>
    <w:rPr>
      <w:rFonts w:ascii=".VnTime" w:hAnsi=".VnTime"/>
    </w:rPr>
  </w:style>
  <w:style w:type="character" w:customStyle="1" w:styleId="NormalWebChar">
    <w:name w:val="Normal (Web) Char"/>
    <w:link w:val="NormalWeb"/>
    <w:uiPriority w:val="99"/>
    <w:qFormat/>
    <w:locked/>
    <w:rsid w:val="00A9512E"/>
    <w:rPr>
      <w:sz w:val="24"/>
      <w:szCs w:val="24"/>
      <w:lang w:val="vi-VN" w:eastAsia="vi-VN"/>
    </w:rPr>
  </w:style>
</w:styles>
</file>

<file path=word/webSettings.xml><?xml version="1.0" encoding="utf-8"?>
<w:webSettings xmlns:r="http://schemas.openxmlformats.org/officeDocument/2006/relationships" xmlns:w="http://schemas.openxmlformats.org/wordprocessingml/2006/main">
  <w:divs>
    <w:div w:id="446778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1EA5D-CEAA-4DA7-ACA2-A13DA1AC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2821</TotalTime>
  <Pages>8</Pages>
  <Words>3497</Words>
  <Characters>12391</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Vô ChÕ ®é kÕ to¸n</vt:lpstr>
    </vt:vector>
  </TitlesOfParts>
  <Company>VPBTC</Company>
  <LinksUpToDate>false</LinksUpToDate>
  <CharactersWithSpaces>15857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ChÕ ®é kÕ to¸n</dc:title>
  <dc:creator>VPBTC</dc:creator>
  <cp:lastModifiedBy>phamthithanh1</cp:lastModifiedBy>
  <cp:revision>15</cp:revision>
  <cp:lastPrinted>2026-02-09T04:13:00Z</cp:lastPrinted>
  <dcterms:created xsi:type="dcterms:W3CDTF">2024-07-26T06:33:00Z</dcterms:created>
  <dcterms:modified xsi:type="dcterms:W3CDTF">2026-02-09T04:13:00Z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12DF855D6DDA4EBDA355EBADC35694F5_12</vt:lpwstr>
  </property>
</Properties>
</file>