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5.xml"/>
  <Override ContentType="application/vnd.openxmlformats-officedocument.wordprocessingml.footer+xml" PartName="/word/footer8.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tabs>
          <w:tab w:val="left" w:leader="none" w:pos="567"/>
          <w:tab w:val="left" w:leader="none" w:pos="8931"/>
        </w:tabs>
        <w:ind w:firstLine="11"/>
        <w:rPr>
          <w:color w:val="0000ff"/>
        </w:rPr>
      </w:pPr>
      <w:r w:rsidDel="00000000" w:rsidR="00000000" w:rsidRPr="00000000">
        <w:rPr>
          <w:rtl w:val="0"/>
        </w:rPr>
      </w:r>
    </w:p>
    <w:p w:rsidR="00000000" w:rsidDel="00000000" w:rsidP="00000000" w:rsidRDefault="00000000" w:rsidRPr="00000000" w14:paraId="00000003">
      <w:pPr>
        <w:tabs>
          <w:tab w:val="left" w:leader="none" w:pos="567"/>
          <w:tab w:val="left" w:leader="none" w:pos="8931"/>
        </w:tabs>
        <w:ind w:firstLine="11"/>
        <w:rPr>
          <w:color w:val="0000ff"/>
        </w:rPr>
      </w:pPr>
      <w:r w:rsidDel="00000000" w:rsidR="00000000" w:rsidRPr="00000000">
        <w:rPr>
          <w:rtl w:val="0"/>
        </w:rPr>
      </w:r>
    </w:p>
    <w:p w:rsidR="00000000" w:rsidDel="00000000" w:rsidP="00000000" w:rsidRDefault="00000000" w:rsidRPr="00000000" w14:paraId="00000004">
      <w:pPr>
        <w:tabs>
          <w:tab w:val="left" w:leader="none" w:pos="567"/>
          <w:tab w:val="left" w:leader="none" w:pos="8931"/>
        </w:tabs>
        <w:ind w:firstLine="11"/>
        <w:rPr>
          <w:color w:val="0000ff"/>
        </w:rPr>
      </w:pPr>
      <w:r w:rsidDel="00000000" w:rsidR="00000000" w:rsidRPr="00000000">
        <w:rPr>
          <w:b w:val="1"/>
          <w:bCs w:val="1"/>
          <w:color w:val="0000ff"/>
          <w:sz w:val="20"/>
          <w:szCs w:val="20"/>
        </w:rPr>
        <mc:AlternateContent>
          <mc:Choice Requires="wpg">
            <w:drawing>
              <wp:anchor allowOverlap="1" behindDoc="1" distB="0" distT="0" distL="0" distR="0" hidden="0" layoutInCell="1" locked="0" relativeHeight="0" simplePos="0">
                <wp:simplePos x="0" y="0"/>
                <wp:positionH relativeFrom="page">
                  <wp:posOffset>900430</wp:posOffset>
                </wp:positionH>
                <wp:positionV relativeFrom="page">
                  <wp:posOffset>719455</wp:posOffset>
                </wp:positionV>
                <wp:extent cx="5950585" cy="9221470"/>
                <wp:effectExtent b="0" l="0" r="0" t="0"/>
                <wp:wrapNone/>
                <wp:docPr id="1190403144" name=""/>
                <a:graphic>
                  <a:graphicData uri="http://schemas.microsoft.com/office/word/2010/wordprocessingGroup">
                    <wpg:wgp>
                      <wpg:cNvGrpSpPr/>
                      <wpg:grpSpPr>
                        <a:xfrm>
                          <a:off x="2370775" y="0"/>
                          <a:ext cx="5950585" cy="9221470"/>
                          <a:chOff x="2370775" y="0"/>
                          <a:chExt cx="5949100" cy="7556875"/>
                        </a:xfrm>
                      </wpg:grpSpPr>
                      <wpg:grpSp>
                        <wpg:cNvGrpSpPr/>
                        <wpg:grpSpPr>
                          <a:xfrm>
                            <a:off x="2370781" y="0"/>
                            <a:ext cx="5949078" cy="7555835"/>
                            <a:chOff x="2234" y="803"/>
                            <a:chExt cx="8750" cy="14514"/>
                          </a:xfrm>
                        </wpg:grpSpPr>
                        <wps:wsp>
                          <wps:cNvSpPr/>
                          <wps:cNvPr id="3" name="Shape 3"/>
                          <wps:spPr>
                            <a:xfrm>
                              <a:off x="2234" y="803"/>
                              <a:ext cx="8750" cy="14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2249" y="811"/>
                              <a:ext cx="0" cy="91"/>
                            </a:xfrm>
                            <a:custGeom>
                              <a:rect b="b" l="l" r="r" t="t"/>
                              <a:pathLst>
                                <a:path extrusionOk="0" h="91" w="120000">
                                  <a:moveTo>
                                    <a:pt x="0" y="0"/>
                                  </a:moveTo>
                                  <a:lnTo>
                                    <a:pt x="0" y="91"/>
                                  </a:lnTo>
                                </a:path>
                              </a:pathLst>
                            </a:custGeom>
                            <a:noFill/>
                            <a:ln cap="flat" cmpd="sng" w="10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5" name="Shape 5"/>
                          <wps:spPr>
                            <a:xfrm>
                              <a:off x="2242" y="818"/>
                              <a:ext cx="89" cy="0"/>
                            </a:xfrm>
                            <a:custGeom>
                              <a:rect b="b" l="l" r="r" t="t"/>
                              <a:pathLst>
                                <a:path extrusionOk="0" h="120000" w="89">
                                  <a:moveTo>
                                    <a:pt x="0" y="0"/>
                                  </a:moveTo>
                                  <a:lnTo>
                                    <a:pt x="89" y="0"/>
                                  </a:lnTo>
                                </a:path>
                              </a:pathLst>
                            </a:custGeom>
                            <a:noFill/>
                            <a:ln cap="flat" cmpd="sng" w="10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6" name="Shape 6"/>
                          <wps:spPr>
                            <a:xfrm>
                              <a:off x="2331" y="818"/>
                              <a:ext cx="8558" cy="0"/>
                            </a:xfrm>
                            <a:custGeom>
                              <a:rect b="b" l="l" r="r" t="t"/>
                              <a:pathLst>
                                <a:path extrusionOk="0" h="120000" w="8558">
                                  <a:moveTo>
                                    <a:pt x="0" y="0"/>
                                  </a:moveTo>
                                  <a:lnTo>
                                    <a:pt x="8558" y="0"/>
                                  </a:lnTo>
                                </a:path>
                              </a:pathLst>
                            </a:custGeom>
                            <a:noFill/>
                            <a:ln cap="flat" cmpd="sng" w="10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7" name="Shape 7"/>
                          <wps:spPr>
                            <a:xfrm>
                              <a:off x="2331" y="870"/>
                              <a:ext cx="8558" cy="0"/>
                            </a:xfrm>
                            <a:custGeom>
                              <a:rect b="b" l="l" r="r" t="t"/>
                              <a:pathLst>
                                <a:path extrusionOk="0" h="120000" w="8558">
                                  <a:moveTo>
                                    <a:pt x="0" y="0"/>
                                  </a:moveTo>
                                  <a:lnTo>
                                    <a:pt x="8558" y="0"/>
                                  </a:lnTo>
                                </a:path>
                              </a:pathLst>
                            </a:custGeom>
                            <a:noFill/>
                            <a:ln cap="flat" cmpd="sng" w="393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8" name="Shape 8"/>
                          <wps:spPr>
                            <a:xfrm>
                              <a:off x="10970" y="811"/>
                              <a:ext cx="0" cy="91"/>
                            </a:xfrm>
                            <a:custGeom>
                              <a:rect b="b" l="l" r="r" t="t"/>
                              <a:pathLst>
                                <a:path extrusionOk="0" h="91" w="120000">
                                  <a:moveTo>
                                    <a:pt x="0" y="0"/>
                                  </a:moveTo>
                                  <a:lnTo>
                                    <a:pt x="0" y="91"/>
                                  </a:lnTo>
                                </a:path>
                              </a:pathLst>
                            </a:custGeom>
                            <a:noFill/>
                            <a:ln cap="flat" cmpd="sng" w="10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9" name="Shape 9"/>
                          <wps:spPr>
                            <a:xfrm>
                              <a:off x="10889" y="818"/>
                              <a:ext cx="89" cy="0"/>
                            </a:xfrm>
                            <a:custGeom>
                              <a:rect b="b" l="l" r="r" t="t"/>
                              <a:pathLst>
                                <a:path extrusionOk="0" h="120000" w="89">
                                  <a:moveTo>
                                    <a:pt x="0" y="0"/>
                                  </a:moveTo>
                                  <a:lnTo>
                                    <a:pt x="89" y="0"/>
                                  </a:lnTo>
                                </a:path>
                              </a:pathLst>
                            </a:custGeom>
                            <a:noFill/>
                            <a:ln cap="flat" cmpd="sng" w="10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0" name="Shape 10"/>
                          <wps:spPr>
                            <a:xfrm>
                              <a:off x="2301" y="840"/>
                              <a:ext cx="0" cy="14448"/>
                            </a:xfrm>
                            <a:custGeom>
                              <a:rect b="b" l="l" r="r" t="t"/>
                              <a:pathLst>
                                <a:path extrusionOk="0" h="14448" w="120000">
                                  <a:moveTo>
                                    <a:pt x="0" y="0"/>
                                  </a:moveTo>
                                  <a:lnTo>
                                    <a:pt x="0" y="14448"/>
                                  </a:lnTo>
                                </a:path>
                              </a:pathLst>
                            </a:custGeom>
                            <a:noFill/>
                            <a:ln cap="flat" cmpd="sng" w="393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1" name="Shape 11"/>
                          <wps:spPr>
                            <a:xfrm>
                              <a:off x="2249" y="902"/>
                              <a:ext cx="0" cy="14325"/>
                            </a:xfrm>
                            <a:custGeom>
                              <a:rect b="b" l="l" r="r" t="t"/>
                              <a:pathLst>
                                <a:path extrusionOk="0" h="14325" w="120000">
                                  <a:moveTo>
                                    <a:pt x="0" y="0"/>
                                  </a:moveTo>
                                  <a:lnTo>
                                    <a:pt x="0" y="14326"/>
                                  </a:lnTo>
                                </a:path>
                              </a:pathLst>
                            </a:custGeom>
                            <a:noFill/>
                            <a:ln cap="flat" cmpd="sng" w="10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2" name="Shape 12"/>
                          <wps:spPr>
                            <a:xfrm>
                              <a:off x="2249" y="15228"/>
                              <a:ext cx="0" cy="89"/>
                            </a:xfrm>
                            <a:custGeom>
                              <a:rect b="b" l="l" r="r" t="t"/>
                              <a:pathLst>
                                <a:path extrusionOk="0" h="89" w="120000">
                                  <a:moveTo>
                                    <a:pt x="0" y="0"/>
                                  </a:moveTo>
                                  <a:lnTo>
                                    <a:pt x="0" y="88"/>
                                  </a:lnTo>
                                </a:path>
                              </a:pathLst>
                            </a:custGeom>
                            <a:noFill/>
                            <a:ln cap="flat" cmpd="sng" w="10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3" name="Shape 13"/>
                          <wps:spPr>
                            <a:xfrm>
                              <a:off x="2242" y="15309"/>
                              <a:ext cx="89" cy="0"/>
                            </a:xfrm>
                            <a:custGeom>
                              <a:rect b="b" l="l" r="r" t="t"/>
                              <a:pathLst>
                                <a:path extrusionOk="0" h="120000" w="89">
                                  <a:moveTo>
                                    <a:pt x="0" y="0"/>
                                  </a:moveTo>
                                  <a:lnTo>
                                    <a:pt x="89" y="0"/>
                                  </a:lnTo>
                                </a:path>
                              </a:pathLst>
                            </a:custGeom>
                            <a:noFill/>
                            <a:ln cap="flat" cmpd="sng" w="10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4" name="Shape 14"/>
                          <wps:spPr>
                            <a:xfrm>
                              <a:off x="2331" y="15309"/>
                              <a:ext cx="8558" cy="0"/>
                            </a:xfrm>
                            <a:custGeom>
                              <a:rect b="b" l="l" r="r" t="t"/>
                              <a:pathLst>
                                <a:path extrusionOk="0" h="120000" w="8558">
                                  <a:moveTo>
                                    <a:pt x="0" y="0"/>
                                  </a:moveTo>
                                  <a:lnTo>
                                    <a:pt x="8558" y="0"/>
                                  </a:lnTo>
                                </a:path>
                              </a:pathLst>
                            </a:custGeom>
                            <a:noFill/>
                            <a:ln cap="flat" cmpd="sng" w="10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5" name="Shape 15"/>
                          <wps:spPr>
                            <a:xfrm>
                              <a:off x="2331" y="15258"/>
                              <a:ext cx="8558" cy="0"/>
                            </a:xfrm>
                            <a:custGeom>
                              <a:rect b="b" l="l" r="r" t="t"/>
                              <a:pathLst>
                                <a:path extrusionOk="0" h="120000" w="8558">
                                  <a:moveTo>
                                    <a:pt x="0" y="0"/>
                                  </a:moveTo>
                                  <a:lnTo>
                                    <a:pt x="8558" y="0"/>
                                  </a:lnTo>
                                </a:path>
                              </a:pathLst>
                            </a:custGeom>
                            <a:noFill/>
                            <a:ln cap="flat" cmpd="sng" w="393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6" name="Shape 16"/>
                          <wps:spPr>
                            <a:xfrm>
                              <a:off x="10970" y="902"/>
                              <a:ext cx="0" cy="14325"/>
                            </a:xfrm>
                            <a:custGeom>
                              <a:rect b="b" l="l" r="r" t="t"/>
                              <a:pathLst>
                                <a:path extrusionOk="0" h="14325" w="120000">
                                  <a:moveTo>
                                    <a:pt x="0" y="0"/>
                                  </a:moveTo>
                                  <a:lnTo>
                                    <a:pt x="0" y="14326"/>
                                  </a:lnTo>
                                </a:path>
                              </a:pathLst>
                            </a:custGeom>
                            <a:noFill/>
                            <a:ln cap="flat" cmpd="sng" w="10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10919" y="840"/>
                              <a:ext cx="0" cy="14448"/>
                            </a:xfrm>
                            <a:custGeom>
                              <a:rect b="b" l="l" r="r" t="t"/>
                              <a:pathLst>
                                <a:path extrusionOk="0" h="14448" w="120000">
                                  <a:moveTo>
                                    <a:pt x="0" y="0"/>
                                  </a:moveTo>
                                  <a:lnTo>
                                    <a:pt x="0" y="14448"/>
                                  </a:lnTo>
                                </a:path>
                              </a:pathLst>
                            </a:custGeom>
                            <a:noFill/>
                            <a:ln cap="flat" cmpd="sng" w="3935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10970" y="15228"/>
                              <a:ext cx="0" cy="89"/>
                            </a:xfrm>
                            <a:custGeom>
                              <a:rect b="b" l="l" r="r" t="t"/>
                              <a:pathLst>
                                <a:path extrusionOk="0" h="89" w="120000">
                                  <a:moveTo>
                                    <a:pt x="0" y="0"/>
                                  </a:moveTo>
                                  <a:lnTo>
                                    <a:pt x="0" y="88"/>
                                  </a:lnTo>
                                </a:path>
                              </a:pathLst>
                            </a:custGeom>
                            <a:noFill/>
                            <a:ln cap="flat" cmpd="sng" w="10400">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10889" y="15309"/>
                              <a:ext cx="89" cy="0"/>
                            </a:xfrm>
                            <a:custGeom>
                              <a:rect b="b" l="l" r="r" t="t"/>
                              <a:pathLst>
                                <a:path extrusionOk="0" h="120000" w="89">
                                  <a:moveTo>
                                    <a:pt x="0" y="0"/>
                                  </a:moveTo>
                                  <a:lnTo>
                                    <a:pt x="89" y="0"/>
                                  </a:lnTo>
                                </a:path>
                              </a:pathLst>
                            </a:custGeom>
                            <a:noFill/>
                            <a:ln cap="flat" cmpd="sng" w="10400">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page">
                  <wp:posOffset>900430</wp:posOffset>
                </wp:positionH>
                <wp:positionV relativeFrom="page">
                  <wp:posOffset>719455</wp:posOffset>
                </wp:positionV>
                <wp:extent cx="5950585" cy="9221470"/>
                <wp:effectExtent b="0" l="0" r="0" t="0"/>
                <wp:wrapNone/>
                <wp:docPr id="1190403144"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5950585" cy="922147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005">
      <w:pPr>
        <w:tabs>
          <w:tab w:val="left" w:leader="none" w:pos="567"/>
          <w:tab w:val="left" w:leader="none" w:pos="8931"/>
        </w:tabs>
        <w:spacing w:after="0" w:before="0" w:line="240" w:lineRule="auto"/>
        <w:ind w:firstLine="11"/>
        <w:jc w:val="center"/>
        <w:rPr>
          <w:b w:val="1"/>
          <w:bCs w:val="1"/>
          <w:sz w:val="32"/>
          <w:szCs w:val="32"/>
        </w:rPr>
      </w:pPr>
      <w:r w:rsidDel="00000000" w:rsidR="00000000" w:rsidRPr="00000000">
        <w:rPr>
          <w:rFonts w:ascii="Arial" w:cs="Arial" w:eastAsia="Arial" w:hAnsi="Arial"/>
        </w:rPr>
        <w:pict>
          <v:shape id="_x0000_i1025" style="width:83.25pt;height:81.4pt" type="#_x0000_t75">
            <v:imagedata r:href="rId2" r:id="rId1"/>
          </v:shape>
        </w:pict>
      </w:r>
      <w:r w:rsidDel="00000000" w:rsidR="00000000" w:rsidRPr="00000000">
        <w:rPr>
          <w:rtl w:val="0"/>
        </w:rPr>
      </w:r>
    </w:p>
    <w:p w:rsidR="00000000" w:rsidDel="00000000" w:rsidP="00000000" w:rsidRDefault="00000000" w:rsidRPr="00000000" w14:paraId="00000006">
      <w:pPr>
        <w:tabs>
          <w:tab w:val="left" w:leader="none" w:pos="567"/>
          <w:tab w:val="left" w:leader="none" w:pos="8931"/>
        </w:tabs>
        <w:ind w:firstLine="11"/>
        <w:jc w:val="center"/>
        <w:rPr>
          <w:rFonts w:ascii="Arial" w:cs="Arial" w:eastAsia="Arial" w:hAnsi="Arial"/>
          <w:sz w:val="30"/>
          <w:szCs w:val="30"/>
        </w:rPr>
      </w:pPr>
      <w:r w:rsidDel="00000000" w:rsidR="00000000" w:rsidRPr="00000000">
        <w:rPr>
          <w:rFonts w:ascii="Arial" w:cs="Arial" w:eastAsia="Arial" w:hAnsi="Arial"/>
          <w:sz w:val="30"/>
          <w:szCs w:val="30"/>
          <w:rtl w:val="0"/>
        </w:rPr>
        <w:t xml:space="preserve">CỘNG HÒA XÃ HỘI CHỦ NGHĨA VIỆT NAM</w:t>
      </w:r>
    </w:p>
    <w:p w:rsidR="00000000" w:rsidDel="00000000" w:rsidP="00000000" w:rsidRDefault="00000000" w:rsidRPr="00000000" w14:paraId="00000007">
      <w:pPr>
        <w:tabs>
          <w:tab w:val="left" w:leader="none" w:pos="567"/>
          <w:tab w:val="left" w:leader="none" w:pos="8931"/>
        </w:tabs>
        <w:spacing w:after="0" w:before="0" w:line="240" w:lineRule="auto"/>
        <w:ind w:firstLine="11"/>
        <w:rPr>
          <w:rFonts w:ascii="Arial" w:cs="Arial" w:eastAsia="Arial" w:hAnsi="Arial"/>
        </w:rPr>
      </w:pPr>
      <w:r w:rsidDel="00000000" w:rsidR="00000000" w:rsidRPr="00000000">
        <w:rPr>
          <w:rtl w:val="0"/>
        </w:rPr>
      </w:r>
    </w:p>
    <w:p w:rsidR="00000000" w:rsidDel="00000000" w:rsidP="00000000" w:rsidRDefault="00000000" w:rsidRPr="00000000" w14:paraId="00000008">
      <w:pPr>
        <w:tabs>
          <w:tab w:val="left" w:leader="none" w:pos="567"/>
          <w:tab w:val="left" w:leader="none" w:pos="8931"/>
        </w:tabs>
        <w:spacing w:after="0" w:before="0" w:line="240" w:lineRule="auto"/>
        <w:ind w:lef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9">
      <w:pPr>
        <w:tabs>
          <w:tab w:val="left" w:leader="none" w:pos="567"/>
          <w:tab w:val="left" w:leader="none" w:pos="8931"/>
        </w:tabs>
        <w:spacing w:after="0" w:before="0" w:line="240" w:lineRule="auto"/>
        <w:ind w:lef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A">
      <w:pPr>
        <w:tabs>
          <w:tab w:val="left" w:leader="none" w:pos="567"/>
          <w:tab w:val="left" w:leader="none" w:pos="8931"/>
        </w:tabs>
        <w:spacing w:after="0" w:before="0" w:line="240" w:lineRule="auto"/>
        <w:ind w:hanging="11"/>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B">
      <w:pPr>
        <w:tabs>
          <w:tab w:val="left" w:leader="none" w:pos="567"/>
          <w:tab w:val="left" w:leader="none" w:pos="8931"/>
          <w:tab w:val="left" w:leader="none" w:pos="8789"/>
        </w:tabs>
        <w:spacing w:after="0" w:before="0" w:line="240" w:lineRule="auto"/>
        <w:ind w:hanging="11"/>
        <w:jc w:val="center"/>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QCVN …: 2026/BXD</w:t>
      </w:r>
    </w:p>
    <w:p w:rsidR="00000000" w:rsidDel="00000000" w:rsidP="00000000" w:rsidRDefault="00000000" w:rsidRPr="00000000" w14:paraId="0000000C">
      <w:pPr>
        <w:tabs>
          <w:tab w:val="left" w:leader="none" w:pos="567"/>
          <w:tab w:val="left" w:leader="none" w:pos="8931"/>
        </w:tabs>
        <w:spacing w:after="0" w:before="0" w:line="240" w:lineRule="auto"/>
        <w:ind w:left="0"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D">
      <w:pPr>
        <w:tabs>
          <w:tab w:val="left" w:leader="none" w:pos="567"/>
          <w:tab w:val="left" w:leader="none" w:pos="8931"/>
        </w:tabs>
        <w:spacing w:after="0" w:before="0" w:line="240" w:lineRule="auto"/>
        <w:ind w:hanging="11"/>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0E">
      <w:pPr>
        <w:tabs>
          <w:tab w:val="left" w:leader="none" w:pos="567"/>
          <w:tab w:val="left" w:leader="none" w:pos="8931"/>
        </w:tabs>
        <w:spacing w:after="0" w:before="0" w:line="240" w:lineRule="auto"/>
        <w:ind w:left="851" w:right="721" w:firstLine="0"/>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F">
      <w:pPr>
        <w:tabs>
          <w:tab w:val="left" w:leader="none" w:pos="567"/>
          <w:tab w:val="left" w:leader="none" w:pos="8931"/>
        </w:tabs>
        <w:spacing w:after="0" w:before="0" w:line="240" w:lineRule="auto"/>
        <w:ind w:left="851" w:right="721" w:firstLine="0"/>
        <w:jc w:val="center"/>
        <w:rPr>
          <w:rFonts w:ascii="Arial" w:cs="Arial" w:eastAsia="Arial" w:hAnsi="Arial"/>
          <w:b w:val="1"/>
          <w:bCs w:val="1"/>
          <w:sz w:val="30"/>
          <w:szCs w:val="30"/>
        </w:rPr>
      </w:pPr>
      <w:r w:rsidDel="00000000" w:rsidR="00000000" w:rsidRPr="00000000">
        <w:rPr>
          <w:rFonts w:ascii="Arial" w:cs="Arial" w:eastAsia="Arial" w:hAnsi="Arial"/>
          <w:b w:val="1"/>
          <w:bCs w:val="1"/>
          <w:sz w:val="30"/>
          <w:szCs w:val="30"/>
          <w:rtl w:val="0"/>
        </w:rPr>
        <w:t xml:space="preserve">QUY CHUẨN KỸ THUẬT QUỐC GIA </w:t>
      </w:r>
    </w:p>
    <w:p w:rsidR="00000000" w:rsidDel="00000000" w:rsidP="00000000" w:rsidRDefault="00000000" w:rsidRPr="00000000" w14:paraId="00000010">
      <w:pPr>
        <w:tabs>
          <w:tab w:val="left" w:leader="none" w:pos="567"/>
          <w:tab w:val="left" w:leader="none" w:pos="8931"/>
        </w:tabs>
        <w:spacing w:after="0" w:before="0" w:line="240" w:lineRule="auto"/>
        <w:ind w:left="851" w:right="721" w:firstLine="0"/>
        <w:jc w:val="center"/>
        <w:rPr>
          <w:rFonts w:ascii="Arial" w:cs="Arial" w:eastAsia="Arial" w:hAnsi="Arial"/>
          <w:b w:val="1"/>
          <w:bCs w:val="1"/>
          <w:sz w:val="32"/>
          <w:szCs w:val="32"/>
        </w:rPr>
      </w:pPr>
      <w:r w:rsidDel="00000000" w:rsidR="00000000" w:rsidRPr="00000000">
        <w:rPr>
          <w:rFonts w:ascii="Arial" w:cs="Arial" w:eastAsia="Arial" w:hAnsi="Arial"/>
          <w:b w:val="1"/>
          <w:bCs w:val="1"/>
          <w:sz w:val="30"/>
          <w:szCs w:val="30"/>
          <w:rtl w:val="0"/>
        </w:rPr>
        <w:t xml:space="preserve">VỀ ĐƯỜNG SẮT ĐÔ THỊ - LOẠI HÌNH METRO</w:t>
      </w:r>
      <w:r w:rsidDel="00000000" w:rsidR="00000000" w:rsidRPr="00000000">
        <w:rPr>
          <w:rtl w:val="0"/>
        </w:rPr>
      </w:r>
    </w:p>
    <w:p w:rsidR="00000000" w:rsidDel="00000000" w:rsidP="00000000" w:rsidRDefault="00000000" w:rsidRPr="00000000" w14:paraId="00000011">
      <w:pPr>
        <w:tabs>
          <w:tab w:val="left" w:leader="none" w:pos="567"/>
          <w:tab w:val="left" w:leader="none" w:pos="8931"/>
        </w:tabs>
        <w:spacing w:after="0" w:before="0" w:line="240" w:lineRule="auto"/>
        <w:ind w:hanging="11"/>
        <w:jc w:val="cente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2">
      <w:pPr>
        <w:tabs>
          <w:tab w:val="left" w:leader="none" w:pos="567"/>
          <w:tab w:val="left" w:leader="none" w:pos="8931"/>
        </w:tabs>
        <w:spacing w:after="0" w:before="0" w:line="240" w:lineRule="auto"/>
        <w:ind w:hanging="11"/>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National technical regulations on urban railway – Metro Systems </w:t>
      </w:r>
    </w:p>
    <w:p w:rsidR="00000000" w:rsidDel="00000000" w:rsidP="00000000" w:rsidRDefault="00000000" w:rsidRPr="00000000" w14:paraId="00000013">
      <w:pPr>
        <w:tabs>
          <w:tab w:val="left" w:leader="none" w:pos="567"/>
          <w:tab w:val="left" w:leader="none" w:pos="8931"/>
        </w:tabs>
        <w:ind w:firstLine="11"/>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4">
      <w:pPr>
        <w:tabs>
          <w:tab w:val="left" w:leader="none" w:pos="567"/>
          <w:tab w:val="left" w:leader="none" w:pos="8931"/>
        </w:tabs>
        <w:ind w:firstLine="11"/>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5">
      <w:pPr>
        <w:tabs>
          <w:tab w:val="left" w:leader="none" w:pos="567"/>
          <w:tab w:val="left" w:leader="none" w:pos="8931"/>
        </w:tabs>
        <w:ind w:firstLine="11"/>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6">
      <w:pPr>
        <w:tabs>
          <w:tab w:val="left" w:leader="none" w:pos="567"/>
          <w:tab w:val="left" w:leader="none" w:pos="8931"/>
        </w:tabs>
        <w:ind w:firstLine="11"/>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7">
      <w:pPr>
        <w:tabs>
          <w:tab w:val="left" w:leader="none" w:pos="567"/>
          <w:tab w:val="left" w:leader="none" w:pos="8931"/>
        </w:tabs>
        <w:ind w:firstLine="11"/>
        <w:rPr>
          <w:rFonts w:ascii="Arial" w:cs="Arial" w:eastAsia="Arial" w:hAnsi="Arial"/>
          <w:sz w:val="28"/>
          <w:szCs w:val="28"/>
        </w:rPr>
      </w:pPr>
      <w:r w:rsidDel="00000000" w:rsidR="00000000" w:rsidRPr="00000000">
        <w:rPr>
          <w:rtl w:val="0"/>
        </w:rPr>
      </w:r>
    </w:p>
    <w:p w:rsidR="00000000" w:rsidDel="00000000" w:rsidP="00000000" w:rsidRDefault="00000000" w:rsidRPr="00000000" w14:paraId="00000018">
      <w:pPr>
        <w:tabs>
          <w:tab w:val="left" w:leader="none" w:pos="567"/>
          <w:tab w:val="left" w:leader="none" w:pos="8931"/>
        </w:tabs>
        <w:ind w:firstLine="11"/>
        <w:rPr>
          <w:rFonts w:ascii="Arial" w:cs="Arial" w:eastAsia="Arial" w:hAnsi="Arial"/>
        </w:rPr>
      </w:pPr>
      <w:r w:rsidDel="00000000" w:rsidR="00000000" w:rsidRPr="00000000">
        <w:rPr>
          <w:rtl w:val="0"/>
        </w:rPr>
      </w:r>
    </w:p>
    <w:p w:rsidR="00000000" w:rsidDel="00000000" w:rsidP="00000000" w:rsidRDefault="00000000" w:rsidRPr="00000000" w14:paraId="00000019">
      <w:pPr>
        <w:tabs>
          <w:tab w:val="left" w:leader="none" w:pos="567"/>
          <w:tab w:val="left" w:leader="none" w:pos="8931"/>
        </w:tabs>
        <w:ind w:firstLine="11"/>
        <w:rPr>
          <w:rFonts w:ascii="Arial" w:cs="Arial" w:eastAsia="Arial" w:hAnsi="Arial"/>
        </w:rPr>
      </w:pPr>
      <w:r w:rsidDel="00000000" w:rsidR="00000000" w:rsidRPr="00000000">
        <w:rPr>
          <w:rtl w:val="0"/>
        </w:rPr>
      </w:r>
    </w:p>
    <w:p w:rsidR="00000000" w:rsidDel="00000000" w:rsidP="00000000" w:rsidRDefault="00000000" w:rsidRPr="00000000" w14:paraId="0000001A">
      <w:pPr>
        <w:tabs>
          <w:tab w:val="left" w:leader="none" w:pos="567"/>
          <w:tab w:val="left" w:leader="none" w:pos="8931"/>
        </w:tabs>
        <w:ind w:firstLine="11"/>
        <w:rPr>
          <w:rFonts w:ascii="Arial" w:cs="Arial" w:eastAsia="Arial" w:hAnsi="Arial"/>
        </w:rPr>
      </w:pPr>
      <w:r w:rsidDel="00000000" w:rsidR="00000000" w:rsidRPr="00000000">
        <w:rPr>
          <w:rtl w:val="0"/>
        </w:rPr>
      </w:r>
    </w:p>
    <w:p w:rsidR="00000000" w:rsidDel="00000000" w:rsidP="00000000" w:rsidRDefault="00000000" w:rsidRPr="00000000" w14:paraId="0000001B">
      <w:pPr>
        <w:tabs>
          <w:tab w:val="left" w:leader="none" w:pos="567"/>
          <w:tab w:val="left" w:leader="none" w:pos="8931"/>
        </w:tabs>
        <w:ind w:firstLine="11"/>
        <w:rPr>
          <w:rFonts w:ascii="Arial" w:cs="Arial" w:eastAsia="Arial" w:hAnsi="Arial"/>
        </w:rPr>
      </w:pPr>
      <w:r w:rsidDel="00000000" w:rsidR="00000000" w:rsidRPr="00000000">
        <w:rPr>
          <w:rtl w:val="0"/>
        </w:rPr>
      </w:r>
    </w:p>
    <w:p w:rsidR="00000000" w:rsidDel="00000000" w:rsidP="00000000" w:rsidRDefault="00000000" w:rsidRPr="00000000" w14:paraId="0000001C">
      <w:pPr>
        <w:tabs>
          <w:tab w:val="left" w:leader="none" w:pos="567"/>
          <w:tab w:val="left" w:leader="none" w:pos="8931"/>
        </w:tabs>
        <w:ind w:firstLine="11"/>
        <w:rPr>
          <w:rFonts w:ascii="Arial" w:cs="Arial" w:eastAsia="Arial" w:hAnsi="Arial"/>
        </w:rPr>
      </w:pPr>
      <w:r w:rsidDel="00000000" w:rsidR="00000000" w:rsidRPr="00000000">
        <w:rPr>
          <w:rtl w:val="0"/>
        </w:rPr>
      </w:r>
    </w:p>
    <w:p w:rsidR="00000000" w:rsidDel="00000000" w:rsidP="00000000" w:rsidRDefault="00000000" w:rsidRPr="00000000" w14:paraId="0000001D">
      <w:pPr>
        <w:tabs>
          <w:tab w:val="left" w:leader="none" w:pos="567"/>
          <w:tab w:val="left" w:leader="none" w:pos="8931"/>
        </w:tabs>
        <w:spacing w:after="0" w:before="0" w:line="240" w:lineRule="auto"/>
        <w:ind w:hanging="11"/>
        <w:jc w:val="center"/>
        <w:rPr>
          <w:rFonts w:ascii="Arial" w:cs="Arial" w:eastAsia="Arial" w:hAnsi="Arial"/>
          <w:sz w:val="28"/>
          <w:szCs w:val="28"/>
        </w:rPr>
      </w:pPr>
      <w:r w:rsidDel="00000000" w:rsidR="00000000" w:rsidRPr="00000000">
        <w:rPr>
          <w:rFonts w:ascii="Arial" w:cs="Arial" w:eastAsia="Arial" w:hAnsi="Arial"/>
          <w:sz w:val="28"/>
          <w:szCs w:val="28"/>
          <w:rtl w:val="0"/>
        </w:rPr>
        <w:t xml:space="preserve">HÀ NỘI – 2026</w:t>
      </w:r>
    </w:p>
    <w:p w:rsidR="00000000" w:rsidDel="00000000" w:rsidP="00000000" w:rsidRDefault="00000000" w:rsidRPr="00000000" w14:paraId="0000001E">
      <w:pPr>
        <w:tabs>
          <w:tab w:val="left" w:leader="none" w:pos="567"/>
          <w:tab w:val="left" w:leader="none" w:pos="8931"/>
        </w:tabs>
        <w:ind w:firstLine="567"/>
        <w:rPr>
          <w:rFonts w:ascii="Arial" w:cs="Arial" w:eastAsia="Arial" w:hAnsi="Arial"/>
          <w:b w:val="1"/>
          <w:bCs w:val="1"/>
        </w:rPr>
      </w:pPr>
      <w:r w:rsidDel="00000000" w:rsidR="00000000" w:rsidRPr="00000000">
        <w:br w:type="page"/>
      </w:r>
      <w:r w:rsidDel="00000000" w:rsidR="00000000" w:rsidRPr="00000000">
        <w:rPr>
          <w:rFonts w:ascii="Arial" w:cs="Arial" w:eastAsia="Arial" w:hAnsi="Arial"/>
          <w:b w:val="1"/>
          <w:bCs w:val="1"/>
          <w:rtl w:val="0"/>
        </w:rPr>
        <w:t xml:space="preserve">Lời nói đầu</w:t>
      </w:r>
    </w:p>
    <w:p w:rsidR="00000000" w:rsidDel="00000000" w:rsidP="00000000" w:rsidRDefault="00000000" w:rsidRPr="00000000" w14:paraId="0000001F">
      <w:pPr>
        <w:tabs>
          <w:tab w:val="left" w:leader="none" w:pos="567"/>
          <w:tab w:val="left" w:leader="none" w:pos="8931"/>
        </w:tabs>
        <w:ind w:right="12" w:firstLine="567"/>
        <w:rPr>
          <w:rFonts w:ascii="Arial" w:cs="Arial" w:eastAsia="Arial" w:hAnsi="Arial"/>
        </w:rPr>
        <w:sectPr>
          <w:headerReference r:id="rId10" w:type="default"/>
          <w:footerReference r:id="rId11" w:type="default"/>
          <w:pgSz w:h="16860" w:w="11920" w:orient="portrait"/>
          <w:pgMar w:bottom="1134" w:top="1134" w:left="1418" w:right="1134" w:header="748" w:footer="669"/>
          <w:pgNumType w:start="2"/>
        </w:sectPr>
      </w:pPr>
      <w:r w:rsidDel="00000000" w:rsidR="00000000" w:rsidRPr="00000000">
        <w:rPr>
          <w:rFonts w:ascii="Arial" w:cs="Arial" w:eastAsia="Arial" w:hAnsi="Arial"/>
          <w:rtl w:val="0"/>
        </w:rPr>
        <w:t xml:space="preserve">QCVN …:2026/BXD “Quy chuẩn kỹ thuật quốc gia về đường sắt đô thị - Loại hình Metro” do Cục Đường sắt Việt Nam chủ trì soạn thảo, Vụ Khoa học, Công nghệ, Môi trường và Vật Liệu Xây Dựng trình duyệt, Bộ Khoa học và Công nghệ góp ý thẩm định, Bộ trưởng Bộ Xây dựng ban hành theo Thông tư số XX/202x/TT-BXD ngày xx tháng xx năm 202x.</w:t>
      </w:r>
    </w:p>
    <w:p w:rsidR="00000000" w:rsidDel="00000000" w:rsidP="00000000" w:rsidRDefault="00000000" w:rsidRPr="00000000" w14:paraId="00000020">
      <w:pPr>
        <w:tabs>
          <w:tab w:val="left" w:leader="none" w:pos="567"/>
          <w:tab w:val="left" w:leader="none" w:pos="8931"/>
        </w:tabs>
        <w:ind w:firstLine="11"/>
        <w:rPr/>
        <w:sectPr>
          <w:headerReference r:id="rId12" w:type="default"/>
          <w:footerReference r:id="rId13" w:type="default"/>
          <w:footerReference r:id="rId14" w:type="first"/>
          <w:footerReference r:id="rId15" w:type="even"/>
          <w:type w:val="nextPage"/>
          <w:pgSz w:h="16860" w:w="11920" w:orient="portrait"/>
          <w:pgMar w:bottom="993" w:top="1134" w:left="1418" w:right="1134" w:header="720" w:footer="992"/>
          <w:pgNumType w:start="0"/>
          <w:titlePg w:val="1"/>
        </w:sectPr>
      </w:pPr>
      <w:bookmarkStart w:colFirst="0" w:colLast="0" w:name="_heading=h.jyfavoazlaoy" w:id="0"/>
      <w:bookmarkEnd w:id="0"/>
      <w:r w:rsidDel="00000000" w:rsidR="00000000" w:rsidRPr="00000000">
        <w:rPr>
          <w:rtl w:val="0"/>
        </w:rPr>
      </w:r>
    </w:p>
    <w:p w:rsidR="00000000" w:rsidDel="00000000" w:rsidP="00000000" w:rsidRDefault="00000000" w:rsidRPr="00000000" w14:paraId="00000021">
      <w:pPr>
        <w:tabs>
          <w:tab w:val="left" w:leader="none" w:pos="567"/>
          <w:tab w:val="left" w:leader="none" w:pos="8931"/>
        </w:tabs>
        <w:ind w:left="0" w:firstLine="0"/>
        <w:jc w:val="center"/>
        <w:rPr>
          <w:rFonts w:ascii="Arial" w:cs="Arial" w:eastAsia="Arial" w:hAnsi="Arial"/>
          <w:b w:val="1"/>
          <w:bCs w:val="1"/>
          <w:color w:val="000000"/>
          <w:sz w:val="24"/>
          <w:szCs w:val="24"/>
        </w:rPr>
      </w:pPr>
      <w:bookmarkStart w:colFirst="0" w:colLast="0" w:name="_heading=h.ze5ig5mwve4a" w:id="1"/>
      <w:bookmarkEnd w:id="1"/>
      <w:r w:rsidDel="00000000" w:rsidR="00000000" w:rsidRPr="00000000">
        <w:rPr>
          <w:rFonts w:ascii="Arial" w:cs="Arial" w:eastAsia="Arial" w:hAnsi="Arial"/>
          <w:b w:val="1"/>
          <w:bCs w:val="1"/>
          <w:color w:val="000000"/>
          <w:sz w:val="24"/>
          <w:szCs w:val="24"/>
          <w:rtl w:val="0"/>
        </w:rPr>
        <w:t xml:space="preserve">MỤC LỤC</w:t>
      </w:r>
    </w:p>
    <w:sdt>
      <w:sdtPr>
        <w:id w:val="1394562956"/>
        <w:docPartObj>
          <w:docPartGallery w:val="Table of Contents"/>
          <w:docPartUnique w:val="1"/>
        </w:docPartObj>
      </w:sdtPr>
      <w:sdtContent>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120" w:before="120" w:line="312"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begin"/>
            <w:instrText xml:space="preserve"> TOC \h \u \z \t "Heading 1,1,Heading 2,2,Heading 3,3,"</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1. QUY ĐỊNH CHUNG</w:t>
            <w:tab/>
          </w:r>
          <w:r w:rsidDel="00000000" w:rsidR="00000000" w:rsidRPr="00000000">
            <w:fldChar w:fldCharType="begin"/>
            <w:instrText xml:space="preserve"> PAGEREF _heading=h.89rayw7kz1ds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w:t>
          </w:r>
          <w:r w:rsidDel="00000000" w:rsidR="00000000" w:rsidRPr="00000000">
            <w:fldChar w:fldCharType="begin"/>
            <w:instrText xml:space="preserve"> HYPERLINK \l "_heading=h.89rayw7kz1ds"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1.1 Phạm vi áp dụng</w:t>
            <w:tab/>
          </w:r>
          <w:r w:rsidDel="00000000" w:rsidR="00000000" w:rsidRPr="00000000">
            <w:fldChar w:fldCharType="begin"/>
            <w:instrText xml:space="preserve"> PAGEREF _heading=h.3bvskvhie48t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w:t>
          </w:r>
          <w:r w:rsidDel="00000000" w:rsidR="00000000" w:rsidRPr="00000000">
            <w:fldChar w:fldCharType="begin"/>
            <w:instrText xml:space="preserve"> HYPERLINK \l "_heading=h.3bvskvhie48t"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1.2 Đối tượng áp dụng</w:t>
            <w:tab/>
          </w:r>
          <w:r w:rsidDel="00000000" w:rsidR="00000000" w:rsidRPr="00000000">
            <w:fldChar w:fldCharType="begin"/>
            <w:instrText xml:space="preserve"> PAGEREF _heading=h.n0esybhdnr2p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w:t>
          </w:r>
          <w:r w:rsidDel="00000000" w:rsidR="00000000" w:rsidRPr="00000000">
            <w:fldChar w:fldCharType="begin"/>
            <w:instrText xml:space="preserve"> HYPERLINK \l "_heading=h.n0esybhdnr2p"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1.3 Tài liệu viện dẫn</w:t>
            <w:tab/>
          </w:r>
          <w:r w:rsidDel="00000000" w:rsidR="00000000" w:rsidRPr="00000000">
            <w:fldChar w:fldCharType="begin"/>
            <w:instrText xml:space="preserve"> PAGEREF _heading=h.xykftmu0gv4u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w:t>
          </w:r>
          <w:r w:rsidDel="00000000" w:rsidR="00000000" w:rsidRPr="00000000">
            <w:fldChar w:fldCharType="begin"/>
            <w:instrText xml:space="preserve"> HYPERLINK \l "_heading=h.xykftmu0gv4u"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1.4 Giải thích từ ngữ</w:t>
            <w:tab/>
          </w:r>
          <w:r w:rsidDel="00000000" w:rsidR="00000000" w:rsidRPr="00000000">
            <w:fldChar w:fldCharType="begin"/>
            <w:instrText xml:space="preserve"> PAGEREF _heading=h.m7d9tok76s2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w:t>
          </w:r>
          <w:r w:rsidDel="00000000" w:rsidR="00000000" w:rsidRPr="00000000">
            <w:fldChar w:fldCharType="begin"/>
            <w:instrText xml:space="preserve"> HYPERLINK \l "_heading=h.m7d9tok76s2"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120" w:before="120" w:line="312"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 QUY ĐỊNH KỸ THUẬT</w:t>
            <w:tab/>
          </w:r>
          <w:r w:rsidDel="00000000" w:rsidR="00000000" w:rsidRPr="00000000">
            <w:fldChar w:fldCharType="begin"/>
            <w:instrText xml:space="preserve"> PAGEREF _heading=h.c5ma3n6d2udc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5</w:t>
          </w:r>
          <w:r w:rsidDel="00000000" w:rsidR="00000000" w:rsidRPr="00000000">
            <w:fldChar w:fldCharType="begin"/>
            <w:instrText xml:space="preserve"> HYPERLINK \l "_heading=h.c5ma3n6d2udc"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2.1 Quy định chung</w:t>
            <w:tab/>
          </w:r>
          <w:r w:rsidDel="00000000" w:rsidR="00000000" w:rsidRPr="00000000">
            <w:fldChar w:fldCharType="begin"/>
            <w:instrText xml:space="preserve"> PAGEREF _heading=h.jwy2vs2qenda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5</w:t>
          </w:r>
          <w:r w:rsidDel="00000000" w:rsidR="00000000" w:rsidRPr="00000000">
            <w:fldChar w:fldCharType="begin"/>
            <w:instrText xml:space="preserve"> HYPERLINK \l "_heading=h.jwy2vs2qenda"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2.1.1 Yêu cầu cơ bản</w:t>
            <w:tab/>
          </w:r>
          <w:r w:rsidDel="00000000" w:rsidR="00000000" w:rsidRPr="00000000">
            <w:fldChar w:fldCharType="begin"/>
            <w:instrText xml:space="preserve"> HYPERLINK \l "_heading=h.7wey767vr8b8"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5</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2.1.2 Khổ đường và quyền ưu tiên</w:t>
            <w:tab/>
          </w:r>
          <w:r w:rsidDel="00000000" w:rsidR="00000000" w:rsidRPr="00000000">
            <w:fldChar w:fldCharType="begin"/>
            <w:instrText xml:space="preserve"> HYPERLINK \l "_heading=h.2llfln2w2ef8"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2.1.3 Tốc độ khai thác</w:t>
            <w:tab/>
          </w:r>
          <w:r w:rsidDel="00000000" w:rsidR="00000000" w:rsidRPr="00000000">
            <w:fldChar w:fldCharType="begin"/>
            <w:instrText xml:space="preserve"> HYPERLINK \l "_heading=h.mgy60z2am4zy"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2.1.4 Bảo vệ chống ảnh hưởng của dòng điện rò</w:t>
            <w:tab/>
          </w:r>
          <w:r w:rsidDel="00000000" w:rsidR="00000000" w:rsidRPr="00000000">
            <w:fldChar w:fldCharType="begin"/>
            <w:instrText xml:space="preserve"> HYPERLINK \l "_heading=h.1ku35l3wu7m9"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6</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2.1.5 Cơ sở cấp cứu</w:t>
            <w:tab/>
          </w:r>
          <w:r w:rsidDel="00000000" w:rsidR="00000000" w:rsidRPr="00000000">
            <w:fldChar w:fldCharType="begin"/>
            <w:instrText xml:space="preserve"> HYPERLINK \l "_heading=h.t9py1uph8f2"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7</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2.2 Khổ giới hạn</w:t>
            <w:tab/>
          </w:r>
          <w:r w:rsidDel="00000000" w:rsidR="00000000" w:rsidRPr="00000000">
            <w:fldChar w:fldCharType="begin"/>
            <w:instrText xml:space="preserve"> PAGEREF _heading=h.q04tij65b9pi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8</w:t>
          </w:r>
          <w:r w:rsidDel="00000000" w:rsidR="00000000" w:rsidRPr="00000000">
            <w:fldChar w:fldCharType="begin"/>
            <w:instrText xml:space="preserve"> HYPERLINK \l "_heading=h.q04tij65b9pi"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2.3 Tàu metro</w:t>
            <w:tab/>
          </w:r>
          <w:r w:rsidDel="00000000" w:rsidR="00000000" w:rsidRPr="00000000">
            <w:fldChar w:fldCharType="begin"/>
            <w:instrText xml:space="preserve"> PAGEREF _heading=h.8h2ydun6oocj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9</w:t>
          </w:r>
          <w:r w:rsidDel="00000000" w:rsidR="00000000" w:rsidRPr="00000000">
            <w:fldChar w:fldCharType="begin"/>
            <w:instrText xml:space="preserve"> HYPERLINK \l "_heading=h.8h2ydun6oocj"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2.3.1 Yêu cầu chung</w:t>
            <w:tab/>
          </w:r>
          <w:r w:rsidDel="00000000" w:rsidR="00000000" w:rsidRPr="00000000">
            <w:fldChar w:fldCharType="begin"/>
            <w:instrText xml:space="preserve"> HYPERLINK \l "_heading=h.kx6huoznyh2"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9</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2.3.2 Thân tàu metro</w:t>
            <w:tab/>
          </w:r>
          <w:r w:rsidDel="00000000" w:rsidR="00000000" w:rsidRPr="00000000">
            <w:fldChar w:fldCharType="begin"/>
            <w:instrText xml:space="preserve"> HYPERLINK \l "_heading=h.2a2nw9x8ukhe"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10</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2.3.3 Lực kéo và hãm</w:t>
            <w:tab/>
          </w:r>
          <w:r w:rsidDel="00000000" w:rsidR="00000000" w:rsidRPr="00000000">
            <w:fldChar w:fldCharType="begin"/>
            <w:instrText xml:space="preserve"> HYPERLINK \l "_heading=h.7s2gyv3qqljo"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2.3.4 Trang thiết bị, tiện nghi trên tàu metro</w:t>
            <w:tab/>
          </w:r>
          <w:r w:rsidDel="00000000" w:rsidR="00000000" w:rsidRPr="00000000">
            <w:fldChar w:fldCharType="begin"/>
            <w:instrText xml:space="preserve"> HYPERLINK \l "_heading=h.o76mt91xbce0"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11</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2.3.5 An toàn và khẩn cấp</w:t>
            <w:tab/>
          </w:r>
          <w:r w:rsidDel="00000000" w:rsidR="00000000" w:rsidRPr="00000000">
            <w:fldChar w:fldCharType="begin"/>
            <w:instrText xml:space="preserve"> HYPERLINK \l "_heading=h.kuz3fxnz5pec"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12</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2.4 Kết cấu hạ tầng</w:t>
            <w:tab/>
          </w:r>
          <w:r w:rsidDel="00000000" w:rsidR="00000000" w:rsidRPr="00000000">
            <w:fldChar w:fldCharType="begin"/>
            <w:instrText xml:space="preserve"> PAGEREF _heading=h.5dnrhe3vb9kh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13</w:t>
          </w:r>
          <w:r w:rsidDel="00000000" w:rsidR="00000000" w:rsidRPr="00000000">
            <w:fldChar w:fldCharType="begin"/>
            <w:instrText xml:space="preserve"> HYPERLINK \l "_heading=h.5dnrhe3vb9kh"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2.4.1 Yêu cầu chung</w:t>
            <w:tab/>
          </w:r>
          <w:r w:rsidDel="00000000" w:rsidR="00000000" w:rsidRPr="00000000">
            <w:fldChar w:fldCharType="begin"/>
            <w:instrText xml:space="preserve"> HYPERLINK \l "_heading=h.wqbpz0jdlnhy"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13</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2.4.2 Tuyến đường</w:t>
            <w:tab/>
          </w:r>
          <w:r w:rsidDel="00000000" w:rsidR="00000000" w:rsidRPr="00000000">
            <w:fldChar w:fldCharType="begin"/>
            <w:instrText xml:space="preserve"> HYPERLINK \l "_heading=h.xorp8zqbzk28"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2.4.3 Kết cấu tầng trên</w:t>
            <w:tab/>
          </w:r>
          <w:r w:rsidDel="00000000" w:rsidR="00000000" w:rsidRPr="00000000">
            <w:fldChar w:fldCharType="begin"/>
            <w:instrText xml:space="preserve"> HYPERLINK \l "_heading=h.gp9v86ytcuim"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14</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2.4.4 Kết cấu công trình</w:t>
            <w:tab/>
          </w:r>
          <w:r w:rsidDel="00000000" w:rsidR="00000000" w:rsidRPr="00000000">
            <w:fldChar w:fldCharType="begin"/>
            <w:instrText xml:space="preserve"> HYPERLINK \l "_heading=h.q9b0irta72ni"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2.5 Công trình Ga và Đề pô</w:t>
            <w:tab/>
          </w:r>
          <w:r w:rsidDel="00000000" w:rsidR="00000000" w:rsidRPr="00000000">
            <w:fldChar w:fldCharType="begin"/>
            <w:instrText xml:space="preserve"> PAGEREF _heading=h.egir2vpa0g25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15</w:t>
          </w:r>
          <w:r w:rsidDel="00000000" w:rsidR="00000000" w:rsidRPr="00000000">
            <w:fldChar w:fldCharType="begin"/>
            <w:instrText xml:space="preserve"> HYPERLINK \l "_heading=h.egir2vpa0g25"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2.5.1 Công trình ga</w:t>
            <w:tab/>
          </w:r>
          <w:r w:rsidDel="00000000" w:rsidR="00000000" w:rsidRPr="00000000">
            <w:fldChar w:fldCharType="begin"/>
            <w:instrText xml:space="preserve"> HYPERLINK \l "_heading=h.wj2hn38kv42c"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2.5.2 Công trình đề pô</w:t>
            <w:tab/>
          </w:r>
          <w:r w:rsidDel="00000000" w:rsidR="00000000" w:rsidRPr="00000000">
            <w:fldChar w:fldCharType="begin"/>
            <w:instrText xml:space="preserve"> HYPERLINK \l "_heading=h.rgrke6s3027l"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16</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2.6 Hệ thống cấp thoát nước và xử lý nước thải</w:t>
            <w:tab/>
          </w:r>
          <w:r w:rsidDel="00000000" w:rsidR="00000000" w:rsidRPr="00000000">
            <w:fldChar w:fldCharType="begin"/>
            <w:instrText xml:space="preserve"> PAGEREF _heading=h.epqbc6jcopjj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17</w:t>
          </w:r>
          <w:r w:rsidDel="00000000" w:rsidR="00000000" w:rsidRPr="00000000">
            <w:fldChar w:fldCharType="begin"/>
            <w:instrText xml:space="preserve"> HYPERLINK \l "_heading=h.epqbc6jcopjj"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2.7 Hệ thống Thông tin – tín hiệu</w:t>
            <w:tab/>
          </w:r>
          <w:r w:rsidDel="00000000" w:rsidR="00000000" w:rsidRPr="00000000">
            <w:fldChar w:fldCharType="begin"/>
            <w:instrText xml:space="preserve"> PAGEREF _heading=h.r5ynnu4fv09t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17</w:t>
          </w:r>
          <w:r w:rsidDel="00000000" w:rsidR="00000000" w:rsidRPr="00000000">
            <w:fldChar w:fldCharType="begin"/>
            <w:instrText xml:space="preserve"> HYPERLINK \l "_heading=h.r5ynnu4fv09t"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2.7.1 Hệ thống thông tin</w:t>
            <w:tab/>
          </w:r>
          <w:r w:rsidDel="00000000" w:rsidR="00000000" w:rsidRPr="00000000">
            <w:fldChar w:fldCharType="begin"/>
            <w:instrText xml:space="preserve"> HYPERLINK \l "_heading=h.5mangbcahxb6"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17</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2.7.2 Hệ thống tín hiệu</w:t>
            <w:tab/>
          </w:r>
          <w:r w:rsidDel="00000000" w:rsidR="00000000" w:rsidRPr="00000000">
            <w:fldChar w:fldCharType="begin"/>
            <w:instrText xml:space="preserve"> HYPERLINK \l "_heading=h.471a2u3c2mob"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18</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2.8 Hệ thống cung cấp điện</w:t>
            <w:tab/>
          </w:r>
          <w:r w:rsidDel="00000000" w:rsidR="00000000" w:rsidRPr="00000000">
            <w:fldChar w:fldCharType="begin"/>
            <w:instrText xml:space="preserve"> PAGEREF _heading=h.sj7cypqqqt2t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20</w:t>
          </w:r>
          <w:r w:rsidDel="00000000" w:rsidR="00000000" w:rsidRPr="00000000">
            <w:fldChar w:fldCharType="begin"/>
            <w:instrText xml:space="preserve"> HYPERLINK \l "_heading=h.sj7cypqqqt2t"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2.9 Hệ thống thu soát vé tự động (AFC)</w:t>
            <w:tab/>
          </w:r>
          <w:r w:rsidDel="00000000" w:rsidR="00000000" w:rsidRPr="00000000">
            <w:fldChar w:fldCharType="begin"/>
            <w:instrText xml:space="preserve"> PAGEREF _heading=h.tatshy60ig53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21</w:t>
          </w:r>
          <w:r w:rsidDel="00000000" w:rsidR="00000000" w:rsidRPr="00000000">
            <w:fldChar w:fldCharType="begin"/>
            <w:instrText xml:space="preserve"> HYPERLINK \l "_heading=h.tatshy60ig53"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2.10 Hệ thống thông gió, điều hòa không khí</w:t>
            <w:tab/>
          </w:r>
          <w:r w:rsidDel="00000000" w:rsidR="00000000" w:rsidRPr="00000000">
            <w:fldChar w:fldCharType="begin"/>
            <w:instrText xml:space="preserve"> PAGEREF _heading=h.blx7gratxstm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21</w:t>
          </w:r>
          <w:r w:rsidDel="00000000" w:rsidR="00000000" w:rsidRPr="00000000">
            <w:fldChar w:fldCharType="begin"/>
            <w:instrText xml:space="preserve"> HYPERLINK \l "_heading=h.blx7gratxstm"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2.11 Hệ thống thang cuốn và thang máy</w:t>
            <w:tab/>
          </w:r>
          <w:r w:rsidDel="00000000" w:rsidR="00000000" w:rsidRPr="00000000">
            <w:fldChar w:fldCharType="begin"/>
            <w:instrText xml:space="preserve"> PAGEREF _heading=h.wl4i6xmrewjq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22</w:t>
          </w:r>
          <w:r w:rsidDel="00000000" w:rsidR="00000000" w:rsidRPr="00000000">
            <w:fldChar w:fldCharType="begin"/>
            <w:instrText xml:space="preserve"> HYPERLINK \l "_heading=h.wl4i6xmrewjq"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2.12 Phòng chống cháy nổ và cảnh báo</w:t>
            <w:tab/>
          </w:r>
          <w:r w:rsidDel="00000000" w:rsidR="00000000" w:rsidRPr="00000000">
            <w:fldChar w:fldCharType="begin"/>
            <w:instrText xml:space="preserve"> PAGEREF _heading=h.ecn45pxhqpl6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23</w:t>
          </w:r>
          <w:r w:rsidDel="00000000" w:rsidR="00000000" w:rsidRPr="00000000">
            <w:fldChar w:fldCharType="begin"/>
            <w:instrText xml:space="preserve"> HYPERLINK \l "_heading=h.ecn45pxhqpl6"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2.13 Hệ thống giám sát môi trường và thiết bị</w:t>
            <w:tab/>
          </w:r>
          <w:r w:rsidDel="00000000" w:rsidR="00000000" w:rsidRPr="00000000">
            <w:fldChar w:fldCharType="begin"/>
            <w:instrText xml:space="preserve"> PAGEREF _heading=h.fxduzttb2spu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23</w:t>
          </w:r>
          <w:r w:rsidDel="00000000" w:rsidR="00000000" w:rsidRPr="00000000">
            <w:fldChar w:fldCharType="begin"/>
            <w:instrText xml:space="preserve"> HYPERLINK \l "_heading=h.fxduzttb2spu"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2.14 Hệ thống giám sát tích hợp</w:t>
            <w:tab/>
          </w:r>
          <w:r w:rsidDel="00000000" w:rsidR="00000000" w:rsidRPr="00000000">
            <w:fldChar w:fldCharType="begin"/>
            <w:instrText xml:space="preserve"> PAGEREF _heading=h.kwgqumyeicm3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25</w:t>
          </w:r>
          <w:r w:rsidDel="00000000" w:rsidR="00000000" w:rsidRPr="00000000">
            <w:fldChar w:fldCharType="begin"/>
            <w:instrText xml:space="preserve"> HYPERLINK \l "_heading=h.kwgqumyeicm3"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2.15 Bảo vệ môi trường và tiết kiệm năng lượng</w:t>
            <w:tab/>
          </w:r>
          <w:r w:rsidDel="00000000" w:rsidR="00000000" w:rsidRPr="00000000">
            <w:fldChar w:fldCharType="begin"/>
            <w:instrText xml:space="preserve"> PAGEREF _heading=h.32vajsxq0e7d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26</w:t>
          </w:r>
          <w:r w:rsidDel="00000000" w:rsidR="00000000" w:rsidRPr="00000000">
            <w:fldChar w:fldCharType="begin"/>
            <w:instrText xml:space="preserve"> HYPERLINK \l "_heading=h.32vajsxq0e7d"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2.16 Vận hành, bảo trì</w:t>
            <w:tab/>
          </w:r>
          <w:r w:rsidDel="00000000" w:rsidR="00000000" w:rsidRPr="00000000">
            <w:fldChar w:fldCharType="begin"/>
            <w:instrText xml:space="preserve"> PAGEREF _heading=h.bwa0jy7geqs5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26</w:t>
          </w:r>
          <w:r w:rsidDel="00000000" w:rsidR="00000000" w:rsidRPr="00000000">
            <w:fldChar w:fldCharType="begin"/>
            <w:instrText xml:space="preserve"> HYPERLINK \l "_heading=h.bwa0jy7geqs5"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0" w:before="0" w:line="312" w:lineRule="auto"/>
            <w:ind w:left="24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2.17 Quy định về các nội dung khác</w:t>
            <w:tab/>
          </w:r>
          <w:r w:rsidDel="00000000" w:rsidR="00000000" w:rsidRPr="00000000">
            <w:fldChar w:fldCharType="begin"/>
            <w:instrText xml:space="preserve"> PAGEREF _heading=h.iombw656kwn6 \h </w:instrText>
            <w:fldChar w:fldCharType="separate"/>
          </w:r>
          <w:r w:rsidDel="00000000" w:rsidR="00000000" w:rsidRPr="00000000">
            <w:rPr>
              <w:rFonts w:ascii="Arial" w:cs="Arial" w:eastAsia="Arial" w:hAnsi="Arial"/>
              <w:b w:val="0"/>
              <w:bCs w:val="0"/>
              <w:i w:val="0"/>
              <w:iCs w:val="0"/>
              <w:smallCaps w:val="1"/>
              <w:strike w:val="0"/>
              <w:color w:val="000000"/>
              <w:sz w:val="24"/>
              <w:szCs w:val="24"/>
              <w:u w:val="none"/>
              <w:shd w:fill="auto" w:val="clear"/>
              <w:vertAlign w:val="baseline"/>
              <w:rtl w:val="0"/>
            </w:rPr>
            <w:t xml:space="preserve">26</w:t>
          </w:r>
          <w:r w:rsidDel="00000000" w:rsidR="00000000" w:rsidRPr="00000000">
            <w:fldChar w:fldCharType="begin"/>
            <w:instrText xml:space="preserve"> HYPERLINK \l "_heading=h.iombw656kwn6"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2.17.1 Hệ thống cửa chắn ke ga</w:t>
            <w:tab/>
          </w:r>
          <w:r w:rsidDel="00000000" w:rsidR="00000000" w:rsidRPr="00000000">
            <w:fldChar w:fldCharType="begin"/>
            <w:instrText xml:space="preserve"> HYPERLINK \l "_heading=h.ijcqlgaqmojb"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26</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2.17.2 Hệ thống kiểm soát an ninh công cộng</w:t>
            <w:tab/>
          </w:r>
          <w:r w:rsidDel="00000000" w:rsidR="00000000" w:rsidRPr="00000000">
            <w:fldChar w:fldCharType="begin"/>
            <w:instrText xml:space="preserve"> HYPERLINK \l "_heading=h.rsi87yl0g5dh"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27</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7"/>
              <w:tab w:val="left" w:leader="none" w:pos="8931"/>
              <w:tab w:val="right" w:leader="none" w:pos="9358"/>
            </w:tabs>
            <w:spacing w:after="0" w:before="0" w:line="312" w:lineRule="auto"/>
            <w:ind w:left="48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2.17.3 Hệ thống thông tin hành khách</w:t>
            <w:tab/>
          </w:r>
          <w:r w:rsidDel="00000000" w:rsidR="00000000" w:rsidRPr="00000000">
            <w:fldChar w:fldCharType="begin"/>
            <w:instrText xml:space="preserve"> HYPERLINK \l "_heading=h.jfq8uytf00qv" </w:instrText>
            <w:fldChar w:fldCharType="separate"/>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28</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120" w:before="120" w:line="312"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3. QUY ĐỊNH VỀ QUẢN LÝ</w:t>
            <w:tab/>
          </w:r>
          <w:r w:rsidDel="00000000" w:rsidR="00000000" w:rsidRPr="00000000">
            <w:fldChar w:fldCharType="begin"/>
            <w:instrText xml:space="preserve"> PAGEREF _heading=h.c5rccu4h7e95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28</w:t>
          </w:r>
          <w:r w:rsidDel="00000000" w:rsidR="00000000" w:rsidRPr="00000000">
            <w:fldChar w:fldCharType="begin"/>
            <w:instrText xml:space="preserve"> HYPERLINK \l "_heading=h.c5rccu4h7e95"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right" w:leader="none" w:pos="9358"/>
            </w:tabs>
            <w:spacing w:after="120" w:before="120" w:line="312" w:lineRule="auto"/>
            <w:ind w:left="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fldChar w:fldCharType="end"/>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4. TỔ CHỨC THỰC HIỆN</w:t>
            <w:tab/>
          </w:r>
          <w:r w:rsidDel="00000000" w:rsidR="00000000" w:rsidRPr="00000000">
            <w:fldChar w:fldCharType="begin"/>
            <w:instrText xml:space="preserve"> PAGEREF _heading=h.kt7t80n5jmbu \h </w:instrText>
            <w:fldChar w:fldCharType="separate"/>
          </w:r>
          <w:r w:rsidDel="00000000" w:rsidR="00000000" w:rsidRPr="00000000">
            <w:rPr>
              <w:rFonts w:ascii="Arial" w:cs="Arial" w:eastAsia="Arial" w:hAnsi="Arial"/>
              <w:b w:val="1"/>
              <w:bCs w:val="1"/>
              <w:i w:val="0"/>
              <w:iCs w:val="0"/>
              <w:smallCaps w:val="1"/>
              <w:strike w:val="0"/>
              <w:color w:val="000000"/>
              <w:sz w:val="24"/>
              <w:szCs w:val="24"/>
              <w:u w:val="none"/>
              <w:shd w:fill="auto" w:val="clear"/>
              <w:vertAlign w:val="baseline"/>
              <w:rtl w:val="0"/>
            </w:rPr>
            <w:t xml:space="preserve">28</w:t>
          </w:r>
          <w:r w:rsidDel="00000000" w:rsidR="00000000" w:rsidRPr="00000000">
            <w:fldChar w:fldCharType="begin"/>
            <w:instrText xml:space="preserve"> HYPERLINK \l "_heading=h.kt7t80n5jmbu"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0">
          <w:pPr>
            <w:tabs>
              <w:tab w:val="left" w:leader="none" w:pos="567"/>
              <w:tab w:val="left" w:leader="none" w:pos="8931"/>
            </w:tabs>
            <w:ind w:firstLine="11"/>
            <w:rPr>
              <w:rFonts w:ascii="Arial" w:cs="Arial" w:eastAsia="Arial" w:hAnsi="Arial"/>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51">
      <w:pPr>
        <w:tabs>
          <w:tab w:val="left" w:leader="none" w:pos="567"/>
          <w:tab w:val="left" w:leader="none" w:pos="8931"/>
        </w:tabs>
        <w:ind w:firstLine="11"/>
        <w:rPr>
          <w:b w:val="1"/>
          <w:bCs w:val="1"/>
        </w:rPr>
      </w:pPr>
      <w:r w:rsidDel="00000000" w:rsidR="00000000" w:rsidRPr="00000000">
        <w:rPr>
          <w:rtl w:val="0"/>
        </w:rPr>
      </w:r>
    </w:p>
    <w:p w:rsidR="00000000" w:rsidDel="00000000" w:rsidP="00000000" w:rsidRDefault="00000000" w:rsidRPr="00000000" w14:paraId="00000052">
      <w:pPr>
        <w:tabs>
          <w:tab w:val="left" w:leader="none" w:pos="567"/>
          <w:tab w:val="left" w:leader="none" w:pos="8931"/>
        </w:tabs>
        <w:ind w:left="0" w:firstLine="0"/>
        <w:rPr>
          <w:b w:val="1"/>
          <w:bCs w:val="1"/>
        </w:rPr>
        <w:sectPr>
          <w:footerReference r:id="rId16" w:type="default"/>
          <w:footerReference r:id="rId17" w:type="first"/>
          <w:type w:val="continuous"/>
          <w:pgSz w:h="16860" w:w="11920" w:orient="portrait"/>
          <w:pgMar w:bottom="993" w:top="1134" w:left="1418" w:right="1134" w:header="720" w:footer="992"/>
          <w:pgNumType w:start="0"/>
          <w:titlePg w:val="1"/>
        </w:sectPr>
      </w:pPr>
      <w:r w:rsidDel="00000000" w:rsidR="00000000" w:rsidRPr="00000000">
        <w:rPr>
          <w:rtl w:val="0"/>
        </w:rPr>
      </w:r>
    </w:p>
    <w:p w:rsidR="00000000" w:rsidDel="00000000" w:rsidP="00000000" w:rsidRDefault="00000000" w:rsidRPr="00000000" w14:paraId="00000053">
      <w:pPr>
        <w:tabs>
          <w:tab w:val="left" w:leader="none" w:pos="567"/>
          <w:tab w:val="left" w:leader="none" w:pos="8931"/>
        </w:tabs>
        <w:ind w:left="0" w:firstLine="0"/>
        <w:rPr>
          <w:sz w:val="32"/>
          <w:szCs w:val="32"/>
        </w:rPr>
        <w:sectPr>
          <w:type w:val="continuous"/>
          <w:pgSz w:h="16860" w:w="11920" w:orient="portrait"/>
          <w:pgMar w:bottom="993" w:top="1134" w:left="1418" w:right="1134" w:header="720" w:footer="992"/>
          <w:pgNumType w:start="0"/>
          <w:titlePg w:val="1"/>
        </w:sectPr>
      </w:pPr>
      <w:r w:rsidDel="00000000" w:rsidR="00000000" w:rsidRPr="00000000">
        <w:rPr>
          <w:rtl w:val="0"/>
        </w:rPr>
      </w:r>
    </w:p>
    <w:p w:rsidR="00000000" w:rsidDel="00000000" w:rsidP="00000000" w:rsidRDefault="00000000" w:rsidRPr="00000000" w14:paraId="00000054">
      <w:pPr>
        <w:tabs>
          <w:tab w:val="left" w:leader="none" w:pos="567"/>
          <w:tab w:val="left" w:leader="none" w:pos="8931"/>
        </w:tabs>
        <w:spacing w:after="0" w:before="0" w:line="360" w:lineRule="auto"/>
        <w:ind w:left="0" w:firstLine="0"/>
        <w:rPr>
          <w:b w:val="1"/>
          <w:bCs w:val="1"/>
          <w:sz w:val="32"/>
          <w:szCs w:val="32"/>
        </w:rPr>
      </w:pPr>
      <w:r w:rsidDel="00000000" w:rsidR="00000000" w:rsidRPr="00000000">
        <w:rPr>
          <w:rtl w:val="0"/>
        </w:rPr>
      </w:r>
    </w:p>
    <w:p w:rsidR="00000000" w:rsidDel="00000000" w:rsidP="00000000" w:rsidRDefault="00000000" w:rsidRPr="00000000" w14:paraId="00000055">
      <w:pPr>
        <w:tabs>
          <w:tab w:val="left" w:leader="none" w:pos="567"/>
          <w:tab w:val="left" w:leader="none" w:pos="8931"/>
        </w:tabs>
        <w:spacing w:after="0" w:before="0" w:line="360" w:lineRule="auto"/>
        <w:ind w:left="0" w:firstLine="0"/>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056">
      <w:pPr>
        <w:pStyle w:val="Heading1"/>
        <w:tabs>
          <w:tab w:val="left" w:leader="none" w:pos="567"/>
          <w:tab w:val="left" w:leader="none" w:pos="8931"/>
        </w:tabs>
        <w:spacing w:after="120" w:before="120" w:line="240" w:lineRule="auto"/>
        <w:ind w:firstLine="0"/>
        <w:rPr>
          <w:rFonts w:ascii="Arial" w:cs="Arial" w:eastAsia="Arial" w:hAnsi="Arial"/>
          <w:color w:val="000000"/>
          <w:sz w:val="24"/>
          <w:szCs w:val="24"/>
        </w:rPr>
      </w:pPr>
      <w:bookmarkStart w:colFirst="0" w:colLast="0" w:name="_heading=h.89rayw7kz1ds" w:id="2"/>
      <w:bookmarkEnd w:id="2"/>
      <w:r w:rsidDel="00000000" w:rsidR="00000000" w:rsidRPr="00000000">
        <w:rPr>
          <w:rFonts w:ascii="Arial" w:cs="Arial" w:eastAsia="Arial" w:hAnsi="Arial"/>
          <w:color w:val="000000"/>
          <w:sz w:val="24"/>
          <w:szCs w:val="24"/>
          <w:rtl w:val="0"/>
        </w:rPr>
        <w:t xml:space="preserve">1. QUY ĐỊNH CHUNG</w:t>
      </w:r>
    </w:p>
    <w:p w:rsidR="00000000" w:rsidDel="00000000" w:rsidP="00000000" w:rsidRDefault="00000000" w:rsidRPr="00000000" w14:paraId="00000057">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3bvskvhie48t" w:id="3"/>
      <w:bookmarkEnd w:id="3"/>
      <w:r w:rsidDel="00000000" w:rsidR="00000000" w:rsidRPr="00000000">
        <w:rPr>
          <w:rFonts w:ascii="Arial" w:cs="Arial" w:eastAsia="Arial" w:hAnsi="Arial"/>
          <w:color w:val="000000"/>
          <w:sz w:val="24"/>
          <w:szCs w:val="24"/>
          <w:rtl w:val="0"/>
        </w:rPr>
        <w:t xml:space="preserve">1.1 Phạm vi áp dụng</w:t>
      </w:r>
      <w:r w:rsidDel="00000000" w:rsidR="00000000" w:rsidRPr="00000000">
        <w:rPr>
          <w:rtl w:val="0"/>
        </w:rPr>
      </w:r>
    </w:p>
    <w:p w:rsidR="00000000" w:rsidDel="00000000" w:rsidP="00000000" w:rsidRDefault="00000000" w:rsidRPr="00000000" w14:paraId="0000005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Quy chuẩn kỹ thuật quốc gia về Đường sắt đô thị - loại hình Metro (sau đây gọi tắt là Quy chuẩn) quy định mức giới hạn của đặc tính kỹ thuật và yêu cầu quản lý về khổ giới hạn, tàu metro, công trình đường sắt, hệ thống thiết bị cơ điện và các yêu cầu khác đối với hệ thống Metro tại Việt Nam.</w:t>
      </w:r>
    </w:p>
    <w:p w:rsidR="00000000" w:rsidDel="00000000" w:rsidP="00000000" w:rsidRDefault="00000000" w:rsidRPr="00000000" w14:paraId="00000059">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n0esybhdnr2p" w:id="4"/>
      <w:bookmarkEnd w:id="4"/>
      <w:r w:rsidDel="00000000" w:rsidR="00000000" w:rsidRPr="00000000">
        <w:rPr>
          <w:rFonts w:ascii="Arial" w:cs="Arial" w:eastAsia="Arial" w:hAnsi="Arial"/>
          <w:color w:val="000000"/>
          <w:sz w:val="24"/>
          <w:szCs w:val="24"/>
          <w:rtl w:val="0"/>
        </w:rPr>
        <w:t xml:space="preserve">1.2 Đối tượng áp dụng</w:t>
      </w:r>
      <w:r w:rsidDel="00000000" w:rsidR="00000000" w:rsidRPr="00000000">
        <w:rPr>
          <w:rtl w:val="0"/>
        </w:rPr>
      </w:r>
    </w:p>
    <w:p w:rsidR="00000000" w:rsidDel="00000000" w:rsidP="00000000" w:rsidRDefault="00000000" w:rsidRPr="00000000" w14:paraId="0000005A">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Quy chuẩn này áp dụng đối với tổ chức, cá nhân có hoạt động liên quan đến đầu tư xây dựng, quản lý, khai thác hệ thống metro tại Việt Nam.</w:t>
      </w:r>
    </w:p>
    <w:p w:rsidR="00000000" w:rsidDel="00000000" w:rsidP="00000000" w:rsidRDefault="00000000" w:rsidRPr="00000000" w14:paraId="0000005B">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xykftmu0gv4u" w:id="5"/>
      <w:bookmarkEnd w:id="5"/>
      <w:r w:rsidDel="00000000" w:rsidR="00000000" w:rsidRPr="00000000">
        <w:rPr>
          <w:rFonts w:ascii="Arial" w:cs="Arial" w:eastAsia="Arial" w:hAnsi="Arial"/>
          <w:color w:val="000000"/>
          <w:sz w:val="24"/>
          <w:szCs w:val="24"/>
          <w:rtl w:val="0"/>
        </w:rPr>
        <w:t xml:space="preserve">1.3 Tài liệu viện dẫn</w:t>
      </w:r>
      <w:r w:rsidDel="00000000" w:rsidR="00000000" w:rsidRPr="00000000">
        <w:rPr>
          <w:rtl w:val="0"/>
        </w:rPr>
      </w:r>
    </w:p>
    <w:p w:rsidR="00000000" w:rsidDel="00000000" w:rsidP="00000000" w:rsidRDefault="00000000" w:rsidRPr="00000000" w14:paraId="0000005C">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Các tài liệu viện dẫn sau đây là cần thiết cho việc áp dụng Quy chuẩn này. Trường hợp các tài liệu viện dẫn được sửa đổi, bổ sung hoặc thay thế thì áp dụng theo phiên bản mới nhất.</w:t>
      </w:r>
    </w:p>
    <w:tbl>
      <w:tblPr>
        <w:tblStyle w:val="Table1"/>
        <w:tblW w:w="9258.0" w:type="dxa"/>
        <w:jc w:val="center"/>
        <w:tblLayout w:type="fixed"/>
        <w:tblLook w:val="0400"/>
      </w:tblPr>
      <w:tblGrid>
        <w:gridCol w:w="2830"/>
        <w:gridCol w:w="6428"/>
        <w:tblGridChange w:id="0">
          <w:tblGrid>
            <w:gridCol w:w="2830"/>
            <w:gridCol w:w="6428"/>
          </w:tblGrid>
        </w:tblGridChange>
      </w:tblGrid>
      <w:tr>
        <w:trPr>
          <w:cantSplit w:val="0"/>
          <w:trHeight w:val="283" w:hRule="atLeast"/>
          <w:tblHeader w:val="0"/>
        </w:trPr>
        <w:tc>
          <w:tcPr/>
          <w:p w:rsidR="00000000" w:rsidDel="00000000" w:rsidP="00000000" w:rsidRDefault="00000000" w:rsidRPr="00000000" w14:paraId="0000005D">
            <w:pPr>
              <w:tabs>
                <w:tab w:val="left" w:leader="none" w:pos="567"/>
                <w:tab w:val="left" w:leader="none" w:pos="8931"/>
              </w:tabs>
              <w:spacing w:line="240" w:lineRule="auto"/>
              <w:ind w:firstLine="11"/>
              <w:rPr>
                <w:rFonts w:ascii="Arial" w:cs="Arial" w:eastAsia="Arial" w:hAnsi="Arial"/>
              </w:rPr>
            </w:pPr>
            <w:bookmarkStart w:colFirst="0" w:colLast="0" w:name="_heading=h.kn13l57q2frz" w:id="6"/>
            <w:bookmarkEnd w:id="6"/>
            <w:r w:rsidDel="00000000" w:rsidR="00000000" w:rsidRPr="00000000">
              <w:rPr>
                <w:rFonts w:ascii="Arial" w:cs="Arial" w:eastAsia="Arial" w:hAnsi="Arial"/>
                <w:rtl w:val="0"/>
              </w:rPr>
              <w:t xml:space="preserve">QCVN 93:2016/BGTVT</w:t>
            </w:r>
          </w:p>
        </w:tc>
        <w:tc>
          <w:tcPr/>
          <w:p w:rsidR="00000000" w:rsidDel="00000000" w:rsidP="00000000" w:rsidRDefault="00000000" w:rsidRPr="00000000" w14:paraId="0000005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Quy chuẩn kỹ thuật quốc gia về Vận hành và bảo trì đường sắt đô thị.</w:t>
            </w:r>
          </w:p>
        </w:tc>
      </w:tr>
      <w:tr>
        <w:trPr>
          <w:cantSplit w:val="0"/>
          <w:trHeight w:val="717" w:hRule="atLeast"/>
          <w:tblHeader w:val="0"/>
        </w:trPr>
        <w:tc>
          <w:tcPr/>
          <w:p w:rsidR="00000000" w:rsidDel="00000000" w:rsidP="00000000" w:rsidRDefault="00000000" w:rsidRPr="00000000" w14:paraId="0000005F">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QCVN 08:2018/BXD</w:t>
            </w:r>
          </w:p>
        </w:tc>
        <w:tc>
          <w:tcPr/>
          <w:p w:rsidR="00000000" w:rsidDel="00000000" w:rsidP="00000000" w:rsidRDefault="00000000" w:rsidRPr="00000000" w14:paraId="00000060">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Quy chuẩn kỹ thuật quốc gia về Công trình tàu điện ngầm.</w:t>
            </w:r>
          </w:p>
        </w:tc>
      </w:tr>
      <w:tr>
        <w:trPr>
          <w:cantSplit w:val="0"/>
          <w:trHeight w:val="283" w:hRule="atLeast"/>
          <w:tblHeader w:val="0"/>
        </w:trPr>
        <w:tc>
          <w:tcPr/>
          <w:p w:rsidR="00000000" w:rsidDel="00000000" w:rsidP="00000000" w:rsidRDefault="00000000" w:rsidRPr="00000000" w14:paraId="0000006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QCVN 06:2022/BXD</w:t>
            </w:r>
          </w:p>
        </w:tc>
        <w:tc>
          <w:tcPr/>
          <w:p w:rsidR="00000000" w:rsidDel="00000000" w:rsidP="00000000" w:rsidRDefault="00000000" w:rsidRPr="00000000" w14:paraId="00000062">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Quy chuẩn kỹ thuật quốc gia về An toàn cháy cho nhà và công trình.</w:t>
            </w:r>
          </w:p>
        </w:tc>
      </w:tr>
      <w:tr>
        <w:trPr>
          <w:cantSplit w:val="0"/>
          <w:trHeight w:val="283" w:hRule="atLeast"/>
          <w:tblHeader w:val="0"/>
        </w:trPr>
        <w:tc>
          <w:tcPr/>
          <w:p w:rsidR="00000000" w:rsidDel="00000000" w:rsidP="00000000" w:rsidRDefault="00000000" w:rsidRPr="00000000" w14:paraId="00000063">
            <w:pPr>
              <w:tabs>
                <w:tab w:val="left" w:leader="none" w:pos="567"/>
                <w:tab w:val="left" w:leader="none" w:pos="8931"/>
              </w:tabs>
              <w:spacing w:line="240" w:lineRule="auto"/>
              <w:ind w:firstLine="11"/>
              <w:jc w:val="left"/>
              <w:rPr>
                <w:rFonts w:ascii="Arial" w:cs="Arial" w:eastAsia="Arial" w:hAnsi="Arial"/>
              </w:rPr>
            </w:pPr>
            <w:r w:rsidDel="00000000" w:rsidR="00000000" w:rsidRPr="00000000">
              <w:rPr>
                <w:rFonts w:ascii="Arial" w:cs="Arial" w:eastAsia="Arial" w:hAnsi="Arial"/>
                <w:rtl w:val="0"/>
              </w:rPr>
              <w:t xml:space="preserve">Sửa đổi 1:2023 QCVN 06:2022/BXD</w:t>
            </w:r>
          </w:p>
        </w:tc>
        <w:tc>
          <w:tcPr/>
          <w:p w:rsidR="00000000" w:rsidDel="00000000" w:rsidP="00000000" w:rsidRDefault="00000000" w:rsidRPr="00000000" w14:paraId="00000064">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Quy chuẩn kỹ thuật quốc gia về An toàn cháy cho nhà và công trình.</w:t>
            </w:r>
          </w:p>
        </w:tc>
      </w:tr>
      <w:tr>
        <w:trPr>
          <w:cantSplit w:val="0"/>
          <w:trHeight w:val="283" w:hRule="atLeast"/>
          <w:tblHeader w:val="0"/>
        </w:trPr>
        <w:tc>
          <w:tcPr/>
          <w:p w:rsidR="00000000" w:rsidDel="00000000" w:rsidP="00000000" w:rsidRDefault="00000000" w:rsidRPr="00000000" w14:paraId="00000065">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QCVN 25:2025/BXD</w:t>
            </w:r>
          </w:p>
        </w:tc>
        <w:tc>
          <w:tcPr/>
          <w:p w:rsidR="00000000" w:rsidDel="00000000" w:rsidP="00000000" w:rsidRDefault="00000000" w:rsidRPr="00000000" w14:paraId="00000066">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Quy chuẩn kỹ thuật quốc gia về Toa xe, phương tiện chuyên dùng không tự hành khi sản xuất, lắp ráp và nhập khẩu mới.</w:t>
            </w:r>
          </w:p>
        </w:tc>
      </w:tr>
      <w:tr>
        <w:trPr>
          <w:cantSplit w:val="0"/>
          <w:trHeight w:val="283" w:hRule="atLeast"/>
          <w:tblHeader w:val="0"/>
        </w:trPr>
        <w:tc>
          <w:tcPr/>
          <w:p w:rsidR="00000000" w:rsidDel="00000000" w:rsidP="00000000" w:rsidRDefault="00000000" w:rsidRPr="00000000" w14:paraId="00000067">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QCVN 10:2024/BXD</w:t>
            </w:r>
          </w:p>
        </w:tc>
        <w:tc>
          <w:tcPr/>
          <w:p w:rsidR="00000000" w:rsidDel="00000000" w:rsidP="00000000" w:rsidRDefault="00000000" w:rsidRPr="00000000" w14:paraId="0000006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Quy chuẩn kỹ thuật quốc gia về Xây dựng công trình đảm bảo tiếp cận khi sử dụng. </w:t>
            </w:r>
          </w:p>
        </w:tc>
      </w:tr>
      <w:tr>
        <w:trPr>
          <w:cantSplit w:val="0"/>
          <w:trHeight w:val="516" w:hRule="atLeast"/>
          <w:tblHeader w:val="0"/>
        </w:trPr>
        <w:tc>
          <w:tcPr/>
          <w:p w:rsidR="00000000" w:rsidDel="00000000" w:rsidP="00000000" w:rsidRDefault="00000000" w:rsidRPr="00000000" w14:paraId="00000069">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QCVN 14:2025/BTNMT</w:t>
            </w:r>
          </w:p>
        </w:tc>
        <w:tc>
          <w:tcPr/>
          <w:p w:rsidR="00000000" w:rsidDel="00000000" w:rsidP="00000000" w:rsidRDefault="00000000" w:rsidRPr="00000000" w14:paraId="0000006A">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Quy chuẩn kỹ thuật quốc gia về Nước thải sinh hoạt.</w:t>
            </w:r>
          </w:p>
        </w:tc>
      </w:tr>
      <w:tr>
        <w:trPr>
          <w:cantSplit w:val="0"/>
          <w:trHeight w:val="552" w:hRule="atLeast"/>
          <w:tblHeader w:val="0"/>
        </w:trPr>
        <w:tc>
          <w:tcPr/>
          <w:p w:rsidR="00000000" w:rsidDel="00000000" w:rsidP="00000000" w:rsidRDefault="00000000" w:rsidRPr="00000000" w14:paraId="0000006B">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QCVN 40:2025/BTNMT</w:t>
            </w:r>
          </w:p>
        </w:tc>
        <w:tc>
          <w:tcPr/>
          <w:p w:rsidR="00000000" w:rsidDel="00000000" w:rsidP="00000000" w:rsidRDefault="00000000" w:rsidRPr="00000000" w14:paraId="0000006C">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Quy chuẩn kỹ thuật quốc gia về Nước thải công nghiệp</w:t>
            </w:r>
          </w:p>
        </w:tc>
      </w:tr>
    </w:tbl>
    <w:p w:rsidR="00000000" w:rsidDel="00000000" w:rsidP="00000000" w:rsidRDefault="00000000" w:rsidRPr="00000000" w14:paraId="0000006D">
      <w:pPr>
        <w:pStyle w:val="Heading2"/>
        <w:tabs>
          <w:tab w:val="left" w:leader="none" w:pos="567"/>
          <w:tab w:val="left" w:leader="none" w:pos="8931"/>
        </w:tabs>
        <w:spacing w:after="120" w:before="120" w:line="240" w:lineRule="auto"/>
        <w:ind w:firstLine="0"/>
        <w:rPr>
          <w:rFonts w:ascii="Arial" w:cs="Arial" w:eastAsia="Arial" w:hAnsi="Arial"/>
          <w:color w:val="000000"/>
          <w:sz w:val="24"/>
          <w:szCs w:val="24"/>
        </w:rPr>
      </w:pPr>
      <w:bookmarkStart w:colFirst="0" w:colLast="0" w:name="_heading=h.m7d9tok76s2" w:id="7"/>
      <w:bookmarkEnd w:id="7"/>
      <w:r w:rsidDel="00000000" w:rsidR="00000000" w:rsidRPr="00000000">
        <w:rPr>
          <w:rFonts w:ascii="Arial" w:cs="Arial" w:eastAsia="Arial" w:hAnsi="Arial"/>
          <w:color w:val="000000"/>
          <w:sz w:val="24"/>
          <w:szCs w:val="24"/>
          <w:rtl w:val="0"/>
        </w:rPr>
        <w:t xml:space="preserve">1.4 Giải thích từ ngữ</w:t>
      </w:r>
    </w:p>
    <w:p w:rsidR="00000000" w:rsidDel="00000000" w:rsidP="00000000" w:rsidRDefault="00000000" w:rsidRPr="00000000" w14:paraId="0000006E">
      <w:pPr>
        <w:tabs>
          <w:tab w:val="left" w:leader="none" w:pos="567"/>
          <w:tab w:val="left" w:leader="none" w:pos="8931"/>
        </w:tabs>
        <w:spacing w:line="240" w:lineRule="auto"/>
        <w:ind w:firstLine="11"/>
        <w:rPr>
          <w:rFonts w:ascii="Arial" w:cs="Arial" w:eastAsia="Arial" w:hAnsi="Arial"/>
          <w:b w:val="1"/>
          <w:bCs w:val="1"/>
        </w:rPr>
      </w:pPr>
      <w:r w:rsidDel="00000000" w:rsidR="00000000" w:rsidRPr="00000000">
        <w:rPr>
          <w:rFonts w:ascii="Arial" w:cs="Arial" w:eastAsia="Arial" w:hAnsi="Arial"/>
          <w:rtl w:val="0"/>
        </w:rPr>
        <w:t xml:space="preserve">Trong quy chuẩn này, các từ ngữ dưới đây được hiểu như sau:</w:t>
      </w:r>
      <w:r w:rsidDel="00000000" w:rsidR="00000000" w:rsidRPr="00000000">
        <w:rPr>
          <w:rtl w:val="0"/>
        </w:rPr>
      </w:r>
    </w:p>
    <w:p w:rsidR="00000000" w:rsidDel="00000000" w:rsidP="00000000" w:rsidRDefault="00000000" w:rsidRPr="00000000" w14:paraId="0000006F">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1.4.1 Metro </w:t>
      </w:r>
      <w:r w:rsidDel="00000000" w:rsidR="00000000" w:rsidRPr="00000000">
        <w:rPr>
          <w:rFonts w:ascii="Arial" w:cs="Arial" w:eastAsia="Arial" w:hAnsi="Arial"/>
          <w:rtl w:val="0"/>
        </w:rPr>
        <w:t xml:space="preserve">là loại hình đường sắt đô thị có năng lực vận chuyển lớn, được vận hành trên kết cấu hạ tầng chuyên dụng, bao gồm các đoạn ngầm, trên cao hoặc trên mặt đất, cách ly hoàn toàn với các phương thức giao thông khác bằng giải pháp vật lý, có quyền ưu tiên độc lập, bảo đảm ưu tiên tuyệt đối và khai thác tách biệt. Hệ thống này cung cấp dịch vụ vận tải hành khách nhanh chóng, tần suất cao và ổn định trong khu vực đô thị. </w:t>
      </w:r>
    </w:p>
    <w:p w:rsidR="00000000" w:rsidDel="00000000" w:rsidP="00000000" w:rsidRDefault="00000000" w:rsidRPr="00000000" w14:paraId="00000070">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1.4.2 Hệ thống cửa chắn ke ga </w:t>
      </w:r>
      <w:r w:rsidDel="00000000" w:rsidR="00000000" w:rsidRPr="00000000">
        <w:rPr>
          <w:rFonts w:ascii="Arial" w:cs="Arial" w:eastAsia="Arial" w:hAnsi="Arial"/>
          <w:rtl w:val="0"/>
        </w:rPr>
        <w:t xml:space="preserve">là hệ thống tạo ra hàng rào bảo vệ giữa phương tiện và ke ga, bao gồm các tấm chắn di động</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được vận hành bằng điện cùng với thiết bị điều khiển và truyền động có liên quan. Các tấm chắn này di chuyển theo phương ngang và song song với mép ke ga, cho phép hành khách đi qua hàng rào chắn khi tàu đỗ tại ke ga. </w:t>
      </w:r>
    </w:p>
    <w:p w:rsidR="00000000" w:rsidDel="00000000" w:rsidP="00000000" w:rsidRDefault="00000000" w:rsidRPr="00000000" w14:paraId="0000007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1.4.3 Hiệu ứng piston:</w:t>
      </w:r>
      <w:r w:rsidDel="00000000" w:rsidR="00000000" w:rsidRPr="00000000">
        <w:rPr>
          <w:rFonts w:ascii="Arial" w:cs="Arial" w:eastAsia="Arial" w:hAnsi="Arial"/>
          <w:rtl w:val="0"/>
        </w:rPr>
        <w:t xml:space="preserve"> Luồng không khí bị đẩy và hút do tàu di chuyển trong hầm.</w:t>
      </w:r>
    </w:p>
    <w:p w:rsidR="00000000" w:rsidDel="00000000" w:rsidP="00000000" w:rsidRDefault="00000000" w:rsidRPr="00000000" w14:paraId="00000072">
      <w:pPr>
        <w:tabs>
          <w:tab w:val="left" w:leader="none" w:pos="567"/>
          <w:tab w:val="left" w:leader="none" w:pos="8931"/>
        </w:tabs>
        <w:spacing w:line="240" w:lineRule="auto"/>
        <w:ind w:firstLine="11"/>
        <w:rPr>
          <w:rFonts w:ascii="Arial" w:cs="Arial" w:eastAsia="Arial" w:hAnsi="Arial"/>
          <w:b w:val="1"/>
          <w:bCs w:val="1"/>
        </w:rPr>
      </w:pPr>
      <w:r w:rsidDel="00000000" w:rsidR="00000000" w:rsidRPr="00000000">
        <w:rPr>
          <w:rFonts w:ascii="Arial" w:cs="Arial" w:eastAsia="Arial" w:hAnsi="Arial"/>
          <w:b w:val="1"/>
          <w:bCs w:val="1"/>
          <w:rtl w:val="0"/>
        </w:rPr>
        <w:t xml:space="preserve">1.4.4 Toa xe metro </w:t>
      </w:r>
      <w:r w:rsidDel="00000000" w:rsidR="00000000" w:rsidRPr="00000000">
        <w:rPr>
          <w:rFonts w:ascii="Arial" w:cs="Arial" w:eastAsia="Arial" w:hAnsi="Arial"/>
          <w:rtl w:val="0"/>
        </w:rPr>
        <w:t xml:space="preserve">là toa xe đường sắt đô thị được thiết kế dành riêng cho hệ thống metro dùng để chuyên chở hành khách an toàn.</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73">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1.4.5 Tàu metro </w:t>
      </w:r>
      <w:r w:rsidDel="00000000" w:rsidR="00000000" w:rsidRPr="00000000">
        <w:rPr>
          <w:rFonts w:ascii="Arial" w:cs="Arial" w:eastAsia="Arial" w:hAnsi="Arial"/>
          <w:rtl w:val="0"/>
        </w:rPr>
        <w:t xml:space="preserve">là</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tàu đường sắt đô thị vận hành trên hệ thống metro gồm các toa xe metro kết nối với nhau theo thành phần cố định.</w:t>
      </w:r>
    </w:p>
    <w:p w:rsidR="00000000" w:rsidDel="00000000" w:rsidP="00000000" w:rsidRDefault="00000000" w:rsidRPr="00000000" w14:paraId="00000074">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1.4.6 Chiều cao danh nghĩa sàn xe</w:t>
      </w:r>
      <w:r w:rsidDel="00000000" w:rsidR="00000000" w:rsidRPr="00000000">
        <w:rPr>
          <w:rFonts w:ascii="Arial" w:cs="Arial" w:eastAsia="Arial" w:hAnsi="Arial"/>
          <w:rtl w:val="0"/>
        </w:rPr>
        <w:t xml:space="preserve"> là khoảng cách từ mặt trên sàn xe đến mặt đỉnh ray theo phương thẳng đứng. </w:t>
      </w:r>
    </w:p>
    <w:p w:rsidR="00000000" w:rsidDel="00000000" w:rsidP="00000000" w:rsidRDefault="00000000" w:rsidRPr="00000000" w14:paraId="00000075">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1.4.7 Chiều cao danh nghĩa thân xe</w:t>
      </w:r>
      <w:r w:rsidDel="00000000" w:rsidR="00000000" w:rsidRPr="00000000">
        <w:rPr>
          <w:rFonts w:ascii="Arial" w:cs="Arial" w:eastAsia="Arial" w:hAnsi="Arial"/>
          <w:rtl w:val="0"/>
        </w:rPr>
        <w:t xml:space="preserve"> là khoảng cách từ mặt đỉnh ray đến điểm cao nhất tương ứng của toa xe ở trạng thái không tải theo phương thẳng đứng. </w:t>
      </w:r>
    </w:p>
    <w:p w:rsidR="00000000" w:rsidDel="00000000" w:rsidP="00000000" w:rsidRDefault="00000000" w:rsidRPr="00000000" w14:paraId="00000076">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1.4.8 Chiều rộng danh nghĩa thân xe</w:t>
      </w:r>
      <w:r w:rsidDel="00000000" w:rsidR="00000000" w:rsidRPr="00000000">
        <w:rPr>
          <w:rFonts w:ascii="Arial" w:cs="Arial" w:eastAsia="Arial" w:hAnsi="Arial"/>
          <w:rtl w:val="0"/>
        </w:rPr>
        <w:t xml:space="preserve"> là giá trị lớn nhất của khoảng cách nằm ngang song song với mặt sàn xe giữa mặt ngoài hai thành bên xe và khoảng cách mặt ngoài hai xà cạnh bệ xe. </w:t>
      </w:r>
    </w:p>
    <w:p w:rsidR="00000000" w:rsidDel="00000000" w:rsidP="00000000" w:rsidRDefault="00000000" w:rsidRPr="00000000" w14:paraId="00000077">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1.4.9 Chiều dài danh nghĩa thân xe</w:t>
      </w:r>
      <w:r w:rsidDel="00000000" w:rsidR="00000000" w:rsidRPr="00000000">
        <w:rPr>
          <w:rFonts w:ascii="Arial" w:cs="Arial" w:eastAsia="Arial" w:hAnsi="Arial"/>
          <w:rtl w:val="0"/>
        </w:rPr>
        <w:t xml:space="preserve"> là giá trị lớn nhất của khoảng cách dọc thân xe giữa mặt ngoài hai thành đầu xe và khoảng cách giữa mặt ngoài hai xà đầu bệ xe. </w:t>
      </w:r>
    </w:p>
    <w:p w:rsidR="00000000" w:rsidDel="00000000" w:rsidP="00000000" w:rsidRDefault="00000000" w:rsidRPr="00000000" w14:paraId="0000007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1.4.10 Tàu quá tải</w:t>
      </w:r>
      <w:r w:rsidDel="00000000" w:rsidR="00000000" w:rsidRPr="00000000">
        <w:rPr>
          <w:rFonts w:ascii="Arial" w:cs="Arial" w:eastAsia="Arial" w:hAnsi="Arial"/>
          <w:rtl w:val="0"/>
        </w:rPr>
        <w:t xml:space="preserve"> là tình trạng quá tải hành khách được xác định khi mật độ hành khách đứng trong khoang hành khách vượt quá 8 người trên mỗi mét vuông diện tích sử dụng.</w:t>
      </w:r>
    </w:p>
    <w:p w:rsidR="00000000" w:rsidDel="00000000" w:rsidP="00000000" w:rsidRDefault="00000000" w:rsidRPr="00000000" w14:paraId="00000079">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1.4.11 Khổ giới hạn </w:t>
      </w:r>
      <w:r w:rsidDel="00000000" w:rsidR="00000000" w:rsidRPr="00000000">
        <w:rPr>
          <w:rFonts w:ascii="Arial" w:cs="Arial" w:eastAsia="Arial" w:hAnsi="Arial"/>
          <w:rtl w:val="0"/>
        </w:rPr>
        <w:t xml:space="preserve">là đường bao giới hạn phạm vi hoạt động của phương tiện và các công trình xây dựng xung quanh khu vực đường ray, được chia thành: khổ giới hạn phương tiện và khổ giới hạn tiếp giáp kiến trúc.</w:t>
      </w:r>
    </w:p>
    <w:p w:rsidR="00000000" w:rsidDel="00000000" w:rsidP="00000000" w:rsidRDefault="00000000" w:rsidRPr="00000000" w14:paraId="0000007A">
      <w:pPr>
        <w:tabs>
          <w:tab w:val="left" w:leader="none" w:pos="567"/>
          <w:tab w:val="left" w:leader="none" w:pos="8931"/>
        </w:tabs>
        <w:spacing w:line="240" w:lineRule="auto"/>
        <w:ind w:firstLine="11"/>
        <w:rPr>
          <w:rFonts w:ascii="Arial" w:cs="Arial" w:eastAsia="Arial" w:hAnsi="Arial"/>
          <w:b w:val="1"/>
          <w:bCs w:val="1"/>
        </w:rPr>
      </w:pPr>
      <w:r w:rsidDel="00000000" w:rsidR="00000000" w:rsidRPr="00000000">
        <w:rPr>
          <w:rFonts w:ascii="Arial" w:cs="Arial" w:eastAsia="Arial" w:hAnsi="Arial"/>
          <w:b w:val="1"/>
          <w:bCs w:val="1"/>
          <w:rtl w:val="0"/>
        </w:rPr>
        <w:t xml:space="preserve">1.4.12 Khổ giới hạn phương tiện </w:t>
      </w:r>
      <w:r w:rsidDel="00000000" w:rsidR="00000000" w:rsidRPr="00000000">
        <w:rPr>
          <w:rFonts w:ascii="Arial" w:cs="Arial" w:eastAsia="Arial" w:hAnsi="Arial"/>
          <w:rtl w:val="0"/>
        </w:rPr>
        <w:t xml:space="preserve">là đường bao của mặt cắt ngang lớn nhất của toa xe metro đặt thẳng đứng với tim đường. </w:t>
      </w:r>
      <w:r w:rsidDel="00000000" w:rsidR="00000000" w:rsidRPr="00000000">
        <w:rPr>
          <w:rtl w:val="0"/>
        </w:rPr>
      </w:r>
    </w:p>
    <w:p w:rsidR="00000000" w:rsidDel="00000000" w:rsidP="00000000" w:rsidRDefault="00000000" w:rsidRPr="00000000" w14:paraId="0000007B">
      <w:pPr>
        <w:tabs>
          <w:tab w:val="left" w:leader="none" w:pos="567"/>
          <w:tab w:val="left" w:leader="none" w:pos="8931"/>
        </w:tabs>
        <w:spacing w:line="240" w:lineRule="auto"/>
        <w:ind w:firstLine="11"/>
        <w:rPr>
          <w:rFonts w:ascii="Arial" w:cs="Arial" w:eastAsia="Arial" w:hAnsi="Arial"/>
          <w:strike w:val="1"/>
        </w:rPr>
      </w:pPr>
      <w:r w:rsidDel="00000000" w:rsidR="00000000" w:rsidRPr="00000000">
        <w:rPr>
          <w:rFonts w:ascii="Arial" w:cs="Arial" w:eastAsia="Arial" w:hAnsi="Arial"/>
          <w:b w:val="1"/>
          <w:bCs w:val="1"/>
          <w:rtl w:val="0"/>
        </w:rPr>
        <w:t xml:space="preserve">1.4.13 Khổ giới hạn tiếp giáp kiến trúc </w:t>
      </w:r>
      <w:r w:rsidDel="00000000" w:rsidR="00000000" w:rsidRPr="00000000">
        <w:rPr>
          <w:rFonts w:ascii="Arial" w:cs="Arial" w:eastAsia="Arial" w:hAnsi="Arial"/>
          <w:rtl w:val="0"/>
        </w:rPr>
        <w:t xml:space="preserve">là khoảng không gian dọc theo đường sắt đủ để tàu chạy qua không bị va quệt với công trình, thiết bị lắp đặt xung quanh. Các công trình xây dựng và thiết bị lắp đặt phải nằm ngoài phạm vi khổ giới hạn tiếp giáp kiến trúc để bảo đảm an toàn chạy tàu. Các công trình xây dựng và thiết bị cơ điện trong khu vực hành lang chạy tàu phải đáp ứng yêu cầu của khổ giới hạn tiếp giáp kiến trúc. </w:t>
      </w:r>
      <w:r w:rsidDel="00000000" w:rsidR="00000000" w:rsidRPr="00000000">
        <w:rPr>
          <w:rtl w:val="0"/>
        </w:rPr>
      </w:r>
    </w:p>
    <w:p w:rsidR="00000000" w:rsidDel="00000000" w:rsidP="00000000" w:rsidRDefault="00000000" w:rsidRPr="00000000" w14:paraId="0000007C">
      <w:pPr>
        <w:tabs>
          <w:tab w:val="left" w:leader="none" w:pos="567"/>
          <w:tab w:val="left" w:leader="none" w:pos="8931"/>
        </w:tabs>
        <w:spacing w:line="240" w:lineRule="auto"/>
        <w:ind w:firstLine="11"/>
        <w:rPr>
          <w:rFonts w:ascii="Arial" w:cs="Arial" w:eastAsia="Arial" w:hAnsi="Arial"/>
          <w:b w:val="1"/>
          <w:bCs w:val="1"/>
        </w:rPr>
      </w:pPr>
      <w:r w:rsidDel="00000000" w:rsidR="00000000" w:rsidRPr="00000000">
        <w:rPr>
          <w:rFonts w:ascii="Arial" w:cs="Arial" w:eastAsia="Arial" w:hAnsi="Arial"/>
          <w:b w:val="1"/>
          <w:bCs w:val="1"/>
          <w:rtl w:val="0"/>
        </w:rPr>
        <w:t xml:space="preserve">1.4.14 Hệ thống điều khiển chạy tàu bằng thông tin liên lạc (CBTC-</w:t>
      </w:r>
      <w:r w:rsidDel="00000000" w:rsidR="00000000" w:rsidRPr="00000000">
        <w:rPr>
          <w:rFonts w:ascii="Arial" w:cs="Arial" w:eastAsia="Arial" w:hAnsi="Arial"/>
          <w:b w:val="1"/>
          <w:bCs w:val="1"/>
          <w:highlight w:val="white"/>
          <w:rtl w:val="0"/>
        </w:rPr>
        <w:t xml:space="preserve"> </w:t>
      </w:r>
      <w:r w:rsidDel="00000000" w:rsidR="00000000" w:rsidRPr="00000000">
        <w:rPr>
          <w:rFonts w:ascii="Arial" w:cs="Arial" w:eastAsia="Arial" w:hAnsi="Arial"/>
          <w:highlight w:val="white"/>
          <w:rtl w:val="0"/>
        </w:rPr>
        <w:t xml:space="preserve">Communications-based train control</w:t>
      </w:r>
      <w:r w:rsidDel="00000000" w:rsidR="00000000" w:rsidRPr="00000000">
        <w:rPr>
          <w:rFonts w:ascii="Arial" w:cs="Arial" w:eastAsia="Arial" w:hAnsi="Arial"/>
          <w:rtl w:val="0"/>
        </w:rPr>
        <w:t xml:space="preserve">) là</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hệ thống điều khiển tàu tự động liên tục, sử dụng cách xác định vị trí tàu có độ phân giải cao, không phụ thuộc vào mạch điện đường ray; có hiệu suất cao và liên tục, có khả năng trao đổi dữ liệu hai chiều giữa đoàn tàu – trên đường và có khả năng thực hiện các chức năng quan trọng trên tàu và trên đường.</w:t>
      </w:r>
      <w:r w:rsidDel="00000000" w:rsidR="00000000" w:rsidRPr="00000000">
        <w:rPr>
          <w:rFonts w:ascii="Arial" w:cs="Arial" w:eastAsia="Arial" w:hAnsi="Arial"/>
          <w:b w:val="1"/>
          <w:bCs w:val="1"/>
          <w:rtl w:val="0"/>
        </w:rPr>
        <w:t xml:space="preserve"> </w:t>
      </w:r>
    </w:p>
    <w:p w:rsidR="00000000" w:rsidDel="00000000" w:rsidP="00000000" w:rsidRDefault="00000000" w:rsidRPr="00000000" w14:paraId="0000007D">
      <w:pPr>
        <w:tabs>
          <w:tab w:val="left" w:leader="none" w:pos="567"/>
          <w:tab w:val="left" w:leader="none" w:pos="8931"/>
        </w:tabs>
        <w:spacing w:line="240" w:lineRule="auto"/>
        <w:ind w:firstLine="11"/>
        <w:rPr>
          <w:rFonts w:ascii="Arial" w:cs="Arial" w:eastAsia="Arial" w:hAnsi="Arial"/>
          <w:b w:val="1"/>
          <w:bCs w:val="1"/>
        </w:rPr>
      </w:pPr>
      <w:r w:rsidDel="00000000" w:rsidR="00000000" w:rsidRPr="00000000">
        <w:rPr>
          <w:rFonts w:ascii="Arial" w:cs="Arial" w:eastAsia="Arial" w:hAnsi="Arial"/>
          <w:b w:val="1"/>
          <w:bCs w:val="1"/>
          <w:rtl w:val="0"/>
        </w:rPr>
        <w:t xml:space="preserve">1.4.15 Hệ thống điều khiển giám sát và thu thập dữ liệu (SCADA-</w:t>
      </w:r>
      <w:r w:rsidDel="00000000" w:rsidR="00000000" w:rsidRPr="00000000">
        <w:rPr>
          <w:rFonts w:ascii="Arial" w:cs="Arial" w:eastAsia="Arial" w:hAnsi="Arial"/>
          <w:highlight w:val="white"/>
          <w:rtl w:val="0"/>
        </w:rPr>
        <w:t xml:space="preserve"> Supervisory Control and Data Acquisition</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là hệ thống dùng truyền thông để giám sát, điều khiển và thu thập dữ liệu từ xa.</w:t>
      </w:r>
      <w:r w:rsidDel="00000000" w:rsidR="00000000" w:rsidRPr="00000000">
        <w:rPr>
          <w:rtl w:val="0"/>
        </w:rPr>
      </w:r>
    </w:p>
    <w:p w:rsidR="00000000" w:rsidDel="00000000" w:rsidP="00000000" w:rsidRDefault="00000000" w:rsidRPr="00000000" w14:paraId="0000007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1.4.16 Hệ thống điều khiển tàu tự động (ATC- </w:t>
      </w:r>
      <w:r w:rsidDel="00000000" w:rsidR="00000000" w:rsidRPr="00000000">
        <w:rPr>
          <w:rFonts w:ascii="Arial" w:cs="Arial" w:eastAsia="Arial" w:hAnsi="Arial"/>
          <w:highlight w:val="white"/>
          <w:rtl w:val="0"/>
        </w:rPr>
        <w:t xml:space="preserve">Automatic Train Control</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là hệ thống dùng để tự động điều khiển sự di chuyển của tàu, đảm bảo an toàn cho tàu và điều phối hoạt động của tàu. ATC bắt buộc phải bao gồm ATP và có thể bao gồm ATO và/hoặc ATS.</w:t>
      </w:r>
    </w:p>
    <w:p w:rsidR="00000000" w:rsidDel="00000000" w:rsidP="00000000" w:rsidRDefault="00000000" w:rsidRPr="00000000" w14:paraId="0000007F">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1.4.17 Hệ thống vận hành tàu tự động (ATO-</w:t>
      </w:r>
      <w:r w:rsidDel="00000000" w:rsidR="00000000" w:rsidRPr="00000000">
        <w:rPr>
          <w:rFonts w:ascii="Arial" w:cs="Arial" w:eastAsia="Arial" w:hAnsi="Arial"/>
          <w:highlight w:val="white"/>
          <w:rtl w:val="0"/>
        </w:rPr>
        <w:t xml:space="preserve"> Automatic Train Operation</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là một hệ thống con nằm trong hệ thống điều khiển tàu tự động (ATC), thực hiện một hoặc toàn bộ các chức năng như điều chỉnh tốc độ, dừng theo chương trình, điều khiển cửa, điều chỉnh mức hiệu suất hoặc các chức năng khác được giao cho người lái tàu.</w:t>
      </w:r>
    </w:p>
    <w:p w:rsidR="00000000" w:rsidDel="00000000" w:rsidP="00000000" w:rsidRDefault="00000000" w:rsidRPr="00000000" w14:paraId="00000080">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1.4.18 Hệ thống bảo vệ tàu tự động (ATP-</w:t>
      </w:r>
      <w:r w:rsidDel="00000000" w:rsidR="00000000" w:rsidRPr="00000000">
        <w:rPr>
          <w:rFonts w:ascii="Arial" w:cs="Arial" w:eastAsia="Arial" w:hAnsi="Arial"/>
          <w:highlight w:val="white"/>
          <w:rtl w:val="0"/>
        </w:rPr>
        <w:t xml:space="preserve"> Automatic Train Protection</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là một hệ thống con nằm trong hệ thống điều khiển tàu tự động (ATC), duy trì khả năng bảo vệ an toàn tuyệt đối chống lại va chạm, tốc độ vượt quá và các tình huống nguy hiểm khác thông qua sự kết hợp giữa phát hiện tàu, giãn cách tàu và khóa liên động.</w:t>
      </w:r>
    </w:p>
    <w:p w:rsidR="00000000" w:rsidDel="00000000" w:rsidP="00000000" w:rsidRDefault="00000000" w:rsidRPr="00000000" w14:paraId="0000008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1.4.19 Hệ thống giám sát tàu tự động (ATS-</w:t>
      </w:r>
      <w:r w:rsidDel="00000000" w:rsidR="00000000" w:rsidRPr="00000000">
        <w:rPr>
          <w:rFonts w:ascii="Arial" w:cs="Arial" w:eastAsia="Arial" w:hAnsi="Arial"/>
          <w:highlight w:val="white"/>
          <w:rtl w:val="0"/>
        </w:rPr>
        <w:t xml:space="preserve"> Automatic Train Supervision</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là một hệ thống con nằm trong hệ thống điều khiển tàu tự động (ATC), có chức năng giám sát các đoàn tàu, điều chỉnh hiệu suất của từng đoàn tàu để duy trì lịch trình và cung cấp dữ liệu để điều chỉnh dịch vụ, nhằm giảm thiểu sự bất tiện do các sự cố bất thường gây ra.</w:t>
      </w:r>
    </w:p>
    <w:p w:rsidR="00000000" w:rsidDel="00000000" w:rsidP="00000000" w:rsidRDefault="00000000" w:rsidRPr="00000000" w14:paraId="00000082">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1.4.20 Trung tâm điều khiển vận hành (OCC-</w:t>
      </w:r>
      <w:r w:rsidDel="00000000" w:rsidR="00000000" w:rsidRPr="00000000">
        <w:rPr>
          <w:rFonts w:ascii="Arial" w:cs="Arial" w:eastAsia="Arial" w:hAnsi="Arial"/>
          <w:highlight w:val="white"/>
          <w:rtl w:val="0"/>
        </w:rPr>
        <w:t xml:space="preserve"> Operation Control Center</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là trung tâm thực hiện việc điều khiển giám sát và quản lý hoạt động của tuyến hoặc mạng lưới metro.</w:t>
      </w:r>
    </w:p>
    <w:p w:rsidR="00000000" w:rsidDel="00000000" w:rsidP="00000000" w:rsidRDefault="00000000" w:rsidRPr="00000000" w14:paraId="00000083">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b w:val="1"/>
          <w:bCs w:val="1"/>
          <w:rtl w:val="0"/>
        </w:rPr>
        <w:t xml:space="preserve">1.4.21 Hệ thống truyền hình mạch kín (CCTV</w:t>
      </w:r>
      <w:r w:rsidDel="00000000" w:rsidR="00000000" w:rsidRPr="00000000">
        <w:rPr>
          <w:rFonts w:ascii="Arial" w:cs="Arial" w:eastAsia="Arial" w:hAnsi="Arial"/>
          <w:rtl w:val="0"/>
        </w:rPr>
        <w:t xml:space="preserve">-Closed-Circuit Television</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còn được gọi là hệ thống camera giám sát là một hệ thống khép kín thực hiện nhiệm vụ ghi hình trực tiếp, xử lý hình ảnh và gửi thông tin về màn hình giám sát.</w:t>
      </w:r>
    </w:p>
    <w:p w:rsidR="00000000" w:rsidDel="00000000" w:rsidP="00000000" w:rsidRDefault="00000000" w:rsidRPr="00000000" w14:paraId="00000084">
      <w:pPr>
        <w:tabs>
          <w:tab w:val="left" w:leader="none" w:pos="567"/>
          <w:tab w:val="left" w:leader="none" w:pos="8931"/>
        </w:tabs>
        <w:spacing w:line="240" w:lineRule="auto"/>
        <w:ind w:firstLine="11"/>
        <w:rPr>
          <w:rFonts w:ascii="Arial" w:cs="Arial" w:eastAsia="Arial" w:hAnsi="Arial"/>
          <w:b w:val="1"/>
          <w:bCs w:val="1"/>
        </w:rPr>
      </w:pPr>
      <w:r w:rsidDel="00000000" w:rsidR="00000000" w:rsidRPr="00000000">
        <w:rPr>
          <w:rFonts w:ascii="Arial" w:cs="Arial" w:eastAsia="Arial" w:hAnsi="Arial"/>
          <w:b w:val="1"/>
          <w:bCs w:val="1"/>
          <w:rtl w:val="0"/>
        </w:rPr>
        <w:t xml:space="preserve">1.4.22 Hệ thống thu soát vé tự động (AFC-</w:t>
      </w:r>
      <w:r w:rsidDel="00000000" w:rsidR="00000000" w:rsidRPr="00000000">
        <w:rPr>
          <w:rFonts w:ascii="Arial" w:cs="Arial" w:eastAsia="Arial" w:hAnsi="Arial"/>
          <w:highlight w:val="white"/>
          <w:rtl w:val="0"/>
        </w:rPr>
        <w:t xml:space="preserve"> Automatic Fare Collection</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là hệ thống kết hợp giữa phần cứng, phần mềm và hệ thống truyền thông cho phép thu soát vé tự động áp dụng trong giao thông đô thị công cộng.</w:t>
      </w:r>
      <w:r w:rsidDel="00000000" w:rsidR="00000000" w:rsidRPr="00000000">
        <w:rPr>
          <w:rtl w:val="0"/>
        </w:rPr>
      </w:r>
    </w:p>
    <w:p w:rsidR="00000000" w:rsidDel="00000000" w:rsidP="00000000" w:rsidRDefault="00000000" w:rsidRPr="00000000" w14:paraId="00000085">
      <w:pPr>
        <w:tabs>
          <w:tab w:val="left" w:leader="none" w:pos="567"/>
          <w:tab w:val="left" w:leader="none" w:pos="8931"/>
        </w:tabs>
        <w:spacing w:line="240" w:lineRule="auto"/>
        <w:ind w:left="0" w:firstLine="0"/>
        <w:rPr>
          <w:rFonts w:ascii="Arial" w:cs="Arial" w:eastAsia="Arial" w:hAnsi="Arial"/>
        </w:rPr>
      </w:pPr>
      <w:bookmarkStart w:colFirst="0" w:colLast="0" w:name="_heading=h.rmv2664mnsxq" w:id="8"/>
      <w:bookmarkEnd w:id="8"/>
      <w:r w:rsidDel="00000000" w:rsidR="00000000" w:rsidRPr="00000000">
        <w:rPr>
          <w:rFonts w:ascii="Arial" w:cs="Arial" w:eastAsia="Arial" w:hAnsi="Arial"/>
          <w:b w:val="1"/>
          <w:bCs w:val="1"/>
          <w:rtl w:val="0"/>
        </w:rPr>
        <w:t xml:space="preserve">1.4.23 Cấp độ tự động hóa 0 (GOA0- </w:t>
      </w:r>
      <w:r w:rsidDel="00000000" w:rsidR="00000000" w:rsidRPr="00000000">
        <w:rPr>
          <w:rFonts w:ascii="Arial" w:cs="Arial" w:eastAsia="Arial" w:hAnsi="Arial"/>
          <w:rtl w:val="0"/>
        </w:rPr>
        <w:t xml:space="preserve">Grade of automation0</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Vận hành tàu theo quan sát trực tiếp.</w:t>
      </w:r>
    </w:p>
    <w:p w:rsidR="00000000" w:rsidDel="00000000" w:rsidP="00000000" w:rsidRDefault="00000000" w:rsidRPr="00000000" w14:paraId="00000086">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Ở cấp độ tự động hóa này, người lái tàu chịu toàn bộ trách nhiệm và không có hệ thống nào giám sát các hoạt động của họ. Tuy nhiên, việc điều khiển thiết bị chuyển hướng và một số đoạn đường đơn có thể được hệ thống hỗ trợ một phần.</w:t>
      </w:r>
    </w:p>
    <w:p w:rsidR="00000000" w:rsidDel="00000000" w:rsidP="00000000" w:rsidRDefault="00000000" w:rsidRPr="00000000" w14:paraId="00000087">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b w:val="1"/>
          <w:bCs w:val="1"/>
          <w:rtl w:val="0"/>
        </w:rPr>
        <w:t xml:space="preserve">1.4.24</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Cấp độ tự động hóa 1 (GOA1- </w:t>
      </w:r>
      <w:r w:rsidDel="00000000" w:rsidR="00000000" w:rsidRPr="00000000">
        <w:rPr>
          <w:rFonts w:ascii="Arial" w:cs="Arial" w:eastAsia="Arial" w:hAnsi="Arial"/>
          <w:rtl w:val="0"/>
        </w:rPr>
        <w:t xml:space="preserve">Grade of automation1</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Vận hành tàu không tự động.</w:t>
      </w:r>
    </w:p>
    <w:p w:rsidR="00000000" w:rsidDel="00000000" w:rsidP="00000000" w:rsidRDefault="00000000" w:rsidRPr="00000000" w14:paraId="00000088">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Ở cấp độ tự động hóa này, người lái tàu ngồi trong cabin đầu tàu để quan sát đường dẫn hướng và dừng tàu trong trường hợp có tình huống nguy hiểm. Việc tăng tốc và phanh do người lái điều khiển theo tín hiệu bên ngoài hoặc tín hiệu trong cabin. Hệ thống giám sát hoạt động của người lái, có thể thực hiện ở các vị trí cụ thể, liên tục hoặc bán liên tục, đặc biệt là về tín hiệu và tốc độ. Việc khởi hành an toàn của đoàn tàu từ nhà ga, bao gồm cả việc đóng cửa, là trách nhiệm của nhân viên vận hành.</w:t>
      </w:r>
    </w:p>
    <w:p w:rsidR="00000000" w:rsidDel="00000000" w:rsidP="00000000" w:rsidRDefault="00000000" w:rsidRPr="00000000" w14:paraId="00000089">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b w:val="1"/>
          <w:bCs w:val="1"/>
          <w:rtl w:val="0"/>
        </w:rPr>
        <w:t xml:space="preserve">1.4.25 Cấp độ tự động hóa 2 (GOA2- </w:t>
      </w:r>
      <w:r w:rsidDel="00000000" w:rsidR="00000000" w:rsidRPr="00000000">
        <w:rPr>
          <w:rFonts w:ascii="Arial" w:cs="Arial" w:eastAsia="Arial" w:hAnsi="Arial"/>
          <w:rtl w:val="0"/>
        </w:rPr>
        <w:t xml:space="preserve">Grade of automation2</w:t>
      </w:r>
      <w:r w:rsidDel="00000000" w:rsidR="00000000" w:rsidRPr="00000000">
        <w:rPr>
          <w:rFonts w:ascii="Arial" w:cs="Arial" w:eastAsia="Arial" w:hAnsi="Arial"/>
          <w:b w:val="1"/>
          <w:bCs w:val="1"/>
          <w:rtl w:val="0"/>
        </w:rPr>
        <w:t xml:space="preserve">): </w:t>
      </w:r>
      <w:r w:rsidDel="00000000" w:rsidR="00000000" w:rsidRPr="00000000">
        <w:rPr>
          <w:rFonts w:ascii="Arial" w:cs="Arial" w:eastAsia="Arial" w:hAnsi="Arial"/>
          <w:rtl w:val="0"/>
        </w:rPr>
        <w:t xml:space="preserve">Vận hành tàu bán tự động.</w:t>
      </w:r>
    </w:p>
    <w:p w:rsidR="00000000" w:rsidDel="00000000" w:rsidP="00000000" w:rsidRDefault="00000000" w:rsidRPr="00000000" w14:paraId="0000008A">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Ở cấp độ tự động hóa này, người lái tàu ngồi trong cabin đầu tàu để quan sát đường dẫn hướng và dừng tàu trong trường hợp có tình huống nguy hiểm. Việc tăng tốc và phanh được tự động hóa, và tốc độ được hệ thống giám sát liên tục. Việc khởi hành an toàn của đoàn tàu từ nhà ga là trách nhiệm của nhân viên vận hành (việc mở và đóng cửa có thể được thực hiện tự động).</w:t>
      </w:r>
    </w:p>
    <w:p w:rsidR="00000000" w:rsidDel="00000000" w:rsidP="00000000" w:rsidRDefault="00000000" w:rsidRPr="00000000" w14:paraId="0000008B">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b w:val="1"/>
          <w:bCs w:val="1"/>
          <w:rtl w:val="0"/>
        </w:rPr>
        <w:t xml:space="preserve">1.4.26 Cấp độ tự động hóa 3 (GOA3- </w:t>
      </w:r>
      <w:r w:rsidDel="00000000" w:rsidR="00000000" w:rsidRPr="00000000">
        <w:rPr>
          <w:rFonts w:ascii="Arial" w:cs="Arial" w:eastAsia="Arial" w:hAnsi="Arial"/>
          <w:rtl w:val="0"/>
        </w:rPr>
        <w:t xml:space="preserve">Grade of automation3</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Vận hành tàu không có người lái.</w:t>
      </w:r>
    </w:p>
    <w:p w:rsidR="00000000" w:rsidDel="00000000" w:rsidP="00000000" w:rsidRDefault="00000000" w:rsidRPr="00000000" w14:paraId="0000008C">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Ở cấp độ tự động hóa này, các biện pháp bổ sung được yêu cầu so với GOA2 vì không có người lái trong cabin đầu tàu để quan sát đường dẫn hướng và dừng tàu trong trường hợp có tình huống nguy hiểm.</w:t>
      </w:r>
    </w:p>
    <w:p w:rsidR="00000000" w:rsidDel="00000000" w:rsidP="00000000" w:rsidRDefault="00000000" w:rsidRPr="00000000" w14:paraId="0000008D">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Ở cấp độ tự động hóa này, một thành viên trong đội ngũ vận hành vẫn phải có mặt trên tàu. Việc khởi hành an toàn của đoàn tàu từ nhà ga, bao gồm đóng cửa, có thể là trách nhiệm của nhân viên vận hành hoặc có thể được thực hiện tự động.</w:t>
      </w:r>
    </w:p>
    <w:p w:rsidR="00000000" w:rsidDel="00000000" w:rsidP="00000000" w:rsidRDefault="00000000" w:rsidRPr="00000000" w14:paraId="0000008E">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b w:val="1"/>
          <w:bCs w:val="1"/>
          <w:rtl w:val="0"/>
        </w:rPr>
        <w:t xml:space="preserve">1.4.27 Cấp độ tự động hóa 4 (GOA4- </w:t>
      </w:r>
      <w:r w:rsidDel="00000000" w:rsidR="00000000" w:rsidRPr="00000000">
        <w:rPr>
          <w:rFonts w:ascii="Arial" w:cs="Arial" w:eastAsia="Arial" w:hAnsi="Arial"/>
          <w:rtl w:val="0"/>
        </w:rPr>
        <w:t xml:space="preserve">Grade of automation4</w:t>
      </w:r>
      <w:r w:rsidDel="00000000" w:rsidR="00000000" w:rsidRPr="00000000">
        <w:rPr>
          <w:rFonts w:ascii="Arial" w:cs="Arial" w:eastAsia="Arial" w:hAnsi="Arial"/>
          <w:b w:val="1"/>
          <w:bCs w:val="1"/>
          <w:rtl w:val="0"/>
        </w:rPr>
        <w:t xml:space="preserve">):</w:t>
      </w:r>
      <w:r w:rsidDel="00000000" w:rsidR="00000000" w:rsidRPr="00000000">
        <w:rPr>
          <w:rFonts w:ascii="Arial" w:cs="Arial" w:eastAsia="Arial" w:hAnsi="Arial"/>
          <w:rtl w:val="0"/>
        </w:rPr>
        <w:t xml:space="preserve"> Vận hành tàu không có người vận hành.</w:t>
      </w:r>
    </w:p>
    <w:p w:rsidR="00000000" w:rsidDel="00000000" w:rsidP="00000000" w:rsidRDefault="00000000" w:rsidRPr="00000000" w14:paraId="0000008F">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Ở cấp độ tự động hóa này, các biện pháp bổ sung được yêu cầu so với GOA3 vì không có bất kỳ nhân viên vận hành nào trên tàu.</w:t>
      </w:r>
    </w:p>
    <w:p w:rsidR="00000000" w:rsidDel="00000000" w:rsidP="00000000" w:rsidRDefault="00000000" w:rsidRPr="00000000" w14:paraId="00000090">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Việc khởi hành an toàn của đoàn tàu từ nhà ga, bao gồm đóng cửa, phải được thực hiện hoàn toàn tự động.</w:t>
      </w:r>
    </w:p>
    <w:p w:rsidR="00000000" w:rsidDel="00000000" w:rsidP="00000000" w:rsidRDefault="00000000" w:rsidRPr="00000000" w14:paraId="00000091">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Hệ thống phải hỗ trợ phát hiện và xử lý các tình huống nguy hiểm và tình huống khẩn cấp như sơ tán hành khách. Một số tình huống nguy hiểm hoặc khẩn cấp, như trật bánh, phát hiện khói hoặc cháy, có thể vẫn yêu cầu sự can thiệp của nhân viên.</w:t>
      </w:r>
    </w:p>
    <w:p w:rsidR="00000000" w:rsidDel="00000000" w:rsidP="00000000" w:rsidRDefault="00000000" w:rsidRPr="00000000" w14:paraId="00000092">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b w:val="1"/>
          <w:bCs w:val="1"/>
          <w:rtl w:val="0"/>
        </w:rPr>
        <w:t xml:space="preserve">1.4.28 Đề pô</w:t>
      </w:r>
      <w:r w:rsidDel="00000000" w:rsidR="00000000" w:rsidRPr="00000000">
        <w:rPr>
          <w:rFonts w:ascii="Arial" w:cs="Arial" w:eastAsia="Arial" w:hAnsi="Arial"/>
          <w:rtl w:val="0"/>
        </w:rPr>
        <w:t xml:space="preserve"> là đơn vị sản xuất cơ bản đảm nhận việc đỗ tàu Metro, quản lý vận hành, bảo dưỡng thiết bị, kiểm tra và tiến hành sửa chữa định kỳ hoặc sửa chữa lớn đối với tàu Metro.</w:t>
      </w:r>
    </w:p>
    <w:p w:rsidR="00000000" w:rsidDel="00000000" w:rsidP="00000000" w:rsidRDefault="00000000" w:rsidRPr="00000000" w14:paraId="00000093">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b w:val="1"/>
          <w:bCs w:val="1"/>
          <w:rtl w:val="0"/>
        </w:rPr>
        <w:t xml:space="preserve">1.4.29</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rtl w:val="0"/>
        </w:rPr>
        <w:t xml:space="preserve">hệ thống thiết bị cơ điện</w:t>
      </w:r>
      <w:r w:rsidDel="00000000" w:rsidR="00000000" w:rsidRPr="00000000">
        <w:rPr>
          <w:rFonts w:ascii="Arial" w:cs="Arial" w:eastAsia="Arial" w:hAnsi="Arial"/>
          <w:rtl w:val="0"/>
        </w:rPr>
        <w:t xml:space="preserve"> bao gồm các hệ thống: thông tin – tín hiệu; cung cấp điện; thu soát vé tự động AFC; thông gió, điều hòa không khí; thang cuốn và thang máy.</w:t>
      </w:r>
    </w:p>
    <w:p w:rsidR="00000000" w:rsidDel="00000000" w:rsidP="00000000" w:rsidRDefault="00000000" w:rsidRPr="00000000" w14:paraId="00000094">
      <w:pPr>
        <w:pStyle w:val="Heading1"/>
        <w:tabs>
          <w:tab w:val="left" w:leader="none" w:pos="567"/>
          <w:tab w:val="left" w:leader="none" w:pos="8931"/>
        </w:tabs>
        <w:spacing w:after="120" w:before="120" w:line="240" w:lineRule="auto"/>
        <w:ind w:firstLine="0"/>
        <w:rPr>
          <w:rFonts w:ascii="Arial" w:cs="Arial" w:eastAsia="Arial" w:hAnsi="Arial"/>
          <w:color w:val="000000"/>
          <w:sz w:val="24"/>
          <w:szCs w:val="24"/>
        </w:rPr>
      </w:pPr>
      <w:bookmarkStart w:colFirst="0" w:colLast="0" w:name="_heading=h.c5ma3n6d2udc" w:id="9"/>
      <w:bookmarkEnd w:id="9"/>
      <w:r w:rsidDel="00000000" w:rsidR="00000000" w:rsidRPr="00000000">
        <w:rPr>
          <w:rFonts w:ascii="Arial" w:cs="Arial" w:eastAsia="Arial" w:hAnsi="Arial"/>
          <w:color w:val="000000"/>
          <w:sz w:val="24"/>
          <w:szCs w:val="24"/>
          <w:rtl w:val="0"/>
        </w:rPr>
        <w:t xml:space="preserve">2. QUY ĐỊNH KỸ THUẬT</w:t>
      </w:r>
    </w:p>
    <w:p w:rsidR="00000000" w:rsidDel="00000000" w:rsidP="00000000" w:rsidRDefault="00000000" w:rsidRPr="00000000" w14:paraId="00000095">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jwy2vs2qenda" w:id="10"/>
      <w:bookmarkEnd w:id="10"/>
      <w:r w:rsidDel="00000000" w:rsidR="00000000" w:rsidRPr="00000000">
        <w:rPr>
          <w:rFonts w:ascii="Arial" w:cs="Arial" w:eastAsia="Arial" w:hAnsi="Arial"/>
          <w:color w:val="000000"/>
          <w:sz w:val="24"/>
          <w:szCs w:val="24"/>
          <w:rtl w:val="0"/>
        </w:rPr>
        <w:t xml:space="preserve">2.1 Quy định chung</w:t>
      </w:r>
      <w:r w:rsidDel="00000000" w:rsidR="00000000" w:rsidRPr="00000000">
        <w:rPr>
          <w:rtl w:val="0"/>
        </w:rPr>
      </w:r>
    </w:p>
    <w:p w:rsidR="00000000" w:rsidDel="00000000" w:rsidP="00000000" w:rsidRDefault="00000000" w:rsidRPr="00000000" w14:paraId="00000096">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7wey767vr8b8" w:id="11"/>
      <w:bookmarkEnd w:id="11"/>
      <w:r w:rsidDel="00000000" w:rsidR="00000000" w:rsidRPr="00000000">
        <w:rPr>
          <w:rFonts w:ascii="Arial" w:cs="Arial" w:eastAsia="Arial" w:hAnsi="Arial"/>
          <w:color w:val="000000"/>
          <w:rtl w:val="0"/>
        </w:rPr>
        <w:t xml:space="preserve">2.1.1 Yêu cầu cơ bản</w:t>
      </w:r>
    </w:p>
    <w:p w:rsidR="00000000" w:rsidDel="00000000" w:rsidP="00000000" w:rsidRDefault="00000000" w:rsidRPr="00000000" w14:paraId="00000097">
      <w:pPr>
        <w:tabs>
          <w:tab w:val="left" w:leader="none" w:pos="567"/>
          <w:tab w:val="left" w:leader="none" w:pos="8931"/>
        </w:tabs>
        <w:spacing w:line="240" w:lineRule="auto"/>
        <w:ind w:firstLine="11"/>
        <w:rPr>
          <w:rFonts w:ascii="Arial" w:cs="Arial" w:eastAsia="Arial" w:hAnsi="Arial"/>
        </w:rPr>
      </w:pPr>
      <w:bookmarkStart w:colFirst="0" w:colLast="0" w:name="_heading=h.pa9yt0syao72" w:id="12"/>
      <w:bookmarkEnd w:id="12"/>
      <w:r w:rsidDel="00000000" w:rsidR="00000000" w:rsidRPr="00000000">
        <w:rPr>
          <w:rFonts w:ascii="Arial" w:cs="Arial" w:eastAsia="Arial" w:hAnsi="Arial"/>
          <w:rtl w:val="0"/>
        </w:rPr>
        <w:t xml:space="preserve">2.1.1.1 Quy hoạch, xây dựng đường sắt đô thị</w:t>
      </w:r>
    </w:p>
    <w:p w:rsidR="00000000" w:rsidDel="00000000" w:rsidP="00000000" w:rsidRDefault="00000000" w:rsidRPr="00000000" w14:paraId="0000009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1) Quy hoạch mạng lưới giao thông đường sắt đô thị phải thực hiện đồng bộ, tổng thể với quy hoạch xây dựng đô thị; bảo đảm phù hợp với chính sách phát triển giao thông công cộng; kiên trì mục tiêu lấy con người làm trung tâm, bảo đảm tính kinh tế - kỹ thuật; sử dụng tiết kiệm tài nguyên đất đai, đáp ứng yêu cầu phát triển bền vững;</w:t>
      </w:r>
    </w:p>
    <w:p w:rsidR="00000000" w:rsidDel="00000000" w:rsidP="00000000" w:rsidRDefault="00000000" w:rsidRPr="00000000" w14:paraId="00000099">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 Quy hoạch tuyến đường sắt đô thị phải đáp ứng yêu cầu sau:</w:t>
      </w:r>
    </w:p>
    <w:p w:rsidR="00000000" w:rsidDel="00000000" w:rsidP="00000000" w:rsidRDefault="00000000" w:rsidRPr="00000000" w14:paraId="0000009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56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Xác định nguyên tắc cơ bản về bố trí tuyến, các yêu cầu về quy hoạch tuyến và quy hoạch sử dụng đất dọc tuyến; xác định hướng tuyến cơ bản, vị trí điểm đầu, điểm cuối tuyến và phân bố các ga; </w:t>
      </w:r>
    </w:p>
    <w:p w:rsidR="00000000" w:rsidDel="00000000" w:rsidP="00000000" w:rsidRDefault="00000000" w:rsidRPr="00000000" w14:paraId="0000009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56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Đưa ra các chỉ tiêu về tốc độ khai thác, khoảng cách trung bình giữa các ga, năng lực vận chuyển tối đa và các chỉ số kỹ thuật khác; bảo đảm tính đồng bộ về chức năng của tuyến trong mạng lưới giao thông đường sắt đô thị về lưu lượng hành khách, đặc điểm lưu thông và mức độ dịch vụ vận tải;</w:t>
      </w:r>
    </w:p>
    <w:p w:rsidR="00000000" w:rsidDel="00000000" w:rsidP="00000000" w:rsidRDefault="00000000" w:rsidRPr="00000000" w14:paraId="0000009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567" w:right="0" w:hanging="360"/>
        <w:jc w:val="both"/>
        <w:rPr>
          <w:rFonts w:ascii="Times New Roman" w:cs="Times New Roman" w:eastAsia="Times New Roman" w:hAnsi="Times New Roman"/>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Bảo đảm phù hợp về yêu cầu quy hoạch sử dụng đất trong quy hoạch tổng thể đô thị; bảo đảm tính đồng bộ về yêu cầu bố trí chức năng tuyến với kiểm soát môi trường và cảnh quan đô thị. Vị trí ga phải đáp ứng yêu cầu cơ bản về chức năng đô thị và nhu cầu kết nối giao thông đô thị.</w:t>
      </w:r>
      <w:r w:rsidDel="00000000" w:rsidR="00000000" w:rsidRPr="00000000">
        <w:rPr>
          <w:rtl w:val="0"/>
        </w:rPr>
      </w:r>
    </w:p>
    <w:p w:rsidR="00000000" w:rsidDel="00000000" w:rsidP="00000000" w:rsidRDefault="00000000" w:rsidRPr="00000000" w14:paraId="0000009D">
      <w:pPr>
        <w:tabs>
          <w:tab w:val="left" w:leader="none" w:pos="567"/>
          <w:tab w:val="left" w:leader="none" w:pos="8931"/>
        </w:tabs>
        <w:spacing w:line="240" w:lineRule="auto"/>
        <w:ind w:firstLine="11"/>
        <w:rPr>
          <w:color w:val="0000ff"/>
        </w:rPr>
      </w:pPr>
      <w:r w:rsidDel="00000000" w:rsidR="00000000" w:rsidRPr="00000000">
        <w:rPr>
          <w:rFonts w:ascii="Arial" w:cs="Arial" w:eastAsia="Arial" w:hAnsi="Arial"/>
          <w:rtl w:val="0"/>
        </w:rPr>
        <w:t xml:space="preserve">3) Quy hoạch đề pô:</w:t>
      </w:r>
      <w:r w:rsidDel="00000000" w:rsidR="00000000" w:rsidRPr="00000000">
        <w:rPr>
          <w:rtl w:val="0"/>
        </w:rPr>
      </w:r>
    </w:p>
    <w:p w:rsidR="00000000" w:rsidDel="00000000" w:rsidP="00000000" w:rsidRDefault="00000000" w:rsidRPr="00000000" w14:paraId="0000009E">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56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Bảo đảm nguyên tắc sử dụng tiết kiệm đất, chia sẻ tài nguyên; vị trí đề pô phải đáp ứng yêu cầu về quy hoạch đô thị, có khả năng tiêu, thoát nước để tránh ngập úng;</w:t>
      </w:r>
    </w:p>
    <w:p w:rsidR="00000000" w:rsidDel="00000000" w:rsidP="00000000" w:rsidRDefault="00000000" w:rsidRPr="00000000" w14:paraId="0000009F">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567" w:right="0" w:hanging="360"/>
        <w:jc w:val="both"/>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Xác định rõ chức năng, quy mô tổng thể của đề pô và</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tính toán phương án kết nối với các đường đô thị có liên quan;</w:t>
      </w:r>
      <w:r w:rsidDel="00000000" w:rsidR="00000000" w:rsidRPr="00000000">
        <w:rPr>
          <w:rtl w:val="0"/>
        </w:rPr>
      </w:r>
    </w:p>
    <w:p w:rsidR="00000000" w:rsidDel="00000000" w:rsidP="00000000" w:rsidRDefault="00000000" w:rsidRPr="00000000" w14:paraId="000000A0">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2.1.1.2 Thiết kế tuyến metro phải đảm bảo đáp ứng nhu cầu vận hành hành khách theo dự báo nhu cầu vận tải; </w:t>
      </w:r>
    </w:p>
    <w:p w:rsidR="00000000" w:rsidDel="00000000" w:rsidP="00000000" w:rsidRDefault="00000000" w:rsidRPr="00000000" w14:paraId="000000A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2.1.1.3 Khu vực cần bảo vệ an toàn công cộng trên tuyến metro phải có giải pháp thiết kế phòng ngừa, ngăn chặn nguy cơ xâm nhập từ bên ngoài; </w:t>
      </w:r>
    </w:p>
    <w:p w:rsidR="00000000" w:rsidDel="00000000" w:rsidP="00000000" w:rsidRDefault="00000000" w:rsidRPr="00000000" w14:paraId="000000A2">
      <w:pPr>
        <w:tabs>
          <w:tab w:val="left" w:leader="none" w:pos="567"/>
          <w:tab w:val="left" w:leader="none" w:pos="8931"/>
        </w:tabs>
        <w:spacing w:line="240" w:lineRule="auto"/>
        <w:ind w:firstLine="11"/>
        <w:rPr>
          <w:color w:val="0000ff"/>
        </w:rPr>
      </w:pPr>
      <w:r w:rsidDel="00000000" w:rsidR="00000000" w:rsidRPr="00000000">
        <w:rPr>
          <w:rFonts w:ascii="Arial" w:cs="Arial" w:eastAsia="Arial" w:hAnsi="Arial"/>
          <w:rtl w:val="0"/>
        </w:rPr>
        <w:t xml:space="preserve">2.1.1.4 Việc chạy thử nghiệm tuyến được thực hiện theo kịch bản do chủ đầu tư dự án phê duyệt trên cơ sở đáp ứng yêu cầu kiểm tra điều kiện làm việc riêng biệt của từng hệ thống đơn lẻ, điều kiện làm việc liên động của các hệ thống và điều kiện vận hành của toàn tuyến. Việc chạy thử nghiệm được thực hiện riêng biệt hoặc kết hợp trong quá trình đánh giá, chứng nhận an toàn hệ thống.</w:t>
      </w:r>
      <w:r w:rsidDel="00000000" w:rsidR="00000000" w:rsidRPr="00000000">
        <w:rPr>
          <w:rtl w:val="0"/>
        </w:rPr>
      </w:r>
    </w:p>
    <w:p w:rsidR="00000000" w:rsidDel="00000000" w:rsidP="00000000" w:rsidRDefault="00000000" w:rsidRPr="00000000" w14:paraId="000000A3">
      <w:pPr>
        <w:tabs>
          <w:tab w:val="left" w:leader="none" w:pos="567"/>
          <w:tab w:val="left" w:leader="none" w:pos="8931"/>
        </w:tabs>
        <w:spacing w:line="240" w:lineRule="auto"/>
        <w:ind w:firstLine="11"/>
        <w:rPr>
          <w:color w:val="0000ff"/>
        </w:rPr>
      </w:pPr>
      <w:r w:rsidDel="00000000" w:rsidR="00000000" w:rsidRPr="00000000">
        <w:rPr>
          <w:rFonts w:ascii="Arial" w:cs="Arial" w:eastAsia="Arial" w:hAnsi="Arial"/>
          <w:rtl w:val="0"/>
        </w:rPr>
        <w:t xml:space="preserve">2.1.1.5 Đối với tuyến metro xây dựng mới, trước khi đưa vào vận hành thương mại, tuyến metro phải được vận hành thử trong điều kiện không có hành khách (nhưng có chất tải đủ tải trọng thiết kế) với tần suất thiết kế trong thời gian tối thiểu 90 ngày; đối với tuyến metro khi nâng cấp, cải tạo, chủ đầu tư dự án quyết định điều kiện, thời gian vận hành thử;</w:t>
      </w:r>
      <w:r w:rsidDel="00000000" w:rsidR="00000000" w:rsidRPr="00000000">
        <w:rPr>
          <w:rtl w:val="0"/>
        </w:rPr>
      </w:r>
    </w:p>
    <w:p w:rsidR="00000000" w:rsidDel="00000000" w:rsidP="00000000" w:rsidRDefault="00000000" w:rsidRPr="00000000" w14:paraId="000000A4">
      <w:pPr>
        <w:tabs>
          <w:tab w:val="left" w:leader="none" w:pos="567"/>
          <w:tab w:val="left" w:leader="none" w:pos="8931"/>
        </w:tabs>
        <w:spacing w:line="240" w:lineRule="auto"/>
        <w:ind w:firstLine="11"/>
        <w:rPr>
          <w:color w:val="0000ff"/>
        </w:rPr>
      </w:pPr>
      <w:r w:rsidDel="00000000" w:rsidR="00000000" w:rsidRPr="00000000">
        <w:rPr>
          <w:rFonts w:ascii="Arial" w:cs="Arial" w:eastAsia="Arial" w:hAnsi="Arial"/>
          <w:rtl w:val="0"/>
        </w:rPr>
        <w:t xml:space="preserve">2.1.1.6 Số lượng lối ra vào của nhà ga phải được tính toán để đáp ứng nhu kết nối với khu vực; lối ra vào hành khách của nhà ga không được làm ảnh hưởng đến chức năng giao thông của đường đô thị;</w:t>
      </w:r>
      <w:r w:rsidDel="00000000" w:rsidR="00000000" w:rsidRPr="00000000">
        <w:rPr>
          <w:rtl w:val="0"/>
        </w:rPr>
      </w:r>
    </w:p>
    <w:p w:rsidR="00000000" w:rsidDel="00000000" w:rsidP="00000000" w:rsidRDefault="00000000" w:rsidRPr="00000000" w14:paraId="000000A5">
      <w:pPr>
        <w:tabs>
          <w:tab w:val="left" w:leader="none" w:pos="567"/>
          <w:tab w:val="left" w:leader="none" w:pos="8931"/>
        </w:tabs>
        <w:spacing w:line="240" w:lineRule="auto"/>
        <w:ind w:firstLine="11"/>
        <w:rPr>
          <w:color w:val="0000ff"/>
        </w:rPr>
      </w:pPr>
      <w:r w:rsidDel="00000000" w:rsidR="00000000" w:rsidRPr="00000000">
        <w:rPr>
          <w:rFonts w:ascii="Arial" w:cs="Arial" w:eastAsia="Arial" w:hAnsi="Arial"/>
          <w:rtl w:val="0"/>
        </w:rPr>
        <w:t xml:space="preserve">2.1.1.7 Tuyến metro phải được trang bị đầy đủ thiết bị, phương tiện phòng cháy, chữa cháy theo quy định và đáp ứng yêu cầu về sơ tán, cứu nạn và cứu hộ khi cần thiết;</w:t>
      </w:r>
      <w:r w:rsidDel="00000000" w:rsidR="00000000" w:rsidRPr="00000000">
        <w:rPr>
          <w:rtl w:val="0"/>
        </w:rPr>
      </w:r>
    </w:p>
    <w:p w:rsidR="00000000" w:rsidDel="00000000" w:rsidP="00000000" w:rsidRDefault="00000000" w:rsidRPr="00000000" w14:paraId="000000A6">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2.1.1.8 Thông tin chỉ dẫn phải rõ ràng, dễ nhìn, dễ hiểu bằng tiếng Việt và tiếng Anh; trang thiết bị phục vụ hành khách trong ga phải được bố trí bảo đảm thuận tiện cho hành khách sử dụng;</w:t>
      </w:r>
    </w:p>
    <w:p w:rsidR="00000000" w:rsidDel="00000000" w:rsidP="00000000" w:rsidRDefault="00000000" w:rsidRPr="00000000" w14:paraId="000000A7">
      <w:pPr>
        <w:tabs>
          <w:tab w:val="left" w:leader="none" w:pos="567"/>
          <w:tab w:val="left" w:leader="none" w:pos="8931"/>
        </w:tabs>
        <w:spacing w:line="240" w:lineRule="auto"/>
        <w:ind w:firstLine="11"/>
        <w:rPr/>
      </w:pPr>
      <w:r w:rsidDel="00000000" w:rsidR="00000000" w:rsidRPr="00000000">
        <w:rPr>
          <w:rFonts w:ascii="Arial" w:cs="Arial" w:eastAsia="Arial" w:hAnsi="Arial"/>
          <w:rtl w:val="0"/>
        </w:rPr>
        <w:t xml:space="preserve">2.1.1.9 Công trình, thiết bị kiểm soát môi trường trong nhà gồm: điều hòa không khí, hệ thống thông gió, hệ thống chiếu sáng tuyến metro phải được xây dựng đồng thời với công trình xây dựng.</w:t>
      </w:r>
      <w:r w:rsidDel="00000000" w:rsidR="00000000" w:rsidRPr="00000000">
        <w:rPr>
          <w:rtl w:val="0"/>
        </w:rPr>
      </w:r>
    </w:p>
    <w:p w:rsidR="00000000" w:rsidDel="00000000" w:rsidP="00000000" w:rsidRDefault="00000000" w:rsidRPr="00000000" w14:paraId="000000A8">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2llfln2w2ef8" w:id="13"/>
      <w:bookmarkEnd w:id="13"/>
      <w:r w:rsidDel="00000000" w:rsidR="00000000" w:rsidRPr="00000000">
        <w:rPr>
          <w:rFonts w:ascii="Arial" w:cs="Arial" w:eastAsia="Arial" w:hAnsi="Arial"/>
          <w:color w:val="000000"/>
          <w:rtl w:val="0"/>
        </w:rPr>
        <w:t xml:space="preserve">2.1.2 Khổ đường và quyền ưu tiên</w:t>
      </w:r>
    </w:p>
    <w:p w:rsidR="00000000" w:rsidDel="00000000" w:rsidP="00000000" w:rsidRDefault="00000000" w:rsidRPr="00000000" w14:paraId="000000A9">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2.1.2.1 Tuyến Metro sử dụng khổ đường tiêu chuẩn 1435mm.</w:t>
      </w:r>
    </w:p>
    <w:p w:rsidR="00000000" w:rsidDel="00000000" w:rsidP="00000000" w:rsidRDefault="00000000" w:rsidRPr="00000000" w14:paraId="000000AA">
      <w:pPr>
        <w:tabs>
          <w:tab w:val="left" w:leader="none" w:pos="567"/>
          <w:tab w:val="left" w:leader="none" w:pos="8931"/>
        </w:tabs>
        <w:spacing w:line="240" w:lineRule="auto"/>
        <w:ind w:firstLine="11"/>
        <w:rPr>
          <w:color w:val="0000ff"/>
        </w:rPr>
      </w:pPr>
      <w:r w:rsidDel="00000000" w:rsidR="00000000" w:rsidRPr="00000000">
        <w:rPr>
          <w:rFonts w:ascii="Arial" w:cs="Arial" w:eastAsia="Arial" w:hAnsi="Arial"/>
          <w:rtl w:val="0"/>
        </w:rPr>
        <w:t xml:space="preserve">2.1.2.2 Tuyến metro phải được xây dựng và vận hành trên kết cấu hạ tầng được cách ly vật lý hoàn toàn với các loại hình giao thông khác, bảo đảm quyền ưu tiên tuyệt đối và độc lập trong quá trình khai thác.</w:t>
      </w:r>
      <w:r w:rsidDel="00000000" w:rsidR="00000000" w:rsidRPr="00000000">
        <w:rPr>
          <w:rtl w:val="0"/>
        </w:rPr>
      </w:r>
    </w:p>
    <w:p w:rsidR="00000000" w:rsidDel="00000000" w:rsidP="00000000" w:rsidRDefault="00000000" w:rsidRPr="00000000" w14:paraId="000000AB">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mgy60z2am4zy" w:id="14"/>
      <w:bookmarkEnd w:id="14"/>
      <w:r w:rsidDel="00000000" w:rsidR="00000000" w:rsidRPr="00000000">
        <w:rPr>
          <w:rFonts w:ascii="Arial" w:cs="Arial" w:eastAsia="Arial" w:hAnsi="Arial"/>
          <w:color w:val="000000"/>
          <w:rtl w:val="0"/>
        </w:rPr>
        <w:t xml:space="preserve">2.1.3 Tốc độ khai thác </w:t>
      </w:r>
    </w:p>
    <w:p w:rsidR="00000000" w:rsidDel="00000000" w:rsidP="00000000" w:rsidRDefault="00000000" w:rsidRPr="00000000" w14:paraId="000000AC">
      <w:pPr>
        <w:tabs>
          <w:tab w:val="left" w:leader="none" w:pos="567"/>
          <w:tab w:val="left" w:leader="none" w:pos="8931"/>
        </w:tabs>
        <w:spacing w:line="240" w:lineRule="auto"/>
        <w:ind w:firstLine="11"/>
        <w:rPr>
          <w:rFonts w:ascii="Arial" w:cs="Arial" w:eastAsia="Arial" w:hAnsi="Arial"/>
          <w:b w:val="1"/>
          <w:bCs w:val="1"/>
        </w:rPr>
      </w:pPr>
      <w:bookmarkStart w:colFirst="0" w:colLast="0" w:name="_heading=h.j9f1rleuhlf5" w:id="15"/>
      <w:bookmarkEnd w:id="15"/>
      <w:r w:rsidDel="00000000" w:rsidR="00000000" w:rsidRPr="00000000">
        <w:rPr>
          <w:rFonts w:ascii="Arial" w:cs="Arial" w:eastAsia="Arial" w:hAnsi="Arial"/>
          <w:rtl w:val="0"/>
        </w:rPr>
        <w:t xml:space="preserve">2.1.3.1 Tốc độ khai thác trên tuyến phải phù hợp tốc độ quy định trong biểu đồ chạy tàu.</w:t>
      </w:r>
      <w:r w:rsidDel="00000000" w:rsidR="00000000" w:rsidRPr="00000000">
        <w:rPr>
          <w:rtl w:val="0"/>
        </w:rPr>
      </w:r>
    </w:p>
    <w:p w:rsidR="00000000" w:rsidDel="00000000" w:rsidP="00000000" w:rsidRDefault="00000000" w:rsidRPr="00000000" w14:paraId="000000AD">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2.1.3.2 Tốc độ chạy tàu lớn nhất trên tuyến phải đảm bảo yêu cầu sau:</w:t>
      </w:r>
    </w:p>
    <w:p w:rsidR="00000000" w:rsidDel="00000000" w:rsidP="00000000" w:rsidRDefault="00000000" w:rsidRPr="00000000" w14:paraId="000000AE">
      <w:pPr>
        <w:numPr>
          <w:ilvl w:val="0"/>
          <w:numId w:val="38"/>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Tốc độ vận hành tối đa không được lớn hơn tốc độ thiết kế của tuyến đường;</w:t>
      </w:r>
    </w:p>
    <w:p w:rsidR="00000000" w:rsidDel="00000000" w:rsidP="00000000" w:rsidRDefault="00000000" w:rsidRPr="00000000" w14:paraId="000000AF">
      <w:pPr>
        <w:numPr>
          <w:ilvl w:val="0"/>
          <w:numId w:val="38"/>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Tốc độ vận hành tối đa không được vượt quá tốc độ giới hạn của tàu trong các khu vực đặc biệt như: ke ga, đường cong bán kính nhỏ, ghi, đề pô và các vị trí khác theo quy định của từng tuyến;</w:t>
      </w:r>
    </w:p>
    <w:p w:rsidR="00000000" w:rsidDel="00000000" w:rsidP="00000000" w:rsidRDefault="00000000" w:rsidRPr="00000000" w14:paraId="000000B0">
      <w:pPr>
        <w:numPr>
          <w:ilvl w:val="0"/>
          <w:numId w:val="38"/>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Tốc độ chạy tàu khi đi qua phạm vi chiều dài ke ga không có cửa chắn ke ga không được vượt quá 40km/h;</w:t>
      </w:r>
    </w:p>
    <w:p w:rsidR="00000000" w:rsidDel="00000000" w:rsidP="00000000" w:rsidRDefault="00000000" w:rsidRPr="00000000" w14:paraId="000000B1">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1ku35l3wu7m9" w:id="16"/>
      <w:bookmarkEnd w:id="16"/>
      <w:r w:rsidDel="00000000" w:rsidR="00000000" w:rsidRPr="00000000">
        <w:rPr>
          <w:rFonts w:ascii="Arial" w:cs="Arial" w:eastAsia="Arial" w:hAnsi="Arial"/>
          <w:color w:val="000000"/>
          <w:rtl w:val="0"/>
        </w:rPr>
        <w:t xml:space="preserve">2.1.4 Bảo vệ chống ảnh hưởng của dòng điện rò </w:t>
      </w:r>
    </w:p>
    <w:p w:rsidR="00000000" w:rsidDel="00000000" w:rsidP="00000000" w:rsidRDefault="00000000" w:rsidRPr="00000000" w14:paraId="000000B2">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2.1.4.1 Bảo vệ chống ảnh hưởng của dòng điện rò phải được thực hiện từ giai đoạn thiết kế cơ sở, trong đó phải đánh giá về kinh tế - kỹ thuật, bảo vệ môi trường và an toàn đối với đối tượng được bảo vệ. Tuyến metro phải áp dụng thống nhất một phương án tổng thể bảo vệ chống ảnh hưởng của dòng điện rò và phải được tiến hành kiểm tra, nghiệm thu chung. </w:t>
      </w:r>
    </w:p>
    <w:p w:rsidR="00000000" w:rsidDel="00000000" w:rsidP="00000000" w:rsidRDefault="00000000" w:rsidRPr="00000000" w14:paraId="000000B3">
      <w:pPr>
        <w:tabs>
          <w:tab w:val="left" w:leader="none" w:pos="567"/>
          <w:tab w:val="left" w:leader="none" w:pos="8931"/>
        </w:tabs>
        <w:spacing w:line="240" w:lineRule="auto"/>
        <w:ind w:firstLine="11"/>
        <w:rPr>
          <w:color w:val="0000ff"/>
        </w:rPr>
      </w:pPr>
      <w:r w:rsidDel="00000000" w:rsidR="00000000" w:rsidRPr="00000000">
        <w:rPr>
          <w:rFonts w:ascii="Arial" w:cs="Arial" w:eastAsia="Arial" w:hAnsi="Arial"/>
          <w:rtl w:val="0"/>
        </w:rPr>
        <w:t xml:space="preserve">2.1.4.2 Đối tượng được bảo vệ chính là các hạng mục công trình dọc tuyến metro gồm: đường ray; kết cấu bê tông cốt thép; kết cấu kim loại chôn ngầm; hệ thống ống dẫn kim loại; hệ thống thông tin, tín hiệu; hệ thống cấp điện (không phải điện sức kéo) và các cấu kiện khác có thành phần kim loại trong cấu tạo có khả năng bị ảnh hưởng bởi dòng điện rò;</w:t>
      </w:r>
      <w:r w:rsidDel="00000000" w:rsidR="00000000" w:rsidRPr="00000000">
        <w:rPr>
          <w:rtl w:val="0"/>
        </w:rPr>
      </w:r>
    </w:p>
    <w:p w:rsidR="00000000" w:rsidDel="00000000" w:rsidP="00000000" w:rsidRDefault="00000000" w:rsidRPr="00000000" w14:paraId="000000B4">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2.1.4.3 Tuyến metro phải áp dụng biện pháp tăng cường cách điện kết hợp thoát dòng và phải thiết lập hệ thống giám sát, kiểm soát dòng điện rò;</w:t>
      </w:r>
    </w:p>
    <w:p w:rsidR="00000000" w:rsidDel="00000000" w:rsidP="00000000" w:rsidRDefault="00000000" w:rsidRPr="00000000" w14:paraId="000000B5">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2.1.4.4 Việc bảo vệ chống ảnh hưởng của dòng điện rò phải được phối hợp với các công trình kỹ thuật khác của tuyến metro; việc xây dựng công trình khác không được làm ảnh hưởng đến các biện pháp bảo vệ chống ảnh hưởng của dòng điện rò;</w:t>
      </w:r>
    </w:p>
    <w:p w:rsidR="00000000" w:rsidDel="00000000" w:rsidP="00000000" w:rsidRDefault="00000000" w:rsidRPr="00000000" w14:paraId="000000B6">
      <w:pPr>
        <w:tabs>
          <w:tab w:val="left" w:leader="none" w:pos="567"/>
          <w:tab w:val="left" w:leader="none" w:pos="8931"/>
        </w:tabs>
        <w:spacing w:line="240" w:lineRule="auto"/>
        <w:ind w:firstLine="11"/>
        <w:rPr>
          <w:color w:val="0000ff"/>
        </w:rPr>
      </w:pPr>
      <w:r w:rsidDel="00000000" w:rsidR="00000000" w:rsidRPr="00000000">
        <w:rPr>
          <w:rFonts w:ascii="Arial" w:cs="Arial" w:eastAsia="Arial" w:hAnsi="Arial"/>
          <w:rtl w:val="0"/>
        </w:rPr>
        <w:t xml:space="preserve">2.1.4.5 Đường ray chạy tàu phải được cách điện với các kết cấu kim loại, đường ống kim loại, thiết bị, phương tiện dọc theo tuyến đường. Phải có biện pháp bảo vệ chống ảnh hưởng dòng rò khi đường ống kim loại chôn dưới lòng đất đi qua lớp đá ba lát. Các kết cấu đường ống kim loại như dây cáp, ống nước đặt trong đường hầm không được tiếp xúc trực tiếp với dòng nước ngầm, nước đọng, tường ẩm, đất và trầm tích mặn.</w:t>
      </w:r>
      <w:r w:rsidDel="00000000" w:rsidR="00000000" w:rsidRPr="00000000">
        <w:rPr>
          <w:rtl w:val="0"/>
        </w:rPr>
      </w:r>
    </w:p>
    <w:p w:rsidR="00000000" w:rsidDel="00000000" w:rsidP="00000000" w:rsidRDefault="00000000" w:rsidRPr="00000000" w14:paraId="000000B7">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t9py1uph8f2" w:id="17"/>
      <w:bookmarkEnd w:id="17"/>
      <w:r w:rsidDel="00000000" w:rsidR="00000000" w:rsidRPr="00000000">
        <w:rPr>
          <w:rFonts w:ascii="Arial" w:cs="Arial" w:eastAsia="Arial" w:hAnsi="Arial"/>
          <w:color w:val="000000"/>
          <w:rtl w:val="0"/>
        </w:rPr>
        <w:t xml:space="preserve">2.1.5 Cơ sở cấp cứu </w:t>
      </w:r>
    </w:p>
    <w:p w:rsidR="00000000" w:rsidDel="00000000" w:rsidP="00000000" w:rsidRDefault="00000000" w:rsidRPr="00000000" w14:paraId="000000B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2.1.5.1 Tuyến metro phải bố trí không gian và cơ sở vật chất đáp ứng yêu cầu của các kế hoạch khẩn cấp quốc gia khác nhau, bao gồm: </w:t>
      </w:r>
    </w:p>
    <w:p w:rsidR="00000000" w:rsidDel="00000000" w:rsidP="00000000" w:rsidRDefault="00000000" w:rsidRPr="00000000" w14:paraId="000000B9">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56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Bố trí địa điểm khẩn cấp, lối thoát hiểm, lối tiếp cận cứu hộ và vị trí chỉ huy khẩn cấp;</w:t>
      </w:r>
    </w:p>
    <w:p w:rsidR="00000000" w:rsidDel="00000000" w:rsidP="00000000" w:rsidRDefault="00000000" w:rsidRPr="00000000" w14:paraId="000000BA">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56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Hệ thống phát sóng khẩn cấp, liên lạc khẩn cấp, phương tiện thông tin và các thiết bị, cơ sở khẩn cấp chuyên dụng khác;</w:t>
      </w:r>
    </w:p>
    <w:p w:rsidR="00000000" w:rsidDel="00000000" w:rsidP="00000000" w:rsidRDefault="00000000" w:rsidRPr="00000000" w14:paraId="000000BB">
      <w:pPr>
        <w:keepNext w:val="0"/>
        <w:keepLines w:val="0"/>
        <w:pageBreakBefore w:val="0"/>
        <w:widowControl w:val="1"/>
        <w:numPr>
          <w:ilvl w:val="1"/>
          <w:numId w:val="39"/>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567" w:right="0" w:hanging="360"/>
        <w:jc w:val="both"/>
        <w:rPr>
          <w:rFonts w:ascii="Times New Roman" w:cs="Times New Roman" w:eastAsia="Times New Roman" w:hAnsi="Times New Roman"/>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Bố trí không gian và điều kiện chuyên dụng để dự trữ vật tư như thuốc điều trị, thiết bị y tế, được thiết kế tổng thể và xây dựng đồng thời, đồng bộ.</w:t>
      </w:r>
      <w:r w:rsidDel="00000000" w:rsidR="00000000" w:rsidRPr="00000000">
        <w:rPr>
          <w:rtl w:val="0"/>
        </w:rPr>
      </w:r>
    </w:p>
    <w:p w:rsidR="00000000" w:rsidDel="00000000" w:rsidP="00000000" w:rsidRDefault="00000000" w:rsidRPr="00000000" w14:paraId="000000BC">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2.1.5.2 Việc phân bổ không gian để gom, phân luồng hành khách và năng lực vận chuyển trong kế hoạch ứng phó với các sự kiện luồng hành khách tăng cao của quá trình vận chuyển phải được phối hợp với năng lực kỹ thuật.</w:t>
      </w:r>
    </w:p>
    <w:p w:rsidR="00000000" w:rsidDel="00000000" w:rsidP="00000000" w:rsidRDefault="00000000" w:rsidRPr="00000000" w14:paraId="000000BD">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2.1.5.3 Tuyến đường phải được bố trí các khu vực hoặc  trang bị phương tiện khẩn cấp sau đây, bảo đảm thực hiện đầy đủ các chức năng tương ứng:</w:t>
      </w:r>
    </w:p>
    <w:p w:rsidR="00000000" w:rsidDel="00000000" w:rsidP="00000000" w:rsidRDefault="00000000" w:rsidRPr="00000000" w14:paraId="000000B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56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Phải bố trí khu vực cách ly khẩn cấp cho hành khách, bao gồm lối thoát hiểm và khu vực sơ tán an toàn tại giữa hai đường ray hoặc bên cạnh khu vực chuyển hướng, bảo đảm thực hiện chức năng sơ tán tương ứng;</w:t>
      </w:r>
    </w:p>
    <w:p w:rsidR="00000000" w:rsidDel="00000000" w:rsidP="00000000" w:rsidRDefault="00000000" w:rsidRPr="00000000" w14:paraId="000000BF">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56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Phải bố trí lối thoát hiểm giữa khoảng cách các đường ray; các lối vào, lối ra và thang cuốn phải có khả năng nhanh chóng chuyển sang chế độ sơ tán khi xảy ra tình trạng khẩn cấp; cổng soát vé tự động phải có khả năng chuyển sang trạng thái mở;</w:t>
      </w:r>
    </w:p>
    <w:p w:rsidR="00000000" w:rsidDel="00000000" w:rsidP="00000000" w:rsidRDefault="00000000" w:rsidRPr="00000000" w14:paraId="000000C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56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Phải bố trí địa điểm sơ tán khẩn cấp và lối thoát hiểm, đồng thời xác định vị trí trạm chỉ huy sơ tán;</w:t>
      </w:r>
    </w:p>
    <w:p w:rsidR="00000000" w:rsidDel="00000000" w:rsidP="00000000" w:rsidRDefault="00000000" w:rsidRPr="00000000" w14:paraId="000000C1">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567"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bookmarkStart w:colFirst="0" w:colLast="0" w:name="_heading=h.9lme7z601trg" w:id="18"/>
      <w:bookmarkEnd w:id="18"/>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Phải bố trí hệ thống chỉ huy, thông tin liên lạc và phương thức liên lạc phục vụ ứng phó sự cố;</w:t>
      </w:r>
    </w:p>
    <w:p w:rsidR="00000000" w:rsidDel="00000000" w:rsidP="00000000" w:rsidRDefault="00000000" w:rsidRPr="00000000" w14:paraId="000000C2">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567" w:right="0" w:hanging="360"/>
        <w:jc w:val="both"/>
        <w:rPr>
          <w:rFonts w:ascii="Times New Roman" w:cs="Times New Roman" w:eastAsia="Times New Roman" w:hAnsi="Times New Roman"/>
          <w:b w:val="0"/>
          <w:bCs w:val="0"/>
          <w:i w:val="0"/>
          <w:iCs w:val="0"/>
          <w:smallCaps w:val="0"/>
          <w:strike w:val="0"/>
          <w:color w:val="0000ff"/>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Phải có chức năng hiển thị và phát thông tin sơ tán, bố trí biển báo cứu nạn, đèn chiếu sáng, biển hướng dẫn sơ tán. </w:t>
      </w:r>
      <w:r w:rsidDel="00000000" w:rsidR="00000000" w:rsidRPr="00000000">
        <w:rPr>
          <w:rtl w:val="0"/>
        </w:rPr>
      </w:r>
    </w:p>
    <w:p w:rsidR="00000000" w:rsidDel="00000000" w:rsidP="00000000" w:rsidRDefault="00000000" w:rsidRPr="00000000" w14:paraId="000000C3">
      <w:pPr>
        <w:pStyle w:val="Heading2"/>
        <w:tabs>
          <w:tab w:val="left" w:leader="none" w:pos="567"/>
          <w:tab w:val="left" w:leader="none" w:pos="8931"/>
        </w:tabs>
        <w:spacing w:after="120" w:before="120" w:line="240" w:lineRule="auto"/>
        <w:ind w:firstLine="0"/>
        <w:rPr>
          <w:rFonts w:ascii="Arial" w:cs="Arial" w:eastAsia="Arial" w:hAnsi="Arial"/>
          <w:color w:val="000000"/>
          <w:sz w:val="24"/>
          <w:szCs w:val="24"/>
        </w:rPr>
      </w:pPr>
      <w:bookmarkStart w:colFirst="0" w:colLast="0" w:name="_heading=h.q04tij65b9pi" w:id="19"/>
      <w:bookmarkEnd w:id="19"/>
      <w:r w:rsidDel="00000000" w:rsidR="00000000" w:rsidRPr="00000000">
        <w:rPr>
          <w:rFonts w:ascii="Arial" w:cs="Arial" w:eastAsia="Arial" w:hAnsi="Arial"/>
          <w:color w:val="000000"/>
          <w:sz w:val="24"/>
          <w:szCs w:val="24"/>
          <w:rtl w:val="0"/>
        </w:rPr>
        <w:t xml:space="preserve">2.2 Khổ giới hạn </w:t>
      </w:r>
    </w:p>
    <w:p w:rsidR="00000000" w:rsidDel="00000000" w:rsidP="00000000" w:rsidRDefault="00000000" w:rsidRPr="00000000" w14:paraId="000000C4">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2.2.1 Hệ thống Metro phải xác định khổ giới hạn trên cơ sở loại phương tiện, điều kiện vận hành, bao gồm: yếu tố hình học của tuyến đường, tốc độ, dao động của đoàn tàu khi chạy trên tuyến và các yếu tố khác ảnh hưởng đến an toàn vận hành, an toàn công trình, thiết bị dọc tuyến.</w:t>
      </w:r>
    </w:p>
    <w:p w:rsidR="00000000" w:rsidDel="00000000" w:rsidP="00000000" w:rsidRDefault="00000000" w:rsidRPr="00000000" w14:paraId="000000C5">
      <w:pPr>
        <w:tabs>
          <w:tab w:val="left" w:leader="none" w:pos="567"/>
          <w:tab w:val="left" w:leader="none" w:pos="8931"/>
        </w:tabs>
        <w:spacing w:line="240" w:lineRule="auto"/>
        <w:ind w:firstLine="11"/>
        <w:rPr>
          <w:rFonts w:ascii="Arial" w:cs="Arial" w:eastAsia="Arial" w:hAnsi="Arial"/>
        </w:rPr>
      </w:pPr>
      <w:bookmarkStart w:colFirst="0" w:colLast="0" w:name="_heading=h.xitlpj10uqmp" w:id="20"/>
      <w:bookmarkEnd w:id="20"/>
      <w:r w:rsidDel="00000000" w:rsidR="00000000" w:rsidRPr="00000000">
        <w:rPr>
          <w:rFonts w:ascii="Arial" w:cs="Arial" w:eastAsia="Arial" w:hAnsi="Arial"/>
          <w:rtl w:val="0"/>
        </w:rPr>
        <w:t xml:space="preserve">2.2.2 Phương tiện khi vận hành trên tuyến phải thỏa mãn các quy định sau:</w:t>
      </w:r>
    </w:p>
    <w:p w:rsidR="00000000" w:rsidDel="00000000" w:rsidP="00000000" w:rsidRDefault="00000000" w:rsidRPr="00000000" w14:paraId="000000C6">
      <w:pPr>
        <w:numPr>
          <w:ilvl w:val="0"/>
          <w:numId w:val="40"/>
        </w:numPr>
        <w:tabs>
          <w:tab w:val="left" w:leader="none" w:pos="567"/>
          <w:tab w:val="left" w:leader="none" w:pos="8931"/>
        </w:tabs>
        <w:spacing w:line="240" w:lineRule="auto"/>
        <w:ind w:left="567" w:hanging="360"/>
        <w:rPr>
          <w:rFonts w:ascii="Arial" w:cs="Arial" w:eastAsia="Arial" w:hAnsi="Arial"/>
        </w:rPr>
      </w:pPr>
      <w:r w:rsidDel="00000000" w:rsidR="00000000" w:rsidRPr="00000000">
        <w:rPr>
          <w:rFonts w:ascii="Arial" w:cs="Arial" w:eastAsia="Arial" w:hAnsi="Arial"/>
          <w:rtl w:val="0"/>
        </w:rPr>
        <w:t xml:space="preserve">Không được vượt quá khổ giới hạn phương tiện; </w:t>
      </w:r>
    </w:p>
    <w:p w:rsidR="00000000" w:rsidDel="00000000" w:rsidP="00000000" w:rsidRDefault="00000000" w:rsidRPr="00000000" w14:paraId="000000C7">
      <w:pPr>
        <w:numPr>
          <w:ilvl w:val="0"/>
          <w:numId w:val="40"/>
        </w:numPr>
        <w:tabs>
          <w:tab w:val="left" w:leader="none" w:pos="567"/>
          <w:tab w:val="left" w:leader="none" w:pos="8931"/>
        </w:tabs>
        <w:spacing w:line="240" w:lineRule="auto"/>
        <w:ind w:left="567" w:hanging="360"/>
        <w:rPr>
          <w:rFonts w:ascii="Arial" w:cs="Arial" w:eastAsia="Arial" w:hAnsi="Arial"/>
        </w:rPr>
      </w:pPr>
      <w:r w:rsidDel="00000000" w:rsidR="00000000" w:rsidRPr="00000000">
        <w:rPr>
          <w:rFonts w:ascii="Arial" w:cs="Arial" w:eastAsia="Arial" w:hAnsi="Arial"/>
          <w:rtl w:val="0"/>
        </w:rPr>
        <w:t xml:space="preserve">Trong mọi trạng thái vận hành, phương tiện không được chạm vào phương tiện khác, vào bất kỳ vật thể cố định hoặc di động nào trong khu vực chạy tàu, ngoại trừ tiếp xúc giữa cần lấy điện của phương tiện và hệ thống dây tiếp xúc, giữa guốc thu gom phương tiện và hệ thống ray tiếp xúc.</w:t>
      </w:r>
    </w:p>
    <w:p w:rsidR="00000000" w:rsidDel="00000000" w:rsidP="00000000" w:rsidRDefault="00000000" w:rsidRPr="00000000" w14:paraId="000000C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2.2.3 Kích thước mặt cắt ngang của đường hầm, ga ngầm không được nhỏ hơn khổ giới hạn tiếp giáp kiến trúc. Các công trình xây dựng cố định không được xâm phạm vào phạm vi khổ giới hạn tiếp giáp kiến trúc và tuân thủ các quy định của pháp luật về phạm vi bảo vệ công trình và hành lang an toàn đường sắt.</w:t>
      </w:r>
    </w:p>
    <w:p w:rsidR="00000000" w:rsidDel="00000000" w:rsidP="00000000" w:rsidRDefault="00000000" w:rsidRPr="00000000" w14:paraId="000000C9">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2.2.4 Đối với đường hầm đơn, diện tích mặt cắt ngang hầm phải được tính toán đảm bảo:</w:t>
      </w:r>
    </w:p>
    <w:p w:rsidR="00000000" w:rsidDel="00000000" w:rsidP="00000000" w:rsidRDefault="00000000" w:rsidRPr="00000000" w14:paraId="000000CA">
      <w:pPr>
        <w:numPr>
          <w:ilvl w:val="0"/>
          <w:numId w:val="41"/>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Đảm bảo điều kiện an toàn cho đoàn tàu khi vận hành qua hầm;</w:t>
      </w:r>
    </w:p>
    <w:p w:rsidR="00000000" w:rsidDel="00000000" w:rsidP="00000000" w:rsidRDefault="00000000" w:rsidRPr="00000000" w14:paraId="000000CB">
      <w:pPr>
        <w:numPr>
          <w:ilvl w:val="0"/>
          <w:numId w:val="41"/>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Đủ điều kiện bố trí các thiết bị cần thiết trong hầm;</w:t>
      </w:r>
    </w:p>
    <w:p w:rsidR="00000000" w:rsidDel="00000000" w:rsidP="00000000" w:rsidRDefault="00000000" w:rsidRPr="00000000" w14:paraId="000000CC">
      <w:pPr>
        <w:numPr>
          <w:ilvl w:val="0"/>
          <w:numId w:val="41"/>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Kiểm soát khí động học của tàu chạy trong hầm không ảnh hưởng đến vận hành an toàn và sức khỏe của hành khách;</w:t>
      </w:r>
    </w:p>
    <w:p w:rsidR="00000000" w:rsidDel="00000000" w:rsidP="00000000" w:rsidRDefault="00000000" w:rsidRPr="00000000" w14:paraId="000000CD">
      <w:pPr>
        <w:numPr>
          <w:ilvl w:val="0"/>
          <w:numId w:val="41"/>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An toàn khi thực hiện bảo trì và thoát hiểm;</w:t>
      </w:r>
    </w:p>
    <w:p w:rsidR="00000000" w:rsidDel="00000000" w:rsidP="00000000" w:rsidRDefault="00000000" w:rsidRPr="00000000" w14:paraId="000000CE">
      <w:pPr>
        <w:numPr>
          <w:ilvl w:val="0"/>
          <w:numId w:val="41"/>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Tối ưu hóa kích thước đường hầm để giảm chi phí xây dựng.</w:t>
      </w:r>
    </w:p>
    <w:p w:rsidR="00000000" w:rsidDel="00000000" w:rsidP="00000000" w:rsidRDefault="00000000" w:rsidRPr="00000000" w14:paraId="000000CF">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2.2.5 Chiều rộng khổ giới hạn tiếp giáp kiến trúc phải đảm bảo các yêu cầu sau: </w:t>
      </w:r>
    </w:p>
    <w:p w:rsidR="00000000" w:rsidDel="00000000" w:rsidP="00000000" w:rsidRDefault="00000000" w:rsidRPr="00000000" w14:paraId="000000D0">
      <w:pPr>
        <w:numPr>
          <w:ilvl w:val="0"/>
          <w:numId w:val="4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Đối với các đoạn đường đôi, khi không có công trình nào nằm giữa hai tuyến đường, cần phải đảm bảo khoảng cách an tối thiểu giữa hai khổ giới hạn phương tiện để khi hai đoàn tàu gặp nhau không xảy ra va chạm, giảm lực cản do khi động học do hai đoàn tàu chạy ngược chiều và đủ không gian cho lắp đặt  thiết bị và bảo trì;</w:t>
      </w:r>
    </w:p>
    <w:p w:rsidR="00000000" w:rsidDel="00000000" w:rsidP="00000000" w:rsidRDefault="00000000" w:rsidRPr="00000000" w14:paraId="000000D1">
      <w:pPr>
        <w:numPr>
          <w:ilvl w:val="0"/>
          <w:numId w:val="4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Khoảng cách giữa mép ngoài của kết cấu công trình và khổ giới hạn tiếp giáp kiến trúc phải đảm bảo an toàn cho đoàn tàu chạy qua và có đủ không gian cho lắp đặt hệ thiết bị và bảo trì;</w:t>
      </w:r>
    </w:p>
    <w:p w:rsidR="00000000" w:rsidDel="00000000" w:rsidP="00000000" w:rsidRDefault="00000000" w:rsidRPr="00000000" w14:paraId="000000D2">
      <w:pPr>
        <w:numPr>
          <w:ilvl w:val="0"/>
          <w:numId w:val="4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 Nếu phương tiện được cấp điện bằng hệ thống ray tiếp xúc thì phải duy trì khoảng cách an toàn về điện giữa bộ phận mang điện của bộ thu dòng và thiết bị bên đường ray;</w:t>
      </w:r>
    </w:p>
    <w:p w:rsidR="00000000" w:rsidDel="00000000" w:rsidP="00000000" w:rsidRDefault="00000000" w:rsidRPr="00000000" w14:paraId="000000D3">
      <w:pPr>
        <w:numPr>
          <w:ilvl w:val="0"/>
          <w:numId w:val="4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Nếu các kết cấu như lan can bảo vệ và cột đỡ của hệ thống dây tiếp xúc được bố trí bên ngoài đường tiếp địa, phải đảm bảo có khoảng không gian cần thiết để lắp đặt thiết bị; </w:t>
      </w:r>
    </w:p>
    <w:p w:rsidR="00000000" w:rsidDel="00000000" w:rsidP="00000000" w:rsidRDefault="00000000" w:rsidRPr="00000000" w14:paraId="000000D4">
      <w:pPr>
        <w:numPr>
          <w:ilvl w:val="0"/>
          <w:numId w:val="4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Giới hạn khổ tiếp giáp kiến trúc tại đề pô phải được mở rộng trong phạm vi không gian lắp ráp, tháo dỡ thiết bị, đóng mở khoang thiết bị.</w:t>
      </w:r>
    </w:p>
    <w:p w:rsidR="00000000" w:rsidDel="00000000" w:rsidP="00000000" w:rsidRDefault="00000000" w:rsidRPr="00000000" w14:paraId="000000D5">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2.2.6 Ke ga phải đáp ứng các yêu cầu sau: </w:t>
      </w:r>
    </w:p>
    <w:p w:rsidR="00000000" w:rsidDel="00000000" w:rsidP="00000000" w:rsidRDefault="00000000" w:rsidRPr="00000000" w14:paraId="000000D6">
      <w:pPr>
        <w:numPr>
          <w:ilvl w:val="0"/>
          <w:numId w:val="1"/>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Đối với ke ga trên tuyến đường thẳng, khoảng cách theo phương ngang tính ở độ cao sàn toa, giữa mép ke và mép ngoài đường bao phương tiện không được lớn hơn 70 mm;</w:t>
      </w:r>
    </w:p>
    <w:p w:rsidR="00000000" w:rsidDel="00000000" w:rsidP="00000000" w:rsidRDefault="00000000" w:rsidRPr="00000000" w14:paraId="000000D7">
      <w:pPr>
        <w:numPr>
          <w:ilvl w:val="0"/>
          <w:numId w:val="1"/>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Đối với ke ga trên tuyến đường cong, khoảng cách theo phương ngang tính ở độ cao sàn toa, giữa mép ke và mép ngoài đường bao phương tiện không được lớn hơn 80 mm;</w:t>
      </w:r>
    </w:p>
    <w:p w:rsidR="00000000" w:rsidDel="00000000" w:rsidP="00000000" w:rsidRDefault="00000000" w:rsidRPr="00000000" w14:paraId="000000D8">
      <w:pPr>
        <w:numPr>
          <w:ilvl w:val="0"/>
          <w:numId w:val="1"/>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Sàn ke ga không được cao hơn sàn khoang hành khách của tàu, nếu có chênh lệch thì sàn ke ga không được thấp hơn sàn khoang hành khách của tàu 50mm;</w:t>
      </w:r>
    </w:p>
    <w:p w:rsidR="00000000" w:rsidDel="00000000" w:rsidP="00000000" w:rsidRDefault="00000000" w:rsidRPr="00000000" w14:paraId="000000D9">
      <w:pPr>
        <w:numPr>
          <w:ilvl w:val="0"/>
          <w:numId w:val="1"/>
        </w:numPr>
        <w:tabs>
          <w:tab w:val="left" w:leader="none" w:pos="567"/>
          <w:tab w:val="left" w:leader="none" w:pos="8931"/>
        </w:tabs>
        <w:spacing w:line="240" w:lineRule="auto"/>
        <w:ind w:left="720" w:hanging="360"/>
        <w:rPr>
          <w:color w:val="0000ff"/>
        </w:rPr>
      </w:pPr>
      <w:r w:rsidDel="00000000" w:rsidR="00000000" w:rsidRPr="00000000">
        <w:rPr>
          <w:rFonts w:ascii="Arial" w:cs="Arial" w:eastAsia="Arial" w:hAnsi="Arial"/>
          <w:rtl w:val="0"/>
        </w:rPr>
        <w:t xml:space="preserve">Trường hợp có lắp đặt cửa chắn ke ga, khoảng cách giữa cửa chắn ke ga và phần rộng nhất của đường bao phương tiện không được lớn hơn 130mm đối với trường hợp tàu dừng đỗ và không được lớn hơn 140 mm đối với trường hợp tàu di chuyển qua ke ga;</w:t>
      </w:r>
      <w:r w:rsidDel="00000000" w:rsidR="00000000" w:rsidRPr="00000000">
        <w:rPr>
          <w:rtl w:val="0"/>
        </w:rPr>
      </w:r>
    </w:p>
    <w:p w:rsidR="00000000" w:rsidDel="00000000" w:rsidP="00000000" w:rsidRDefault="00000000" w:rsidRPr="00000000" w14:paraId="000000DA">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8h2ydun6oocj" w:id="21"/>
      <w:bookmarkEnd w:id="21"/>
      <w:r w:rsidDel="00000000" w:rsidR="00000000" w:rsidRPr="00000000">
        <w:rPr>
          <w:rFonts w:ascii="Arial" w:cs="Arial" w:eastAsia="Arial" w:hAnsi="Arial"/>
          <w:color w:val="000000"/>
          <w:sz w:val="24"/>
          <w:szCs w:val="24"/>
          <w:rtl w:val="0"/>
        </w:rPr>
        <w:t xml:space="preserve">2.3 Tàu metro</w:t>
      </w:r>
      <w:r w:rsidDel="00000000" w:rsidR="00000000" w:rsidRPr="00000000">
        <w:rPr>
          <w:rtl w:val="0"/>
        </w:rPr>
      </w:r>
    </w:p>
    <w:p w:rsidR="00000000" w:rsidDel="00000000" w:rsidP="00000000" w:rsidRDefault="00000000" w:rsidRPr="00000000" w14:paraId="000000DB">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kx6huoznyh2" w:id="22"/>
      <w:bookmarkEnd w:id="22"/>
      <w:r w:rsidDel="00000000" w:rsidR="00000000" w:rsidRPr="00000000">
        <w:rPr>
          <w:rFonts w:ascii="Arial" w:cs="Arial" w:eastAsia="Arial" w:hAnsi="Arial"/>
          <w:color w:val="000000"/>
          <w:rtl w:val="0"/>
        </w:rPr>
        <w:t xml:space="preserve">2.3.1 Yêu cầu chung </w:t>
      </w:r>
    </w:p>
    <w:p w:rsidR="00000000" w:rsidDel="00000000" w:rsidP="00000000" w:rsidRDefault="00000000" w:rsidRPr="00000000" w14:paraId="000000DC">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2.3.1.1 Tốc độ kỹ thuật của tàu metro không được nhỏ hơn 1,1 lần tốc độ thiết kế của tuyến đường. </w:t>
      </w:r>
    </w:p>
    <w:p w:rsidR="00000000" w:rsidDel="00000000" w:rsidP="00000000" w:rsidRDefault="00000000" w:rsidRPr="00000000" w14:paraId="000000DD">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2.3.1.2 Phải có biện pháp giảm thiểu và cách ly tiếng ồn cho tàu metro.</w:t>
      </w:r>
      <w:r w:rsidDel="00000000" w:rsidR="00000000" w:rsidRPr="00000000">
        <w:rPr>
          <w:rFonts w:ascii="Arial" w:cs="Arial" w:eastAsia="Arial" w:hAnsi="Arial"/>
          <w:sz w:val="23"/>
          <w:szCs w:val="23"/>
          <w:rtl w:val="0"/>
        </w:rPr>
        <w:t xml:space="preserve"> </w:t>
      </w:r>
      <w:r w:rsidDel="00000000" w:rsidR="00000000" w:rsidRPr="00000000">
        <w:rPr>
          <w:rFonts w:ascii="Arial" w:cs="Arial" w:eastAsia="Arial" w:hAnsi="Arial"/>
          <w:rtl w:val="0"/>
        </w:rPr>
        <w:t xml:space="preserve">Trị số độ ồn lớn nhất cho phép bên trong toa xe phải tuân thủ theo điều 2.2.11 của QCVN 25:2025/BXD.</w:t>
      </w:r>
    </w:p>
    <w:p w:rsidR="00000000" w:rsidDel="00000000" w:rsidP="00000000" w:rsidRDefault="00000000" w:rsidRPr="00000000" w14:paraId="000000D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2.3.1.3 Kích thước toa xe metro</w:t>
      </w:r>
    </w:p>
    <w:p w:rsidR="00000000" w:rsidDel="00000000" w:rsidP="00000000" w:rsidRDefault="00000000" w:rsidRPr="00000000" w14:paraId="000000DF">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Lựa chọn loại toa xe metro dựa trên sự so sánh toàn diện các yếu tố như dự báo nhu cầu vận tải, điều kiện môi trường, điều kiện xây dựng tuyến đường và yêu cầu về năng lực vận chuyển. Thông số kích thước danh nghĩa của toa xe metro được quy định tại Bảng 1 sau:</w:t>
      </w:r>
    </w:p>
    <w:p w:rsidR="00000000" w:rsidDel="00000000" w:rsidP="00000000" w:rsidRDefault="00000000" w:rsidRPr="00000000" w14:paraId="000000E0">
      <w:pPr>
        <w:tabs>
          <w:tab w:val="left" w:leader="none" w:pos="567"/>
          <w:tab w:val="left" w:leader="none" w:pos="8931"/>
        </w:tabs>
        <w:spacing w:line="240" w:lineRule="auto"/>
        <w:ind w:firstLine="11"/>
        <w:jc w:val="center"/>
        <w:rPr>
          <w:rFonts w:ascii="Arial" w:cs="Arial" w:eastAsia="Arial" w:hAnsi="Arial"/>
          <w:b w:val="1"/>
          <w:bCs w:val="1"/>
        </w:rPr>
      </w:pPr>
      <w:r w:rsidDel="00000000" w:rsidR="00000000" w:rsidRPr="00000000">
        <w:rPr>
          <w:rFonts w:ascii="Arial" w:cs="Arial" w:eastAsia="Arial" w:hAnsi="Arial"/>
          <w:b w:val="1"/>
          <w:bCs w:val="1"/>
          <w:rtl w:val="0"/>
        </w:rPr>
        <w:t xml:space="preserve">Bảng 1 – Quy định một số kích thước danh nghĩa của toa xe metro</w:t>
      </w:r>
    </w:p>
    <w:tbl>
      <w:tblPr>
        <w:tblStyle w:val="Table2"/>
        <w:tblW w:w="915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63"/>
        <w:gridCol w:w="4774"/>
        <w:gridCol w:w="1856"/>
        <w:gridCol w:w="1858"/>
        <w:tblGridChange w:id="0">
          <w:tblGrid>
            <w:gridCol w:w="663"/>
            <w:gridCol w:w="4774"/>
            <w:gridCol w:w="1856"/>
            <w:gridCol w:w="1858"/>
          </w:tblGrid>
        </w:tblGridChange>
      </w:tblGrid>
      <w:tr>
        <w:trPr>
          <w:cantSplit w:val="0"/>
          <w:trHeight w:val="727" w:hRule="atLeast"/>
          <w:tblHeader w:val="1"/>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1">
            <w:pPr>
              <w:tabs>
                <w:tab w:val="left" w:leader="none" w:pos="567"/>
                <w:tab w:val="left" w:leader="none" w:pos="8931"/>
              </w:tabs>
              <w:spacing w:line="240" w:lineRule="auto"/>
              <w:ind w:firstLine="11"/>
              <w:jc w:val="center"/>
              <w:rPr>
                <w:rFonts w:ascii="Arial" w:cs="Arial" w:eastAsia="Arial" w:hAnsi="Arial"/>
                <w:b w:val="1"/>
                <w:bCs w:val="1"/>
              </w:rPr>
            </w:pPr>
            <w:r w:rsidDel="00000000" w:rsidR="00000000" w:rsidRPr="00000000">
              <w:rPr>
                <w:rFonts w:ascii="Arial" w:cs="Arial" w:eastAsia="Arial" w:hAnsi="Arial"/>
                <w:b w:val="1"/>
                <w:bCs w:val="1"/>
                <w:rtl w:val="0"/>
              </w:rPr>
              <w:t xml:space="preserve">STT</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2">
            <w:pPr>
              <w:tabs>
                <w:tab w:val="left" w:leader="none" w:pos="567"/>
                <w:tab w:val="left" w:leader="none" w:pos="8931"/>
              </w:tabs>
              <w:spacing w:line="240" w:lineRule="auto"/>
              <w:ind w:firstLine="11"/>
              <w:jc w:val="center"/>
              <w:rPr>
                <w:rFonts w:ascii="Arial" w:cs="Arial" w:eastAsia="Arial" w:hAnsi="Arial"/>
                <w:b w:val="1"/>
                <w:bCs w:val="1"/>
              </w:rPr>
            </w:pPr>
            <w:r w:rsidDel="00000000" w:rsidR="00000000" w:rsidRPr="00000000">
              <w:rPr>
                <w:rFonts w:ascii="Arial" w:cs="Arial" w:eastAsia="Arial" w:hAnsi="Arial"/>
                <w:b w:val="1"/>
                <w:bCs w:val="1"/>
                <w:rtl w:val="0"/>
              </w:rPr>
              <w:t xml:space="preserve">Hạng mục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3">
            <w:pPr>
              <w:tabs>
                <w:tab w:val="left" w:leader="none" w:pos="567"/>
                <w:tab w:val="left" w:leader="none" w:pos="8931"/>
              </w:tabs>
              <w:spacing w:line="240" w:lineRule="auto"/>
              <w:ind w:firstLine="11"/>
              <w:jc w:val="center"/>
              <w:rPr>
                <w:rFonts w:ascii="Arial" w:cs="Arial" w:eastAsia="Arial" w:hAnsi="Arial"/>
                <w:b w:val="1"/>
                <w:bCs w:val="1"/>
              </w:rPr>
            </w:pPr>
            <w:r w:rsidDel="00000000" w:rsidR="00000000" w:rsidRPr="00000000">
              <w:rPr>
                <w:rFonts w:ascii="Arial" w:cs="Arial" w:eastAsia="Arial" w:hAnsi="Arial"/>
                <w:b w:val="1"/>
                <w:bCs w:val="1"/>
                <w:rtl w:val="0"/>
              </w:rPr>
              <w:t xml:space="preserve">Toa xe metro loại 1 (4 trục)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4">
            <w:pPr>
              <w:tabs>
                <w:tab w:val="left" w:leader="none" w:pos="567"/>
                <w:tab w:val="left" w:leader="none" w:pos="8931"/>
              </w:tabs>
              <w:spacing w:line="240" w:lineRule="auto"/>
              <w:ind w:firstLine="11"/>
              <w:jc w:val="center"/>
              <w:rPr>
                <w:rFonts w:ascii="Arial" w:cs="Arial" w:eastAsia="Arial" w:hAnsi="Arial"/>
                <w:b w:val="1"/>
                <w:bCs w:val="1"/>
              </w:rPr>
            </w:pPr>
            <w:r w:rsidDel="00000000" w:rsidR="00000000" w:rsidRPr="00000000">
              <w:rPr>
                <w:rFonts w:ascii="Arial" w:cs="Arial" w:eastAsia="Arial" w:hAnsi="Arial"/>
                <w:b w:val="1"/>
                <w:bCs w:val="1"/>
                <w:rtl w:val="0"/>
              </w:rPr>
              <w:t xml:space="preserve">Toa xe metro loại 2 (4 trục)</w:t>
            </w:r>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5">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6">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Chiều dài danh nghĩa của thân toa xe (mm)</w:t>
            </w:r>
            <w:r w:rsidDel="00000000" w:rsidR="00000000" w:rsidRPr="00000000">
              <w:rPr>
                <w:rFonts w:ascii="Arial" w:cs="Arial" w:eastAsia="Arial" w:hAnsi="Arial"/>
                <w:vertAlign w:val="superscript"/>
                <w:rtl w:val="0"/>
              </w:rPr>
              <w:t xml:space="preserve"> a</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7">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20.000 ÷ 23.000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8">
            <w:pPr>
              <w:tabs>
                <w:tab w:val="left" w:leader="none" w:pos="567"/>
                <w:tab w:val="left" w:leader="none" w:pos="8931"/>
              </w:tabs>
              <w:spacing w:line="240" w:lineRule="auto"/>
              <w:ind w:left="0" w:firstLine="0"/>
              <w:jc w:val="center"/>
              <w:rPr>
                <w:rFonts w:ascii="Arial" w:cs="Arial" w:eastAsia="Arial" w:hAnsi="Arial"/>
              </w:rPr>
            </w:pPr>
            <w:r w:rsidDel="00000000" w:rsidR="00000000" w:rsidRPr="00000000">
              <w:rPr>
                <w:rFonts w:ascii="Arial" w:cs="Arial" w:eastAsia="Arial" w:hAnsi="Arial"/>
                <w:rtl w:val="0"/>
              </w:rPr>
              <w:t xml:space="preserve">18.000 ÷ 20.000</w:t>
            </w:r>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9">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A">
            <w:pPr>
              <w:tabs>
                <w:tab w:val="left" w:leader="none" w:pos="567"/>
                <w:tab w:val="left" w:leader="none" w:pos="8931"/>
              </w:tabs>
              <w:spacing w:line="240" w:lineRule="auto"/>
              <w:ind w:firstLine="11"/>
              <w:rPr>
                <w:rFonts w:ascii="Arial" w:cs="Arial" w:eastAsia="Arial" w:hAnsi="Arial"/>
                <w:vertAlign w:val="superscript"/>
              </w:rPr>
            </w:pPr>
            <w:r w:rsidDel="00000000" w:rsidR="00000000" w:rsidRPr="00000000">
              <w:rPr>
                <w:rFonts w:ascii="Arial" w:cs="Arial" w:eastAsia="Arial" w:hAnsi="Arial"/>
                <w:rtl w:val="0"/>
              </w:rPr>
              <w:t xml:space="preserve">Chiều rộng danh nghĩa của thân toa xe (mm)</w:t>
            </w:r>
            <w:r w:rsidDel="00000000" w:rsidR="00000000" w:rsidRPr="00000000">
              <w:rPr>
                <w:rFonts w:ascii="Arial" w:cs="Arial" w:eastAsia="Arial" w:hAnsi="Arial"/>
                <w:vertAlign w:val="superscript"/>
                <w:rtl w:val="0"/>
              </w:rPr>
              <w:t xml:space="preserve">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B">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3.000 ÷ 3.200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C">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2.600 ÷ 2.900</w:t>
            </w:r>
          </w:p>
        </w:tc>
      </w:tr>
      <w:tr>
        <w:trPr>
          <w:cantSplit w:val="0"/>
          <w:trHeight w:val="353"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ED">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Chiều cao danh nghĩa lớn nhất của toa xe (mm)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EF">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0">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tl w:val="0"/>
              </w:rPr>
            </w:r>
          </w:p>
        </w:tc>
      </w:tr>
      <w:tr>
        <w:trPr>
          <w:cantSplit w:val="0"/>
          <w:trHeight w:val="374"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2">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 Toa xe lấy điện từ ray thứ ba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3">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 3.800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4">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 3.800</w:t>
            </w:r>
          </w:p>
        </w:tc>
      </w:tr>
      <w:tr>
        <w:trPr>
          <w:cantSplit w:val="0"/>
          <w:trHeight w:val="737"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6">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 Toa xe lấy điện từ dây tiếp xúc trên cao (khi cần lấy điện hạ xuống)</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7">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3.810 ÷ 3.890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8">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3.810 ÷ 3.890</w:t>
            </w:r>
          </w:p>
        </w:tc>
      </w:tr>
      <w:tr>
        <w:trPr>
          <w:cantSplit w:val="0"/>
          <w:trHeight w:val="737"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A">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 Toa xe lấy điện từ dây tiếp xúc trên cao (khi cần lấy điện làm việc)</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B">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3.980 ÷ 5.410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C">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3.980 ÷ 5.410</w:t>
            </w:r>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D">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Chiều cao đỉnh mui xe (mm)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FF">
            <w:pPr>
              <w:tabs>
                <w:tab w:val="left" w:leader="none" w:pos="567"/>
                <w:tab w:val="left" w:leader="none" w:pos="8931"/>
              </w:tabs>
              <w:spacing w:line="240" w:lineRule="auto"/>
              <w:ind w:firstLine="11"/>
              <w:jc w:val="center"/>
              <w:rPr>
                <w:rFonts w:ascii="Arial" w:cs="Arial" w:eastAsia="Arial" w:hAnsi="Arial"/>
              </w:rPr>
            </w:pPr>
            <w:sdt>
              <w:sdtPr>
                <w:id w:val="-100346003"/>
                <w:tag w:val="goog_rdk_0"/>
              </w:sdtPr>
              <w:sdtContent>
                <w:r w:rsidDel="00000000" w:rsidR="00000000" w:rsidRPr="00000000">
                  <w:rPr>
                    <w:rFonts w:ascii="Arial Unicode MS" w:cs="Arial Unicode MS" w:eastAsia="Arial Unicode MS" w:hAnsi="Arial Unicode MS"/>
                    <w:rtl w:val="0"/>
                  </w:rPr>
                  <w:t xml:space="preserve">≥ 2.100</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0">
            <w:pPr>
              <w:tabs>
                <w:tab w:val="left" w:leader="none" w:pos="567"/>
                <w:tab w:val="left" w:leader="none" w:pos="8931"/>
              </w:tabs>
              <w:spacing w:line="240" w:lineRule="auto"/>
              <w:ind w:firstLine="11"/>
              <w:jc w:val="center"/>
              <w:rPr>
                <w:rFonts w:ascii="Arial" w:cs="Arial" w:eastAsia="Arial" w:hAnsi="Arial"/>
              </w:rPr>
            </w:pPr>
            <w:sdt>
              <w:sdtPr>
                <w:id w:val="610817400"/>
                <w:tag w:val="goog_rdk_1"/>
              </w:sdtPr>
              <w:sdtContent>
                <w:r w:rsidDel="00000000" w:rsidR="00000000" w:rsidRPr="00000000">
                  <w:rPr>
                    <w:rFonts w:ascii="Arial Unicode MS" w:cs="Arial Unicode MS" w:eastAsia="Arial Unicode MS" w:hAnsi="Arial Unicode MS"/>
                    <w:rtl w:val="0"/>
                  </w:rPr>
                  <w:t xml:space="preserve">≥ 2.100</w:t>
                </w:r>
              </w:sdtContent>
            </w:sdt>
          </w:p>
        </w:tc>
      </w:tr>
      <w:tr>
        <w:trPr>
          <w:cantSplit w:val="0"/>
          <w:trHeight w:val="36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1">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2">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Chiều cao sàn xe (mm)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3">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 1.130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4">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 1.100</w:t>
            </w:r>
          </w:p>
        </w:tc>
      </w:tr>
      <w:tr>
        <w:trPr>
          <w:cantSplit w:val="0"/>
          <w:trHeight w:val="35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5">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6">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Tải trọng trục (tấn)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7">
            <w:pPr>
              <w:tabs>
                <w:tab w:val="left" w:leader="none" w:pos="567"/>
                <w:tab w:val="left" w:leader="none" w:pos="8931"/>
              </w:tabs>
              <w:spacing w:line="240" w:lineRule="auto"/>
              <w:ind w:firstLine="11"/>
              <w:jc w:val="center"/>
              <w:rPr>
                <w:rFonts w:ascii="Arial" w:cs="Arial" w:eastAsia="Arial" w:hAnsi="Arial"/>
              </w:rPr>
            </w:pPr>
            <w:sdt>
              <w:sdtPr>
                <w:id w:val="-871034332"/>
                <w:tag w:val="goog_rdk_2"/>
              </w:sdtPr>
              <w:sdtContent>
                <w:r w:rsidDel="00000000" w:rsidR="00000000" w:rsidRPr="00000000">
                  <w:rPr>
                    <w:rFonts w:ascii="Arial Unicode MS" w:cs="Arial Unicode MS" w:eastAsia="Arial Unicode MS" w:hAnsi="Arial Unicode MS"/>
                    <w:rtl w:val="0"/>
                  </w:rPr>
                  <w:t xml:space="preserve">≤ 16</w:t>
                </w:r>
              </w:sdtContent>
            </w:sdt>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8">
            <w:pPr>
              <w:tabs>
                <w:tab w:val="left" w:leader="none" w:pos="567"/>
                <w:tab w:val="left" w:leader="none" w:pos="8931"/>
              </w:tabs>
              <w:spacing w:line="240" w:lineRule="auto"/>
              <w:ind w:firstLine="11"/>
              <w:jc w:val="center"/>
              <w:rPr>
                <w:rFonts w:ascii="Arial" w:cs="Arial" w:eastAsia="Arial" w:hAnsi="Arial"/>
              </w:rPr>
            </w:pPr>
            <w:sdt>
              <w:sdtPr>
                <w:id w:val="2033241685"/>
                <w:tag w:val="goog_rdk_3"/>
              </w:sdtPr>
              <w:sdtContent>
                <w:r w:rsidDel="00000000" w:rsidR="00000000" w:rsidRPr="00000000">
                  <w:rPr>
                    <w:rFonts w:ascii="Arial Unicode MS" w:cs="Arial Unicode MS" w:eastAsia="Arial Unicode MS" w:hAnsi="Arial Unicode MS"/>
                    <w:rtl w:val="0"/>
                  </w:rPr>
                  <w:t xml:space="preserve">≤ 14</w:t>
                </w:r>
              </w:sdtContent>
            </w:sdt>
          </w:p>
        </w:tc>
      </w:tr>
      <w:tr>
        <w:trPr>
          <w:cantSplit w:val="0"/>
          <w:trHeight w:val="73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9">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A">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Khoảng cách giữa hai tâm cối chuyển hướng trên 1 toa (mm)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B">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 15.700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C">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 12.600</w:t>
            </w:r>
          </w:p>
        </w:tc>
      </w:tr>
      <w:tr>
        <w:trPr>
          <w:cantSplit w:val="0"/>
          <w:trHeight w:val="727"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D">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Khoảng cách giữa hai trục trên một giá chuyển hướng (mm)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0F">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2.200 ÷ 2.500</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0">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2.000 ÷ 2.300</w:t>
            </w:r>
          </w:p>
        </w:tc>
      </w:tr>
      <w:tr>
        <w:trPr>
          <w:cantSplit w:val="0"/>
          <w:trHeight w:val="353"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1">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9</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2">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Số lượng cửa mỗi bên (cặp cửa) </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3">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4 ÷ 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4">
            <w:pPr>
              <w:tabs>
                <w:tab w:val="left" w:leader="none" w:pos="567"/>
                <w:tab w:val="left" w:leader="none" w:pos="8931"/>
              </w:tabs>
              <w:spacing w:line="240" w:lineRule="auto"/>
              <w:ind w:firstLine="11"/>
              <w:jc w:val="center"/>
              <w:rPr>
                <w:rFonts w:ascii="Arial" w:cs="Arial" w:eastAsia="Arial" w:hAnsi="Arial"/>
              </w:rPr>
            </w:pPr>
            <w:r w:rsidDel="00000000" w:rsidR="00000000" w:rsidRPr="00000000">
              <w:rPr>
                <w:rFonts w:ascii="Arial" w:cs="Arial" w:eastAsia="Arial" w:hAnsi="Arial"/>
                <w:rtl w:val="0"/>
              </w:rPr>
              <w:t xml:space="preserve">3 ÷ 4</w:t>
            </w:r>
          </w:p>
        </w:tc>
      </w:tr>
      <w:tr>
        <w:trPr>
          <w:cantSplit w:val="0"/>
          <w:trHeight w:val="441" w:hRule="atLeast"/>
          <w:tblHeader w:val="0"/>
        </w:trPr>
        <w:tc>
          <w:tcPr>
            <w:gridSpan w:val="4"/>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115">
            <w:pPr>
              <w:tabs>
                <w:tab w:val="left" w:leader="none" w:pos="567"/>
                <w:tab w:val="left" w:leader="none" w:pos="8931"/>
              </w:tabs>
              <w:spacing w:line="240" w:lineRule="auto"/>
              <w:ind w:firstLine="11"/>
              <w:jc w:val="left"/>
              <w:rPr>
                <w:rFonts w:ascii="Arial" w:cs="Arial" w:eastAsia="Arial" w:hAnsi="Arial"/>
              </w:rPr>
            </w:pPr>
            <w:r w:rsidDel="00000000" w:rsidR="00000000" w:rsidRPr="00000000">
              <w:rPr>
                <w:rFonts w:ascii="Arial" w:cs="Arial" w:eastAsia="Arial" w:hAnsi="Arial"/>
                <w:vertAlign w:val="superscript"/>
                <w:rtl w:val="0"/>
              </w:rPr>
              <w:t xml:space="preserve">a </w:t>
            </w:r>
            <w:r w:rsidDel="00000000" w:rsidR="00000000" w:rsidRPr="00000000">
              <w:rPr>
                <w:rFonts w:ascii="Arial" w:cs="Arial" w:eastAsia="Arial" w:hAnsi="Arial"/>
                <w:rtl w:val="0"/>
              </w:rPr>
              <w:t xml:space="preserve">Đối với toa xe có buồng lái, chiều dài của toa có thể lớn hơn so với toa xe không có buồng lái.</w:t>
            </w:r>
          </w:p>
        </w:tc>
      </w:tr>
    </w:tbl>
    <w:p w:rsidR="00000000" w:rsidDel="00000000" w:rsidP="00000000" w:rsidRDefault="00000000" w:rsidRPr="00000000" w14:paraId="00000119">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2a2nw9x8ukhe" w:id="23"/>
      <w:bookmarkEnd w:id="23"/>
      <w:r w:rsidDel="00000000" w:rsidR="00000000" w:rsidRPr="00000000">
        <w:rPr>
          <w:rFonts w:ascii="Arial" w:cs="Arial" w:eastAsia="Arial" w:hAnsi="Arial"/>
          <w:color w:val="000000"/>
          <w:rtl w:val="0"/>
        </w:rPr>
        <w:t xml:space="preserve">2.3.2 Thân tàu metro </w:t>
      </w:r>
    </w:p>
    <w:p w:rsidR="00000000" w:rsidDel="00000000" w:rsidP="00000000" w:rsidRDefault="00000000" w:rsidRPr="00000000" w14:paraId="0000011A">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2.3.2.1 Toa xe ở đầu và cuối đoàn tàu phải được bố trí cửa thoát hiểm chuyên dụng kèm theo thiết bị hỗ trợ, đảm bảo hành khách rời khỏi tàu trong trường hợp khẩn cấp. Vị trí cửa thoát hiểm được bố trí ở đầu tàu, hoặc bên hông hoặc đồng thời cả 2 vị trí đầu tàu và bên hông. Cửa thoát hiểm này phải đảm bảo chiều rộng tối thiểu là 600mm, chiều cao tối thiểu là 1800 mm và đảm bảo khả năng thoát hiểm an toàn nhất. </w:t>
      </w:r>
    </w:p>
    <w:p w:rsidR="00000000" w:rsidDel="00000000" w:rsidP="00000000" w:rsidRDefault="00000000" w:rsidRPr="00000000" w14:paraId="0000011B">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Lối đi thoát hiểm ở ngoài tàu phải phù hợp với vị trí bố trí cửa thoát hiểm và phải đảm bảo an toàn cho hành khách trong quá trình thoát hiểm được quy định tại điểm d) mục 2.4.1.1 của quy chuẩn này.</w:t>
      </w:r>
    </w:p>
    <w:p w:rsidR="00000000" w:rsidDel="00000000" w:rsidP="00000000" w:rsidRDefault="00000000" w:rsidRPr="00000000" w14:paraId="0000011C">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2.3.2.2 Chiều cao thông thủy hiệu dụng của cửa hành khách không được nhỏ hơn 1.800 mm. Chiều cao thông thủy tại khu vực hành khách đứng, đo từ mặt sàn toa xe, không được nhỏ hơn 1.900 mm.</w:t>
      </w:r>
    </w:p>
    <w:p w:rsidR="00000000" w:rsidDel="00000000" w:rsidP="00000000" w:rsidRDefault="00000000" w:rsidRPr="00000000" w14:paraId="0000011D">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2.3.2.3 Các cửa bên của khoang hành khách phải có các chức năng sau:</w:t>
      </w:r>
    </w:p>
    <w:p w:rsidR="00000000" w:rsidDel="00000000" w:rsidP="00000000" w:rsidRDefault="00000000" w:rsidRPr="00000000" w14:paraId="000001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 thể được mở và khóa riêng lẻ. Việc mở và khóa riêng lẻ có thể được liên kết với cửa chắn ke ga (nếu có);</w:t>
      </w:r>
    </w:p>
    <w:p w:rsidR="00000000" w:rsidDel="00000000" w:rsidP="00000000" w:rsidRDefault="00000000" w:rsidRPr="00000000" w14:paraId="000001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720"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Liên khóa với hệ thống động lực để đảm bảo cửa không thể tự mở khi tàu chưa dừng hoàn toàn và tàu không thể chạy khi cửa chưa đóng hoàn toàn;</w:t>
      </w:r>
    </w:p>
    <w:p w:rsidR="00000000" w:rsidDel="00000000" w:rsidP="00000000" w:rsidRDefault="00000000" w:rsidRPr="00000000" w14:paraId="00000120">
      <w:pPr>
        <w:numPr>
          <w:ilvl w:val="0"/>
          <w:numId w:val="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thể cách ly một cửa đơn lẻ;</w:t>
      </w:r>
    </w:p>
    <w:p w:rsidR="00000000" w:rsidDel="00000000" w:rsidP="00000000" w:rsidRDefault="00000000" w:rsidRPr="00000000" w14:paraId="00000121">
      <w:pPr>
        <w:numPr>
          <w:ilvl w:val="0"/>
          <w:numId w:val="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Cửa chỉ được mở bình thường sau khi đoàn tàu đã nhận được tín hiệu mở cửa;</w:t>
      </w:r>
    </w:p>
    <w:p w:rsidR="00000000" w:rsidDel="00000000" w:rsidP="00000000" w:rsidRDefault="00000000" w:rsidRPr="00000000" w14:paraId="00000122">
      <w:pPr>
        <w:numPr>
          <w:ilvl w:val="0"/>
          <w:numId w:val="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Trong trường hợp khẩn cấp, cửa có thể được mở khóa bằng tay;</w:t>
      </w:r>
    </w:p>
    <w:p w:rsidR="00000000" w:rsidDel="00000000" w:rsidP="00000000" w:rsidRDefault="00000000" w:rsidRPr="00000000" w14:paraId="00000123">
      <w:pPr>
        <w:numPr>
          <w:ilvl w:val="0"/>
          <w:numId w:val="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Mỗi bên thành xe phải có ít nhất một cửa hành khách có thể đóng, mở từ bên ngoài bằng chìa khóa chuyên dụng.</w:t>
      </w:r>
    </w:p>
    <w:p w:rsidR="00000000" w:rsidDel="00000000" w:rsidP="00000000" w:rsidRDefault="00000000" w:rsidRPr="00000000" w14:paraId="00000124">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2.3.2.4 Tàu metro phải có vị trí ky xe, móc cẩu để thuận tiện cho việc tháo lắp và cứu viện. Các vị trí này phải được đánh dấu, ghi chú rõ ràng.</w:t>
      </w:r>
    </w:p>
    <w:p w:rsidR="00000000" w:rsidDel="00000000" w:rsidP="00000000" w:rsidRDefault="00000000" w:rsidRPr="00000000" w14:paraId="00000125">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7s2gyv3qqljo" w:id="24"/>
      <w:bookmarkEnd w:id="24"/>
      <w:r w:rsidDel="00000000" w:rsidR="00000000" w:rsidRPr="00000000">
        <w:rPr>
          <w:rFonts w:ascii="Arial" w:cs="Arial" w:eastAsia="Arial" w:hAnsi="Arial"/>
          <w:color w:val="000000"/>
          <w:rtl w:val="0"/>
        </w:rPr>
        <w:t xml:space="preserve">2.3.3 Lực kéo và hãm</w:t>
      </w:r>
    </w:p>
    <w:p w:rsidR="00000000" w:rsidDel="00000000" w:rsidP="00000000" w:rsidRDefault="00000000" w:rsidRPr="00000000" w14:paraId="00000126">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2.3.3.1 Tàu metro phải có hệ thống hãm ma sát, hãm điện độc lập và có chức năng phối hợp giữa hãm ma sát với hãm điện; hệ thống hãm phải có chức năng kiểm soát lực hãm theo các trạng thái vận hành khác nhau;</w:t>
      </w:r>
    </w:p>
    <w:p w:rsidR="00000000" w:rsidDel="00000000" w:rsidP="00000000" w:rsidRDefault="00000000" w:rsidRPr="00000000" w14:paraId="00000127">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2.3.3.2 Hệ thống hãm ma sát sẽ tự động hoạt động và có lực hãm cần thiết khi hệ thống hãm điện bị sự cố và mất khả năng hãm; tàu metro phải có chức năng hãm khi dừng đỗ, bảo đảm tàu quá tải không bị trôi khi dừng ở đoạn dốc;</w:t>
      </w:r>
    </w:p>
    <w:p w:rsidR="00000000" w:rsidDel="00000000" w:rsidP="00000000" w:rsidRDefault="00000000" w:rsidRPr="00000000" w14:paraId="0000012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2.3.3.3 Tàu metro không thể khởi hành bình thường khi các cửa bên của khoang hành khách chưa hoàn toàn đóng kín, nhưng tàu có thể chạy với tốc độ quy định theo chức năng cô lập;</w:t>
      </w:r>
    </w:p>
    <w:p w:rsidR="00000000" w:rsidDel="00000000" w:rsidP="00000000" w:rsidRDefault="00000000" w:rsidRPr="00000000" w14:paraId="00000129">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2.3.3.4 Tàu metro phải có các khả năng vận hành và cứu nạn sau đây trong trường hợp có sự cố:</w:t>
      </w:r>
    </w:p>
    <w:p w:rsidR="00000000" w:rsidDel="00000000" w:rsidP="00000000" w:rsidRDefault="00000000" w:rsidRPr="00000000" w14:paraId="0000012A">
      <w:pPr>
        <w:numPr>
          <w:ilvl w:val="0"/>
          <w:numId w:val="3"/>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Trường hợp mất ít nhất 1/4 động lực, tàu metro vẫn có khả năng khởi động tại vị trí có độ dốc lớn nhất trên đường và duy trì vận hành tới ga cuối;</w:t>
      </w:r>
    </w:p>
    <w:p w:rsidR="00000000" w:rsidDel="00000000" w:rsidP="00000000" w:rsidRDefault="00000000" w:rsidRPr="00000000" w14:paraId="0000012B">
      <w:pPr>
        <w:numPr>
          <w:ilvl w:val="0"/>
          <w:numId w:val="3"/>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Trường hợp mất ít nhất 1/2 động lực, tàu metro vẫn có khả năng khởi động tại vị trí có độ dốc lớn nhất trên đường và tiếp tục chạy tới ga kế tiếp;</w:t>
      </w:r>
    </w:p>
    <w:p w:rsidR="00000000" w:rsidDel="00000000" w:rsidP="00000000" w:rsidRDefault="00000000" w:rsidRPr="00000000" w14:paraId="0000012C">
      <w:pPr>
        <w:numPr>
          <w:ilvl w:val="0"/>
          <w:numId w:val="3"/>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Tàu metro ở trạng thái rỗng tải phải có khả năng kéo hoặc đẩy được tải có khối lượng tương đương với một tàu đầy tải không có động lực trên độ dốc lớn nhất trên đường tới ga kế tiếp;</w:t>
      </w:r>
    </w:p>
    <w:p w:rsidR="00000000" w:rsidDel="00000000" w:rsidP="00000000" w:rsidRDefault="00000000" w:rsidRPr="00000000" w14:paraId="0000012D">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2.3.3.5 Khi tín hiệu kéo và tín hiệu hãm cùng lúc được kích hoạt, tàu metro phải thực hiện hãm hoặc hãm khẩn cấp;</w:t>
      </w:r>
    </w:p>
    <w:p w:rsidR="00000000" w:rsidDel="00000000" w:rsidP="00000000" w:rsidRDefault="00000000" w:rsidRPr="00000000" w14:paraId="0000012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2.3.3.6 Đối với tàu metro có người lái, phải bố trí thiết bị có đủ chức năng hãm khẩn cấp và cảnh báo/chống ngủ gật trên tay cầm điều khiển chính của hệ thống kéo và hãm;</w:t>
      </w:r>
    </w:p>
    <w:p w:rsidR="00000000" w:rsidDel="00000000" w:rsidP="00000000" w:rsidRDefault="00000000" w:rsidRPr="00000000" w14:paraId="0000012F">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2.3.3.7 Khi một trong các bộ biến tần phụ trợ của tàu metro bị mất khả năng cấp điện, thì các bộ biến tần phụ trợ còn lại phải có đủ công suất để đáp ứng nhu cầu cấp điện cho tất cả các phụ tải trên tàu, ngoại trừ hệ thống điều hòa không khí.</w:t>
      </w:r>
    </w:p>
    <w:p w:rsidR="00000000" w:rsidDel="00000000" w:rsidP="00000000" w:rsidRDefault="00000000" w:rsidRPr="00000000" w14:paraId="00000130">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o76mt91xbce0" w:id="25"/>
      <w:bookmarkEnd w:id="25"/>
      <w:r w:rsidDel="00000000" w:rsidR="00000000" w:rsidRPr="00000000">
        <w:rPr>
          <w:rFonts w:ascii="Arial" w:cs="Arial" w:eastAsia="Arial" w:hAnsi="Arial"/>
          <w:color w:val="000000"/>
          <w:rtl w:val="0"/>
        </w:rPr>
        <w:t xml:space="preserve">2.3.4 Trang thiết bị, tiện nghi trên tàu metro</w:t>
      </w:r>
    </w:p>
    <w:p w:rsidR="00000000" w:rsidDel="00000000" w:rsidP="00000000" w:rsidRDefault="00000000" w:rsidRPr="00000000" w14:paraId="0000013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2.3.4.1 Tàu metro phải được trang bị nguồn dự phòng cung cấp cho các thiết bị trong tình huống khẩn cấp, bao gồm: chiếu sáng khẩn cấp trong và ngoài tàu, thông gió khẩn cấp (nếu có), điều khiển cửa khẩn cấp, phát thanh, truyền thông liên lạc, tín hiệu và báo động hành khách.</w:t>
      </w:r>
    </w:p>
    <w:p w:rsidR="00000000" w:rsidDel="00000000" w:rsidP="00000000" w:rsidRDefault="00000000" w:rsidRPr="00000000" w14:paraId="00000132">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Dung lượng nguồn dự phòng phải đáp ứng các yêu cầu sau:</w:t>
      </w:r>
    </w:p>
    <w:p w:rsidR="00000000" w:rsidDel="00000000" w:rsidP="00000000" w:rsidRDefault="00000000" w:rsidRPr="00000000" w14:paraId="00000133">
      <w:pPr>
        <w:numPr>
          <w:ilvl w:val="0"/>
          <w:numId w:val="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Tàu metro chạy trong đường hầm: Thời gian cấp điện tối thiểu là 45 phút;</w:t>
      </w:r>
    </w:p>
    <w:p w:rsidR="00000000" w:rsidDel="00000000" w:rsidP="00000000" w:rsidRDefault="00000000" w:rsidRPr="00000000" w14:paraId="00000134">
      <w:pPr>
        <w:numPr>
          <w:ilvl w:val="0"/>
          <w:numId w:val="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Tàu metro chạy trên mặt đất hoặc trên cao: Thời gian cấp điện tối thiểu là 30 phút;</w:t>
      </w:r>
    </w:p>
    <w:p w:rsidR="00000000" w:rsidDel="00000000" w:rsidP="00000000" w:rsidRDefault="00000000" w:rsidRPr="00000000" w14:paraId="00000135">
      <w:pPr>
        <w:numPr>
          <w:ilvl w:val="0"/>
          <w:numId w:val="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Tàu metro vận hành tự động ở chế độ GoA3 hoặc GoA4: Ngoài thời gian cấp điện như quy định tại mục 1) và mục 2), nguồn dự phòng phải đủ để vận hành các hệ thống phụ trợ quan trọng như hệ thống phun sương khẩn cấp (nếu có) hoặc các chức năng hỗ trợ cứu hộ tự động khác;</w:t>
      </w:r>
    </w:p>
    <w:p w:rsidR="00000000" w:rsidDel="00000000" w:rsidP="00000000" w:rsidRDefault="00000000" w:rsidRPr="00000000" w14:paraId="00000136">
      <w:pPr>
        <w:numPr>
          <w:ilvl w:val="0"/>
          <w:numId w:val="4"/>
        </w:numPr>
        <w:tabs>
          <w:tab w:val="left" w:leader="none" w:pos="567"/>
          <w:tab w:val="left" w:leader="none" w:pos="8931"/>
        </w:tabs>
        <w:spacing w:line="240" w:lineRule="auto"/>
        <w:ind w:left="720" w:hanging="360"/>
        <w:rPr>
          <w:color w:val="0000ff"/>
        </w:rPr>
      </w:pPr>
      <w:r w:rsidDel="00000000" w:rsidR="00000000" w:rsidRPr="00000000">
        <w:rPr>
          <w:rFonts w:ascii="Arial" w:cs="Arial" w:eastAsia="Arial" w:hAnsi="Arial"/>
          <w:rtl w:val="0"/>
        </w:rPr>
        <w:t xml:space="preserve">Số lần mở cửa trong tình huống khẩn cấp tối thiểu là 1 lần;</w:t>
      </w:r>
      <w:r w:rsidDel="00000000" w:rsidR="00000000" w:rsidRPr="00000000">
        <w:rPr>
          <w:rtl w:val="0"/>
        </w:rPr>
      </w:r>
    </w:p>
    <w:p w:rsidR="00000000" w:rsidDel="00000000" w:rsidP="00000000" w:rsidRDefault="00000000" w:rsidRPr="00000000" w14:paraId="00000137">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2.3.4.2 Hệ thống thông gió, điều hòa không khí và sưởi ấm (nếu có)</w:t>
      </w:r>
    </w:p>
    <w:p w:rsidR="00000000" w:rsidDel="00000000" w:rsidP="00000000" w:rsidRDefault="00000000" w:rsidRPr="00000000" w14:paraId="00000138">
      <w:pPr>
        <w:numPr>
          <w:ilvl w:val="0"/>
          <w:numId w:val="5"/>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Khoang hành khách và cabin lái phải được trang bị hệ thống thông gió, điều hòa không khí và sưởi ấm (nếu có), bảo đảm điều kiện vận hành an toàn và đáp ứng yêu cầu về tiện nghi cho hành khách, người điều khiển tàu;</w:t>
      </w:r>
    </w:p>
    <w:p w:rsidR="00000000" w:rsidDel="00000000" w:rsidP="00000000" w:rsidRDefault="00000000" w:rsidRPr="00000000" w14:paraId="00000139">
      <w:pPr>
        <w:numPr>
          <w:ilvl w:val="0"/>
          <w:numId w:val="5"/>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Khi chỉ có thông gió cơ khí, lưu lượng không khí tươi trung bình cho mỗi hành khách không nhỏ hơn 20 m³/h;</w:t>
      </w:r>
    </w:p>
    <w:p w:rsidR="00000000" w:rsidDel="00000000" w:rsidP="00000000" w:rsidRDefault="00000000" w:rsidRPr="00000000" w14:paraId="0000013A">
      <w:pPr>
        <w:numPr>
          <w:ilvl w:val="0"/>
          <w:numId w:val="5"/>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Khi sử dụng hệ thống điều hòa:</w:t>
      </w:r>
    </w:p>
    <w:p w:rsidR="00000000" w:rsidDel="00000000" w:rsidP="00000000" w:rsidRDefault="00000000" w:rsidRPr="00000000" w14:paraId="0000013B">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993"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Lưu lượng không khí tươi tối thiểu cấp cho mỗi hành khách không được nhỏ hơn 10 m³/h;</w:t>
      </w:r>
    </w:p>
    <w:p w:rsidR="00000000" w:rsidDel="00000000" w:rsidP="00000000" w:rsidRDefault="00000000" w:rsidRPr="00000000" w14:paraId="0000013C">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tabs>
          <w:tab w:val="left" w:leader="none" w:pos="567"/>
          <w:tab w:val="left" w:leader="none" w:pos="8931"/>
        </w:tabs>
        <w:spacing w:after="120" w:before="120" w:line="240" w:lineRule="auto"/>
        <w:ind w:left="993" w:right="0" w:hanging="36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Trường hợp cabin lái có điều hòa riêng, lưu lượng không khí tươi cấp cho người điều khiển không được nhỏ hơn 30 m³/h;</w:t>
      </w:r>
    </w:p>
    <w:p w:rsidR="00000000" w:rsidDel="00000000" w:rsidP="00000000" w:rsidRDefault="00000000" w:rsidRPr="00000000" w14:paraId="0000013D">
      <w:pPr>
        <w:numPr>
          <w:ilvl w:val="0"/>
          <w:numId w:val="5"/>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Mỗi toa xe metro phải được trang bị hệ thống thông gió khẩn cấp, đảm bảo khả năng cấp khí khi xảy ra sự cố mất điện hoặc dừng tàu trong hầm, ga ngầm. Hệ thống này được thực hiện bằng một, một số hoặc toàn bộ các hình thức sau: quạt thông gió khẩn cấp; cửa sổ có thể mở; lỗ thông gió dự phòng; hoặc kết hợp với hệ thống thông gió của đường hầm hoặc nhà ga, tùy theo cấu hình thiết kế của tàu metro và điều kiện vận hành tuyến;</w:t>
      </w:r>
    </w:p>
    <w:p w:rsidR="00000000" w:rsidDel="00000000" w:rsidP="00000000" w:rsidRDefault="00000000" w:rsidRPr="00000000" w14:paraId="0000013E">
      <w:pPr>
        <w:numPr>
          <w:ilvl w:val="0"/>
          <w:numId w:val="5"/>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sưởi (nếu có) phải bảo đảm an toàn, được ưu tiên thiết kế theo nguyên lý sử dụng điện trở hoặc nước nóng, và phải được trang bị thiết bị bảo vệ chống quá nhiệt hoặc cháy;</w:t>
      </w:r>
    </w:p>
    <w:p w:rsidR="00000000" w:rsidDel="00000000" w:rsidP="00000000" w:rsidRDefault="00000000" w:rsidRPr="00000000" w14:paraId="0000013F">
      <w:pPr>
        <w:numPr>
          <w:ilvl w:val="0"/>
          <w:numId w:val="5"/>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Nhiệt độ trong buồng lái vào mùa đông không được thấp hơn 14°C. </w:t>
      </w:r>
    </w:p>
    <w:p w:rsidR="00000000" w:rsidDel="00000000" w:rsidP="00000000" w:rsidRDefault="00000000" w:rsidRPr="00000000" w14:paraId="00000140">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2.3.4.4 Tàu metro phải có ít nhất một chỗ dành riêng cho xe lăn cho người gặp khó khăn khi tiếp cận cùng với tay vịn và thiết bị cố định cho xe lăn; bố trí biển chỉ dẫn rõ ràng tại các vị trí tương ứng trên tàu.</w:t>
      </w:r>
    </w:p>
    <w:p w:rsidR="00000000" w:rsidDel="00000000" w:rsidP="00000000" w:rsidRDefault="00000000" w:rsidRPr="00000000" w14:paraId="00000141">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2.3.4.5 Tàu phải được trang bị các thiết bị và chức năng phát thanh – truyền thông sau:</w:t>
      </w:r>
    </w:p>
    <w:p w:rsidR="00000000" w:rsidDel="00000000" w:rsidP="00000000" w:rsidRDefault="00000000" w:rsidRPr="00000000" w14:paraId="00000142">
      <w:pPr>
        <w:numPr>
          <w:ilvl w:val="0"/>
          <w:numId w:val="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phát thanh công cộng, bao gồm dịch vụ phát thông báo thông thường, thông báo khẩn cấp và dịch vụ phát truyền hình nội bộ; </w:t>
      </w:r>
    </w:p>
    <w:p w:rsidR="00000000" w:rsidDel="00000000" w:rsidP="00000000" w:rsidRDefault="00000000" w:rsidRPr="00000000" w14:paraId="00000143">
      <w:pPr>
        <w:numPr>
          <w:ilvl w:val="0"/>
          <w:numId w:val="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Thiết bị liên lạc giữa lái tàu với phòng điều khiển ga và OCC; </w:t>
      </w:r>
    </w:p>
    <w:p w:rsidR="00000000" w:rsidDel="00000000" w:rsidP="00000000" w:rsidRDefault="00000000" w:rsidRPr="00000000" w14:paraId="00000144">
      <w:pPr>
        <w:numPr>
          <w:ilvl w:val="0"/>
          <w:numId w:val="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Thiết bị liên lạc để hành khách có thể liên hệ trực tiếp với lái tàu; </w:t>
      </w:r>
    </w:p>
    <w:p w:rsidR="00000000" w:rsidDel="00000000" w:rsidP="00000000" w:rsidRDefault="00000000" w:rsidRPr="00000000" w14:paraId="00000145">
      <w:pPr>
        <w:numPr>
          <w:ilvl w:val="0"/>
          <w:numId w:val="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liên lạc giữa hành khách và OCC trong chế độ vận hành hoàn toàn tự động; </w:t>
      </w:r>
    </w:p>
    <w:p w:rsidR="00000000" w:rsidDel="00000000" w:rsidP="00000000" w:rsidRDefault="00000000" w:rsidRPr="00000000" w14:paraId="00000146">
      <w:pPr>
        <w:numPr>
          <w:ilvl w:val="0"/>
          <w:numId w:val="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Chức năng ưu tiên truyền thông khẩn cấp, nhằm đảm bảo thông tin khẩn cấp được truyền đạt kịp thời.</w:t>
      </w:r>
    </w:p>
    <w:p w:rsidR="00000000" w:rsidDel="00000000" w:rsidP="00000000" w:rsidRDefault="00000000" w:rsidRPr="00000000" w14:paraId="00000147">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kuz3fxnz5pec" w:id="26"/>
      <w:bookmarkEnd w:id="26"/>
      <w:r w:rsidDel="00000000" w:rsidR="00000000" w:rsidRPr="00000000">
        <w:rPr>
          <w:rFonts w:ascii="Arial" w:cs="Arial" w:eastAsia="Arial" w:hAnsi="Arial"/>
          <w:color w:val="000000"/>
          <w:rtl w:val="0"/>
        </w:rPr>
        <w:t xml:space="preserve">2.3.5 An toàn và khẩn cấp </w:t>
      </w:r>
    </w:p>
    <w:p w:rsidR="00000000" w:rsidDel="00000000" w:rsidP="00000000" w:rsidRDefault="00000000" w:rsidRPr="00000000" w14:paraId="0000014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2.3.5.1 Tàu metro phải được trang bị đèn chiếu sáng khẩn cấp. Khi nguồn điện thông thường bị gián đoạn thì hệ thống chiếu sáng khẩn cấp được kích hoạt.</w:t>
      </w:r>
    </w:p>
    <w:p w:rsidR="00000000" w:rsidDel="00000000" w:rsidP="00000000" w:rsidRDefault="00000000" w:rsidRPr="00000000" w14:paraId="00000149">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2.3.5.2 Thiết bị báo động phải cho phép hành khách liên lạc trực tiếp với buồng lái hoặc với nhân viên phục vụ trên tàu; đồng thời, đối với tàu metro vận hành ở cấp độ tư động hóa 3 (GoA3) hoặc cấp độ tự động hóa 4 (GoA4) phải đảm bảo khả năng chuyển tiếp liên lạc tới OCC trong trường hợp cần thiết. Các cuộc liên lạc khẩn cấp giữa hành khách và nhân viên trực vận hành phải được ưu tiên xử lý ở mức cao nhất trong hệ thống thông tin liên lạc của tàu.</w:t>
      </w:r>
    </w:p>
    <w:p w:rsidR="00000000" w:rsidDel="00000000" w:rsidP="00000000" w:rsidRDefault="00000000" w:rsidRPr="00000000" w14:paraId="0000014A">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2.3.5.3 Tàu metro phải được trang bị tối thiểu các thiết bị và chức năng an toàn sau đây:</w:t>
      </w:r>
    </w:p>
    <w:p w:rsidR="00000000" w:rsidDel="00000000" w:rsidP="00000000" w:rsidRDefault="00000000" w:rsidRPr="00000000" w14:paraId="0000014B">
      <w:pPr>
        <w:numPr>
          <w:ilvl w:val="0"/>
          <w:numId w:val="7"/>
        </w:numPr>
        <w:tabs>
          <w:tab w:val="left" w:leader="none" w:pos="567"/>
          <w:tab w:val="left" w:leader="none" w:pos="8931"/>
          <w:tab w:val="left" w:leader="none" w:pos="85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bảo vệ tàu tự động (ATP) và thiết bị thông tin liên lạc đảm bảo an toàn vận hành;</w:t>
      </w:r>
    </w:p>
    <w:p w:rsidR="00000000" w:rsidDel="00000000" w:rsidP="00000000" w:rsidRDefault="00000000" w:rsidRPr="00000000" w14:paraId="0000014C">
      <w:pPr>
        <w:numPr>
          <w:ilvl w:val="0"/>
          <w:numId w:val="7"/>
        </w:numPr>
        <w:tabs>
          <w:tab w:val="left" w:leader="none" w:pos="567"/>
          <w:tab w:val="left" w:leader="none" w:pos="8931"/>
          <w:tab w:val="left" w:leader="none" w:pos="85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Thiết bị điều khiển dừng tàu khẩn cấp được bố trí trên bàn điều khiển lái tàu;</w:t>
      </w:r>
    </w:p>
    <w:p w:rsidR="00000000" w:rsidDel="00000000" w:rsidP="00000000" w:rsidRDefault="00000000" w:rsidRPr="00000000" w14:paraId="0000014D">
      <w:pPr>
        <w:numPr>
          <w:ilvl w:val="0"/>
          <w:numId w:val="7"/>
        </w:numPr>
        <w:tabs>
          <w:tab w:val="left" w:leader="none" w:pos="567"/>
          <w:tab w:val="left" w:leader="none" w:pos="8931"/>
          <w:tab w:val="left" w:leader="none" w:pos="85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giám sát tình trạng lái tàu;</w:t>
      </w:r>
    </w:p>
    <w:p w:rsidR="00000000" w:rsidDel="00000000" w:rsidP="00000000" w:rsidRDefault="00000000" w:rsidRPr="00000000" w14:paraId="0000014E">
      <w:pPr>
        <w:numPr>
          <w:ilvl w:val="0"/>
          <w:numId w:val="7"/>
        </w:numPr>
        <w:tabs>
          <w:tab w:val="left" w:leader="none" w:pos="567"/>
          <w:tab w:val="left" w:leader="none" w:pos="8931"/>
          <w:tab w:val="left" w:leader="none" w:pos="85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Thiết bị ghi sự kiện trên tàu (Train Event Recorder – Hộp đen);</w:t>
      </w:r>
    </w:p>
    <w:p w:rsidR="00000000" w:rsidDel="00000000" w:rsidP="00000000" w:rsidRDefault="00000000" w:rsidRPr="00000000" w14:paraId="0000014F">
      <w:pPr>
        <w:numPr>
          <w:ilvl w:val="0"/>
          <w:numId w:val="7"/>
        </w:numPr>
        <w:tabs>
          <w:tab w:val="left" w:leader="none" w:pos="567"/>
          <w:tab w:val="left" w:leader="none" w:pos="8931"/>
          <w:tab w:val="left" w:leader="none" w:pos="85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chống leo (Anti-climber) và chức năng quản lý năng lượng va chạm (Crash Energy Management) tích hợp trong kết cấu toa xe;</w:t>
      </w:r>
    </w:p>
    <w:p w:rsidR="00000000" w:rsidDel="00000000" w:rsidP="00000000" w:rsidRDefault="00000000" w:rsidRPr="00000000" w14:paraId="00000150">
      <w:pPr>
        <w:numPr>
          <w:ilvl w:val="0"/>
          <w:numId w:val="7"/>
        </w:numPr>
        <w:tabs>
          <w:tab w:val="left" w:leader="none" w:pos="567"/>
          <w:tab w:val="left" w:leader="none" w:pos="8931"/>
          <w:tab w:val="left" w:leader="none" w:pos="85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hiển thị trạng thái đóng/mở cửa lên xuống của hành khách và màn hình giám sát video tại buồng lái tàu;</w:t>
      </w:r>
    </w:p>
    <w:p w:rsidR="00000000" w:rsidDel="00000000" w:rsidP="00000000" w:rsidRDefault="00000000" w:rsidRPr="00000000" w14:paraId="00000151">
      <w:pPr>
        <w:numPr>
          <w:ilvl w:val="0"/>
          <w:numId w:val="7"/>
        </w:numPr>
        <w:tabs>
          <w:tab w:val="left" w:leader="none" w:pos="567"/>
          <w:tab w:val="left" w:leader="none" w:pos="8931"/>
          <w:tab w:val="left" w:leader="none" w:pos="85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camera giám sát tình trạng khoang hành khách và buồng lái tàu;</w:t>
      </w:r>
    </w:p>
    <w:p w:rsidR="00000000" w:rsidDel="00000000" w:rsidP="00000000" w:rsidRDefault="00000000" w:rsidRPr="00000000" w14:paraId="00000152">
      <w:pPr>
        <w:numPr>
          <w:ilvl w:val="0"/>
          <w:numId w:val="7"/>
        </w:numPr>
        <w:tabs>
          <w:tab w:val="left" w:leader="none" w:pos="567"/>
          <w:tab w:val="left" w:leader="none" w:pos="8931"/>
          <w:tab w:val="left" w:leader="none" w:pos="85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Đèn pha phía trước buồng lái có thể chuyển đổi giữa chế độ chiếu xa và chiếu gần, cùng đèn cảnh báo đỏ gắn bên ngoài phía sau đoàn tàu;</w:t>
      </w:r>
    </w:p>
    <w:p w:rsidR="00000000" w:rsidDel="00000000" w:rsidP="00000000" w:rsidRDefault="00000000" w:rsidRPr="00000000" w14:paraId="00000153">
      <w:pPr>
        <w:numPr>
          <w:ilvl w:val="0"/>
          <w:numId w:val="7"/>
        </w:numPr>
        <w:tabs>
          <w:tab w:val="left" w:leader="none" w:pos="567"/>
          <w:tab w:val="left" w:leader="none" w:pos="8931"/>
          <w:tab w:val="left" w:leader="none" w:pos="85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Thiết bị còi cảnh báo;</w:t>
      </w:r>
    </w:p>
    <w:p w:rsidR="00000000" w:rsidDel="00000000" w:rsidP="00000000" w:rsidRDefault="00000000" w:rsidRPr="00000000" w14:paraId="00000154">
      <w:pPr>
        <w:numPr>
          <w:ilvl w:val="0"/>
          <w:numId w:val="7"/>
        </w:numPr>
        <w:tabs>
          <w:tab w:val="left" w:leader="none" w:pos="567"/>
          <w:tab w:val="left" w:leader="none" w:pos="8931"/>
          <w:tab w:val="left" w:leader="none" w:pos="85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 Hệ thống báo cháy tự động, thiết bị phát hiện khói và lửa, và bình chữa cháy;</w:t>
      </w:r>
    </w:p>
    <w:p w:rsidR="00000000" w:rsidDel="00000000" w:rsidP="00000000" w:rsidRDefault="00000000" w:rsidRPr="00000000" w14:paraId="00000155">
      <w:pPr>
        <w:numPr>
          <w:ilvl w:val="0"/>
          <w:numId w:val="7"/>
        </w:numPr>
        <w:tabs>
          <w:tab w:val="left" w:leader="none" w:pos="567"/>
          <w:tab w:val="left" w:leader="none" w:pos="8931"/>
          <w:tab w:val="left" w:leader="none" w:pos="85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 Hệ thống quản lý sơ tán và khẩn cấp cho hành khách;</w:t>
      </w:r>
    </w:p>
    <w:p w:rsidR="00000000" w:rsidDel="00000000" w:rsidP="00000000" w:rsidRDefault="00000000" w:rsidRPr="00000000" w14:paraId="00000156">
      <w:pPr>
        <w:numPr>
          <w:ilvl w:val="0"/>
          <w:numId w:val="7"/>
        </w:numPr>
        <w:tabs>
          <w:tab w:val="left" w:leader="none" w:pos="567"/>
          <w:tab w:val="left" w:leader="none" w:pos="8931"/>
          <w:tab w:val="left" w:leader="none" w:pos="85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 Cửa thoát hiểm;</w:t>
      </w:r>
    </w:p>
    <w:p w:rsidR="00000000" w:rsidDel="00000000" w:rsidP="00000000" w:rsidRDefault="00000000" w:rsidRPr="00000000" w14:paraId="00000157">
      <w:pPr>
        <w:numPr>
          <w:ilvl w:val="0"/>
          <w:numId w:val="7"/>
        </w:numPr>
        <w:tabs>
          <w:tab w:val="left" w:leader="none" w:pos="567"/>
          <w:tab w:val="left" w:leader="none" w:pos="8931"/>
          <w:tab w:val="left" w:leader="none" w:pos="85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 Búa thoát hiểm và các công cụ khác (nếu có).</w:t>
      </w:r>
    </w:p>
    <w:p w:rsidR="00000000" w:rsidDel="00000000" w:rsidP="00000000" w:rsidRDefault="00000000" w:rsidRPr="00000000" w14:paraId="0000015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2.3.5.4 Tàu metro phải có các thiết bị hoặc chức năng khẩn cấp sau: </w:t>
      </w:r>
    </w:p>
    <w:p w:rsidR="00000000" w:rsidDel="00000000" w:rsidP="00000000" w:rsidRDefault="00000000" w:rsidRPr="00000000" w14:paraId="00000159">
      <w:pPr>
        <w:numPr>
          <w:ilvl w:val="0"/>
          <w:numId w:val="8"/>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Đối với tàu metro có thành phần đoàn tàu cố định, các toa tàu phải được nối thông suốt với nhau để đảm bảo sơ tán hành khách trong trường hợp khẩn cấp;</w:t>
      </w:r>
    </w:p>
    <w:p w:rsidR="00000000" w:rsidDel="00000000" w:rsidP="00000000" w:rsidRDefault="00000000" w:rsidRPr="00000000" w14:paraId="0000015A">
      <w:pPr>
        <w:numPr>
          <w:ilvl w:val="0"/>
          <w:numId w:val="8"/>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Tàu metro tự động không người lái phải được trang bị thiết bị điều khiển bằng tay để vận hành đoàn tàu khi cần thiết.</w:t>
      </w:r>
    </w:p>
    <w:p w:rsidR="00000000" w:rsidDel="00000000" w:rsidP="00000000" w:rsidRDefault="00000000" w:rsidRPr="00000000" w14:paraId="0000015B">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5dnrhe3vb9kh" w:id="27"/>
      <w:bookmarkEnd w:id="27"/>
      <w:r w:rsidDel="00000000" w:rsidR="00000000" w:rsidRPr="00000000">
        <w:rPr>
          <w:rFonts w:ascii="Arial" w:cs="Arial" w:eastAsia="Arial" w:hAnsi="Arial"/>
          <w:color w:val="000000"/>
          <w:sz w:val="24"/>
          <w:szCs w:val="24"/>
          <w:rtl w:val="0"/>
        </w:rPr>
        <w:t xml:space="preserve">2.4 Kết cấu hạ tầng</w:t>
      </w:r>
      <w:r w:rsidDel="00000000" w:rsidR="00000000" w:rsidRPr="00000000">
        <w:rPr>
          <w:rtl w:val="0"/>
        </w:rPr>
      </w:r>
    </w:p>
    <w:p w:rsidR="00000000" w:rsidDel="00000000" w:rsidP="00000000" w:rsidRDefault="00000000" w:rsidRPr="00000000" w14:paraId="0000015C">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wqbpz0jdlnhy" w:id="28"/>
      <w:bookmarkEnd w:id="28"/>
      <w:r w:rsidDel="00000000" w:rsidR="00000000" w:rsidRPr="00000000">
        <w:rPr>
          <w:rFonts w:ascii="Arial" w:cs="Arial" w:eastAsia="Arial" w:hAnsi="Arial"/>
          <w:color w:val="000000"/>
          <w:rtl w:val="0"/>
        </w:rPr>
        <w:t xml:space="preserve">2.4.1 Yêu cầu chung</w:t>
      </w:r>
    </w:p>
    <w:p w:rsidR="00000000" w:rsidDel="00000000" w:rsidP="00000000" w:rsidRDefault="00000000" w:rsidRPr="00000000" w14:paraId="0000015D">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2.4.1.1 Kết cấu hạ tầng được xây dựng phải đảm bảo các yêu cầu cơ bản sau: </w:t>
      </w:r>
    </w:p>
    <w:p w:rsidR="00000000" w:rsidDel="00000000" w:rsidP="00000000" w:rsidRDefault="00000000" w:rsidRPr="00000000" w14:paraId="0000015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a) Bảo đảm đáp ứng năng lực vận tải hành khách theo dự báo nhu cầu của tuyến đường;</w:t>
      </w:r>
    </w:p>
    <w:p w:rsidR="00000000" w:rsidDel="00000000" w:rsidP="00000000" w:rsidRDefault="00000000" w:rsidRPr="00000000" w14:paraId="0000015F">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b) Bảo đảm khả năng có thể bảo trì và vận hành an toàn;</w:t>
      </w:r>
    </w:p>
    <w:p w:rsidR="00000000" w:rsidDel="00000000" w:rsidP="00000000" w:rsidRDefault="00000000" w:rsidRPr="00000000" w14:paraId="00000160">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c) Có biện pháp bảo đảm phòng ngừa và giảm nhẹ thiên tai, tai nạn, sự cố có thể xảy ra;</w:t>
      </w:r>
    </w:p>
    <w:p w:rsidR="00000000" w:rsidDel="00000000" w:rsidP="00000000" w:rsidRDefault="00000000" w:rsidRPr="00000000" w14:paraId="0000016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d) Lối đi sơ tán khẩn cấp phải được bố trí phù hợp với vị trí cửa thoát hiểm của đoàn tàu và phải đảm bảo an toàn cho người qua lại;</w:t>
      </w:r>
    </w:p>
    <w:p w:rsidR="00000000" w:rsidDel="00000000" w:rsidP="00000000" w:rsidRDefault="00000000" w:rsidRPr="00000000" w14:paraId="00000162">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2.4.1.2 Kết cấu của hạ tầng phải được xác định hợp lý trên cơ sở các yếu tố: điều kiện địa chất công trình, địa chất thủy văn, khí hậu, môi trường, địa hình khu vực tuyến và tốc độ thiết kế, loại tải trọng. Việc lựa chọn phương án kết cấu phải dựa trên đánh giá kỹ thuật – kinh tế, bảo đảm độ an toàn, độ tin cậy.</w:t>
      </w:r>
    </w:p>
    <w:p w:rsidR="00000000" w:rsidDel="00000000" w:rsidP="00000000" w:rsidRDefault="00000000" w:rsidRPr="00000000" w14:paraId="00000163">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2.4.1.3 Kết cấu chính của công trình và kết cấu mà khi hư hỏng sẽ ảnh hưởng nghiêm trọng đến an toàn vận hành phải có tuổi thọ thiết kế không được dưới 100 năm, các kết cấu khác không được dưới 50 năm.</w:t>
      </w:r>
    </w:p>
    <w:p w:rsidR="00000000" w:rsidDel="00000000" w:rsidP="00000000" w:rsidRDefault="00000000" w:rsidRPr="00000000" w14:paraId="00000164">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2.4.1.4 Tuyến metro khi giao cắt khác mức phải đảm bảo yêu cầu sau:</w:t>
      </w:r>
    </w:p>
    <w:p w:rsidR="00000000" w:rsidDel="00000000" w:rsidP="00000000" w:rsidRDefault="00000000" w:rsidRPr="00000000" w14:paraId="00000165">
      <w:pPr>
        <w:numPr>
          <w:ilvl w:val="0"/>
          <w:numId w:val="9"/>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Khi giao cắt khác mức với đường bộ: </w:t>
      </w:r>
    </w:p>
    <w:p w:rsidR="00000000" w:rsidDel="00000000" w:rsidP="00000000" w:rsidRDefault="00000000" w:rsidRPr="00000000" w14:paraId="00000166">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ab/>
        <w:t xml:space="preserve">a) Khi đường bộ chạy phía trên: phạm vi bảo vệ trên không của đường sắt phải đáp ứng theo quy định pháp luật đường sắt.</w:t>
      </w:r>
    </w:p>
    <w:p w:rsidR="00000000" w:rsidDel="00000000" w:rsidP="00000000" w:rsidRDefault="00000000" w:rsidRPr="00000000" w14:paraId="00000167">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ab/>
        <w:t xml:space="preserve">b) Khi đường bộ chạy phía dưới: phạm vi bảo vệ trên không của đường bộ phải đáp ứng theo quy định pháp luật đường bộ.</w:t>
      </w:r>
    </w:p>
    <w:p w:rsidR="00000000" w:rsidDel="00000000" w:rsidP="00000000" w:rsidRDefault="00000000" w:rsidRPr="00000000" w14:paraId="00000168">
      <w:pPr>
        <w:numPr>
          <w:ilvl w:val="0"/>
          <w:numId w:val="9"/>
        </w:numPr>
        <w:tabs>
          <w:tab w:val="left" w:leader="none" w:pos="567"/>
          <w:tab w:val="left" w:leader="none" w:pos="8931"/>
          <w:tab w:val="left" w:leader="none" w:pos="9356"/>
        </w:tabs>
        <w:spacing w:line="240" w:lineRule="auto"/>
        <w:ind w:left="720" w:right="12" w:hanging="360"/>
        <w:rPr>
          <w:rFonts w:ascii="Arial" w:cs="Arial" w:eastAsia="Arial" w:hAnsi="Arial"/>
        </w:rPr>
      </w:pPr>
      <w:r w:rsidDel="00000000" w:rsidR="00000000" w:rsidRPr="00000000">
        <w:rPr>
          <w:rFonts w:ascii="Arial" w:cs="Arial" w:eastAsia="Arial" w:hAnsi="Arial"/>
          <w:rtl w:val="0"/>
        </w:rPr>
        <w:t xml:space="preserve">Khi vượt sông: đảm bảo quy định tĩnh không thông thuyền theo quy định cấp kỹ thuật đường thủy nội địa;</w:t>
      </w:r>
    </w:p>
    <w:p w:rsidR="00000000" w:rsidDel="00000000" w:rsidP="00000000" w:rsidRDefault="00000000" w:rsidRPr="00000000" w14:paraId="00000169">
      <w:pPr>
        <w:numPr>
          <w:ilvl w:val="0"/>
          <w:numId w:val="9"/>
        </w:numPr>
        <w:tabs>
          <w:tab w:val="left" w:leader="none" w:pos="567"/>
          <w:tab w:val="left" w:leader="none" w:pos="8931"/>
        </w:tabs>
        <w:spacing w:line="240" w:lineRule="auto"/>
        <w:ind w:left="720" w:hanging="360"/>
        <w:jc w:val="left"/>
        <w:rPr>
          <w:rFonts w:ascii="Arial" w:cs="Arial" w:eastAsia="Arial" w:hAnsi="Arial"/>
        </w:rPr>
      </w:pPr>
      <w:r w:rsidDel="00000000" w:rsidR="00000000" w:rsidRPr="00000000">
        <w:rPr>
          <w:rFonts w:ascii="Arial" w:cs="Arial" w:eastAsia="Arial" w:hAnsi="Arial"/>
          <w:rtl w:val="0"/>
        </w:rPr>
        <w:t xml:space="preserve">Khi giao cắt hoặc chạy gần đường điện: phải đáp ứng quy định pháp luật về hành lang an toàn lưới điện.</w:t>
      </w:r>
    </w:p>
    <w:p w:rsidR="00000000" w:rsidDel="00000000" w:rsidP="00000000" w:rsidRDefault="00000000" w:rsidRPr="00000000" w14:paraId="0000016A">
      <w:pPr>
        <w:tabs>
          <w:tab w:val="left" w:leader="none" w:pos="567"/>
          <w:tab w:val="left" w:leader="none" w:pos="8931"/>
        </w:tabs>
        <w:spacing w:line="240" w:lineRule="auto"/>
        <w:ind w:firstLine="11"/>
        <w:rPr>
          <w:color w:val="0000ff"/>
        </w:rPr>
      </w:pPr>
      <w:r w:rsidDel="00000000" w:rsidR="00000000" w:rsidRPr="00000000">
        <w:rPr>
          <w:rFonts w:ascii="Arial" w:cs="Arial" w:eastAsia="Arial" w:hAnsi="Arial"/>
          <w:rtl w:val="0"/>
        </w:rPr>
        <w:t xml:space="preserve">2.4.1.5 Các lối ra vào, giếng thông gió, tháp giải nhiệt và các công trình phụ trợ khác của tuyến metro được xây dựng kết hợp với các công trình lân cận thì phải có các biện pháp đảm bảo cho vận hành và bảo trì bình thường của tuyến metro.</w:t>
      </w:r>
      <w:r w:rsidDel="00000000" w:rsidR="00000000" w:rsidRPr="00000000">
        <w:rPr>
          <w:rtl w:val="0"/>
        </w:rPr>
      </w:r>
    </w:p>
    <w:p w:rsidR="00000000" w:rsidDel="00000000" w:rsidP="00000000" w:rsidRDefault="00000000" w:rsidRPr="00000000" w14:paraId="0000016B">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xorp8zqbzk28" w:id="29"/>
      <w:bookmarkEnd w:id="29"/>
      <w:r w:rsidDel="00000000" w:rsidR="00000000" w:rsidRPr="00000000">
        <w:rPr>
          <w:rFonts w:ascii="Arial" w:cs="Arial" w:eastAsia="Arial" w:hAnsi="Arial"/>
          <w:color w:val="000000"/>
          <w:rtl w:val="0"/>
        </w:rPr>
        <w:t xml:space="preserve">2.4.2 Tuyến đường  </w:t>
      </w:r>
    </w:p>
    <w:p w:rsidR="00000000" w:rsidDel="00000000" w:rsidP="00000000" w:rsidRDefault="00000000" w:rsidRPr="00000000" w14:paraId="0000016C">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2.4.2.1 Quy mô vận chuyển và tốc độ của tuyến đường được xác định trên cơ sở chức năng; vị trí, vai trò của tuyến trong mạng lưới; dự báo lưu lượng hành khách và phạm vi phục vụ, yêu cầu kỹ thuật cơ bản của tuyến.</w:t>
      </w:r>
    </w:p>
    <w:p w:rsidR="00000000" w:rsidDel="00000000" w:rsidP="00000000" w:rsidRDefault="00000000" w:rsidRPr="00000000" w14:paraId="0000016D">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2.4.2.2 Các yếu tố hình học của tuyến đường như: bán kính đường cong, độ dốc dọc, điểm đổi dốc và các yếu tố hình học khác phải đáp ứng yêu cầu an toàn khi chạy tàu, phù hợp với các thông số kỹ thuật của tàu, phù hợp với tốc độ thiết kế của tuyến đường, đồng thời đáp ứng yêu cầu về an toàn khi vận hành và cứu hộ.</w:t>
      </w:r>
    </w:p>
    <w:p w:rsidR="00000000" w:rsidDel="00000000" w:rsidP="00000000" w:rsidRDefault="00000000" w:rsidRPr="00000000" w14:paraId="0000016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2.4.2.3 Việc bố trí đường phụ phải đáp ứng các yêu cầu về an toàn, vận hành và cứu hộ.</w:t>
      </w:r>
    </w:p>
    <w:p w:rsidR="00000000" w:rsidDel="00000000" w:rsidP="00000000" w:rsidRDefault="00000000" w:rsidRPr="00000000" w14:paraId="0000016F">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2.4.2.4 Nền đường phải bảo đảm ổn định, duy trì được các kích thước hình học, có đủ cường độ để chịu được các tác động của tải trọng phương tiện, đáp ứng yêu cầu thoát nước, phòng chống lũ lụt và các yếu tố thiên nhiên trong suốt thời gian sử dụng. </w:t>
      </w:r>
    </w:p>
    <w:p w:rsidR="00000000" w:rsidDel="00000000" w:rsidP="00000000" w:rsidRDefault="00000000" w:rsidRPr="00000000" w14:paraId="00000170">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gp9v86ytcuim" w:id="30"/>
      <w:bookmarkEnd w:id="30"/>
      <w:r w:rsidDel="00000000" w:rsidR="00000000" w:rsidRPr="00000000">
        <w:rPr>
          <w:rFonts w:ascii="Arial" w:cs="Arial" w:eastAsia="Arial" w:hAnsi="Arial"/>
          <w:color w:val="000000"/>
          <w:rtl w:val="0"/>
        </w:rPr>
        <w:t xml:space="preserve">2.4.3 Kết cấu tầng trên</w:t>
      </w:r>
    </w:p>
    <w:p w:rsidR="00000000" w:rsidDel="00000000" w:rsidP="00000000" w:rsidRDefault="00000000" w:rsidRPr="00000000" w14:paraId="0000017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2.4.3.1 Kết cấu tầng trên phải bảo đảm đủ độ bền, ổn định và độ đàn hồi thích hợp, đáp ứng yêu cầu an toàn chạy tàu, chạy tầu êm thuận, đồng thời kết hợp với các giải pháp khác để giảm rung và tiếng ồn;</w:t>
      </w:r>
    </w:p>
    <w:p w:rsidR="00000000" w:rsidDel="00000000" w:rsidP="00000000" w:rsidRDefault="00000000" w:rsidRPr="00000000" w14:paraId="00000172">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2.4.3.2 Kích thước hình học mặt cắt ngang ray, độ nghiêng đế ray phải phù hợp với biên dạng mặt lăn bánh xe để đáp ứng các yêu cầu về an toàn và tác dụng dẫn hướng tốt cho tàu khi vận hành. Độ cứng của đỉnh ray phù hợp với độ cứng của bánh xe để giảm thiểu sự mài mòn bánh xe và ray;</w:t>
      </w:r>
    </w:p>
    <w:p w:rsidR="00000000" w:rsidDel="00000000" w:rsidP="00000000" w:rsidRDefault="00000000" w:rsidRPr="00000000" w14:paraId="00000173">
      <w:pPr>
        <w:tabs>
          <w:tab w:val="left" w:leader="none" w:pos="567"/>
          <w:tab w:val="left" w:leader="none" w:pos="8931"/>
        </w:tabs>
        <w:spacing w:line="240" w:lineRule="auto"/>
        <w:ind w:firstLine="11"/>
        <w:rPr>
          <w:color w:val="0000ff"/>
        </w:rPr>
      </w:pPr>
      <w:r w:rsidDel="00000000" w:rsidR="00000000" w:rsidRPr="00000000">
        <w:rPr>
          <w:rFonts w:ascii="Arial" w:cs="Arial" w:eastAsia="Arial" w:hAnsi="Arial"/>
          <w:rtl w:val="0"/>
        </w:rPr>
        <w:t xml:space="preserve">2.4.3.3 Siêu cao trên đường cong phải được xác định theo tốc độ chạy tàu và bán kính đường cong. Giá trị siêu cao lớn nhất trên tuyến phải đảm bảo yêu cầu về độ ổn định ngang của đoàn tàu khi đứng yên, gia tốc ly tâm chưa được cân bằng phải đảm sự thoải mái và an toàn của hành khách. Đơn vị tính siêu cao là mm (milimet);</w:t>
      </w:r>
      <w:r w:rsidDel="00000000" w:rsidR="00000000" w:rsidRPr="00000000">
        <w:rPr>
          <w:rtl w:val="0"/>
        </w:rPr>
      </w:r>
    </w:p>
    <w:p w:rsidR="00000000" w:rsidDel="00000000" w:rsidP="00000000" w:rsidRDefault="00000000" w:rsidRPr="00000000" w14:paraId="00000174">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2.4.3.5 Chủng loại, kết cấu của: bộ ghi, bộ giao cắt phải đảm bảo chắc chắn, độ tin cậy và an toàn, êm thuận khi đoàn tàu đi qua theo tốc độ quy định.</w:t>
      </w:r>
    </w:p>
    <w:p w:rsidR="00000000" w:rsidDel="00000000" w:rsidP="00000000" w:rsidRDefault="00000000" w:rsidRPr="00000000" w14:paraId="00000175">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2.4.3.6 Khi sử dụng đường ray làm đường hồi lưu của dòng điện sức kéo phải đáp ứng các yêu cầu sau:</w:t>
      </w:r>
    </w:p>
    <w:p w:rsidR="00000000" w:rsidDel="00000000" w:rsidP="00000000" w:rsidRDefault="00000000" w:rsidRPr="00000000" w14:paraId="00000176">
      <w:pPr>
        <w:numPr>
          <w:ilvl w:val="0"/>
          <w:numId w:val="10"/>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Phải thực hiện các biện pháp hiệu quả để giảm điện trở dọc theo đường hồi lưu;</w:t>
      </w:r>
    </w:p>
    <w:p w:rsidR="00000000" w:rsidDel="00000000" w:rsidP="00000000" w:rsidRDefault="00000000" w:rsidRPr="00000000" w14:paraId="00000177">
      <w:pPr>
        <w:numPr>
          <w:ilvl w:val="0"/>
          <w:numId w:val="10"/>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Phải có biện pháp cách điện giữa đường ray chạy dòng hồi lưu và kết cấu xung quanh;</w:t>
      </w:r>
    </w:p>
    <w:p w:rsidR="00000000" w:rsidDel="00000000" w:rsidP="00000000" w:rsidRDefault="00000000" w:rsidRPr="00000000" w14:paraId="00000178">
      <w:pPr>
        <w:numPr>
          <w:ilvl w:val="0"/>
          <w:numId w:val="10"/>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Đường ray chạy dòng hồi lưu phải được bố trí điểm phân đoạn theo khu vực cung cấp điện kéo và được cách ly với nhau bằng mối nối ray cách điện. </w:t>
      </w:r>
    </w:p>
    <w:p w:rsidR="00000000" w:rsidDel="00000000" w:rsidP="00000000" w:rsidRDefault="00000000" w:rsidRPr="00000000" w14:paraId="00000179">
      <w:pPr>
        <w:shd w:fill="ffffff" w:val="clea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2.4.3.7 Khi tuyến đường chạy trên cao vượt qua đường sắt, sông, các nút giao thông quan trọng, cũng như các đoạn chồng lấn giữa đường nối dốc đứng và đường cong hoãn hòa, phải có biện pháp đảm bảo biện pháp chống trật bánh khi đoàn tàu đi qua.</w:t>
      </w:r>
    </w:p>
    <w:p w:rsidR="00000000" w:rsidDel="00000000" w:rsidP="00000000" w:rsidRDefault="00000000" w:rsidRPr="00000000" w14:paraId="0000017A">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q9b0irta72ni" w:id="31"/>
      <w:bookmarkEnd w:id="31"/>
      <w:r w:rsidDel="00000000" w:rsidR="00000000" w:rsidRPr="00000000">
        <w:rPr>
          <w:rFonts w:ascii="Arial" w:cs="Arial" w:eastAsia="Arial" w:hAnsi="Arial"/>
          <w:color w:val="000000"/>
          <w:rtl w:val="0"/>
        </w:rPr>
        <w:t xml:space="preserve">2.4.4 Kết cấu công trình </w:t>
      </w:r>
    </w:p>
    <w:p w:rsidR="00000000" w:rsidDel="00000000" w:rsidP="00000000" w:rsidRDefault="00000000" w:rsidRPr="00000000" w14:paraId="0000017B">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2.4.4.1 Kích thước thông thủy của kết cấu phải đáp ứng khổ giới hạn tiếp giáp kiến trúc, chức năng sử dụng và yêu cầu công nghệ thi công, đồng thời phải xem xét ảnh hưởng của sai số thi công, biến dạng và độ lún lâu dài theo thời gian;</w:t>
      </w:r>
    </w:p>
    <w:p w:rsidR="00000000" w:rsidDel="00000000" w:rsidP="00000000" w:rsidRDefault="00000000" w:rsidRPr="00000000" w14:paraId="0000017C">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2.4.4.2 Vật liệu của kết cấu công trình phải được lựa chọn căn cứ vào loại hình kết cấu, điều kiện chịu lực, yêu cầu sử dụng và môi trường xung quanh, đồng thời phải đáp ứng các yêu cầu của kết cấu đối với vật liệu về độ an toàn, độ bền lâu, độ tin cậy, tính kinh tế và khả năng bảo trì;</w:t>
      </w:r>
    </w:p>
    <w:p w:rsidR="00000000" w:rsidDel="00000000" w:rsidP="00000000" w:rsidRDefault="00000000" w:rsidRPr="00000000" w14:paraId="0000017D">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2.4.4.3 Đối với kết cấu trụ của các công trình trên cao cần phải có biện pháp bảo vệ để ngăn ngừa trụ cầu bị phương tiện cơ giới, tàu thuyền đâm va.</w:t>
      </w:r>
    </w:p>
    <w:p w:rsidR="00000000" w:rsidDel="00000000" w:rsidP="00000000" w:rsidRDefault="00000000" w:rsidRPr="00000000" w14:paraId="0000017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2.4.4.4 Thiết kế kết cấu công trình cần thực hiện tính toán dưới tác động của các yếu tố sau:</w:t>
      </w:r>
    </w:p>
    <w:p w:rsidR="00000000" w:rsidDel="00000000" w:rsidP="00000000" w:rsidRDefault="00000000" w:rsidRPr="00000000" w14:paraId="0000017F">
      <w:pPr>
        <w:numPr>
          <w:ilvl w:val="0"/>
          <w:numId w:val="1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Cường độ địa chấn phòng ngừa được xác định theo kết quả đánh giá an toàn của dự án đã được đánh giá về an toàn địa chấn của khu vực xây dựng;</w:t>
      </w:r>
    </w:p>
    <w:p w:rsidR="00000000" w:rsidDel="00000000" w:rsidP="00000000" w:rsidRDefault="00000000" w:rsidRPr="00000000" w14:paraId="00000180">
      <w:pPr>
        <w:numPr>
          <w:ilvl w:val="0"/>
          <w:numId w:val="1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Thực hiện các biện pháp thích hợp để đảm bảo an toàn kết cấu do ảnh hưởng của theo kết luận đánh giá tai biến địa chất đã được các cơ quan liên quan phê duyệt để đảm bảo an toàn kết cấu.</w:t>
      </w:r>
    </w:p>
    <w:p w:rsidR="00000000" w:rsidDel="00000000" w:rsidP="00000000" w:rsidRDefault="00000000" w:rsidRPr="00000000" w14:paraId="0000018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2.4.4.5 Đối với công trình ngầm phải thực hiện các biện pháp chống thấm phù hợp dựa trên các yếu tố sau:</w:t>
      </w:r>
    </w:p>
    <w:p w:rsidR="00000000" w:rsidDel="00000000" w:rsidP="00000000" w:rsidRDefault="00000000" w:rsidRPr="00000000" w14:paraId="00000182">
      <w:pPr>
        <w:numPr>
          <w:ilvl w:val="0"/>
          <w:numId w:val="13"/>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Điều kiện khí hậu, địa chất công trình và thủy văn, đặc điểm kết cấu, biện pháp thi công và yêu cầu sử dụng;</w:t>
      </w:r>
    </w:p>
    <w:p w:rsidR="00000000" w:rsidDel="00000000" w:rsidP="00000000" w:rsidRDefault="00000000" w:rsidRPr="00000000" w14:paraId="00000183">
      <w:pPr>
        <w:numPr>
          <w:ilvl w:val="0"/>
          <w:numId w:val="13"/>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Đảm bảo các yêu cầu về an toàn, độ bền và khai thác thông thường của công trình.</w:t>
      </w:r>
    </w:p>
    <w:p w:rsidR="00000000" w:rsidDel="00000000" w:rsidP="00000000" w:rsidRDefault="00000000" w:rsidRPr="00000000" w14:paraId="00000184">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egir2vpa0g25" w:id="32"/>
      <w:bookmarkEnd w:id="32"/>
      <w:r w:rsidDel="00000000" w:rsidR="00000000" w:rsidRPr="00000000">
        <w:rPr>
          <w:rFonts w:ascii="Arial" w:cs="Arial" w:eastAsia="Arial" w:hAnsi="Arial"/>
          <w:color w:val="000000"/>
          <w:sz w:val="24"/>
          <w:szCs w:val="24"/>
          <w:rtl w:val="0"/>
        </w:rPr>
        <w:t xml:space="preserve">2.5 Công trình Ga và Đề pô</w:t>
      </w:r>
      <w:r w:rsidDel="00000000" w:rsidR="00000000" w:rsidRPr="00000000">
        <w:rPr>
          <w:rtl w:val="0"/>
        </w:rPr>
      </w:r>
    </w:p>
    <w:p w:rsidR="00000000" w:rsidDel="00000000" w:rsidP="00000000" w:rsidRDefault="00000000" w:rsidRPr="00000000" w14:paraId="00000185">
      <w:pPr>
        <w:pStyle w:val="Heading3"/>
        <w:tabs>
          <w:tab w:val="left" w:leader="none" w:pos="567"/>
          <w:tab w:val="left" w:leader="none" w:pos="8931"/>
        </w:tabs>
        <w:spacing w:after="120" w:before="120" w:line="240" w:lineRule="auto"/>
        <w:ind w:left="0" w:firstLine="0"/>
        <w:rPr>
          <w:rFonts w:ascii="Arial" w:cs="Arial" w:eastAsia="Arial" w:hAnsi="Arial"/>
          <w:color w:val="000000"/>
        </w:rPr>
      </w:pPr>
      <w:bookmarkStart w:colFirst="0" w:colLast="0" w:name="_heading=h.wj2hn38kv42c" w:id="33"/>
      <w:bookmarkEnd w:id="33"/>
      <w:r w:rsidDel="00000000" w:rsidR="00000000" w:rsidRPr="00000000">
        <w:rPr>
          <w:rFonts w:ascii="Arial" w:cs="Arial" w:eastAsia="Arial" w:hAnsi="Arial"/>
          <w:color w:val="000000"/>
          <w:rtl w:val="0"/>
        </w:rPr>
        <w:t xml:space="preserve">2.5.1 Công trình ga </w:t>
      </w:r>
    </w:p>
    <w:p w:rsidR="00000000" w:rsidDel="00000000" w:rsidP="00000000" w:rsidRDefault="00000000" w:rsidRPr="00000000" w14:paraId="00000186">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highlight w:val="white"/>
          <w:rtl w:val="0"/>
        </w:rPr>
        <w:t xml:space="preserve">2.5.1.1 Ga phải đáp ứng được yêu cầu về lưu lượng hành khách lớn nhất theo</w:t>
      </w:r>
      <w:r w:rsidDel="00000000" w:rsidR="00000000" w:rsidRPr="00000000">
        <w:rPr>
          <w:rFonts w:ascii="Arial" w:cs="Arial" w:eastAsia="Arial" w:hAnsi="Arial"/>
          <w:rtl w:val="0"/>
        </w:rPr>
        <w:t xml:space="preserve"> dự báo, đảm bảo hành khách lên xuống tàu an toàn và chỉ dẫn di chuyển nhanh chóng. Nhà ga phải được bố trí hợp lý, hiệu quả, dễ quản lý, có hệ thống thông gió, chiếu sáng, vệ sinh, phòng cháy chữa cháy và các tiện ích khác phục vụ hành khách;</w:t>
      </w:r>
    </w:p>
    <w:p w:rsidR="00000000" w:rsidDel="00000000" w:rsidP="00000000" w:rsidRDefault="00000000" w:rsidRPr="00000000" w14:paraId="00000187">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2.5.1.2 Phương thức trung chuyển hành khách giữa các tuyến cần phải xem xét tổng thể trên cơ sở điều kiện xây dựng, lưu lượng hành khách trung chuyển và mức độ thuận tiện cho hành khách;</w:t>
      </w:r>
    </w:p>
    <w:p w:rsidR="00000000" w:rsidDel="00000000" w:rsidP="00000000" w:rsidRDefault="00000000" w:rsidRPr="00000000" w14:paraId="00000188">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2.5.1.3 Chiều rộng ke ga và khu vực lên/xuống phải đuwocj tính toán đảm bảo an toàn và phục vụ hành khách đáp ứng các yêu cầu sau: </w:t>
      </w:r>
    </w:p>
    <w:p w:rsidR="00000000" w:rsidDel="00000000" w:rsidP="00000000" w:rsidRDefault="00000000" w:rsidRPr="00000000" w14:paraId="00000189">
      <w:pPr>
        <w:numPr>
          <w:ilvl w:val="0"/>
          <w:numId w:val="3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Đối với ke ga giữa, chiều rộng khu vực lên, xuống lớn hơn 2,5 m và chiều rộng của ke ga lớn hơn 8 m; </w:t>
      </w:r>
    </w:p>
    <w:p w:rsidR="00000000" w:rsidDel="00000000" w:rsidP="00000000" w:rsidRDefault="00000000" w:rsidRPr="00000000" w14:paraId="0000018A">
      <w:pPr>
        <w:numPr>
          <w:ilvl w:val="0"/>
          <w:numId w:val="3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Đối với ke ga bên, chiều rộng khu vực lên/xuống lớn hơn 2,5m trong trường hợp thang cuốn tòa nhà lắp đặt song song với hướng tuyến và lớn hơn 3,5m trong trường hợp thang cuốn tòa nhà lắp đặt vuông góc ke.</w:t>
      </w:r>
    </w:p>
    <w:p w:rsidR="00000000" w:rsidDel="00000000" w:rsidP="00000000" w:rsidRDefault="00000000" w:rsidRPr="00000000" w14:paraId="0000018B">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2.5.1.4 Chiều rộng của cầu thang và lối đi trong ga phải đảm bảo các yêu cầu sau: </w:t>
      </w:r>
    </w:p>
    <w:p w:rsidR="00000000" w:rsidDel="00000000" w:rsidP="00000000" w:rsidRDefault="00000000" w:rsidRPr="00000000" w14:paraId="0000018C">
      <w:pPr>
        <w:numPr>
          <w:ilvl w:val="0"/>
          <w:numId w:val="37"/>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Chiều rộng cầu vượt và lối đi phải lớn hơn 2,4m;</w:t>
      </w:r>
    </w:p>
    <w:p w:rsidR="00000000" w:rsidDel="00000000" w:rsidP="00000000" w:rsidRDefault="00000000" w:rsidRPr="00000000" w14:paraId="0000018D">
      <w:pPr>
        <w:numPr>
          <w:ilvl w:val="0"/>
          <w:numId w:val="37"/>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Chiều rộng cầu thang dành cho người đi bộ một chiều trong khu vực công cộng phải lớn hơn 1,8m;</w:t>
      </w:r>
    </w:p>
    <w:p w:rsidR="00000000" w:rsidDel="00000000" w:rsidP="00000000" w:rsidRDefault="00000000" w:rsidRPr="00000000" w14:paraId="0000018E">
      <w:pPr>
        <w:numPr>
          <w:ilvl w:val="0"/>
          <w:numId w:val="37"/>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Chiều rộng cầu thang dành cho người đi bộ hai chiều trong khu vực công cộng phải lớn hơn 2,4m;</w:t>
      </w:r>
    </w:p>
    <w:p w:rsidR="00000000" w:rsidDel="00000000" w:rsidP="00000000" w:rsidRDefault="00000000" w:rsidRPr="00000000" w14:paraId="0000018F">
      <w:pPr>
        <w:numPr>
          <w:ilvl w:val="0"/>
          <w:numId w:val="37"/>
        </w:numPr>
        <w:tabs>
          <w:tab w:val="left" w:leader="none" w:pos="567"/>
          <w:tab w:val="left" w:leader="none" w:pos="8931"/>
        </w:tabs>
        <w:spacing w:line="240" w:lineRule="auto"/>
        <w:ind w:left="720" w:hanging="360"/>
        <w:rPr>
          <w:color w:val="0000ff"/>
        </w:rPr>
      </w:pPr>
      <w:r w:rsidDel="00000000" w:rsidR="00000000" w:rsidRPr="00000000">
        <w:rPr>
          <w:rFonts w:ascii="Arial" w:cs="Arial" w:eastAsia="Arial" w:hAnsi="Arial"/>
          <w:rtl w:val="0"/>
        </w:rPr>
        <w:t xml:space="preserve">Chiều rộng của cầu thang chuyên dùng phòng cháy chữa cháy phải lớn hơn 1,2 m, chiều rộng của thang làm việc (đồng thời là thang thoát hiểm) trong khu vực từ ke ga đến đường ray phải lớn hơn 1,1m và chiều rộng của thang thoát hiểm của giếng thông gió phải lớn hơn 1,8m.</w:t>
      </w:r>
      <w:r w:rsidDel="00000000" w:rsidR="00000000" w:rsidRPr="00000000">
        <w:rPr>
          <w:rtl w:val="0"/>
        </w:rPr>
      </w:r>
    </w:p>
    <w:p w:rsidR="00000000" w:rsidDel="00000000" w:rsidP="00000000" w:rsidRDefault="00000000" w:rsidRPr="00000000" w14:paraId="00000190">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2.5.1.5 Tại mỗi ga phải bố trí ít nhất một lối thu vé cho người gặp khó khăn khi tiếp cận và chiều rộng thông thủy của lối đi không nhỏ hơn 0,9m.</w:t>
      </w:r>
    </w:p>
    <w:p w:rsidR="00000000" w:rsidDel="00000000" w:rsidP="00000000" w:rsidRDefault="00000000" w:rsidRPr="00000000" w14:paraId="0000019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2.5.1.6 Trường hợp không lắp cửa chắn ke ga thìngầm phải đặt biển báo cảnh báo nguy hiểm hoặc vạch báo cấm vượt qua ở mép sàn ke ga.</w:t>
      </w:r>
    </w:p>
    <w:p w:rsidR="00000000" w:rsidDel="00000000" w:rsidP="00000000" w:rsidRDefault="00000000" w:rsidRPr="00000000" w14:paraId="00000192">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2.5.1.7 Các giếng thông gió trong các ga ngầm phải được bố trí phù hợp để ngăn ngừa hiện tượng tái tuần hoàn luồng không khí và phải đáp ứng yêu cầu bảo vệ môi trường.</w:t>
      </w:r>
    </w:p>
    <w:p w:rsidR="00000000" w:rsidDel="00000000" w:rsidP="00000000" w:rsidRDefault="00000000" w:rsidRPr="00000000" w14:paraId="00000193">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2.5.1.8 Trong nhà ga tùy thuộc tính chất tác nghiệp phải được bố trí đầy đủ các loại biển báo tại các vị trí dễ nhận biết, bao gồm: </w:t>
      </w:r>
    </w:p>
    <w:p w:rsidR="00000000" w:rsidDel="00000000" w:rsidP="00000000" w:rsidRDefault="00000000" w:rsidRPr="00000000" w14:paraId="00000194">
      <w:pPr>
        <w:numPr>
          <w:ilvl w:val="0"/>
          <w:numId w:val="1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Biển chỉ dẫn;</w:t>
      </w:r>
    </w:p>
    <w:p w:rsidR="00000000" w:rsidDel="00000000" w:rsidP="00000000" w:rsidRDefault="00000000" w:rsidRPr="00000000" w14:paraId="00000195">
      <w:pPr>
        <w:numPr>
          <w:ilvl w:val="0"/>
          <w:numId w:val="1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Biển báo;</w:t>
      </w:r>
    </w:p>
    <w:p w:rsidR="00000000" w:rsidDel="00000000" w:rsidP="00000000" w:rsidRDefault="00000000" w:rsidRPr="00000000" w14:paraId="00000196">
      <w:pPr>
        <w:numPr>
          <w:ilvl w:val="0"/>
          <w:numId w:val="1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Biển cấm;</w:t>
      </w:r>
    </w:p>
    <w:p w:rsidR="00000000" w:rsidDel="00000000" w:rsidP="00000000" w:rsidRDefault="00000000" w:rsidRPr="00000000" w14:paraId="00000197">
      <w:pPr>
        <w:numPr>
          <w:ilvl w:val="0"/>
          <w:numId w:val="1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Sơ đồ chỉ dẫn;</w:t>
      </w:r>
    </w:p>
    <w:p w:rsidR="00000000" w:rsidDel="00000000" w:rsidP="00000000" w:rsidRDefault="00000000" w:rsidRPr="00000000" w14:paraId="00000198">
      <w:pPr>
        <w:numPr>
          <w:ilvl w:val="0"/>
          <w:numId w:val="1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Dấu hiệu cảnh báo có thể nhận biết dành cho người gặp khó khăn khi tiếp cận;</w:t>
      </w:r>
    </w:p>
    <w:p w:rsidR="00000000" w:rsidDel="00000000" w:rsidP="00000000" w:rsidRDefault="00000000" w:rsidRPr="00000000" w14:paraId="00000199">
      <w:pPr>
        <w:numPr>
          <w:ilvl w:val="0"/>
          <w:numId w:val="1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Các loại biển báo, biển chỉ dẫn khác phù hợp với điều kiện thực tế của từng ga.</w:t>
      </w:r>
    </w:p>
    <w:p w:rsidR="00000000" w:rsidDel="00000000" w:rsidP="00000000" w:rsidRDefault="00000000" w:rsidRPr="00000000" w14:paraId="0000019A">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Ngôn ngữ biển báo được thể hiện bằng tiếng Việt và tiếng Anh.</w:t>
      </w:r>
    </w:p>
    <w:p w:rsidR="00000000" w:rsidDel="00000000" w:rsidP="00000000" w:rsidRDefault="00000000" w:rsidRPr="00000000" w14:paraId="0000019B">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2.5.1.9 Các thiết bị nhà ga phải được lắp đặt đảm bảo thuận tiện sử dụng, phù hợp với điều kiện Việt Nam. </w:t>
      </w:r>
    </w:p>
    <w:p w:rsidR="00000000" w:rsidDel="00000000" w:rsidP="00000000" w:rsidRDefault="00000000" w:rsidRPr="00000000" w14:paraId="0000019C">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rgrke6s3027l" w:id="34"/>
      <w:bookmarkEnd w:id="34"/>
      <w:r w:rsidDel="00000000" w:rsidR="00000000" w:rsidRPr="00000000">
        <w:rPr>
          <w:rFonts w:ascii="Arial" w:cs="Arial" w:eastAsia="Arial" w:hAnsi="Arial"/>
          <w:color w:val="000000"/>
          <w:rtl w:val="0"/>
        </w:rPr>
        <w:t xml:space="preserve">2.5.2 Công trình đề pô </w:t>
      </w:r>
    </w:p>
    <w:p w:rsidR="00000000" w:rsidDel="00000000" w:rsidP="00000000" w:rsidRDefault="00000000" w:rsidRPr="00000000" w14:paraId="0000019D">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2.5.2.1 Tuyến đường metro phải có đề pô để đáp ứng nhu cầu vận hành, bảo dưỡng, sửa chữa, vệ sinh cho phương tiện;</w:t>
      </w:r>
    </w:p>
    <w:p w:rsidR="00000000" w:rsidDel="00000000" w:rsidP="00000000" w:rsidRDefault="00000000" w:rsidRPr="00000000" w14:paraId="0000019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2.5.2.2 Đề pô phải có hệ thống đường giao thông hoàn chỉnh đáp ứng các yêu cầu phòng cháy chữa cháy, đồng thời phải có tối thiểu hai lối ra vào kết nối với đường giao thông bên ngoài; bố trí tổng thể mặt bằng, công trình kiến trúc, vật liệu và việc lựa chọn thiết bị phải đáp ứng yêu cầu về công nghệ và phòng cháy chữa cháy. </w:t>
      </w:r>
    </w:p>
    <w:p w:rsidR="00000000" w:rsidDel="00000000" w:rsidP="00000000" w:rsidRDefault="00000000" w:rsidRPr="00000000" w14:paraId="0000019F">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2.5.2.3 Đề pô phải có hệ thống thoát nước tốt; bố trí tổng thể của đề pô phải đáp ứng yêu cầu phòng chống lũ, chống ngập, cao độ sân bãi phải được thiết kế theo tiêu chuẩn phòng chống lũ với tần suất 100 năm một lần, đồng thời phải đáp ứng yêu cầu phòng chống ngập úng đô thị. </w:t>
      </w:r>
    </w:p>
    <w:p w:rsidR="00000000" w:rsidDel="00000000" w:rsidP="00000000" w:rsidRDefault="00000000" w:rsidRPr="00000000" w14:paraId="000001A0">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epqbc6jcopjj" w:id="35"/>
      <w:bookmarkEnd w:id="35"/>
      <w:r w:rsidDel="00000000" w:rsidR="00000000" w:rsidRPr="00000000">
        <w:rPr>
          <w:rFonts w:ascii="Arial" w:cs="Arial" w:eastAsia="Arial" w:hAnsi="Arial"/>
          <w:color w:val="000000"/>
          <w:sz w:val="24"/>
          <w:szCs w:val="24"/>
          <w:rtl w:val="0"/>
        </w:rPr>
        <w:t xml:space="preserve">2.6 Hệ thống cấp thoát nước và xử lý nước thải  </w:t>
      </w:r>
      <w:r w:rsidDel="00000000" w:rsidR="00000000" w:rsidRPr="00000000">
        <w:rPr>
          <w:rtl w:val="0"/>
        </w:rPr>
      </w:r>
    </w:p>
    <w:p w:rsidR="00000000" w:rsidDel="00000000" w:rsidP="00000000" w:rsidRDefault="00000000" w:rsidRPr="00000000" w14:paraId="000001A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2.6.1 Hệ thống cấp nước của công trình metro phải đáp ứng các yêu cầu về lượng nước, áp lực và chất lượng nước cho sản xuất, sinh hoạt và chữa cháy;</w:t>
      </w:r>
    </w:p>
    <w:p w:rsidR="00000000" w:rsidDel="00000000" w:rsidP="00000000" w:rsidRDefault="00000000" w:rsidRPr="00000000" w14:paraId="000001A2">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2.6.2 Các ống cấp nước không được đi qua các phòng như trạm biến áp, phòng ắc quy, phòng thông tin và tín hiệu, phòng điều khiển ga và phòng phân phối điện;</w:t>
      </w:r>
    </w:p>
    <w:p w:rsidR="00000000" w:rsidDel="00000000" w:rsidP="00000000" w:rsidRDefault="00000000" w:rsidRPr="00000000" w14:paraId="000001A3">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2.6.3 Việc lắp đặt trạm bơm thoát nước trong các ga ngầm và hầm giữa các đoạn ngầm phải đáp ứng các yêu cầu sau:</w:t>
      </w:r>
    </w:p>
    <w:p w:rsidR="00000000" w:rsidDel="00000000" w:rsidP="00000000" w:rsidRDefault="00000000" w:rsidRPr="00000000" w14:paraId="000001A4">
      <w:pPr>
        <w:numPr>
          <w:ilvl w:val="0"/>
          <w:numId w:val="15"/>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Trạm bơm thoát nước phải được lắp đặt tại điểm thấp nhất thực tế của các đoạn hầm giữa các tuyến;</w:t>
      </w:r>
    </w:p>
    <w:p w:rsidR="00000000" w:rsidDel="00000000" w:rsidP="00000000" w:rsidRDefault="00000000" w:rsidRPr="00000000" w14:paraId="000001A5">
      <w:pPr>
        <w:numPr>
          <w:ilvl w:val="0"/>
          <w:numId w:val="15"/>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Trong trường hợp nước mưa tại cửa vào/ra không thể thoát ra ngoài mặt đất bằng dòng chảy tự nhiên, phải lắp đặt một trạm bơm nước mưa tại vị trí thích hợp bên trong cửa vào;</w:t>
      </w:r>
    </w:p>
    <w:p w:rsidR="00000000" w:rsidDel="00000000" w:rsidP="00000000" w:rsidRDefault="00000000" w:rsidRPr="00000000" w14:paraId="000001A6">
      <w:pPr>
        <w:numPr>
          <w:ilvl w:val="0"/>
          <w:numId w:val="15"/>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Các cửa vào ngoài trời và các cửa mở ngoài trời phải được trang bị phòng bơm nước mưa và phải đáp ứng các yêu cầu về phòng chống lũ và thoát nước tại khu vực.</w:t>
      </w:r>
    </w:p>
    <w:p w:rsidR="00000000" w:rsidDel="00000000" w:rsidP="00000000" w:rsidRDefault="00000000" w:rsidRPr="00000000" w14:paraId="000001A7">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2.6.4 Hệ thống ống thoát nước mái của ga mặt đất, ga trên cao và các đề pô vận hành, bảo dưỡng tàu cũng như các tòa nhà cao tầng phải được thiết kế tính toán dựa trên cường độ mưa bão địa phương với tần suất lặp lại 10 năm và thời gian mưa thiết kế phải được tính là 5 phút; tổng năng lực thoát nước của hệ thống thoát nước mưa trên mái và các thiết bị tràn không được nhỏ hơn lượng mưa có tần suất lặp lại 50 năm; năng lực thoát nước của các trạm bơm nước mưa, mương thoát nước và hệ thống ống thoát nước tại các đoạn trên cao, cửa vào ra ngoài trời, giếng trời mở và cửa hầm phải được tính toán dựa trên cường độ mưa bão địa phương với tần suất lặp lại 50 năm và thời gian mưa phải được thiết kế theo tính toán. Bên cạnh đó, các yêu cầu kiểm soát ngập úng đô thị địa phương phải được đáp ứng.</w:t>
      </w:r>
    </w:p>
    <w:p w:rsidR="00000000" w:rsidDel="00000000" w:rsidP="00000000" w:rsidRDefault="00000000" w:rsidRPr="00000000" w14:paraId="000001A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2.6.5 Hệ thống xử lý nước thải cục bộ trong tuyến metro phải đáp ứng yêu cầu theo quy định tại QCVN 40:2025/BTNMT: Quy chuẩn kỹ thuật quốc gia về nước thải công nghiệp và QCVN 14:2025/BTNMT: Quy chuẩn kỹ thuật quốc gia về nước thải sinh hoạt.</w:t>
      </w:r>
    </w:p>
    <w:p w:rsidR="00000000" w:rsidDel="00000000" w:rsidP="00000000" w:rsidRDefault="00000000" w:rsidRPr="00000000" w14:paraId="000001A9">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r5ynnu4fv09t" w:id="36"/>
      <w:bookmarkEnd w:id="36"/>
      <w:r w:rsidDel="00000000" w:rsidR="00000000" w:rsidRPr="00000000">
        <w:rPr>
          <w:rFonts w:ascii="Arial" w:cs="Arial" w:eastAsia="Arial" w:hAnsi="Arial"/>
          <w:color w:val="000000"/>
          <w:sz w:val="24"/>
          <w:szCs w:val="24"/>
          <w:rtl w:val="0"/>
        </w:rPr>
        <w:t xml:space="preserve">2.7 Hệ thống Thông tin – tín hiệu</w:t>
      </w:r>
      <w:r w:rsidDel="00000000" w:rsidR="00000000" w:rsidRPr="00000000">
        <w:rPr>
          <w:rtl w:val="0"/>
        </w:rPr>
      </w:r>
    </w:p>
    <w:p w:rsidR="00000000" w:rsidDel="00000000" w:rsidP="00000000" w:rsidRDefault="00000000" w:rsidRPr="00000000" w14:paraId="000001AA">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5mangbcahxb6" w:id="37"/>
      <w:bookmarkEnd w:id="37"/>
      <w:r w:rsidDel="00000000" w:rsidR="00000000" w:rsidRPr="00000000">
        <w:rPr>
          <w:rFonts w:ascii="Arial" w:cs="Arial" w:eastAsia="Arial" w:hAnsi="Arial"/>
          <w:color w:val="000000"/>
          <w:rtl w:val="0"/>
        </w:rPr>
        <w:t xml:space="preserve">2.7.1 Hệ thống thông tin </w:t>
      </w:r>
    </w:p>
    <w:p w:rsidR="00000000" w:rsidDel="00000000" w:rsidP="00000000" w:rsidRDefault="00000000" w:rsidRPr="00000000" w14:paraId="000001AB">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2.7.1.1 Hệ thống thông tin phải đảm bảo an toàn và độ tin cậy cao. Trong điều kiện vận hành bình thường, hệ thống phải có khả năng truyền tải giọng nói, dữ liệu, hình ảnh và các loại thông tin khác nhằm phục vụ công tác quản lý vận hành, điều hành chạy tàu, giám sát thiết bị, phòng ngừa và cảnh báo thiên tai. Trong các tình huống bất thường hoặc khẩn cấp, hệ thống phải có chức năng thông tin hỗ trợ cứu nạn cứu hộ, đảm bảo duy trì liên lạc liên tục và hiệu quả.</w:t>
      </w:r>
    </w:p>
    <w:p w:rsidR="00000000" w:rsidDel="00000000" w:rsidP="00000000" w:rsidRDefault="00000000" w:rsidRPr="00000000" w14:paraId="000001AC">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2.7.1.2 Hệ thống thông tin phải đáp ứng các yêu cầu sau:</w:t>
      </w:r>
    </w:p>
    <w:p w:rsidR="00000000" w:rsidDel="00000000" w:rsidP="00000000" w:rsidRDefault="00000000" w:rsidRPr="00000000" w14:paraId="000001AD">
      <w:pPr>
        <w:numPr>
          <w:ilvl w:val="0"/>
          <w:numId w:val="1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truyền dẫn phải đáp ứng các yêu cầu truyền tải thông tin tin cậy giữa các hệ thống con được kết nối;</w:t>
      </w:r>
    </w:p>
    <w:p w:rsidR="00000000" w:rsidDel="00000000" w:rsidP="00000000" w:rsidRDefault="00000000" w:rsidRPr="00000000" w14:paraId="000001AE">
      <w:pPr>
        <w:numPr>
          <w:ilvl w:val="0"/>
          <w:numId w:val="1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thông tin vô tuyến phải cung cấp phương tiện liên lạc giữa người dùng cố định như: nhân viên điều độ tại OCC, nhân viên tại ga và người dùng di động như: lái tàu, nhân viên cứu nạn cứu hộ, nhân viên bảo trì và nhân viên an ninh công cộng. Hệ thống thông tin vô tuyến phải đáp ứng yêu cầu chỉ huy điều hành chạy tàu, cứu nạn, cứu hộ khẩn cấp, phải có các chức năng điều phối liên lạc gồm: gọi chọn lọc, gọi nhóm, gọi tất cả, gọi khẩn cấp, gọi ưu tiên. Hệ thống thông tin vô tuyến phải có chức năng ghi âm và lưu dữ liệu cuộc gọi;</w:t>
      </w:r>
    </w:p>
    <w:p w:rsidR="00000000" w:rsidDel="00000000" w:rsidP="00000000" w:rsidRDefault="00000000" w:rsidRPr="00000000" w14:paraId="000001AF">
      <w:pPr>
        <w:numPr>
          <w:ilvl w:val="0"/>
          <w:numId w:val="1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CCTV phải cung cấp cho nhân viên điều độ tại OCC, nhân viên điều độ tại các ga, lái tàu các thông tin trực quan về vận hành tàu, cứu nạn, cứu hộ và các tình huống sơ tán hành khách. Hệ thống CCTV phải có chức năng ghi, lưu trữ hình ảnh;</w:t>
      </w:r>
    </w:p>
    <w:p w:rsidR="00000000" w:rsidDel="00000000" w:rsidP="00000000" w:rsidRDefault="00000000" w:rsidRPr="00000000" w14:paraId="000001B0">
      <w:pPr>
        <w:numPr>
          <w:ilvl w:val="0"/>
          <w:numId w:val="1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điện thoại công vụ phải đáp ứng nhu cầu gọi điện công vụ và liên lạc nghiệp vụ giữa các bộ phận khác nhau của tuyến metro và phải được kết nối với mạng công cộng; thiết bị hệ thống điện thoại công vụ phải có khả năng chuyển mạch của mạng nghiệp vụ kỹ thuật số tích hợp;</w:t>
      </w:r>
    </w:p>
    <w:p w:rsidR="00000000" w:rsidDel="00000000" w:rsidP="00000000" w:rsidRDefault="00000000" w:rsidRPr="00000000" w14:paraId="000001B1">
      <w:pPr>
        <w:numPr>
          <w:ilvl w:val="0"/>
          <w:numId w:val="1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điện thoại chuyên dụng phải cung cấp thông tin điều độ cho nhân viên điều độ tại OCC và nhân viên trực ban tại ga, đề pô; hệ thống điện thoại chuyên dụng phải có chức năng điều độ như gọi đơn, gọi nhóm, gọi tất cả, đồng thời phải có chức năng ghi âm và lưu dữ liệu cuộc gọi;</w:t>
      </w:r>
    </w:p>
    <w:p w:rsidR="00000000" w:rsidDel="00000000" w:rsidP="00000000" w:rsidRDefault="00000000" w:rsidRPr="00000000" w14:paraId="000001B2">
      <w:pPr>
        <w:numPr>
          <w:ilvl w:val="0"/>
          <w:numId w:val="1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phát thanh phải đáp ứng nhu cầu của nhân viên điều độ tại OCC và nhân viên điều độ tại ga để thông báo cho hành khách về thông tin vận hành tàu, cung cấp thông tin an toàn, hướng dẫn và các dịch vụ khác. Hệ thống phát thanh phải có chức năng đưa ra mệnh lệnh và thông báo cho nhân viên và phải liên động với hệ thống báo cháy tự động. Mức độ ưu tiên của các chương trình phát thanh cứu nạn, cứu hộ phải cao hơn so với các chương trình phát thanh cho chạy tàu;</w:t>
      </w:r>
    </w:p>
    <w:p w:rsidR="00000000" w:rsidDel="00000000" w:rsidP="00000000" w:rsidRDefault="00000000" w:rsidRPr="00000000" w14:paraId="000001B3">
      <w:pPr>
        <w:numPr>
          <w:ilvl w:val="0"/>
          <w:numId w:val="1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đồng hồ phải cung cấp thông tin thời gian thực, thống nhất cho nhân viên, hành khách và các thiết bị hệ thống liên quan.</w:t>
      </w:r>
    </w:p>
    <w:p w:rsidR="00000000" w:rsidDel="00000000" w:rsidP="00000000" w:rsidRDefault="00000000" w:rsidRPr="00000000" w14:paraId="000001B4">
      <w:pPr>
        <w:numPr>
          <w:ilvl w:val="0"/>
          <w:numId w:val="1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thông tin phải đáp ứng quy định về đảm bảo an toàn hệ thống thông tin theo cấp độ.</w:t>
      </w:r>
    </w:p>
    <w:p w:rsidR="00000000" w:rsidDel="00000000" w:rsidP="00000000" w:rsidRDefault="00000000" w:rsidRPr="00000000" w14:paraId="000001B5">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2.7.1.3 Nguồn điện cho hệ thống thông tin phải đáp ứng yêu cầu về cung cấp điện liên tục, không gián đoạn cho thiết bị và phải được giám sát, quản lý tập trung; dung lượng của nguồn dự phòng phải bảo đảm đủ cung cấp cho thiết bị hoạt động không được ít hơn 2 (hai) giờ; hệ thống tiếp đất của hệ thống thông tin liên lạc phải đáp ứng các yêu cầu về an toàn cho con người và thiết bị; hệ thống thông tin liên lạc phải có biện pháp chống sét;</w:t>
      </w:r>
    </w:p>
    <w:p w:rsidR="00000000" w:rsidDel="00000000" w:rsidP="00000000" w:rsidRDefault="00000000" w:rsidRPr="00000000" w14:paraId="000001B6">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2.7.1.4 Cáp trong hệ thống thông tin liên lạc phải có lớp bảo vệ chống cháy, ít khói, không chứa halogen, chống ăn mòn và chống gặm nhấm, đồng thời phải đáp ứng các yêu cầu về bảo vệ chống ăn mòn điện hóa do dòng điện rò;</w:t>
      </w:r>
    </w:p>
    <w:p w:rsidR="00000000" w:rsidDel="00000000" w:rsidP="00000000" w:rsidRDefault="00000000" w:rsidRPr="00000000" w14:paraId="000001B7">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2.7.1.5 Trường hợp cáp quang được dẫn nhập vào trong nhà, phải thực hiện mối nối cách điện đối với lớp vỏ bọc kim loại và lõi gia cường kim loại của cáp;</w:t>
      </w:r>
    </w:p>
    <w:p w:rsidR="00000000" w:rsidDel="00000000" w:rsidP="00000000" w:rsidRDefault="00000000" w:rsidRPr="00000000" w14:paraId="000001B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2.7.1.6 Đường dây truyền dẫn để phát thanh cứu nạn, cứu hộ không được đặt cùng vị trí hoặc cùng đường ống, máng với cáp thông tin liên lạc hoặc cáp dữ liệu.</w:t>
      </w:r>
    </w:p>
    <w:p w:rsidR="00000000" w:rsidDel="00000000" w:rsidP="00000000" w:rsidRDefault="00000000" w:rsidRPr="00000000" w14:paraId="000001B9">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471a2u3c2mob" w:id="38"/>
      <w:bookmarkEnd w:id="38"/>
      <w:r w:rsidDel="00000000" w:rsidR="00000000" w:rsidRPr="00000000">
        <w:rPr>
          <w:rFonts w:ascii="Arial" w:cs="Arial" w:eastAsia="Arial" w:hAnsi="Arial"/>
          <w:color w:val="000000"/>
          <w:rtl w:val="0"/>
        </w:rPr>
        <w:t xml:space="preserve">2.7.2 Hệ thống tín hiệu</w:t>
      </w:r>
    </w:p>
    <w:p w:rsidR="00000000" w:rsidDel="00000000" w:rsidP="00000000" w:rsidRDefault="00000000" w:rsidRPr="00000000" w14:paraId="000001BA">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2.7.2.1 Hệ thống tín hiệu thực hiện chức năng điều khiển chạy tàu thông qua chức năng liên khóa, kiểm soát các điều kiện an toàn. Hệ thống tín hiệu phải có khả năng dự phòng, được thiết kế theo nguyên tắc Trở ngại - An toàn (khi thiết bị gặp trở ngại thì hoạt động của hệ thống phải trở về trạng thái an toàn) và các chế độ kiểm soát dự phòng hoặc hạ cấp khi cần thiết;</w:t>
      </w:r>
    </w:p>
    <w:p w:rsidR="00000000" w:rsidDel="00000000" w:rsidP="00000000" w:rsidRDefault="00000000" w:rsidRPr="00000000" w14:paraId="000001BB">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2.7.2.2 Thiết bị liên khóa phải đảm bảo mối quan hệ liên khóa chính xác giữa ghi, tín hiệu và khu đoạn. Khi điều kiện liên khóa không thỏa mãn, không được mở đường chạy. Các đường chạy xung đột phải được kiểm tra lẫn nhau và không được phép mở đồng thời;</w:t>
      </w:r>
    </w:p>
    <w:p w:rsidR="00000000" w:rsidDel="00000000" w:rsidP="00000000" w:rsidRDefault="00000000" w:rsidRPr="00000000" w14:paraId="000001BC">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2.7.2.3 Hệ thống ATP đảm bảo điều kiện khai thác như cự ly chạy tàu, tốc độ chạy tàu, trạng thái đóng đường. Hệ thống ATP phải được thiết kế để đạt được tiêu chí an toàn cao nhất là dừng tàu và có các chức năng sau:</w:t>
      </w:r>
    </w:p>
    <w:p w:rsidR="00000000" w:rsidDel="00000000" w:rsidP="00000000" w:rsidRDefault="00000000" w:rsidRPr="00000000" w14:paraId="000001BD">
      <w:pPr>
        <w:numPr>
          <w:ilvl w:val="0"/>
          <w:numId w:val="17"/>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Phát hiện vị trí, giãn cách các tàu và đảm bảo giãn cách giữa các tàu;</w:t>
      </w:r>
    </w:p>
    <w:p w:rsidR="00000000" w:rsidDel="00000000" w:rsidP="00000000" w:rsidRDefault="00000000" w:rsidRPr="00000000" w14:paraId="000001BE">
      <w:pPr>
        <w:numPr>
          <w:ilvl w:val="0"/>
          <w:numId w:val="17"/>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Giám sát tốc độ chạy tàu, gửi thông tin vượt tốc độ và thực hiện bảo vệ tàu khi có hành vi vượt quá tốc độ;</w:t>
      </w:r>
    </w:p>
    <w:p w:rsidR="00000000" w:rsidDel="00000000" w:rsidP="00000000" w:rsidRDefault="00000000" w:rsidRPr="00000000" w14:paraId="000001BF">
      <w:pPr>
        <w:numPr>
          <w:ilvl w:val="0"/>
          <w:numId w:val="17"/>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Giám sát tình trạng cửa, cửa chắn ke ga và kiểm soát việc đóng, mở cửa tàu, cửa chắn ke ga theo điều kiện an toàn;</w:t>
      </w:r>
    </w:p>
    <w:p w:rsidR="00000000" w:rsidDel="00000000" w:rsidP="00000000" w:rsidRDefault="00000000" w:rsidRPr="00000000" w14:paraId="000001C0">
      <w:pPr>
        <w:numPr>
          <w:ilvl w:val="0"/>
          <w:numId w:val="17"/>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Sử dụng nút dừng khẩn cấp lắp đặt trên ke ga hoặc trong phòng điều khiển để hãm khẩn cấp các đoàn tàu trong khu vực ga.</w:t>
      </w:r>
    </w:p>
    <w:p w:rsidR="00000000" w:rsidDel="00000000" w:rsidP="00000000" w:rsidRDefault="00000000" w:rsidRPr="00000000" w14:paraId="000001C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2.7.2.4 Khi tàu được trang bị hệ thống ATP và hệ thống tín hiệu trên tàu, tín hiệu trên tàu phải được coi là tín hiệu chính. Khi không được trang bị hai hệ thống trên, thì tín hiệu chính sẽ là tín hiệu đặt trên mặt đất. Khi tín hiệu chính trên mặt đất tắt (đèn không sáng), phải coi đó là tín hiệu cấm;</w:t>
      </w:r>
    </w:p>
    <w:p w:rsidR="00000000" w:rsidDel="00000000" w:rsidP="00000000" w:rsidRDefault="00000000" w:rsidRPr="00000000" w14:paraId="000001C2">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2.7.2.5 Tuyến metro phải được trang bị hệ thống điều hành và giám sát trung tâm (ATS). Biểu đồ chạy tàu và tình trạng kỹ thuật của các thiết bị trong hệ thống được giám sát trên thời gian thực. Hệ thống có khả năng vận hành ở chế độ tự động; đồng thời phải có chức năng điều khiển thủ công và khả năng chuyển đổi giữa chế độ tự động và chế độ thủ công. Tổ chức vận hành tàu phải theo đúng lịch trình (biểu đồ chạy tàu) đã định trước;</w:t>
      </w:r>
    </w:p>
    <w:p w:rsidR="00000000" w:rsidDel="00000000" w:rsidP="00000000" w:rsidRDefault="00000000" w:rsidRPr="00000000" w14:paraId="000001C3">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2.7.2.6 Hệ thống vận hành tự động tàu (ATO) phải có các chức năng tự động như khởi động, ổn định tốc độ, chạy đà (quán tính), dừng tàu giữa khu gian và dừng chính xác tại ga, đi thông qua ga và tác nghiệp quay đầu v.v. Hệ thống phải đảm bảo độ chính xác trong điều khiển, khả năng điều chỉnh tốc độ phù hợp, độ êm ái và tiết kiệm năng lượng;</w:t>
      </w:r>
    </w:p>
    <w:p w:rsidR="00000000" w:rsidDel="00000000" w:rsidP="00000000" w:rsidRDefault="00000000" w:rsidRPr="00000000" w14:paraId="000001C4">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2.7.2.7 Hệ thống vận hành tự động tàu (ATO) phải đáp ứng các quy định sau:</w:t>
      </w:r>
    </w:p>
    <w:p w:rsidR="00000000" w:rsidDel="00000000" w:rsidP="00000000" w:rsidRDefault="00000000" w:rsidRPr="00000000" w14:paraId="000001C5">
      <w:pPr>
        <w:numPr>
          <w:ilvl w:val="0"/>
          <w:numId w:val="18"/>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Việc xây dựng hệ thống vận hành hoàn toàn tự động phải phối hợp với việc thiết lập đường chạy, nhà ga và mô hình quản lý vận hành. Hệ thống vận hành hoàn toàn tự động phải có khả năng thực hiện điều khiển phối hợp giữa tín hiệu, thông tin liên lạc, phương tiện, phòng chống thiên tai và các thiết bị cơ điện khác;</w:t>
      </w:r>
    </w:p>
    <w:p w:rsidR="00000000" w:rsidDel="00000000" w:rsidP="00000000" w:rsidRDefault="00000000" w:rsidRPr="00000000" w14:paraId="000001C6">
      <w:pPr>
        <w:numPr>
          <w:ilvl w:val="0"/>
          <w:numId w:val="18"/>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OCC và trực ban tại ga phải có khả năng giám sát hoàn toàn tự động trạng thái vận hành của tàu, đồng thời có thể thực hiện dừng tàu và kiểm soát khẩn cấp đối với cửa tàu, cửa chắn ke ga.</w:t>
      </w:r>
    </w:p>
    <w:p w:rsidR="00000000" w:rsidDel="00000000" w:rsidP="00000000" w:rsidRDefault="00000000" w:rsidRPr="00000000" w14:paraId="000001C7">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2.7.2.8 Hệ thống tín hiệu tại đề pô phải tuân thủ các quy định sau:</w:t>
      </w:r>
    </w:p>
    <w:p w:rsidR="00000000" w:rsidDel="00000000" w:rsidP="00000000" w:rsidRDefault="00000000" w:rsidRPr="00000000" w14:paraId="000001C8">
      <w:pPr>
        <w:numPr>
          <w:ilvl w:val="0"/>
          <w:numId w:val="19"/>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Đối với đề pô sử dụng hệ thống điều khiển tàu có người lái, phải lắp đặt tín hiệu vào/ra đề pô. Tín hiệu vào/ra đề pô và tín hiệu chạy tàu phải lấy trạng thái hiển thị tín hiệu cấm làm trạng thái mặc định. Hệ thống tín hiệu và thiết bị tại đề pô phục vụ yêu cầu điều khiển tàu vào/ra đề pô và thực hiện tác nghiệp dồn và lập tàu trong đề pô;</w:t>
      </w:r>
    </w:p>
    <w:p w:rsidR="00000000" w:rsidDel="00000000" w:rsidP="00000000" w:rsidRDefault="00000000" w:rsidRPr="00000000" w14:paraId="000001C9">
      <w:pPr>
        <w:numPr>
          <w:ilvl w:val="0"/>
          <w:numId w:val="19"/>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Đối với đề pô sử dụng hệ thống vận hành hoàn toàn tự động, phải căn cứ vào chức năng của hệ thống và phạm vi khu vực điều khiển tàu không người lái và có người lái để lắp đặt hệ thống tín hiệu và thiết bị tương ứng:</w:t>
      </w:r>
    </w:p>
    <w:p w:rsidR="00000000" w:rsidDel="00000000" w:rsidP="00000000" w:rsidRDefault="00000000" w:rsidRPr="00000000" w14:paraId="000001CA">
      <w:pPr>
        <w:numPr>
          <w:ilvl w:val="1"/>
          <w:numId w:val="21"/>
        </w:numPr>
        <w:tabs>
          <w:tab w:val="left" w:leader="none" w:pos="567"/>
          <w:tab w:val="left" w:leader="none" w:pos="8931"/>
        </w:tabs>
        <w:spacing w:line="240" w:lineRule="auto"/>
        <w:ind w:left="993" w:hanging="283"/>
        <w:rPr>
          <w:rFonts w:ascii="Arial" w:cs="Arial" w:eastAsia="Arial" w:hAnsi="Arial"/>
        </w:rPr>
      </w:pPr>
      <w:r w:rsidDel="00000000" w:rsidR="00000000" w:rsidRPr="00000000">
        <w:rPr>
          <w:rFonts w:ascii="Arial" w:cs="Arial" w:eastAsia="Arial" w:hAnsi="Arial"/>
          <w:rtl w:val="0"/>
        </w:rPr>
        <w:t xml:space="preserve">Đề pô phải nằm trong phạm vi giám sát của hệ thống tín hiệu;</w:t>
      </w:r>
    </w:p>
    <w:p w:rsidR="00000000" w:rsidDel="00000000" w:rsidP="00000000" w:rsidRDefault="00000000" w:rsidRPr="00000000" w14:paraId="000001CB">
      <w:pPr>
        <w:numPr>
          <w:ilvl w:val="1"/>
          <w:numId w:val="21"/>
        </w:numPr>
        <w:tabs>
          <w:tab w:val="left" w:leader="none" w:pos="567"/>
          <w:tab w:val="left" w:leader="none" w:pos="8931"/>
        </w:tabs>
        <w:spacing w:line="240" w:lineRule="auto"/>
        <w:ind w:left="993" w:hanging="283"/>
        <w:rPr>
          <w:rFonts w:ascii="Arial" w:cs="Arial" w:eastAsia="Arial" w:hAnsi="Arial"/>
        </w:rPr>
      </w:pPr>
      <w:r w:rsidDel="00000000" w:rsidR="00000000" w:rsidRPr="00000000">
        <w:rPr>
          <w:rFonts w:ascii="Arial" w:cs="Arial" w:eastAsia="Arial" w:hAnsi="Arial"/>
          <w:rtl w:val="0"/>
        </w:rPr>
        <w:t xml:space="preserve">Thiết bị trên mặt đất và cách bố trí của hệ thống tín hiệu của đường chạy thử phải đáp ứng các nhu cầu thử nghiệm hai chiều của hệ thống.</w:t>
      </w:r>
    </w:p>
    <w:p w:rsidR="00000000" w:rsidDel="00000000" w:rsidP="00000000" w:rsidRDefault="00000000" w:rsidRPr="00000000" w14:paraId="000001CC">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2.7.2.9 Hệ thống tín hiệu phải có chứng nhận an toàn hệ thống. Trước khi đưa thiết bị hệ thống tín hiệu vào hoạt động, phải lập báo cáo an toàn, trong đó bao gồm các yêu cầu an toàn đối với chức năng và các chỉ tiêu định lượng. Hệ thống tín hiệu phải đáp ứng yêu cầu bảo vệ cấp độ an toàn về thông tin.</w:t>
      </w:r>
    </w:p>
    <w:p w:rsidR="00000000" w:rsidDel="00000000" w:rsidP="00000000" w:rsidRDefault="00000000" w:rsidRPr="00000000" w14:paraId="000001CD">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sj7cypqqqt2t" w:id="39"/>
      <w:bookmarkEnd w:id="39"/>
      <w:r w:rsidDel="00000000" w:rsidR="00000000" w:rsidRPr="00000000">
        <w:rPr>
          <w:rFonts w:ascii="Arial" w:cs="Arial" w:eastAsia="Arial" w:hAnsi="Arial"/>
          <w:color w:val="000000"/>
          <w:sz w:val="24"/>
          <w:szCs w:val="24"/>
          <w:rtl w:val="0"/>
        </w:rPr>
        <w:t xml:space="preserve">2.8 Hệ thống cung cấp điện </w:t>
      </w:r>
      <w:r w:rsidDel="00000000" w:rsidR="00000000" w:rsidRPr="00000000">
        <w:rPr>
          <w:rtl w:val="0"/>
        </w:rPr>
      </w:r>
    </w:p>
    <w:p w:rsidR="00000000" w:rsidDel="00000000" w:rsidP="00000000" w:rsidRDefault="00000000" w:rsidRPr="00000000" w14:paraId="000001C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2.8.1 Phụ tải hệ thống cung cấp điện được phân thành các nhóm: hệ thống cung cấp điện sức kéo; hệ thống thông tin, tín hiệu; hệ thống máy tính trung tâm, hệ thống điều khiển và giám sát tích hợp; hệ thống thu phí tự động; hệ thống cửa chắn ke ga, hệ thống điện trong nhà ga/đề pô; hệ thống đảm bảo an ninh an toàn như phóng cháy chữa cháy, thông gió, bơm thoát nước, v.v…</w:t>
      </w:r>
    </w:p>
    <w:p w:rsidR="00000000" w:rsidDel="00000000" w:rsidP="00000000" w:rsidRDefault="00000000" w:rsidRPr="00000000" w14:paraId="000001CF">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2.8.2 Hệ thống cấp điện phải có hệ thống rơle bảo vệ hoàn chỉnh và các thiết bị tự động;</w:t>
      </w:r>
    </w:p>
    <w:p w:rsidR="00000000" w:rsidDel="00000000" w:rsidP="00000000" w:rsidRDefault="00000000" w:rsidRPr="00000000" w14:paraId="000001D0">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2.8.3 Sóng hài của hệ thống cấp điện tác động đến hệ thống lưới điện công cộng không được vượt quá phạm vi cho phép;</w:t>
      </w:r>
    </w:p>
    <w:p w:rsidR="00000000" w:rsidDel="00000000" w:rsidP="00000000" w:rsidRDefault="00000000" w:rsidRPr="00000000" w14:paraId="000001D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2.8.4 Hệ thống cấp điện phải có chức năng điều khiển giám sát và thu thập dữ liệu (SCADA) từ xa;</w:t>
      </w:r>
    </w:p>
    <w:p w:rsidR="00000000" w:rsidDel="00000000" w:rsidP="00000000" w:rsidRDefault="00000000" w:rsidRPr="00000000" w14:paraId="000001D2">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2.8.5 Trong hai nguồn điện của trạm biến áp, công suất của từng nguồn điện phải đáp ứng yêu cầu cấp điện cho tất cả các phụ tải mà trạm biến áp cung cấp vào giờ cao điểm;</w:t>
      </w:r>
    </w:p>
    <w:p w:rsidR="00000000" w:rsidDel="00000000" w:rsidP="00000000" w:rsidRDefault="00000000" w:rsidRPr="00000000" w14:paraId="000001D3">
      <w:pPr>
        <w:tabs>
          <w:tab w:val="left" w:leader="none" w:pos="567"/>
          <w:tab w:val="left" w:leader="none" w:pos="8931"/>
          <w:tab w:val="left" w:leader="none" w:pos="412"/>
        </w:tabs>
        <w:spacing w:line="240" w:lineRule="auto"/>
        <w:ind w:firstLine="11"/>
        <w:rPr>
          <w:rFonts w:ascii="Arial" w:cs="Arial" w:eastAsia="Arial" w:hAnsi="Arial"/>
        </w:rPr>
      </w:pPr>
      <w:r w:rsidDel="00000000" w:rsidR="00000000" w:rsidRPr="00000000">
        <w:rPr>
          <w:rFonts w:ascii="Arial" w:cs="Arial" w:eastAsia="Arial" w:hAnsi="Arial"/>
          <w:rtl w:val="0"/>
        </w:rPr>
        <w:t xml:space="preserve">2.8.6. Hệ thống dây tiếp xúc phải đáp ứng các yêu cầu sau:</w:t>
      </w:r>
    </w:p>
    <w:p w:rsidR="00000000" w:rsidDel="00000000" w:rsidP="00000000" w:rsidRDefault="00000000" w:rsidRPr="00000000" w14:paraId="000001D4">
      <w:pPr>
        <w:numPr>
          <w:ilvl w:val="0"/>
          <w:numId w:val="2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khả năng cấp điện tin cậy cho đoàn tàu ở tốc độ vận hành quy định;</w:t>
      </w:r>
    </w:p>
    <w:p w:rsidR="00000000" w:rsidDel="00000000" w:rsidP="00000000" w:rsidRDefault="00000000" w:rsidRPr="00000000" w14:paraId="000001D5">
      <w:pPr>
        <w:numPr>
          <w:ilvl w:val="0"/>
          <w:numId w:val="2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Đáp ứng các yêu cầu về tham số điện và dây tiếp điện phải được duy trì khoảng cách an toàn với kết cấu bê tông cốt thép, thiết bị bên đường và thân toa tàu;</w:t>
      </w:r>
    </w:p>
    <w:p w:rsidR="00000000" w:rsidDel="00000000" w:rsidP="00000000" w:rsidRDefault="00000000" w:rsidRPr="00000000" w14:paraId="000001D6">
      <w:pPr>
        <w:numPr>
          <w:ilvl w:val="0"/>
          <w:numId w:val="2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Việc phân đoạn dây tiếp xúc phải đáp ứng yêu cầu cấp điện kéo và hoạt động bảo trì;</w:t>
      </w:r>
    </w:p>
    <w:p w:rsidR="00000000" w:rsidDel="00000000" w:rsidP="00000000" w:rsidRDefault="00000000" w:rsidRPr="00000000" w14:paraId="000001D7">
      <w:pPr>
        <w:numPr>
          <w:ilvl w:val="0"/>
          <w:numId w:val="2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dây tiếp xúc của tuyến chính phải được cấp nguồn từ hai hướng;</w:t>
      </w:r>
    </w:p>
    <w:p w:rsidR="00000000" w:rsidDel="00000000" w:rsidP="00000000" w:rsidRDefault="00000000" w:rsidRPr="00000000" w14:paraId="000001D8">
      <w:pPr>
        <w:numPr>
          <w:ilvl w:val="0"/>
          <w:numId w:val="2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Tại đề -pô phải có 2 nguồn cấp điện gồm nguồn chính và dự phòng;</w:t>
      </w:r>
    </w:p>
    <w:p w:rsidR="00000000" w:rsidDel="00000000" w:rsidP="00000000" w:rsidRDefault="00000000" w:rsidRPr="00000000" w14:paraId="000001D9">
      <w:pPr>
        <w:numPr>
          <w:ilvl w:val="0"/>
          <w:numId w:val="2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dây tiếp xúc phải được trang bị thiết bị bảo vệ, hệ thống dây tiếp xúc trên cao của tuyến đường (ngoại trừ tuyến trong hầm, ga ngầm) phải được trang bị thiết bị chống sét và khoảng cách giữa chúng phải được tính toán, xác định theo điều kiện địa chất, khí hậu;</w:t>
      </w:r>
    </w:p>
    <w:p w:rsidR="00000000" w:rsidDel="00000000" w:rsidP="00000000" w:rsidRDefault="00000000" w:rsidRPr="00000000" w14:paraId="000001DA">
      <w:pPr>
        <w:numPr>
          <w:ilvl w:val="0"/>
          <w:numId w:val="2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Dây tiếp đất của hệ thống dây tiếp xúc phải được nối với thiết bị tiếp đất của trạm biến áp sức kéo;</w:t>
      </w:r>
    </w:p>
    <w:p w:rsidR="00000000" w:rsidDel="00000000" w:rsidP="00000000" w:rsidRDefault="00000000" w:rsidRPr="00000000" w14:paraId="000001DB">
      <w:pPr>
        <w:numPr>
          <w:ilvl w:val="0"/>
          <w:numId w:val="2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Tiếp đất của kết cấu kim loại cố định dùng để đỡ dây tiếp xúc trên cao phải được nối với dây tiếp đất của hệ thống dây tiếp xúc trên cao, nhưng không được ảnh hưởng đến hệ thống tín hiệu và việc bảo vệ chống ảnh hưởng của dòng điện rò.</w:t>
      </w:r>
    </w:p>
    <w:p w:rsidR="00000000" w:rsidDel="00000000" w:rsidP="00000000" w:rsidRDefault="00000000" w:rsidRPr="00000000" w14:paraId="000001DC">
      <w:pPr>
        <w:tabs>
          <w:tab w:val="left" w:leader="none" w:pos="567"/>
          <w:tab w:val="left" w:leader="none" w:pos="8931"/>
          <w:tab w:val="left" w:leader="none" w:pos="412"/>
        </w:tabs>
        <w:spacing w:line="240" w:lineRule="auto"/>
        <w:ind w:firstLine="11"/>
        <w:rPr>
          <w:rFonts w:ascii="Arial" w:cs="Arial" w:eastAsia="Arial" w:hAnsi="Arial"/>
        </w:rPr>
      </w:pPr>
      <w:r w:rsidDel="00000000" w:rsidR="00000000" w:rsidRPr="00000000">
        <w:rPr>
          <w:rFonts w:ascii="Arial" w:cs="Arial" w:eastAsia="Arial" w:hAnsi="Arial"/>
          <w:rtl w:val="0"/>
        </w:rPr>
        <w:t xml:space="preserve">2.8.7 Hệ thống cung cấp điện sử dụng nguồn điện kéo 1 chiều (DC) mức điện áp 1500VDC/cấp điện trên cao hoặc 750VDC/cấp điện ray thứ 3; mạch dòng điện hồi lưu qua đường ray phải đáp ứng các yêu cầu sau:</w:t>
      </w:r>
    </w:p>
    <w:p w:rsidR="00000000" w:rsidDel="00000000" w:rsidP="00000000" w:rsidRDefault="00000000" w:rsidRPr="00000000" w14:paraId="000001DD">
      <w:pPr>
        <w:numPr>
          <w:ilvl w:val="0"/>
          <w:numId w:val="23"/>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cấp điện sức kéo 1 chiều (DC) là mạng điện kéo phải gồm hai dây dẫn trong đó cả cực dương và cực âm đều không nối đất;</w:t>
      </w:r>
    </w:p>
    <w:p w:rsidR="00000000" w:rsidDel="00000000" w:rsidP="00000000" w:rsidRDefault="00000000" w:rsidRPr="00000000" w14:paraId="000001DE">
      <w:pPr>
        <w:numPr>
          <w:ilvl w:val="0"/>
          <w:numId w:val="23"/>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Hệ thống tiếp đất không được nối trực tiếp với mạch dòng điện hồi lưu;</w:t>
      </w:r>
    </w:p>
    <w:p w:rsidR="00000000" w:rsidDel="00000000" w:rsidP="00000000" w:rsidRDefault="00000000" w:rsidRPr="00000000" w14:paraId="000001DF">
      <w:pPr>
        <w:numPr>
          <w:ilvl w:val="0"/>
          <w:numId w:val="23"/>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Đối với mạch dòng điện hồi lưu, dây dẫn phải được cách điện với đất và với kết cấu hạ tầng; </w:t>
      </w:r>
    </w:p>
    <w:p w:rsidR="00000000" w:rsidDel="00000000" w:rsidP="00000000" w:rsidRDefault="00000000" w:rsidRPr="00000000" w14:paraId="000001E0">
      <w:pPr>
        <w:numPr>
          <w:ilvl w:val="0"/>
          <w:numId w:val="23"/>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An toàn bảo vệ điện, tiếp đất và dòng điện rò phải được thiết kế theo phương thức tích hợp (đảm bảo thực hiện yêu cầu của cả 3 yếu tố); trong trường hợp không thể đảm bảo đồng thời thì phải đảm bảo yêu cầu an toàn về điện và tiếp đất;</w:t>
      </w:r>
    </w:p>
    <w:p w:rsidR="00000000" w:rsidDel="00000000" w:rsidP="00000000" w:rsidRDefault="00000000" w:rsidRPr="00000000" w14:paraId="000001E1">
      <w:pPr>
        <w:numPr>
          <w:ilvl w:val="0"/>
          <w:numId w:val="23"/>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Cáp hồi lưu nối trạm biến áp điện kéo với đường ray dẫn dòng hồi lưu không ít hơn 2 đường nối và vẫn có thể đáp ứng yêu cầu về dòng hồi lưu trong trường hợp một cáp của bất kỳ đường nối nào bị lỗi;</w:t>
      </w:r>
    </w:p>
    <w:p w:rsidR="00000000" w:rsidDel="00000000" w:rsidP="00000000" w:rsidRDefault="00000000" w:rsidRPr="00000000" w14:paraId="000001E2">
      <w:pPr>
        <w:numPr>
          <w:ilvl w:val="0"/>
          <w:numId w:val="23"/>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Đường ray chạy dòng hồi lưu phải được thiết kế điểm cắt dòng hồi lưu theo vùng cấp điện sức kéo, đường ray phải được kết nối và cách ly về điện với nhau bằng các mối nối ray cách điện;</w:t>
      </w:r>
    </w:p>
    <w:p w:rsidR="00000000" w:rsidDel="00000000" w:rsidP="00000000" w:rsidRDefault="00000000" w:rsidRPr="00000000" w14:paraId="000001E3">
      <w:pPr>
        <w:numPr>
          <w:ilvl w:val="0"/>
          <w:numId w:val="23"/>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Điện áp giữa đường ray chạy dòng hồi lưu và đất phải đáp ứng các yêu cầu sau:</w:t>
      </w:r>
    </w:p>
    <w:p w:rsidR="00000000" w:rsidDel="00000000" w:rsidP="00000000" w:rsidRDefault="00000000" w:rsidRPr="00000000" w14:paraId="000001E4">
      <w:pPr>
        <w:tabs>
          <w:tab w:val="left" w:leader="none" w:pos="567"/>
          <w:tab w:val="left" w:leader="none" w:pos="8931"/>
          <w:tab w:val="left" w:leader="none" w:pos="709"/>
        </w:tabs>
        <w:spacing w:line="240" w:lineRule="auto"/>
        <w:ind w:left="709" w:firstLine="0"/>
        <w:rPr>
          <w:rFonts w:ascii="Arial" w:cs="Arial" w:eastAsia="Arial" w:hAnsi="Arial"/>
        </w:rPr>
      </w:pPr>
      <w:r w:rsidDel="00000000" w:rsidR="00000000" w:rsidRPr="00000000">
        <w:rPr>
          <w:rFonts w:ascii="Arial" w:cs="Arial" w:eastAsia="Arial" w:hAnsi="Arial"/>
          <w:rtl w:val="0"/>
        </w:rPr>
        <w:t xml:space="preserve">a) Trong điều kiện hoạt động bình thường, điện áp tuyến đường chính phải nhỏ hơn hoặc bằng 120V DC, ở khu đề pô phải nhỏ hơn hoặc bằng 60V DC;</w:t>
      </w:r>
    </w:p>
    <w:p w:rsidR="00000000" w:rsidDel="00000000" w:rsidP="00000000" w:rsidRDefault="00000000" w:rsidRPr="00000000" w14:paraId="000001E5">
      <w:pPr>
        <w:tabs>
          <w:tab w:val="left" w:leader="none" w:pos="567"/>
          <w:tab w:val="left" w:leader="none" w:pos="8931"/>
          <w:tab w:val="left" w:leader="none" w:pos="709"/>
        </w:tabs>
        <w:spacing w:line="240" w:lineRule="auto"/>
        <w:ind w:left="709" w:firstLine="0"/>
        <w:rPr>
          <w:rFonts w:ascii="Arial" w:cs="Arial" w:eastAsia="Arial" w:hAnsi="Arial"/>
        </w:rPr>
      </w:pPr>
      <w:r w:rsidDel="00000000" w:rsidR="00000000" w:rsidRPr="00000000">
        <w:rPr>
          <w:rFonts w:ascii="Arial" w:cs="Arial" w:eastAsia="Arial" w:hAnsi="Arial"/>
          <w:rtl w:val="0"/>
        </w:rPr>
        <w:t xml:space="preserve">b) Phải thực hiện các biện pháp bảo vệ an toàn, tin cậy trong trường hợp vượt quá các điện áp trên.</w:t>
      </w:r>
    </w:p>
    <w:p w:rsidR="00000000" w:rsidDel="00000000" w:rsidP="00000000" w:rsidRDefault="00000000" w:rsidRPr="00000000" w14:paraId="000001E6">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tatshy60ig53" w:id="40"/>
      <w:bookmarkEnd w:id="40"/>
      <w:r w:rsidDel="00000000" w:rsidR="00000000" w:rsidRPr="00000000">
        <w:rPr>
          <w:rFonts w:ascii="Arial" w:cs="Arial" w:eastAsia="Arial" w:hAnsi="Arial"/>
          <w:color w:val="000000"/>
          <w:sz w:val="24"/>
          <w:szCs w:val="24"/>
          <w:rtl w:val="0"/>
        </w:rPr>
        <w:t xml:space="preserve">2.9 Hệ thống thu soát vé tự động (AFC) </w:t>
      </w:r>
      <w:r w:rsidDel="00000000" w:rsidR="00000000" w:rsidRPr="00000000">
        <w:rPr>
          <w:rtl w:val="0"/>
        </w:rPr>
      </w:r>
    </w:p>
    <w:p w:rsidR="00000000" w:rsidDel="00000000" w:rsidP="00000000" w:rsidRDefault="00000000" w:rsidRPr="00000000" w14:paraId="000001E7">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2.9.1 Đảm bảo kết nối liên thông, chấp nhận nhiều dạng thức thanh toán, cho phép dùng một vé cho nhiều tuyến;</w:t>
      </w:r>
    </w:p>
    <w:p w:rsidR="00000000" w:rsidDel="00000000" w:rsidP="00000000" w:rsidRDefault="00000000" w:rsidRPr="00000000" w14:paraId="000001E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2.9.2 Phòng điều khiển tại nhà ga phải được trang bị nút điều khiển khẩn cấp và phải được liên kết với hệ thống báo cháy tự động. Khi nhà ga ở trạng thái khẩn cấp hoặc thiết bị mất điện, cổng soát vé phải ở trạng thái mở;</w:t>
      </w:r>
    </w:p>
    <w:p w:rsidR="00000000" w:rsidDel="00000000" w:rsidP="00000000" w:rsidRDefault="00000000" w:rsidRPr="00000000" w14:paraId="000001E9">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2.9.3 Hệ thống AFC phải sử dụng chung hệ thống tiếp đất tổng hợp với tiếp đất  chống sét, tiếp đất nguồn AC, tiếp đất nguồn DC và tiếp đất bảo vệ.</w:t>
      </w:r>
    </w:p>
    <w:p w:rsidR="00000000" w:rsidDel="00000000" w:rsidP="00000000" w:rsidRDefault="00000000" w:rsidRPr="00000000" w14:paraId="000001EA">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blx7gratxstm" w:id="41"/>
      <w:bookmarkEnd w:id="41"/>
      <w:r w:rsidDel="00000000" w:rsidR="00000000" w:rsidRPr="00000000">
        <w:rPr>
          <w:rFonts w:ascii="Arial" w:cs="Arial" w:eastAsia="Arial" w:hAnsi="Arial"/>
          <w:color w:val="000000"/>
          <w:sz w:val="24"/>
          <w:szCs w:val="24"/>
          <w:rtl w:val="0"/>
        </w:rPr>
        <w:t xml:space="preserve">2.10 Hệ thống thông gió, điều hòa không khí</w:t>
      </w:r>
      <w:r w:rsidDel="00000000" w:rsidR="00000000" w:rsidRPr="00000000">
        <w:rPr>
          <w:rtl w:val="0"/>
        </w:rPr>
      </w:r>
    </w:p>
    <w:p w:rsidR="00000000" w:rsidDel="00000000" w:rsidP="00000000" w:rsidRDefault="00000000" w:rsidRPr="00000000" w14:paraId="000001EB">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2.10.1 Việc kiểm soát môi trường không khí bên trong tuyến metro (bao gồm ga và hầm) phải được thực hiện thông qua các phương pháp thông gió, điều hòa không khí và phải đáp ứng các yêu cầu sau:</w:t>
      </w:r>
    </w:p>
    <w:p w:rsidR="00000000" w:rsidDel="00000000" w:rsidP="00000000" w:rsidRDefault="00000000" w:rsidRPr="00000000" w14:paraId="000001EC">
      <w:pPr>
        <w:numPr>
          <w:ilvl w:val="0"/>
          <w:numId w:val="2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Trong điều kiện vận hành bình thường của ga và hầm, việc kiểm soát môi trường không khí phải được thực hiện theo quy định tại QCVN 08:2018/BXD;</w:t>
      </w:r>
    </w:p>
    <w:p w:rsidR="00000000" w:rsidDel="00000000" w:rsidP="00000000" w:rsidRDefault="00000000" w:rsidRPr="00000000" w14:paraId="000001ED">
      <w:pPr>
        <w:numPr>
          <w:ilvl w:val="0"/>
          <w:numId w:val="2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Trong trường hợp đoàn tàu bị kẹt trong hầm, hệ thống thông gió phải đảm bảo cung cấp không khí hiệu quả tại khu vực bị ùn tắc;</w:t>
      </w:r>
    </w:p>
    <w:p w:rsidR="00000000" w:rsidDel="00000000" w:rsidP="00000000" w:rsidRDefault="00000000" w:rsidRPr="00000000" w14:paraId="000001EE">
      <w:pPr>
        <w:numPr>
          <w:ilvl w:val="0"/>
          <w:numId w:val="2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Trong trường hợp đoàn tàu gặp sự cố cháy trong hầm, hệ thống thông gió phải có khả năng hút khói và thông gió hiệu quả để xử lý sự cố;</w:t>
      </w:r>
    </w:p>
    <w:p w:rsidR="00000000" w:rsidDel="00000000" w:rsidP="00000000" w:rsidRDefault="00000000" w:rsidRPr="00000000" w14:paraId="000001EF">
      <w:pPr>
        <w:numPr>
          <w:ilvl w:val="0"/>
          <w:numId w:val="2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Trong trường hợp xảy ra cháy tại các khu vực như sảnh công cộng, phòng thiết bị, các phòng chức năng của nhà ga, hệ thống này phải đảm bảo khả năng hút khói và thông gió hiệu quả để giảm thiểu rủi ro;</w:t>
      </w:r>
    </w:p>
    <w:p w:rsidR="00000000" w:rsidDel="00000000" w:rsidP="00000000" w:rsidRDefault="00000000" w:rsidRPr="00000000" w14:paraId="000001F0">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2.10.2 Việc lắp đặt và đảm bảo chất lượng vệ sinh của các ống dẫn không khí tươi (hoặc khí thải) và hệ thống điều hòa không khí trung tâm tại các nhà ga phải đáp ứng các yêu cầu sau:</w:t>
      </w:r>
    </w:p>
    <w:p w:rsidR="00000000" w:rsidDel="00000000" w:rsidP="00000000" w:rsidRDefault="00000000" w:rsidRPr="00000000" w14:paraId="000001F1">
      <w:pPr>
        <w:numPr>
          <w:ilvl w:val="0"/>
          <w:numId w:val="25"/>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Các ống dẫn không khí tươi phải được đặt tại các vị trí có không khí sạch ngoài trời;</w:t>
      </w:r>
    </w:p>
    <w:p w:rsidR="00000000" w:rsidDel="00000000" w:rsidP="00000000" w:rsidRDefault="00000000" w:rsidRPr="00000000" w14:paraId="000001F2">
      <w:pPr>
        <w:numPr>
          <w:ilvl w:val="0"/>
          <w:numId w:val="25"/>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Trường hợp ống dẫn không khí tươi được xây dựng chung với ống dẫn khí thải, cửa lấy không khí tươi phải đặt thấp hơn cửa thải khí thải;</w:t>
      </w:r>
    </w:p>
    <w:p w:rsidR="00000000" w:rsidDel="00000000" w:rsidP="00000000" w:rsidRDefault="00000000" w:rsidRPr="00000000" w14:paraId="000001F3">
      <w:pPr>
        <w:numPr>
          <w:ilvl w:val="0"/>
          <w:numId w:val="25"/>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Cửa lấy không khí tươi của mỗi hệ thống phải được trang bị lưới bảo vệ và bộ lọc sơ cấp. Cửa ống dẫn khí thải cũng phải trang bị lưới bảo vệ;</w:t>
      </w:r>
    </w:p>
    <w:p w:rsidR="00000000" w:rsidDel="00000000" w:rsidP="00000000" w:rsidRDefault="00000000" w:rsidRPr="00000000" w14:paraId="000001F4">
      <w:pPr>
        <w:numPr>
          <w:ilvl w:val="0"/>
          <w:numId w:val="25"/>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Cần phải có biện pháp kiểm soát tốt nhằm không để xuất hiện vi khuẩn Legionella pneumophila trong các hệ thống làm mát bằng nước và hệ thống ngưng tụ hơi nước của hệ thống điều hòa không khí.</w:t>
      </w:r>
    </w:p>
    <w:p w:rsidR="00000000" w:rsidDel="00000000" w:rsidP="00000000" w:rsidRDefault="00000000" w:rsidRPr="00000000" w14:paraId="000001F5">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2.10.3 Môi trường không khí bên trong của tuyến metro phải được ưu tiên kiểm soát bằng thông gió tự nhiên (bao gồm cả thông gió piston);</w:t>
      </w:r>
    </w:p>
    <w:p w:rsidR="00000000" w:rsidDel="00000000" w:rsidP="00000000" w:rsidRDefault="00000000" w:rsidRPr="00000000" w14:paraId="000001F6">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2.10.4 Tuyến metro phải được lắp đặt các thiết bị và hệ thống để giám sát và ghi lại các chỉ số chất lượng không khí như nhiệt độ, độ ẩm, nồng độ khí carbon dioxide và nồng độ bụi hít phải tại các khu vực công cộng của nhà ga, khu vực thu phí của các ga ngầm và bên trong các toa tàu;</w:t>
      </w:r>
    </w:p>
    <w:p w:rsidR="00000000" w:rsidDel="00000000" w:rsidP="00000000" w:rsidRDefault="00000000" w:rsidRPr="00000000" w14:paraId="000001F7">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2.10.5 Nhiệt độ không khí và độ ẩm tương đối được tính toán trong các khu vực của ga phải được xác định hợp lý theo từng chế độ thông gió và điều hòa không khí;</w:t>
      </w:r>
    </w:p>
    <w:p w:rsidR="00000000" w:rsidDel="00000000" w:rsidP="00000000" w:rsidRDefault="00000000" w:rsidRPr="00000000" w14:paraId="000001F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2.10.6 Tải của hệ thống thông gió, điều hòa không khí phải được xác định theo lưu lượng hành khách dự báo trong thời gian dài và số lượng hành khách tối đa trong giờ cao điểm;</w:t>
      </w:r>
    </w:p>
    <w:p w:rsidR="00000000" w:rsidDel="00000000" w:rsidP="00000000" w:rsidRDefault="00000000" w:rsidRPr="00000000" w14:paraId="000001F9">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2.10.7 Không khí đầu vào của hệ thống thông gió trong các hầm và ga ngầm metro phải được lấy trực tiếp từ không khí ngoài trời và không khí thải phải được xả trực tiếp ra ngoài mặt đất;</w:t>
      </w:r>
    </w:p>
    <w:p w:rsidR="00000000" w:rsidDel="00000000" w:rsidP="00000000" w:rsidRDefault="00000000" w:rsidRPr="00000000" w14:paraId="000001FA">
      <w:pPr>
        <w:tabs>
          <w:tab w:val="left" w:leader="none" w:pos="567"/>
          <w:tab w:val="left" w:leader="none" w:pos="8931"/>
        </w:tabs>
        <w:spacing w:line="240" w:lineRule="auto"/>
        <w:ind w:left="0" w:firstLine="0"/>
        <w:rPr>
          <w:rFonts w:ascii="Arial" w:cs="Arial" w:eastAsia="Arial" w:hAnsi="Arial"/>
        </w:rPr>
      </w:pPr>
      <w:r w:rsidDel="00000000" w:rsidR="00000000" w:rsidRPr="00000000">
        <w:rPr>
          <w:rFonts w:ascii="Arial" w:cs="Arial" w:eastAsia="Arial" w:hAnsi="Arial"/>
          <w:rtl w:val="0"/>
        </w:rPr>
        <w:t xml:space="preserve">2.10.8 Hệ thống thông gió, điều hòa không khí phải được cung cấp trong các phòng thiết bị của của các ga. Việc tính toán và kiểm soát nhiệt độ thiết kế phải được xác định theo yêu cầu công nghệ các thiết bị đó.</w:t>
      </w:r>
    </w:p>
    <w:p w:rsidR="00000000" w:rsidDel="00000000" w:rsidP="00000000" w:rsidRDefault="00000000" w:rsidRPr="00000000" w14:paraId="000001FB">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wl4i6xmrewjq" w:id="42"/>
      <w:bookmarkEnd w:id="42"/>
      <w:r w:rsidDel="00000000" w:rsidR="00000000" w:rsidRPr="00000000">
        <w:rPr>
          <w:rFonts w:ascii="Arial" w:cs="Arial" w:eastAsia="Arial" w:hAnsi="Arial"/>
          <w:color w:val="000000"/>
          <w:sz w:val="24"/>
          <w:szCs w:val="24"/>
          <w:rtl w:val="0"/>
        </w:rPr>
        <w:t xml:space="preserve">2.11 Hệ thống thang cuốn và thang máy </w:t>
      </w:r>
      <w:r w:rsidDel="00000000" w:rsidR="00000000" w:rsidRPr="00000000">
        <w:rPr>
          <w:rtl w:val="0"/>
        </w:rPr>
      </w:r>
    </w:p>
    <w:p w:rsidR="00000000" w:rsidDel="00000000" w:rsidP="00000000" w:rsidRDefault="00000000" w:rsidRPr="00000000" w14:paraId="000001FC">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2.11.1 Cấu hình và số lượng thang cuốn và thang máy phải đáp ứng nhu cầu dự báo lưu lượng hành khách tối đa tại giờ cao điểm.</w:t>
      </w:r>
    </w:p>
    <w:p w:rsidR="00000000" w:rsidDel="00000000" w:rsidP="00000000" w:rsidRDefault="00000000" w:rsidRPr="00000000" w14:paraId="000001FD">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2.11.2 Cường độ hoạt động của thang cuốn và thang máy phải đáp ứng yêu cầu vận hành liên tục không dưới 20 giờ/ngày và tổng thời gian hoạt động không dưới 140 giờ/tuần.</w:t>
      </w:r>
    </w:p>
    <w:p w:rsidR="00000000" w:rsidDel="00000000" w:rsidP="00000000" w:rsidRDefault="00000000" w:rsidRPr="00000000" w14:paraId="000001F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2.11.3 Thang cuốn phải đáp ứng các yêu cầu sau:</w:t>
      </w:r>
    </w:p>
    <w:p w:rsidR="00000000" w:rsidDel="00000000" w:rsidP="00000000" w:rsidRDefault="00000000" w:rsidRPr="00000000" w14:paraId="000001FF">
      <w:pPr>
        <w:numPr>
          <w:ilvl w:val="0"/>
          <w:numId w:val="2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Loại công suất lớn cho giao thông công cộng phải được sử dụng, và trong bất kỳ 3 giờ hoạt động nào, thang cuốn phải duy trì hoạt động liên tục với 100% tải phanh ít nhất 1 giờ;</w:t>
      </w:r>
    </w:p>
    <w:p w:rsidR="00000000" w:rsidDel="00000000" w:rsidP="00000000" w:rsidRDefault="00000000" w:rsidRPr="00000000" w14:paraId="00000200">
      <w:pPr>
        <w:numPr>
          <w:ilvl w:val="0"/>
          <w:numId w:val="2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chỉ dẫn rõ ràng về hướng hoạt động;</w:t>
      </w:r>
    </w:p>
    <w:p w:rsidR="00000000" w:rsidDel="00000000" w:rsidP="00000000" w:rsidRDefault="00000000" w:rsidRPr="00000000" w14:paraId="00000201">
      <w:pPr>
        <w:numPr>
          <w:ilvl w:val="0"/>
          <w:numId w:val="2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Phải được trang bị công tắc dừng khẩn cấp và phanh phụ;</w:t>
      </w:r>
    </w:p>
    <w:p w:rsidR="00000000" w:rsidDel="00000000" w:rsidP="00000000" w:rsidRDefault="00000000" w:rsidRPr="00000000" w14:paraId="00000202">
      <w:pPr>
        <w:numPr>
          <w:ilvl w:val="0"/>
          <w:numId w:val="2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Toàn bộ quá trình hoạt động phải được giám sát bằng video;</w:t>
      </w:r>
    </w:p>
    <w:p w:rsidR="00000000" w:rsidDel="00000000" w:rsidP="00000000" w:rsidRDefault="00000000" w:rsidRPr="00000000" w14:paraId="00000203">
      <w:pPr>
        <w:numPr>
          <w:ilvl w:val="0"/>
          <w:numId w:val="26"/>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Khi khoảng cách giữa mép ngoài của tay vịn và bất kỳ vật cản nào nhỏ hơn 400mm, phải lắp đặt một rào chắn bảo vệ dọc không có cạnh sắc ở trên tay vịn tại giao điểm của thang cuốn và sàn, cũng như giữa các thang cuốn được sắp xếp tại mỗi giao điểm, chiều cao không được nhỏ hơn 0.3m và nó phải kéo dài ít nhất 25mm đến cạnh dưới của tay vịn.</w:t>
      </w:r>
    </w:p>
    <w:p w:rsidR="00000000" w:rsidDel="00000000" w:rsidP="00000000" w:rsidRDefault="00000000" w:rsidRPr="00000000" w14:paraId="00000204">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2.11.4 Thang máy phải đáp ứng các yêu cầu sau:</w:t>
      </w:r>
    </w:p>
    <w:p w:rsidR="00000000" w:rsidDel="00000000" w:rsidP="00000000" w:rsidRDefault="00000000" w:rsidRPr="00000000" w14:paraId="00000205">
      <w:pPr>
        <w:numPr>
          <w:ilvl w:val="0"/>
          <w:numId w:val="27"/>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Thiết bị điều khiển thang máy phải dễ dàng nhận diện và vận hành;</w:t>
      </w:r>
    </w:p>
    <w:p w:rsidR="00000000" w:rsidDel="00000000" w:rsidP="00000000" w:rsidRDefault="00000000" w:rsidRPr="00000000" w14:paraId="00000206">
      <w:pPr>
        <w:numPr>
          <w:ilvl w:val="0"/>
          <w:numId w:val="27"/>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Trong trường hợp có hỏa hoạn và có sự cố mất điện tại ga, thang máy phải có khả năng tự động hoạt động đến tầng đã định và mở cửa buồng thang máy và cửa tầng;</w:t>
      </w:r>
    </w:p>
    <w:p w:rsidR="00000000" w:rsidDel="00000000" w:rsidP="00000000" w:rsidRDefault="00000000" w:rsidRPr="00000000" w14:paraId="00000207">
      <w:pPr>
        <w:numPr>
          <w:ilvl w:val="0"/>
          <w:numId w:val="27"/>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Thiết bị điện thoại nội bộ phải được lắp đặt để đảm bảo liên lạc giữa cabin thang máy và phòng điều khiển ở ga;</w:t>
      </w:r>
    </w:p>
    <w:p w:rsidR="00000000" w:rsidDel="00000000" w:rsidP="00000000" w:rsidRDefault="00000000" w:rsidRPr="00000000" w14:paraId="00000208">
      <w:pPr>
        <w:numPr>
          <w:ilvl w:val="0"/>
          <w:numId w:val="27"/>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Thiết bị giám sát video phải được lắp đặt trong cabin thang máy;</w:t>
      </w:r>
    </w:p>
    <w:p w:rsidR="00000000" w:rsidDel="00000000" w:rsidP="00000000" w:rsidRDefault="00000000" w:rsidRPr="00000000" w14:paraId="00000209">
      <w:pPr>
        <w:numPr>
          <w:ilvl w:val="0"/>
          <w:numId w:val="27"/>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Thang máy phải có chức năng cứu hộ khẩn cấp khi mất điện;</w:t>
      </w:r>
    </w:p>
    <w:p w:rsidR="00000000" w:rsidDel="00000000" w:rsidP="00000000" w:rsidRDefault="00000000" w:rsidRPr="00000000" w14:paraId="0000020A">
      <w:pPr>
        <w:numPr>
          <w:ilvl w:val="0"/>
          <w:numId w:val="27"/>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Không được phép bố trí các ống dẫn không liên quan đến thang máy trong giếng thang;</w:t>
      </w:r>
    </w:p>
    <w:p w:rsidR="00000000" w:rsidDel="00000000" w:rsidP="00000000" w:rsidRDefault="00000000" w:rsidRPr="00000000" w14:paraId="0000020B">
      <w:pPr>
        <w:pStyle w:val="Heading2"/>
        <w:tabs>
          <w:tab w:val="left" w:leader="none" w:pos="567"/>
          <w:tab w:val="left" w:leader="none" w:pos="8931"/>
        </w:tabs>
        <w:spacing w:after="120" w:before="120" w:line="240" w:lineRule="auto"/>
        <w:ind w:firstLine="0"/>
        <w:rPr>
          <w:rFonts w:ascii="Arial" w:cs="Arial" w:eastAsia="Arial" w:hAnsi="Arial"/>
          <w:color w:val="000000"/>
          <w:sz w:val="24"/>
          <w:szCs w:val="24"/>
        </w:rPr>
      </w:pPr>
      <w:bookmarkStart w:colFirst="0" w:colLast="0" w:name="_heading=h.ecn45pxhqpl6" w:id="43"/>
      <w:bookmarkEnd w:id="43"/>
      <w:r w:rsidDel="00000000" w:rsidR="00000000" w:rsidRPr="00000000">
        <w:rPr>
          <w:rFonts w:ascii="Arial" w:cs="Arial" w:eastAsia="Arial" w:hAnsi="Arial"/>
          <w:color w:val="000000"/>
          <w:sz w:val="24"/>
          <w:szCs w:val="24"/>
          <w:rtl w:val="0"/>
        </w:rPr>
        <w:t xml:space="preserve">2.12 Phòng chống cháy nổ và cảnh báo </w:t>
      </w:r>
    </w:p>
    <w:p w:rsidR="00000000" w:rsidDel="00000000" w:rsidP="00000000" w:rsidRDefault="00000000" w:rsidRPr="00000000" w14:paraId="0000020C">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2.12.1 Yêu cầu an toàn phòng cháy chữa cháy đối với công trình và thiết bị của hệ thống phải tuân theo QCVN 06:2022/BXD – Quy chuẩn kỹ thuật quốc gia về an toàn cháy cho nhà và công trình, Sửa đổi 1:2023 QCVN 06:2022/BXD</w:t>
      </w:r>
      <w:bookmarkStart w:colFirst="0" w:colLast="0" w:name="bookmark=id.lcn3vs84pf5u" w:id="44"/>
      <w:bookmarkEnd w:id="44"/>
      <w:r w:rsidDel="00000000" w:rsidR="00000000" w:rsidRPr="00000000">
        <w:rPr>
          <w:rFonts w:ascii="Arial" w:cs="Arial" w:eastAsia="Arial" w:hAnsi="Arial"/>
          <w:b w:val="1"/>
          <w:bCs w:val="1"/>
          <w:sz w:val="18"/>
          <w:szCs w:val="18"/>
          <w:rtl w:val="0"/>
        </w:rPr>
        <w:t xml:space="preserve"> </w:t>
      </w:r>
      <w:r w:rsidDel="00000000" w:rsidR="00000000" w:rsidRPr="00000000">
        <w:rPr>
          <w:rFonts w:ascii="Arial" w:cs="Arial" w:eastAsia="Arial" w:hAnsi="Arial"/>
          <w:rtl w:val="0"/>
        </w:rPr>
        <w:t xml:space="preserve">Quy chuẩn kỹ thuật quốc gia về an toàn cháy cho nhà và công trình, QCVN 08:2018/BXD – Quy chuẩn kỹ thuật quốc gia Công trình tàu điện ngầm.</w:t>
      </w:r>
    </w:p>
    <w:p w:rsidR="00000000" w:rsidDel="00000000" w:rsidP="00000000" w:rsidRDefault="00000000" w:rsidRPr="00000000" w14:paraId="0000020D">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2.12.2 Hệ thống thông gió khẩn cấp phải được thiết kế bảo đảm khả năng hoạt động ổn định và liên tục trong điều kiện nhiệt độ cao trong thời gian cần thiết để phục vụ công tác ứng cứu và sơ tán an toàn, phù hợp với các tiêu chuẩn quốc tế hiện hành.Hệ thống thông gió khẩn cấp được điều khiển, vận hành từ OCC(Trung tâm điều khiển vận hành).Trong trường hợp OCC bị sự cố, điều khiển cục bộ được cho phép ở mọi chế độ ( bình thường, sự cố cháy, mất điện hoặc lỗi thiết bị, chế độ bảo trì bảo dưỡng)</w:t>
      </w:r>
    </w:p>
    <w:p w:rsidR="00000000" w:rsidDel="00000000" w:rsidP="00000000" w:rsidRDefault="00000000" w:rsidRPr="00000000" w14:paraId="0000020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2.12.3 Thời gian sơ tán:</w:t>
      </w:r>
    </w:p>
    <w:p w:rsidR="00000000" w:rsidDel="00000000" w:rsidP="00000000" w:rsidRDefault="00000000" w:rsidRPr="00000000" w14:paraId="0000020F">
      <w:pPr>
        <w:numPr>
          <w:ilvl w:val="0"/>
          <w:numId w:val="28"/>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Thời gian sơ tán hành khách khỏi ke ga không quá 4 phút;</w:t>
      </w:r>
    </w:p>
    <w:p w:rsidR="00000000" w:rsidDel="00000000" w:rsidP="00000000" w:rsidRDefault="00000000" w:rsidRPr="00000000" w14:paraId="00000210">
      <w:pPr>
        <w:numPr>
          <w:ilvl w:val="0"/>
          <w:numId w:val="28"/>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Thời gian hành khách từ điểm xa nhất trong ga đến khu vực an toàn không quá 6 phút, trừ khi có các phân tích kỹ thuật chứng minh rằng điều kiện an toàn có thể duy trì lâu hơn trong suốt quá trình sơ tán.</w:t>
      </w:r>
    </w:p>
    <w:p w:rsidR="00000000" w:rsidDel="00000000" w:rsidP="00000000" w:rsidRDefault="00000000" w:rsidRPr="00000000" w14:paraId="0000021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2.12.4 Chiều dài tối đa của đoạn hành lang cụt trong các công trình như ga, hầm tuyến metro không được vượt quá 25 mét, trừ khi có giải pháp kỹ thuật bổ sung như hệ thống thông gió khẩn cấp, đèn chỉ dẫn thoát nạn, và hệ thống chữa cháy tự động được phê duyệt.</w:t>
      </w:r>
    </w:p>
    <w:p w:rsidR="00000000" w:rsidDel="00000000" w:rsidP="00000000" w:rsidRDefault="00000000" w:rsidRPr="00000000" w14:paraId="00000212">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fxduzttb2spu" w:id="45"/>
      <w:bookmarkEnd w:id="45"/>
      <w:r w:rsidDel="00000000" w:rsidR="00000000" w:rsidRPr="00000000">
        <w:rPr>
          <w:rFonts w:ascii="Arial" w:cs="Arial" w:eastAsia="Arial" w:hAnsi="Arial"/>
          <w:color w:val="000000"/>
          <w:sz w:val="24"/>
          <w:szCs w:val="24"/>
          <w:rtl w:val="0"/>
        </w:rPr>
        <w:t xml:space="preserve">2.13 Hệ thống giám sát môi trường và thiết bị </w:t>
      </w:r>
      <w:r w:rsidDel="00000000" w:rsidR="00000000" w:rsidRPr="00000000">
        <w:rPr>
          <w:rtl w:val="0"/>
        </w:rPr>
      </w:r>
    </w:p>
    <w:p w:rsidR="00000000" w:rsidDel="00000000" w:rsidP="00000000" w:rsidRDefault="00000000" w:rsidRPr="00000000" w14:paraId="00000213">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2.13.1 Hệ thống giám sát môi trường và thiết bị phải có các chức năng sau:</w:t>
      </w:r>
    </w:p>
    <w:p w:rsidR="00000000" w:rsidDel="00000000" w:rsidP="00000000" w:rsidRDefault="00000000" w:rsidRPr="00000000" w14:paraId="00000214">
      <w:pPr>
        <w:numPr>
          <w:ilvl w:val="0"/>
          <w:numId w:val="29"/>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Giám sát thiết bị tại nhà ga và trên khu gian;</w:t>
      </w:r>
    </w:p>
    <w:p w:rsidR="00000000" w:rsidDel="00000000" w:rsidP="00000000" w:rsidRDefault="00000000" w:rsidRPr="00000000" w14:paraId="00000215">
      <w:pPr>
        <w:numPr>
          <w:ilvl w:val="0"/>
          <w:numId w:val="29"/>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Quản lý vận hành tiết kiệm năng lượng và giám sát môi trường;</w:t>
      </w:r>
    </w:p>
    <w:p w:rsidR="00000000" w:rsidDel="00000000" w:rsidP="00000000" w:rsidRDefault="00000000" w:rsidRPr="00000000" w14:paraId="00000216">
      <w:pPr>
        <w:numPr>
          <w:ilvl w:val="0"/>
          <w:numId w:val="29"/>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Quản lý thiết bị và môi trường của nhà ga;</w:t>
      </w:r>
    </w:p>
    <w:p w:rsidR="00000000" w:rsidDel="00000000" w:rsidP="00000000" w:rsidRDefault="00000000" w:rsidRPr="00000000" w14:paraId="00000217">
      <w:pPr>
        <w:numPr>
          <w:ilvl w:val="0"/>
          <w:numId w:val="29"/>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Thực hiện chế độ kiểm soát ùn tắc và cứu nạn, cứu hộ;</w:t>
      </w:r>
    </w:p>
    <w:p w:rsidR="00000000" w:rsidDel="00000000" w:rsidP="00000000" w:rsidRDefault="00000000" w:rsidRPr="00000000" w14:paraId="00000218">
      <w:pPr>
        <w:numPr>
          <w:ilvl w:val="0"/>
          <w:numId w:val="29"/>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Bảo trì hệ thống.</w:t>
      </w:r>
    </w:p>
    <w:p w:rsidR="00000000" w:rsidDel="00000000" w:rsidP="00000000" w:rsidRDefault="00000000" w:rsidRPr="00000000" w14:paraId="00000219">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2.13.2 Giám sát thiết bị của nhà ga và khu gian phải đáp ứng quy định sau:</w:t>
      </w:r>
    </w:p>
    <w:p w:rsidR="00000000" w:rsidDel="00000000" w:rsidP="00000000" w:rsidRDefault="00000000" w:rsidRPr="00000000" w14:paraId="0000021A">
      <w:pPr>
        <w:numPr>
          <w:ilvl w:val="0"/>
          <w:numId w:val="30"/>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khả năng thực hiện quản lý giám sát ở cấp OCC và cấp nhà ga;</w:t>
      </w:r>
    </w:p>
    <w:p w:rsidR="00000000" w:rsidDel="00000000" w:rsidP="00000000" w:rsidRDefault="00000000" w:rsidRPr="00000000" w14:paraId="0000021B">
      <w:pPr>
        <w:numPr>
          <w:ilvl w:val="0"/>
          <w:numId w:val="30"/>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Lệnh điều khiển của hệ thống giám sát môi trường và thiết bị có thể được phát từ OCC, nhà ga, bảng điều khiển khẩn cấp của nhà ga và có thể được thực hiện ở chế độ tự động hoặc thủ công;</w:t>
      </w:r>
    </w:p>
    <w:p w:rsidR="00000000" w:rsidDel="00000000" w:rsidP="00000000" w:rsidRDefault="00000000" w:rsidRPr="00000000" w14:paraId="0000021C">
      <w:pPr>
        <w:numPr>
          <w:ilvl w:val="0"/>
          <w:numId w:val="30"/>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chức năng đăng ký và thiết lập quyền thao tác.</w:t>
      </w:r>
    </w:p>
    <w:p w:rsidR="00000000" w:rsidDel="00000000" w:rsidP="00000000" w:rsidRDefault="00000000" w:rsidRPr="00000000" w14:paraId="0000021D">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2.13.3 Chế độ kiểm soát ùn tắc và cứu nạn, cứu hộ phải tuân thủ các quy định sau:</w:t>
      </w:r>
    </w:p>
    <w:p w:rsidR="00000000" w:rsidDel="00000000" w:rsidP="00000000" w:rsidRDefault="00000000" w:rsidRPr="00000000" w14:paraId="0000021E">
      <w:pPr>
        <w:numPr>
          <w:ilvl w:val="0"/>
          <w:numId w:val="31"/>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khả năng nhận tín hiệu báo cháy tự động hoặc thủ công từ nhà ga và thực hiện chế độ phòng cháy, thoát khói trong nhà ga; </w:t>
      </w:r>
    </w:p>
    <w:p w:rsidR="00000000" w:rsidDel="00000000" w:rsidP="00000000" w:rsidRDefault="00000000" w:rsidRPr="00000000" w14:paraId="0000021F">
      <w:pPr>
        <w:numPr>
          <w:ilvl w:val="0"/>
          <w:numId w:val="31"/>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khả năng nhận thông tin về vị trí dừng tàu trong khu gian và vị trí xảy ra cháy, đồng thời thực hiện chế độ thoát khói trong hầm;</w:t>
      </w:r>
    </w:p>
    <w:p w:rsidR="00000000" w:rsidDel="00000000" w:rsidP="00000000" w:rsidRDefault="00000000" w:rsidRPr="00000000" w14:paraId="00000220">
      <w:pPr>
        <w:numPr>
          <w:ilvl w:val="0"/>
          <w:numId w:val="31"/>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khả năng nhận thông tin về tình trạng ùn tắc trong khu gian và thực hiện chế độ thông gió khi bị ùn tắc;</w:t>
      </w:r>
    </w:p>
    <w:p w:rsidR="00000000" w:rsidDel="00000000" w:rsidP="00000000" w:rsidRDefault="00000000" w:rsidRPr="00000000" w14:paraId="00000221">
      <w:pPr>
        <w:numPr>
          <w:ilvl w:val="0"/>
          <w:numId w:val="31"/>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khả năng giám sát hệ thống chỉ dẫn thoát hiểm và hệ thống chiếu sáng khẩn cấp của nhà ga;</w:t>
      </w:r>
    </w:p>
    <w:p w:rsidR="00000000" w:rsidDel="00000000" w:rsidP="00000000" w:rsidRDefault="00000000" w:rsidRPr="00000000" w14:paraId="00000222">
      <w:pPr>
        <w:numPr>
          <w:ilvl w:val="0"/>
          <w:numId w:val="31"/>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khả năng giám sát mực nước nguy hiểm và thông tin báo động mực nước nguy hiểm tại các trạm bơm thoát nước;</w:t>
      </w:r>
    </w:p>
    <w:p w:rsidR="00000000" w:rsidDel="00000000" w:rsidP="00000000" w:rsidRDefault="00000000" w:rsidRPr="00000000" w14:paraId="00000223">
      <w:pPr>
        <w:numPr>
          <w:ilvl w:val="0"/>
          <w:numId w:val="31"/>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khả năng giám sát mức nước ngập tại các lối thoát dễ bị ngập nước và các vị trí thấp trũng;</w:t>
      </w:r>
    </w:p>
    <w:p w:rsidR="00000000" w:rsidDel="00000000" w:rsidP="00000000" w:rsidRDefault="00000000" w:rsidRPr="00000000" w14:paraId="00000224">
      <w:pPr>
        <w:numPr>
          <w:ilvl w:val="0"/>
          <w:numId w:val="31"/>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khả năng giám sát trạng thái tự động kiểm tra sự cố của các bơm thoát nước.</w:t>
      </w:r>
    </w:p>
    <w:p w:rsidR="00000000" w:rsidDel="00000000" w:rsidP="00000000" w:rsidRDefault="00000000" w:rsidRPr="00000000" w14:paraId="00000225">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2.13.4 Quản lý giám sát môi trường và vận hành tiết kiệm năng lượng phải tuân thủ các quy định sau:</w:t>
      </w:r>
    </w:p>
    <w:p w:rsidR="00000000" w:rsidDel="00000000" w:rsidP="00000000" w:rsidRDefault="00000000" w:rsidRPr="00000000" w14:paraId="00000226">
      <w:pPr>
        <w:numPr>
          <w:ilvl w:val="0"/>
          <w:numId w:val="3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khả năng giám sát các thông số môi trường và thực hiện phân tích thống kê năng lượng tiêu thụ;</w:t>
      </w:r>
    </w:p>
    <w:p w:rsidR="00000000" w:rsidDel="00000000" w:rsidP="00000000" w:rsidRDefault="00000000" w:rsidRPr="00000000" w14:paraId="00000227">
      <w:pPr>
        <w:numPr>
          <w:ilvl w:val="0"/>
          <w:numId w:val="32"/>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khả năng kiểm soát tối ưu hóa hoạt động của thiết bị thông gió và điều hòa không khí nhằm nâng cao chất lượng môi trường và giảm thiểu tiêu thụ năng lượng.</w:t>
      </w:r>
    </w:p>
    <w:p w:rsidR="00000000" w:rsidDel="00000000" w:rsidP="00000000" w:rsidRDefault="00000000" w:rsidRPr="00000000" w14:paraId="0000022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2.13.5 Quản lý môi trường và thiết bị của nhà ga phải tuân thủ các quy định sau:</w:t>
      </w:r>
    </w:p>
    <w:p w:rsidR="00000000" w:rsidDel="00000000" w:rsidP="00000000" w:rsidRDefault="00000000" w:rsidRPr="00000000" w14:paraId="00000229">
      <w:pPr>
        <w:numPr>
          <w:ilvl w:val="0"/>
          <w:numId w:val="33"/>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khả năng thống kê các thông số môi trường của nhà ga;</w:t>
      </w:r>
    </w:p>
    <w:p w:rsidR="00000000" w:rsidDel="00000000" w:rsidP="00000000" w:rsidRDefault="00000000" w:rsidRPr="00000000" w14:paraId="0000022A">
      <w:pPr>
        <w:numPr>
          <w:ilvl w:val="0"/>
          <w:numId w:val="33"/>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khả năng thống kê tình trạng hoạt động của thiết bị, tối ưu hóa hoạt động của thiết bị và dự báo về xu hướng quản lý bảo trì.</w:t>
      </w:r>
    </w:p>
    <w:p w:rsidR="00000000" w:rsidDel="00000000" w:rsidP="00000000" w:rsidRDefault="00000000" w:rsidRPr="00000000" w14:paraId="0000022B">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2.13.6 Bảo trì hệ thống phải đáp ứng các yêu cầu sau:</w:t>
      </w:r>
    </w:p>
    <w:p w:rsidR="00000000" w:rsidDel="00000000" w:rsidP="00000000" w:rsidRDefault="00000000" w:rsidRPr="00000000" w14:paraId="0000022C">
      <w:pPr>
        <w:numPr>
          <w:ilvl w:val="0"/>
          <w:numId w:val="3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Giám sát và quản lý tập trung trạng thái vận hành của thiết bị trong hệ thống trên toàn tuyến;</w:t>
      </w:r>
    </w:p>
    <w:p w:rsidR="00000000" w:rsidDel="00000000" w:rsidP="00000000" w:rsidRDefault="00000000" w:rsidRPr="00000000" w14:paraId="0000022D">
      <w:pPr>
        <w:numPr>
          <w:ilvl w:val="0"/>
          <w:numId w:val="3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khả năng bảo trì, thiết lập tham số vận hành cho phần mềm của hệ thống, tạo cơ sở dữ liệu hệ thống và chỉnh sửa giao diện người dùng;</w:t>
      </w:r>
    </w:p>
    <w:p w:rsidR="00000000" w:rsidDel="00000000" w:rsidP="00000000" w:rsidRDefault="00000000" w:rsidRPr="00000000" w14:paraId="0000022E">
      <w:pPr>
        <w:numPr>
          <w:ilvl w:val="0"/>
          <w:numId w:val="34"/>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Có khả năng giám sát và bảo trì hệ thống theo thời gian thực thông qua việc xác định lỗi phần cứng;</w:t>
      </w:r>
    </w:p>
    <w:p w:rsidR="00000000" w:rsidDel="00000000" w:rsidP="00000000" w:rsidRDefault="00000000" w:rsidRPr="00000000" w14:paraId="0000022F">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2.13.7 Thiết bị tại các ga sử dụng chung hệ thống thông gió và hệ thống hút khói phải được giám sát tập trung bởi hệ thống giám sát môi trường và thiết bị. Phải có giao diện truyền thông tin cậy giữa hệ thống giám sát môi trường và thiết bị với hệ thống báo cháy tự động. Khi có cảnh báo từ hệ thống báo cháy tự động, hệ thống giám sát môi trường và thiết bị phải ưu tiên thực hiện chương trình điều khiển phòng cháy tương ứng;</w:t>
      </w:r>
    </w:p>
    <w:p w:rsidR="00000000" w:rsidDel="00000000" w:rsidP="00000000" w:rsidRDefault="00000000" w:rsidRPr="00000000" w14:paraId="00000230">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2.13.8 Khi xảy ra hỏa hoạn hoặc tàu dừng do sự cố trên khu gian ngầm, lệnh điều khiển hệ thống thông gió và hút khói trong hầm phải do OCC phát ra. Hệ thống giám sát môi trường và thiết bị tại ga phải nhận lệnh và thực hiện theo yêu cầu;</w:t>
      </w:r>
    </w:p>
    <w:p w:rsidR="00000000" w:rsidDel="00000000" w:rsidP="00000000" w:rsidRDefault="00000000" w:rsidRPr="00000000" w14:paraId="0000023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2.13.9 Phòng điều khiển tại ga phải được trang bị bảng điều khiển tích hợp dự phòng được sử dụng trong đó tình huống hỏa hoạn. Bảng điều khiển này có quy trình vận hành đơn giản, trực quan và có quyền thao tác cao hơn quyền thao tác từ ga và OCC;</w:t>
      </w:r>
    </w:p>
    <w:p w:rsidR="00000000" w:rsidDel="00000000" w:rsidP="00000000" w:rsidRDefault="00000000" w:rsidRPr="00000000" w14:paraId="00000232">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2.13.10 Hệ thống này phải sử dụng các thiết bị phù hợp tiêu chuẩn công nghiệp, có độ tin cậy cao, có khả năng chịu lỗi, dễ bảo trì và phù hợp với môi trường sử dụng của tuyến metro. Hệ thống giám sát môi trường và thiết bị phải có cấu hình dự phòng trong trường hợp sự cố;</w:t>
      </w:r>
    </w:p>
    <w:p w:rsidR="00000000" w:rsidDel="00000000" w:rsidP="00000000" w:rsidRDefault="00000000" w:rsidRPr="00000000" w14:paraId="00000233">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2.13.11 Phần mềm hệ thống giám sát thiết bị và môi trường phải là phần mềm tiêu chuẩn, mở và phổ biến, đồng thời phải có chức năng đa nhiệm theo thời gian thực.  </w:t>
      </w:r>
    </w:p>
    <w:p w:rsidR="00000000" w:rsidDel="00000000" w:rsidP="00000000" w:rsidRDefault="00000000" w:rsidRPr="00000000" w14:paraId="00000234">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kwgqumyeicm3" w:id="46"/>
      <w:bookmarkEnd w:id="46"/>
      <w:r w:rsidDel="00000000" w:rsidR="00000000" w:rsidRPr="00000000">
        <w:rPr>
          <w:rFonts w:ascii="Arial" w:cs="Arial" w:eastAsia="Arial" w:hAnsi="Arial"/>
          <w:color w:val="000000"/>
          <w:sz w:val="24"/>
          <w:szCs w:val="24"/>
          <w:rtl w:val="0"/>
        </w:rPr>
        <w:t xml:space="preserve">2.14 Hệ thống giám sát tích hợp </w:t>
      </w:r>
      <w:r w:rsidDel="00000000" w:rsidR="00000000" w:rsidRPr="00000000">
        <w:rPr>
          <w:rtl w:val="0"/>
        </w:rPr>
      </w:r>
    </w:p>
    <w:p w:rsidR="00000000" w:rsidDel="00000000" w:rsidP="00000000" w:rsidRDefault="00000000" w:rsidRPr="00000000" w14:paraId="00000235">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2.14.1 OCC phải có chức năng giám sát tập trung và quản lý thống nhất toàn bộ quá trình vận hành của tuyến bao gồm vận hành tàu, cung cấp điện, tình trạng môi trường, thiết bị nhà ga, AFC, v.v…</w:t>
      </w:r>
    </w:p>
    <w:p w:rsidR="00000000" w:rsidDel="00000000" w:rsidP="00000000" w:rsidRDefault="00000000" w:rsidRPr="00000000" w14:paraId="00000236">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2.14.2 Căn cứ vào quy hoạch mạng lưới metro và kế hoạch xây dựng, phải thiết lập một hoặc nhiều OCC để chỉ huy điều hành thống nhất vận hành chạy tàu;</w:t>
      </w:r>
    </w:p>
    <w:p w:rsidR="00000000" w:rsidDel="00000000" w:rsidP="00000000" w:rsidRDefault="00000000" w:rsidRPr="00000000" w14:paraId="00000237">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2.14.3 OCC có các chức năng điều độ và chỉ huy vận hành như điều độ tàu, điều độ điện, điều độ môi trường và thiết bị, chỉ huy phòng chống thiên tai, quản lý vận tải hành khách, quản lý thông tin hành khách, bảo trì thiết bị và quản lý thông tin, đồng thời phải giám sát và quản lý tập trung toàn bộ quá trình khai thác vận hành;</w:t>
      </w:r>
    </w:p>
    <w:p w:rsidR="00000000" w:rsidDel="00000000" w:rsidP="00000000" w:rsidRDefault="00000000" w:rsidRPr="00000000" w14:paraId="0000023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2.14.4 OCC phải đồng thời có chức năng là trung tâm chỉ huy phòng cháy chữa cháy, ứng phó và cứu nạn, cứu hộ khẩn cấp. Hệ thống này phải có chức năng tích hợp đối với hệ thống báo cháy tự động, điều khiển chế độ thông gió và hút khói trong khu vực đường hầm khi xảy ra cháy, hệ thống phát thanh khẩn cấp tại ga, hệ thống camera giám sát tại ga. Hệ thống phát lệnh điều khiển trong các trường hợp khẩn cấp;</w:t>
      </w:r>
    </w:p>
    <w:p w:rsidR="00000000" w:rsidDel="00000000" w:rsidP="00000000" w:rsidRDefault="00000000" w:rsidRPr="00000000" w14:paraId="00000239">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2.14.5 OCC phải được trang bị các hệ thống điều khiển thiết bị phòng cháy chữa cháy, bao gồm hệ thống báo cháy tự động, giám sát môi trường và thiết bị, phát thanh sự cố cháy, hệ thống chữa cháy tự động, hệ thống chữa cháy bằng nước và hệ thống thông gió hút khói. Các phòng điều khiển trung tâm phải trang bị hệ thống chữa cháy tự động;</w:t>
      </w:r>
    </w:p>
    <w:p w:rsidR="00000000" w:rsidDel="00000000" w:rsidP="00000000" w:rsidRDefault="00000000" w:rsidRPr="00000000" w14:paraId="0000023A">
      <w:pPr>
        <w:tabs>
          <w:tab w:val="left" w:leader="none" w:pos="567"/>
          <w:tab w:val="left" w:leader="none" w:pos="8931"/>
        </w:tabs>
        <w:spacing w:line="240" w:lineRule="auto"/>
        <w:ind w:firstLine="11"/>
        <w:rPr>
          <w:rFonts w:ascii="Arial" w:cs="Arial" w:eastAsia="Arial" w:hAnsi="Arial"/>
        </w:rPr>
      </w:pPr>
      <w:bookmarkStart w:colFirst="0" w:colLast="0" w:name="_heading=h.n1qq1vwnj4zm" w:id="47"/>
      <w:bookmarkEnd w:id="47"/>
      <w:r w:rsidDel="00000000" w:rsidR="00000000" w:rsidRPr="00000000">
        <w:rPr>
          <w:rFonts w:ascii="Arial" w:cs="Arial" w:eastAsia="Arial" w:hAnsi="Arial"/>
          <w:rtl w:val="0"/>
        </w:rPr>
        <w:t xml:space="preserve">2.14.6 Hệ thống giám sát tích hợp của OCC phải có chức năng điều khiển thủ công từ xa đối với các thiết bị quan trọng. Phòng điều khiển tích hợp tại nhà ga phải được trang bị các thiết bị dự phòng và có khả năng tích hợp với hệ thống điều khiển tập trung, đồng thời có khả năng chuyển sang chế độ thủ công khi cần thiết.</w:t>
      </w:r>
    </w:p>
    <w:p w:rsidR="00000000" w:rsidDel="00000000" w:rsidP="00000000" w:rsidRDefault="00000000" w:rsidRPr="00000000" w14:paraId="0000023B">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32vajsxq0e7d" w:id="48"/>
      <w:bookmarkEnd w:id="48"/>
      <w:r w:rsidDel="00000000" w:rsidR="00000000" w:rsidRPr="00000000">
        <w:rPr>
          <w:rFonts w:ascii="Arial" w:cs="Arial" w:eastAsia="Arial" w:hAnsi="Arial"/>
          <w:b w:val="1"/>
          <w:bCs w:val="1"/>
          <w:color w:val="000000"/>
          <w:sz w:val="24"/>
          <w:szCs w:val="24"/>
          <w:rtl w:val="0"/>
        </w:rPr>
        <w:t xml:space="preserve">2.15 Bảo vệ môi trường và tiết kiệm năng lượng </w:t>
      </w:r>
      <w:r w:rsidDel="00000000" w:rsidR="00000000" w:rsidRPr="00000000">
        <w:rPr>
          <w:rtl w:val="0"/>
        </w:rPr>
      </w:r>
    </w:p>
    <w:p w:rsidR="00000000" w:rsidDel="00000000" w:rsidP="00000000" w:rsidRDefault="00000000" w:rsidRPr="00000000" w14:paraId="0000023C">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2.15.1 Khi thiết kế tuyến metro, phải có biện pháp giảm thiểu tác động đến môi trường sinh thái, giảm tiếng ồn, giảm rung động theo quy định pháp luật.</w:t>
      </w:r>
    </w:p>
    <w:p w:rsidR="00000000" w:rsidDel="00000000" w:rsidP="00000000" w:rsidRDefault="00000000" w:rsidRPr="00000000" w14:paraId="0000023D">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2.15.2 Các công trình bảo vệ môi trường cần thiết phải được thiết kế, xây dựng và đưa vào sử dụng đồng bộ với tuyến metro.</w:t>
      </w:r>
    </w:p>
    <w:p w:rsidR="00000000" w:rsidDel="00000000" w:rsidP="00000000" w:rsidRDefault="00000000" w:rsidRPr="00000000" w14:paraId="0000023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2.15.3 Trong quá trình xây dựng và khai thác tuyến metro phải thực hiện các biện pháp phòng ngừa, kiểm soát kỹ thuật đối với các yếu tố tác động đến môi trường như tiếng ồn, độ rung, bức xạ điện từ, nước thải, cặn thải, khí thải, bụi, khí mùi, bức xạ quang học, và các chất phóng xạ có thể được tạo ra.</w:t>
      </w:r>
    </w:p>
    <w:p w:rsidR="00000000" w:rsidDel="00000000" w:rsidP="00000000" w:rsidRDefault="00000000" w:rsidRPr="00000000" w14:paraId="0000023F">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2.15.4 Trong quá trình đưa tuyến metro vào vận hành, phải duy trì kiểm tra các hoạt động của công trình bảo vệ môi trường, đánh giá tác động của tuyến metro đến môi trường; kịp thời phát hiện và có biện pháp khắc phục những tác động xấu đến môi trường.</w:t>
      </w:r>
    </w:p>
    <w:p w:rsidR="00000000" w:rsidDel="00000000" w:rsidP="00000000" w:rsidRDefault="00000000" w:rsidRPr="00000000" w14:paraId="00000240">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bwa0jy7geqs5" w:id="49"/>
      <w:bookmarkEnd w:id="49"/>
      <w:r w:rsidDel="00000000" w:rsidR="00000000" w:rsidRPr="00000000">
        <w:rPr>
          <w:rFonts w:ascii="Arial" w:cs="Arial" w:eastAsia="Arial" w:hAnsi="Arial"/>
          <w:color w:val="000000"/>
          <w:sz w:val="24"/>
          <w:szCs w:val="24"/>
          <w:rtl w:val="0"/>
        </w:rPr>
        <w:t xml:space="preserve">2.16 Vận hành, bảo trì </w:t>
      </w:r>
      <w:r w:rsidDel="00000000" w:rsidR="00000000" w:rsidRPr="00000000">
        <w:rPr>
          <w:rtl w:val="0"/>
        </w:rPr>
      </w:r>
    </w:p>
    <w:p w:rsidR="00000000" w:rsidDel="00000000" w:rsidP="00000000" w:rsidRDefault="00000000" w:rsidRPr="00000000" w14:paraId="0000024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2.16.1 Kết cấu hạ tầng và phương tiện phải được bảo trì hiệu quả, đảm bảo an toàn và độ tin cậy theo quy định của QCVN 93/2016/BGTVT về vận hành, bảo trì đường sắt đô thị và theo quy định pháp luật về quản lý chất lượng và bảo trì công trình xây dựng.</w:t>
      </w:r>
    </w:p>
    <w:p w:rsidR="00000000" w:rsidDel="00000000" w:rsidP="00000000" w:rsidRDefault="00000000" w:rsidRPr="00000000" w14:paraId="00000242">
      <w:pPr>
        <w:pStyle w:val="Heading2"/>
        <w:tabs>
          <w:tab w:val="left" w:leader="none" w:pos="567"/>
          <w:tab w:val="left" w:leader="none" w:pos="8931"/>
        </w:tabs>
        <w:spacing w:after="120" w:before="120" w:line="240" w:lineRule="auto"/>
        <w:ind w:firstLine="0"/>
        <w:rPr>
          <w:rFonts w:ascii="Arial" w:cs="Arial" w:eastAsia="Arial" w:hAnsi="Arial"/>
          <w:b w:val="0"/>
          <w:bCs w:val="0"/>
          <w:color w:val="000000"/>
          <w:sz w:val="24"/>
          <w:szCs w:val="24"/>
        </w:rPr>
      </w:pPr>
      <w:bookmarkStart w:colFirst="0" w:colLast="0" w:name="_heading=h.iombw656kwn6" w:id="50"/>
      <w:bookmarkEnd w:id="50"/>
      <w:r w:rsidDel="00000000" w:rsidR="00000000" w:rsidRPr="00000000">
        <w:rPr>
          <w:rFonts w:ascii="Arial" w:cs="Arial" w:eastAsia="Arial" w:hAnsi="Arial"/>
          <w:color w:val="000000"/>
          <w:sz w:val="24"/>
          <w:szCs w:val="24"/>
          <w:rtl w:val="0"/>
        </w:rPr>
        <w:t xml:space="preserve">2.17 Quy định về các nội dung khác</w:t>
      </w:r>
      <w:r w:rsidDel="00000000" w:rsidR="00000000" w:rsidRPr="00000000">
        <w:rPr>
          <w:rtl w:val="0"/>
        </w:rPr>
      </w:r>
    </w:p>
    <w:p w:rsidR="00000000" w:rsidDel="00000000" w:rsidP="00000000" w:rsidRDefault="00000000" w:rsidRPr="00000000" w14:paraId="00000243">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ijcqlgaqmojb" w:id="51"/>
      <w:bookmarkEnd w:id="51"/>
      <w:r w:rsidDel="00000000" w:rsidR="00000000" w:rsidRPr="00000000">
        <w:rPr>
          <w:rFonts w:ascii="Arial" w:cs="Arial" w:eastAsia="Arial" w:hAnsi="Arial"/>
          <w:color w:val="000000"/>
          <w:rtl w:val="0"/>
        </w:rPr>
        <w:t xml:space="preserve">2.17.1 Hệ thống cửa chắn ke ga </w:t>
      </w:r>
    </w:p>
    <w:p w:rsidR="00000000" w:rsidDel="00000000" w:rsidP="00000000" w:rsidRDefault="00000000" w:rsidRPr="00000000" w14:paraId="00000244">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2.17.1.1 Cửa chắn ke ga phải đảm bảo hành khách đi lại thuận lợi. Khi tàu dừng ở bất kỳ vị trí nào trên sân ga, cửa chắn phải đáp ứng được nhu cầu sơ tán khẩn cấp của hành khách trên tàu.</w:t>
      </w:r>
    </w:p>
    <w:p w:rsidR="00000000" w:rsidDel="00000000" w:rsidP="00000000" w:rsidRDefault="00000000" w:rsidRPr="00000000" w14:paraId="00000245">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2.17.1.2 Kết cấu của cửa chắn ke ga phải được thiết kế để chịu đồng thời tải trọng người dồn ép về phía cửa khi chờ tàu và tải trọng gió piston do đoàn tàu sinh ra.</w:t>
      </w:r>
    </w:p>
    <w:p w:rsidR="00000000" w:rsidDel="00000000" w:rsidP="00000000" w:rsidRDefault="00000000" w:rsidRPr="00000000" w14:paraId="00000246">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2.17.1.3 Ở chế độ làm việc bình thường, cửa chắn ke ga phải được giám sát bởi người lái tàu và được điều khiển bởi hệ thống tín hiệu; tàu sẽ không được xuất phát hoặc vào ga khi bất kỳ cửa chắn ke ga nào không được đóng đúng cách.</w:t>
      </w:r>
    </w:p>
    <w:p w:rsidR="00000000" w:rsidDel="00000000" w:rsidP="00000000" w:rsidRDefault="00000000" w:rsidRPr="00000000" w14:paraId="00000247">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2.17.1.4 Ngoài khả năng mở cửa tự động được điều khiển bằng hệ thống tín hiệu, mỗi cửa trượt của cửa chắn ke ga phải được mở hoặc đóng thủ công từ phía ke ga hoặc phía đường ray.</w:t>
      </w:r>
    </w:p>
    <w:p w:rsidR="00000000" w:rsidDel="00000000" w:rsidP="00000000" w:rsidRDefault="00000000" w:rsidRPr="00000000" w14:paraId="0000024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2.17.1.5 Mỗi cửa chắn ke ga phải được trang bị cửa thoát hiểm và cửa làm việc dành riêng cho nhân viên phải được lắp đặt ở hai đầu của ke ga. Cửa khẩn cấp và cửa làm việc không được điều khiển bằng hệ thống cửa chắn ke ga.</w:t>
      </w:r>
    </w:p>
    <w:p w:rsidR="00000000" w:rsidDel="00000000" w:rsidP="00000000" w:rsidRDefault="00000000" w:rsidRPr="00000000" w14:paraId="00000249">
      <w:pPr>
        <w:shd w:fill="ffffff" w:val="clear"/>
        <w:tabs>
          <w:tab w:val="left" w:leader="none" w:pos="567"/>
          <w:tab w:val="left" w:leader="none" w:pos="8931"/>
        </w:tabs>
        <w:spacing w:line="240" w:lineRule="auto"/>
        <w:ind w:firstLine="11"/>
        <w:rPr>
          <w:color w:val="0000ff"/>
        </w:rPr>
      </w:pPr>
      <w:r w:rsidDel="00000000" w:rsidR="00000000" w:rsidRPr="00000000">
        <w:rPr>
          <w:rFonts w:ascii="Arial" w:cs="Arial" w:eastAsia="Arial" w:hAnsi="Arial"/>
          <w:rtl w:val="0"/>
        </w:rPr>
        <w:t xml:space="preserve">2.17.1.6 Hệ thống cửa chắn ke ga phải được cấp điện ưu tiên và phải được bố trí nguồn điện dự phòng.</w:t>
      </w:r>
      <w:r w:rsidDel="00000000" w:rsidR="00000000" w:rsidRPr="00000000">
        <w:rPr>
          <w:rtl w:val="0"/>
        </w:rPr>
      </w:r>
    </w:p>
    <w:p w:rsidR="00000000" w:rsidDel="00000000" w:rsidP="00000000" w:rsidRDefault="00000000" w:rsidRPr="00000000" w14:paraId="0000024A">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2.17.1.7 Số lượng mạch đầu ra của nguồn điện dẫn động phải đáp ứng yêu cầu khi mạch điện của cửa trượt trong ngăn tương ứng bị hỏng thì các cửa trượt khác trong ngăn tương ứng vẫn có thể hoạt động bình thường.</w:t>
      </w:r>
    </w:p>
    <w:p w:rsidR="00000000" w:rsidDel="00000000" w:rsidP="00000000" w:rsidRDefault="00000000" w:rsidRPr="00000000" w14:paraId="0000024B">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2.17.1.8 Cửa chắn ke ga phải có khả năng phát hiện chướng ngại vật.</w:t>
      </w:r>
    </w:p>
    <w:p w:rsidR="00000000" w:rsidDel="00000000" w:rsidP="00000000" w:rsidRDefault="00000000" w:rsidRPr="00000000" w14:paraId="0000024C">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2.17.1.9 Kiểm soát cửa chắn ke ga</w:t>
      </w:r>
    </w:p>
    <w:p w:rsidR="00000000" w:rsidDel="00000000" w:rsidP="00000000" w:rsidRDefault="00000000" w:rsidRPr="00000000" w14:paraId="0000024D">
      <w:pPr>
        <w:numPr>
          <w:ilvl w:val="0"/>
          <w:numId w:val="35"/>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Các cơ sở điều khiển tín hiệu và tàu có thể cung cấp thông tin điều khiển cửa chắn ke ga; </w:t>
      </w:r>
    </w:p>
    <w:p w:rsidR="00000000" w:rsidDel="00000000" w:rsidP="00000000" w:rsidRDefault="00000000" w:rsidRPr="00000000" w14:paraId="0000024E">
      <w:pPr>
        <w:numPr>
          <w:ilvl w:val="0"/>
          <w:numId w:val="35"/>
        </w:numPr>
        <w:tabs>
          <w:tab w:val="left" w:leader="none" w:pos="567"/>
          <w:tab w:val="left" w:leader="none" w:pos="8931"/>
        </w:tabs>
        <w:spacing w:line="240" w:lineRule="auto"/>
        <w:ind w:left="720" w:hanging="360"/>
        <w:rPr>
          <w:rFonts w:ascii="Arial" w:cs="Arial" w:eastAsia="Arial" w:hAnsi="Arial"/>
        </w:rPr>
      </w:pPr>
      <w:r w:rsidDel="00000000" w:rsidR="00000000" w:rsidRPr="00000000">
        <w:rPr>
          <w:rFonts w:ascii="Arial" w:cs="Arial" w:eastAsia="Arial" w:hAnsi="Arial"/>
          <w:rtl w:val="0"/>
        </w:rPr>
        <w:t xml:space="preserve">Người vận hành phòng điều hành vận tải phải có khả năng thay thế chức năng cửa chắn tự động trong trường hợp xảy ra tai nạn. Trên sân ga của mỗi ga phải bố trí các biển chỉ dẫn, giám sát sau đây:</w:t>
      </w:r>
    </w:p>
    <w:p w:rsidR="00000000" w:rsidDel="00000000" w:rsidP="00000000" w:rsidRDefault="00000000" w:rsidRPr="00000000" w14:paraId="0000024F">
      <w:pPr>
        <w:tabs>
          <w:tab w:val="left" w:leader="none" w:pos="567"/>
          <w:tab w:val="left" w:leader="none" w:pos="8931"/>
        </w:tabs>
        <w:spacing w:line="240" w:lineRule="auto"/>
        <w:ind w:left="720" w:firstLine="0"/>
        <w:rPr>
          <w:rFonts w:ascii="Arial" w:cs="Arial" w:eastAsia="Arial" w:hAnsi="Arial"/>
        </w:rPr>
      </w:pPr>
      <w:r w:rsidDel="00000000" w:rsidR="00000000" w:rsidRPr="00000000">
        <w:rPr>
          <w:rFonts w:ascii="Arial" w:cs="Arial" w:eastAsia="Arial" w:hAnsi="Arial"/>
          <w:rtl w:val="0"/>
        </w:rPr>
        <w:t xml:space="preserve">a) Đóng điều khiển và hiển thị đồng hồ;</w:t>
      </w:r>
    </w:p>
    <w:p w:rsidR="00000000" w:rsidDel="00000000" w:rsidP="00000000" w:rsidRDefault="00000000" w:rsidRPr="00000000" w14:paraId="00000250">
      <w:pPr>
        <w:tabs>
          <w:tab w:val="left" w:leader="none" w:pos="567"/>
          <w:tab w:val="left" w:leader="none" w:pos="8931"/>
        </w:tabs>
        <w:spacing w:line="240" w:lineRule="auto"/>
        <w:ind w:left="720" w:firstLine="0"/>
        <w:rPr>
          <w:rFonts w:ascii="Arial" w:cs="Arial" w:eastAsia="Arial" w:hAnsi="Arial"/>
        </w:rPr>
      </w:pPr>
      <w:r w:rsidDel="00000000" w:rsidR="00000000" w:rsidRPr="00000000">
        <w:rPr>
          <w:rFonts w:ascii="Arial" w:cs="Arial" w:eastAsia="Arial" w:hAnsi="Arial"/>
          <w:rtl w:val="0"/>
        </w:rPr>
        <w:t xml:space="preserve">b) Mở chỉ thị kiểm soát và theo dõi.</w:t>
      </w:r>
    </w:p>
    <w:p w:rsidR="00000000" w:rsidDel="00000000" w:rsidP="00000000" w:rsidRDefault="00000000" w:rsidRPr="00000000" w14:paraId="00000251">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rsi87yl0g5dh" w:id="52"/>
      <w:bookmarkEnd w:id="52"/>
      <w:r w:rsidDel="00000000" w:rsidR="00000000" w:rsidRPr="00000000">
        <w:rPr>
          <w:rFonts w:ascii="Arial" w:cs="Arial" w:eastAsia="Arial" w:hAnsi="Arial"/>
          <w:color w:val="000000"/>
          <w:rtl w:val="0"/>
        </w:rPr>
        <w:t xml:space="preserve">2.17.2 Hệ thống kiểm soát an ninh công cộng</w:t>
      </w:r>
    </w:p>
    <w:p w:rsidR="00000000" w:rsidDel="00000000" w:rsidP="00000000" w:rsidRDefault="00000000" w:rsidRPr="00000000" w14:paraId="00000252">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2.17.2.1 Hệ thống kiểm soát an ninh công cộng của tuyến metro phải được thiết kế, xây dựng, kiểm tra và nghiệm thu đồng bộ với các dự án metro;</w:t>
      </w:r>
    </w:p>
    <w:p w:rsidR="00000000" w:rsidDel="00000000" w:rsidP="00000000" w:rsidRDefault="00000000" w:rsidRPr="00000000" w14:paraId="00000253">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2.17.2.2 Hệ thống kiểm soát an ninh công cộng phải tương thích với hệ thống chung và không ảnh hưởng đến tính mở của tuyến metro. Hệ thống này sau khi hoàn thiện và đưa vào sử dụng, phải đáp ứng nhu cầu sử dụng trong giờ cao điểm;</w:t>
      </w:r>
    </w:p>
    <w:p w:rsidR="00000000" w:rsidDel="00000000" w:rsidP="00000000" w:rsidRDefault="00000000" w:rsidRPr="00000000" w14:paraId="00000254">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2.17.2.3 Thiết kế hệ thống kiểm soát an ninh công cộng của tuyến metro cần sử dụng kết hợp các công nghệ an ninh tiên tiến, cùng với các chính sách an ninh, quy trình kiểm soát, các hoạt động phòng ngừa và phối hợp chiến lược, bao gồm răn đe, ngăn chặn, phát hiện, trì hoãn và phản ứng;</w:t>
      </w:r>
    </w:p>
    <w:p w:rsidR="00000000" w:rsidDel="00000000" w:rsidP="00000000" w:rsidRDefault="00000000" w:rsidRPr="00000000" w14:paraId="00000255">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2.17.2.4 Tuyến metro phải áp dụng đồng bộ các biện pháp kỹ thuật, thiết bị và nhân lực để xây dựng hệ thống kiểm soát an ninh công cộng tích hợp. Các biện pháp an ninh kỹ thuật và thiết bị cần hỗ trợ lẫn nhau, đồng thời tăng cường hiệu quả kiểm soát an ninh bằng nhân lực;</w:t>
      </w:r>
    </w:p>
    <w:p w:rsidR="00000000" w:rsidDel="00000000" w:rsidP="00000000" w:rsidRDefault="00000000" w:rsidRPr="00000000" w14:paraId="00000256">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2.17.2.5 Hệ thống kiểm soát an ninh công cộng của tuyến metro cần được bố trí hợp lý các trang thiết bị an ninh, bao gồm thiết bị kiểm tra an ninh, hệ thống giám sát, các thiết bị xử lý vật nguy hiểm và các phòng chức năng liên quan;</w:t>
      </w:r>
    </w:p>
    <w:p w:rsidR="00000000" w:rsidDel="00000000" w:rsidP="00000000" w:rsidRDefault="00000000" w:rsidRPr="00000000" w14:paraId="00000257">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2.17.2.6 Tuyến metro cần lắp đặt hệ thống kiểm soát an ninh bằng công nghệ như: camera giám sát, cảnh báo xâm nhập, kiểm tra và phát hiện an ninh, kiểm soát lối vào và lối ra, tuần tra điện tử, cùng các hệ thống kiểm soát an ninh khác;</w:t>
      </w:r>
    </w:p>
    <w:p w:rsidR="00000000" w:rsidDel="00000000" w:rsidP="00000000" w:rsidRDefault="00000000" w:rsidRPr="00000000" w14:paraId="00000258">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2.17.2.7 Các phân hệ của hệ thống kiểm soát an ninh công cộng phải được tích hợp thành một hệ thống tổng thể và được quản lý thống nhất bởi một nền tảng tích hợp an ninh độc lập;</w:t>
      </w:r>
    </w:p>
    <w:p w:rsidR="00000000" w:rsidDel="00000000" w:rsidP="00000000" w:rsidRDefault="00000000" w:rsidRPr="00000000" w14:paraId="00000259">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2.17.2.8 Cơ sở hạ tầng mạng và các hệ thống thông tin của hệ thống kiểm soát an ninh công cộng của tuyến metro phải tuân thủ theo quy định về đảm bảo an toàn hệ thống thông tin theo cấp độ;</w:t>
      </w:r>
    </w:p>
    <w:p w:rsidR="00000000" w:rsidDel="00000000" w:rsidP="00000000" w:rsidRDefault="00000000" w:rsidRPr="00000000" w14:paraId="0000025A">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2.17.2.9 Cửa ra vào của khu vực, hệ thống và phòng thiết bị quan trọng liên quan tới an ninh của tuyến metro cần được trang bị thiết bị kiểm soát ra vào điện tử. Bảng điều khiển dự phòng tích hợp tại phòng điều khiển nhà ga cần được trang bị nút mở cửa khẩn cấp cho hệ thống kiểm soát ra vào;</w:t>
      </w:r>
    </w:p>
    <w:p w:rsidR="00000000" w:rsidDel="00000000" w:rsidP="00000000" w:rsidRDefault="00000000" w:rsidRPr="00000000" w14:paraId="0000025B">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2.17.2.10 Hệ thống kiểm soát ra vào cần liên động với hệ thống báo cháy tự động. Khóa điện tử phải đáp ứng yêu cầu chống va đập và thoát hiểm, đồng thời phải có chức năng tự động mở khóa khi mất điện. Cửa phòng thiết bị và quản lý phải có chức năng mở khóa thủ công và cơ học. Nút điều khiển mở cửa khẩn cấp phải có khả năng chuyển đổi giữa chế độ tự động và thủ công.</w:t>
      </w:r>
    </w:p>
    <w:p w:rsidR="00000000" w:rsidDel="00000000" w:rsidP="00000000" w:rsidRDefault="00000000" w:rsidRPr="00000000" w14:paraId="0000025C">
      <w:pPr>
        <w:pStyle w:val="Heading3"/>
        <w:tabs>
          <w:tab w:val="left" w:leader="none" w:pos="567"/>
          <w:tab w:val="left" w:leader="none" w:pos="8931"/>
        </w:tabs>
        <w:spacing w:after="120" w:before="120" w:line="240" w:lineRule="auto"/>
        <w:ind w:firstLine="11"/>
        <w:rPr>
          <w:rFonts w:ascii="Arial" w:cs="Arial" w:eastAsia="Arial" w:hAnsi="Arial"/>
          <w:color w:val="000000"/>
        </w:rPr>
      </w:pPr>
      <w:bookmarkStart w:colFirst="0" w:colLast="0" w:name="_heading=h.jfq8uytf00qv" w:id="53"/>
      <w:bookmarkEnd w:id="53"/>
      <w:r w:rsidDel="00000000" w:rsidR="00000000" w:rsidRPr="00000000">
        <w:rPr>
          <w:rFonts w:ascii="Arial" w:cs="Arial" w:eastAsia="Arial" w:hAnsi="Arial"/>
          <w:color w:val="000000"/>
          <w:rtl w:val="0"/>
        </w:rPr>
        <w:t xml:space="preserve">2.17.3 Hệ thống thông tin hành khách </w:t>
      </w:r>
    </w:p>
    <w:p w:rsidR="00000000" w:rsidDel="00000000" w:rsidP="00000000" w:rsidRDefault="00000000" w:rsidRPr="00000000" w14:paraId="0000025D">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2.17.3.1 Hệ thống thông tin hành khách phải đáp ứng nhu cầu vận hành của mạng lưới metro, cung cấp thông tin chính xác theo thời gian thực về hành trình, dịch vụ, cơ sở hạ tầng, trang thiết bị, sự cố, an ninh và hướng dẫn ứng phó khẩn cấp của tuyến metro;</w:t>
      </w:r>
    </w:p>
    <w:p w:rsidR="00000000" w:rsidDel="00000000" w:rsidP="00000000" w:rsidRDefault="00000000" w:rsidRPr="00000000" w14:paraId="0000025E">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2.17.3.2 Các thiết bị cung cấp thông tin hành khách cung cấp các thông tin về dịch vụ vận hành: thời gian khởi hành, thời gian đến, các ga dọc tuyến; có khả năng hiển thị thông tin hướng dẫn, hỗ trợ trong tình huống khẩn cấp;</w:t>
      </w:r>
    </w:p>
    <w:p w:rsidR="00000000" w:rsidDel="00000000" w:rsidP="00000000" w:rsidRDefault="00000000" w:rsidRPr="00000000" w14:paraId="0000025F">
      <w:pPr>
        <w:tabs>
          <w:tab w:val="left" w:leader="none" w:pos="567"/>
          <w:tab w:val="left" w:leader="none" w:pos="8931"/>
        </w:tabs>
        <w:spacing w:line="240" w:lineRule="auto"/>
        <w:ind w:firstLine="11"/>
        <w:rPr>
          <w:color w:val="0000ff"/>
        </w:rPr>
      </w:pPr>
      <w:r w:rsidDel="00000000" w:rsidR="00000000" w:rsidRPr="00000000">
        <w:rPr>
          <w:rFonts w:ascii="Arial" w:cs="Arial" w:eastAsia="Arial" w:hAnsi="Arial"/>
          <w:rtl w:val="0"/>
        </w:rPr>
        <w:t xml:space="preserve">2.17.3.3 Dây cáp dữ liệu và dây cáp nguồn của hệ thống thông tin hành khách không được sử dụng chung một cáp và không được lắp đặt trong cùng một ống kim loại.</w:t>
      </w:r>
      <w:r w:rsidDel="00000000" w:rsidR="00000000" w:rsidRPr="00000000">
        <w:rPr>
          <w:rtl w:val="0"/>
        </w:rPr>
      </w:r>
    </w:p>
    <w:p w:rsidR="00000000" w:rsidDel="00000000" w:rsidP="00000000" w:rsidRDefault="00000000" w:rsidRPr="00000000" w14:paraId="00000260">
      <w:pPr>
        <w:pStyle w:val="Heading1"/>
        <w:tabs>
          <w:tab w:val="left" w:leader="none" w:pos="567"/>
          <w:tab w:val="left" w:leader="none" w:pos="8931"/>
        </w:tabs>
        <w:spacing w:after="120" w:before="120" w:line="240" w:lineRule="auto"/>
        <w:ind w:firstLine="0"/>
        <w:rPr>
          <w:rFonts w:ascii="Arial" w:cs="Arial" w:eastAsia="Arial" w:hAnsi="Arial"/>
          <w:color w:val="000000"/>
          <w:sz w:val="24"/>
          <w:szCs w:val="24"/>
        </w:rPr>
      </w:pPr>
      <w:bookmarkStart w:colFirst="0" w:colLast="0" w:name="_heading=h.c5rccu4h7e95" w:id="54"/>
      <w:bookmarkEnd w:id="54"/>
      <w:r w:rsidDel="00000000" w:rsidR="00000000" w:rsidRPr="00000000">
        <w:rPr>
          <w:rFonts w:ascii="Arial" w:cs="Arial" w:eastAsia="Arial" w:hAnsi="Arial"/>
          <w:color w:val="000000"/>
          <w:sz w:val="24"/>
          <w:szCs w:val="24"/>
          <w:rtl w:val="0"/>
        </w:rPr>
        <w:t xml:space="preserve">3. QUY ĐỊNH VỀ QUẢN LÝ</w:t>
      </w:r>
    </w:p>
    <w:p w:rsidR="00000000" w:rsidDel="00000000" w:rsidP="00000000" w:rsidRDefault="00000000" w:rsidRPr="00000000" w14:paraId="00000261">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3.1 Đối với dự án đầu tư xây dựng tuyến Metro đã được phê duyệt đầu tư trước thời điểm Quy chuẩn này có hiệu lực thì không phải phê duyệt lại; việc triển khai thực hiện đầu tư dự án thực hiện theo quy định của pháp luật.</w:t>
      </w:r>
    </w:p>
    <w:p w:rsidR="00000000" w:rsidDel="00000000" w:rsidP="00000000" w:rsidRDefault="00000000" w:rsidRPr="00000000" w14:paraId="00000262">
      <w:pPr>
        <w:tabs>
          <w:tab w:val="left" w:leader="none" w:pos="567"/>
          <w:tab w:val="left" w:leader="none" w:pos="8931"/>
        </w:tabs>
        <w:spacing w:line="240" w:lineRule="auto"/>
        <w:ind w:firstLine="11"/>
        <w:rPr>
          <w:rFonts w:ascii="Arial" w:cs="Arial" w:eastAsia="Arial" w:hAnsi="Arial"/>
        </w:rPr>
      </w:pPr>
      <w:bookmarkStart w:colFirst="0" w:colLast="0" w:name="_heading=h.addsruljaall" w:id="55"/>
      <w:bookmarkEnd w:id="55"/>
      <w:r w:rsidDel="00000000" w:rsidR="00000000" w:rsidRPr="00000000">
        <w:rPr>
          <w:rFonts w:ascii="Arial" w:cs="Arial" w:eastAsia="Arial" w:hAnsi="Arial"/>
          <w:rtl w:val="0"/>
        </w:rPr>
        <w:t xml:space="preserve">3.2 Đối với các tuyến Metro theo quy hoạch mà một phần của tuyến đã được đầu tư xây dựng, việc đầu tư các đoạn tuyến còn lại không áp dụng Quy chuẩn này mà thực hiện theo nội dung quyết định đầu tư dự án do cấp có thẩm quyền ban hành.</w:t>
      </w:r>
    </w:p>
    <w:p w:rsidR="00000000" w:rsidDel="00000000" w:rsidP="00000000" w:rsidRDefault="00000000" w:rsidRPr="00000000" w14:paraId="00000263">
      <w:pPr>
        <w:pStyle w:val="Heading1"/>
        <w:tabs>
          <w:tab w:val="left" w:leader="none" w:pos="567"/>
          <w:tab w:val="left" w:leader="none" w:pos="8931"/>
        </w:tabs>
        <w:spacing w:after="120" w:before="120" w:line="240" w:lineRule="auto"/>
        <w:ind w:firstLine="0"/>
        <w:rPr>
          <w:rFonts w:ascii="Arial" w:cs="Arial" w:eastAsia="Arial" w:hAnsi="Arial"/>
          <w:color w:val="000000"/>
          <w:sz w:val="24"/>
          <w:szCs w:val="24"/>
        </w:rPr>
      </w:pPr>
      <w:bookmarkStart w:colFirst="0" w:colLast="0" w:name="_heading=h.kt7t80n5jmbu" w:id="56"/>
      <w:bookmarkEnd w:id="56"/>
      <w:r w:rsidDel="00000000" w:rsidR="00000000" w:rsidRPr="00000000">
        <w:rPr>
          <w:rFonts w:ascii="Arial" w:cs="Arial" w:eastAsia="Arial" w:hAnsi="Arial"/>
          <w:color w:val="000000"/>
          <w:sz w:val="24"/>
          <w:szCs w:val="24"/>
          <w:rtl w:val="0"/>
        </w:rPr>
        <w:t xml:space="preserve">4. TỔ CHỨC THỰC HIỆN</w:t>
      </w:r>
    </w:p>
    <w:p w:rsidR="00000000" w:rsidDel="00000000" w:rsidP="00000000" w:rsidRDefault="00000000" w:rsidRPr="00000000" w14:paraId="00000264">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4.1 Cục Đường sắt Việt Nam có trách nhiệm chủ trì, phối hợp với Vụ Khoa học công nghệ, Môi trường và Vật liệu xây dựng và các cơ quan chức năng có liên quan kiểm tra, giám sát việc thực hiện Quy chuẩn này trong phạm vi cả nước;</w:t>
      </w:r>
    </w:p>
    <w:p w:rsidR="00000000" w:rsidDel="00000000" w:rsidP="00000000" w:rsidRDefault="00000000" w:rsidRPr="00000000" w14:paraId="00000265">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4.2 Chủ đầu tư, doanh nghiệp kinh doanh đường sắt đô thị và nhà đầu tư dự án đường sắt đô thị có trách nhiệm phổ biến, hướng dẫn các đơn vị trực thuộc, tổ chức và cá nhân tham gia hoạt động trên tuyến Metro thực hiện Quy chuẩn này; kịp thời phát hiện, phản ánh các tồn tại, vướng mắc trong quá trình thực hiện.</w:t>
      </w:r>
    </w:p>
    <w:p w:rsidR="00000000" w:rsidDel="00000000" w:rsidP="00000000" w:rsidRDefault="00000000" w:rsidRPr="00000000" w14:paraId="00000266">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4.3 Ủy ban nhân dân các tỉnh, thành phố trực thuộc Trung ương có trách nhiệm tổ chức xây dựng, phê duyệt quy trình vận hành, bảo trì hệ thống Metro theo quy định của pháp luật và Quy chuẩn này, bảo đảm phù hợp với đặc thù từng tuyến, an toàn, hiệu quả; đồng thời chủ trì, phối hợp với các cơ quan có liên quan trong việc thanh tra, kiểm tra việc thực hiện Quy chuẩn này.</w:t>
      </w:r>
    </w:p>
    <w:p w:rsidR="00000000" w:rsidDel="00000000" w:rsidP="00000000" w:rsidRDefault="00000000" w:rsidRPr="00000000" w14:paraId="00000267">
      <w:pPr>
        <w:tabs>
          <w:tab w:val="left" w:leader="none" w:pos="567"/>
          <w:tab w:val="left" w:leader="none" w:pos="8931"/>
        </w:tabs>
        <w:spacing w:line="240" w:lineRule="auto"/>
        <w:ind w:firstLine="11"/>
        <w:rPr>
          <w:rFonts w:ascii="Arial" w:cs="Arial" w:eastAsia="Arial" w:hAnsi="Arial"/>
        </w:rPr>
      </w:pPr>
      <w:r w:rsidDel="00000000" w:rsidR="00000000" w:rsidRPr="00000000">
        <w:rPr>
          <w:rFonts w:ascii="Arial" w:cs="Arial" w:eastAsia="Arial" w:hAnsi="Arial"/>
          <w:rtl w:val="0"/>
        </w:rPr>
        <w:t xml:space="preserve">4.4 Trong quá trình thực hiện, nếu có khó khăn, vướng mắc, các cơ quan, đơn vị có liên quan kịp thời báo cáo Bộ Xây dựng để xem xét, hướng dẫn, giải quyết theo thẩm quyền.</w:t>
      </w:r>
    </w:p>
    <w:p w:rsidR="00000000" w:rsidDel="00000000" w:rsidP="00000000" w:rsidRDefault="00000000" w:rsidRPr="00000000" w14:paraId="00000268">
      <w:pPr>
        <w:tabs>
          <w:tab w:val="left" w:leader="none" w:pos="567"/>
          <w:tab w:val="left" w:leader="none" w:pos="8931"/>
        </w:tabs>
        <w:ind w:firstLine="11"/>
        <w:jc w:val="center"/>
        <w:rPr/>
      </w:pPr>
      <w:r w:rsidDel="00000000" w:rsidR="00000000" w:rsidRPr="00000000">
        <w:rPr>
          <w:rtl w:val="0"/>
        </w:rPr>
        <w:t xml:space="preserve">______________</w:t>
      </w:r>
    </w:p>
    <w:p w:rsidR="00000000" w:rsidDel="00000000" w:rsidP="00000000" w:rsidRDefault="00000000" w:rsidRPr="00000000" w14:paraId="00000269">
      <w:pPr>
        <w:tabs>
          <w:tab w:val="left" w:leader="none" w:pos="567"/>
          <w:tab w:val="left" w:leader="none" w:pos="8931"/>
        </w:tabs>
        <w:ind w:firstLine="11"/>
        <w:rPr>
          <w:color w:val="0000ff"/>
        </w:rPr>
      </w:pPr>
      <w:r w:rsidDel="00000000" w:rsidR="00000000" w:rsidRPr="00000000">
        <w:rPr>
          <w:rtl w:val="0"/>
        </w:rPr>
      </w:r>
    </w:p>
    <w:sectPr>
      <w:headerReference r:id="rId18" w:type="default"/>
      <w:headerReference r:id="rId19" w:type="first"/>
      <w:footerReference r:id="rId20" w:type="default"/>
      <w:footerReference r:id="rId21" w:type="first"/>
      <w:type w:val="continuous"/>
      <w:pgSz w:h="16860" w:w="11920" w:orient="portrait"/>
      <w:pgMar w:bottom="993" w:top="1134" w:left="1418" w:right="1134"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Arial Unicode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E">
    <w:pPr>
      <w:tabs>
        <w:tab w:val="left" w:leader="none" w:pos="567"/>
        <w:tab w:val="left" w:leader="none" w:pos="8931"/>
      </w:tabs>
      <w:ind w:firstLine="11"/>
      <w:rPr>
        <w:sz w:val="14"/>
        <w:szCs w:val="14"/>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3030538</wp:posOffset>
              </wp:positionH>
              <wp:positionV relativeFrom="paragraph">
                <wp:posOffset>10053638</wp:posOffset>
              </wp:positionV>
              <wp:extent cx="240665" cy="197485"/>
              <wp:effectExtent b="0" l="0" r="0" t="0"/>
              <wp:wrapNone/>
              <wp:docPr id="1190403145" name=""/>
              <a:graphic>
                <a:graphicData uri="http://schemas.microsoft.com/office/word/2010/wordprocessingShape">
                  <wps:wsp>
                    <wps:cNvSpPr/>
                    <wps:cNvPr id="20" name="Shape 20"/>
                    <wps:spPr>
                      <a:xfrm>
                        <a:off x="5235193" y="3690783"/>
                        <a:ext cx="221615" cy="178435"/>
                      </a:xfrm>
                      <a:prstGeom prst="rect">
                        <a:avLst/>
                      </a:prstGeom>
                      <a:noFill/>
                      <a:ln>
                        <a:noFill/>
                      </a:ln>
                    </wps:spPr>
                    <wps:txbx>
                      <w:txbxContent>
                        <w:p w:rsidR="00000000" w:rsidDel="00000000" w:rsidP="00000000" w:rsidRDefault="00000000" w:rsidRPr="00000000">
                          <w:pPr>
                            <w:spacing w:after="120" w:before="120" w:line="310.9999752044678"/>
                            <w:ind w:left="11.000000238418579" w:right="0" w:firstLine="0"/>
                            <w:jc w:val="both"/>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 PAGE 11</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column">
                <wp:posOffset>3030538</wp:posOffset>
              </wp:positionH>
              <wp:positionV relativeFrom="paragraph">
                <wp:posOffset>10053638</wp:posOffset>
              </wp:positionV>
              <wp:extent cx="240665" cy="197485"/>
              <wp:effectExtent b="0" l="0" r="0" t="0"/>
              <wp:wrapNone/>
              <wp:docPr id="1190403145"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240665" cy="197485"/>
                      </a:xfrm>
                      <a:prstGeom prst="rect"/>
                      <a:ln/>
                    </pic:spPr>
                  </pic:pic>
                </a:graphicData>
              </a:graphic>
            </wp:anchor>
          </w:drawing>
        </mc:Fallback>
      </mc:AlternateContent>
    </w:r>
  </w:p>
  <w:p w:rsidR="00000000" w:rsidDel="00000000" w:rsidP="00000000" w:rsidRDefault="00000000" w:rsidRPr="00000000" w14:paraId="0000026F">
    <w:pPr>
      <w:tabs>
        <w:tab w:val="left" w:leader="none" w:pos="567"/>
        <w:tab w:val="left" w:leader="none" w:pos="8931"/>
      </w:tabs>
      <w:rPr/>
    </w:pPr>
    <w:r w:rsidDel="00000000" w:rsidR="00000000" w:rsidRPr="00000000">
      <w:rPr>
        <w:rtl w:val="0"/>
      </w:rPr>
    </w:r>
  </w:p>
  <w:p w:rsidR="00000000" w:rsidDel="00000000" w:rsidP="00000000" w:rsidRDefault="00000000" w:rsidRPr="00000000" w14:paraId="00000270">
    <w:pPr>
      <w:tabs>
        <w:tab w:val="left" w:leader="none" w:pos="567"/>
        <w:tab w:val="left" w:leader="none" w:pos="8931"/>
      </w:tabs>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1">
    <w:pPr>
      <w:tabs>
        <w:tab w:val="left" w:leader="none" w:pos="567"/>
        <w:tab w:val="left" w:leader="none" w:pos="8931"/>
      </w:tabs>
      <w:rPr/>
    </w:pPr>
    <w:r w:rsidDel="00000000" w:rsidR="00000000" w:rsidRPr="00000000">
      <w:rPr>
        <w:sz w:val="21"/>
        <w:szCs w:val="21"/>
      </w:rPr>
      <w:fldChar w:fldCharType="begin"/>
      <w:instrText xml:space="preserve">PAGE</w:instrText>
      <w:fldChar w:fldCharType="separate"/>
      <w:fldChar w:fldCharType="end"/>
    </w:r>
    <w:r w:rsidDel="00000000" w:rsidR="00000000" w:rsidRPr="00000000">
      <w:rPr>
        <w:sz w:val="18"/>
        <w:szCs w:val="18"/>
        <w:rtl w:val="0"/>
      </w:rPr>
      <w:t xml:space="preserve"> </w:t>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4">
    <w:pPr>
      <w:tabs>
        <w:tab w:val="left" w:leader="none" w:pos="567"/>
        <w:tab w:val="left" w:leader="none" w:pos="8931"/>
      </w:tabs>
      <w:ind w:left="0" w:firstLine="0"/>
      <w:rPr/>
    </w:pPr>
    <w:r w:rsidDel="00000000" w:rsidR="00000000" w:rsidRPr="00000000">
      <w:rPr>
        <w:rtl w:val="0"/>
      </w:rPr>
      <w:t xml:space="preserve"> </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8">
    <w:pPr>
      <w:tabs>
        <w:tab w:val="left" w:leader="none" w:pos="567"/>
        <w:tab w:val="left" w:leader="none" w:pos="8931"/>
      </w:tabs>
      <w:ind w:left="0" w:firstLine="0"/>
      <w:rPr/>
    </w:pPr>
    <w:r w:rsidDel="00000000" w:rsidR="00000000" w:rsidRPr="00000000">
      <w:rPr>
        <w:rtl w:val="0"/>
      </w:rPr>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7C">
    <w:pPr>
      <w:tabs>
        <w:tab w:val="left" w:leader="none" w:pos="567"/>
        <w:tab w:val="left" w:leader="none" w:pos="8931"/>
      </w:tabs>
      <w:ind w:left="0" w:firstLine="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A">
    <w:pPr>
      <w:tabs>
        <w:tab w:val="left" w:leader="none" w:pos="567"/>
        <w:tab w:val="left" w:leader="none" w:pos="8931"/>
      </w:tabs>
      <w:rPr/>
    </w:pPr>
    <w:r w:rsidDel="00000000" w:rsidR="00000000" w:rsidRPr="00000000">
      <w:rPr/>
      <mc:AlternateContent>
        <mc:Choice Requires="wpg">
          <w:drawing>
            <wp:anchor allowOverlap="1" behindDoc="1" distB="0" distT="0" distL="0" distR="0" hidden="0" layoutInCell="1" locked="0" relativeHeight="0" simplePos="0">
              <wp:simplePos x="0" y="0"/>
              <wp:positionH relativeFrom="page">
                <wp:posOffset>1037907</wp:posOffset>
              </wp:positionH>
              <wp:positionV relativeFrom="topMargin">
                <wp:posOffset>397828</wp:posOffset>
              </wp:positionV>
              <wp:extent cx="2206625" cy="363855"/>
              <wp:effectExtent b="0" l="0" r="0" t="0"/>
              <wp:wrapNone/>
              <wp:docPr id="1190403147" name=""/>
              <a:graphic>
                <a:graphicData uri="http://schemas.microsoft.com/office/word/2010/wordprocessingShape">
                  <wps:wsp>
                    <wps:cNvSpPr/>
                    <wps:cNvPr id="22" name="Shape 22"/>
                    <wps:spPr>
                      <a:xfrm>
                        <a:off x="4252237" y="3607671"/>
                        <a:ext cx="2187526" cy="344659"/>
                      </a:xfrm>
                      <a:prstGeom prst="rect">
                        <a:avLst/>
                      </a:prstGeom>
                      <a:noFill/>
                      <a:ln>
                        <a:noFill/>
                      </a:ln>
                    </wps:spPr>
                    <wps:txbx>
                      <w:txbxContent>
                        <w:p w:rsidR="00000000" w:rsidDel="00000000" w:rsidP="00000000" w:rsidRDefault="00000000" w:rsidRPr="00000000">
                          <w:pPr>
                            <w:spacing w:after="120" w:before="120" w:line="310.9999752044678"/>
                            <w:ind w:left="11.000000238418579"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QCVN …:2026/BXD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1037907</wp:posOffset>
              </wp:positionH>
              <wp:positionV relativeFrom="topMargin">
                <wp:posOffset>397828</wp:posOffset>
              </wp:positionV>
              <wp:extent cx="2206625" cy="363855"/>
              <wp:effectExtent b="0" l="0" r="0" t="0"/>
              <wp:wrapNone/>
              <wp:docPr id="1190403147"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2206625" cy="363855"/>
                      </a:xfrm>
                      <a:prstGeom prst="rect"/>
                      <a:ln/>
                    </pic:spPr>
                  </pic:pic>
                </a:graphicData>
              </a:graphic>
            </wp:anchor>
          </w:drawing>
        </mc:Fallback>
      </mc:AlternateConten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B">
    <w:pPr>
      <w:tabs>
        <w:tab w:val="left" w:leader="none" w:pos="567"/>
        <w:tab w:val="left" w:leader="none" w:pos="8931"/>
      </w:tabs>
      <w:ind w:left="0" w:firstLine="0"/>
      <w:rPr/>
    </w:pPr>
    <w:r w:rsidDel="00000000" w:rsidR="00000000" w:rsidRPr="00000000">
      <w:rPr>
        <w:b w:val="1"/>
        <w:bCs w:val="1"/>
        <w:color w:val="000000"/>
        <w:rtl w:val="0"/>
      </w:rPr>
      <w:t xml:space="preserve">QCVN XXX:2026/BXD</w: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C">
    <w:pPr>
      <w:pStyle w:val="Heading1"/>
      <w:tabs>
        <w:tab w:val="left" w:leader="none" w:pos="567"/>
        <w:tab w:val="left" w:leader="none" w:pos="8931"/>
      </w:tabs>
      <w:ind w:firstLine="0"/>
      <w:rPr>
        <w:sz w:val="24"/>
        <w:szCs w:val="24"/>
      </w:rPr>
    </w:pPr>
    <w:r w:rsidDel="00000000" w:rsidR="00000000" w:rsidRPr="00000000">
      <w:rPr>
        <w:color w:val="000000"/>
        <w:sz w:val="24"/>
        <w:szCs w:val="24"/>
        <w:rtl w:val="0"/>
      </w:rPr>
      <w:t xml:space="preserve">QCVN XXX:2026/BXD</w:t>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120" w:line="240" w:lineRule="auto"/>
      <w:ind w:left="11"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mc:AlternateContent>
        <mc:Choice Requires="wpg">
          <w:drawing>
            <wp:anchor allowOverlap="1" behindDoc="1" distB="0" distT="0" distL="0" distR="0" hidden="0" layoutInCell="1" locked="0" relativeHeight="0" simplePos="0">
              <wp:simplePos x="0" y="0"/>
              <wp:positionH relativeFrom="page">
                <wp:posOffset>895668</wp:posOffset>
              </wp:positionH>
              <wp:positionV relativeFrom="topMargin">
                <wp:posOffset>452438</wp:posOffset>
              </wp:positionV>
              <wp:extent cx="2206625" cy="363855"/>
              <wp:effectExtent b="0" l="0" r="0" t="0"/>
              <wp:wrapNone/>
              <wp:docPr id="1190403146" name=""/>
              <a:graphic>
                <a:graphicData uri="http://schemas.microsoft.com/office/word/2010/wordprocessingShape">
                  <wps:wsp>
                    <wps:cNvSpPr/>
                    <wps:cNvPr id="21" name="Shape 21"/>
                    <wps:spPr>
                      <a:xfrm>
                        <a:off x="4247450" y="3602835"/>
                        <a:ext cx="2197100" cy="354330"/>
                      </a:xfrm>
                      <a:prstGeom prst="rect">
                        <a:avLst/>
                      </a:prstGeom>
                      <a:noFill/>
                      <a:ln>
                        <a:noFill/>
                      </a:ln>
                    </wps:spPr>
                    <wps:txbx>
                      <w:txbxContent>
                        <w:p w:rsidR="00000000" w:rsidDel="00000000" w:rsidP="00000000" w:rsidRDefault="00000000" w:rsidRPr="00000000">
                          <w:pPr>
                            <w:spacing w:after="120" w:before="120" w:line="310.9999752044678"/>
                            <w:ind w:left="11.000000238418579" w:right="0" w:firstLine="0"/>
                            <w:jc w:val="both"/>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QCVN XXX:2025/BXD</w:t>
                          </w:r>
                        </w:p>
                      </w:txbxContent>
                    </wps:txbx>
                    <wps:bodyPr anchorCtr="0" anchor="t" bIns="0" lIns="0" spcFirstLastPara="1" rIns="0" wrap="square" tIns="0">
                      <a:noAutofit/>
                    </wps:bodyPr>
                  </wps:wsp>
                </a:graphicData>
              </a:graphic>
            </wp:anchor>
          </w:drawing>
        </mc:Choice>
        <mc:Fallback>
          <w:drawing>
            <wp:anchor allowOverlap="1" behindDoc="1" distB="0" distT="0" distL="0" distR="0" hidden="0" layoutInCell="1" locked="0" relativeHeight="0" simplePos="0">
              <wp:simplePos x="0" y="0"/>
              <wp:positionH relativeFrom="page">
                <wp:posOffset>895668</wp:posOffset>
              </wp:positionH>
              <wp:positionV relativeFrom="topMargin">
                <wp:posOffset>452438</wp:posOffset>
              </wp:positionV>
              <wp:extent cx="2206625" cy="363855"/>
              <wp:effectExtent b="0" l="0" r="0" t="0"/>
              <wp:wrapNone/>
              <wp:docPr id="1190403146" name="image4.png"/>
              <a:graphic>
                <a:graphicData uri="http://schemas.openxmlformats.org/drawingml/2006/picture">
                  <pic:pic>
                    <pic:nvPicPr>
                      <pic:cNvPr id="0" name="image4.png"/>
                      <pic:cNvPicPr preferRelativeResize="0"/>
                    </pic:nvPicPr>
                    <pic:blipFill>
                      <a:blip r:embed="rId3"/>
                      <a:srcRect/>
                      <a:stretch>
                        <a:fillRect/>
                      </a:stretch>
                    </pic:blipFill>
                    <pic:spPr>
                      <a:xfrm>
                        <a:off x="0" y="0"/>
                        <a:ext cx="2206625" cy="36385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rFonts w:ascii="Arial" w:cs="Arial" w:eastAsia="Arial" w:hAnsi="Arial"/>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rFonts w:ascii="Arial" w:cs="Arial" w:eastAsia="Arial" w:hAnsi="Arial"/>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sz w:val="24"/>
        <w:szCs w:val="24"/>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lowerLetter"/>
      <w:lvlText w:val="%1)"/>
      <w:lvlJc w:val="left"/>
      <w:pPr>
        <w:ind w:left="720" w:hanging="360"/>
      </w:pPr>
      <w:rPr>
        <w:rFonts w:ascii="Arial" w:cs="Arial" w:eastAsia="Arial" w:hAnsi="Arial"/>
        <w:color w:val="000000"/>
      </w:rPr>
    </w:lvl>
    <w:lvl w:ilvl="1">
      <w:start w:val="1"/>
      <w:numFmt w:val="decimal"/>
      <w:lvlText w:val="%2)"/>
      <w:lvlJc w:val="left"/>
      <w:pPr>
        <w:ind w:left="1440" w:hanging="360"/>
      </w:pPr>
      <w:rPr>
        <w:rFonts w:ascii="Arial" w:cs="Arial" w:eastAsia="Arial" w:hAnsi="Arial"/>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rFonts w:ascii="Arial" w:cs="Arial" w:eastAsia="Arial" w:hAnsi="Arial"/>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0">
    <w:lvl w:ilvl="0">
      <w:start w:val="1"/>
      <w:numFmt w:val="lowerLetter"/>
      <w:lvlText w:val="%1)"/>
      <w:lvlJc w:val="lef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1">
    <w:lvl w:ilvl="0">
      <w:start w:val="1"/>
      <w:numFmt w:val="decimal"/>
      <w:lvlText w:val="%1)"/>
      <w:lvlJc w:val="left"/>
      <w:pPr>
        <w:ind w:left="720" w:hanging="360"/>
      </w:pPr>
      <w:rPr/>
    </w:lvl>
    <w:lvl w:ilvl="1">
      <w:start w:val="1"/>
      <w:numFmt w:val="lowerLetter"/>
      <w:lvlText w:val="%2)"/>
      <w:lvlJc w:val="left"/>
      <w:pPr>
        <w:ind w:left="1440" w:hanging="360"/>
      </w:pPr>
      <w:rPr>
        <w:rFonts w:ascii="Arial" w:cs="Arial" w:eastAsia="Arial" w:hAnsi="Arial"/>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color w:val="2f5496"/>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rFonts w:ascii="Arial" w:cs="Arial" w:eastAsia="Arial" w:hAnsi="Arial"/>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720" w:hanging="360"/>
      </w:pPr>
      <w:rPr>
        <w:rFonts w:ascii="Arial" w:cs="Arial" w:eastAsia="Arial" w:hAnsi="Arial"/>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9">
    <w:lvl w:ilvl="0">
      <w:start w:val="1"/>
      <w:numFmt w:val="decimal"/>
      <w:lvlText w:val="%1)"/>
      <w:lvlJc w:val="left"/>
      <w:pPr>
        <w:ind w:left="720" w:hanging="360"/>
      </w:pPr>
      <w:rPr/>
    </w:lvl>
    <w:lvl w:ilvl="1">
      <w:start w:val="1"/>
      <w:numFmt w:val="decimal"/>
      <w:lvlText w:val="%2)"/>
      <w:lvlJc w:val="left"/>
      <w:pPr>
        <w:ind w:left="1440" w:hanging="360"/>
      </w:pPr>
      <w:rPr>
        <w:rFonts w:ascii="Arial" w:cs="Arial" w:eastAsia="Arial" w:hAnsi="Arial"/>
        <w:color w:val="000000"/>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vi"/>
      </w:rPr>
    </w:rPrDefault>
    <w:pPrDefault>
      <w:pPr>
        <w:tabs>
          <w:tab w:val="left" w:leader="none" w:pos="567"/>
          <w:tab w:val="left" w:leader="none" w:pos="8931"/>
        </w:tabs>
        <w:spacing w:after="120" w:before="120" w:line="312" w:lineRule="auto"/>
        <w:ind w:left="11"/>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40" w:before="240" w:line="264" w:lineRule="auto"/>
      <w:ind w:left="0"/>
      <w:jc w:val="left"/>
    </w:pPr>
    <w:rPr>
      <w:b w:val="1"/>
      <w:bCs w:val="1"/>
      <w:color w:val="ee0000"/>
      <w:sz w:val="28"/>
      <w:szCs w:val="28"/>
    </w:rPr>
  </w:style>
  <w:style w:type="paragraph" w:styleId="Heading2">
    <w:name w:val="heading 2"/>
    <w:basedOn w:val="Normal"/>
    <w:next w:val="Normal"/>
    <w:pPr>
      <w:keepNext w:val="1"/>
      <w:keepLines w:val="1"/>
      <w:spacing w:after="240" w:before="240" w:line="360" w:lineRule="auto"/>
      <w:ind w:left="0" w:right="85"/>
      <w:jc w:val="left"/>
    </w:pPr>
    <w:rPr>
      <w:b w:val="1"/>
      <w:bCs w:val="1"/>
      <w:color w:val="ee0000"/>
      <w:sz w:val="26"/>
      <w:szCs w:val="26"/>
    </w:rPr>
  </w:style>
  <w:style w:type="paragraph" w:styleId="Heading3">
    <w:name w:val="heading 3"/>
    <w:basedOn w:val="Normal"/>
    <w:next w:val="Normal"/>
    <w:pPr>
      <w:keepNext w:val="1"/>
      <w:keepLines w:val="1"/>
      <w:spacing w:after="240" w:before="240" w:line="360" w:lineRule="auto"/>
    </w:pPr>
    <w:rPr>
      <w:b w:val="1"/>
      <w:bCs w:val="1"/>
      <w:color w:val="4472c4"/>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pPr>
      <w:spacing w:after="0" w:before="0" w:line="240" w:lineRule="auto"/>
    </w:pPr>
    <w:rPr>
      <w:rFonts w:ascii="Tahoma" w:cs="Tahoma" w:hAnsi="Tahoma"/>
      <w:sz w:val="16"/>
      <w:szCs w:val="16"/>
    </w:rPr>
  </w:style>
  <w:style w:type="character" w:styleId="CommentReference">
    <w:name w:val="annotation reference"/>
    <w:basedOn w:val="DefaultParagraphFont"/>
    <w:uiPriority w:val="99"/>
    <w:semiHidden w:val="1"/>
    <w:unhideWhenUsed w:val="1"/>
    <w:qFormat w:val="1"/>
    <w:rPr>
      <w:sz w:val="16"/>
      <w:szCs w:val="16"/>
    </w:rPr>
  </w:style>
  <w:style w:type="paragraph" w:styleId="CommentText">
    <w:name w:val="annotation text"/>
    <w:basedOn w:val="Normal"/>
    <w:link w:val="CommentTextChar"/>
    <w:uiPriority w:val="99"/>
    <w:unhideWhenUsed w:val="1"/>
    <w:qFormat w:val="1"/>
    <w:pPr>
      <w:spacing w:line="240" w:lineRule="auto"/>
    </w:pPr>
    <w:rPr>
      <w:sz w:val="20"/>
      <w:szCs w:val="20"/>
    </w:rPr>
  </w:style>
  <w:style w:type="paragraph" w:styleId="CommentSubject">
    <w:name w:val="annotation subject"/>
    <w:basedOn w:val="CommentText"/>
    <w:next w:val="CommentText"/>
    <w:link w:val="CommentSubjectChar"/>
    <w:uiPriority w:val="99"/>
    <w:semiHidden w:val="1"/>
    <w:unhideWhenUsed w:val="1"/>
    <w:qFormat w:val="1"/>
    <w:rPr>
      <w:b w:val="1"/>
      <w:bCs w:val="1"/>
    </w:rPr>
  </w:style>
  <w:style w:type="paragraph" w:styleId="Footer">
    <w:name w:val="footer"/>
    <w:basedOn w:val="Normal"/>
    <w:link w:val="FooterChar"/>
    <w:uiPriority w:val="99"/>
    <w:unhideWhenUsed w:val="1"/>
    <w:qFormat w:val="1"/>
    <w:pPr>
      <w:tabs>
        <w:tab w:val="center" w:pos="4680"/>
        <w:tab w:val="right" w:pos="9360"/>
      </w:tabs>
      <w:spacing w:after="0" w:line="240" w:lineRule="auto"/>
    </w:pPr>
  </w:style>
  <w:style w:type="paragraph" w:styleId="Header">
    <w:name w:val="header"/>
    <w:basedOn w:val="Normal"/>
    <w:link w:val="HeaderChar"/>
    <w:uiPriority w:val="99"/>
    <w:unhideWhenUsed w:val="1"/>
    <w:qFormat w:val="1"/>
    <w:pPr>
      <w:tabs>
        <w:tab w:val="center" w:pos="4680"/>
        <w:tab w:val="right" w:pos="9360"/>
      </w:tabs>
      <w:spacing w:after="0" w:line="240" w:lineRule="auto"/>
    </w:pPr>
  </w:style>
  <w:style w:type="character" w:styleId="Hyperlink">
    <w:name w:val="Hyperlink"/>
    <w:basedOn w:val="DefaultParagraphFont"/>
    <w:uiPriority w:val="99"/>
    <w:unhideWhenUsed w:val="1"/>
    <w:qFormat w:val="1"/>
    <w:rPr>
      <w:color w:val="0563c1" w:themeColor="hyperlink"/>
      <w:u w:val="single"/>
    </w:rPr>
  </w:style>
  <w:style w:type="paragraph" w:styleId="NormalWeb">
    <w:name w:val="Normal (Web)"/>
    <w:basedOn w:val="Normal"/>
    <w:uiPriority w:val="99"/>
    <w:unhideWhenUsed w:val="1"/>
    <w:qFormat w:val="1"/>
    <w:pPr>
      <w:spacing w:after="100" w:afterAutospacing="1" w:before="100" w:beforeAutospacing="1" w:line="240" w:lineRule="auto"/>
      <w:ind w:left="0"/>
      <w:jc w:val="left"/>
    </w:pPr>
    <w:rPr>
      <w:rFonts w:cs="Times New Roman" w:eastAsia="Times New Roman"/>
      <w:szCs w:val="24"/>
    </w:rPr>
  </w:style>
  <w:style w:type="character" w:styleId="Strong">
    <w:name w:val="Strong"/>
    <w:basedOn w:val="DefaultParagraphFont"/>
    <w:uiPriority w:val="22"/>
    <w:qFormat w:val="1"/>
    <w:rPr>
      <w:b w:val="1"/>
      <w:bCs w:val="1"/>
    </w:rPr>
  </w:style>
  <w:style w:type="table" w:styleId="TableGrid">
    <w:name w:val="Table Grid"/>
    <w:basedOn w:val="TableNormal"/>
    <w:uiPriority w:val="99"/>
    <w:qFormat w:val="1"/>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OC1">
    <w:name w:val="toc 1"/>
    <w:basedOn w:val="Normal"/>
    <w:next w:val="Normal"/>
    <w:autoRedefine w:val="1"/>
    <w:uiPriority w:val="39"/>
    <w:unhideWhenUsed w:val="1"/>
    <w:qFormat w:val="1"/>
    <w:pPr>
      <w:tabs>
        <w:tab w:val="clear" w:pos="567"/>
        <w:tab w:val="clear" w:pos="8931"/>
        <w:tab w:val="right" w:leader="dot" w:pos="9358"/>
      </w:tabs>
      <w:ind w:left="0"/>
      <w:jc w:val="left"/>
    </w:pPr>
    <w:rPr>
      <w:rFonts w:cs="Times New Roman"/>
      <w:b w:val="1"/>
      <w:bCs w:val="1"/>
      <w:caps w:val="1"/>
      <w:color w:val="000000" w:themeColor="text1"/>
      <w:szCs w:val="24"/>
    </w:rPr>
  </w:style>
  <w:style w:type="paragraph" w:styleId="TOC2">
    <w:name w:val="toc 2"/>
    <w:hidden w:val="1"/>
    <w:uiPriority w:val="39"/>
    <w:qFormat w:val="1"/>
    <w:pPr>
      <w:spacing w:line="312" w:lineRule="auto"/>
      <w:ind w:left="240"/>
    </w:pPr>
    <w:rPr>
      <w:rFonts w:asciiTheme="minorHAnsi" w:cstheme="minorHAnsi" w:hAnsiTheme="minorHAnsi"/>
      <w:smallCaps w:val="1"/>
      <w:lang w:val="vi"/>
    </w:rPr>
  </w:style>
  <w:style w:type="paragraph" w:styleId="TOC3">
    <w:name w:val="toc 3"/>
    <w:basedOn w:val="Normal"/>
    <w:next w:val="Normal"/>
    <w:autoRedefine w:val="1"/>
    <w:uiPriority w:val="39"/>
    <w:unhideWhenUsed w:val="1"/>
    <w:qFormat w:val="1"/>
    <w:pPr>
      <w:tabs>
        <w:tab w:val="clear" w:pos="567"/>
        <w:tab w:val="clear" w:pos="8931"/>
      </w:tabs>
      <w:spacing w:after="0" w:before="0"/>
      <w:ind w:left="480"/>
      <w:jc w:val="left"/>
    </w:pPr>
    <w:rPr>
      <w:rFonts w:asciiTheme="minorHAnsi" w:cstheme="minorHAnsi" w:hAnsiTheme="minorHAnsi"/>
      <w:i w:val="1"/>
      <w:iCs w:val="1"/>
      <w:sz w:val="20"/>
      <w:szCs w:val="20"/>
    </w:rPr>
  </w:style>
  <w:style w:type="paragraph" w:styleId="TOC4">
    <w:name w:val="toc 4"/>
    <w:basedOn w:val="Normal"/>
    <w:next w:val="Normal"/>
    <w:autoRedefine w:val="1"/>
    <w:uiPriority w:val="39"/>
    <w:unhideWhenUsed w:val="1"/>
    <w:qFormat w:val="1"/>
    <w:pPr>
      <w:tabs>
        <w:tab w:val="clear" w:pos="567"/>
        <w:tab w:val="clear" w:pos="8931"/>
      </w:tabs>
      <w:spacing w:after="0" w:before="0"/>
      <w:ind w:left="720"/>
      <w:jc w:val="left"/>
    </w:pPr>
    <w:rPr>
      <w:rFonts w:asciiTheme="minorHAnsi" w:cstheme="minorHAnsi" w:hAnsiTheme="minorHAnsi"/>
      <w:sz w:val="18"/>
      <w:szCs w:val="18"/>
    </w:rPr>
  </w:style>
  <w:style w:type="paragraph" w:styleId="TOC5">
    <w:name w:val="toc 5"/>
    <w:basedOn w:val="Normal"/>
    <w:next w:val="Normal"/>
    <w:autoRedefine w:val="1"/>
    <w:uiPriority w:val="39"/>
    <w:unhideWhenUsed w:val="1"/>
    <w:qFormat w:val="1"/>
    <w:pPr>
      <w:tabs>
        <w:tab w:val="clear" w:pos="567"/>
        <w:tab w:val="clear" w:pos="8931"/>
      </w:tabs>
      <w:spacing w:after="0" w:before="0"/>
      <w:ind w:left="960"/>
      <w:jc w:val="left"/>
    </w:pPr>
    <w:rPr>
      <w:rFonts w:asciiTheme="minorHAnsi" w:cstheme="minorHAnsi" w:hAnsiTheme="minorHAnsi"/>
      <w:sz w:val="18"/>
      <w:szCs w:val="18"/>
    </w:rPr>
  </w:style>
  <w:style w:type="paragraph" w:styleId="TOC6">
    <w:name w:val="toc 6"/>
    <w:basedOn w:val="Normal"/>
    <w:next w:val="Normal"/>
    <w:autoRedefine w:val="1"/>
    <w:uiPriority w:val="39"/>
    <w:unhideWhenUsed w:val="1"/>
    <w:qFormat w:val="1"/>
    <w:pPr>
      <w:tabs>
        <w:tab w:val="clear" w:pos="567"/>
        <w:tab w:val="clear" w:pos="8931"/>
      </w:tabs>
      <w:spacing w:after="0" w:before="0"/>
      <w:ind w:left="1200"/>
      <w:jc w:val="left"/>
    </w:pPr>
    <w:rPr>
      <w:rFonts w:asciiTheme="minorHAnsi" w:cstheme="minorHAnsi" w:hAnsiTheme="minorHAnsi"/>
      <w:sz w:val="18"/>
      <w:szCs w:val="18"/>
    </w:rPr>
  </w:style>
  <w:style w:type="paragraph" w:styleId="TOC7">
    <w:name w:val="toc 7"/>
    <w:basedOn w:val="Normal"/>
    <w:next w:val="Normal"/>
    <w:autoRedefine w:val="1"/>
    <w:uiPriority w:val="39"/>
    <w:unhideWhenUsed w:val="1"/>
    <w:qFormat w:val="1"/>
    <w:pPr>
      <w:tabs>
        <w:tab w:val="clear" w:pos="567"/>
        <w:tab w:val="clear" w:pos="8931"/>
      </w:tabs>
      <w:spacing w:after="0" w:before="0"/>
      <w:ind w:left="1440"/>
      <w:jc w:val="left"/>
    </w:pPr>
    <w:rPr>
      <w:rFonts w:asciiTheme="minorHAnsi" w:cstheme="minorHAnsi" w:hAnsiTheme="minorHAnsi"/>
      <w:sz w:val="18"/>
      <w:szCs w:val="18"/>
    </w:rPr>
  </w:style>
  <w:style w:type="paragraph" w:styleId="TOC8">
    <w:name w:val="toc 8"/>
    <w:basedOn w:val="Normal"/>
    <w:next w:val="Normal"/>
    <w:autoRedefine w:val="1"/>
    <w:uiPriority w:val="39"/>
    <w:unhideWhenUsed w:val="1"/>
    <w:qFormat w:val="1"/>
    <w:pPr>
      <w:tabs>
        <w:tab w:val="clear" w:pos="567"/>
        <w:tab w:val="clear" w:pos="8931"/>
      </w:tabs>
      <w:spacing w:after="0" w:before="0"/>
      <w:ind w:left="1680"/>
      <w:jc w:val="left"/>
    </w:pPr>
    <w:rPr>
      <w:rFonts w:asciiTheme="minorHAnsi" w:cstheme="minorHAnsi" w:hAnsiTheme="minorHAnsi"/>
      <w:sz w:val="18"/>
      <w:szCs w:val="18"/>
    </w:rPr>
  </w:style>
  <w:style w:type="paragraph" w:styleId="TOC9">
    <w:name w:val="toc 9"/>
    <w:basedOn w:val="Normal"/>
    <w:next w:val="Normal"/>
    <w:autoRedefine w:val="1"/>
    <w:uiPriority w:val="39"/>
    <w:unhideWhenUsed w:val="1"/>
    <w:qFormat w:val="1"/>
    <w:pPr>
      <w:tabs>
        <w:tab w:val="clear" w:pos="567"/>
        <w:tab w:val="clear" w:pos="8931"/>
      </w:tabs>
      <w:spacing w:after="0" w:before="0"/>
      <w:ind w:left="1920"/>
      <w:jc w:val="left"/>
    </w:pPr>
    <w:rPr>
      <w:rFonts w:asciiTheme="minorHAnsi" w:cstheme="minorHAnsi" w:hAnsiTheme="minorHAnsi"/>
      <w:sz w:val="18"/>
      <w:szCs w:val="18"/>
    </w:rPr>
  </w:style>
  <w:style w:type="table" w:styleId="TableNormal0" w:customStyle="1">
    <w:name w:val="TableNormal"/>
    <w:qFormat w:val="1"/>
    <w:tblPr>
      <w:tblCellMar>
        <w:top w:w="0.0" w:type="dxa"/>
        <w:left w:w="0.0" w:type="dxa"/>
        <w:bottom w:w="0.0" w:type="dxa"/>
        <w:right w:w="0.0" w:type="dxa"/>
      </w:tblCellMar>
    </w:tblPr>
  </w:style>
  <w:style w:type="character" w:styleId="Heading1Char" w:customStyle="1">
    <w:name w:val="Heading 1 Char"/>
    <w:basedOn w:val="DefaultParagraphFont"/>
    <w:link w:val="Heading1"/>
    <w:uiPriority w:val="9"/>
    <w:qFormat w:val="1"/>
    <w:rPr>
      <w:b w:val="1"/>
      <w:color w:val="ee0000"/>
      <w:sz w:val="28"/>
    </w:rPr>
  </w:style>
  <w:style w:type="character" w:styleId="Heading2Char" w:customStyle="1">
    <w:name w:val="Heading 2 Char"/>
    <w:basedOn w:val="DefaultParagraphFont"/>
    <w:link w:val="Heading2"/>
    <w:uiPriority w:val="9"/>
    <w:qFormat w:val="1"/>
    <w:rPr>
      <w:rFonts w:ascii="Times New Roman" w:cs="Times New Roman" w:eastAsia="Times New Roman" w:hAnsi="Times New Roman"/>
      <w:b w:val="1"/>
      <w:color w:val="ee0000"/>
    </w:rPr>
  </w:style>
  <w:style w:type="table" w:styleId="TableGrid0" w:customStyle="1">
    <w:name w:val="TableGrid"/>
    <w:qFormat w:val="1"/>
    <w:rPr>
      <w:rFonts w:eastAsiaTheme="minorEastAsia"/>
    </w:rPr>
    <w:tblPr>
      <w:tblCellMar>
        <w:top w:w="0.0" w:type="dxa"/>
        <w:left w:w="0.0" w:type="dxa"/>
        <w:bottom w:w="0.0" w:type="dxa"/>
        <w:right w:w="0.0" w:type="dxa"/>
      </w:tblCellMar>
    </w:tblPr>
  </w:style>
  <w:style w:type="character" w:styleId="HeaderChar" w:customStyle="1">
    <w:name w:val="Header Char"/>
    <w:basedOn w:val="DefaultParagraphFont"/>
    <w:link w:val="Header"/>
    <w:uiPriority w:val="99"/>
    <w:qFormat w:val="1"/>
    <w:rPr>
      <w:rFonts w:ascii="Arial" w:cs="Arial" w:eastAsia="Arial" w:hAnsi="Arial"/>
      <w:color w:val="000000"/>
      <w:kern w:val="0"/>
      <w:sz w:val="21"/>
    </w:rPr>
  </w:style>
  <w:style w:type="character" w:styleId="Heading3Char" w:customStyle="1">
    <w:name w:val="Heading 3 Char"/>
    <w:basedOn w:val="DefaultParagraphFont"/>
    <w:link w:val="Heading3"/>
    <w:uiPriority w:val="9"/>
    <w:qFormat w:val="1"/>
    <w:rPr>
      <w:b w:val="1"/>
      <w:color w:val="4472c4"/>
    </w:rPr>
  </w:style>
  <w:style w:type="paragraph" w:styleId="TOCHeading1" w:customStyle="1">
    <w:name w:val="TOC Heading1"/>
    <w:basedOn w:val="Heading1"/>
    <w:next w:val="Normal"/>
    <w:uiPriority w:val="39"/>
    <w:unhideWhenUsed w:val="1"/>
    <w:qFormat w:val="1"/>
    <w:pPr>
      <w:spacing w:after="0" w:line="259" w:lineRule="auto"/>
      <w:outlineLvl w:val="9"/>
    </w:pPr>
    <w:rPr>
      <w:rFonts w:asciiTheme="majorHAnsi" w:cstheme="majorBidi" w:eastAsiaTheme="majorEastAsia" w:hAnsiTheme="majorHAnsi"/>
      <w:b w:val="0"/>
      <w:color w:val="2f5496" w:themeColor="accent1" w:themeShade="0000BF"/>
      <w:sz w:val="32"/>
      <w:szCs w:val="32"/>
    </w:rPr>
  </w:style>
  <w:style w:type="paragraph" w:styleId="ListParagraph">
    <w:name w:val="List Paragraph"/>
    <w:basedOn w:val="Normal"/>
    <w:uiPriority w:val="34"/>
    <w:qFormat w:val="1"/>
    <w:pPr>
      <w:ind w:left="720"/>
      <w:contextualSpacing w:val="1"/>
    </w:pPr>
  </w:style>
  <w:style w:type="character" w:styleId="UnresolvedMention1" w:customStyle="1">
    <w:name w:val="Unresolved Mention1"/>
    <w:basedOn w:val="DefaultParagraphFont"/>
    <w:uiPriority w:val="99"/>
    <w:semiHidden w:val="1"/>
    <w:unhideWhenUsed w:val="1"/>
    <w:qFormat w:val="1"/>
    <w:rPr>
      <w:color w:val="605e5c"/>
      <w:shd w:color="auto" w:fill="e1dfdd" w:val="clear"/>
    </w:rPr>
  </w:style>
  <w:style w:type="character" w:styleId="FooterChar" w:customStyle="1">
    <w:name w:val="Footer Char"/>
    <w:basedOn w:val="DefaultParagraphFont"/>
    <w:link w:val="Footer"/>
    <w:uiPriority w:val="99"/>
    <w:qFormat w:val="1"/>
    <w:rPr>
      <w:rFonts w:ascii="Arial" w:cs="Arial" w:eastAsia="Arial" w:hAnsi="Arial"/>
      <w:color w:val="000000"/>
      <w:kern w:val="0"/>
      <w:sz w:val="21"/>
    </w:rPr>
  </w:style>
  <w:style w:type="character" w:styleId="fontstyle01" w:customStyle="1">
    <w:name w:val="fontstyle01"/>
    <w:basedOn w:val="DefaultParagraphFont"/>
    <w:qFormat w:val="1"/>
    <w:rPr>
      <w:rFonts w:ascii="Arial-BoldMT" w:hAnsi="Arial-BoldMT" w:hint="default"/>
      <w:b w:val="1"/>
      <w:bCs w:val="1"/>
      <w:color w:val="000000"/>
      <w:sz w:val="24"/>
      <w:szCs w:val="24"/>
    </w:rPr>
  </w:style>
  <w:style w:type="paragraph" w:styleId="NoSpacing">
    <w:name w:val="No Spacing"/>
    <w:uiPriority w:val="1"/>
    <w:qFormat w:val="1"/>
    <w:pPr>
      <w:tabs>
        <w:tab w:val="left" w:pos="567"/>
        <w:tab w:val="left" w:pos="8931"/>
      </w:tabs>
      <w:spacing w:after="120" w:before="120" w:line="360" w:lineRule="auto"/>
      <w:ind w:left="11" w:hanging="11"/>
      <w:jc w:val="both"/>
    </w:pPr>
    <w:rPr>
      <w:sz w:val="26"/>
      <w:szCs w:val="26"/>
      <w:lang w:val="vi-VN"/>
    </w:rPr>
  </w:style>
  <w:style w:type="character" w:styleId="CommentTextChar" w:customStyle="1">
    <w:name w:val="Comment Text Char"/>
    <w:basedOn w:val="DefaultParagraphFont"/>
    <w:link w:val="CommentText"/>
    <w:uiPriority w:val="99"/>
    <w:qFormat w:val="1"/>
    <w:rPr>
      <w:rFonts w:ascii="Arial" w:cs="Arial" w:eastAsia="Arial" w:hAnsi="Arial"/>
      <w:lang w:val="vi-VN"/>
    </w:rPr>
  </w:style>
  <w:style w:type="character" w:styleId="CommentSubjectChar" w:customStyle="1">
    <w:name w:val="Comment Subject Char"/>
    <w:basedOn w:val="CommentTextChar"/>
    <w:link w:val="CommentSubject"/>
    <w:uiPriority w:val="99"/>
    <w:semiHidden w:val="1"/>
    <w:qFormat w:val="1"/>
    <w:rPr>
      <w:rFonts w:ascii="Arial" w:cs="Arial" w:eastAsia="Arial" w:hAnsi="Arial"/>
      <w:b w:val="1"/>
      <w:bCs w:val="1"/>
      <w:lang w:val="vi-VN"/>
    </w:rPr>
  </w:style>
  <w:style w:type="character" w:styleId="UnresolvedMention2" w:customStyle="1">
    <w:name w:val="Unresolved Mention2"/>
    <w:basedOn w:val="DefaultParagraphFont"/>
    <w:uiPriority w:val="99"/>
    <w:semiHidden w:val="1"/>
    <w:unhideWhenUsed w:val="1"/>
    <w:qFormat w:val="1"/>
    <w:rPr>
      <w:color w:val="605e5c"/>
      <w:shd w:color="auto" w:fill="e1dfdd" w:val="clear"/>
    </w:rPr>
  </w:style>
  <w:style w:type="paragraph" w:styleId="Revision1" w:customStyle="1">
    <w:name w:val="Revision1"/>
    <w:hidden w:val="1"/>
    <w:uiPriority w:val="99"/>
    <w:unhideWhenUsed w:val="1"/>
    <w:qFormat w:val="1"/>
    <w:pPr>
      <w:tabs>
        <w:tab w:val="left" w:pos="567"/>
        <w:tab w:val="left" w:pos="8931"/>
      </w:tabs>
      <w:spacing w:after="120" w:before="120" w:line="312" w:lineRule="auto"/>
      <w:ind w:left="11"/>
      <w:jc w:val="both"/>
    </w:pPr>
    <w:rPr>
      <w:sz w:val="26"/>
      <w:szCs w:val="26"/>
      <w:lang w:val="vi-VN"/>
    </w:rPr>
  </w:style>
  <w:style w:type="paragraph" w:styleId="Revision2" w:customStyle="1">
    <w:name w:val="Revision2"/>
    <w:hidden w:val="1"/>
    <w:uiPriority w:val="99"/>
    <w:unhideWhenUsed w:val="1"/>
    <w:qFormat w:val="1"/>
    <w:pPr>
      <w:tabs>
        <w:tab w:val="left" w:pos="567"/>
        <w:tab w:val="left" w:pos="8931"/>
      </w:tabs>
      <w:spacing w:after="120" w:before="120" w:line="312" w:lineRule="auto"/>
      <w:ind w:left="11"/>
      <w:jc w:val="both"/>
    </w:pPr>
    <w:rPr>
      <w:sz w:val="26"/>
      <w:szCs w:val="26"/>
      <w:lang w:val="vi-VN"/>
    </w:rPr>
  </w:style>
  <w:style w:type="table" w:styleId="Style45" w:customStyle="1">
    <w:name w:val="_Style 45"/>
    <w:basedOn w:val="TableNormal"/>
    <w:qFormat w:val="1"/>
    <w:tblPr/>
  </w:style>
  <w:style w:type="table" w:styleId="Style46" w:customStyle="1">
    <w:name w:val="_Style 46"/>
    <w:basedOn w:val="TableNormal"/>
    <w:qFormat w:val="1"/>
    <w:tblPr/>
  </w:style>
  <w:style w:type="table" w:styleId="Style47" w:customStyle="1">
    <w:name w:val="_Style 47"/>
    <w:basedOn w:val="TableNormal"/>
    <w:qFormat w:val="1"/>
    <w:tblPr/>
  </w:style>
  <w:style w:type="paragraph" w:styleId="TOCHeading2" w:customStyle="1">
    <w:name w:val="TOC Heading2"/>
    <w:basedOn w:val="Heading1"/>
    <w:next w:val="Normal"/>
    <w:uiPriority w:val="39"/>
    <w:unhideWhenUsed w:val="1"/>
    <w:qFormat w:val="1"/>
    <w:pPr>
      <w:tabs>
        <w:tab w:val="clear" w:pos="567"/>
        <w:tab w:val="clear" w:pos="8931"/>
      </w:tabs>
      <w:spacing w:after="0" w:line="259" w:lineRule="auto"/>
      <w:outlineLvl w:val="9"/>
    </w:pPr>
    <w:rPr>
      <w:rFonts w:asciiTheme="majorHAnsi" w:cstheme="majorBidi" w:eastAsiaTheme="majorEastAsia" w:hAnsiTheme="majorHAnsi"/>
      <w:b w:val="0"/>
      <w:color w:val="2f5496" w:themeColor="accent1" w:themeShade="0000BF"/>
      <w:sz w:val="32"/>
      <w:szCs w:val="32"/>
      <w:lang w:val="en-US"/>
    </w:rPr>
  </w:style>
  <w:style w:type="character" w:styleId="BalloonTextChar" w:customStyle="1">
    <w:name w:val="Balloon Text Char"/>
    <w:basedOn w:val="DefaultParagraphFont"/>
    <w:link w:val="BalloonText"/>
    <w:uiPriority w:val="99"/>
    <w:semiHidden w:val="1"/>
    <w:rPr>
      <w:rFonts w:ascii="Tahoma" w:cs="Tahoma" w:hAnsi="Tahoma"/>
      <w:sz w:val="16"/>
      <w:szCs w:val="16"/>
    </w:rPr>
  </w:style>
  <w:style w:type="character" w:styleId="Subtitle1" w:customStyle="1">
    <w:name w:val="Subtitle1"/>
    <w:basedOn w:val="DefaultParagraphFont"/>
  </w:style>
  <w:style w:type="paragraph" w:styleId="Revision">
    <w:name w:val="Revision"/>
    <w:hidden w:val="1"/>
    <w:uiPriority w:val="99"/>
    <w:unhideWhenUsed w:val="1"/>
    <w:rsid w:val="005C4306"/>
    <w:rPr>
      <w:rFonts w:ascii="Times New Roman" w:hAnsi="Times New Roman"/>
      <w:sz w:val="24"/>
      <w:szCs w:val="26"/>
      <w:lang w:val="vi"/>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28.0" w:type="dxa"/>
        <w:bottom w:w="0.0" w:type="dxa"/>
        <w:right w:w="2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footer" Target="footer7.xml"/><Relationship Id="rId11" Type="http://schemas.openxmlformats.org/officeDocument/2006/relationships/footer" Target="footer1.xml"/><Relationship Id="rId10" Type="http://schemas.openxmlformats.org/officeDocument/2006/relationships/header" Target="header1.xml"/><Relationship Id="rId21" Type="http://schemas.openxmlformats.org/officeDocument/2006/relationships/footer" Target="footer8.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image" Target="media/image1.png"/><Relationship Id="rId2" Type="http://schemas.openxmlformats.org/officeDocument/2006/relationships/image" Target="http://upload.wikimedia.org/wikipedia/commons/6/66/Vietnam_coa.gif" TargetMode="External"/><Relationship Id="rId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5.png"/><Relationship Id="rId15" Type="http://schemas.openxmlformats.org/officeDocument/2006/relationships/footer" Target="footer2.xml"/><Relationship Id="rId14" Type="http://schemas.openxmlformats.org/officeDocument/2006/relationships/footer" Target="footer4.xml"/><Relationship Id="rId17" Type="http://schemas.openxmlformats.org/officeDocument/2006/relationships/footer" Target="footer6.xml"/><Relationship Id="rId16" Type="http://schemas.openxmlformats.org/officeDocument/2006/relationships/footer" Target="footer5.xml"/><Relationship Id="rId5" Type="http://schemas.openxmlformats.org/officeDocument/2006/relationships/fontTable" Target="fontTable.xml"/><Relationship Id="rId19" Type="http://schemas.openxmlformats.org/officeDocument/2006/relationships/header" Target="header4.xml"/><Relationship Id="rId6" Type="http://schemas.openxmlformats.org/officeDocument/2006/relationships/numbering" Target="numbering.xml"/><Relationship Id="rId18" Type="http://schemas.openxmlformats.org/officeDocument/2006/relationships/header" Target="header3.xml"/><Relationship Id="rId7" Type="http://schemas.openxmlformats.org/officeDocument/2006/relationships/styles" Target="styles.xml"/><Relationship Id="rId8" Type="http://schemas.openxmlformats.org/officeDocument/2006/relationships/customXml" Target="../customXML/item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s>
</file>

<file path=word/_rels/header4.xml.rels><?xml version="1.0" encoding="UTF-8" standalone="yes"?><Relationships xmlns="http://schemas.openxmlformats.org/package/2006/relationships"><Relationship Id="rId3"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98AwPQVbmwe3WFk2V9ERHE3fYtg==">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2026-01-15T03:48:00Z</dcterms:created>
  <dc:creator>hoang an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3D9145C40AB449739831FBCD934C4BFC_13</vt:lpwstr>
  </property>
</Properties>
</file>