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8387"/>
      </w:tblGrid>
      <w:tr w:rsidR="00825999" w14:paraId="0865872F" w14:textId="77777777" w:rsidTr="00DB6189">
        <w:trPr>
          <w:trHeight w:val="843"/>
        </w:trPr>
        <w:tc>
          <w:tcPr>
            <w:tcW w:w="7348" w:type="dxa"/>
          </w:tcPr>
          <w:p w14:paraId="67068A6F" w14:textId="3A1530E3" w:rsidR="00825999" w:rsidRDefault="00825999" w:rsidP="00825999">
            <w:pPr>
              <w:jc w:val="center"/>
              <w:rPr>
                <w:b/>
                <w:bCs/>
              </w:rPr>
            </w:pPr>
            <w:r w:rsidRPr="00F42835">
              <w:rPr>
                <w:b/>
                <w:noProof/>
                <w:spacing w:val="-14"/>
                <w:sz w:val="26"/>
                <w:szCs w:val="26"/>
                <w:lang w:val="en-GB" w:eastAsia="en-GB"/>
              </w:rPr>
              <mc:AlternateContent>
                <mc:Choice Requires="wps">
                  <w:drawing>
                    <wp:anchor distT="0" distB="0" distL="114300" distR="114300" simplePos="0" relativeHeight="251659264" behindDoc="0" locked="0" layoutInCell="1" allowOverlap="1" wp14:anchorId="5A0154E5" wp14:editId="485225B1">
                      <wp:simplePos x="0" y="0"/>
                      <wp:positionH relativeFrom="column">
                        <wp:posOffset>1533525</wp:posOffset>
                      </wp:positionH>
                      <wp:positionV relativeFrom="paragraph">
                        <wp:posOffset>229235</wp:posOffset>
                      </wp:positionV>
                      <wp:extent cx="1457960" cy="0"/>
                      <wp:effectExtent l="0" t="0" r="0" b="0"/>
                      <wp:wrapNone/>
                      <wp:docPr id="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8FF3001" id="Line 1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8.05pt" to="235.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"/>
                  </w:pict>
                </mc:Fallback>
              </mc:AlternateContent>
            </w:r>
            <w:r w:rsidRPr="00AD4001">
              <w:rPr>
                <w:lang w:val="es-CL"/>
              </w:rPr>
              <w:br w:type="page"/>
            </w:r>
            <w:r w:rsidRPr="00CE1B38">
              <w:rPr>
                <w:b/>
                <w:bCs/>
                <w:sz w:val="25"/>
                <w:szCs w:val="25"/>
                <w:lang w:val="es-CL"/>
              </w:rPr>
              <w:t>BỘ NÔNG NGHIỆP VÀ MÔI TRƯỜNG</w:t>
            </w:r>
          </w:p>
        </w:tc>
        <w:tc>
          <w:tcPr>
            <w:tcW w:w="8387" w:type="dxa"/>
          </w:tcPr>
          <w:p w14:paraId="5211047E" w14:textId="77777777" w:rsidR="00825999" w:rsidRPr="00CE1B38" w:rsidRDefault="00825999" w:rsidP="00825999">
            <w:pPr>
              <w:pStyle w:val="BodyText"/>
              <w:widowControl w:val="0"/>
              <w:ind w:left="-108" w:right="314"/>
              <w:jc w:val="center"/>
              <w:rPr>
                <w:rFonts w:ascii="Times New Roman" w:hAnsi="Times New Roman"/>
                <w:b/>
                <w:sz w:val="25"/>
                <w:szCs w:val="25"/>
                <w:lang w:val="es-CL"/>
              </w:rPr>
            </w:pPr>
            <w:r w:rsidRPr="00CE1B38">
              <w:rPr>
                <w:rFonts w:ascii="Times New Roman" w:hAnsi="Times New Roman"/>
                <w:b/>
                <w:sz w:val="25"/>
                <w:szCs w:val="25"/>
                <w:lang w:val="es-CL"/>
              </w:rPr>
              <w:t>CỘNG HOÀ XÃ HỘI CHỦ NGHĨA VIỆT NAM</w:t>
            </w:r>
          </w:p>
          <w:p w14:paraId="00F9C0C9" w14:textId="78BE264E" w:rsidR="00825999" w:rsidRDefault="00825999" w:rsidP="00825999">
            <w:pPr>
              <w:jc w:val="center"/>
              <w:rPr>
                <w:b/>
                <w:bCs/>
              </w:rPr>
            </w:pPr>
            <w:r w:rsidRPr="00F42835">
              <w:rPr>
                <w:b/>
                <w:noProof/>
                <w:sz w:val="26"/>
                <w:szCs w:val="26"/>
                <w:lang w:val="en-GB" w:eastAsia="en-GB"/>
              </w:rPr>
              <mc:AlternateContent>
                <mc:Choice Requires="wps">
                  <w:drawing>
                    <wp:anchor distT="0" distB="0" distL="114300" distR="114300" simplePos="0" relativeHeight="251660288" behindDoc="0" locked="0" layoutInCell="1" allowOverlap="1" wp14:anchorId="600D6655" wp14:editId="7959E90F">
                      <wp:simplePos x="0" y="0"/>
                      <wp:positionH relativeFrom="column">
                        <wp:posOffset>1665605</wp:posOffset>
                      </wp:positionH>
                      <wp:positionV relativeFrom="paragraph">
                        <wp:posOffset>239395</wp:posOffset>
                      </wp:positionV>
                      <wp:extent cx="1828800" cy="0"/>
                      <wp:effectExtent l="0" t="0" r="0" b="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3F6BB3"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8.85pt" to="275.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"/>
                  </w:pict>
                </mc:Fallback>
              </mc:AlternateContent>
            </w:r>
            <w:r w:rsidRPr="00CE1B38">
              <w:rPr>
                <w:b/>
                <w:sz w:val="27"/>
                <w:szCs w:val="27"/>
                <w:lang w:val="es-CL"/>
              </w:rPr>
              <w:t>Độc lập - Tự do - Hạnh phúc</w:t>
            </w:r>
          </w:p>
        </w:tc>
      </w:tr>
      <w:tr w:rsidR="00825999" w14:paraId="013C67F7" w14:textId="77777777" w:rsidTr="00DB6189">
        <w:tc>
          <w:tcPr>
            <w:tcW w:w="7348" w:type="dxa"/>
          </w:tcPr>
          <w:p w14:paraId="293C5447" w14:textId="566D6BEE" w:rsidR="00825999" w:rsidRDefault="00825999" w:rsidP="00825999">
            <w:pPr>
              <w:jc w:val="center"/>
              <w:rPr>
                <w:b/>
                <w:bCs/>
              </w:rPr>
            </w:pPr>
          </w:p>
        </w:tc>
        <w:tc>
          <w:tcPr>
            <w:tcW w:w="8387" w:type="dxa"/>
          </w:tcPr>
          <w:p w14:paraId="0A79E46A" w14:textId="57587CF2" w:rsidR="00825999" w:rsidRDefault="00825999" w:rsidP="00825999">
            <w:pPr>
              <w:jc w:val="center"/>
              <w:rPr>
                <w:b/>
                <w:bCs/>
              </w:rPr>
            </w:pPr>
            <w:r w:rsidRPr="00F42835">
              <w:rPr>
                <w:i/>
                <w:sz w:val="26"/>
                <w:szCs w:val="26"/>
                <w:lang w:val="es-CL"/>
              </w:rPr>
              <w:t xml:space="preserve">Hà Nội, ngày  </w:t>
            </w:r>
            <w:r w:rsidRPr="00F42835">
              <w:rPr>
                <w:b/>
                <w:i/>
                <w:sz w:val="26"/>
                <w:szCs w:val="26"/>
                <w:lang w:val="es-CL"/>
              </w:rPr>
              <w:t xml:space="preserve"> </w:t>
            </w:r>
            <w:r>
              <w:rPr>
                <w:b/>
                <w:i/>
                <w:sz w:val="26"/>
                <w:szCs w:val="26"/>
                <w:lang w:val="es-CL"/>
              </w:rPr>
              <w:t xml:space="preserve"> </w:t>
            </w:r>
            <w:r w:rsidRPr="00F42835">
              <w:rPr>
                <w:b/>
                <w:i/>
                <w:sz w:val="26"/>
                <w:szCs w:val="26"/>
                <w:lang w:val="es-CL"/>
              </w:rPr>
              <w:t xml:space="preserve">   </w:t>
            </w:r>
            <w:r w:rsidRPr="00F42835">
              <w:rPr>
                <w:i/>
                <w:sz w:val="26"/>
                <w:szCs w:val="26"/>
                <w:lang w:val="es-CL"/>
              </w:rPr>
              <w:t xml:space="preserve"> tháng  </w:t>
            </w:r>
            <w:r w:rsidRPr="00F42835">
              <w:rPr>
                <w:b/>
                <w:i/>
                <w:sz w:val="26"/>
                <w:szCs w:val="26"/>
                <w:lang w:val="es-CL"/>
              </w:rPr>
              <w:t xml:space="preserve">   </w:t>
            </w:r>
            <w:r w:rsidRPr="00F42835">
              <w:rPr>
                <w:i/>
                <w:sz w:val="26"/>
                <w:szCs w:val="26"/>
                <w:lang w:val="es-CL"/>
              </w:rPr>
              <w:t xml:space="preserve"> </w:t>
            </w:r>
            <w:r>
              <w:rPr>
                <w:i/>
                <w:sz w:val="26"/>
                <w:szCs w:val="26"/>
                <w:lang w:val="es-CL"/>
              </w:rPr>
              <w:t xml:space="preserve"> </w:t>
            </w:r>
            <w:r w:rsidRPr="00F42835">
              <w:rPr>
                <w:i/>
                <w:sz w:val="26"/>
                <w:szCs w:val="26"/>
                <w:lang w:val="es-CL"/>
              </w:rPr>
              <w:t xml:space="preserve"> năm 202</w:t>
            </w:r>
            <w:r>
              <w:rPr>
                <w:i/>
                <w:sz w:val="26"/>
                <w:szCs w:val="26"/>
                <w:lang w:val="es-CL"/>
              </w:rPr>
              <w:t>5</w:t>
            </w:r>
          </w:p>
        </w:tc>
      </w:tr>
    </w:tbl>
    <w:p w14:paraId="3BFEB2BF" w14:textId="77777777" w:rsidR="00825999" w:rsidRDefault="00825999" w:rsidP="00EA4410">
      <w:pPr>
        <w:jc w:val="center"/>
        <w:rPr>
          <w:b/>
          <w:bCs/>
        </w:rPr>
      </w:pPr>
    </w:p>
    <w:p w14:paraId="552363D0" w14:textId="332024CA" w:rsidR="00EA0815" w:rsidRDefault="00EA4410" w:rsidP="00EA4410">
      <w:pPr>
        <w:jc w:val="center"/>
        <w:rPr>
          <w:b/>
          <w:bCs/>
        </w:rPr>
      </w:pPr>
      <w:r w:rsidRPr="00EA4410">
        <w:rPr>
          <w:b/>
          <w:bCs/>
        </w:rPr>
        <w:t xml:space="preserve">BẢNG </w:t>
      </w:r>
      <w:r w:rsidR="002A5A8A">
        <w:rPr>
          <w:b/>
          <w:bCs/>
        </w:rPr>
        <w:t>SO SÁNH, THUYẾT MINH NỘI DUNG DỰ THẢO NGHỊ ĐỊNH</w:t>
      </w:r>
      <w:r w:rsidRPr="00EA4410">
        <w:rPr>
          <w:b/>
          <w:bCs/>
        </w:rPr>
        <w:t xml:space="preserve"> SỬA ĐỔI, BỔ SUNG</w:t>
      </w:r>
      <w:r w:rsidR="00825999">
        <w:rPr>
          <w:b/>
          <w:bCs/>
        </w:rPr>
        <w:br/>
      </w:r>
      <w:r w:rsidRPr="00EA4410">
        <w:rPr>
          <w:b/>
          <w:bCs/>
        </w:rPr>
        <w:t xml:space="preserve"> MỘT SỐ ĐIỀU CỦA CÁC NGHỊ ĐỊNH TRONG LĨNH VỰC ĐÊ ĐIỀU VÀ PHÒNG CHỐNG THIÊN TAI</w:t>
      </w:r>
      <w:r w:rsidR="00825999">
        <w:rPr>
          <w:b/>
          <w:bCs/>
        </w:rPr>
        <w:br/>
        <w:t xml:space="preserve"> VỚI QUY ĐỊNH PHÁP LUẬT HIỆN HÀNH</w:t>
      </w:r>
    </w:p>
    <w:p w14:paraId="2B2DB330" w14:textId="51ED8759" w:rsidR="008A60E1" w:rsidRPr="008A60E1" w:rsidRDefault="008A60E1" w:rsidP="008A60E1">
      <w:pPr>
        <w:pStyle w:val="Heading1"/>
        <w:jc w:val="both"/>
        <w:rPr>
          <w:rFonts w:ascii="Times New Roman" w:hAnsi="Times New Roman" w:cs="Times New Roman"/>
          <w:b/>
          <w:bCs/>
          <w:color w:val="auto"/>
          <w:sz w:val="28"/>
          <w:szCs w:val="28"/>
        </w:rPr>
      </w:pPr>
      <w:r w:rsidRPr="008A60E1">
        <w:rPr>
          <w:rFonts w:ascii="Times New Roman" w:hAnsi="Times New Roman" w:cs="Times New Roman"/>
          <w:b/>
          <w:bCs/>
          <w:color w:val="auto"/>
          <w:sz w:val="28"/>
          <w:szCs w:val="28"/>
        </w:rPr>
        <w:t xml:space="preserve">I. Nghị định số 66/2021/NĐ-CP ngày 06/7/2021 của Chính phủ quy định chi tiết thi hành một số điều của </w:t>
      </w:r>
      <w:r w:rsidR="00A7244B">
        <w:rPr>
          <w:rFonts w:ascii="Times New Roman" w:hAnsi="Times New Roman" w:cs="Times New Roman"/>
          <w:b/>
          <w:bCs/>
          <w:color w:val="auto"/>
          <w:sz w:val="28"/>
          <w:szCs w:val="28"/>
          <w:lang w:val="vi-VN"/>
        </w:rPr>
        <w:t>L</w:t>
      </w:r>
      <w:r w:rsidRPr="008A60E1">
        <w:rPr>
          <w:rFonts w:ascii="Times New Roman" w:hAnsi="Times New Roman" w:cs="Times New Roman"/>
          <w:b/>
          <w:bCs/>
          <w:color w:val="auto"/>
          <w:sz w:val="28"/>
          <w:szCs w:val="28"/>
        </w:rPr>
        <w:t xml:space="preserve">uật phòng, chống thiên tai và </w:t>
      </w:r>
      <w:r w:rsidR="00A7244B">
        <w:rPr>
          <w:rFonts w:ascii="Times New Roman" w:hAnsi="Times New Roman" w:cs="Times New Roman"/>
          <w:b/>
          <w:bCs/>
          <w:color w:val="auto"/>
          <w:sz w:val="28"/>
          <w:szCs w:val="28"/>
          <w:lang w:val="vi-VN"/>
        </w:rPr>
        <w:t>L</w:t>
      </w:r>
      <w:r w:rsidRPr="008A60E1">
        <w:rPr>
          <w:rFonts w:ascii="Times New Roman" w:hAnsi="Times New Roman" w:cs="Times New Roman"/>
          <w:b/>
          <w:bCs/>
          <w:color w:val="auto"/>
          <w:sz w:val="28"/>
          <w:szCs w:val="28"/>
        </w:rPr>
        <w:t xml:space="preserve">uật sửa đổi, bổ sung một số điều của </w:t>
      </w:r>
      <w:r w:rsidR="00A7244B">
        <w:rPr>
          <w:rFonts w:ascii="Times New Roman" w:hAnsi="Times New Roman" w:cs="Times New Roman"/>
          <w:b/>
          <w:bCs/>
          <w:color w:val="auto"/>
          <w:sz w:val="28"/>
          <w:szCs w:val="28"/>
          <w:lang w:val="vi-VN"/>
        </w:rPr>
        <w:t>L</w:t>
      </w:r>
      <w:r w:rsidRPr="008A60E1">
        <w:rPr>
          <w:rFonts w:ascii="Times New Roman" w:hAnsi="Times New Roman" w:cs="Times New Roman"/>
          <w:b/>
          <w:bCs/>
          <w:color w:val="auto"/>
          <w:sz w:val="28"/>
          <w:szCs w:val="28"/>
        </w:rPr>
        <w:t xml:space="preserve">uật </w:t>
      </w:r>
      <w:r w:rsidR="00A7244B">
        <w:rPr>
          <w:rFonts w:ascii="Times New Roman" w:hAnsi="Times New Roman" w:cs="Times New Roman"/>
          <w:b/>
          <w:bCs/>
          <w:color w:val="auto"/>
          <w:sz w:val="28"/>
          <w:szCs w:val="28"/>
          <w:lang w:val="vi-VN"/>
        </w:rPr>
        <w:t>P</w:t>
      </w:r>
      <w:r w:rsidRPr="008A60E1">
        <w:rPr>
          <w:rFonts w:ascii="Times New Roman" w:hAnsi="Times New Roman" w:cs="Times New Roman"/>
          <w:b/>
          <w:bCs/>
          <w:color w:val="auto"/>
          <w:sz w:val="28"/>
          <w:szCs w:val="28"/>
        </w:rPr>
        <w:t xml:space="preserve">hòng, chống thiên tai và </w:t>
      </w:r>
      <w:r w:rsidR="00A7244B">
        <w:rPr>
          <w:rFonts w:ascii="Times New Roman" w:hAnsi="Times New Roman" w:cs="Times New Roman"/>
          <w:b/>
          <w:bCs/>
          <w:color w:val="auto"/>
          <w:sz w:val="28"/>
          <w:szCs w:val="28"/>
          <w:lang w:val="vi-VN"/>
        </w:rPr>
        <w:t>L</w:t>
      </w:r>
      <w:r w:rsidRPr="008A60E1">
        <w:rPr>
          <w:rFonts w:ascii="Times New Roman" w:hAnsi="Times New Roman" w:cs="Times New Roman"/>
          <w:b/>
          <w:bCs/>
          <w:color w:val="auto"/>
          <w:sz w:val="28"/>
          <w:szCs w:val="28"/>
        </w:rPr>
        <w:t xml:space="preserve">uật </w:t>
      </w:r>
      <w:r w:rsidR="00A7244B">
        <w:rPr>
          <w:rFonts w:ascii="Times New Roman" w:hAnsi="Times New Roman" w:cs="Times New Roman"/>
          <w:b/>
          <w:bCs/>
          <w:color w:val="auto"/>
          <w:sz w:val="28"/>
          <w:szCs w:val="28"/>
          <w:lang w:val="vi-VN"/>
        </w:rPr>
        <w:t>Đ</w:t>
      </w:r>
      <w:r w:rsidRPr="008A60E1">
        <w:rPr>
          <w:rFonts w:ascii="Times New Roman" w:hAnsi="Times New Roman" w:cs="Times New Roman"/>
          <w:b/>
          <w:bCs/>
          <w:color w:val="auto"/>
          <w:sz w:val="28"/>
          <w:szCs w:val="28"/>
        </w:rPr>
        <w:t>ê điều</w:t>
      </w:r>
    </w:p>
    <w:tbl>
      <w:tblPr>
        <w:tblStyle w:val="TableGrid"/>
        <w:tblW w:w="5000" w:type="pct"/>
        <w:tblLook w:val="04A0" w:firstRow="1" w:lastRow="0" w:firstColumn="1" w:lastColumn="0" w:noHBand="0" w:noVBand="1"/>
      </w:tblPr>
      <w:tblGrid>
        <w:gridCol w:w="5882"/>
        <w:gridCol w:w="5882"/>
        <w:gridCol w:w="3930"/>
      </w:tblGrid>
      <w:tr w:rsidR="003D38D8" w:rsidRPr="0050480E" w14:paraId="42E9702B" w14:textId="77777777" w:rsidTr="001F196D">
        <w:trPr>
          <w:tblHeader/>
        </w:trPr>
        <w:tc>
          <w:tcPr>
            <w:tcW w:w="1874" w:type="pct"/>
          </w:tcPr>
          <w:p w14:paraId="251629BD" w14:textId="701CFBF1" w:rsidR="003D38D8" w:rsidRPr="0050480E" w:rsidRDefault="003D38D8" w:rsidP="003D38D8">
            <w:pPr>
              <w:jc w:val="center"/>
              <w:rPr>
                <w:rFonts w:cs="Times New Roman"/>
                <w:b/>
                <w:bCs/>
                <w:sz w:val="24"/>
                <w:szCs w:val="24"/>
              </w:rPr>
            </w:pPr>
            <w:r w:rsidRPr="0050480E">
              <w:rPr>
                <w:rFonts w:cs="Times New Roman"/>
                <w:b/>
                <w:bCs/>
                <w:sz w:val="24"/>
                <w:szCs w:val="24"/>
              </w:rPr>
              <w:t>VĂN BẢN ĐƯỢC SỬA ĐỔI, BỔ SUNG, THAY THẾ</w:t>
            </w:r>
          </w:p>
        </w:tc>
        <w:tc>
          <w:tcPr>
            <w:tcW w:w="1874" w:type="pct"/>
          </w:tcPr>
          <w:p w14:paraId="24BFD079" w14:textId="2D132448" w:rsidR="003D38D8" w:rsidRPr="0050480E" w:rsidRDefault="003D38D8" w:rsidP="003D38D8">
            <w:pPr>
              <w:jc w:val="center"/>
              <w:rPr>
                <w:rFonts w:cs="Times New Roman"/>
                <w:b/>
                <w:bCs/>
                <w:sz w:val="24"/>
                <w:szCs w:val="24"/>
              </w:rPr>
            </w:pPr>
            <w:r w:rsidRPr="0050480E">
              <w:rPr>
                <w:rFonts w:cs="Times New Roman"/>
                <w:b/>
                <w:bCs/>
                <w:sz w:val="24"/>
                <w:szCs w:val="24"/>
              </w:rPr>
              <w:t>DỰ THẢO VĂN BẢN</w:t>
            </w:r>
          </w:p>
        </w:tc>
        <w:tc>
          <w:tcPr>
            <w:tcW w:w="1252" w:type="pct"/>
          </w:tcPr>
          <w:p w14:paraId="37E3B910" w14:textId="5A7FC447" w:rsidR="003D38D8" w:rsidRPr="0050480E" w:rsidRDefault="003D38D8" w:rsidP="003D38D8">
            <w:pPr>
              <w:jc w:val="center"/>
              <w:rPr>
                <w:rFonts w:cs="Times New Roman"/>
                <w:b/>
                <w:bCs/>
                <w:sz w:val="24"/>
                <w:szCs w:val="24"/>
              </w:rPr>
            </w:pPr>
            <w:r w:rsidRPr="0050480E">
              <w:rPr>
                <w:rFonts w:cs="Times New Roman"/>
                <w:b/>
                <w:bCs/>
                <w:sz w:val="24"/>
                <w:szCs w:val="24"/>
              </w:rPr>
              <w:t>THUYẾT MINH</w:t>
            </w:r>
          </w:p>
        </w:tc>
      </w:tr>
      <w:tr w:rsidR="003D38D8" w:rsidRPr="0050480E" w14:paraId="3E1AE805" w14:textId="77777777" w:rsidTr="001F196D">
        <w:tc>
          <w:tcPr>
            <w:tcW w:w="1874" w:type="pct"/>
          </w:tcPr>
          <w:p w14:paraId="1A1DDBCA" w14:textId="77777777" w:rsidR="003D38D8" w:rsidRPr="0050480E" w:rsidRDefault="003D38D8" w:rsidP="003D38D8">
            <w:pPr>
              <w:jc w:val="both"/>
              <w:rPr>
                <w:rFonts w:cs="Times New Roman"/>
                <w:b/>
                <w:bCs/>
                <w:sz w:val="24"/>
                <w:szCs w:val="24"/>
              </w:rPr>
            </w:pPr>
            <w:r w:rsidRPr="0050480E">
              <w:rPr>
                <w:rFonts w:cs="Times New Roman"/>
                <w:b/>
                <w:bCs/>
                <w:sz w:val="24"/>
                <w:szCs w:val="24"/>
              </w:rPr>
              <w:t>Chương I</w:t>
            </w:r>
          </w:p>
          <w:p w14:paraId="0685A0E3" w14:textId="77777777" w:rsidR="003D38D8" w:rsidRPr="0050480E" w:rsidRDefault="003D38D8" w:rsidP="003D38D8">
            <w:pPr>
              <w:jc w:val="both"/>
              <w:rPr>
                <w:rFonts w:cs="Times New Roman"/>
                <w:b/>
                <w:bCs/>
                <w:sz w:val="24"/>
                <w:szCs w:val="24"/>
              </w:rPr>
            </w:pPr>
            <w:r w:rsidRPr="0050480E">
              <w:rPr>
                <w:rFonts w:cs="Times New Roman"/>
                <w:b/>
                <w:bCs/>
                <w:sz w:val="24"/>
                <w:szCs w:val="24"/>
              </w:rPr>
              <w:t>QUY ĐỊNH CHUNG</w:t>
            </w:r>
          </w:p>
          <w:p w14:paraId="4F79E966" w14:textId="77777777" w:rsidR="003D38D8" w:rsidRPr="0050480E" w:rsidRDefault="003D38D8" w:rsidP="003D38D8">
            <w:pPr>
              <w:jc w:val="both"/>
              <w:rPr>
                <w:rFonts w:cs="Times New Roman"/>
                <w:b/>
                <w:bCs/>
                <w:sz w:val="24"/>
                <w:szCs w:val="24"/>
              </w:rPr>
            </w:pPr>
            <w:r w:rsidRPr="0050480E">
              <w:rPr>
                <w:rFonts w:cs="Times New Roman"/>
                <w:b/>
                <w:bCs/>
                <w:sz w:val="24"/>
                <w:szCs w:val="24"/>
              </w:rPr>
              <w:t>Điều 1. Phạm vi điều chỉnh</w:t>
            </w:r>
          </w:p>
          <w:p w14:paraId="79FD31BB" w14:textId="123CDDD3" w:rsidR="003D38D8" w:rsidRPr="0050480E" w:rsidRDefault="003D38D8" w:rsidP="003D38D8">
            <w:pPr>
              <w:jc w:val="both"/>
              <w:rPr>
                <w:rFonts w:cs="Times New Roman"/>
                <w:sz w:val="24"/>
                <w:szCs w:val="24"/>
              </w:rPr>
            </w:pPr>
            <w:r w:rsidRPr="0050480E">
              <w:rPr>
                <w:rFonts w:cs="Times New Roman"/>
                <w:sz w:val="24"/>
                <w:szCs w:val="24"/>
              </w:rPr>
              <w:t xml:space="preserve">Nghị định này quy định chi tiết thi hành một số điều của Luật Phòng, chống thiên tai, bao gồm: Trách nhiệm truyền tin, tần suất, thời lượng phát tin, mạng lưới, trang thiết bị thông tin phục vụ hoạt động chỉ đạo, chỉ huy ứng phó thiên tai; phân công, phân cấp trách nhiệm và phối hợp trong ứng phó thiên tai; tình huống khẩn cấp về thiên tai, các loại dự án khẩn cấp phòng, chống, khắc phục hậu quả thiên tai; hoạt động khắc phục hậu quả thiên </w:t>
            </w:r>
            <w:r w:rsidRPr="004373BA">
              <w:rPr>
                <w:rFonts w:cs="Times New Roman"/>
                <w:sz w:val="24"/>
                <w:szCs w:val="24"/>
              </w:rPr>
              <w:t xml:space="preserve">tai; </w:t>
            </w:r>
            <w:r w:rsidRPr="001F196D">
              <w:rPr>
                <w:rFonts w:cs="Times New Roman"/>
                <w:sz w:val="24"/>
                <w:szCs w:val="24"/>
              </w:rPr>
              <w:t>huy động, quyên góp và phân bổ nguồn lực cứu trợ, hỗ trợ khắc phục hậu quả thiên tai</w:t>
            </w:r>
            <w:r w:rsidRPr="003D38D8">
              <w:rPr>
                <w:rFonts w:cs="Times New Roman"/>
                <w:sz w:val="24"/>
                <w:szCs w:val="24"/>
              </w:rPr>
              <w:t>;</w:t>
            </w:r>
            <w:r w:rsidRPr="004373BA">
              <w:rPr>
                <w:rFonts w:cs="Times New Roman"/>
                <w:sz w:val="24"/>
                <w:szCs w:val="24"/>
              </w:rPr>
              <w:t xml:space="preserve"> quyền và nghĩa vụ của tổ chức,</w:t>
            </w:r>
            <w:r w:rsidRPr="0050480E">
              <w:rPr>
                <w:rFonts w:cs="Times New Roman"/>
                <w:sz w:val="24"/>
                <w:szCs w:val="24"/>
              </w:rPr>
              <w:t xml:space="preserve"> cá nhân nước ngoài, tổ chức quốc tế tham gia hoạt động ứng phó và khắc phục hậu quả thiên tai tại Việt Nam</w:t>
            </w:r>
            <w:r w:rsidRPr="0050480E">
              <w:rPr>
                <w:rFonts w:cs="Times New Roman"/>
                <w:i/>
                <w:iCs/>
                <w:sz w:val="24"/>
                <w:szCs w:val="24"/>
              </w:rPr>
              <w:t xml:space="preserve">; </w:t>
            </w:r>
            <w:r w:rsidRPr="0050480E">
              <w:rPr>
                <w:rFonts w:cs="Times New Roman"/>
                <w:i/>
                <w:iCs/>
                <w:sz w:val="24"/>
                <w:szCs w:val="24"/>
                <w:highlight w:val="yellow"/>
              </w:rPr>
              <w:t xml:space="preserve">cơ cấu tổ chức, nhiệm vụ của cơ quan chỉ đạo, chỉ huy về phòng, chống thiên tai và cơ chế phối hợp giữa Ban </w:t>
            </w:r>
            <w:r>
              <w:rPr>
                <w:rFonts w:cs="Times New Roman"/>
                <w:i/>
                <w:iCs/>
                <w:sz w:val="24"/>
                <w:szCs w:val="24"/>
                <w:highlight w:val="yellow"/>
              </w:rPr>
              <w:t>C</w:t>
            </w:r>
            <w:r w:rsidRPr="0050480E">
              <w:rPr>
                <w:rFonts w:cs="Times New Roman"/>
                <w:i/>
                <w:iCs/>
                <w:sz w:val="24"/>
                <w:szCs w:val="24"/>
                <w:highlight w:val="yellow"/>
              </w:rPr>
              <w:t xml:space="preserve">hỉ đạo </w:t>
            </w:r>
            <w:r>
              <w:rPr>
                <w:rFonts w:cs="Times New Roman"/>
                <w:i/>
                <w:iCs/>
                <w:sz w:val="24"/>
                <w:szCs w:val="24"/>
                <w:highlight w:val="yellow"/>
              </w:rPr>
              <w:t xml:space="preserve">Phòng thủ dân sự </w:t>
            </w:r>
            <w:r w:rsidRPr="0050480E">
              <w:rPr>
                <w:rFonts w:cs="Times New Roman"/>
                <w:i/>
                <w:iCs/>
                <w:sz w:val="24"/>
                <w:szCs w:val="24"/>
                <w:highlight w:val="yellow"/>
              </w:rPr>
              <w:t>quốc gia</w:t>
            </w:r>
            <w:r>
              <w:rPr>
                <w:rStyle w:val="FootnoteReference"/>
                <w:rFonts w:cs="Times New Roman"/>
                <w:i/>
                <w:iCs/>
                <w:sz w:val="24"/>
                <w:szCs w:val="24"/>
                <w:highlight w:val="yellow"/>
              </w:rPr>
              <w:footnoteReference w:id="1"/>
            </w:r>
            <w:r w:rsidRPr="0050480E">
              <w:rPr>
                <w:rFonts w:cs="Times New Roman"/>
                <w:i/>
                <w:iCs/>
                <w:sz w:val="24"/>
                <w:szCs w:val="24"/>
                <w:highlight w:val="yellow"/>
              </w:rPr>
              <w:t xml:space="preserve"> và Ủy ban Quốc gia ứng phó sự cố, thiên tai và Tìm kiếm cứu nạn</w:t>
            </w:r>
            <w:r w:rsidRPr="0050480E">
              <w:rPr>
                <w:rFonts w:cs="Times New Roman"/>
                <w:sz w:val="24"/>
                <w:szCs w:val="24"/>
              </w:rPr>
              <w:t>; chế độ, chính sách đối với lực lượng xung kích phòng, chống thiên tai cấp xã.</w:t>
            </w:r>
          </w:p>
        </w:tc>
        <w:tc>
          <w:tcPr>
            <w:tcW w:w="1874" w:type="pct"/>
          </w:tcPr>
          <w:p w14:paraId="5263A185" w14:textId="77777777" w:rsidR="003D38D8" w:rsidRPr="0050480E" w:rsidRDefault="003D38D8" w:rsidP="003D38D8">
            <w:pPr>
              <w:jc w:val="both"/>
              <w:rPr>
                <w:rFonts w:cs="Times New Roman"/>
                <w:sz w:val="24"/>
                <w:szCs w:val="24"/>
              </w:rPr>
            </w:pPr>
          </w:p>
          <w:p w14:paraId="5338411C" w14:textId="77777777" w:rsidR="003D38D8" w:rsidRPr="0050480E" w:rsidRDefault="003D38D8" w:rsidP="003D38D8">
            <w:pPr>
              <w:jc w:val="both"/>
              <w:rPr>
                <w:rFonts w:cs="Times New Roman"/>
                <w:sz w:val="24"/>
                <w:szCs w:val="24"/>
              </w:rPr>
            </w:pPr>
          </w:p>
          <w:p w14:paraId="3026A830" w14:textId="77777777" w:rsidR="003D38D8" w:rsidRPr="0050480E" w:rsidRDefault="003D38D8" w:rsidP="003D38D8">
            <w:pPr>
              <w:jc w:val="both"/>
              <w:rPr>
                <w:rFonts w:cs="Times New Roman"/>
                <w:sz w:val="24"/>
                <w:szCs w:val="24"/>
              </w:rPr>
            </w:pPr>
          </w:p>
          <w:p w14:paraId="357A1E0E" w14:textId="560F0B2F" w:rsidR="003D38D8" w:rsidRPr="0050480E" w:rsidRDefault="003D38D8" w:rsidP="003D38D8">
            <w:pPr>
              <w:jc w:val="both"/>
              <w:rPr>
                <w:rFonts w:cs="Times New Roman"/>
                <w:sz w:val="24"/>
                <w:szCs w:val="24"/>
              </w:rPr>
            </w:pPr>
            <w:r w:rsidRPr="0050480E">
              <w:rPr>
                <w:rFonts w:cs="Times New Roman"/>
                <w:sz w:val="24"/>
                <w:szCs w:val="24"/>
              </w:rPr>
              <w:t>Nghị định này quy định chi tiết thi hành một số điều của Luật Phòng, chống thiên tai, bao gồm: Trách nhiệm truyền tin, tần suất, thời lượng phát tin, mạng lưới, trang thiết bị thông tin phục vụ hoạt động chỉ đạo, chỉ huy ứng phó thiên tai; phân công, phân cấp trách nhiệm và phối hợp trong ứng phó thiên tai; tình huống khẩn cấp về thiên tai, các loại dự án khẩn cấp phòng, chống, khắc phục hậu quả thiên tai</w:t>
            </w:r>
            <w:r w:rsidRPr="004641FC">
              <w:rPr>
                <w:rFonts w:cs="Times New Roman"/>
                <w:sz w:val="24"/>
                <w:szCs w:val="24"/>
              </w:rPr>
              <w:t xml:space="preserve">; </w:t>
            </w:r>
            <w:bookmarkStart w:id="0" w:name="_Hlk208587015"/>
            <w:r w:rsidRPr="004641FC">
              <w:rPr>
                <w:rFonts w:cs="Times New Roman"/>
                <w:sz w:val="24"/>
                <w:szCs w:val="24"/>
              </w:rPr>
              <w:t>hoạt động khắc phục hậu quả thiên tai;</w:t>
            </w:r>
            <w:r w:rsidRPr="00190B6E">
              <w:rPr>
                <w:rFonts w:cs="Times New Roman"/>
                <w:sz w:val="24"/>
                <w:szCs w:val="24"/>
              </w:rPr>
              <w:t xml:space="preserve"> huy động, quyên góp và phân bổ nguồn lực cứu trợ, hỗ trợ khắc phục hậu quả thiên tai</w:t>
            </w:r>
            <w:r w:rsidRPr="004373BA">
              <w:rPr>
                <w:rFonts w:cs="Times New Roman"/>
                <w:sz w:val="24"/>
                <w:szCs w:val="24"/>
              </w:rPr>
              <w:t>;</w:t>
            </w:r>
            <w:r>
              <w:rPr>
                <w:rFonts w:cs="Times New Roman"/>
                <w:sz w:val="24"/>
                <w:szCs w:val="24"/>
              </w:rPr>
              <w:t xml:space="preserve"> </w:t>
            </w:r>
            <w:r w:rsidRPr="00190B6E">
              <w:rPr>
                <w:rFonts w:cs="Times New Roman"/>
                <w:sz w:val="24"/>
                <w:szCs w:val="24"/>
              </w:rPr>
              <w:t>quyền và nghĩa vụ của tổ chức, cá nhân nước ngoài, tổ chức quốc tế tham gia hoạt động ứng phó và khắc phục hậu quả thiên tai tại Việt Nam;</w:t>
            </w:r>
            <w:r w:rsidRPr="00F63DCF">
              <w:rPr>
                <w:rFonts w:cs="Times New Roman"/>
                <w:i/>
                <w:iCs/>
                <w:color w:val="EE0000"/>
                <w:sz w:val="24"/>
                <w:szCs w:val="24"/>
              </w:rPr>
              <w:t xml:space="preserve"> chế độ, chính sách đối với lực lượng xung kích phòng, chống thiên tai cấp xã.</w:t>
            </w:r>
            <w:bookmarkEnd w:id="0"/>
          </w:p>
        </w:tc>
        <w:tc>
          <w:tcPr>
            <w:tcW w:w="1252" w:type="pct"/>
          </w:tcPr>
          <w:p w14:paraId="7299B081" w14:textId="77777777" w:rsidR="003D38D8" w:rsidRPr="0050480E" w:rsidRDefault="003D38D8" w:rsidP="003D38D8">
            <w:pPr>
              <w:jc w:val="both"/>
              <w:rPr>
                <w:rFonts w:cs="Times New Roman"/>
                <w:sz w:val="24"/>
                <w:szCs w:val="24"/>
              </w:rPr>
            </w:pPr>
          </w:p>
          <w:p w14:paraId="0D154777" w14:textId="77777777" w:rsidR="003D38D8" w:rsidRPr="0050480E" w:rsidRDefault="003D38D8" w:rsidP="003D38D8">
            <w:pPr>
              <w:jc w:val="both"/>
              <w:rPr>
                <w:rFonts w:cs="Times New Roman"/>
                <w:sz w:val="24"/>
                <w:szCs w:val="24"/>
              </w:rPr>
            </w:pPr>
          </w:p>
          <w:p w14:paraId="04636ACA" w14:textId="77777777" w:rsidR="003D38D8" w:rsidRDefault="003D38D8" w:rsidP="003D38D8">
            <w:pPr>
              <w:jc w:val="both"/>
              <w:rPr>
                <w:rFonts w:cs="Times New Roman"/>
                <w:sz w:val="24"/>
                <w:szCs w:val="24"/>
              </w:rPr>
            </w:pPr>
          </w:p>
          <w:p w14:paraId="3BFD95BF" w14:textId="75047097" w:rsidR="003D38D8" w:rsidRPr="0050480E" w:rsidRDefault="003D38D8" w:rsidP="003D38D8">
            <w:pPr>
              <w:jc w:val="both"/>
              <w:rPr>
                <w:rFonts w:cs="Times New Roman"/>
                <w:sz w:val="24"/>
                <w:szCs w:val="24"/>
              </w:rPr>
            </w:pPr>
            <w:r>
              <w:rPr>
                <w:rFonts w:cs="Times New Roman"/>
                <w:sz w:val="24"/>
                <w:szCs w:val="24"/>
              </w:rPr>
              <w:t xml:space="preserve">- </w:t>
            </w:r>
            <w:r w:rsidRPr="0050480E">
              <w:rPr>
                <w:rFonts w:cs="Times New Roman"/>
                <w:sz w:val="24"/>
                <w:szCs w:val="24"/>
              </w:rPr>
              <w:t xml:space="preserve">Bỏ phạm vi quy định chi tiết </w:t>
            </w:r>
            <w:r>
              <w:rPr>
                <w:rFonts w:cs="Times New Roman"/>
                <w:sz w:val="24"/>
                <w:szCs w:val="24"/>
              </w:rPr>
              <w:t>“</w:t>
            </w:r>
            <w:r w:rsidRPr="006271EB">
              <w:rPr>
                <w:rFonts w:cs="Times New Roman"/>
                <w:i/>
                <w:sz w:val="24"/>
                <w:szCs w:val="24"/>
              </w:rPr>
              <w:t xml:space="preserve">cơ cấu tổ chức, nhiệm vụ của cơ quan chỉ đạo, chỉ huy về phòng, chống thiên tai và cơ chế phối hợp giữa Ban </w:t>
            </w:r>
            <w:r>
              <w:rPr>
                <w:rFonts w:cs="Times New Roman"/>
                <w:i/>
                <w:sz w:val="24"/>
                <w:szCs w:val="24"/>
              </w:rPr>
              <w:t>C</w:t>
            </w:r>
            <w:r w:rsidRPr="006271EB">
              <w:rPr>
                <w:rFonts w:cs="Times New Roman"/>
                <w:i/>
                <w:sz w:val="24"/>
                <w:szCs w:val="24"/>
              </w:rPr>
              <w:t>hỉ đạo</w:t>
            </w:r>
            <w:r>
              <w:rPr>
                <w:rFonts w:cs="Times New Roman"/>
                <w:i/>
                <w:sz w:val="24"/>
                <w:szCs w:val="24"/>
              </w:rPr>
              <w:t xml:space="preserve"> Phòng thủ dân sự</w:t>
            </w:r>
            <w:r w:rsidRPr="006271EB">
              <w:rPr>
                <w:rFonts w:cs="Times New Roman"/>
                <w:i/>
                <w:sz w:val="24"/>
                <w:szCs w:val="24"/>
              </w:rPr>
              <w:t xml:space="preserve"> quốc gia và Ủy ban Quốc gia ứng phó sự cố, thiên tai và Tìm kiếm cứu nạn</w:t>
            </w:r>
            <w:r>
              <w:rPr>
                <w:rFonts w:cs="Times New Roman"/>
                <w:sz w:val="24"/>
                <w:szCs w:val="24"/>
              </w:rPr>
              <w:t>”</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chống thiên tai; đồng thời khoản 1 Điều 34 Luật Phòng thủ dân sự quy định “</w:t>
            </w:r>
            <w:r w:rsidRPr="006271EB">
              <w:rPr>
                <w:rFonts w:cs="Times New Roman"/>
                <w:i/>
                <w:sz w:val="24"/>
                <w:szCs w:val="24"/>
              </w:rPr>
              <w:t xml:space="preserve">Tổ chức lại Ban chỉ đạo Phòng thủ dân sự quốc gia, Ban chỉ đạo quốc gia về phòng, chống thiên tai và Ủy ban Quốc gia ứng phó sự cố, thiên tai và Tìm kiếm Cứu nạn thành </w:t>
            </w:r>
            <w:r w:rsidRPr="006271EB">
              <w:rPr>
                <w:rFonts w:cs="Times New Roman"/>
                <w:i/>
                <w:sz w:val="24"/>
                <w:szCs w:val="24"/>
              </w:rPr>
              <w:lastRenderedPageBreak/>
              <w:t>Ban chỉ đạo Phòng thủ dân sự quốc gia</w:t>
            </w:r>
            <w:r w:rsidRPr="0050480E">
              <w:rPr>
                <w:rFonts w:cs="Times New Roman"/>
                <w:sz w:val="24"/>
                <w:szCs w:val="24"/>
              </w:rPr>
              <w:t>”</w:t>
            </w:r>
            <w:r>
              <w:rPr>
                <w:rFonts w:cs="Times New Roman"/>
                <w:sz w:val="24"/>
                <w:szCs w:val="24"/>
              </w:rPr>
              <w:t>.</w:t>
            </w:r>
          </w:p>
        </w:tc>
      </w:tr>
      <w:tr w:rsidR="003D38D8" w:rsidRPr="0050480E" w14:paraId="75981D5C" w14:textId="77777777" w:rsidTr="001F196D">
        <w:tc>
          <w:tcPr>
            <w:tcW w:w="1874" w:type="pct"/>
          </w:tcPr>
          <w:p w14:paraId="328E8CEA" w14:textId="77777777"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2. Đối tượng áp dụng</w:t>
            </w:r>
          </w:p>
          <w:p w14:paraId="596EB7DE" w14:textId="21C0CC2B" w:rsidR="003D38D8" w:rsidRPr="0050480E" w:rsidRDefault="003D38D8" w:rsidP="003D38D8">
            <w:pPr>
              <w:jc w:val="both"/>
              <w:rPr>
                <w:rFonts w:cs="Times New Roman"/>
                <w:b/>
                <w:bCs/>
                <w:sz w:val="24"/>
                <w:szCs w:val="24"/>
              </w:rPr>
            </w:pPr>
            <w:r w:rsidRPr="0050480E">
              <w:rPr>
                <w:rFonts w:cs="Times New Roman"/>
                <w:sz w:val="24"/>
                <w:szCs w:val="24"/>
              </w:rPr>
              <w:t>Nghị định này áp dụng đối với cơ quan, tổ chức, hộ gia đình, cá nhân Việt Nam; tổ chức, cá nhân nước ngoài, tổ chức quốc tế đang sinh sống, hoạt động hoặc tham gia phòng, chống thiên tai tại Việt Nam.</w:t>
            </w:r>
          </w:p>
        </w:tc>
        <w:tc>
          <w:tcPr>
            <w:tcW w:w="1874" w:type="pct"/>
          </w:tcPr>
          <w:p w14:paraId="2A86FC54" w14:textId="77777777" w:rsidR="003D38D8" w:rsidRPr="0050480E" w:rsidRDefault="003D38D8" w:rsidP="003D38D8">
            <w:pPr>
              <w:jc w:val="both"/>
              <w:rPr>
                <w:rFonts w:cs="Times New Roman"/>
                <w:sz w:val="24"/>
                <w:szCs w:val="24"/>
              </w:rPr>
            </w:pPr>
          </w:p>
        </w:tc>
        <w:tc>
          <w:tcPr>
            <w:tcW w:w="1252" w:type="pct"/>
          </w:tcPr>
          <w:p w14:paraId="1A65F535" w14:textId="46604D50" w:rsidR="003D38D8" w:rsidRPr="0050480E" w:rsidRDefault="003D38D8" w:rsidP="003D38D8">
            <w:pPr>
              <w:jc w:val="both"/>
              <w:rPr>
                <w:rFonts w:cs="Times New Roman"/>
                <w:sz w:val="24"/>
                <w:szCs w:val="24"/>
              </w:rPr>
            </w:pPr>
            <w:r w:rsidRPr="0050480E">
              <w:rPr>
                <w:rFonts w:cs="Times New Roman"/>
                <w:sz w:val="24"/>
                <w:szCs w:val="24"/>
              </w:rPr>
              <w:t>Giữ nguyên</w:t>
            </w:r>
          </w:p>
        </w:tc>
      </w:tr>
      <w:tr w:rsidR="003D38D8" w:rsidRPr="0050480E" w14:paraId="0B1025DB" w14:textId="77777777" w:rsidTr="001F196D">
        <w:tc>
          <w:tcPr>
            <w:tcW w:w="1874" w:type="pct"/>
          </w:tcPr>
          <w:p w14:paraId="34F3B00F" w14:textId="77777777" w:rsidR="003D38D8" w:rsidRPr="0050480E" w:rsidRDefault="003D38D8" w:rsidP="003D38D8">
            <w:pPr>
              <w:jc w:val="both"/>
              <w:rPr>
                <w:rFonts w:cs="Times New Roman"/>
                <w:b/>
                <w:bCs/>
                <w:sz w:val="24"/>
                <w:szCs w:val="24"/>
              </w:rPr>
            </w:pPr>
            <w:r w:rsidRPr="0050480E">
              <w:rPr>
                <w:rFonts w:cs="Times New Roman"/>
                <w:b/>
                <w:bCs/>
                <w:sz w:val="24"/>
                <w:szCs w:val="24"/>
              </w:rPr>
              <w:t>Chương II</w:t>
            </w:r>
          </w:p>
          <w:p w14:paraId="03B5F643" w14:textId="77777777" w:rsidR="003D38D8" w:rsidRPr="0050480E" w:rsidRDefault="003D38D8" w:rsidP="003D38D8">
            <w:pPr>
              <w:jc w:val="both"/>
              <w:rPr>
                <w:rFonts w:cs="Times New Roman"/>
                <w:b/>
                <w:bCs/>
                <w:sz w:val="24"/>
                <w:szCs w:val="24"/>
              </w:rPr>
            </w:pPr>
            <w:r w:rsidRPr="0050480E">
              <w:rPr>
                <w:rFonts w:cs="Times New Roman"/>
                <w:b/>
                <w:bCs/>
                <w:sz w:val="24"/>
                <w:szCs w:val="24"/>
              </w:rPr>
              <w:t>QUY ĐỊNH CỤ THỂ</w:t>
            </w:r>
          </w:p>
          <w:p w14:paraId="76B50E67" w14:textId="77777777" w:rsidR="003D38D8" w:rsidRPr="0050480E" w:rsidRDefault="003D38D8" w:rsidP="003D38D8">
            <w:pPr>
              <w:jc w:val="both"/>
              <w:rPr>
                <w:rFonts w:cs="Times New Roman"/>
                <w:b/>
                <w:bCs/>
                <w:sz w:val="24"/>
                <w:szCs w:val="24"/>
              </w:rPr>
            </w:pPr>
            <w:r w:rsidRPr="0050480E">
              <w:rPr>
                <w:rFonts w:cs="Times New Roman"/>
                <w:b/>
                <w:bCs/>
                <w:sz w:val="24"/>
                <w:szCs w:val="24"/>
              </w:rPr>
              <w:t>Mục 1. TRÁCH NHIỆM TRUYỀN TIN; TẦN SUẤT, THỜI LƯỢNG PHÁT TIN; MẠNG LƯỚI THÔNG TIN, TRANG THIẾT BỊ PHỤC VỤ HOẠT ĐỘNG CHỈ ĐẠO, CHỈ HUY ỨNG PHÓ THIÊN TAI</w:t>
            </w:r>
          </w:p>
          <w:p w14:paraId="1AF669C0"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 Cơ quan có trách nhiệm truyền tin</w:t>
            </w:r>
          </w:p>
          <w:p w14:paraId="7A43A69D" w14:textId="42E6FC0A" w:rsidR="003D38D8" w:rsidRPr="0050480E" w:rsidRDefault="003D38D8" w:rsidP="003D38D8">
            <w:pPr>
              <w:jc w:val="both"/>
              <w:rPr>
                <w:rFonts w:cs="Times New Roman"/>
                <w:sz w:val="24"/>
                <w:szCs w:val="24"/>
              </w:rPr>
            </w:pPr>
            <w:r w:rsidRPr="0050480E">
              <w:rPr>
                <w:rFonts w:cs="Times New Roman"/>
                <w:sz w:val="24"/>
                <w:szCs w:val="24"/>
              </w:rPr>
              <w:t xml:space="preserve">1. Đài Truyền hình Việt Nam, Đài Tiếng nói Việt Nam, Thông tấn xã Việt Nam, hệ thống đài thông tin duyên hải, đài phát thanh, truyền hình các tỉnh, thành phố trực thuộc trung ương và các cơ quan thông tấn, báo chí có trách nhiệm phát các văn bản chỉ đạo ứng phó thiên tai của Thủ tướng Chính phủ, </w:t>
            </w:r>
            <w:r w:rsidRPr="00F66C52">
              <w:rPr>
                <w:rFonts w:cs="Times New Roman"/>
                <w:sz w:val="24"/>
                <w:szCs w:val="24"/>
              </w:rPr>
              <w:t>Ban Chỉ đạo Phòng thủ dân sự quốc gia</w:t>
            </w:r>
            <w:r w:rsidRPr="00F66C52">
              <w:rPr>
                <w:rStyle w:val="FootnoteReference"/>
                <w:rFonts w:cs="Times New Roman"/>
                <w:sz w:val="24"/>
                <w:szCs w:val="24"/>
              </w:rPr>
              <w:footnoteReference w:id="2"/>
            </w:r>
            <w:r w:rsidRPr="00F66C52">
              <w:rPr>
                <w:rFonts w:cs="Times New Roman"/>
                <w:sz w:val="24"/>
                <w:szCs w:val="24"/>
              </w:rPr>
              <w:t xml:space="preserve"> </w:t>
            </w:r>
            <w:r w:rsidRPr="0050480E">
              <w:rPr>
                <w:rFonts w:cs="Times New Roman"/>
                <w:sz w:val="24"/>
                <w:szCs w:val="24"/>
                <w:highlight w:val="yellow"/>
              </w:rPr>
              <w:t>và Ủy ban Quốc gia ứng phó sự cố, thiên tai và Tìm kiếm cứu nạn</w:t>
            </w:r>
            <w:r w:rsidRPr="0050480E">
              <w:rPr>
                <w:rFonts w:cs="Times New Roman"/>
                <w:sz w:val="24"/>
                <w:szCs w:val="24"/>
              </w:rPr>
              <w:t>.</w:t>
            </w:r>
          </w:p>
          <w:p w14:paraId="0DF83B5E" w14:textId="0ABEFDCB" w:rsidR="003D38D8" w:rsidRPr="0050480E" w:rsidRDefault="003D38D8" w:rsidP="003D38D8">
            <w:pPr>
              <w:jc w:val="both"/>
              <w:rPr>
                <w:rFonts w:cs="Times New Roman"/>
                <w:sz w:val="24"/>
                <w:szCs w:val="24"/>
              </w:rPr>
            </w:pPr>
            <w:r w:rsidRPr="0050480E">
              <w:rPr>
                <w:rFonts w:cs="Times New Roman"/>
                <w:sz w:val="24"/>
                <w:szCs w:val="24"/>
              </w:rPr>
              <w:t xml:space="preserve">2. Ủy ban nhân dân các cấp chịu trách nhiệm chỉ đạo, tổ chức phổ biến kịp thời và chính xác các bản tin dự báo, cảnh báo thiên tai, văn bản chỉ đạo, chỉ huy ứng phó thiên tai của Thủ tướng Chính phủ, </w:t>
            </w:r>
            <w:r w:rsidRPr="008F4EA4">
              <w:rPr>
                <w:rFonts w:cs="Times New Roman"/>
                <w:sz w:val="24"/>
                <w:szCs w:val="24"/>
              </w:rPr>
              <w:t>Ban Chỉ đạo Phòng thủ dân sự quốc gia</w:t>
            </w:r>
            <w:r w:rsidRPr="00892722">
              <w:rPr>
                <w:rStyle w:val="FootnoteReference"/>
                <w:rFonts w:cs="Times New Roman"/>
                <w:sz w:val="24"/>
                <w:szCs w:val="24"/>
              </w:rPr>
              <w:footnoteReference w:id="3"/>
            </w:r>
            <w:r w:rsidRPr="00892722">
              <w:rPr>
                <w:rFonts w:cs="Times New Roman"/>
                <w:sz w:val="24"/>
                <w:szCs w:val="24"/>
              </w:rPr>
              <w:t>,</w:t>
            </w:r>
            <w:r w:rsidRPr="0050480E">
              <w:rPr>
                <w:rFonts w:cs="Times New Roman"/>
                <w:sz w:val="24"/>
                <w:szCs w:val="24"/>
                <w:highlight w:val="yellow"/>
              </w:rPr>
              <w:t xml:space="preserve"> Ủy ban Quốc gia ứng phó sự cố, thiên tai và Tìm kiếm cứu nạn</w:t>
            </w:r>
            <w:r w:rsidRPr="00892722">
              <w:rPr>
                <w:rFonts w:cs="Times New Roman"/>
                <w:sz w:val="24"/>
                <w:szCs w:val="24"/>
              </w:rPr>
              <w:t xml:space="preserve">, Ban </w:t>
            </w:r>
            <w:r>
              <w:rPr>
                <w:rFonts w:cs="Times New Roman"/>
                <w:sz w:val="24"/>
                <w:szCs w:val="24"/>
              </w:rPr>
              <w:t>C</w:t>
            </w:r>
            <w:r w:rsidRPr="00892722">
              <w:rPr>
                <w:rFonts w:cs="Times New Roman"/>
                <w:sz w:val="24"/>
                <w:szCs w:val="24"/>
              </w:rPr>
              <w:t xml:space="preserve">hỉ huy </w:t>
            </w:r>
            <w:r>
              <w:rPr>
                <w:rFonts w:cs="Times New Roman"/>
                <w:sz w:val="24"/>
                <w:szCs w:val="24"/>
              </w:rPr>
              <w:t>P</w:t>
            </w:r>
            <w:r w:rsidRPr="00892722">
              <w:rPr>
                <w:rFonts w:cs="Times New Roman"/>
                <w:sz w:val="24"/>
                <w:szCs w:val="24"/>
              </w:rPr>
              <w:t>hòng</w:t>
            </w:r>
            <w:r>
              <w:rPr>
                <w:rFonts w:cs="Times New Roman"/>
                <w:sz w:val="24"/>
                <w:szCs w:val="24"/>
              </w:rPr>
              <w:t xml:space="preserve"> thủ dân sự</w:t>
            </w:r>
            <w:r>
              <w:rPr>
                <w:rStyle w:val="FootnoteReference"/>
                <w:rFonts w:cs="Times New Roman"/>
                <w:sz w:val="24"/>
                <w:szCs w:val="24"/>
              </w:rPr>
              <w:footnoteReference w:id="4"/>
            </w:r>
            <w:r w:rsidRPr="0050480E">
              <w:rPr>
                <w:rFonts w:cs="Times New Roman"/>
                <w:sz w:val="24"/>
                <w:szCs w:val="24"/>
              </w:rPr>
              <w:t xml:space="preserve"> cấp trên và cùng cấp trên địa bàn được cảnh báo.</w:t>
            </w:r>
          </w:p>
          <w:p w14:paraId="070A4092" w14:textId="77777777" w:rsidR="003D38D8" w:rsidRPr="0050480E" w:rsidRDefault="003D38D8" w:rsidP="003D38D8">
            <w:pPr>
              <w:jc w:val="both"/>
              <w:rPr>
                <w:rFonts w:cs="Times New Roman"/>
                <w:sz w:val="24"/>
                <w:szCs w:val="24"/>
              </w:rPr>
            </w:pPr>
            <w:r w:rsidRPr="0050480E">
              <w:rPr>
                <w:rFonts w:cs="Times New Roman"/>
                <w:sz w:val="24"/>
                <w:szCs w:val="24"/>
              </w:rPr>
              <w:t xml:space="preserve">3. Các bộ, cơ quan ngang bộ, cơ quan thuộc Chính phủ có trách nhiệm chỉ đạo hệ thống thông tin chuyên ngành để </w:t>
            </w:r>
            <w:r w:rsidRPr="0050480E">
              <w:rPr>
                <w:rFonts w:cs="Times New Roman"/>
                <w:sz w:val="24"/>
                <w:szCs w:val="24"/>
              </w:rPr>
              <w:lastRenderedPageBreak/>
              <w:t>phát thông tin có liên quan đến phòng, chống thiên tai trong lĩnh vực quản lý.</w:t>
            </w:r>
          </w:p>
          <w:p w14:paraId="709F27B4" w14:textId="2F5BD617" w:rsidR="003D38D8" w:rsidRPr="0050480E" w:rsidRDefault="003D38D8" w:rsidP="003D38D8">
            <w:pPr>
              <w:jc w:val="both"/>
              <w:rPr>
                <w:rFonts w:cs="Times New Roman"/>
                <w:b/>
                <w:bCs/>
                <w:sz w:val="24"/>
                <w:szCs w:val="24"/>
              </w:rPr>
            </w:pPr>
            <w:r w:rsidRPr="0050480E">
              <w:rPr>
                <w:rFonts w:cs="Times New Roman"/>
                <w:sz w:val="24"/>
                <w:szCs w:val="24"/>
              </w:rPr>
              <w:t xml:space="preserve">4. </w:t>
            </w:r>
            <w:r w:rsidRPr="0050480E">
              <w:rPr>
                <w:rFonts w:cs="Times New Roman"/>
                <w:sz w:val="24"/>
                <w:szCs w:val="24"/>
                <w:highlight w:val="yellow"/>
              </w:rPr>
              <w:t>Bộ Thông tin và Truyền thông</w:t>
            </w:r>
            <w:r w:rsidRPr="0050480E">
              <w:rPr>
                <w:rFonts w:cs="Times New Roman"/>
                <w:sz w:val="24"/>
                <w:szCs w:val="24"/>
              </w:rPr>
              <w:t xml:space="preserve"> chủ trì, phối hợp với </w:t>
            </w:r>
            <w:r w:rsidRPr="0050480E">
              <w:rPr>
                <w:rFonts w:cs="Times New Roman"/>
                <w:sz w:val="24"/>
                <w:szCs w:val="24"/>
                <w:highlight w:val="yellow"/>
              </w:rPr>
              <w:t>Bộ Nông nghiệp và Phát triển nông thôn, Bộ Tài nguyên và Môi trường</w:t>
            </w:r>
            <w:r w:rsidRPr="0050480E">
              <w:rPr>
                <w:rFonts w:cs="Times New Roman"/>
                <w:sz w:val="24"/>
                <w:szCs w:val="24"/>
              </w:rPr>
              <w:t>, hướng dẫn hoặc trình cơ quan có thẩm quyền ban hành văn bản hướng dẫn việc ưu tiên nhắn tin dự báo, cảnh báo thiên tai trong tình huống thiên tai khẩn cấp.</w:t>
            </w:r>
          </w:p>
        </w:tc>
        <w:tc>
          <w:tcPr>
            <w:tcW w:w="1874" w:type="pct"/>
          </w:tcPr>
          <w:p w14:paraId="1A2CEA6F" w14:textId="77777777" w:rsidR="003D38D8" w:rsidRPr="0050480E" w:rsidRDefault="003D38D8" w:rsidP="003D38D8">
            <w:pPr>
              <w:jc w:val="both"/>
              <w:rPr>
                <w:rFonts w:cs="Times New Roman"/>
                <w:sz w:val="24"/>
                <w:szCs w:val="24"/>
              </w:rPr>
            </w:pPr>
          </w:p>
          <w:p w14:paraId="482A6E6E" w14:textId="77777777" w:rsidR="003D38D8" w:rsidRPr="0050480E" w:rsidRDefault="003D38D8" w:rsidP="003D38D8">
            <w:pPr>
              <w:jc w:val="both"/>
              <w:rPr>
                <w:rFonts w:cs="Times New Roman"/>
                <w:sz w:val="24"/>
                <w:szCs w:val="24"/>
              </w:rPr>
            </w:pPr>
          </w:p>
          <w:p w14:paraId="1EDB3E17" w14:textId="77777777" w:rsidR="003D38D8" w:rsidRPr="0050480E" w:rsidRDefault="003D38D8" w:rsidP="003D38D8">
            <w:pPr>
              <w:jc w:val="both"/>
              <w:rPr>
                <w:rFonts w:cs="Times New Roman"/>
                <w:sz w:val="24"/>
                <w:szCs w:val="24"/>
              </w:rPr>
            </w:pPr>
          </w:p>
          <w:p w14:paraId="5BE9C0CF" w14:textId="77777777" w:rsidR="003D38D8" w:rsidRPr="0050480E" w:rsidRDefault="003D38D8" w:rsidP="003D38D8">
            <w:pPr>
              <w:jc w:val="both"/>
              <w:rPr>
                <w:rFonts w:cs="Times New Roman"/>
                <w:sz w:val="24"/>
                <w:szCs w:val="24"/>
              </w:rPr>
            </w:pPr>
          </w:p>
          <w:p w14:paraId="3196B7D7" w14:textId="77777777" w:rsidR="003D38D8" w:rsidRPr="0050480E" w:rsidRDefault="003D38D8" w:rsidP="003D38D8">
            <w:pPr>
              <w:jc w:val="both"/>
              <w:rPr>
                <w:rFonts w:cs="Times New Roman"/>
                <w:sz w:val="24"/>
                <w:szCs w:val="24"/>
              </w:rPr>
            </w:pPr>
          </w:p>
          <w:p w14:paraId="7E17897F" w14:textId="77777777" w:rsidR="003D38D8" w:rsidRPr="0050480E" w:rsidRDefault="003D38D8" w:rsidP="003D38D8">
            <w:pPr>
              <w:jc w:val="both"/>
              <w:rPr>
                <w:rFonts w:cs="Times New Roman"/>
                <w:sz w:val="24"/>
                <w:szCs w:val="24"/>
              </w:rPr>
            </w:pPr>
          </w:p>
          <w:p w14:paraId="6802B788" w14:textId="77777777" w:rsidR="003D38D8" w:rsidRPr="0050480E" w:rsidRDefault="003D38D8" w:rsidP="003D38D8">
            <w:pPr>
              <w:jc w:val="both"/>
              <w:rPr>
                <w:rFonts w:cs="Times New Roman"/>
                <w:sz w:val="24"/>
                <w:szCs w:val="24"/>
              </w:rPr>
            </w:pPr>
          </w:p>
          <w:p w14:paraId="20C7235A" w14:textId="77777777" w:rsidR="003D38D8" w:rsidRPr="0050480E" w:rsidRDefault="003D38D8" w:rsidP="003D38D8">
            <w:pPr>
              <w:jc w:val="both"/>
              <w:rPr>
                <w:rFonts w:cs="Times New Roman"/>
                <w:sz w:val="24"/>
                <w:szCs w:val="24"/>
              </w:rPr>
            </w:pPr>
            <w:r w:rsidRPr="0050480E">
              <w:rPr>
                <w:rFonts w:cs="Times New Roman"/>
                <w:sz w:val="24"/>
                <w:szCs w:val="24"/>
              </w:rPr>
              <w:t>1. Đài Truyền hình Việt Nam, Đài Tiếng nói Việt Nam, Thông tấn xã Việt Nam, hệ thống đài thông tin duyên hải,</w:t>
            </w:r>
            <w:r>
              <w:rPr>
                <w:rFonts w:cs="Times New Roman"/>
                <w:sz w:val="24"/>
                <w:szCs w:val="24"/>
              </w:rPr>
              <w:t xml:space="preserve"> </w:t>
            </w:r>
            <w:r w:rsidRPr="0050480E">
              <w:rPr>
                <w:rFonts w:cs="Times New Roman"/>
                <w:sz w:val="24"/>
                <w:szCs w:val="24"/>
              </w:rPr>
              <w:t>đài phát thanh, truyền hình các tỉnh, thành phố trực thuộc trung ương và các cơ quan thông tấn, báo chí</w:t>
            </w:r>
            <w:r w:rsidRPr="00CC09D2">
              <w:rPr>
                <w:rFonts w:cs="Times New Roman"/>
                <w:sz w:val="24"/>
                <w:szCs w:val="24"/>
              </w:rPr>
              <w:t xml:space="preserve"> </w:t>
            </w:r>
            <w:r w:rsidRPr="0050480E">
              <w:rPr>
                <w:rFonts w:cs="Times New Roman"/>
                <w:sz w:val="24"/>
                <w:szCs w:val="24"/>
              </w:rPr>
              <w:t xml:space="preserve">có trách nhiệm phát các văn bản chỉ đạo ứng phó thiên tai của Thủ tướng Chính phủ, </w:t>
            </w:r>
            <w:r w:rsidRPr="00F66C52">
              <w:rPr>
                <w:rFonts w:cs="Times New Roman"/>
                <w:bCs/>
                <w:i/>
                <w:color w:val="EE0000"/>
                <w:sz w:val="24"/>
                <w:szCs w:val="24"/>
              </w:rPr>
              <w:t xml:space="preserve">Ban Chỉ đạo </w:t>
            </w:r>
            <w:r>
              <w:rPr>
                <w:rFonts w:cs="Times New Roman"/>
                <w:bCs/>
                <w:i/>
                <w:color w:val="EE0000"/>
                <w:sz w:val="24"/>
                <w:szCs w:val="24"/>
              </w:rPr>
              <w:t>P</w:t>
            </w:r>
            <w:r w:rsidRPr="00F66C52">
              <w:rPr>
                <w:rFonts w:cs="Times New Roman"/>
                <w:bCs/>
                <w:i/>
                <w:color w:val="EE0000"/>
                <w:sz w:val="24"/>
                <w:szCs w:val="24"/>
              </w:rPr>
              <w:t>hòng thủ dân sự quốc gia</w:t>
            </w:r>
            <w:r w:rsidRPr="0050480E">
              <w:rPr>
                <w:rFonts w:cs="Times New Roman"/>
                <w:sz w:val="24"/>
                <w:szCs w:val="24"/>
              </w:rPr>
              <w:t>.</w:t>
            </w:r>
          </w:p>
          <w:p w14:paraId="76B61B2D" w14:textId="77777777" w:rsidR="003D38D8" w:rsidRDefault="003D38D8" w:rsidP="003D38D8">
            <w:pPr>
              <w:jc w:val="both"/>
              <w:rPr>
                <w:rFonts w:cs="Times New Roman"/>
                <w:sz w:val="24"/>
                <w:szCs w:val="24"/>
              </w:rPr>
            </w:pPr>
          </w:p>
          <w:p w14:paraId="12A3E4C7" w14:textId="77684899" w:rsidR="003D38D8" w:rsidRPr="0050480E" w:rsidRDefault="003D38D8" w:rsidP="003D38D8">
            <w:pPr>
              <w:jc w:val="both"/>
              <w:rPr>
                <w:rFonts w:cs="Times New Roman"/>
                <w:sz w:val="24"/>
                <w:szCs w:val="24"/>
              </w:rPr>
            </w:pPr>
            <w:r w:rsidRPr="0050480E">
              <w:rPr>
                <w:rFonts w:cs="Times New Roman"/>
                <w:sz w:val="24"/>
                <w:szCs w:val="24"/>
              </w:rPr>
              <w:t xml:space="preserve">2. Ủy ban nhân dân các cấp chịu trách nhiệm chỉ đạo, tổ chức phổ biến kịp thời và chính xác các bản tin dự báo, cảnh báo thiên tai, văn bản chỉ đạo, chỉ huy ứng phó thiên tai của Thủ tướng Chính phủ, </w:t>
            </w:r>
            <w:r w:rsidRPr="00892722">
              <w:rPr>
                <w:rFonts w:cs="Times New Roman"/>
                <w:bCs/>
                <w:i/>
                <w:color w:val="EE0000"/>
                <w:sz w:val="24"/>
                <w:szCs w:val="24"/>
              </w:rPr>
              <w:t xml:space="preserve">Ban Chỉ đạo </w:t>
            </w:r>
            <w:r>
              <w:rPr>
                <w:rFonts w:cs="Times New Roman"/>
                <w:bCs/>
                <w:i/>
                <w:color w:val="EE0000"/>
                <w:sz w:val="24"/>
                <w:szCs w:val="24"/>
              </w:rPr>
              <w:t>P</w:t>
            </w:r>
            <w:r w:rsidRPr="00892722">
              <w:rPr>
                <w:rFonts w:cs="Times New Roman"/>
                <w:bCs/>
                <w:i/>
                <w:color w:val="EE0000"/>
                <w:sz w:val="24"/>
                <w:szCs w:val="24"/>
              </w:rPr>
              <w:t>hòng thủ dân sự quốc gia,</w:t>
            </w:r>
            <w:r w:rsidRPr="0050480E">
              <w:rPr>
                <w:rFonts w:cs="Times New Roman"/>
                <w:b/>
                <w:i/>
                <w:color w:val="EE0000"/>
                <w:sz w:val="24"/>
                <w:szCs w:val="24"/>
              </w:rPr>
              <w:t xml:space="preserve"> </w:t>
            </w:r>
            <w:r w:rsidRPr="00892722">
              <w:rPr>
                <w:rFonts w:cs="Times New Roman"/>
                <w:bCs/>
                <w:iCs/>
                <w:sz w:val="24"/>
                <w:szCs w:val="24"/>
              </w:rPr>
              <w:t xml:space="preserve">Ban Chỉ huy Phòng thủ dân sự </w:t>
            </w:r>
            <w:r w:rsidRPr="0050480E">
              <w:rPr>
                <w:rFonts w:cs="Times New Roman"/>
                <w:sz w:val="24"/>
                <w:szCs w:val="24"/>
              </w:rPr>
              <w:t>cấp trên và cùng cấp trên địa bàn được cảnh báo.</w:t>
            </w:r>
          </w:p>
          <w:p w14:paraId="348C58CC" w14:textId="77777777" w:rsidR="003D38D8" w:rsidRPr="0050480E" w:rsidRDefault="003D38D8" w:rsidP="003D38D8">
            <w:pPr>
              <w:jc w:val="both"/>
              <w:rPr>
                <w:rFonts w:cs="Times New Roman"/>
                <w:sz w:val="24"/>
                <w:szCs w:val="24"/>
              </w:rPr>
            </w:pPr>
          </w:p>
          <w:p w14:paraId="07374DEC" w14:textId="77777777" w:rsidR="003D38D8" w:rsidRPr="0050480E" w:rsidRDefault="003D38D8" w:rsidP="003D38D8">
            <w:pPr>
              <w:jc w:val="both"/>
              <w:rPr>
                <w:rFonts w:cs="Times New Roman"/>
                <w:sz w:val="24"/>
                <w:szCs w:val="24"/>
              </w:rPr>
            </w:pPr>
          </w:p>
          <w:p w14:paraId="6FB518F8" w14:textId="77777777" w:rsidR="003D38D8" w:rsidRPr="0050480E" w:rsidRDefault="003D38D8" w:rsidP="003D38D8">
            <w:pPr>
              <w:jc w:val="both"/>
              <w:rPr>
                <w:rFonts w:cs="Times New Roman"/>
                <w:sz w:val="24"/>
                <w:szCs w:val="24"/>
              </w:rPr>
            </w:pPr>
          </w:p>
          <w:p w14:paraId="118BD1D1" w14:textId="77777777" w:rsidR="003D38D8" w:rsidRPr="0050480E" w:rsidRDefault="003D38D8" w:rsidP="003D38D8">
            <w:pPr>
              <w:jc w:val="both"/>
              <w:rPr>
                <w:rFonts w:cs="Times New Roman"/>
                <w:sz w:val="24"/>
                <w:szCs w:val="24"/>
              </w:rPr>
            </w:pPr>
          </w:p>
          <w:p w14:paraId="3BFCEBCF" w14:textId="77777777" w:rsidR="003D38D8" w:rsidRPr="0050480E" w:rsidRDefault="003D38D8" w:rsidP="003D38D8">
            <w:pPr>
              <w:jc w:val="both"/>
              <w:rPr>
                <w:rFonts w:cs="Times New Roman"/>
                <w:sz w:val="24"/>
                <w:szCs w:val="24"/>
              </w:rPr>
            </w:pPr>
          </w:p>
          <w:p w14:paraId="480BD73C" w14:textId="1C27DDD9" w:rsidR="003D38D8" w:rsidRPr="0050480E" w:rsidRDefault="003D38D8" w:rsidP="003D38D8">
            <w:pPr>
              <w:jc w:val="both"/>
              <w:rPr>
                <w:rFonts w:cs="Times New Roman"/>
                <w:sz w:val="24"/>
                <w:szCs w:val="24"/>
              </w:rPr>
            </w:pPr>
            <w:r w:rsidRPr="0050480E">
              <w:rPr>
                <w:rFonts w:cs="Times New Roman"/>
                <w:sz w:val="24"/>
                <w:szCs w:val="24"/>
              </w:rPr>
              <w:t xml:space="preserve">4. </w:t>
            </w:r>
            <w:r w:rsidRPr="0050480E">
              <w:rPr>
                <w:rFonts w:cs="Times New Roman"/>
                <w:b/>
                <w:i/>
                <w:color w:val="EE0000"/>
                <w:sz w:val="24"/>
                <w:szCs w:val="24"/>
              </w:rPr>
              <w:t xml:space="preserve">Bộ Khoa học và Công nghệ </w:t>
            </w:r>
            <w:r w:rsidRPr="0050480E">
              <w:rPr>
                <w:rFonts w:cs="Times New Roman"/>
                <w:sz w:val="24"/>
                <w:szCs w:val="24"/>
              </w:rPr>
              <w:t xml:space="preserve">chủ trì, phối hợp với </w:t>
            </w:r>
            <w:r w:rsidRPr="0050480E">
              <w:rPr>
                <w:rFonts w:cs="Times New Roman"/>
                <w:b/>
                <w:i/>
                <w:color w:val="EE0000"/>
                <w:sz w:val="24"/>
                <w:szCs w:val="24"/>
              </w:rPr>
              <w:t>Bộ Nông nghiệp và Môi trường</w:t>
            </w:r>
            <w:r w:rsidRPr="0050480E">
              <w:rPr>
                <w:rFonts w:cs="Times New Roman"/>
                <w:sz w:val="24"/>
                <w:szCs w:val="24"/>
              </w:rPr>
              <w:t xml:space="preserve"> hướng dẫn hoặc trình cơ quan có thẩm quyền ban hành văn bản hướng dẫn việc ưu tiên nhắn tin dự báo, cảnh báo thiên tai trong tình huống thiên tai khẩn cấp.</w:t>
            </w:r>
          </w:p>
        </w:tc>
        <w:tc>
          <w:tcPr>
            <w:tcW w:w="1252" w:type="pct"/>
          </w:tcPr>
          <w:p w14:paraId="7782C4A9" w14:textId="77777777" w:rsidR="003D38D8" w:rsidRPr="0050480E" w:rsidRDefault="003D38D8" w:rsidP="003D38D8">
            <w:pPr>
              <w:jc w:val="both"/>
              <w:rPr>
                <w:rFonts w:cs="Times New Roman"/>
                <w:sz w:val="24"/>
                <w:szCs w:val="24"/>
              </w:rPr>
            </w:pPr>
          </w:p>
          <w:p w14:paraId="6EBF75FC" w14:textId="77777777" w:rsidR="003D38D8" w:rsidRPr="0050480E" w:rsidRDefault="003D38D8" w:rsidP="003D38D8">
            <w:pPr>
              <w:jc w:val="both"/>
              <w:rPr>
                <w:rFonts w:cs="Times New Roman"/>
                <w:sz w:val="24"/>
                <w:szCs w:val="24"/>
              </w:rPr>
            </w:pPr>
          </w:p>
          <w:p w14:paraId="421E48A5" w14:textId="77777777" w:rsidR="003D38D8" w:rsidRPr="0050480E" w:rsidRDefault="003D38D8" w:rsidP="003D38D8">
            <w:pPr>
              <w:jc w:val="both"/>
              <w:rPr>
                <w:rFonts w:cs="Times New Roman"/>
                <w:sz w:val="24"/>
                <w:szCs w:val="24"/>
              </w:rPr>
            </w:pPr>
          </w:p>
          <w:p w14:paraId="1ED5C4C6" w14:textId="77777777" w:rsidR="003D38D8" w:rsidRPr="0050480E" w:rsidRDefault="003D38D8" w:rsidP="003D38D8">
            <w:pPr>
              <w:jc w:val="both"/>
              <w:rPr>
                <w:rFonts w:cs="Times New Roman"/>
                <w:sz w:val="24"/>
                <w:szCs w:val="24"/>
              </w:rPr>
            </w:pPr>
          </w:p>
          <w:p w14:paraId="09EAA9D0" w14:textId="77777777" w:rsidR="003D38D8" w:rsidRPr="0050480E" w:rsidRDefault="003D38D8" w:rsidP="003D38D8">
            <w:pPr>
              <w:jc w:val="both"/>
              <w:rPr>
                <w:rFonts w:cs="Times New Roman"/>
                <w:sz w:val="24"/>
                <w:szCs w:val="24"/>
              </w:rPr>
            </w:pPr>
          </w:p>
          <w:p w14:paraId="0A8147CA" w14:textId="77777777" w:rsidR="003D38D8" w:rsidRPr="0050480E" w:rsidRDefault="003D38D8" w:rsidP="003D38D8">
            <w:pPr>
              <w:jc w:val="both"/>
              <w:rPr>
                <w:rFonts w:cs="Times New Roman"/>
                <w:sz w:val="24"/>
                <w:szCs w:val="24"/>
              </w:rPr>
            </w:pPr>
          </w:p>
          <w:p w14:paraId="1CABBED7" w14:textId="77777777" w:rsidR="003D38D8" w:rsidRPr="0050480E" w:rsidRDefault="003D38D8" w:rsidP="003D38D8">
            <w:pPr>
              <w:jc w:val="both"/>
              <w:rPr>
                <w:rFonts w:cs="Times New Roman"/>
                <w:sz w:val="24"/>
                <w:szCs w:val="24"/>
              </w:rPr>
            </w:pPr>
          </w:p>
          <w:p w14:paraId="71C45B95" w14:textId="77777777" w:rsidR="003D38D8" w:rsidRPr="0050480E" w:rsidRDefault="003D38D8" w:rsidP="003D38D8">
            <w:pPr>
              <w:jc w:val="both"/>
              <w:rPr>
                <w:rFonts w:cs="Times New Roman"/>
                <w:sz w:val="24"/>
                <w:szCs w:val="24"/>
              </w:rPr>
            </w:pPr>
            <w:r w:rsidRPr="0050480E">
              <w:rPr>
                <w:rFonts w:cs="Times New Roman"/>
                <w:sz w:val="24"/>
                <w:szCs w:val="24"/>
              </w:rPr>
              <w:t xml:space="preserve">- </w:t>
            </w:r>
            <w:r>
              <w:rPr>
                <w:rFonts w:cs="Times New Roman"/>
                <w:sz w:val="24"/>
                <w:szCs w:val="24"/>
              </w:rPr>
              <w:t>Bỏ</w:t>
            </w:r>
            <w:r w:rsidRPr="0050480E">
              <w:rPr>
                <w:rFonts w:cs="Times New Roman"/>
                <w:sz w:val="24"/>
                <w:szCs w:val="24"/>
              </w:rPr>
              <w:t xml:space="preserve"> cụm từ “</w:t>
            </w:r>
            <w:r w:rsidRPr="006271EB">
              <w:rPr>
                <w:rFonts w:cs="Times New Roman"/>
                <w:i/>
                <w:sz w:val="24"/>
                <w:szCs w:val="24"/>
              </w:rPr>
              <w:t>và Ủy ban Quốc gia ứng phó sự cố, thiên tai và Tìm kiếm cứu nạn</w:t>
            </w:r>
            <w:r w:rsidRPr="0050480E">
              <w:rPr>
                <w:rFonts w:cs="Times New Roman"/>
                <w:sz w:val="24"/>
                <w:szCs w:val="24"/>
              </w:rPr>
              <w:t>”</w:t>
            </w:r>
            <w:r>
              <w:rPr>
                <w:rFonts w:cs="Times New Roman"/>
                <w:sz w:val="24"/>
                <w:szCs w:val="24"/>
              </w:rPr>
              <w:t>.</w:t>
            </w:r>
          </w:p>
          <w:p w14:paraId="14FA54F3" w14:textId="77777777" w:rsidR="003D38D8" w:rsidRPr="0050480E" w:rsidRDefault="003D38D8" w:rsidP="003D38D8">
            <w:pPr>
              <w:jc w:val="both"/>
              <w:rPr>
                <w:rFonts w:cs="Times New Roman"/>
                <w:sz w:val="24"/>
                <w:szCs w:val="24"/>
              </w:rPr>
            </w:pPr>
          </w:p>
          <w:p w14:paraId="62999E74" w14:textId="77777777" w:rsidR="003D38D8" w:rsidRPr="0050480E" w:rsidRDefault="003D38D8" w:rsidP="003D38D8">
            <w:pPr>
              <w:jc w:val="both"/>
              <w:rPr>
                <w:rFonts w:cs="Times New Roman"/>
                <w:sz w:val="24"/>
                <w:szCs w:val="24"/>
              </w:rPr>
            </w:pPr>
          </w:p>
          <w:p w14:paraId="3A60C07A" w14:textId="77777777" w:rsidR="003D38D8" w:rsidRDefault="003D38D8" w:rsidP="003D38D8">
            <w:pPr>
              <w:jc w:val="both"/>
              <w:rPr>
                <w:rFonts w:cs="Times New Roman"/>
                <w:sz w:val="24"/>
                <w:szCs w:val="24"/>
              </w:rPr>
            </w:pPr>
          </w:p>
          <w:p w14:paraId="2CC4D739" w14:textId="77777777" w:rsidR="003D38D8" w:rsidRDefault="003D38D8" w:rsidP="003D38D8">
            <w:pPr>
              <w:jc w:val="both"/>
              <w:rPr>
                <w:rFonts w:cs="Times New Roman"/>
                <w:sz w:val="24"/>
                <w:szCs w:val="24"/>
              </w:rPr>
            </w:pPr>
          </w:p>
          <w:p w14:paraId="16816373" w14:textId="77777777" w:rsidR="003D38D8" w:rsidRDefault="003D38D8" w:rsidP="003D38D8">
            <w:pPr>
              <w:jc w:val="both"/>
              <w:rPr>
                <w:rFonts w:cs="Times New Roman"/>
                <w:sz w:val="24"/>
                <w:szCs w:val="24"/>
              </w:rPr>
            </w:pPr>
            <w:r w:rsidRPr="0050480E">
              <w:rPr>
                <w:rFonts w:cs="Times New Roman"/>
                <w:sz w:val="24"/>
                <w:szCs w:val="24"/>
              </w:rPr>
              <w:t xml:space="preserve">- </w:t>
            </w:r>
            <w:r>
              <w:rPr>
                <w:rFonts w:cs="Times New Roman"/>
                <w:sz w:val="24"/>
                <w:szCs w:val="24"/>
              </w:rPr>
              <w:t>Bỏ</w:t>
            </w:r>
            <w:r w:rsidRPr="0050480E">
              <w:rPr>
                <w:rFonts w:cs="Times New Roman"/>
                <w:sz w:val="24"/>
                <w:szCs w:val="24"/>
              </w:rPr>
              <w:t xml:space="preserve"> cụm từ “</w:t>
            </w:r>
            <w:r w:rsidRPr="006271EB">
              <w:rPr>
                <w:rFonts w:cs="Times New Roman"/>
                <w:i/>
                <w:sz w:val="24"/>
                <w:szCs w:val="24"/>
              </w:rPr>
              <w:t>Ủy ban Quốc gia ứng phó sự cố, thiên tai và Tìm kiếm cứu nạn</w:t>
            </w:r>
            <w:r w:rsidRPr="0050480E">
              <w:rPr>
                <w:rFonts w:cs="Times New Roman"/>
                <w:sz w:val="24"/>
                <w:szCs w:val="24"/>
              </w:rPr>
              <w:t>”</w:t>
            </w:r>
            <w:r>
              <w:rPr>
                <w:rFonts w:cs="Times New Roman"/>
                <w:sz w:val="24"/>
                <w:szCs w:val="24"/>
              </w:rPr>
              <w:t>.</w:t>
            </w:r>
          </w:p>
          <w:p w14:paraId="7CD10006" w14:textId="77777777" w:rsidR="003D38D8" w:rsidRPr="0050480E" w:rsidRDefault="003D38D8" w:rsidP="003D38D8">
            <w:pPr>
              <w:jc w:val="both"/>
              <w:rPr>
                <w:rFonts w:cs="Times New Roman"/>
                <w:sz w:val="24"/>
                <w:szCs w:val="24"/>
              </w:rPr>
            </w:pPr>
          </w:p>
          <w:p w14:paraId="78FAF0CB" w14:textId="77777777" w:rsidR="003D38D8" w:rsidRPr="0050480E" w:rsidRDefault="003D38D8" w:rsidP="003D38D8">
            <w:pPr>
              <w:jc w:val="both"/>
              <w:rPr>
                <w:rFonts w:cs="Times New Roman"/>
                <w:sz w:val="24"/>
                <w:szCs w:val="24"/>
              </w:rPr>
            </w:pPr>
          </w:p>
          <w:p w14:paraId="4DF49D72" w14:textId="77777777" w:rsidR="003D38D8" w:rsidRPr="0050480E" w:rsidRDefault="003D38D8" w:rsidP="003D38D8">
            <w:pPr>
              <w:jc w:val="both"/>
              <w:rPr>
                <w:rFonts w:cs="Times New Roman"/>
                <w:sz w:val="24"/>
                <w:szCs w:val="24"/>
              </w:rPr>
            </w:pPr>
          </w:p>
          <w:p w14:paraId="3C490870" w14:textId="77777777" w:rsidR="003D38D8" w:rsidRPr="0050480E" w:rsidRDefault="003D38D8" w:rsidP="003D38D8">
            <w:pPr>
              <w:jc w:val="both"/>
              <w:rPr>
                <w:rFonts w:cs="Times New Roman"/>
                <w:sz w:val="24"/>
                <w:szCs w:val="24"/>
              </w:rPr>
            </w:pPr>
          </w:p>
          <w:p w14:paraId="58D58B59" w14:textId="77777777" w:rsidR="003D38D8" w:rsidRPr="0050480E" w:rsidRDefault="003D38D8" w:rsidP="003D38D8">
            <w:pPr>
              <w:jc w:val="both"/>
              <w:rPr>
                <w:rFonts w:cs="Times New Roman"/>
                <w:sz w:val="24"/>
                <w:szCs w:val="24"/>
              </w:rPr>
            </w:pPr>
          </w:p>
          <w:p w14:paraId="134FCD4C" w14:textId="77777777" w:rsidR="003D38D8" w:rsidRDefault="003D38D8" w:rsidP="003D38D8">
            <w:pPr>
              <w:widowControl w:val="0"/>
              <w:jc w:val="both"/>
              <w:rPr>
                <w:rFonts w:cs="Times New Roman"/>
                <w:sz w:val="24"/>
                <w:szCs w:val="24"/>
              </w:rPr>
            </w:pPr>
          </w:p>
          <w:p w14:paraId="778388AA" w14:textId="77777777" w:rsidR="003D38D8" w:rsidRDefault="003D38D8" w:rsidP="003D38D8">
            <w:pPr>
              <w:widowControl w:val="0"/>
              <w:jc w:val="both"/>
              <w:rPr>
                <w:rFonts w:cs="Times New Roman"/>
                <w:sz w:val="24"/>
                <w:szCs w:val="24"/>
              </w:rPr>
            </w:pPr>
          </w:p>
          <w:p w14:paraId="0C1EDA79" w14:textId="77777777" w:rsidR="003D38D8" w:rsidRDefault="003D38D8" w:rsidP="003D38D8">
            <w:pPr>
              <w:widowControl w:val="0"/>
              <w:jc w:val="both"/>
              <w:rPr>
                <w:rFonts w:cs="Times New Roman"/>
                <w:sz w:val="24"/>
                <w:szCs w:val="24"/>
              </w:rPr>
            </w:pPr>
          </w:p>
          <w:p w14:paraId="16AFF90D" w14:textId="77777777" w:rsidR="003D38D8" w:rsidRDefault="003D38D8" w:rsidP="003D38D8">
            <w:pPr>
              <w:widowControl w:val="0"/>
              <w:jc w:val="both"/>
              <w:rPr>
                <w:rFonts w:cs="Times New Roman"/>
                <w:sz w:val="24"/>
                <w:szCs w:val="24"/>
              </w:rPr>
            </w:pPr>
          </w:p>
          <w:p w14:paraId="6D7524A1" w14:textId="77777777" w:rsidR="003D38D8" w:rsidRPr="0050480E" w:rsidRDefault="003D38D8" w:rsidP="003D38D8">
            <w:pPr>
              <w:widowControl w:val="0"/>
              <w:jc w:val="both"/>
              <w:rPr>
                <w:rFonts w:cs="Times New Roman"/>
                <w:sz w:val="24"/>
                <w:szCs w:val="24"/>
              </w:rPr>
            </w:pPr>
            <w:r w:rsidRPr="0050480E">
              <w:rPr>
                <w:rFonts w:cs="Times New Roman"/>
                <w:sz w:val="24"/>
                <w:szCs w:val="24"/>
              </w:rPr>
              <w:t xml:space="preserve">- </w:t>
            </w:r>
            <w:r>
              <w:rPr>
                <w:rFonts w:cs="Times New Roman"/>
                <w:sz w:val="24"/>
                <w:szCs w:val="24"/>
              </w:rPr>
              <w:t>Thay thế</w:t>
            </w:r>
            <w:r w:rsidRPr="000B254B">
              <w:rPr>
                <w:rFonts w:cs="Times New Roman"/>
                <w:sz w:val="24"/>
                <w:szCs w:val="24"/>
              </w:rPr>
              <w:t xml:space="preserve"> c</w:t>
            </w:r>
            <w:r>
              <w:rPr>
                <w:rFonts w:cs="Times New Roman"/>
                <w:sz w:val="24"/>
                <w:szCs w:val="24"/>
              </w:rPr>
              <w:t>ụ</w:t>
            </w:r>
            <w:r w:rsidRPr="000B254B">
              <w:rPr>
                <w:rFonts w:cs="Times New Roman"/>
                <w:sz w:val="24"/>
                <w:szCs w:val="24"/>
              </w:rPr>
              <w:t>m từ “</w:t>
            </w:r>
            <w:r w:rsidRPr="006271EB">
              <w:rPr>
                <w:rFonts w:cs="Times New Roman"/>
                <w:i/>
                <w:sz w:val="24"/>
                <w:szCs w:val="24"/>
              </w:rPr>
              <w:t>Bộ Thông tin và Truyền thông</w:t>
            </w:r>
            <w:r w:rsidRPr="000B254B">
              <w:rPr>
                <w:rFonts w:cs="Times New Roman"/>
                <w:sz w:val="24"/>
                <w:szCs w:val="24"/>
              </w:rPr>
              <w:t xml:space="preserve">” </w:t>
            </w:r>
            <w:r>
              <w:rPr>
                <w:rFonts w:cs="Times New Roman"/>
                <w:sz w:val="24"/>
                <w:szCs w:val="24"/>
              </w:rPr>
              <w:t>bằng</w:t>
            </w:r>
            <w:r w:rsidRPr="000B254B">
              <w:rPr>
                <w:rFonts w:cs="Times New Roman"/>
                <w:sz w:val="24"/>
                <w:szCs w:val="24"/>
              </w:rPr>
              <w:t xml:space="preserve"> “</w:t>
            </w:r>
            <w:r w:rsidRPr="006271EB">
              <w:rPr>
                <w:rFonts w:cs="Times New Roman"/>
                <w:i/>
                <w:sz w:val="24"/>
                <w:szCs w:val="24"/>
              </w:rPr>
              <w:t>Bộ Khoa học và Công nghệ</w:t>
            </w:r>
            <w:r w:rsidRPr="000B254B">
              <w:rPr>
                <w:rFonts w:cs="Times New Roman"/>
                <w:sz w:val="24"/>
                <w:szCs w:val="24"/>
              </w:rPr>
              <w:t>” phù hợp với quy định tại Nghị định 55/2025/NĐ-CP ngày 2/3/2025 của Chính phủ quy định chức năng, nhiệm vụ, quyền hạn, cơ cấu tổ chức của Bộ Khoa học và Công nghệ.</w:t>
            </w:r>
          </w:p>
          <w:p w14:paraId="4CA6EBD7" w14:textId="420B30A6" w:rsidR="003D38D8" w:rsidRPr="0050480E" w:rsidRDefault="003D38D8" w:rsidP="003D38D8">
            <w:pPr>
              <w:jc w:val="both"/>
              <w:rPr>
                <w:rFonts w:cs="Times New Roman"/>
                <w:sz w:val="24"/>
                <w:szCs w:val="24"/>
              </w:rPr>
            </w:pPr>
            <w:r w:rsidRPr="000B254B">
              <w:rPr>
                <w:rFonts w:cs="Times New Roman"/>
                <w:sz w:val="24"/>
                <w:szCs w:val="24"/>
              </w:rPr>
              <w:t xml:space="preserve">- </w:t>
            </w:r>
            <w:r>
              <w:rPr>
                <w:rFonts w:cs="Times New Roman"/>
                <w:sz w:val="24"/>
                <w:szCs w:val="24"/>
              </w:rPr>
              <w:t>Thay thế</w:t>
            </w:r>
            <w:r w:rsidRPr="000B254B">
              <w:rPr>
                <w:rFonts w:cs="Times New Roman"/>
                <w:sz w:val="24"/>
                <w:szCs w:val="24"/>
              </w:rPr>
              <w:t xml:space="preserve"> cụm từ “</w:t>
            </w:r>
            <w:r w:rsidRPr="006271EB">
              <w:rPr>
                <w:rFonts w:cs="Times New Roman"/>
                <w:i/>
                <w:sz w:val="24"/>
                <w:szCs w:val="24"/>
              </w:rPr>
              <w:t>Bộ Nông nghiệp và Phát triển nông thôn, Bộ Tài nguyên và Môi trường</w:t>
            </w:r>
            <w:r w:rsidRPr="000B254B">
              <w:rPr>
                <w:rFonts w:cs="Times New Roman"/>
                <w:sz w:val="24"/>
                <w:szCs w:val="24"/>
              </w:rPr>
              <w:t xml:space="preserve">” </w:t>
            </w:r>
            <w:r>
              <w:rPr>
                <w:rFonts w:cs="Times New Roman"/>
                <w:sz w:val="24"/>
                <w:szCs w:val="24"/>
              </w:rPr>
              <w:t>bằng</w:t>
            </w:r>
            <w:r w:rsidRPr="000B254B">
              <w:rPr>
                <w:rFonts w:cs="Times New Roman"/>
                <w:sz w:val="24"/>
                <w:szCs w:val="24"/>
              </w:rPr>
              <w:t xml:space="preserve"> </w:t>
            </w:r>
            <w:r>
              <w:rPr>
                <w:rFonts w:cs="Times New Roman"/>
                <w:sz w:val="24"/>
                <w:szCs w:val="24"/>
              </w:rPr>
              <w:t>“</w:t>
            </w:r>
            <w:r w:rsidRPr="006271EB">
              <w:rPr>
                <w:rFonts w:cs="Times New Roman"/>
                <w:i/>
                <w:sz w:val="24"/>
                <w:szCs w:val="24"/>
              </w:rPr>
              <w:t>Bộ Nông nghiệp và Môi trường</w:t>
            </w:r>
            <w:r>
              <w:rPr>
                <w:rFonts w:cs="Times New Roman"/>
                <w:i/>
                <w:sz w:val="24"/>
                <w:szCs w:val="24"/>
              </w:rPr>
              <w:t>”</w:t>
            </w:r>
            <w:r w:rsidRPr="006271EB">
              <w:rPr>
                <w:rFonts w:cs="Times New Roman"/>
                <w:i/>
                <w:sz w:val="24"/>
                <w:szCs w:val="24"/>
              </w:rPr>
              <w:t xml:space="preserve"> </w:t>
            </w:r>
            <w:r w:rsidRPr="000B254B">
              <w:rPr>
                <w:rFonts w:cs="Times New Roman"/>
                <w:sz w:val="24"/>
                <w:szCs w:val="24"/>
              </w:rPr>
              <w:t xml:space="preserve">phù hợp với cơ cấu tổ chức mới theo Nghị định số 35/2025/NĐ-CP ngày 25/02/2025 của Chính phủ quy định chức năng, nhiệm vụ, quyền hạn và cơ cấu tổ chức của Bộ Nông nghiệp và Môi trường. </w:t>
            </w:r>
          </w:p>
        </w:tc>
      </w:tr>
      <w:tr w:rsidR="003D38D8" w:rsidRPr="0050480E" w14:paraId="0FE0D6A9" w14:textId="77777777" w:rsidTr="001F196D">
        <w:tc>
          <w:tcPr>
            <w:tcW w:w="1874" w:type="pct"/>
          </w:tcPr>
          <w:p w14:paraId="1DCE330A" w14:textId="77777777"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4. Tần suất, thời lượng phát tin chỉ đạo, chỉ huy ứng phó thiên tai</w:t>
            </w:r>
          </w:p>
          <w:p w14:paraId="0A88C8B9" w14:textId="14FDEBC0" w:rsidR="003D38D8" w:rsidRPr="0050480E" w:rsidRDefault="003D38D8" w:rsidP="003D38D8">
            <w:pPr>
              <w:jc w:val="both"/>
              <w:rPr>
                <w:rFonts w:cs="Times New Roman"/>
                <w:sz w:val="24"/>
                <w:szCs w:val="24"/>
              </w:rPr>
            </w:pPr>
            <w:r w:rsidRPr="0050480E">
              <w:rPr>
                <w:rFonts w:cs="Times New Roman"/>
                <w:sz w:val="24"/>
                <w:szCs w:val="24"/>
              </w:rPr>
              <w:t xml:space="preserve">1. Đài Truyền hình Việt Nam, Đài Tiếng nói Việt Nam, Thông tấn xã Việt Nam, hệ thống đài thông tin duyên hải, đài phát thanh, truyền hình các tỉnh, thành phố trực thuộc trung ương và các cơ quan thông tấn, báo chí, các hệ thống thông tin chuyên dùng liên quan phát, đưa tin đầy đủ nội dung chỉ đạo trong các văn bản chỉ đạo ứng phó thiên tai của Thủ tướng Chính phủ, </w:t>
            </w:r>
            <w:r w:rsidRPr="00797855">
              <w:rPr>
                <w:rFonts w:cs="Times New Roman"/>
                <w:sz w:val="24"/>
                <w:szCs w:val="24"/>
              </w:rPr>
              <w:t>Ban Chỉ đạo Phòng thủ dân sự quốc gia</w:t>
            </w:r>
            <w:r>
              <w:rPr>
                <w:rStyle w:val="FootnoteReference"/>
                <w:rFonts w:cs="Times New Roman"/>
                <w:sz w:val="24"/>
                <w:szCs w:val="24"/>
              </w:rPr>
              <w:footnoteReference w:id="5"/>
            </w:r>
            <w:r w:rsidRPr="001F0500">
              <w:rPr>
                <w:rFonts w:cs="Times New Roman"/>
                <w:sz w:val="24"/>
                <w:szCs w:val="24"/>
              </w:rPr>
              <w:t xml:space="preserve"> </w:t>
            </w:r>
            <w:r w:rsidRPr="0050480E">
              <w:rPr>
                <w:rFonts w:cs="Times New Roman"/>
                <w:sz w:val="24"/>
                <w:szCs w:val="24"/>
                <w:highlight w:val="yellow"/>
              </w:rPr>
              <w:t>và Ủy ban Quốc gia ứng phó sự cố, thiên tai và Tìm kiếm cứu nạn</w:t>
            </w:r>
            <w:r w:rsidRPr="0050480E">
              <w:rPr>
                <w:rFonts w:cs="Times New Roman"/>
                <w:sz w:val="24"/>
                <w:szCs w:val="24"/>
              </w:rPr>
              <w:t xml:space="preserve"> ngay sau khi nhận được và phát lại với tần suất tối thiểu 3 giờ/lần đối với thiên tai đến cấp độ 3, tối thiểu 01 giờ/lần đối với thiên tai trên cấp độ 3, ưu tiên phát tin trong trường hợp thiên taì khẩn cấp theo yêu cầu của </w:t>
            </w:r>
            <w:r w:rsidRPr="008F4EA4">
              <w:rPr>
                <w:rFonts w:cs="Times New Roman"/>
                <w:sz w:val="24"/>
                <w:szCs w:val="24"/>
              </w:rPr>
              <w:t xml:space="preserve">Ban </w:t>
            </w:r>
            <w:r w:rsidRPr="008F4EA4">
              <w:rPr>
                <w:rFonts w:cs="Times New Roman"/>
                <w:sz w:val="24"/>
                <w:szCs w:val="24"/>
              </w:rPr>
              <w:lastRenderedPageBreak/>
              <w:t>Chỉ đạo Phòng thủ dân sự quốc gia</w:t>
            </w:r>
            <w:r w:rsidRPr="00797855">
              <w:rPr>
                <w:rStyle w:val="FootnoteReference"/>
                <w:rFonts w:cs="Times New Roman"/>
                <w:sz w:val="24"/>
                <w:szCs w:val="24"/>
              </w:rPr>
              <w:footnoteReference w:id="6"/>
            </w:r>
            <w:r w:rsidRPr="00797855">
              <w:rPr>
                <w:rFonts w:cs="Times New Roman"/>
                <w:sz w:val="24"/>
                <w:szCs w:val="24"/>
              </w:rPr>
              <w:t xml:space="preserve"> cho đến khi</w:t>
            </w:r>
            <w:r w:rsidRPr="0050480E">
              <w:rPr>
                <w:rFonts w:cs="Times New Roman"/>
                <w:sz w:val="24"/>
                <w:szCs w:val="24"/>
              </w:rPr>
              <w:t xml:space="preserve"> có văn bản chỉ đạo mới hoặc hoạt động ứng phó thiên tai đã được thực hiện hoặc diễn biến thiên tai đã thay đổi không còn ảnh hưởng.</w:t>
            </w:r>
          </w:p>
          <w:p w14:paraId="3C891CA0" w14:textId="77777777" w:rsidR="003D38D8" w:rsidRPr="0050480E" w:rsidRDefault="003D38D8" w:rsidP="003D38D8">
            <w:pPr>
              <w:jc w:val="both"/>
              <w:rPr>
                <w:rFonts w:cs="Times New Roman"/>
                <w:sz w:val="24"/>
                <w:szCs w:val="24"/>
              </w:rPr>
            </w:pPr>
            <w:r w:rsidRPr="0050480E">
              <w:rPr>
                <w:rFonts w:cs="Times New Roman"/>
                <w:sz w:val="24"/>
                <w:szCs w:val="24"/>
              </w:rPr>
              <w:t>2. Thời lượng phát tin chỉ đạo, chỉ huy ứng phó thiên tai bao gồm thời gian phát đầy đủ nội dung văn bản chỉ đạo, chỉ huy ứng phó thiên tai của cơ quan có thẩm quyền, bản tin dự báo, cảnh báo thiên tai, nêu rõ sự thay đổi của nội dung văn bản chỉ đạo, chỉ huy, cập nhật tình hình diễn biến thiên tai, các hoạt động ứng phó thiên tai.</w:t>
            </w:r>
          </w:p>
          <w:p w14:paraId="731C0189" w14:textId="78B3EC6C" w:rsidR="003D38D8" w:rsidRPr="0050480E" w:rsidRDefault="003D38D8" w:rsidP="003D38D8">
            <w:pPr>
              <w:jc w:val="both"/>
              <w:rPr>
                <w:rFonts w:cs="Times New Roman"/>
                <w:sz w:val="24"/>
                <w:szCs w:val="24"/>
              </w:rPr>
            </w:pPr>
            <w:r w:rsidRPr="0050480E">
              <w:rPr>
                <w:rFonts w:cs="Times New Roman"/>
                <w:sz w:val="24"/>
                <w:szCs w:val="24"/>
              </w:rPr>
              <w:t xml:space="preserve">3. Đài Phát thanh, truyền hình các cấp phát văn bản chỉ huy ứng phó thiên tai </w:t>
            </w:r>
            <w:r w:rsidRPr="003248DA">
              <w:rPr>
                <w:rFonts w:cs="Times New Roman"/>
                <w:sz w:val="24"/>
                <w:szCs w:val="24"/>
              </w:rPr>
              <w:t>của Ban Chỉ huy Phòng thủ dân sự</w:t>
            </w:r>
            <w:r w:rsidRPr="003248DA">
              <w:rPr>
                <w:rStyle w:val="FootnoteReference"/>
                <w:rFonts w:cs="Times New Roman"/>
                <w:sz w:val="24"/>
                <w:szCs w:val="24"/>
              </w:rPr>
              <w:footnoteReference w:id="7"/>
            </w:r>
            <w:r w:rsidRPr="003248DA">
              <w:rPr>
                <w:rFonts w:cs="Times New Roman"/>
                <w:sz w:val="24"/>
                <w:szCs w:val="24"/>
              </w:rPr>
              <w:t xml:space="preserve"> cùng</w:t>
            </w:r>
            <w:r w:rsidRPr="0050480E">
              <w:rPr>
                <w:rFonts w:cs="Times New Roman"/>
                <w:sz w:val="24"/>
                <w:szCs w:val="24"/>
              </w:rPr>
              <w:t xml:space="preserve"> cấp, văn bản chỉ đạo, chỉ huy của cơ quan cấp trên ngay sau khi nhận được và phát lại theo yêu cầu của </w:t>
            </w:r>
            <w:r w:rsidRPr="003248DA">
              <w:rPr>
                <w:rFonts w:cs="Times New Roman"/>
                <w:sz w:val="24"/>
                <w:szCs w:val="24"/>
              </w:rPr>
              <w:t>Ban Chỉ huy Phòng thủ dân sự</w:t>
            </w:r>
            <w:r w:rsidRPr="003248DA">
              <w:rPr>
                <w:rStyle w:val="FootnoteReference"/>
                <w:rFonts w:cs="Times New Roman"/>
                <w:sz w:val="24"/>
                <w:szCs w:val="24"/>
              </w:rPr>
              <w:footnoteReference w:id="8"/>
            </w:r>
            <w:r w:rsidRPr="003248DA">
              <w:rPr>
                <w:rFonts w:cs="Times New Roman"/>
                <w:sz w:val="24"/>
                <w:szCs w:val="24"/>
              </w:rPr>
              <w:t xml:space="preserve"> cùng</w:t>
            </w:r>
            <w:r w:rsidRPr="0050480E">
              <w:rPr>
                <w:rFonts w:cs="Times New Roman"/>
                <w:sz w:val="24"/>
                <w:szCs w:val="24"/>
              </w:rPr>
              <w:t xml:space="preserve"> cấp, phù hợp với diễn biến thiên tai và ứng phó của địa phương.</w:t>
            </w:r>
          </w:p>
          <w:p w14:paraId="1473D5B1" w14:textId="6A9F9609" w:rsidR="003D38D8" w:rsidRPr="0050480E" w:rsidRDefault="003D38D8" w:rsidP="003D38D8">
            <w:pPr>
              <w:jc w:val="both"/>
              <w:rPr>
                <w:rFonts w:cs="Times New Roman"/>
                <w:sz w:val="24"/>
                <w:szCs w:val="24"/>
              </w:rPr>
            </w:pPr>
            <w:r w:rsidRPr="0050480E">
              <w:rPr>
                <w:rFonts w:cs="Times New Roman"/>
                <w:sz w:val="24"/>
                <w:szCs w:val="24"/>
              </w:rPr>
              <w:t xml:space="preserve">Khi xảy ra thiên tai cấp độ 2, 3, 4 trên địa bàn, tần suất phát tin theo yêu cầu </w:t>
            </w:r>
            <w:r w:rsidRPr="003248DA">
              <w:rPr>
                <w:rFonts w:cs="Times New Roman"/>
                <w:sz w:val="24"/>
                <w:szCs w:val="24"/>
              </w:rPr>
              <w:t>của Ban Chỉ huy Phòng thủ dân sự</w:t>
            </w:r>
            <w:r w:rsidRPr="003248DA">
              <w:rPr>
                <w:rStyle w:val="FootnoteReference"/>
                <w:rFonts w:cs="Times New Roman"/>
                <w:sz w:val="24"/>
                <w:szCs w:val="24"/>
              </w:rPr>
              <w:footnoteReference w:id="9"/>
            </w:r>
            <w:r w:rsidRPr="003248DA">
              <w:rPr>
                <w:rFonts w:cs="Times New Roman"/>
                <w:sz w:val="24"/>
                <w:szCs w:val="24"/>
              </w:rPr>
              <w:t xml:space="preserve"> cùng</w:t>
            </w:r>
            <w:r w:rsidRPr="0050480E">
              <w:rPr>
                <w:rFonts w:cs="Times New Roman"/>
                <w:sz w:val="24"/>
                <w:szCs w:val="24"/>
              </w:rPr>
              <w:t xml:space="preserve"> cấp hoặc cấp trên.</w:t>
            </w:r>
          </w:p>
          <w:p w14:paraId="26BA5923" w14:textId="5A857AF4" w:rsidR="003D38D8" w:rsidRPr="0050480E" w:rsidRDefault="003D38D8" w:rsidP="003D38D8">
            <w:pPr>
              <w:jc w:val="both"/>
              <w:rPr>
                <w:rFonts w:cs="Times New Roman"/>
                <w:b/>
                <w:bCs/>
                <w:sz w:val="24"/>
                <w:szCs w:val="24"/>
              </w:rPr>
            </w:pPr>
            <w:r w:rsidRPr="0050480E">
              <w:rPr>
                <w:rFonts w:cs="Times New Roman"/>
                <w:sz w:val="24"/>
                <w:szCs w:val="24"/>
              </w:rPr>
              <w:t xml:space="preserve">4. </w:t>
            </w:r>
            <w:r w:rsidRPr="003248DA">
              <w:rPr>
                <w:rFonts w:cs="Times New Roman"/>
                <w:sz w:val="24"/>
                <w:szCs w:val="24"/>
              </w:rPr>
              <w:t>Ban Chỉ huy Phòng thủ dân sự</w:t>
            </w:r>
            <w:r>
              <w:rPr>
                <w:rStyle w:val="FootnoteReference"/>
                <w:rFonts w:cs="Times New Roman"/>
                <w:sz w:val="24"/>
                <w:szCs w:val="24"/>
              </w:rPr>
              <w:footnoteReference w:id="10"/>
            </w:r>
            <w:r>
              <w:rPr>
                <w:rFonts w:cs="Times New Roman"/>
                <w:sz w:val="24"/>
                <w:szCs w:val="24"/>
              </w:rPr>
              <w:t xml:space="preserve"> </w:t>
            </w:r>
            <w:r w:rsidRPr="0050480E">
              <w:rPr>
                <w:rFonts w:cs="Times New Roman"/>
                <w:sz w:val="24"/>
                <w:szCs w:val="24"/>
              </w:rPr>
              <w:t>các cấp hướng dẫn cụ thể nội dung và tần suất, thời lượng phát tin chỉ huy ứng phó thiên tai trên các hệ thống thông tin trên địa bàn. Những nơi không có phát thanh, truyền thanh, truyền hình sử dụng các phương tiện, dụng cụ, hiệu lệnh truyền thông theo quy ước của địa phương để thông báo tới các hộ gia đình thuộc diện bị ảnh hưởng bởi thiên tai.</w:t>
            </w:r>
          </w:p>
        </w:tc>
        <w:tc>
          <w:tcPr>
            <w:tcW w:w="1874" w:type="pct"/>
          </w:tcPr>
          <w:p w14:paraId="40767D30" w14:textId="77777777" w:rsidR="003D38D8" w:rsidRPr="0050480E" w:rsidRDefault="003D38D8" w:rsidP="003D38D8">
            <w:pPr>
              <w:jc w:val="both"/>
              <w:rPr>
                <w:rFonts w:cs="Times New Roman"/>
                <w:sz w:val="24"/>
                <w:szCs w:val="24"/>
              </w:rPr>
            </w:pPr>
          </w:p>
          <w:p w14:paraId="1CAD6C7D" w14:textId="77777777" w:rsidR="003D38D8" w:rsidRPr="0050480E" w:rsidRDefault="003D38D8" w:rsidP="003D38D8">
            <w:pPr>
              <w:jc w:val="both"/>
              <w:rPr>
                <w:rFonts w:cs="Times New Roman"/>
                <w:sz w:val="24"/>
                <w:szCs w:val="24"/>
              </w:rPr>
            </w:pPr>
          </w:p>
          <w:p w14:paraId="4427A6EA" w14:textId="77777777" w:rsidR="003D38D8" w:rsidRPr="0050480E" w:rsidRDefault="003D38D8" w:rsidP="003D38D8">
            <w:pPr>
              <w:jc w:val="both"/>
              <w:rPr>
                <w:rFonts w:cs="Times New Roman"/>
                <w:sz w:val="24"/>
                <w:szCs w:val="24"/>
              </w:rPr>
            </w:pPr>
            <w:r w:rsidRPr="0050480E">
              <w:rPr>
                <w:rFonts w:cs="Times New Roman"/>
                <w:sz w:val="24"/>
                <w:szCs w:val="24"/>
              </w:rPr>
              <w:t xml:space="preserve">1. Đài Truyền hình Việt Nam, Đài Tiếng nói Việt Nam, Thông tấn xã Việt Nam, hệ thống đài thông tin duyên hải, đài phát thanh, truyền hình các tỉnh, thành phố trực thuộc trung ương và các cơ quan thông tấn, báo chí, các hệ thống thông tin chuyên dùng liên quan phát, đưa tin đầy đủ nội dung chỉ đạo trong các văn bản chỉ đạo ứng phó thiên tai của Thủ tướng Chính phủ, </w:t>
            </w:r>
            <w:r w:rsidRPr="00797855">
              <w:rPr>
                <w:rFonts w:cs="Times New Roman"/>
                <w:bCs/>
                <w:i/>
                <w:color w:val="EE0000"/>
                <w:sz w:val="24"/>
                <w:szCs w:val="24"/>
              </w:rPr>
              <w:t xml:space="preserve">Ban Chỉ đạo </w:t>
            </w:r>
            <w:r>
              <w:rPr>
                <w:rFonts w:cs="Times New Roman"/>
                <w:bCs/>
                <w:i/>
                <w:color w:val="EE0000"/>
                <w:sz w:val="24"/>
                <w:szCs w:val="24"/>
              </w:rPr>
              <w:t>P</w:t>
            </w:r>
            <w:r w:rsidRPr="00797855">
              <w:rPr>
                <w:rFonts w:cs="Times New Roman"/>
                <w:bCs/>
                <w:i/>
                <w:color w:val="EE0000"/>
                <w:sz w:val="24"/>
                <w:szCs w:val="24"/>
              </w:rPr>
              <w:t>hòng thủ dân sự quốc gia</w:t>
            </w:r>
            <w:r w:rsidRPr="0050480E">
              <w:rPr>
                <w:rFonts w:cs="Times New Roman"/>
                <w:i/>
                <w:sz w:val="24"/>
                <w:szCs w:val="24"/>
              </w:rPr>
              <w:t xml:space="preserve"> </w:t>
            </w:r>
            <w:r w:rsidRPr="0050480E">
              <w:rPr>
                <w:rFonts w:cs="Times New Roman"/>
                <w:sz w:val="24"/>
                <w:szCs w:val="24"/>
              </w:rPr>
              <w:t xml:space="preserve">ngay sau khi nhận được và phát lại với tần suất tối thiểu 3 giờ/lần đối với thiên tai đến cấp độ 3, tối thiểu 01 giờ/lần đối với thiên tai trên cấp độ 3, ưu tiên phát tin trong trường hợp thiên taì khẩn cấp theo yêu cầu của </w:t>
            </w:r>
            <w:r w:rsidRPr="00797855">
              <w:rPr>
                <w:rFonts w:cs="Times New Roman"/>
                <w:bCs/>
                <w:iCs/>
                <w:sz w:val="24"/>
                <w:szCs w:val="24"/>
              </w:rPr>
              <w:t xml:space="preserve">Ban Chỉ đạo Phòng thủ dân sự quốc gia cho đến khi có văn bản chỉ đạo </w:t>
            </w:r>
            <w:r w:rsidRPr="00797855">
              <w:rPr>
                <w:rFonts w:cs="Times New Roman"/>
                <w:bCs/>
                <w:iCs/>
                <w:sz w:val="24"/>
                <w:szCs w:val="24"/>
              </w:rPr>
              <w:lastRenderedPageBreak/>
              <w:t>mới hoặc hoạt động ứng phó thiên tai đã được thực</w:t>
            </w:r>
            <w:r w:rsidRPr="00797855">
              <w:rPr>
                <w:rFonts w:cs="Times New Roman"/>
                <w:sz w:val="24"/>
                <w:szCs w:val="24"/>
              </w:rPr>
              <w:t xml:space="preserve"> </w:t>
            </w:r>
            <w:r w:rsidRPr="0050480E">
              <w:rPr>
                <w:rFonts w:cs="Times New Roman"/>
                <w:sz w:val="24"/>
                <w:szCs w:val="24"/>
              </w:rPr>
              <w:t>hiện hoặc diễn biến thiên tai đã thay đổi không còn ảnh hưởng.</w:t>
            </w:r>
          </w:p>
          <w:p w14:paraId="403B3EFE" w14:textId="77777777" w:rsidR="003D38D8" w:rsidRPr="0050480E" w:rsidRDefault="003D38D8" w:rsidP="003D38D8">
            <w:pPr>
              <w:jc w:val="both"/>
              <w:rPr>
                <w:rFonts w:cs="Times New Roman"/>
                <w:sz w:val="24"/>
                <w:szCs w:val="24"/>
              </w:rPr>
            </w:pPr>
          </w:p>
          <w:p w14:paraId="3BEC63E6" w14:textId="77777777" w:rsidR="003D38D8" w:rsidRPr="0050480E" w:rsidRDefault="003D38D8" w:rsidP="003D38D8">
            <w:pPr>
              <w:jc w:val="both"/>
              <w:rPr>
                <w:rFonts w:cs="Times New Roman"/>
                <w:sz w:val="24"/>
                <w:szCs w:val="24"/>
              </w:rPr>
            </w:pPr>
          </w:p>
          <w:p w14:paraId="76C14F49" w14:textId="77777777" w:rsidR="003D38D8" w:rsidRPr="0050480E" w:rsidRDefault="003D38D8" w:rsidP="003D38D8">
            <w:pPr>
              <w:jc w:val="both"/>
              <w:rPr>
                <w:rFonts w:cs="Times New Roman"/>
                <w:sz w:val="24"/>
                <w:szCs w:val="24"/>
              </w:rPr>
            </w:pPr>
          </w:p>
          <w:p w14:paraId="710B9076" w14:textId="77777777" w:rsidR="003D38D8" w:rsidRPr="0050480E" w:rsidRDefault="003D38D8" w:rsidP="003D38D8">
            <w:pPr>
              <w:jc w:val="both"/>
              <w:rPr>
                <w:rFonts w:cs="Times New Roman"/>
                <w:sz w:val="24"/>
                <w:szCs w:val="24"/>
              </w:rPr>
            </w:pPr>
          </w:p>
          <w:p w14:paraId="63B20343" w14:textId="77777777" w:rsidR="003D38D8" w:rsidRPr="0050480E" w:rsidRDefault="003D38D8" w:rsidP="003D38D8">
            <w:pPr>
              <w:jc w:val="both"/>
              <w:rPr>
                <w:rFonts w:cs="Times New Roman"/>
                <w:sz w:val="24"/>
                <w:szCs w:val="24"/>
              </w:rPr>
            </w:pPr>
          </w:p>
          <w:p w14:paraId="3F34200B" w14:textId="77777777" w:rsidR="003D38D8" w:rsidRPr="0050480E" w:rsidRDefault="003D38D8" w:rsidP="003D38D8">
            <w:pPr>
              <w:jc w:val="both"/>
              <w:rPr>
                <w:rFonts w:cs="Times New Roman"/>
                <w:sz w:val="24"/>
                <w:szCs w:val="24"/>
              </w:rPr>
            </w:pPr>
          </w:p>
          <w:p w14:paraId="4DBE25C1" w14:textId="77777777" w:rsidR="003D38D8" w:rsidRPr="0050480E" w:rsidRDefault="003D38D8" w:rsidP="003D38D8">
            <w:pPr>
              <w:jc w:val="both"/>
              <w:rPr>
                <w:rFonts w:cs="Times New Roman"/>
                <w:sz w:val="24"/>
                <w:szCs w:val="24"/>
              </w:rPr>
            </w:pPr>
          </w:p>
          <w:p w14:paraId="12BB3C33" w14:textId="77777777" w:rsidR="003D38D8" w:rsidRPr="0050480E" w:rsidRDefault="003D38D8" w:rsidP="003D38D8">
            <w:pPr>
              <w:jc w:val="both"/>
              <w:rPr>
                <w:rFonts w:cs="Times New Roman"/>
                <w:sz w:val="24"/>
                <w:szCs w:val="24"/>
              </w:rPr>
            </w:pPr>
          </w:p>
          <w:p w14:paraId="34013743" w14:textId="77777777" w:rsidR="003D38D8" w:rsidRPr="0050480E" w:rsidRDefault="003D38D8" w:rsidP="003D38D8">
            <w:pPr>
              <w:jc w:val="both"/>
              <w:rPr>
                <w:rFonts w:cs="Times New Roman"/>
                <w:sz w:val="24"/>
                <w:szCs w:val="24"/>
              </w:rPr>
            </w:pPr>
          </w:p>
          <w:p w14:paraId="662DBE18" w14:textId="77777777" w:rsidR="003D38D8" w:rsidRPr="0050480E" w:rsidRDefault="003D38D8" w:rsidP="003D38D8">
            <w:pPr>
              <w:jc w:val="both"/>
              <w:rPr>
                <w:rFonts w:cs="Times New Roman"/>
                <w:sz w:val="24"/>
                <w:szCs w:val="24"/>
              </w:rPr>
            </w:pPr>
          </w:p>
        </w:tc>
        <w:tc>
          <w:tcPr>
            <w:tcW w:w="1252" w:type="pct"/>
          </w:tcPr>
          <w:p w14:paraId="425619F6" w14:textId="77777777" w:rsidR="003D38D8" w:rsidRPr="0050480E" w:rsidRDefault="003D38D8" w:rsidP="003D38D8">
            <w:pPr>
              <w:jc w:val="both"/>
              <w:rPr>
                <w:rFonts w:cs="Times New Roman"/>
                <w:sz w:val="24"/>
                <w:szCs w:val="24"/>
              </w:rPr>
            </w:pPr>
          </w:p>
          <w:p w14:paraId="7C2EBB0B" w14:textId="77777777" w:rsidR="003D38D8" w:rsidRPr="0050480E" w:rsidRDefault="003D38D8" w:rsidP="003D38D8">
            <w:pPr>
              <w:jc w:val="both"/>
              <w:rPr>
                <w:rFonts w:cs="Times New Roman"/>
                <w:sz w:val="24"/>
                <w:szCs w:val="24"/>
              </w:rPr>
            </w:pPr>
          </w:p>
          <w:p w14:paraId="27CA9C8B" w14:textId="77777777" w:rsidR="003D38D8" w:rsidRDefault="003D38D8" w:rsidP="003D38D8">
            <w:pPr>
              <w:jc w:val="both"/>
              <w:rPr>
                <w:rFonts w:cs="Times New Roman"/>
                <w:sz w:val="24"/>
                <w:szCs w:val="24"/>
              </w:rPr>
            </w:pPr>
            <w:r w:rsidRPr="0050480E">
              <w:rPr>
                <w:rFonts w:cs="Times New Roman"/>
                <w:sz w:val="24"/>
                <w:szCs w:val="24"/>
              </w:rPr>
              <w:t xml:space="preserve">- </w:t>
            </w:r>
            <w:r>
              <w:rPr>
                <w:rFonts w:cs="Times New Roman"/>
                <w:sz w:val="24"/>
                <w:szCs w:val="24"/>
              </w:rPr>
              <w:t>Bỏ</w:t>
            </w:r>
            <w:r w:rsidRPr="0050480E">
              <w:rPr>
                <w:rFonts w:cs="Times New Roman"/>
                <w:sz w:val="24"/>
                <w:szCs w:val="24"/>
              </w:rPr>
              <w:t xml:space="preserve"> cụm từ “</w:t>
            </w:r>
            <w:r w:rsidRPr="006271EB">
              <w:rPr>
                <w:rFonts w:cs="Times New Roman"/>
                <w:i/>
                <w:sz w:val="24"/>
                <w:szCs w:val="24"/>
              </w:rPr>
              <w:t>và Ủy ban Quốc gia ứng phó sự cố, thiên tai và Tìm kiếm cứu nạn</w:t>
            </w:r>
            <w:r w:rsidRPr="0050480E">
              <w:rPr>
                <w:rFonts w:cs="Times New Roman"/>
                <w:sz w:val="24"/>
                <w:szCs w:val="24"/>
              </w:rPr>
              <w:t>”</w:t>
            </w:r>
            <w:r>
              <w:rPr>
                <w:rFonts w:cs="Times New Roman"/>
                <w:sz w:val="24"/>
                <w:szCs w:val="24"/>
              </w:rPr>
              <w:t>.</w:t>
            </w:r>
          </w:p>
          <w:p w14:paraId="22E44A9A" w14:textId="77777777" w:rsidR="003D38D8" w:rsidRPr="0050480E" w:rsidRDefault="003D38D8" w:rsidP="003D38D8">
            <w:pPr>
              <w:jc w:val="both"/>
              <w:rPr>
                <w:rFonts w:cs="Times New Roman"/>
                <w:sz w:val="24"/>
                <w:szCs w:val="24"/>
              </w:rPr>
            </w:pPr>
          </w:p>
          <w:p w14:paraId="2B0EC213" w14:textId="77777777" w:rsidR="003D38D8" w:rsidRPr="0050480E" w:rsidRDefault="003D38D8" w:rsidP="003D38D8">
            <w:pPr>
              <w:jc w:val="both"/>
              <w:rPr>
                <w:rFonts w:cs="Times New Roman"/>
                <w:sz w:val="24"/>
                <w:szCs w:val="24"/>
              </w:rPr>
            </w:pPr>
          </w:p>
          <w:p w14:paraId="70381B5B" w14:textId="77777777" w:rsidR="003D38D8" w:rsidRPr="0050480E" w:rsidRDefault="003D38D8" w:rsidP="003D38D8">
            <w:pPr>
              <w:jc w:val="both"/>
              <w:rPr>
                <w:rFonts w:cs="Times New Roman"/>
                <w:sz w:val="24"/>
                <w:szCs w:val="24"/>
              </w:rPr>
            </w:pPr>
          </w:p>
          <w:p w14:paraId="337E64B3" w14:textId="77777777" w:rsidR="003D38D8" w:rsidRPr="0050480E" w:rsidRDefault="003D38D8" w:rsidP="003D38D8">
            <w:pPr>
              <w:jc w:val="both"/>
              <w:rPr>
                <w:rFonts w:cs="Times New Roman"/>
                <w:sz w:val="24"/>
                <w:szCs w:val="24"/>
              </w:rPr>
            </w:pPr>
          </w:p>
          <w:p w14:paraId="12E9FD93" w14:textId="77777777" w:rsidR="003D38D8" w:rsidRPr="0050480E" w:rsidRDefault="003D38D8" w:rsidP="003D38D8">
            <w:pPr>
              <w:jc w:val="both"/>
              <w:rPr>
                <w:rFonts w:cs="Times New Roman"/>
                <w:sz w:val="24"/>
                <w:szCs w:val="24"/>
              </w:rPr>
            </w:pPr>
          </w:p>
          <w:p w14:paraId="35B19C03" w14:textId="77777777" w:rsidR="003D38D8" w:rsidRPr="0050480E" w:rsidRDefault="003D38D8" w:rsidP="003D38D8">
            <w:pPr>
              <w:jc w:val="both"/>
              <w:rPr>
                <w:rFonts w:cs="Times New Roman"/>
                <w:sz w:val="24"/>
                <w:szCs w:val="24"/>
              </w:rPr>
            </w:pPr>
          </w:p>
          <w:p w14:paraId="79BAEDFC" w14:textId="77777777" w:rsidR="003D38D8" w:rsidRPr="0050480E" w:rsidRDefault="003D38D8" w:rsidP="003D38D8">
            <w:pPr>
              <w:jc w:val="both"/>
              <w:rPr>
                <w:rFonts w:cs="Times New Roman"/>
                <w:sz w:val="24"/>
                <w:szCs w:val="24"/>
              </w:rPr>
            </w:pPr>
          </w:p>
          <w:p w14:paraId="1348E704" w14:textId="77777777" w:rsidR="003D38D8" w:rsidRPr="0050480E" w:rsidRDefault="003D38D8" w:rsidP="003D38D8">
            <w:pPr>
              <w:jc w:val="both"/>
              <w:rPr>
                <w:rFonts w:cs="Times New Roman"/>
                <w:sz w:val="24"/>
                <w:szCs w:val="24"/>
              </w:rPr>
            </w:pPr>
          </w:p>
          <w:p w14:paraId="6ED351B4" w14:textId="77777777" w:rsidR="003D38D8" w:rsidRPr="0050480E" w:rsidRDefault="003D38D8" w:rsidP="003D38D8">
            <w:pPr>
              <w:jc w:val="both"/>
              <w:rPr>
                <w:rFonts w:cs="Times New Roman"/>
                <w:sz w:val="24"/>
                <w:szCs w:val="24"/>
              </w:rPr>
            </w:pPr>
          </w:p>
          <w:p w14:paraId="3BF24AA5" w14:textId="77777777" w:rsidR="003D38D8" w:rsidRPr="0050480E" w:rsidRDefault="003D38D8" w:rsidP="003D38D8">
            <w:pPr>
              <w:jc w:val="both"/>
              <w:rPr>
                <w:rFonts w:cs="Times New Roman"/>
                <w:sz w:val="24"/>
                <w:szCs w:val="24"/>
              </w:rPr>
            </w:pPr>
          </w:p>
          <w:p w14:paraId="59267747" w14:textId="77777777" w:rsidR="003D38D8" w:rsidRPr="0050480E" w:rsidRDefault="003D38D8" w:rsidP="003D38D8">
            <w:pPr>
              <w:jc w:val="both"/>
              <w:rPr>
                <w:rFonts w:cs="Times New Roman"/>
                <w:sz w:val="24"/>
                <w:szCs w:val="24"/>
              </w:rPr>
            </w:pPr>
          </w:p>
          <w:p w14:paraId="33BAC8BE" w14:textId="77777777" w:rsidR="003D38D8" w:rsidRPr="0050480E" w:rsidRDefault="003D38D8" w:rsidP="003D38D8">
            <w:pPr>
              <w:jc w:val="both"/>
              <w:rPr>
                <w:rFonts w:cs="Times New Roman"/>
                <w:sz w:val="24"/>
                <w:szCs w:val="24"/>
              </w:rPr>
            </w:pPr>
          </w:p>
          <w:p w14:paraId="1FB3F4B8" w14:textId="77777777" w:rsidR="003D38D8" w:rsidRPr="0050480E" w:rsidRDefault="003D38D8" w:rsidP="003D38D8">
            <w:pPr>
              <w:jc w:val="both"/>
              <w:rPr>
                <w:rFonts w:cs="Times New Roman"/>
                <w:sz w:val="24"/>
                <w:szCs w:val="24"/>
              </w:rPr>
            </w:pPr>
          </w:p>
          <w:p w14:paraId="55C00C90" w14:textId="77777777" w:rsidR="003D38D8" w:rsidRDefault="003D38D8" w:rsidP="003D38D8">
            <w:pPr>
              <w:jc w:val="both"/>
              <w:rPr>
                <w:rFonts w:cs="Times New Roman"/>
                <w:sz w:val="24"/>
                <w:szCs w:val="24"/>
              </w:rPr>
            </w:pPr>
          </w:p>
          <w:p w14:paraId="43AEC25C" w14:textId="77777777" w:rsidR="003D38D8" w:rsidRDefault="003D38D8" w:rsidP="003D38D8">
            <w:pPr>
              <w:jc w:val="both"/>
              <w:rPr>
                <w:rFonts w:cs="Times New Roman"/>
                <w:sz w:val="24"/>
                <w:szCs w:val="24"/>
              </w:rPr>
            </w:pPr>
          </w:p>
          <w:p w14:paraId="2263194B" w14:textId="77777777" w:rsidR="003D38D8" w:rsidRDefault="003D38D8" w:rsidP="003D38D8">
            <w:pPr>
              <w:jc w:val="both"/>
              <w:rPr>
                <w:rFonts w:cs="Times New Roman"/>
                <w:sz w:val="24"/>
                <w:szCs w:val="24"/>
              </w:rPr>
            </w:pPr>
          </w:p>
          <w:p w14:paraId="4ECE0BDE" w14:textId="77777777" w:rsidR="003D38D8" w:rsidRDefault="003D38D8" w:rsidP="003D38D8">
            <w:pPr>
              <w:jc w:val="both"/>
              <w:rPr>
                <w:rFonts w:cs="Times New Roman"/>
                <w:sz w:val="24"/>
                <w:szCs w:val="24"/>
              </w:rPr>
            </w:pPr>
          </w:p>
          <w:p w14:paraId="51AA1146" w14:textId="77777777" w:rsidR="003D38D8" w:rsidRDefault="003D38D8" w:rsidP="003D38D8">
            <w:pPr>
              <w:jc w:val="both"/>
              <w:rPr>
                <w:rFonts w:cs="Times New Roman"/>
                <w:sz w:val="24"/>
                <w:szCs w:val="24"/>
              </w:rPr>
            </w:pPr>
          </w:p>
          <w:p w14:paraId="04658B2B" w14:textId="77777777" w:rsidR="003D38D8" w:rsidRDefault="003D38D8" w:rsidP="003D38D8">
            <w:pPr>
              <w:jc w:val="both"/>
              <w:rPr>
                <w:rFonts w:cs="Times New Roman"/>
                <w:sz w:val="24"/>
                <w:szCs w:val="24"/>
              </w:rPr>
            </w:pPr>
          </w:p>
          <w:p w14:paraId="469890D7" w14:textId="77777777" w:rsidR="003D38D8" w:rsidRPr="0050480E" w:rsidRDefault="003D38D8" w:rsidP="003D38D8">
            <w:pPr>
              <w:jc w:val="both"/>
              <w:rPr>
                <w:rFonts w:cs="Times New Roman"/>
                <w:sz w:val="24"/>
                <w:szCs w:val="24"/>
              </w:rPr>
            </w:pPr>
          </w:p>
          <w:p w14:paraId="65F965FD" w14:textId="77777777" w:rsidR="003D38D8" w:rsidRPr="0050480E" w:rsidRDefault="003D38D8" w:rsidP="003D38D8">
            <w:pPr>
              <w:jc w:val="both"/>
              <w:rPr>
                <w:rFonts w:cs="Times New Roman"/>
                <w:sz w:val="24"/>
                <w:szCs w:val="24"/>
              </w:rPr>
            </w:pPr>
          </w:p>
          <w:p w14:paraId="2BCA8B9B" w14:textId="77777777" w:rsidR="003D38D8" w:rsidRPr="0050480E" w:rsidRDefault="003D38D8" w:rsidP="003D38D8">
            <w:pPr>
              <w:jc w:val="both"/>
              <w:rPr>
                <w:rFonts w:cs="Times New Roman"/>
                <w:sz w:val="24"/>
                <w:szCs w:val="24"/>
              </w:rPr>
            </w:pPr>
          </w:p>
          <w:p w14:paraId="145A73FB" w14:textId="77777777" w:rsidR="003D38D8" w:rsidRPr="0050480E" w:rsidRDefault="003D38D8" w:rsidP="003D38D8">
            <w:pPr>
              <w:jc w:val="both"/>
              <w:rPr>
                <w:rFonts w:cs="Times New Roman"/>
                <w:sz w:val="24"/>
                <w:szCs w:val="24"/>
              </w:rPr>
            </w:pPr>
          </w:p>
          <w:p w14:paraId="6D202046" w14:textId="77777777" w:rsidR="003D38D8" w:rsidRPr="0050480E" w:rsidRDefault="003D38D8" w:rsidP="003D38D8">
            <w:pPr>
              <w:jc w:val="both"/>
              <w:rPr>
                <w:rFonts w:cs="Times New Roman"/>
                <w:sz w:val="24"/>
                <w:szCs w:val="24"/>
              </w:rPr>
            </w:pPr>
          </w:p>
          <w:p w14:paraId="04831133" w14:textId="77777777" w:rsidR="003D38D8" w:rsidRPr="0050480E" w:rsidRDefault="003D38D8" w:rsidP="003D38D8">
            <w:pPr>
              <w:jc w:val="both"/>
              <w:rPr>
                <w:rFonts w:cs="Times New Roman"/>
                <w:sz w:val="24"/>
                <w:szCs w:val="24"/>
              </w:rPr>
            </w:pPr>
          </w:p>
          <w:p w14:paraId="68C3BB2E" w14:textId="77777777" w:rsidR="003D38D8" w:rsidRPr="0050480E" w:rsidRDefault="003D38D8" w:rsidP="003D38D8">
            <w:pPr>
              <w:jc w:val="both"/>
              <w:rPr>
                <w:rFonts w:cs="Times New Roman"/>
                <w:sz w:val="24"/>
                <w:szCs w:val="24"/>
              </w:rPr>
            </w:pPr>
          </w:p>
        </w:tc>
      </w:tr>
      <w:tr w:rsidR="003D38D8" w:rsidRPr="0050480E" w14:paraId="113CB97A" w14:textId="77777777" w:rsidTr="001F196D">
        <w:tc>
          <w:tcPr>
            <w:tcW w:w="1874" w:type="pct"/>
          </w:tcPr>
          <w:p w14:paraId="542600AC" w14:textId="77777777"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5. Mạng lưới thông tin, trang thiết bị phục vụ hoạt động chỉ đạo, chỉ huy ứng phó thiên tai</w:t>
            </w:r>
          </w:p>
          <w:p w14:paraId="50F49768" w14:textId="77777777" w:rsidR="003D38D8" w:rsidRPr="0050480E" w:rsidRDefault="003D38D8" w:rsidP="003D38D8">
            <w:pPr>
              <w:jc w:val="both"/>
              <w:rPr>
                <w:rFonts w:cs="Times New Roman"/>
                <w:sz w:val="24"/>
                <w:szCs w:val="24"/>
              </w:rPr>
            </w:pPr>
            <w:r w:rsidRPr="0050480E">
              <w:rPr>
                <w:rFonts w:cs="Times New Roman"/>
                <w:sz w:val="24"/>
                <w:szCs w:val="24"/>
              </w:rPr>
              <w:t>1. Mạng thông tin công cộng phục vụ hoạt động chỉ đạo, chỉ huy phòng chống thiên tai, bao gồm:</w:t>
            </w:r>
          </w:p>
          <w:p w14:paraId="52615137" w14:textId="77777777" w:rsidR="003D38D8" w:rsidRPr="0050480E" w:rsidRDefault="003D38D8" w:rsidP="003D38D8">
            <w:pPr>
              <w:jc w:val="both"/>
              <w:rPr>
                <w:rFonts w:cs="Times New Roman"/>
                <w:sz w:val="24"/>
                <w:szCs w:val="24"/>
              </w:rPr>
            </w:pPr>
            <w:r w:rsidRPr="0050480E">
              <w:rPr>
                <w:rFonts w:cs="Times New Roman"/>
                <w:sz w:val="24"/>
                <w:szCs w:val="24"/>
              </w:rPr>
              <w:t>a) Mạng viễn thông cố định mặt đất, vệ tinh;</w:t>
            </w:r>
          </w:p>
          <w:p w14:paraId="7A757C0D" w14:textId="77777777" w:rsidR="003D38D8" w:rsidRPr="0050480E" w:rsidRDefault="003D38D8" w:rsidP="003D38D8">
            <w:pPr>
              <w:jc w:val="both"/>
              <w:rPr>
                <w:rFonts w:cs="Times New Roman"/>
                <w:sz w:val="24"/>
                <w:szCs w:val="24"/>
              </w:rPr>
            </w:pPr>
            <w:r w:rsidRPr="0050480E">
              <w:rPr>
                <w:rFonts w:cs="Times New Roman"/>
                <w:sz w:val="24"/>
                <w:szCs w:val="24"/>
              </w:rPr>
              <w:t>b) Mạng viễn thông di động mặt đất, vệ tinh;</w:t>
            </w:r>
          </w:p>
          <w:p w14:paraId="0824ED19" w14:textId="77777777" w:rsidR="003D38D8" w:rsidRPr="0050480E" w:rsidRDefault="003D38D8" w:rsidP="003D38D8">
            <w:pPr>
              <w:jc w:val="both"/>
              <w:rPr>
                <w:rFonts w:cs="Times New Roman"/>
                <w:sz w:val="24"/>
                <w:szCs w:val="24"/>
              </w:rPr>
            </w:pPr>
            <w:r w:rsidRPr="0050480E">
              <w:rPr>
                <w:rFonts w:cs="Times New Roman"/>
                <w:sz w:val="24"/>
                <w:szCs w:val="24"/>
              </w:rPr>
              <w:t>c) Mạng truyền dẫn, phát sóng phát thanh, truyền hình;</w:t>
            </w:r>
          </w:p>
          <w:p w14:paraId="0BA87AA1" w14:textId="77777777" w:rsidR="003D38D8" w:rsidRPr="0050480E" w:rsidRDefault="003D38D8" w:rsidP="003D38D8">
            <w:pPr>
              <w:jc w:val="both"/>
              <w:rPr>
                <w:rFonts w:cs="Times New Roman"/>
                <w:sz w:val="24"/>
                <w:szCs w:val="24"/>
              </w:rPr>
            </w:pPr>
            <w:r w:rsidRPr="0050480E">
              <w:rPr>
                <w:rFonts w:cs="Times New Roman"/>
                <w:sz w:val="24"/>
                <w:szCs w:val="24"/>
              </w:rPr>
              <w:t>d) Mạng bưu chính công cộng.</w:t>
            </w:r>
          </w:p>
          <w:p w14:paraId="59751BD9" w14:textId="77777777" w:rsidR="003D38D8" w:rsidRPr="0050480E" w:rsidRDefault="003D38D8" w:rsidP="003D38D8">
            <w:pPr>
              <w:jc w:val="both"/>
              <w:rPr>
                <w:rFonts w:cs="Times New Roman"/>
                <w:sz w:val="24"/>
                <w:szCs w:val="24"/>
              </w:rPr>
            </w:pPr>
            <w:r w:rsidRPr="0050480E">
              <w:rPr>
                <w:rFonts w:cs="Times New Roman"/>
                <w:sz w:val="24"/>
                <w:szCs w:val="24"/>
              </w:rPr>
              <w:t>2. Mạng thông tin chuyên dùng, bao gồm:</w:t>
            </w:r>
          </w:p>
          <w:p w14:paraId="7CBA37DC" w14:textId="77777777" w:rsidR="003D38D8" w:rsidRPr="0050480E" w:rsidRDefault="003D38D8" w:rsidP="003D38D8">
            <w:pPr>
              <w:jc w:val="both"/>
              <w:rPr>
                <w:rFonts w:cs="Times New Roman"/>
                <w:sz w:val="24"/>
                <w:szCs w:val="24"/>
              </w:rPr>
            </w:pPr>
            <w:r w:rsidRPr="0050480E">
              <w:rPr>
                <w:rFonts w:cs="Times New Roman"/>
                <w:sz w:val="24"/>
                <w:szCs w:val="24"/>
              </w:rPr>
              <w:t>a) Đường dây nóng phục vụ trực tiếp công tác chỉ đạo, chỉ huy phòng, chống thiên tai;</w:t>
            </w:r>
          </w:p>
          <w:p w14:paraId="0EFDDF92" w14:textId="77777777" w:rsidR="003D38D8" w:rsidRPr="0050480E" w:rsidRDefault="003D38D8" w:rsidP="003D38D8">
            <w:pPr>
              <w:jc w:val="both"/>
              <w:rPr>
                <w:rFonts w:cs="Times New Roman"/>
                <w:sz w:val="24"/>
                <w:szCs w:val="24"/>
              </w:rPr>
            </w:pPr>
            <w:r w:rsidRPr="0050480E">
              <w:rPr>
                <w:rFonts w:cs="Times New Roman"/>
                <w:sz w:val="24"/>
                <w:szCs w:val="24"/>
              </w:rPr>
              <w:t xml:space="preserve">b) Mạng viễn thông dùng riêng phục vụ cơ quan Đảng, Nhà nước, quốc phòng, </w:t>
            </w:r>
            <w:proofErr w:type="gramStart"/>
            <w:r w:rsidRPr="0050480E">
              <w:rPr>
                <w:rFonts w:cs="Times New Roman"/>
                <w:sz w:val="24"/>
                <w:szCs w:val="24"/>
              </w:rPr>
              <w:t>an</w:t>
            </w:r>
            <w:proofErr w:type="gramEnd"/>
            <w:r w:rsidRPr="0050480E">
              <w:rPr>
                <w:rFonts w:cs="Times New Roman"/>
                <w:sz w:val="24"/>
                <w:szCs w:val="24"/>
              </w:rPr>
              <w:t xml:space="preserve"> ninh, phòng chống thiên tai; các xe ô tô chuyên dùng phục vụ thông tin phòng chống thiên tai;</w:t>
            </w:r>
          </w:p>
          <w:p w14:paraId="3C76A634" w14:textId="77777777" w:rsidR="003D38D8" w:rsidRPr="0050480E" w:rsidRDefault="003D38D8" w:rsidP="003D38D8">
            <w:pPr>
              <w:jc w:val="both"/>
              <w:rPr>
                <w:rFonts w:cs="Times New Roman"/>
                <w:sz w:val="24"/>
                <w:szCs w:val="24"/>
              </w:rPr>
            </w:pPr>
            <w:r w:rsidRPr="0050480E">
              <w:rPr>
                <w:rFonts w:cs="Times New Roman"/>
                <w:sz w:val="24"/>
                <w:szCs w:val="24"/>
              </w:rPr>
              <w:t xml:space="preserve">c) Mạng bưu chính phục vụ cơ quan Đảng, Nhà nước, quốc phòng, </w:t>
            </w:r>
            <w:proofErr w:type="gramStart"/>
            <w:r w:rsidRPr="0050480E">
              <w:rPr>
                <w:rFonts w:cs="Times New Roman"/>
                <w:sz w:val="24"/>
                <w:szCs w:val="24"/>
              </w:rPr>
              <w:t>an</w:t>
            </w:r>
            <w:proofErr w:type="gramEnd"/>
            <w:r w:rsidRPr="0050480E">
              <w:rPr>
                <w:rFonts w:cs="Times New Roman"/>
                <w:sz w:val="24"/>
                <w:szCs w:val="24"/>
              </w:rPr>
              <w:t xml:space="preserve"> ninh;</w:t>
            </w:r>
          </w:p>
          <w:p w14:paraId="2ED2DB47" w14:textId="77777777" w:rsidR="003D38D8" w:rsidRPr="0050480E" w:rsidRDefault="003D38D8" w:rsidP="003D38D8">
            <w:pPr>
              <w:jc w:val="both"/>
              <w:rPr>
                <w:rFonts w:cs="Times New Roman"/>
                <w:sz w:val="24"/>
                <w:szCs w:val="24"/>
              </w:rPr>
            </w:pPr>
            <w:r w:rsidRPr="0050480E">
              <w:rPr>
                <w:rFonts w:cs="Times New Roman"/>
                <w:sz w:val="24"/>
                <w:szCs w:val="24"/>
              </w:rPr>
              <w:t>d) Mạng viễn thông dùng riêng, mạng bưu chính của cơ quan, tổ chức, doanh nghiệp khác;</w:t>
            </w:r>
          </w:p>
          <w:p w14:paraId="6A330A15" w14:textId="77777777" w:rsidR="003D38D8" w:rsidRPr="0050480E" w:rsidRDefault="003D38D8" w:rsidP="003D38D8">
            <w:pPr>
              <w:jc w:val="both"/>
              <w:rPr>
                <w:rFonts w:cs="Times New Roman"/>
                <w:sz w:val="24"/>
                <w:szCs w:val="24"/>
              </w:rPr>
            </w:pPr>
            <w:r w:rsidRPr="0050480E">
              <w:rPr>
                <w:rFonts w:cs="Times New Roman"/>
                <w:sz w:val="24"/>
                <w:szCs w:val="24"/>
              </w:rPr>
              <w:t>đ) Mạng thông tin cảnh báo sóng thần, kết hợp cảnh báo thiên tai khác;</w:t>
            </w:r>
          </w:p>
          <w:p w14:paraId="4316B8EC" w14:textId="77777777" w:rsidR="003D38D8" w:rsidRPr="0050480E" w:rsidRDefault="003D38D8" w:rsidP="003D38D8">
            <w:pPr>
              <w:jc w:val="both"/>
              <w:rPr>
                <w:rFonts w:cs="Times New Roman"/>
                <w:sz w:val="24"/>
                <w:szCs w:val="24"/>
              </w:rPr>
            </w:pPr>
            <w:r w:rsidRPr="0050480E">
              <w:rPr>
                <w:rFonts w:cs="Times New Roman"/>
                <w:sz w:val="24"/>
                <w:szCs w:val="24"/>
              </w:rPr>
              <w:t>e) Mạng lưới thông tin cảnh báo từ hệ thống quan trắc chuyên dùng.</w:t>
            </w:r>
          </w:p>
          <w:p w14:paraId="59C101C9" w14:textId="77777777" w:rsidR="003D38D8" w:rsidRPr="0050480E" w:rsidRDefault="003D38D8" w:rsidP="003D38D8">
            <w:pPr>
              <w:jc w:val="both"/>
              <w:rPr>
                <w:rFonts w:cs="Times New Roman"/>
                <w:sz w:val="24"/>
                <w:szCs w:val="24"/>
              </w:rPr>
            </w:pPr>
            <w:r w:rsidRPr="0050480E">
              <w:rPr>
                <w:rFonts w:cs="Times New Roman"/>
                <w:sz w:val="24"/>
                <w:szCs w:val="24"/>
              </w:rPr>
              <w:t>3. Thiết bị thông tin phục vụ hoạt động chỉ đạo, chỉ huy phòng, chống thiên tai bao gồm:</w:t>
            </w:r>
          </w:p>
          <w:p w14:paraId="5C6E63DE" w14:textId="77777777" w:rsidR="003D38D8" w:rsidRPr="0050480E" w:rsidRDefault="003D38D8" w:rsidP="003D38D8">
            <w:pPr>
              <w:jc w:val="both"/>
              <w:rPr>
                <w:rFonts w:cs="Times New Roman"/>
                <w:sz w:val="24"/>
                <w:szCs w:val="24"/>
              </w:rPr>
            </w:pPr>
            <w:r w:rsidRPr="0050480E">
              <w:rPr>
                <w:rFonts w:cs="Times New Roman"/>
                <w:sz w:val="24"/>
                <w:szCs w:val="24"/>
              </w:rPr>
              <w:t>a) Điện thoại cố định, di động, vệ tinh;</w:t>
            </w:r>
          </w:p>
          <w:p w14:paraId="11FA326A" w14:textId="77777777" w:rsidR="003D38D8" w:rsidRPr="0050480E" w:rsidRDefault="003D38D8" w:rsidP="003D38D8">
            <w:pPr>
              <w:jc w:val="both"/>
              <w:rPr>
                <w:rFonts w:cs="Times New Roman"/>
                <w:sz w:val="24"/>
                <w:szCs w:val="24"/>
              </w:rPr>
            </w:pPr>
            <w:r w:rsidRPr="0050480E">
              <w:rPr>
                <w:rFonts w:cs="Times New Roman"/>
                <w:sz w:val="24"/>
                <w:szCs w:val="24"/>
              </w:rPr>
              <w:t>b) Máy tính;</w:t>
            </w:r>
          </w:p>
          <w:p w14:paraId="466CBC2A" w14:textId="77777777" w:rsidR="003D38D8" w:rsidRPr="0050480E" w:rsidRDefault="003D38D8" w:rsidP="003D38D8">
            <w:pPr>
              <w:jc w:val="both"/>
              <w:rPr>
                <w:rFonts w:cs="Times New Roman"/>
                <w:sz w:val="24"/>
                <w:szCs w:val="24"/>
              </w:rPr>
            </w:pPr>
            <w:r w:rsidRPr="0050480E">
              <w:rPr>
                <w:rFonts w:cs="Times New Roman"/>
                <w:sz w:val="24"/>
                <w:szCs w:val="24"/>
              </w:rPr>
              <w:t>c) Máy fax;</w:t>
            </w:r>
          </w:p>
          <w:p w14:paraId="547B5ED0" w14:textId="77777777" w:rsidR="003D38D8" w:rsidRPr="0050480E" w:rsidRDefault="003D38D8" w:rsidP="003D38D8">
            <w:pPr>
              <w:jc w:val="both"/>
              <w:rPr>
                <w:rFonts w:cs="Times New Roman"/>
                <w:sz w:val="24"/>
                <w:szCs w:val="24"/>
              </w:rPr>
            </w:pPr>
            <w:r w:rsidRPr="0050480E">
              <w:rPr>
                <w:rFonts w:cs="Times New Roman"/>
                <w:sz w:val="24"/>
                <w:szCs w:val="24"/>
              </w:rPr>
              <w:t>d) Thiết bị phát thanh;</w:t>
            </w:r>
          </w:p>
          <w:p w14:paraId="1BF13D50" w14:textId="77777777" w:rsidR="003D38D8" w:rsidRPr="0050480E" w:rsidRDefault="003D38D8" w:rsidP="003D38D8">
            <w:pPr>
              <w:jc w:val="both"/>
              <w:rPr>
                <w:rFonts w:cs="Times New Roman"/>
                <w:sz w:val="24"/>
                <w:szCs w:val="24"/>
              </w:rPr>
            </w:pPr>
            <w:r w:rsidRPr="0050480E">
              <w:rPr>
                <w:rFonts w:cs="Times New Roman"/>
                <w:sz w:val="24"/>
                <w:szCs w:val="24"/>
              </w:rPr>
              <w:t>đ) Thiết bị truyền hình;</w:t>
            </w:r>
          </w:p>
          <w:p w14:paraId="10C9E12F" w14:textId="77777777" w:rsidR="003D38D8" w:rsidRPr="0050480E" w:rsidRDefault="003D38D8" w:rsidP="003D38D8">
            <w:pPr>
              <w:jc w:val="both"/>
              <w:rPr>
                <w:rFonts w:cs="Times New Roman"/>
                <w:sz w:val="24"/>
                <w:szCs w:val="24"/>
              </w:rPr>
            </w:pPr>
            <w:r w:rsidRPr="0050480E">
              <w:rPr>
                <w:rFonts w:cs="Times New Roman"/>
                <w:sz w:val="24"/>
                <w:szCs w:val="24"/>
              </w:rPr>
              <w:t>e) Thiết bị quan trắc tự động truyền tin;</w:t>
            </w:r>
          </w:p>
          <w:p w14:paraId="2BD0879D" w14:textId="77777777" w:rsidR="003D38D8" w:rsidRPr="0050480E" w:rsidRDefault="003D38D8" w:rsidP="003D38D8">
            <w:pPr>
              <w:jc w:val="both"/>
              <w:rPr>
                <w:rFonts w:cs="Times New Roman"/>
                <w:sz w:val="24"/>
                <w:szCs w:val="24"/>
              </w:rPr>
            </w:pPr>
            <w:r w:rsidRPr="0050480E">
              <w:rPr>
                <w:rFonts w:cs="Times New Roman"/>
                <w:sz w:val="24"/>
                <w:szCs w:val="24"/>
              </w:rPr>
              <w:t>g) Mạng thông tin công cộng, thiết bị quan trắc giám sát chuyên dùng tự động truyền tin; hệ thống thông tin cảnh báo sớm;</w:t>
            </w:r>
          </w:p>
          <w:p w14:paraId="79EF6D12" w14:textId="77777777" w:rsidR="003D38D8" w:rsidRPr="0050480E" w:rsidRDefault="003D38D8" w:rsidP="003D38D8">
            <w:pPr>
              <w:jc w:val="both"/>
              <w:rPr>
                <w:rFonts w:cs="Times New Roman"/>
                <w:sz w:val="24"/>
                <w:szCs w:val="24"/>
              </w:rPr>
            </w:pPr>
            <w:r w:rsidRPr="0050480E">
              <w:rPr>
                <w:rFonts w:cs="Times New Roman"/>
                <w:sz w:val="24"/>
                <w:szCs w:val="24"/>
              </w:rPr>
              <w:t>h) Phương tiện, dụng cụ thông tin khác.</w:t>
            </w:r>
          </w:p>
          <w:p w14:paraId="3F2DE089" w14:textId="71383FFA" w:rsidR="003D38D8" w:rsidRPr="0050480E" w:rsidRDefault="003D38D8" w:rsidP="003D38D8">
            <w:pPr>
              <w:jc w:val="both"/>
              <w:rPr>
                <w:rFonts w:cs="Times New Roman"/>
                <w:b/>
                <w:bCs/>
                <w:sz w:val="24"/>
                <w:szCs w:val="24"/>
              </w:rPr>
            </w:pPr>
            <w:r w:rsidRPr="0050480E">
              <w:rPr>
                <w:rFonts w:cs="Times New Roman"/>
                <w:sz w:val="24"/>
                <w:szCs w:val="24"/>
              </w:rPr>
              <w:t xml:space="preserve">4. Căn cứ yêu cầu, nhiệm vụ phòng chống thiên tai, các bộ, cơ quan ngang bộ, cơ quan trực thuộc Chính phủ và Ủy ban </w:t>
            </w:r>
            <w:r w:rsidRPr="0050480E">
              <w:rPr>
                <w:rFonts w:cs="Times New Roman"/>
                <w:sz w:val="24"/>
                <w:szCs w:val="24"/>
              </w:rPr>
              <w:lastRenderedPageBreak/>
              <w:t>nhân dân các cấp lập kế hoạch xây dựng và mua sắm trang thiết bị thông tin; trình cấp có thẩm quyền phê duyệt; tổ chức xây dựng, mua sắm, quản lý và sử dụng theo quy định của pháp luật.</w:t>
            </w:r>
          </w:p>
        </w:tc>
        <w:tc>
          <w:tcPr>
            <w:tcW w:w="1874" w:type="pct"/>
          </w:tcPr>
          <w:p w14:paraId="25B2EF88" w14:textId="77777777" w:rsidR="003D38D8" w:rsidRPr="0050480E" w:rsidRDefault="003D38D8" w:rsidP="003D38D8">
            <w:pPr>
              <w:jc w:val="both"/>
              <w:rPr>
                <w:rFonts w:cs="Times New Roman"/>
                <w:sz w:val="24"/>
                <w:szCs w:val="24"/>
              </w:rPr>
            </w:pPr>
          </w:p>
        </w:tc>
        <w:tc>
          <w:tcPr>
            <w:tcW w:w="1252" w:type="pct"/>
          </w:tcPr>
          <w:p w14:paraId="2C942E77" w14:textId="33377711" w:rsidR="003D38D8" w:rsidRPr="0050480E" w:rsidRDefault="003D38D8" w:rsidP="003D38D8">
            <w:pPr>
              <w:jc w:val="both"/>
              <w:rPr>
                <w:rFonts w:cs="Times New Roman"/>
                <w:sz w:val="24"/>
                <w:szCs w:val="24"/>
              </w:rPr>
            </w:pPr>
            <w:r w:rsidRPr="0050480E">
              <w:rPr>
                <w:rFonts w:cs="Times New Roman"/>
                <w:sz w:val="24"/>
                <w:szCs w:val="24"/>
              </w:rPr>
              <w:t>Giữ nguyên</w:t>
            </w:r>
          </w:p>
        </w:tc>
      </w:tr>
      <w:tr w:rsidR="003D38D8" w:rsidRPr="0050480E" w14:paraId="496762A0" w14:textId="77777777" w:rsidTr="001F196D">
        <w:tc>
          <w:tcPr>
            <w:tcW w:w="1874" w:type="pct"/>
          </w:tcPr>
          <w:p w14:paraId="40BE8C2E" w14:textId="77777777" w:rsidR="003D38D8" w:rsidRPr="0050480E" w:rsidRDefault="003D38D8" w:rsidP="003D38D8">
            <w:pPr>
              <w:jc w:val="both"/>
              <w:rPr>
                <w:rFonts w:cs="Times New Roman"/>
                <w:b/>
                <w:bCs/>
                <w:sz w:val="24"/>
                <w:szCs w:val="24"/>
              </w:rPr>
            </w:pPr>
            <w:r w:rsidRPr="0050480E">
              <w:rPr>
                <w:rFonts w:cs="Times New Roman"/>
                <w:b/>
                <w:bCs/>
                <w:sz w:val="24"/>
                <w:szCs w:val="24"/>
              </w:rPr>
              <w:t>Mục 2. PHÂN CÔNG, PHÂN CẤP TRÁCH NHIỆM VÀ PHỐI HỢP TRONG ỨNG PHÓ THIÊN TAI</w:t>
            </w:r>
          </w:p>
          <w:p w14:paraId="69149288" w14:textId="77777777" w:rsidR="003D38D8" w:rsidRPr="0050480E" w:rsidRDefault="003D38D8" w:rsidP="003D38D8">
            <w:pPr>
              <w:jc w:val="both"/>
              <w:rPr>
                <w:rFonts w:cs="Times New Roman"/>
                <w:b/>
                <w:bCs/>
                <w:sz w:val="24"/>
                <w:szCs w:val="24"/>
              </w:rPr>
            </w:pPr>
            <w:r w:rsidRPr="0050480E">
              <w:rPr>
                <w:rFonts w:cs="Times New Roman"/>
                <w:b/>
                <w:bCs/>
                <w:sz w:val="24"/>
                <w:szCs w:val="24"/>
              </w:rPr>
              <w:t>Điều 6. Cấp độ rủi ro thiên tai</w:t>
            </w:r>
          </w:p>
          <w:p w14:paraId="1BDE61C5" w14:textId="554652BB" w:rsidR="003D38D8" w:rsidRPr="0050480E" w:rsidRDefault="003D38D8" w:rsidP="003D38D8">
            <w:pPr>
              <w:jc w:val="both"/>
              <w:rPr>
                <w:rFonts w:cs="Times New Roman"/>
                <w:b/>
                <w:bCs/>
                <w:sz w:val="24"/>
                <w:szCs w:val="24"/>
              </w:rPr>
            </w:pPr>
            <w:r w:rsidRPr="0050480E">
              <w:rPr>
                <w:rFonts w:cs="Times New Roman"/>
                <w:sz w:val="24"/>
                <w:szCs w:val="24"/>
              </w:rPr>
              <w:t>Rủi ro thiên tai được phân thành 05 cấp tăng dần về mức độ rủi ro, bao gồm: Cấp độ 1, cấp độ 2, cấp độ 3, cấp độ 4 và cấp độ 5 (tình trạng khẩn cấp về thiên tai). Thủ tướng Chính phủ quy định chi tiết về cấp độ rủi ro thiên tai.</w:t>
            </w:r>
          </w:p>
        </w:tc>
        <w:tc>
          <w:tcPr>
            <w:tcW w:w="1874" w:type="pct"/>
          </w:tcPr>
          <w:p w14:paraId="680F6D40" w14:textId="77777777" w:rsidR="003D38D8" w:rsidRPr="0050480E" w:rsidRDefault="003D38D8" w:rsidP="003D38D8">
            <w:pPr>
              <w:jc w:val="both"/>
              <w:rPr>
                <w:rFonts w:cs="Times New Roman"/>
                <w:sz w:val="24"/>
                <w:szCs w:val="24"/>
              </w:rPr>
            </w:pPr>
          </w:p>
        </w:tc>
        <w:tc>
          <w:tcPr>
            <w:tcW w:w="1252" w:type="pct"/>
          </w:tcPr>
          <w:p w14:paraId="3B4697AB" w14:textId="71DFA116" w:rsidR="003D38D8" w:rsidRPr="0050480E" w:rsidRDefault="003D38D8" w:rsidP="003D38D8">
            <w:pPr>
              <w:jc w:val="both"/>
              <w:rPr>
                <w:rFonts w:cs="Times New Roman"/>
                <w:sz w:val="24"/>
                <w:szCs w:val="24"/>
              </w:rPr>
            </w:pPr>
            <w:r w:rsidRPr="0050480E">
              <w:rPr>
                <w:rFonts w:cs="Times New Roman"/>
                <w:sz w:val="24"/>
                <w:szCs w:val="24"/>
              </w:rPr>
              <w:t>Giữ nguyên</w:t>
            </w:r>
          </w:p>
        </w:tc>
      </w:tr>
      <w:tr w:rsidR="003D38D8" w:rsidRPr="00D4755E" w14:paraId="22D75947" w14:textId="77777777" w:rsidTr="001F196D">
        <w:tc>
          <w:tcPr>
            <w:tcW w:w="1874" w:type="pct"/>
          </w:tcPr>
          <w:p w14:paraId="5D069E8D" w14:textId="77777777" w:rsidR="003D38D8" w:rsidRPr="0050480E" w:rsidRDefault="003D38D8" w:rsidP="003D38D8">
            <w:pPr>
              <w:jc w:val="both"/>
              <w:rPr>
                <w:rFonts w:cs="Times New Roman"/>
                <w:b/>
                <w:bCs/>
                <w:sz w:val="24"/>
                <w:szCs w:val="24"/>
              </w:rPr>
            </w:pPr>
            <w:r w:rsidRPr="0050480E">
              <w:rPr>
                <w:rFonts w:cs="Times New Roman"/>
                <w:b/>
                <w:bCs/>
                <w:sz w:val="24"/>
                <w:szCs w:val="24"/>
              </w:rPr>
              <w:t>Điều 7. Phân công, phân cấp trách nhiệm và phối hợp trong ứng phó rủi ro thiên tai cấp độ 1</w:t>
            </w:r>
          </w:p>
          <w:p w14:paraId="61FD5F7D" w14:textId="77777777" w:rsidR="003D38D8" w:rsidRPr="0050480E" w:rsidRDefault="003D38D8" w:rsidP="003D38D8">
            <w:pPr>
              <w:jc w:val="both"/>
              <w:rPr>
                <w:rFonts w:cs="Times New Roman"/>
                <w:sz w:val="24"/>
                <w:szCs w:val="24"/>
              </w:rPr>
            </w:pPr>
            <w:r w:rsidRPr="0050480E">
              <w:rPr>
                <w:rFonts w:cs="Times New Roman"/>
                <w:sz w:val="24"/>
                <w:szCs w:val="24"/>
              </w:rPr>
              <w:t>1. Chủ tịch Ủy ban nhân dân cấp xã có trách nhiệm trực tiếp chỉ huy, huy động nguồn lực tại chỗ để ứng phó kịp thời ngay khi thiên tai xảy ra; hỗ trợ công tác ứng phó khi có đề nghị của các địa phương lân cận; báo cáo và chịu trách nhiệm thực hiện chỉ đạo, chỉ huy của các cơ quan phòng chống thiên tai cấp trên; đồng thời được quyền huy động các nguồn lực sau để ứng phó thiên tai:</w:t>
            </w:r>
          </w:p>
          <w:p w14:paraId="50451733" w14:textId="77777777" w:rsidR="003D38D8" w:rsidRPr="0050480E" w:rsidRDefault="003D38D8" w:rsidP="003D38D8">
            <w:pPr>
              <w:jc w:val="both"/>
              <w:rPr>
                <w:rFonts w:cs="Times New Roman"/>
                <w:sz w:val="24"/>
                <w:szCs w:val="24"/>
              </w:rPr>
            </w:pPr>
            <w:r w:rsidRPr="0050480E">
              <w:rPr>
                <w:rFonts w:cs="Times New Roman"/>
                <w:sz w:val="24"/>
                <w:szCs w:val="24"/>
              </w:rPr>
              <w:t>a) Lực lượng xung kích phòng chống thiên tai cấp xã, dân quân tự vệ, thanh niên, các tổ chức, cá nhân trên địa bàn và các tổ chức, cá nhân tình nguyện;</w:t>
            </w:r>
          </w:p>
          <w:p w14:paraId="0597E2BC" w14:textId="705881BA" w:rsidR="003D38D8" w:rsidRPr="0050480E" w:rsidRDefault="003D38D8" w:rsidP="003D38D8">
            <w:pPr>
              <w:jc w:val="both"/>
              <w:rPr>
                <w:rFonts w:cs="Times New Roman"/>
                <w:sz w:val="24"/>
                <w:szCs w:val="24"/>
              </w:rPr>
            </w:pPr>
            <w:r w:rsidRPr="0050480E">
              <w:rPr>
                <w:rFonts w:cs="Times New Roman"/>
                <w:sz w:val="24"/>
                <w:szCs w:val="24"/>
              </w:rPr>
              <w:t>b) Vật tư dự trữ do nhân dân chuẩn bị, vật tư, trang thiết bị, phương tiện của cấp xã và tổ chức, cá nhân hoạt động trên địa bàn.</w:t>
            </w:r>
          </w:p>
          <w:p w14:paraId="3CA35C84" w14:textId="77777777" w:rsidR="003D38D8" w:rsidRDefault="003D38D8" w:rsidP="003D38D8">
            <w:pPr>
              <w:jc w:val="both"/>
              <w:rPr>
                <w:rFonts w:cs="Times New Roman"/>
                <w:sz w:val="24"/>
                <w:szCs w:val="24"/>
              </w:rPr>
            </w:pPr>
          </w:p>
          <w:p w14:paraId="45CDBB18" w14:textId="77777777" w:rsidR="003D38D8" w:rsidRDefault="003D38D8" w:rsidP="003D38D8">
            <w:pPr>
              <w:jc w:val="both"/>
              <w:rPr>
                <w:rFonts w:cs="Times New Roman"/>
                <w:sz w:val="24"/>
                <w:szCs w:val="24"/>
              </w:rPr>
            </w:pPr>
          </w:p>
          <w:p w14:paraId="59320014" w14:textId="77777777" w:rsidR="003D38D8" w:rsidRDefault="003D38D8" w:rsidP="003D38D8">
            <w:pPr>
              <w:jc w:val="both"/>
              <w:rPr>
                <w:rFonts w:cs="Times New Roman"/>
                <w:sz w:val="24"/>
                <w:szCs w:val="24"/>
              </w:rPr>
            </w:pPr>
          </w:p>
          <w:p w14:paraId="6E618896" w14:textId="77777777" w:rsidR="003D38D8" w:rsidRDefault="003D38D8" w:rsidP="003D38D8">
            <w:pPr>
              <w:jc w:val="both"/>
              <w:rPr>
                <w:rFonts w:cs="Times New Roman"/>
                <w:sz w:val="24"/>
                <w:szCs w:val="24"/>
              </w:rPr>
            </w:pPr>
          </w:p>
          <w:p w14:paraId="5755BF39" w14:textId="77777777" w:rsidR="003D38D8" w:rsidRDefault="003D38D8" w:rsidP="003D38D8">
            <w:pPr>
              <w:jc w:val="both"/>
              <w:rPr>
                <w:rFonts w:cs="Times New Roman"/>
                <w:sz w:val="24"/>
                <w:szCs w:val="24"/>
              </w:rPr>
            </w:pPr>
          </w:p>
          <w:p w14:paraId="2EE20CA8" w14:textId="15760858" w:rsidR="003D38D8" w:rsidRPr="0050480E" w:rsidRDefault="003D38D8" w:rsidP="003D38D8">
            <w:pPr>
              <w:jc w:val="both"/>
              <w:rPr>
                <w:rFonts w:cs="Times New Roman"/>
                <w:sz w:val="24"/>
                <w:szCs w:val="24"/>
              </w:rPr>
            </w:pPr>
            <w:r w:rsidRPr="0050480E">
              <w:rPr>
                <w:rFonts w:cs="Times New Roman"/>
                <w:sz w:val="24"/>
                <w:szCs w:val="24"/>
              </w:rPr>
              <w:t>2. Các lực lượng tham gia ứng phó thiên tai trên địa bàn có trách nhiệm phối hợp chặt chẽ theo sự chỉ huy của Chủ tịch Ủy ban nhân dân cấp xã hoặc người được ủy quyền.</w:t>
            </w:r>
          </w:p>
          <w:p w14:paraId="310C5203" w14:textId="77777777" w:rsidR="003D38D8" w:rsidRPr="0050480E" w:rsidRDefault="003D38D8" w:rsidP="003D38D8">
            <w:pPr>
              <w:jc w:val="both"/>
              <w:rPr>
                <w:rFonts w:cs="Times New Roman"/>
                <w:sz w:val="24"/>
                <w:szCs w:val="24"/>
              </w:rPr>
            </w:pPr>
            <w:r w:rsidRPr="0050480E">
              <w:rPr>
                <w:rFonts w:cs="Times New Roman"/>
                <w:sz w:val="24"/>
                <w:szCs w:val="24"/>
              </w:rPr>
              <w:lastRenderedPageBreak/>
              <w:t xml:space="preserve">3. Trong trường hợp vượt quá khả năng ứng phó của cấp xã, Chủ tịch Ủy ban nhân dân cấp xã đề nghị </w:t>
            </w:r>
            <w:r w:rsidRPr="0050480E">
              <w:rPr>
                <w:rFonts w:cs="Times New Roman"/>
                <w:sz w:val="24"/>
                <w:szCs w:val="24"/>
                <w:highlight w:val="yellow"/>
              </w:rPr>
              <w:t>Ủy ban nhân dân cấp huyện</w:t>
            </w:r>
            <w:r w:rsidRPr="0050480E">
              <w:rPr>
                <w:rFonts w:cs="Times New Roman"/>
                <w:sz w:val="24"/>
                <w:szCs w:val="24"/>
              </w:rPr>
              <w:t xml:space="preserve"> hỗ trợ.</w:t>
            </w:r>
          </w:p>
          <w:p w14:paraId="40B313C8" w14:textId="77777777" w:rsidR="003D38D8" w:rsidRPr="0050480E" w:rsidRDefault="003D38D8" w:rsidP="003D38D8">
            <w:pPr>
              <w:jc w:val="both"/>
              <w:rPr>
                <w:rFonts w:cs="Times New Roman"/>
                <w:sz w:val="24"/>
                <w:szCs w:val="24"/>
              </w:rPr>
            </w:pPr>
            <w:r w:rsidRPr="001F196D">
              <w:rPr>
                <w:rFonts w:cs="Times New Roman"/>
                <w:sz w:val="24"/>
                <w:szCs w:val="24"/>
                <w:highlight w:val="yellow"/>
              </w:rPr>
              <w:t xml:space="preserve">4. </w:t>
            </w:r>
            <w:r w:rsidRPr="003D38D8">
              <w:rPr>
                <w:rFonts w:cs="Times New Roman"/>
                <w:sz w:val="24"/>
                <w:szCs w:val="24"/>
                <w:highlight w:val="yellow"/>
              </w:rPr>
              <w:t>Chủ tịch Ủy ban nhân dân cấp huyện</w:t>
            </w:r>
            <w:r w:rsidRPr="001F196D">
              <w:rPr>
                <w:rFonts w:cs="Times New Roman"/>
                <w:sz w:val="24"/>
                <w:szCs w:val="24"/>
                <w:highlight w:val="yellow"/>
              </w:rPr>
              <w:t xml:space="preserve"> có trách nhiệm trực tiếp chỉ huy và huy động nguồn lực theo thẩm quyền để ứng phó thiên tai trong trường hợp thiên tai cấp độ 1 xảy ra </w:t>
            </w:r>
            <w:r w:rsidRPr="003D38D8">
              <w:rPr>
                <w:rFonts w:cs="Times New Roman"/>
                <w:sz w:val="24"/>
                <w:szCs w:val="24"/>
                <w:highlight w:val="yellow"/>
              </w:rPr>
              <w:t>trong phạm vi từ hai xã trở lên hoặc khi nhận được yêu cầu trợ giúp của Chủ tịch Ủy ban nhân dân cấp xã</w:t>
            </w:r>
            <w:r w:rsidRPr="001F196D">
              <w:rPr>
                <w:rFonts w:cs="Times New Roman"/>
                <w:sz w:val="24"/>
                <w:szCs w:val="24"/>
                <w:highlight w:val="yellow"/>
              </w:rPr>
              <w:t>; chịu trách nhiệm thực hiện chỉ huy, chỉ đạo của các cơ quan chỉ đạo phòng chống thiên tai cấp trên.</w:t>
            </w:r>
          </w:p>
          <w:p w14:paraId="310ABF91" w14:textId="5D575110" w:rsidR="003D38D8" w:rsidRPr="00CC09D2" w:rsidRDefault="003D38D8" w:rsidP="003D38D8">
            <w:pPr>
              <w:jc w:val="both"/>
              <w:rPr>
                <w:rFonts w:cs="Times New Roman"/>
                <w:sz w:val="24"/>
                <w:szCs w:val="24"/>
                <w:highlight w:val="yellow"/>
              </w:rPr>
            </w:pPr>
            <w:r w:rsidRPr="00CC09D2">
              <w:rPr>
                <w:rFonts w:cs="Times New Roman"/>
                <w:sz w:val="24"/>
                <w:szCs w:val="24"/>
                <w:highlight w:val="yellow"/>
              </w:rPr>
              <w:t xml:space="preserve">5. </w:t>
            </w:r>
            <w:r w:rsidRPr="00EF5FEA">
              <w:rPr>
                <w:rFonts w:cs="Times New Roman"/>
                <w:sz w:val="24"/>
                <w:szCs w:val="24"/>
                <w:highlight w:val="yellow"/>
              </w:rPr>
              <w:t>Chủ tịch Ủy ban nhân dân cấp huyện</w:t>
            </w:r>
            <w:r w:rsidRPr="00CC09D2">
              <w:rPr>
                <w:rFonts w:cs="Times New Roman"/>
                <w:sz w:val="24"/>
                <w:szCs w:val="24"/>
                <w:highlight w:val="yellow"/>
              </w:rPr>
              <w:t xml:space="preserve"> được quyền huy động các nguồn lực sau để ứng phó thiên tai:</w:t>
            </w:r>
          </w:p>
          <w:p w14:paraId="0463E456" w14:textId="77777777" w:rsidR="003D38D8" w:rsidRPr="00CC09D2" w:rsidRDefault="003D38D8" w:rsidP="003D38D8">
            <w:pPr>
              <w:jc w:val="both"/>
              <w:rPr>
                <w:rFonts w:cs="Times New Roman"/>
                <w:sz w:val="24"/>
                <w:szCs w:val="24"/>
                <w:highlight w:val="yellow"/>
              </w:rPr>
            </w:pPr>
            <w:r w:rsidRPr="00CC09D2">
              <w:rPr>
                <w:rFonts w:cs="Times New Roman"/>
                <w:sz w:val="24"/>
                <w:szCs w:val="24"/>
                <w:highlight w:val="yellow"/>
              </w:rPr>
              <w:t>a) Lực lượng quân đội, công an, dân quân tự vệ, thanh niên, các tổ chức, cá nhân trên địa bàn và các tổ chức, cá nhân tình nguyện theo quy định của pháp luật;</w:t>
            </w:r>
          </w:p>
          <w:p w14:paraId="073B75BC" w14:textId="77777777" w:rsidR="003D38D8" w:rsidRDefault="003D38D8" w:rsidP="003D38D8">
            <w:pPr>
              <w:jc w:val="both"/>
              <w:rPr>
                <w:rFonts w:cs="Times New Roman"/>
                <w:sz w:val="24"/>
                <w:szCs w:val="24"/>
              </w:rPr>
            </w:pPr>
            <w:r w:rsidRPr="00CC09D2">
              <w:rPr>
                <w:rFonts w:cs="Times New Roman"/>
                <w:sz w:val="24"/>
                <w:szCs w:val="24"/>
                <w:highlight w:val="yellow"/>
              </w:rPr>
              <w:t>b) Vật tư, trang thiết bị, phương tiện của cấp huyện và các tổ chức, cá nhân hoạt động trên địa bàn.</w:t>
            </w:r>
          </w:p>
          <w:p w14:paraId="7BBA9EE5" w14:textId="0F207382" w:rsidR="003D38D8" w:rsidRPr="0050480E" w:rsidRDefault="003D38D8" w:rsidP="003D38D8">
            <w:pPr>
              <w:jc w:val="both"/>
              <w:rPr>
                <w:rFonts w:cs="Times New Roman"/>
                <w:b/>
                <w:bCs/>
                <w:sz w:val="24"/>
                <w:szCs w:val="24"/>
              </w:rPr>
            </w:pPr>
            <w:r w:rsidRPr="006271EB">
              <w:rPr>
                <w:rFonts w:cs="Times New Roman"/>
                <w:sz w:val="24"/>
                <w:szCs w:val="24"/>
                <w:highlight w:val="yellow"/>
              </w:rPr>
              <w:t xml:space="preserve">6. Các lực lượng tham gia ứng phó thiên tai trên địa bàn </w:t>
            </w:r>
            <w:r w:rsidRPr="004E21C2">
              <w:rPr>
                <w:rFonts w:cs="Times New Roman"/>
                <w:sz w:val="24"/>
                <w:szCs w:val="24"/>
                <w:highlight w:val="yellow"/>
              </w:rPr>
              <w:t>huyện</w:t>
            </w:r>
            <w:r w:rsidRPr="006271EB">
              <w:rPr>
                <w:rFonts w:cs="Times New Roman"/>
                <w:sz w:val="24"/>
                <w:szCs w:val="24"/>
                <w:highlight w:val="yellow"/>
              </w:rPr>
              <w:t xml:space="preserve"> có trách nhiệm phối hợp chặt chẽ theo sự chỉ huy của </w:t>
            </w:r>
            <w:r w:rsidRPr="004E21C2">
              <w:rPr>
                <w:rFonts w:cs="Times New Roman"/>
                <w:sz w:val="24"/>
                <w:szCs w:val="24"/>
                <w:highlight w:val="yellow"/>
              </w:rPr>
              <w:t>Chủ tịch Ủy ban nhân dân cấp huyện</w:t>
            </w:r>
            <w:r w:rsidRPr="006271EB">
              <w:rPr>
                <w:rFonts w:cs="Times New Roman"/>
                <w:sz w:val="24"/>
                <w:szCs w:val="24"/>
                <w:highlight w:val="yellow"/>
              </w:rPr>
              <w:t xml:space="preserve"> hoặc người được ủy quyền.</w:t>
            </w:r>
          </w:p>
        </w:tc>
        <w:tc>
          <w:tcPr>
            <w:tcW w:w="1874" w:type="pct"/>
          </w:tcPr>
          <w:p w14:paraId="2DB1CACD" w14:textId="77777777" w:rsidR="003D38D8" w:rsidRDefault="003D38D8" w:rsidP="003D38D8">
            <w:pPr>
              <w:jc w:val="both"/>
              <w:rPr>
                <w:rFonts w:cs="Times New Roman"/>
                <w:sz w:val="24"/>
                <w:szCs w:val="24"/>
              </w:rPr>
            </w:pPr>
          </w:p>
          <w:p w14:paraId="18BDDC90" w14:textId="77777777" w:rsidR="003D38D8" w:rsidRDefault="003D38D8" w:rsidP="003D38D8">
            <w:pPr>
              <w:jc w:val="both"/>
              <w:rPr>
                <w:rFonts w:cs="Times New Roman"/>
                <w:sz w:val="24"/>
                <w:szCs w:val="24"/>
              </w:rPr>
            </w:pPr>
          </w:p>
          <w:p w14:paraId="4AD75059" w14:textId="77777777" w:rsidR="003D38D8" w:rsidRPr="00876777" w:rsidRDefault="003D38D8" w:rsidP="003D38D8">
            <w:pPr>
              <w:jc w:val="both"/>
              <w:rPr>
                <w:rFonts w:cs="Times New Roman"/>
                <w:sz w:val="24"/>
                <w:szCs w:val="24"/>
              </w:rPr>
            </w:pPr>
            <w:bookmarkStart w:id="4" w:name="_Hlk208587186"/>
            <w:r w:rsidRPr="00876777">
              <w:rPr>
                <w:rFonts w:cs="Times New Roman"/>
                <w:sz w:val="24"/>
                <w:szCs w:val="24"/>
              </w:rPr>
              <w:t xml:space="preserve">1. Chủ tịch Ủy ban nhân dân cấp xã có trách nhiệm trực tiếp chỉ huy, huy động nguồn lực tại chỗ để ứng phó kịp thời ngay khi thiên tai xảy ra; hỗ trợ công tác ứng phó khi có đề nghị của các địa phương lân cận; </w:t>
            </w:r>
            <w:r w:rsidRPr="00190B6E">
              <w:rPr>
                <w:rFonts w:eastAsia="Times New Roman" w:cs="Times New Roman"/>
                <w:b/>
                <w:i/>
                <w:color w:val="FF0000"/>
                <w:sz w:val="24"/>
                <w:szCs w:val="24"/>
              </w:rPr>
              <w:t xml:space="preserve">có trách nhiệm trực tiếp chỉ huy và huy động nguồn lực theo thẩm quyền để ứng phó thiên tai </w:t>
            </w:r>
            <w:r w:rsidRPr="00190B6E">
              <w:rPr>
                <w:rFonts w:eastAsia="Times New Roman" w:cs="Times New Roman"/>
                <w:b/>
                <w:i/>
                <w:iCs/>
                <w:color w:val="FF0000"/>
                <w:sz w:val="24"/>
                <w:szCs w:val="24"/>
              </w:rPr>
              <w:t>khi nhận được yêu cầu trợ giúp của Chủ tịch Ủy ban nhân dân xã khác và chỉ đạo của Chủ tịch Ủy ban nhân dân cấp tỉnh</w:t>
            </w:r>
            <w:r>
              <w:rPr>
                <w:rFonts w:eastAsia="Times New Roman" w:cs="Times New Roman"/>
                <w:i/>
                <w:iCs/>
                <w:color w:val="EE0000"/>
                <w:sz w:val="24"/>
                <w:szCs w:val="24"/>
              </w:rPr>
              <w:t xml:space="preserve">; </w:t>
            </w:r>
            <w:r w:rsidRPr="00876777">
              <w:rPr>
                <w:rFonts w:cs="Times New Roman"/>
                <w:sz w:val="24"/>
                <w:szCs w:val="24"/>
              </w:rPr>
              <w:t>báo cáo và chịu trách nhiệm thực hiện chỉ đạo, chỉ huy của các cơ quan phòng chống thiên tai cấp trên; đồng thời được quyền huy động các nguồn lực sau để ứng phó thiên tai:</w:t>
            </w:r>
          </w:p>
          <w:p w14:paraId="413230E3" w14:textId="77777777" w:rsidR="003D38D8" w:rsidRPr="00876777" w:rsidRDefault="003D38D8" w:rsidP="003D38D8">
            <w:pPr>
              <w:jc w:val="both"/>
              <w:rPr>
                <w:rFonts w:cs="Times New Roman"/>
                <w:sz w:val="24"/>
                <w:szCs w:val="24"/>
              </w:rPr>
            </w:pPr>
            <w:r w:rsidRPr="00876777">
              <w:rPr>
                <w:rFonts w:cs="Times New Roman"/>
                <w:sz w:val="24"/>
                <w:szCs w:val="24"/>
              </w:rPr>
              <w:t>a) Lực lượng xung kích phòng chống thiên tai cấp xã;</w:t>
            </w:r>
          </w:p>
          <w:p w14:paraId="3D8A440A" w14:textId="77777777" w:rsidR="003D38D8" w:rsidRPr="00CC09D2" w:rsidRDefault="003D38D8" w:rsidP="003D38D8">
            <w:pPr>
              <w:jc w:val="both"/>
              <w:rPr>
                <w:rFonts w:cs="Times New Roman"/>
                <w:b/>
                <w:bCs/>
                <w:i/>
                <w:iCs/>
                <w:color w:val="EE0000"/>
                <w:sz w:val="24"/>
                <w:szCs w:val="24"/>
              </w:rPr>
            </w:pPr>
            <w:r w:rsidRPr="00CC09D2">
              <w:rPr>
                <w:rFonts w:cs="Times New Roman"/>
                <w:b/>
                <w:bCs/>
                <w:i/>
                <w:iCs/>
                <w:color w:val="EE0000"/>
                <w:sz w:val="24"/>
                <w:szCs w:val="24"/>
              </w:rPr>
              <w:t>b) Lực lượng quân đội, công an, dân quân tự vệ, thanh niên, các tổ chức, cá nhân trên địa bàn và các tổ chức, cá nhân tình nguyện theo quy định của pháp luật;</w:t>
            </w:r>
          </w:p>
          <w:p w14:paraId="7C6109B9" w14:textId="77777777" w:rsidR="003D38D8" w:rsidRDefault="003D38D8" w:rsidP="003D38D8">
            <w:pPr>
              <w:jc w:val="both"/>
              <w:rPr>
                <w:rFonts w:cs="Times New Roman"/>
                <w:sz w:val="24"/>
                <w:szCs w:val="24"/>
              </w:rPr>
            </w:pPr>
            <w:r>
              <w:rPr>
                <w:rFonts w:cs="Times New Roman"/>
                <w:sz w:val="24"/>
                <w:szCs w:val="24"/>
              </w:rPr>
              <w:t>c</w:t>
            </w:r>
            <w:r w:rsidRPr="00876777">
              <w:rPr>
                <w:rFonts w:cs="Times New Roman"/>
                <w:sz w:val="24"/>
                <w:szCs w:val="24"/>
              </w:rPr>
              <w:t>) Vật tư dự trữ do nhân dân chuẩn bị</w:t>
            </w:r>
            <w:r>
              <w:rPr>
                <w:rFonts w:cs="Times New Roman"/>
                <w:sz w:val="24"/>
                <w:szCs w:val="24"/>
              </w:rPr>
              <w:t>;</w:t>
            </w:r>
            <w:r w:rsidRPr="00876777">
              <w:rPr>
                <w:rFonts w:cs="Times New Roman"/>
                <w:sz w:val="24"/>
                <w:szCs w:val="24"/>
              </w:rPr>
              <w:t xml:space="preserve"> vật tư, trang thiết bị, phương tiện của cấp xã và </w:t>
            </w:r>
            <w:r w:rsidRPr="00190B6E">
              <w:rPr>
                <w:rFonts w:cs="Times New Roman"/>
                <w:b/>
                <w:i/>
                <w:color w:val="FF0000"/>
                <w:sz w:val="24"/>
                <w:szCs w:val="24"/>
              </w:rPr>
              <w:t>các</w:t>
            </w:r>
            <w:r>
              <w:rPr>
                <w:rFonts w:cs="Times New Roman"/>
                <w:sz w:val="24"/>
                <w:szCs w:val="24"/>
              </w:rPr>
              <w:t xml:space="preserve"> </w:t>
            </w:r>
            <w:r w:rsidRPr="00876777">
              <w:rPr>
                <w:rFonts w:cs="Times New Roman"/>
                <w:sz w:val="24"/>
                <w:szCs w:val="24"/>
              </w:rPr>
              <w:t>tổ chức, cá nhân hoạt động trên địa bàn</w:t>
            </w:r>
            <w:r>
              <w:rPr>
                <w:rFonts w:cs="Times New Roman"/>
                <w:sz w:val="24"/>
                <w:szCs w:val="24"/>
              </w:rPr>
              <w:t>;</w:t>
            </w:r>
          </w:p>
          <w:bookmarkEnd w:id="4"/>
          <w:p w14:paraId="31BEF319" w14:textId="77777777" w:rsidR="003D38D8" w:rsidRPr="0050480E" w:rsidRDefault="003D38D8" w:rsidP="003D38D8">
            <w:pPr>
              <w:jc w:val="both"/>
              <w:rPr>
                <w:rFonts w:cs="Times New Roman"/>
                <w:sz w:val="24"/>
                <w:szCs w:val="24"/>
              </w:rPr>
            </w:pPr>
          </w:p>
          <w:p w14:paraId="0580C759" w14:textId="77777777" w:rsidR="003D38D8" w:rsidRPr="0050480E" w:rsidRDefault="003D38D8" w:rsidP="003D38D8">
            <w:pPr>
              <w:jc w:val="both"/>
              <w:rPr>
                <w:rFonts w:cs="Times New Roman"/>
                <w:sz w:val="24"/>
                <w:szCs w:val="24"/>
              </w:rPr>
            </w:pPr>
          </w:p>
          <w:p w14:paraId="386C5CD3" w14:textId="77777777" w:rsidR="003D38D8" w:rsidRPr="0050480E" w:rsidRDefault="003D38D8" w:rsidP="003D38D8">
            <w:pPr>
              <w:jc w:val="both"/>
              <w:rPr>
                <w:rFonts w:cs="Times New Roman"/>
                <w:sz w:val="24"/>
                <w:szCs w:val="24"/>
              </w:rPr>
            </w:pPr>
          </w:p>
          <w:p w14:paraId="3031ED09" w14:textId="77777777" w:rsidR="003D38D8" w:rsidRDefault="003D38D8" w:rsidP="003D38D8">
            <w:pPr>
              <w:jc w:val="both"/>
              <w:rPr>
                <w:rFonts w:cs="Times New Roman"/>
                <w:sz w:val="24"/>
                <w:szCs w:val="24"/>
              </w:rPr>
            </w:pPr>
          </w:p>
          <w:p w14:paraId="065F38B5" w14:textId="77777777" w:rsidR="003D38D8" w:rsidRDefault="003D38D8" w:rsidP="003D38D8">
            <w:pPr>
              <w:jc w:val="both"/>
              <w:rPr>
                <w:rFonts w:cs="Times New Roman"/>
                <w:sz w:val="24"/>
                <w:szCs w:val="24"/>
              </w:rPr>
            </w:pPr>
          </w:p>
          <w:p w14:paraId="757ED92C" w14:textId="77777777" w:rsidR="003D38D8" w:rsidRPr="0050480E" w:rsidRDefault="003D38D8" w:rsidP="003D38D8">
            <w:pPr>
              <w:jc w:val="both"/>
              <w:rPr>
                <w:rFonts w:cs="Times New Roman"/>
                <w:sz w:val="24"/>
                <w:szCs w:val="24"/>
              </w:rPr>
            </w:pPr>
            <w:r w:rsidRPr="0050480E">
              <w:rPr>
                <w:rFonts w:cs="Times New Roman"/>
                <w:sz w:val="24"/>
                <w:szCs w:val="24"/>
              </w:rPr>
              <w:lastRenderedPageBreak/>
              <w:t xml:space="preserve">3. Trong trường hợp vượt quá khả năng ứng phó của cấp xã, Chủ tịch Ủy ban nhân dân cấp xã đề nghị </w:t>
            </w:r>
            <w:r w:rsidRPr="0050480E">
              <w:rPr>
                <w:rFonts w:cs="Times New Roman"/>
                <w:b/>
                <w:i/>
                <w:color w:val="EE0000"/>
                <w:sz w:val="24"/>
                <w:szCs w:val="24"/>
              </w:rPr>
              <w:t>Ủy ban nhân dân cấp tỉnh</w:t>
            </w:r>
            <w:r w:rsidRPr="0050480E">
              <w:rPr>
                <w:rFonts w:cs="Times New Roman"/>
                <w:i/>
                <w:sz w:val="24"/>
                <w:szCs w:val="24"/>
              </w:rPr>
              <w:t xml:space="preserve"> </w:t>
            </w:r>
            <w:r w:rsidRPr="0050480E">
              <w:rPr>
                <w:rFonts w:cs="Times New Roman"/>
                <w:iCs/>
                <w:sz w:val="24"/>
                <w:szCs w:val="24"/>
              </w:rPr>
              <w:t>hỗ trợ.</w:t>
            </w:r>
          </w:p>
          <w:p w14:paraId="1E5E73A2" w14:textId="77777777" w:rsidR="003D38D8" w:rsidRDefault="003D38D8" w:rsidP="003D38D8">
            <w:pPr>
              <w:jc w:val="both"/>
              <w:rPr>
                <w:rFonts w:cs="Times New Roman"/>
                <w:sz w:val="24"/>
                <w:szCs w:val="24"/>
              </w:rPr>
            </w:pPr>
            <w:r w:rsidRPr="00CC09D2">
              <w:rPr>
                <w:rFonts w:cs="Times New Roman"/>
                <w:b/>
                <w:bCs/>
                <w:i/>
                <w:iCs/>
                <w:color w:val="EE0000"/>
                <w:sz w:val="24"/>
                <w:szCs w:val="24"/>
              </w:rPr>
              <w:t xml:space="preserve">Bãi bỏ khoản </w:t>
            </w:r>
            <w:r>
              <w:rPr>
                <w:rFonts w:cs="Times New Roman"/>
                <w:b/>
                <w:bCs/>
                <w:i/>
                <w:iCs/>
                <w:color w:val="EE0000"/>
                <w:sz w:val="24"/>
                <w:szCs w:val="24"/>
              </w:rPr>
              <w:t>4</w:t>
            </w:r>
            <w:r w:rsidRPr="00CC09D2">
              <w:rPr>
                <w:rFonts w:cs="Times New Roman"/>
                <w:b/>
                <w:bCs/>
                <w:i/>
                <w:iCs/>
                <w:color w:val="EE0000"/>
                <w:sz w:val="24"/>
                <w:szCs w:val="24"/>
              </w:rPr>
              <w:t>.</w:t>
            </w:r>
          </w:p>
          <w:p w14:paraId="07561D9C" w14:textId="77777777" w:rsidR="003D38D8" w:rsidRDefault="003D38D8" w:rsidP="003D38D8">
            <w:pPr>
              <w:jc w:val="both"/>
              <w:rPr>
                <w:rFonts w:cs="Times New Roman"/>
                <w:b/>
                <w:bCs/>
                <w:i/>
                <w:iCs/>
                <w:color w:val="EE0000"/>
                <w:sz w:val="24"/>
                <w:szCs w:val="24"/>
              </w:rPr>
            </w:pPr>
          </w:p>
          <w:p w14:paraId="6219233D" w14:textId="77777777" w:rsidR="003D38D8" w:rsidRDefault="003D38D8" w:rsidP="003D38D8">
            <w:pPr>
              <w:jc w:val="both"/>
              <w:rPr>
                <w:rFonts w:cs="Times New Roman"/>
                <w:b/>
                <w:bCs/>
                <w:i/>
                <w:iCs/>
                <w:color w:val="EE0000"/>
                <w:sz w:val="24"/>
                <w:szCs w:val="24"/>
              </w:rPr>
            </w:pPr>
          </w:p>
          <w:p w14:paraId="44578A7B" w14:textId="77777777" w:rsidR="003D38D8" w:rsidRDefault="003D38D8" w:rsidP="003D38D8">
            <w:pPr>
              <w:jc w:val="both"/>
              <w:rPr>
                <w:rFonts w:cs="Times New Roman"/>
                <w:b/>
                <w:bCs/>
                <w:i/>
                <w:iCs/>
                <w:color w:val="EE0000"/>
                <w:sz w:val="24"/>
                <w:szCs w:val="24"/>
              </w:rPr>
            </w:pPr>
          </w:p>
          <w:p w14:paraId="356DF3E6" w14:textId="77777777" w:rsidR="003D38D8" w:rsidRDefault="003D38D8" w:rsidP="003D38D8">
            <w:pPr>
              <w:jc w:val="both"/>
              <w:rPr>
                <w:rFonts w:cs="Times New Roman"/>
                <w:b/>
                <w:bCs/>
                <w:i/>
                <w:iCs/>
                <w:color w:val="EE0000"/>
                <w:sz w:val="24"/>
                <w:szCs w:val="24"/>
              </w:rPr>
            </w:pPr>
          </w:p>
          <w:p w14:paraId="05A413FB" w14:textId="77777777" w:rsidR="003D38D8" w:rsidRDefault="003D38D8" w:rsidP="003D38D8">
            <w:pPr>
              <w:jc w:val="both"/>
              <w:rPr>
                <w:rFonts w:cs="Times New Roman"/>
                <w:b/>
                <w:bCs/>
                <w:i/>
                <w:iCs/>
                <w:color w:val="EE0000"/>
                <w:sz w:val="24"/>
                <w:szCs w:val="24"/>
              </w:rPr>
            </w:pPr>
          </w:p>
          <w:p w14:paraId="2BBEA07D" w14:textId="77777777" w:rsidR="003D38D8" w:rsidRDefault="003D38D8" w:rsidP="003D38D8">
            <w:pPr>
              <w:jc w:val="both"/>
              <w:rPr>
                <w:rFonts w:cs="Times New Roman"/>
                <w:b/>
                <w:bCs/>
                <w:i/>
                <w:iCs/>
                <w:color w:val="EE0000"/>
                <w:sz w:val="24"/>
                <w:szCs w:val="24"/>
              </w:rPr>
            </w:pPr>
          </w:p>
          <w:p w14:paraId="570F2A07" w14:textId="4C426F8F" w:rsidR="003D38D8" w:rsidRDefault="003D38D8" w:rsidP="003D38D8">
            <w:pPr>
              <w:jc w:val="both"/>
              <w:rPr>
                <w:rFonts w:cs="Times New Roman"/>
                <w:sz w:val="24"/>
                <w:szCs w:val="24"/>
              </w:rPr>
            </w:pPr>
            <w:r w:rsidRPr="00CC09D2">
              <w:rPr>
                <w:rFonts w:cs="Times New Roman"/>
                <w:b/>
                <w:bCs/>
                <w:i/>
                <w:iCs/>
                <w:color w:val="EE0000"/>
                <w:sz w:val="24"/>
                <w:szCs w:val="24"/>
              </w:rPr>
              <w:t>Bãi bỏ khoản 5.</w:t>
            </w:r>
          </w:p>
          <w:p w14:paraId="7BCC38DD" w14:textId="77777777" w:rsidR="003D38D8" w:rsidRDefault="003D38D8" w:rsidP="003D38D8">
            <w:pPr>
              <w:jc w:val="both"/>
              <w:rPr>
                <w:rFonts w:cs="Times New Roman"/>
                <w:sz w:val="24"/>
                <w:szCs w:val="24"/>
              </w:rPr>
            </w:pPr>
          </w:p>
          <w:p w14:paraId="64AE6CD2" w14:textId="77777777" w:rsidR="003D38D8" w:rsidRDefault="003D38D8" w:rsidP="003D38D8">
            <w:pPr>
              <w:jc w:val="both"/>
              <w:rPr>
                <w:rFonts w:cs="Times New Roman"/>
                <w:sz w:val="24"/>
                <w:szCs w:val="24"/>
              </w:rPr>
            </w:pPr>
          </w:p>
          <w:p w14:paraId="12919BEB" w14:textId="77777777" w:rsidR="003D38D8" w:rsidRDefault="003D38D8" w:rsidP="003D38D8">
            <w:pPr>
              <w:jc w:val="both"/>
              <w:rPr>
                <w:rFonts w:cs="Times New Roman"/>
                <w:sz w:val="24"/>
                <w:szCs w:val="24"/>
              </w:rPr>
            </w:pPr>
          </w:p>
          <w:p w14:paraId="771741DC" w14:textId="77777777" w:rsidR="003D38D8" w:rsidRDefault="003D38D8" w:rsidP="003D38D8">
            <w:pPr>
              <w:jc w:val="both"/>
              <w:rPr>
                <w:rFonts w:cs="Times New Roman"/>
                <w:sz w:val="24"/>
                <w:szCs w:val="24"/>
              </w:rPr>
            </w:pPr>
          </w:p>
          <w:p w14:paraId="5CE02617" w14:textId="77777777" w:rsidR="003D38D8" w:rsidRDefault="003D38D8" w:rsidP="003D38D8">
            <w:pPr>
              <w:jc w:val="both"/>
              <w:rPr>
                <w:rFonts w:cs="Times New Roman"/>
                <w:b/>
                <w:bCs/>
                <w:i/>
                <w:iCs/>
                <w:color w:val="EE0000"/>
                <w:sz w:val="24"/>
                <w:szCs w:val="24"/>
              </w:rPr>
            </w:pPr>
          </w:p>
          <w:p w14:paraId="33D392FC" w14:textId="77777777" w:rsidR="003D38D8" w:rsidRDefault="003D38D8" w:rsidP="003D38D8">
            <w:pPr>
              <w:jc w:val="both"/>
              <w:rPr>
                <w:rFonts w:cs="Times New Roman"/>
                <w:b/>
                <w:bCs/>
                <w:i/>
                <w:iCs/>
                <w:color w:val="EE0000"/>
                <w:sz w:val="24"/>
                <w:szCs w:val="24"/>
              </w:rPr>
            </w:pPr>
          </w:p>
          <w:p w14:paraId="32959A64" w14:textId="1E222656" w:rsidR="003D38D8" w:rsidRDefault="003D38D8" w:rsidP="003D38D8">
            <w:pPr>
              <w:jc w:val="both"/>
              <w:rPr>
                <w:rFonts w:cs="Times New Roman"/>
                <w:sz w:val="24"/>
                <w:szCs w:val="24"/>
              </w:rPr>
            </w:pPr>
            <w:r w:rsidRPr="00CC09D2">
              <w:rPr>
                <w:rFonts w:cs="Times New Roman"/>
                <w:b/>
                <w:bCs/>
                <w:i/>
                <w:iCs/>
                <w:color w:val="EE0000"/>
                <w:sz w:val="24"/>
                <w:szCs w:val="24"/>
              </w:rPr>
              <w:t>Bãi bỏ khoản 6.</w:t>
            </w:r>
          </w:p>
        </w:tc>
        <w:tc>
          <w:tcPr>
            <w:tcW w:w="1252" w:type="pct"/>
          </w:tcPr>
          <w:p w14:paraId="2B33C7FF" w14:textId="77777777" w:rsidR="003D38D8" w:rsidRPr="000B254B" w:rsidRDefault="003D38D8" w:rsidP="003D38D8">
            <w:pPr>
              <w:jc w:val="both"/>
              <w:rPr>
                <w:rFonts w:cs="Times New Roman"/>
                <w:color w:val="000000"/>
                <w:spacing w:val="-4"/>
                <w:sz w:val="24"/>
                <w:szCs w:val="24"/>
                <w:lang w:val="de-DE"/>
              </w:rPr>
            </w:pPr>
          </w:p>
          <w:p w14:paraId="7C8C56FA" w14:textId="77777777" w:rsidR="003D38D8" w:rsidRPr="000B254B" w:rsidRDefault="003D38D8" w:rsidP="003D38D8">
            <w:pPr>
              <w:jc w:val="both"/>
              <w:rPr>
                <w:rFonts w:cs="Times New Roman"/>
                <w:color w:val="000000"/>
                <w:spacing w:val="-4"/>
                <w:sz w:val="24"/>
                <w:szCs w:val="24"/>
                <w:lang w:val="de-DE"/>
              </w:rPr>
            </w:pPr>
          </w:p>
          <w:p w14:paraId="46A4D00D" w14:textId="77777777" w:rsidR="00CF366F" w:rsidRPr="000B254B" w:rsidRDefault="00CF366F" w:rsidP="00CF366F">
            <w:pPr>
              <w:jc w:val="both"/>
              <w:rPr>
                <w:rFonts w:cs="Times New Roman"/>
                <w:color w:val="000000"/>
                <w:spacing w:val="-4"/>
                <w:sz w:val="24"/>
                <w:szCs w:val="24"/>
                <w:lang w:val="de-DE"/>
              </w:rPr>
            </w:pPr>
            <w:r>
              <w:rPr>
                <w:rFonts w:cs="Times New Roman"/>
                <w:sz w:val="24"/>
                <w:szCs w:val="24"/>
                <w:lang w:val="de-DE"/>
              </w:rPr>
              <w:t xml:space="preserve">- Điều chỉnh gộp trách nhiệm của Chủ tịch xã trong việc huy động các nguồn lực để ứng phó thiên tai cho phù hợp với chính quyền địa phương 2 cấp tại khoản 1, </w:t>
            </w:r>
            <w:r w:rsidRPr="00151774">
              <w:rPr>
                <w:rFonts w:cs="Times New Roman"/>
                <w:color w:val="EE0000"/>
                <w:sz w:val="24"/>
                <w:szCs w:val="24"/>
                <w:lang w:val="de-DE"/>
              </w:rPr>
              <w:t>khoản 4</w:t>
            </w:r>
            <w:r>
              <w:rPr>
                <w:rFonts w:cs="Times New Roman"/>
                <w:color w:val="EE0000"/>
                <w:sz w:val="24"/>
                <w:szCs w:val="24"/>
                <w:lang w:val="de-DE"/>
              </w:rPr>
              <w:t xml:space="preserve"> và</w:t>
            </w:r>
            <w:r>
              <w:rPr>
                <w:rFonts w:cs="Times New Roman"/>
                <w:sz w:val="24"/>
                <w:szCs w:val="24"/>
                <w:lang w:val="de-DE"/>
              </w:rPr>
              <w:t xml:space="preserve"> khoản 5 Điều này. Được phân định thẩm quyền</w:t>
            </w:r>
            <w:r w:rsidRPr="00CA6A09">
              <w:rPr>
                <w:rFonts w:cs="Times New Roman"/>
                <w:sz w:val="24"/>
                <w:szCs w:val="24"/>
                <w:lang w:val="de-DE"/>
              </w:rPr>
              <w:t xml:space="preserve"> tại khoản 3 Điều 19 Nghị định 131/2025/NĐ-CP ngày 12/6/2025 của Chính phủ quy định phân định thẩm quyền của chính quyền địa phương 02 cấp trong lĩnh vực quản lý nhà nước của Bộ Nông nghiệp và Môi trường (thẩm quyền của Chủ tịch UBND cấp xã)</w:t>
            </w:r>
            <w:r>
              <w:rPr>
                <w:rFonts w:cs="Times New Roman"/>
                <w:sz w:val="24"/>
                <w:szCs w:val="24"/>
                <w:lang w:val="de-DE"/>
              </w:rPr>
              <w:t>.</w:t>
            </w:r>
          </w:p>
          <w:p w14:paraId="0916A060" w14:textId="77777777" w:rsidR="003D38D8" w:rsidRDefault="003D38D8" w:rsidP="003D38D8">
            <w:pPr>
              <w:jc w:val="both"/>
              <w:rPr>
                <w:rFonts w:cs="Times New Roman"/>
                <w:color w:val="000000"/>
                <w:spacing w:val="-4"/>
                <w:sz w:val="24"/>
                <w:szCs w:val="24"/>
                <w:lang w:val="de-DE"/>
              </w:rPr>
            </w:pPr>
          </w:p>
          <w:p w14:paraId="0737A12F" w14:textId="77777777" w:rsidR="00CF366F" w:rsidRPr="000B254B" w:rsidRDefault="00CF366F" w:rsidP="003D38D8">
            <w:pPr>
              <w:jc w:val="both"/>
              <w:rPr>
                <w:rFonts w:cs="Times New Roman"/>
                <w:color w:val="000000"/>
                <w:spacing w:val="-4"/>
                <w:sz w:val="24"/>
                <w:szCs w:val="24"/>
                <w:lang w:val="de-DE"/>
              </w:rPr>
            </w:pPr>
          </w:p>
          <w:p w14:paraId="4413488F" w14:textId="77777777" w:rsidR="003D38D8" w:rsidRPr="000B254B" w:rsidRDefault="003D38D8" w:rsidP="003D38D8">
            <w:pPr>
              <w:jc w:val="both"/>
              <w:rPr>
                <w:rFonts w:cs="Times New Roman"/>
                <w:color w:val="000000"/>
                <w:spacing w:val="-4"/>
                <w:sz w:val="24"/>
                <w:szCs w:val="24"/>
                <w:lang w:val="de-DE"/>
              </w:rPr>
            </w:pPr>
          </w:p>
          <w:p w14:paraId="32D36CF1" w14:textId="77777777" w:rsidR="003D38D8" w:rsidRPr="000B254B" w:rsidRDefault="003D38D8" w:rsidP="003D38D8">
            <w:pPr>
              <w:jc w:val="both"/>
              <w:rPr>
                <w:rFonts w:cs="Times New Roman"/>
                <w:color w:val="000000"/>
                <w:spacing w:val="-4"/>
                <w:sz w:val="24"/>
                <w:szCs w:val="24"/>
                <w:lang w:val="de-DE"/>
              </w:rPr>
            </w:pPr>
          </w:p>
          <w:p w14:paraId="74072EF7" w14:textId="77777777" w:rsidR="003D38D8" w:rsidRPr="000B254B" w:rsidRDefault="003D38D8" w:rsidP="003D38D8">
            <w:pPr>
              <w:jc w:val="both"/>
              <w:rPr>
                <w:rFonts w:cs="Times New Roman"/>
                <w:color w:val="000000"/>
                <w:spacing w:val="-4"/>
                <w:sz w:val="24"/>
                <w:szCs w:val="24"/>
                <w:lang w:val="de-DE"/>
              </w:rPr>
            </w:pPr>
          </w:p>
          <w:p w14:paraId="52A1BCA1" w14:textId="77777777" w:rsidR="003D38D8" w:rsidRDefault="003D38D8" w:rsidP="003D38D8">
            <w:pPr>
              <w:jc w:val="both"/>
              <w:rPr>
                <w:rFonts w:cs="Times New Roman"/>
                <w:spacing w:val="-4"/>
                <w:sz w:val="24"/>
                <w:szCs w:val="24"/>
                <w:lang w:val="de-DE"/>
              </w:rPr>
            </w:pPr>
          </w:p>
          <w:p w14:paraId="21CE52EB" w14:textId="77777777" w:rsidR="003D38D8" w:rsidRDefault="003D38D8" w:rsidP="003D38D8">
            <w:pPr>
              <w:jc w:val="both"/>
              <w:rPr>
                <w:rFonts w:cs="Times New Roman"/>
                <w:spacing w:val="-4"/>
                <w:sz w:val="24"/>
                <w:szCs w:val="24"/>
                <w:lang w:val="de-DE"/>
              </w:rPr>
            </w:pPr>
          </w:p>
          <w:p w14:paraId="034FC077" w14:textId="77777777" w:rsidR="003D38D8" w:rsidRDefault="003D38D8" w:rsidP="003D38D8">
            <w:pPr>
              <w:jc w:val="both"/>
              <w:rPr>
                <w:rFonts w:cs="Times New Roman"/>
                <w:spacing w:val="-4"/>
                <w:sz w:val="24"/>
                <w:szCs w:val="24"/>
                <w:lang w:val="de-DE"/>
              </w:rPr>
            </w:pPr>
          </w:p>
          <w:p w14:paraId="25974676" w14:textId="77777777" w:rsidR="003D38D8" w:rsidRDefault="003D38D8" w:rsidP="003D38D8">
            <w:pPr>
              <w:jc w:val="both"/>
              <w:rPr>
                <w:rFonts w:cs="Times New Roman"/>
                <w:spacing w:val="-4"/>
                <w:sz w:val="24"/>
                <w:szCs w:val="24"/>
                <w:lang w:val="de-DE"/>
              </w:rPr>
            </w:pPr>
          </w:p>
          <w:p w14:paraId="3776DD4F" w14:textId="77777777" w:rsidR="003D38D8" w:rsidRPr="0050480E" w:rsidRDefault="003D38D8" w:rsidP="003D38D8">
            <w:pPr>
              <w:jc w:val="both"/>
              <w:rPr>
                <w:rFonts w:cs="Times New Roman"/>
                <w:spacing w:val="-4"/>
                <w:sz w:val="24"/>
                <w:szCs w:val="24"/>
                <w:lang w:val="de-DE"/>
              </w:rPr>
            </w:pPr>
            <w:r>
              <w:rPr>
                <w:rFonts w:cs="Times New Roman"/>
                <w:spacing w:val="-4"/>
                <w:sz w:val="24"/>
                <w:szCs w:val="24"/>
                <w:lang w:val="de-DE"/>
              </w:rPr>
              <w:lastRenderedPageBreak/>
              <w:t xml:space="preserve">- </w:t>
            </w:r>
            <w:r w:rsidRPr="0050480E">
              <w:rPr>
                <w:rFonts w:cs="Times New Roman"/>
                <w:spacing w:val="-4"/>
                <w:sz w:val="24"/>
                <w:szCs w:val="24"/>
                <w:lang w:val="de-DE"/>
              </w:rPr>
              <w:t>Điều chỉnh cho phù hợp với chính quyền địa phương 2 cấp.</w:t>
            </w:r>
          </w:p>
          <w:p w14:paraId="6614F245" w14:textId="77777777" w:rsidR="003D38D8" w:rsidRDefault="003D38D8" w:rsidP="003D38D8">
            <w:pPr>
              <w:jc w:val="both"/>
              <w:rPr>
                <w:rFonts w:cs="Times New Roman"/>
                <w:spacing w:val="-4"/>
                <w:sz w:val="24"/>
                <w:szCs w:val="24"/>
                <w:lang w:val="de-DE"/>
              </w:rPr>
            </w:pPr>
          </w:p>
          <w:p w14:paraId="7E124937" w14:textId="77777777" w:rsidR="00CF366F" w:rsidRDefault="00CF366F" w:rsidP="00CF366F">
            <w:pPr>
              <w:jc w:val="both"/>
              <w:rPr>
                <w:rFonts w:cs="Times New Roman"/>
                <w:sz w:val="24"/>
                <w:szCs w:val="24"/>
                <w:lang w:val="de-DE"/>
              </w:rPr>
            </w:pPr>
            <w:r>
              <w:rPr>
                <w:rFonts w:cs="Times New Roman"/>
                <w:color w:val="000000"/>
                <w:spacing w:val="-4"/>
                <w:sz w:val="24"/>
                <w:szCs w:val="24"/>
                <w:lang w:val="de-DE"/>
              </w:rPr>
              <w:t>- Đã gộp vào khoản 1 và đ</w:t>
            </w:r>
            <w:r>
              <w:rPr>
                <w:rFonts w:cs="Times New Roman"/>
                <w:sz w:val="24"/>
                <w:szCs w:val="24"/>
                <w:lang w:val="de-DE"/>
              </w:rPr>
              <w:t>ược phân định thẩm quyền</w:t>
            </w:r>
            <w:r w:rsidRPr="00CA6A09">
              <w:rPr>
                <w:rFonts w:cs="Times New Roman"/>
                <w:sz w:val="24"/>
                <w:szCs w:val="24"/>
                <w:lang w:val="de-DE"/>
              </w:rPr>
              <w:t xml:space="preserve"> tại khoản 3 Điều 19 Nghị định 131/2025/NĐ-CP ngày 12/6/2025 của Chính phủ</w:t>
            </w:r>
            <w:r>
              <w:rPr>
                <w:rFonts w:cs="Times New Roman"/>
                <w:sz w:val="24"/>
                <w:szCs w:val="24"/>
                <w:lang w:val="de-DE"/>
              </w:rPr>
              <w:t>.</w:t>
            </w:r>
          </w:p>
          <w:p w14:paraId="1E8FC249" w14:textId="77777777" w:rsidR="00CF366F" w:rsidRDefault="00CF366F" w:rsidP="00CF366F">
            <w:pPr>
              <w:jc w:val="both"/>
              <w:rPr>
                <w:rFonts w:cs="Times New Roman"/>
                <w:color w:val="000000"/>
                <w:spacing w:val="-4"/>
                <w:sz w:val="24"/>
                <w:szCs w:val="24"/>
                <w:lang w:val="de-DE"/>
              </w:rPr>
            </w:pPr>
          </w:p>
          <w:p w14:paraId="0C1D3560" w14:textId="77777777" w:rsidR="00CF366F" w:rsidRDefault="00CF366F" w:rsidP="00CF366F">
            <w:pPr>
              <w:jc w:val="both"/>
              <w:rPr>
                <w:rFonts w:cs="Times New Roman"/>
                <w:color w:val="000000"/>
                <w:spacing w:val="-4"/>
                <w:sz w:val="24"/>
                <w:szCs w:val="24"/>
                <w:lang w:val="de-DE"/>
              </w:rPr>
            </w:pPr>
          </w:p>
          <w:p w14:paraId="579568F5" w14:textId="77777777" w:rsidR="00CF366F" w:rsidRDefault="00CF366F" w:rsidP="00CF366F">
            <w:pPr>
              <w:jc w:val="both"/>
              <w:rPr>
                <w:rFonts w:cs="Times New Roman"/>
                <w:color w:val="000000"/>
                <w:spacing w:val="-4"/>
                <w:sz w:val="24"/>
                <w:szCs w:val="24"/>
                <w:lang w:val="de-DE"/>
              </w:rPr>
            </w:pPr>
          </w:p>
          <w:p w14:paraId="19E86AFA" w14:textId="77777777" w:rsidR="00CF366F" w:rsidRDefault="00CF366F" w:rsidP="00CF366F">
            <w:pPr>
              <w:jc w:val="both"/>
              <w:rPr>
                <w:rFonts w:cs="Times New Roman"/>
                <w:sz w:val="24"/>
                <w:szCs w:val="24"/>
                <w:lang w:val="de-DE"/>
              </w:rPr>
            </w:pPr>
            <w:r>
              <w:rPr>
                <w:rFonts w:cs="Times New Roman"/>
                <w:color w:val="000000"/>
                <w:spacing w:val="-4"/>
                <w:sz w:val="24"/>
                <w:szCs w:val="24"/>
                <w:lang w:val="de-DE"/>
              </w:rPr>
              <w:t>- Đã gộp vào khoản 1 và đ</w:t>
            </w:r>
            <w:r>
              <w:rPr>
                <w:rFonts w:cs="Times New Roman"/>
                <w:sz w:val="24"/>
                <w:szCs w:val="24"/>
                <w:lang w:val="de-DE"/>
              </w:rPr>
              <w:t>ược phân định thẩm quyền</w:t>
            </w:r>
            <w:r w:rsidRPr="00CA6A09">
              <w:rPr>
                <w:rFonts w:cs="Times New Roman"/>
                <w:sz w:val="24"/>
                <w:szCs w:val="24"/>
                <w:lang w:val="de-DE"/>
              </w:rPr>
              <w:t xml:space="preserve"> tại khoản 3 Điều 19 Nghị định 131/2025/NĐ-CP ngày 12/6/2025 của Chính phủ</w:t>
            </w:r>
            <w:r>
              <w:rPr>
                <w:rFonts w:cs="Times New Roman"/>
                <w:sz w:val="24"/>
                <w:szCs w:val="24"/>
                <w:lang w:val="de-DE"/>
              </w:rPr>
              <w:t>.</w:t>
            </w:r>
          </w:p>
          <w:p w14:paraId="045CC8D9" w14:textId="77777777" w:rsidR="00CF366F" w:rsidRDefault="00CF366F" w:rsidP="00CF366F">
            <w:pPr>
              <w:jc w:val="both"/>
              <w:rPr>
                <w:rFonts w:cs="Times New Roman"/>
                <w:color w:val="000000"/>
                <w:spacing w:val="-4"/>
                <w:sz w:val="24"/>
                <w:szCs w:val="24"/>
                <w:lang w:val="de-DE"/>
              </w:rPr>
            </w:pPr>
          </w:p>
          <w:p w14:paraId="7691E001" w14:textId="77777777" w:rsidR="00CF366F" w:rsidRDefault="00CF366F" w:rsidP="00CF366F">
            <w:pPr>
              <w:jc w:val="both"/>
              <w:rPr>
                <w:rFonts w:cs="Times New Roman"/>
                <w:color w:val="000000"/>
                <w:spacing w:val="-4"/>
                <w:sz w:val="24"/>
                <w:szCs w:val="24"/>
                <w:lang w:val="de-DE"/>
              </w:rPr>
            </w:pPr>
          </w:p>
          <w:p w14:paraId="554B88E3" w14:textId="77777777" w:rsidR="00CF366F" w:rsidRDefault="00CF366F" w:rsidP="00CF366F">
            <w:pPr>
              <w:jc w:val="both"/>
              <w:rPr>
                <w:rFonts w:cs="Times New Roman"/>
                <w:color w:val="000000"/>
                <w:spacing w:val="-4"/>
                <w:sz w:val="24"/>
                <w:szCs w:val="24"/>
                <w:lang w:val="de-DE"/>
              </w:rPr>
            </w:pPr>
          </w:p>
          <w:p w14:paraId="6F162F61" w14:textId="4DCF567D" w:rsidR="00CF366F" w:rsidRPr="0050480E" w:rsidRDefault="00CF366F" w:rsidP="00CF366F">
            <w:pPr>
              <w:jc w:val="both"/>
              <w:rPr>
                <w:rFonts w:cs="Times New Roman"/>
                <w:spacing w:val="-4"/>
                <w:sz w:val="24"/>
                <w:szCs w:val="24"/>
                <w:lang w:val="de-DE"/>
              </w:rPr>
            </w:pPr>
            <w:r>
              <w:rPr>
                <w:rFonts w:cs="Times New Roman"/>
                <w:color w:val="000000"/>
                <w:spacing w:val="-4"/>
                <w:sz w:val="24"/>
                <w:szCs w:val="24"/>
                <w:lang w:val="de-DE"/>
              </w:rPr>
              <w:t>-</w:t>
            </w:r>
            <w:r w:rsidRPr="0050480E">
              <w:rPr>
                <w:rFonts w:cs="Times New Roman"/>
                <w:spacing w:val="-4"/>
                <w:sz w:val="24"/>
                <w:szCs w:val="24"/>
                <w:lang w:val="de-DE"/>
              </w:rPr>
              <w:t xml:space="preserve"> </w:t>
            </w:r>
            <w:r>
              <w:rPr>
                <w:rFonts w:cs="Times New Roman"/>
                <w:spacing w:val="-4"/>
                <w:sz w:val="24"/>
                <w:szCs w:val="24"/>
                <w:lang w:val="de-DE"/>
              </w:rPr>
              <w:t>Trùng với quy định tại khoản 2.</w:t>
            </w:r>
          </w:p>
          <w:p w14:paraId="7F345118" w14:textId="723A06BE" w:rsidR="003D38D8" w:rsidRPr="000B254B" w:rsidRDefault="003D38D8" w:rsidP="003D38D8">
            <w:pPr>
              <w:jc w:val="both"/>
              <w:rPr>
                <w:rFonts w:cs="Times New Roman"/>
                <w:color w:val="000000"/>
                <w:spacing w:val="-4"/>
                <w:sz w:val="24"/>
                <w:szCs w:val="24"/>
                <w:lang w:val="de-DE"/>
              </w:rPr>
            </w:pPr>
          </w:p>
        </w:tc>
      </w:tr>
      <w:tr w:rsidR="003D38D8" w:rsidRPr="00D4755E" w14:paraId="5F9CA5E1" w14:textId="77777777" w:rsidTr="001F196D">
        <w:tc>
          <w:tcPr>
            <w:tcW w:w="1874" w:type="pct"/>
          </w:tcPr>
          <w:p w14:paraId="62B15623"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8. Phân công, phân cấp trách nhiệm và phối hợp trong ứng phó rủi ro thiên tai cấp độ 2</w:t>
            </w:r>
          </w:p>
          <w:p w14:paraId="4842597A" w14:textId="4A189E2F"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Chủ tịch Ủy ban nhân dân cấp tỉnh chỉ huy các địa phương, cơ quan, đơn vị trên địa bàn triển khai ứng phó thiên tai; huy động nguồn lực theo thẩm quyền để ứng phó kịp thời, phù hợp với diễn biến thiên tai tại địa phương; báo cáo và chịu trách nhiệm thực hiện chỉ đạo của Thủ tướng Chính phủ, </w:t>
            </w:r>
            <w:bookmarkStart w:id="5" w:name="_Hlk202257001"/>
            <w:r w:rsidRPr="003248DA">
              <w:rPr>
                <w:rFonts w:cs="Times New Roman"/>
                <w:sz w:val="24"/>
                <w:szCs w:val="24"/>
                <w:lang w:val="de-DE"/>
              </w:rPr>
              <w:t xml:space="preserve">Ban </w:t>
            </w:r>
            <w:r>
              <w:rPr>
                <w:rFonts w:cs="Times New Roman"/>
                <w:sz w:val="24"/>
                <w:szCs w:val="24"/>
                <w:lang w:val="de-DE"/>
              </w:rPr>
              <w:t>Chỉ đạo Phòng thủ dân sự quốc gia</w:t>
            </w:r>
            <w:r w:rsidRPr="003248DA">
              <w:rPr>
                <w:rStyle w:val="FootnoteReference"/>
                <w:rFonts w:cs="Times New Roman"/>
                <w:sz w:val="24"/>
                <w:szCs w:val="24"/>
                <w:lang w:val="de-DE"/>
              </w:rPr>
              <w:footnoteReference w:id="11"/>
            </w:r>
            <w:r w:rsidRPr="0050480E">
              <w:rPr>
                <w:rFonts w:cs="Times New Roman"/>
                <w:sz w:val="24"/>
                <w:szCs w:val="24"/>
                <w:highlight w:val="yellow"/>
                <w:lang w:val="de-DE"/>
              </w:rPr>
              <w:t xml:space="preserve"> và Ủy ban Quốc gia ứng phó sự cố, thiên tai và Tìm kiếm cứu nạn.</w:t>
            </w:r>
            <w:bookmarkEnd w:id="5"/>
          </w:p>
          <w:p w14:paraId="346F7237"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2. Chủ tịch Ủy ban nhân dân cấp tỉnh được quyền huy động các nguồn lực sau để ứng phó thiên tai:</w:t>
            </w:r>
          </w:p>
          <w:p w14:paraId="327D7A1A"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a) Lực lượng quân đội, công an, dân quân tự vệ, thanh niên, các tổ chức, cá nhân, lực lượng tìm kiếm cứu nạn, lực lượng kiểm ngư và các tổ chức, cá nhân tình nguyện;</w:t>
            </w:r>
          </w:p>
          <w:p w14:paraId="12C2144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b) Vật tư, trang thiết bị, phương tiện của cấp tỉnh, vật tư dự trữ phòng, chống thiên tai và của tổ chức, cá nhân hoạt động trên địa bàn.</w:t>
            </w:r>
          </w:p>
          <w:p w14:paraId="3A90EA05"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3</w:t>
            </w:r>
            <w:r w:rsidRPr="0050480E">
              <w:rPr>
                <w:rFonts w:cs="Times New Roman"/>
                <w:sz w:val="24"/>
                <w:szCs w:val="24"/>
                <w:highlight w:val="yellow"/>
                <w:lang w:val="de-DE"/>
              </w:rPr>
              <w:t>. Chủ tịch Ủy ban nhân dân cấp huyện,</w:t>
            </w:r>
            <w:r w:rsidRPr="0050480E">
              <w:rPr>
                <w:rFonts w:cs="Times New Roman"/>
                <w:sz w:val="24"/>
                <w:szCs w:val="24"/>
                <w:lang w:val="de-DE"/>
              </w:rPr>
              <w:t xml:space="preserve"> cấp xã tổ chức thực hiện nhiệm vụ quy định tại Điều 7; tuân thủ sự chỉ huy của cơ quan cấp trên; hướng dẫn và tổ chức sơ tán người đến nơi an toàn; </w:t>
            </w:r>
            <w:r w:rsidRPr="0050480E">
              <w:rPr>
                <w:rFonts w:cs="Times New Roman"/>
                <w:sz w:val="24"/>
                <w:szCs w:val="24"/>
                <w:highlight w:val="yellow"/>
                <w:lang w:val="de-DE"/>
              </w:rPr>
              <w:t>Chủ tịch Ủy ban nhân dân cấp huyện</w:t>
            </w:r>
            <w:r w:rsidRPr="0050480E">
              <w:rPr>
                <w:rFonts w:cs="Times New Roman"/>
                <w:sz w:val="24"/>
                <w:szCs w:val="24"/>
                <w:lang w:val="de-DE"/>
              </w:rPr>
              <w:t xml:space="preserve"> quyết định tổ chức cưỡng chế sơ tán trường hợp tổ chức, cá nhân không tự giác chấp hành chỉ đạo, chỉ huy, hướng dẫn sơ tán phòng, tránh thiên tai vì mục đích an toàn cho người.</w:t>
            </w:r>
          </w:p>
          <w:p w14:paraId="047DF312" w14:textId="5953C115" w:rsidR="003D38D8" w:rsidRDefault="003D38D8" w:rsidP="003D38D8">
            <w:pPr>
              <w:jc w:val="both"/>
              <w:rPr>
                <w:rFonts w:cs="Times New Roman"/>
                <w:sz w:val="24"/>
                <w:szCs w:val="24"/>
                <w:lang w:val="de-DE"/>
              </w:rPr>
            </w:pPr>
            <w:r w:rsidRPr="0050480E">
              <w:rPr>
                <w:rFonts w:cs="Times New Roman"/>
                <w:sz w:val="24"/>
                <w:szCs w:val="24"/>
                <w:lang w:val="de-DE"/>
              </w:rPr>
              <w:t xml:space="preserve">4. Trong trường hợp vượt quá khả năng ứng phó của cấp tỉnh, Chủ tịch Ủy ban nhân dân cấp tỉnh báo cáo, đề nghị </w:t>
            </w:r>
            <w:r w:rsidRPr="004B190E">
              <w:rPr>
                <w:rFonts w:cs="Times New Roman"/>
                <w:sz w:val="24"/>
                <w:szCs w:val="24"/>
                <w:lang w:val="de-DE"/>
              </w:rPr>
              <w:t xml:space="preserve">Ban </w:t>
            </w:r>
            <w:r>
              <w:rPr>
                <w:rFonts w:cs="Times New Roman"/>
                <w:sz w:val="24"/>
                <w:szCs w:val="24"/>
                <w:lang w:val="de-DE"/>
              </w:rPr>
              <w:t>C</w:t>
            </w:r>
            <w:r w:rsidRPr="004B190E">
              <w:rPr>
                <w:rFonts w:cs="Times New Roman"/>
                <w:sz w:val="24"/>
                <w:szCs w:val="24"/>
                <w:lang w:val="de-DE"/>
              </w:rPr>
              <w:t xml:space="preserve">hỉ đạo </w:t>
            </w:r>
            <w:r>
              <w:rPr>
                <w:rFonts w:cs="Times New Roman"/>
                <w:sz w:val="24"/>
                <w:szCs w:val="24"/>
                <w:lang w:val="de-DE"/>
              </w:rPr>
              <w:t xml:space="preserve">Phòng thủ dân sự </w:t>
            </w:r>
            <w:r w:rsidRPr="004B190E">
              <w:rPr>
                <w:rFonts w:cs="Times New Roman"/>
                <w:sz w:val="24"/>
                <w:szCs w:val="24"/>
                <w:lang w:val="de-DE"/>
              </w:rPr>
              <w:t>quốc gia</w:t>
            </w:r>
            <w:r w:rsidRPr="004B190E">
              <w:rPr>
                <w:rStyle w:val="FootnoteReference"/>
                <w:rFonts w:cs="Times New Roman"/>
                <w:sz w:val="24"/>
                <w:szCs w:val="24"/>
                <w:lang w:val="de-DE"/>
              </w:rPr>
              <w:footnoteReference w:id="12"/>
            </w:r>
            <w:r w:rsidRPr="004B190E">
              <w:rPr>
                <w:rFonts w:cs="Times New Roman"/>
                <w:sz w:val="24"/>
                <w:szCs w:val="24"/>
                <w:lang w:val="de-DE"/>
              </w:rPr>
              <w:t xml:space="preserve"> </w:t>
            </w:r>
            <w:r w:rsidRPr="00CC09D2">
              <w:rPr>
                <w:rFonts w:cs="Times New Roman"/>
                <w:sz w:val="24"/>
                <w:szCs w:val="24"/>
                <w:highlight w:val="yellow"/>
                <w:lang w:val="de-DE"/>
              </w:rPr>
              <w:t xml:space="preserve">và Ủy ban Quốc gia ứng phó sự cố, thiên tai và Tìm kiếm cứu nạn </w:t>
            </w:r>
            <w:r w:rsidRPr="0050480E">
              <w:rPr>
                <w:rFonts w:cs="Times New Roman"/>
                <w:sz w:val="24"/>
                <w:szCs w:val="24"/>
                <w:lang w:val="de-DE"/>
              </w:rPr>
              <w:t>hỗ trợ.</w:t>
            </w:r>
          </w:p>
          <w:p w14:paraId="5EB4A6CB" w14:textId="0E7DA05E" w:rsidR="003D38D8" w:rsidRPr="0050480E" w:rsidRDefault="003D38D8" w:rsidP="003D38D8">
            <w:pPr>
              <w:jc w:val="both"/>
              <w:rPr>
                <w:rFonts w:cs="Times New Roman"/>
                <w:b/>
                <w:bCs/>
                <w:sz w:val="24"/>
                <w:szCs w:val="24"/>
                <w:lang w:val="de-DE"/>
              </w:rPr>
            </w:pPr>
            <w:r w:rsidRPr="0050480E">
              <w:rPr>
                <w:rFonts w:cs="Times New Roman"/>
                <w:sz w:val="24"/>
                <w:szCs w:val="24"/>
                <w:lang w:val="de-DE"/>
              </w:rPr>
              <w:t xml:space="preserve">5. </w:t>
            </w:r>
            <w:r w:rsidRPr="008F4EA4">
              <w:rPr>
                <w:rFonts w:cs="Times New Roman"/>
                <w:sz w:val="24"/>
                <w:szCs w:val="24"/>
                <w:lang w:val="de-DE"/>
              </w:rPr>
              <w:t>Ban Chỉ đạo Phòng thủ dân sự quốc gia</w:t>
            </w:r>
            <w:r w:rsidRPr="008F4EA4">
              <w:rPr>
                <w:rStyle w:val="FootnoteReference"/>
                <w:rFonts w:cs="Times New Roman"/>
                <w:sz w:val="24"/>
                <w:szCs w:val="24"/>
                <w:lang w:val="de-DE"/>
              </w:rPr>
              <w:footnoteReference w:id="13"/>
            </w:r>
            <w:r w:rsidRPr="008F4EA4">
              <w:rPr>
                <w:rFonts w:cs="Times New Roman"/>
                <w:sz w:val="24"/>
                <w:szCs w:val="24"/>
                <w:lang w:val="de-DE"/>
              </w:rPr>
              <w:t xml:space="preserve"> </w:t>
            </w:r>
            <w:r w:rsidRPr="0050480E">
              <w:rPr>
                <w:rFonts w:cs="Times New Roman"/>
                <w:sz w:val="24"/>
                <w:szCs w:val="24"/>
                <w:highlight w:val="yellow"/>
                <w:lang w:val="de-DE"/>
              </w:rPr>
              <w:t>chủ trì, phối hợp với Ủy ban Quốc gia Ứng phó sự cố, thiên tai và Tìm kiếm cứu nạn</w:t>
            </w:r>
            <w:r w:rsidRPr="0050480E">
              <w:rPr>
                <w:rFonts w:cs="Times New Roman"/>
                <w:sz w:val="24"/>
                <w:szCs w:val="24"/>
                <w:lang w:val="de-DE"/>
              </w:rPr>
              <w:t xml:space="preserve"> có trách nhiệm trực tiếp chỉ đạo, điều hành hoặc huy động các nguồn lực hỗ trợ ứng phó khi xuất hiện các tình huống thiên tai có diễn biến phức tạp, nguy cơ gây hậu quả lớn hoặc khi nhận được yêu cầu hỗ trợ của Chủ tịch Ủy ban nhân dân. Các lực lượng tham gia hỗ trợ phòng, chống thiên tai tại địa phương phải phối hợp chặt chẽ và theo sự chỉ huy thống nhất của Chủ tịch Ủy ban nhân dân cấp tỉnh hoặc người được ủy quyền.</w:t>
            </w:r>
          </w:p>
        </w:tc>
        <w:tc>
          <w:tcPr>
            <w:tcW w:w="1874" w:type="pct"/>
          </w:tcPr>
          <w:p w14:paraId="1F256CE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br/>
            </w:r>
          </w:p>
          <w:p w14:paraId="16CF8F6D" w14:textId="77777777" w:rsidR="003D38D8" w:rsidRPr="0050480E" w:rsidRDefault="003D38D8" w:rsidP="003D38D8">
            <w:pPr>
              <w:jc w:val="both"/>
              <w:rPr>
                <w:rFonts w:cs="Times New Roman"/>
                <w:color w:val="EE0000"/>
                <w:sz w:val="24"/>
                <w:szCs w:val="24"/>
                <w:lang w:val="de-DE"/>
              </w:rPr>
            </w:pPr>
            <w:r w:rsidRPr="0050480E">
              <w:rPr>
                <w:rFonts w:cs="Times New Roman"/>
                <w:sz w:val="24"/>
                <w:szCs w:val="24"/>
                <w:lang w:val="de-DE"/>
              </w:rPr>
              <w:t xml:space="preserve">1. Chủ tịch Ủy ban nhân dân cấp tỉnh chỉ huy các địa phương, cơ quan, đơn vị trên địa bàn triển khai ứng phó thiên tai; huy động nguồn lực theo thẩm quyền để ứng phó kịp thời, phù hợp với diễn biến thiên tai tại địa phương; báo cáo và chịu trách nhiệm thực hiện chỉ đạo của Thủ tướng Chính phủ, </w:t>
            </w:r>
            <w:r w:rsidRPr="003248DA">
              <w:rPr>
                <w:rFonts w:cs="Times New Roman"/>
                <w:bCs/>
                <w:i/>
                <w:color w:val="EE0000"/>
                <w:sz w:val="24"/>
                <w:szCs w:val="24"/>
                <w:lang w:val="de-DE"/>
              </w:rPr>
              <w:t xml:space="preserve">Ban Chỉ đạo </w:t>
            </w:r>
            <w:r>
              <w:rPr>
                <w:rFonts w:cs="Times New Roman"/>
                <w:bCs/>
                <w:i/>
                <w:color w:val="EE0000"/>
                <w:sz w:val="24"/>
                <w:szCs w:val="24"/>
                <w:lang w:val="de-DE"/>
              </w:rPr>
              <w:t>P</w:t>
            </w:r>
            <w:r w:rsidRPr="003248DA">
              <w:rPr>
                <w:rFonts w:cs="Times New Roman"/>
                <w:bCs/>
                <w:i/>
                <w:color w:val="EE0000"/>
                <w:sz w:val="24"/>
                <w:szCs w:val="24"/>
                <w:lang w:val="de-DE"/>
              </w:rPr>
              <w:t>hòng thủ dân sự quốc gia.</w:t>
            </w:r>
          </w:p>
          <w:p w14:paraId="33BE1972" w14:textId="77777777" w:rsidR="003D38D8" w:rsidRPr="0050480E" w:rsidRDefault="003D38D8" w:rsidP="003D38D8">
            <w:pPr>
              <w:jc w:val="both"/>
              <w:rPr>
                <w:rFonts w:cs="Times New Roman"/>
                <w:sz w:val="24"/>
                <w:szCs w:val="24"/>
                <w:lang w:val="de-DE"/>
              </w:rPr>
            </w:pPr>
          </w:p>
          <w:p w14:paraId="1EE303E1" w14:textId="77777777" w:rsidR="003D38D8" w:rsidRPr="0050480E" w:rsidRDefault="003D38D8" w:rsidP="003D38D8">
            <w:pPr>
              <w:jc w:val="both"/>
              <w:rPr>
                <w:rFonts w:cs="Times New Roman"/>
                <w:sz w:val="24"/>
                <w:szCs w:val="24"/>
                <w:lang w:val="de-DE"/>
              </w:rPr>
            </w:pPr>
          </w:p>
          <w:p w14:paraId="0618A3F0" w14:textId="77777777" w:rsidR="003D38D8" w:rsidRPr="0050480E" w:rsidRDefault="003D38D8" w:rsidP="003D38D8">
            <w:pPr>
              <w:jc w:val="both"/>
              <w:rPr>
                <w:rFonts w:cs="Times New Roman"/>
                <w:sz w:val="24"/>
                <w:szCs w:val="24"/>
                <w:lang w:val="de-DE"/>
              </w:rPr>
            </w:pPr>
          </w:p>
          <w:p w14:paraId="7A55CF74" w14:textId="77777777" w:rsidR="003D38D8" w:rsidRPr="0050480E" w:rsidRDefault="003D38D8" w:rsidP="003D38D8">
            <w:pPr>
              <w:jc w:val="both"/>
              <w:rPr>
                <w:rFonts w:cs="Times New Roman"/>
                <w:sz w:val="24"/>
                <w:szCs w:val="24"/>
                <w:lang w:val="de-DE"/>
              </w:rPr>
            </w:pPr>
          </w:p>
          <w:p w14:paraId="490487DB" w14:textId="77777777" w:rsidR="003D38D8" w:rsidRPr="0050480E" w:rsidRDefault="003D38D8" w:rsidP="003D38D8">
            <w:pPr>
              <w:jc w:val="both"/>
              <w:rPr>
                <w:rFonts w:cs="Times New Roman"/>
                <w:sz w:val="24"/>
                <w:szCs w:val="24"/>
                <w:lang w:val="de-DE"/>
              </w:rPr>
            </w:pPr>
          </w:p>
          <w:p w14:paraId="4DDCB9FE" w14:textId="77777777" w:rsidR="003D38D8" w:rsidRPr="0050480E" w:rsidRDefault="003D38D8" w:rsidP="003D38D8">
            <w:pPr>
              <w:jc w:val="both"/>
              <w:rPr>
                <w:rFonts w:cs="Times New Roman"/>
                <w:sz w:val="24"/>
                <w:szCs w:val="24"/>
                <w:lang w:val="de-DE"/>
              </w:rPr>
            </w:pPr>
          </w:p>
          <w:p w14:paraId="27D83285" w14:textId="77777777" w:rsidR="003D38D8" w:rsidRPr="0050480E" w:rsidRDefault="003D38D8" w:rsidP="003D38D8">
            <w:pPr>
              <w:jc w:val="both"/>
              <w:rPr>
                <w:rFonts w:cs="Times New Roman"/>
                <w:sz w:val="24"/>
                <w:szCs w:val="24"/>
                <w:lang w:val="de-DE"/>
              </w:rPr>
            </w:pPr>
          </w:p>
          <w:p w14:paraId="2C16EBB7" w14:textId="77777777" w:rsidR="003D38D8" w:rsidRPr="0050480E" w:rsidRDefault="003D38D8" w:rsidP="003D38D8">
            <w:pPr>
              <w:jc w:val="both"/>
              <w:rPr>
                <w:rFonts w:cs="Times New Roman"/>
                <w:sz w:val="24"/>
                <w:szCs w:val="24"/>
                <w:lang w:val="de-DE"/>
              </w:rPr>
            </w:pPr>
          </w:p>
          <w:p w14:paraId="065D8554" w14:textId="77777777" w:rsidR="003D38D8" w:rsidRPr="0050480E" w:rsidRDefault="003D38D8" w:rsidP="003D38D8">
            <w:pPr>
              <w:jc w:val="both"/>
              <w:rPr>
                <w:rFonts w:cs="Times New Roman"/>
                <w:sz w:val="24"/>
                <w:szCs w:val="24"/>
                <w:lang w:val="de-DE"/>
              </w:rPr>
            </w:pPr>
          </w:p>
          <w:p w14:paraId="4CD0A3AF" w14:textId="77777777" w:rsidR="003D38D8" w:rsidRDefault="003D38D8" w:rsidP="003D38D8">
            <w:pPr>
              <w:jc w:val="both"/>
              <w:rPr>
                <w:rFonts w:cs="Times New Roman"/>
                <w:sz w:val="24"/>
                <w:szCs w:val="24"/>
                <w:lang w:val="de-DE"/>
              </w:rPr>
            </w:pPr>
          </w:p>
          <w:p w14:paraId="74A380BC" w14:textId="77777777" w:rsidR="003D38D8" w:rsidRDefault="003D38D8" w:rsidP="003D38D8">
            <w:pPr>
              <w:jc w:val="both"/>
              <w:rPr>
                <w:rFonts w:cs="Times New Roman"/>
                <w:iCs/>
                <w:sz w:val="24"/>
                <w:szCs w:val="24"/>
                <w:lang w:val="de-DE"/>
              </w:rPr>
            </w:pPr>
            <w:r w:rsidRPr="0050480E">
              <w:rPr>
                <w:rFonts w:cs="Times New Roman"/>
                <w:sz w:val="24"/>
                <w:szCs w:val="24"/>
                <w:lang w:val="de-DE"/>
              </w:rPr>
              <w:t xml:space="preserve">3. </w:t>
            </w:r>
            <w:r w:rsidRPr="0050480E">
              <w:rPr>
                <w:rFonts w:cs="Times New Roman"/>
                <w:b/>
                <w:i/>
                <w:color w:val="EE0000"/>
                <w:sz w:val="24"/>
                <w:szCs w:val="24"/>
                <w:lang w:val="de-DE"/>
              </w:rPr>
              <w:t>Chủ tịch Ủy ban nhân dân cấp xã</w:t>
            </w:r>
            <w:r w:rsidRPr="0050480E">
              <w:rPr>
                <w:rFonts w:cs="Times New Roman"/>
                <w:color w:val="EE0000"/>
                <w:sz w:val="24"/>
                <w:szCs w:val="24"/>
                <w:lang w:val="de-DE"/>
              </w:rPr>
              <w:t xml:space="preserve"> </w:t>
            </w:r>
            <w:r w:rsidRPr="0050480E">
              <w:rPr>
                <w:rFonts w:cs="Times New Roman"/>
                <w:sz w:val="24"/>
                <w:szCs w:val="24"/>
                <w:lang w:val="de-DE"/>
              </w:rPr>
              <w:t xml:space="preserve">tổ chức thực hiện nhiệm vụ quy định tại Điều 7; tuân thủ sự chỉ huy của cơ quan cấp trên; hướng dẫn và tổ chức sơ tán người đến nơi an toàn; </w:t>
            </w:r>
            <w:r w:rsidRPr="00CC09D2">
              <w:rPr>
                <w:rFonts w:cs="Times New Roman"/>
                <w:i/>
                <w:color w:val="EE0000"/>
                <w:sz w:val="24"/>
                <w:szCs w:val="24"/>
                <w:lang w:val="de-DE"/>
              </w:rPr>
              <w:t xml:space="preserve">quyết </w:t>
            </w:r>
            <w:r w:rsidRPr="00D66686">
              <w:rPr>
                <w:rFonts w:cs="Times New Roman"/>
                <w:i/>
                <w:color w:val="EE0000"/>
                <w:sz w:val="24"/>
                <w:szCs w:val="24"/>
                <w:lang w:val="de-DE"/>
              </w:rPr>
              <w:t xml:space="preserve">định </w:t>
            </w:r>
            <w:r w:rsidRPr="001F196D">
              <w:rPr>
                <w:rFonts w:cs="Times New Roman"/>
                <w:i/>
                <w:color w:val="EE0000"/>
                <w:sz w:val="24"/>
                <w:szCs w:val="24"/>
                <w:lang w:val="de-DE"/>
              </w:rPr>
              <w:t>tổ chức cưỡng chế sơ tán trường hợp tổ chức, cá nhân không tự giác chấp hành chỉ đạo, chỉ huy, hướng dẫn sơ tán phòng, tránh thiên tai vì mục đích an toàn cho người</w:t>
            </w:r>
            <w:r w:rsidRPr="00976389">
              <w:rPr>
                <w:rFonts w:cs="Times New Roman"/>
                <w:iCs/>
                <w:sz w:val="24"/>
                <w:szCs w:val="24"/>
                <w:lang w:val="de-DE"/>
              </w:rPr>
              <w:t>.</w:t>
            </w:r>
          </w:p>
          <w:p w14:paraId="3F8EB531"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4. Trong trường hợp vượt quá khả năng ứng phó của cấp tỉnh, Chủ tịch Ủy ban nhân dân cấp tỉnh báo cáo, đề nghị </w:t>
            </w:r>
            <w:r w:rsidRPr="004B190E">
              <w:rPr>
                <w:rFonts w:cs="Times New Roman"/>
                <w:bCs/>
                <w:i/>
                <w:color w:val="EE0000"/>
                <w:sz w:val="24"/>
                <w:szCs w:val="24"/>
                <w:lang w:val="de-DE"/>
              </w:rPr>
              <w:t xml:space="preserve">Ban Chỉ đạo </w:t>
            </w:r>
            <w:r>
              <w:rPr>
                <w:rFonts w:cs="Times New Roman"/>
                <w:bCs/>
                <w:i/>
                <w:color w:val="EE0000"/>
                <w:sz w:val="24"/>
                <w:szCs w:val="24"/>
                <w:lang w:val="de-DE"/>
              </w:rPr>
              <w:t>P</w:t>
            </w:r>
            <w:r w:rsidRPr="004B190E">
              <w:rPr>
                <w:rFonts w:cs="Times New Roman"/>
                <w:bCs/>
                <w:i/>
                <w:color w:val="EE0000"/>
                <w:sz w:val="24"/>
                <w:szCs w:val="24"/>
                <w:lang w:val="de-DE"/>
              </w:rPr>
              <w:t>hòng thủ dân sự quốc gia</w:t>
            </w:r>
            <w:r w:rsidRPr="004B190E">
              <w:rPr>
                <w:rFonts w:cs="Times New Roman"/>
                <w:bCs/>
                <w:sz w:val="24"/>
                <w:szCs w:val="24"/>
                <w:lang w:val="de-DE"/>
              </w:rPr>
              <w:t xml:space="preserve"> </w:t>
            </w:r>
            <w:r w:rsidRPr="0050480E">
              <w:rPr>
                <w:rFonts w:cs="Times New Roman"/>
                <w:sz w:val="24"/>
                <w:szCs w:val="24"/>
                <w:lang w:val="de-DE"/>
              </w:rPr>
              <w:t>hỗ trợ.</w:t>
            </w:r>
          </w:p>
          <w:p w14:paraId="60C9ED3E" w14:textId="77777777" w:rsidR="003D38D8" w:rsidRPr="0050480E" w:rsidRDefault="003D38D8" w:rsidP="003D38D8">
            <w:pPr>
              <w:jc w:val="both"/>
              <w:rPr>
                <w:rFonts w:cs="Times New Roman"/>
                <w:sz w:val="24"/>
                <w:szCs w:val="24"/>
                <w:lang w:val="de-DE"/>
              </w:rPr>
            </w:pPr>
          </w:p>
          <w:p w14:paraId="2233984D" w14:textId="3F648A34"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5. </w:t>
            </w:r>
            <w:r w:rsidRPr="008F4EA4">
              <w:rPr>
                <w:rFonts w:cs="Times New Roman"/>
                <w:bCs/>
                <w:i/>
                <w:color w:val="EE0000"/>
                <w:sz w:val="24"/>
                <w:szCs w:val="24"/>
                <w:lang w:val="de-DE"/>
              </w:rPr>
              <w:t xml:space="preserve">Ban Chỉ đạo </w:t>
            </w:r>
            <w:r>
              <w:rPr>
                <w:rFonts w:cs="Times New Roman"/>
                <w:bCs/>
                <w:i/>
                <w:color w:val="EE0000"/>
                <w:sz w:val="24"/>
                <w:szCs w:val="24"/>
                <w:lang w:val="de-DE"/>
              </w:rPr>
              <w:t>P</w:t>
            </w:r>
            <w:r w:rsidRPr="008F4EA4">
              <w:rPr>
                <w:rFonts w:cs="Times New Roman"/>
                <w:bCs/>
                <w:i/>
                <w:color w:val="EE0000"/>
                <w:sz w:val="24"/>
                <w:szCs w:val="24"/>
                <w:lang w:val="de-DE"/>
              </w:rPr>
              <w:t>hòng thủ dân sự quốc gia</w:t>
            </w:r>
            <w:r w:rsidRPr="008F4EA4">
              <w:rPr>
                <w:rFonts w:cs="Times New Roman"/>
                <w:bCs/>
                <w:iCs/>
                <w:sz w:val="24"/>
                <w:szCs w:val="24"/>
                <w:lang w:val="de-DE"/>
              </w:rPr>
              <w:t xml:space="preserve"> có trách</w:t>
            </w:r>
            <w:r w:rsidRPr="008F4EA4">
              <w:rPr>
                <w:rFonts w:cs="Times New Roman"/>
                <w:sz w:val="24"/>
                <w:szCs w:val="24"/>
                <w:lang w:val="de-DE"/>
              </w:rPr>
              <w:t xml:space="preserve"> </w:t>
            </w:r>
            <w:r w:rsidRPr="0050480E">
              <w:rPr>
                <w:rFonts w:cs="Times New Roman"/>
                <w:sz w:val="24"/>
                <w:szCs w:val="24"/>
                <w:lang w:val="de-DE"/>
              </w:rPr>
              <w:t>nhiệm trực tiếp chỉ đạo, điều hành hoặc huy động các nguồn lực hỗ trợ ứng phó khi xuất hiện các tình huống thiên tai có diễn biến phức tạp, nguy cơ gây hậu quả lớn hoặc khi nhận được yêu cầu hỗ trợ của Chủ tịch Ủy ban nhân dân. Các lực lượng tham gia hỗ trợ phòng, chống thiên tai tại địa phương phải phối hợp chặt chẽ và theo sự chỉ huy thống nhất của Chủ tịch Ủy ban nhân dân cấp tỉnh hoặc người được ủy quyền.</w:t>
            </w:r>
          </w:p>
        </w:tc>
        <w:tc>
          <w:tcPr>
            <w:tcW w:w="1252" w:type="pct"/>
          </w:tcPr>
          <w:p w14:paraId="7D14F7D6" w14:textId="77777777" w:rsidR="003D38D8" w:rsidRPr="0050480E" w:rsidRDefault="003D38D8" w:rsidP="003D38D8">
            <w:pPr>
              <w:jc w:val="both"/>
              <w:rPr>
                <w:rFonts w:cs="Times New Roman"/>
                <w:sz w:val="24"/>
                <w:szCs w:val="24"/>
                <w:lang w:val="de-DE"/>
              </w:rPr>
            </w:pPr>
          </w:p>
          <w:p w14:paraId="2874B7BE" w14:textId="77777777" w:rsidR="003D38D8" w:rsidRPr="0050480E" w:rsidRDefault="003D38D8" w:rsidP="003D38D8">
            <w:pPr>
              <w:jc w:val="both"/>
              <w:rPr>
                <w:rFonts w:cs="Times New Roman"/>
                <w:sz w:val="24"/>
                <w:szCs w:val="24"/>
                <w:lang w:val="de-DE"/>
              </w:rPr>
            </w:pPr>
          </w:p>
          <w:p w14:paraId="20B9B63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r>
              <w:rPr>
                <w:rFonts w:cs="Times New Roman"/>
                <w:sz w:val="24"/>
                <w:szCs w:val="24"/>
                <w:lang w:val="de-DE"/>
              </w:rPr>
              <w:t>Bỏ</w:t>
            </w:r>
            <w:r w:rsidRPr="0050480E">
              <w:rPr>
                <w:rFonts w:cs="Times New Roman"/>
                <w:sz w:val="24"/>
                <w:szCs w:val="24"/>
                <w:lang w:val="de-DE"/>
              </w:rPr>
              <w:t xml:space="preserve"> cụm từ “</w:t>
            </w:r>
            <w:r w:rsidRPr="006271EB">
              <w:rPr>
                <w:rFonts w:cs="Times New Roman"/>
                <w:i/>
                <w:sz w:val="24"/>
                <w:szCs w:val="24"/>
                <w:lang w:val="de-DE"/>
              </w:rPr>
              <w:t>và Ủy ban Quốc gia ứng phó sự cố, thiên tai và Tìm kiếm cứu nạn</w:t>
            </w:r>
            <w:r w:rsidRPr="0050480E">
              <w:rPr>
                <w:rFonts w:cs="Times New Roman"/>
                <w:sz w:val="24"/>
                <w:szCs w:val="24"/>
                <w:lang w:val="de-DE"/>
              </w:rPr>
              <w:t>”</w:t>
            </w:r>
            <w:r>
              <w:rPr>
                <w:rFonts w:cs="Times New Roman"/>
                <w:sz w:val="24"/>
                <w:szCs w:val="24"/>
                <w:lang w:val="de-DE"/>
              </w:rPr>
              <w:t>.</w:t>
            </w:r>
            <w:r w:rsidRPr="0050480E">
              <w:rPr>
                <w:rFonts w:cs="Times New Roman"/>
                <w:sz w:val="24"/>
                <w:szCs w:val="24"/>
                <w:lang w:val="de-DE"/>
              </w:rPr>
              <w:t xml:space="preserve"> </w:t>
            </w:r>
          </w:p>
          <w:p w14:paraId="0F8F11D4" w14:textId="77777777" w:rsidR="003D38D8" w:rsidRPr="0050480E" w:rsidRDefault="003D38D8" w:rsidP="003D38D8">
            <w:pPr>
              <w:jc w:val="both"/>
              <w:rPr>
                <w:rFonts w:cs="Times New Roman"/>
                <w:sz w:val="24"/>
                <w:szCs w:val="24"/>
                <w:lang w:val="de-DE"/>
              </w:rPr>
            </w:pPr>
          </w:p>
          <w:p w14:paraId="7EABA2F1" w14:textId="77777777" w:rsidR="003D38D8" w:rsidRPr="0050480E" w:rsidRDefault="003D38D8" w:rsidP="003D38D8">
            <w:pPr>
              <w:jc w:val="both"/>
              <w:rPr>
                <w:rFonts w:cs="Times New Roman"/>
                <w:sz w:val="24"/>
                <w:szCs w:val="24"/>
                <w:lang w:val="de-DE"/>
              </w:rPr>
            </w:pPr>
          </w:p>
          <w:p w14:paraId="1996E8D8" w14:textId="77777777" w:rsidR="003D38D8" w:rsidRPr="0050480E" w:rsidRDefault="003D38D8" w:rsidP="003D38D8">
            <w:pPr>
              <w:jc w:val="both"/>
              <w:rPr>
                <w:rFonts w:cs="Times New Roman"/>
                <w:sz w:val="24"/>
                <w:szCs w:val="24"/>
                <w:lang w:val="de-DE"/>
              </w:rPr>
            </w:pPr>
          </w:p>
          <w:p w14:paraId="4D6F7285" w14:textId="77777777" w:rsidR="003D38D8" w:rsidRPr="0050480E" w:rsidRDefault="003D38D8" w:rsidP="003D38D8">
            <w:pPr>
              <w:jc w:val="both"/>
              <w:rPr>
                <w:rFonts w:cs="Times New Roman"/>
                <w:sz w:val="24"/>
                <w:szCs w:val="24"/>
                <w:lang w:val="de-DE"/>
              </w:rPr>
            </w:pPr>
          </w:p>
          <w:p w14:paraId="4789402B" w14:textId="77777777" w:rsidR="003D38D8" w:rsidRPr="0050480E" w:rsidRDefault="003D38D8" w:rsidP="003D38D8">
            <w:pPr>
              <w:jc w:val="both"/>
              <w:rPr>
                <w:rFonts w:cs="Times New Roman"/>
                <w:sz w:val="24"/>
                <w:szCs w:val="24"/>
                <w:lang w:val="de-DE"/>
              </w:rPr>
            </w:pPr>
          </w:p>
          <w:p w14:paraId="776F8204" w14:textId="77777777" w:rsidR="003D38D8" w:rsidRPr="0050480E" w:rsidRDefault="003D38D8" w:rsidP="003D38D8">
            <w:pPr>
              <w:jc w:val="both"/>
              <w:rPr>
                <w:rFonts w:cs="Times New Roman"/>
                <w:sz w:val="24"/>
                <w:szCs w:val="24"/>
                <w:lang w:val="de-DE"/>
              </w:rPr>
            </w:pPr>
          </w:p>
          <w:p w14:paraId="0BDBCFD6" w14:textId="77777777" w:rsidR="003D38D8" w:rsidRPr="0050480E" w:rsidRDefault="003D38D8" w:rsidP="003D38D8">
            <w:pPr>
              <w:jc w:val="both"/>
              <w:rPr>
                <w:rFonts w:cs="Times New Roman"/>
                <w:sz w:val="24"/>
                <w:szCs w:val="24"/>
                <w:lang w:val="de-DE"/>
              </w:rPr>
            </w:pPr>
          </w:p>
          <w:p w14:paraId="0AC10C4D" w14:textId="77777777" w:rsidR="003D38D8" w:rsidRPr="0050480E" w:rsidRDefault="003D38D8" w:rsidP="003D38D8">
            <w:pPr>
              <w:jc w:val="both"/>
              <w:rPr>
                <w:rFonts w:cs="Times New Roman"/>
                <w:sz w:val="24"/>
                <w:szCs w:val="24"/>
                <w:lang w:val="de-DE"/>
              </w:rPr>
            </w:pPr>
          </w:p>
          <w:p w14:paraId="2B01AB5C" w14:textId="77777777" w:rsidR="003D38D8" w:rsidRPr="0050480E" w:rsidRDefault="003D38D8" w:rsidP="003D38D8">
            <w:pPr>
              <w:jc w:val="both"/>
              <w:rPr>
                <w:rFonts w:cs="Times New Roman"/>
                <w:sz w:val="24"/>
                <w:szCs w:val="24"/>
                <w:lang w:val="de-DE"/>
              </w:rPr>
            </w:pPr>
          </w:p>
          <w:p w14:paraId="7A17A389" w14:textId="77777777" w:rsidR="003D38D8" w:rsidRPr="0050480E" w:rsidRDefault="003D38D8" w:rsidP="003D38D8">
            <w:pPr>
              <w:jc w:val="both"/>
              <w:rPr>
                <w:rFonts w:cs="Times New Roman"/>
                <w:sz w:val="24"/>
                <w:szCs w:val="24"/>
                <w:lang w:val="de-DE"/>
              </w:rPr>
            </w:pPr>
          </w:p>
          <w:p w14:paraId="77E9CB08" w14:textId="77777777" w:rsidR="003D38D8" w:rsidRPr="0050480E" w:rsidRDefault="003D38D8" w:rsidP="003D38D8">
            <w:pPr>
              <w:jc w:val="both"/>
              <w:rPr>
                <w:rFonts w:cs="Times New Roman"/>
                <w:sz w:val="24"/>
                <w:szCs w:val="24"/>
                <w:lang w:val="de-DE"/>
              </w:rPr>
            </w:pPr>
          </w:p>
          <w:p w14:paraId="5F1EF34E" w14:textId="77777777" w:rsidR="003D38D8" w:rsidRDefault="003D38D8" w:rsidP="003D38D8">
            <w:pPr>
              <w:jc w:val="both"/>
              <w:rPr>
                <w:rFonts w:cs="Times New Roman"/>
                <w:spacing w:val="-4"/>
                <w:sz w:val="24"/>
                <w:szCs w:val="24"/>
                <w:lang w:val="de-DE"/>
              </w:rPr>
            </w:pPr>
          </w:p>
          <w:p w14:paraId="726F4254" w14:textId="77777777" w:rsidR="00D66686" w:rsidRDefault="00D66686" w:rsidP="003D38D8">
            <w:pPr>
              <w:jc w:val="both"/>
              <w:rPr>
                <w:rFonts w:cs="Times New Roman"/>
                <w:spacing w:val="-4"/>
                <w:sz w:val="24"/>
                <w:szCs w:val="24"/>
                <w:lang w:val="de-DE"/>
              </w:rPr>
            </w:pPr>
          </w:p>
          <w:p w14:paraId="4168EBDA" w14:textId="6EE56C0E" w:rsidR="003D38D8" w:rsidRPr="0050480E" w:rsidRDefault="003D38D8" w:rsidP="003D38D8">
            <w:pPr>
              <w:jc w:val="both"/>
              <w:rPr>
                <w:rFonts w:cs="Times New Roman"/>
                <w:spacing w:val="-4"/>
                <w:sz w:val="24"/>
                <w:szCs w:val="24"/>
                <w:lang w:val="de-DE"/>
              </w:rPr>
            </w:pPr>
            <w:r w:rsidRPr="0050480E">
              <w:rPr>
                <w:rFonts w:cs="Times New Roman"/>
                <w:spacing w:val="-4"/>
                <w:sz w:val="24"/>
                <w:szCs w:val="24"/>
                <w:lang w:val="de-DE"/>
              </w:rPr>
              <w:t>- Điều chỉnh cho phù hợp với chính quyền 02 cấp và chuyển thẩm quyền của Chủ tịch UBND cấp huyện cho Chủ tịch UBND cấp xã thực hiện</w:t>
            </w:r>
            <w:r>
              <w:rPr>
                <w:rFonts w:cs="Times New Roman"/>
                <w:spacing w:val="-4"/>
                <w:sz w:val="24"/>
                <w:szCs w:val="24"/>
                <w:lang w:val="de-DE"/>
              </w:rPr>
              <w:t>;</w:t>
            </w:r>
            <w:r w:rsidRPr="0050480E">
              <w:rPr>
                <w:rFonts w:cs="Times New Roman"/>
                <w:spacing w:val="-4"/>
                <w:sz w:val="24"/>
                <w:szCs w:val="24"/>
                <w:lang w:val="de-DE"/>
              </w:rPr>
              <w:t xml:space="preserve"> </w:t>
            </w:r>
            <w:r>
              <w:rPr>
                <w:rFonts w:cs="Times New Roman"/>
                <w:spacing w:val="-4"/>
                <w:sz w:val="24"/>
                <w:szCs w:val="24"/>
                <w:lang w:val="de-DE"/>
              </w:rPr>
              <w:t>đ</w:t>
            </w:r>
            <w:r w:rsidRPr="0050480E">
              <w:rPr>
                <w:rFonts w:cs="Times New Roman"/>
                <w:spacing w:val="-4"/>
                <w:sz w:val="24"/>
                <w:szCs w:val="24"/>
                <w:lang w:val="de-DE"/>
              </w:rPr>
              <w:t>ã được phân định thẩm quyền tại khoản 3 Điều 19 Nghị định số 131/2025/NĐ-CP ngày 12/6/2025 của Chính phủ.</w:t>
            </w:r>
          </w:p>
          <w:p w14:paraId="712CCEFA"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r>
              <w:rPr>
                <w:rFonts w:cs="Times New Roman"/>
                <w:sz w:val="24"/>
                <w:szCs w:val="24"/>
                <w:lang w:val="de-DE"/>
              </w:rPr>
              <w:t>Bỏ</w:t>
            </w:r>
            <w:r w:rsidRPr="0050480E">
              <w:rPr>
                <w:rFonts w:cs="Times New Roman"/>
                <w:sz w:val="24"/>
                <w:szCs w:val="24"/>
                <w:lang w:val="de-DE"/>
              </w:rPr>
              <w:t xml:space="preserve"> cụm từ “</w:t>
            </w:r>
            <w:r w:rsidRPr="006271EB">
              <w:rPr>
                <w:rFonts w:cs="Times New Roman"/>
                <w:i/>
                <w:sz w:val="24"/>
                <w:szCs w:val="24"/>
                <w:lang w:val="de-DE"/>
              </w:rPr>
              <w:t>và Ủy ban Quốc gia ứng phó sự cố, thiên tai và Tìm kiếm cứu nạn</w:t>
            </w:r>
            <w:r w:rsidRPr="0050480E">
              <w:rPr>
                <w:rFonts w:cs="Times New Roman"/>
                <w:sz w:val="24"/>
                <w:szCs w:val="24"/>
                <w:lang w:val="de-DE"/>
              </w:rPr>
              <w:t>”</w:t>
            </w:r>
            <w:r>
              <w:rPr>
                <w:rFonts w:cs="Times New Roman"/>
                <w:sz w:val="24"/>
                <w:szCs w:val="24"/>
                <w:lang w:val="de-DE"/>
              </w:rPr>
              <w:t>.</w:t>
            </w:r>
          </w:p>
          <w:p w14:paraId="5F0D4348" w14:textId="77777777" w:rsidR="003D38D8" w:rsidRDefault="003D38D8" w:rsidP="003D38D8">
            <w:pPr>
              <w:jc w:val="both"/>
              <w:rPr>
                <w:rFonts w:cs="Times New Roman"/>
                <w:sz w:val="24"/>
                <w:szCs w:val="24"/>
                <w:lang w:val="de-DE"/>
              </w:rPr>
            </w:pPr>
          </w:p>
          <w:p w14:paraId="1ADB01B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r>
              <w:rPr>
                <w:rFonts w:cs="Times New Roman"/>
                <w:sz w:val="24"/>
                <w:szCs w:val="24"/>
                <w:lang w:val="de-DE"/>
              </w:rPr>
              <w:t>Bỏ</w:t>
            </w:r>
            <w:r w:rsidRPr="0050480E">
              <w:rPr>
                <w:rFonts w:cs="Times New Roman"/>
                <w:sz w:val="24"/>
                <w:szCs w:val="24"/>
                <w:lang w:val="de-DE"/>
              </w:rPr>
              <w:t xml:space="preserve"> cụm từ “</w:t>
            </w:r>
            <w:r w:rsidRPr="006271EB">
              <w:rPr>
                <w:rFonts w:cs="Times New Roman"/>
                <w:i/>
                <w:sz w:val="24"/>
                <w:szCs w:val="24"/>
                <w:lang w:val="de-DE"/>
              </w:rPr>
              <w:t>chủ trì, phối hợp với Ủy ban Quốc gia Ứng phó sự cố, thiên tai và Tìm kiếm cứu nạn</w:t>
            </w:r>
            <w:r w:rsidRPr="0050480E">
              <w:rPr>
                <w:rFonts w:cs="Times New Roman"/>
                <w:sz w:val="24"/>
                <w:szCs w:val="24"/>
                <w:lang w:val="de-DE"/>
              </w:rPr>
              <w:t>”.</w:t>
            </w:r>
          </w:p>
          <w:p w14:paraId="5EDE8EAB" w14:textId="77777777" w:rsidR="003D38D8" w:rsidRPr="0050480E" w:rsidRDefault="003D38D8" w:rsidP="003D38D8">
            <w:pPr>
              <w:jc w:val="both"/>
              <w:rPr>
                <w:rFonts w:cs="Times New Roman"/>
                <w:sz w:val="24"/>
                <w:szCs w:val="24"/>
                <w:lang w:val="de-DE"/>
              </w:rPr>
            </w:pPr>
          </w:p>
          <w:p w14:paraId="1B141C40" w14:textId="77777777" w:rsidR="003D38D8" w:rsidRPr="0050480E" w:rsidRDefault="003D38D8" w:rsidP="003D38D8">
            <w:pPr>
              <w:jc w:val="both"/>
              <w:rPr>
                <w:rFonts w:cs="Times New Roman"/>
                <w:sz w:val="24"/>
                <w:szCs w:val="24"/>
                <w:lang w:val="de-DE"/>
              </w:rPr>
            </w:pPr>
          </w:p>
          <w:p w14:paraId="57D2C772" w14:textId="6D8C8CD4"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p>
        </w:tc>
      </w:tr>
      <w:tr w:rsidR="003D38D8" w:rsidRPr="00D4755E" w14:paraId="01A83B3D" w14:textId="77777777" w:rsidTr="001F196D">
        <w:tc>
          <w:tcPr>
            <w:tcW w:w="1874" w:type="pct"/>
          </w:tcPr>
          <w:p w14:paraId="5FC699A9"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9. Phân công, phân cấp trách nhiệm và phối hợp trong ứng phó rủi ro thiên tai cấp độ 3</w:t>
            </w:r>
          </w:p>
          <w:p w14:paraId="6101DEA1" w14:textId="55AE7B0A"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1. </w:t>
            </w:r>
            <w:r w:rsidRPr="00262E21">
              <w:rPr>
                <w:rFonts w:cs="Times New Roman"/>
                <w:sz w:val="24"/>
                <w:szCs w:val="24"/>
                <w:lang w:val="de-DE"/>
              </w:rPr>
              <w:t>Ban Chỉ đạo Phòng thủ dân sự quốc gia</w:t>
            </w:r>
            <w:r w:rsidRPr="00262E21">
              <w:rPr>
                <w:rStyle w:val="FootnoteReference"/>
                <w:rFonts w:cs="Times New Roman"/>
                <w:sz w:val="24"/>
                <w:szCs w:val="24"/>
                <w:lang w:val="de-DE"/>
              </w:rPr>
              <w:footnoteReference w:id="14"/>
            </w:r>
            <w:r w:rsidRPr="00262E21">
              <w:rPr>
                <w:rFonts w:cs="Times New Roman"/>
                <w:sz w:val="24"/>
                <w:szCs w:val="24"/>
                <w:lang w:val="de-DE"/>
              </w:rPr>
              <w:t xml:space="preserve"> chỉ</w:t>
            </w:r>
            <w:r w:rsidRPr="0050480E">
              <w:rPr>
                <w:rFonts w:cs="Times New Roman"/>
                <w:sz w:val="24"/>
                <w:szCs w:val="24"/>
                <w:lang w:val="de-DE"/>
              </w:rPr>
              <w:t xml:space="preserve"> đạo các địa phương, các bộ, cơ quan ngang bộ, cơ quan thuộc Chính phủ triển khai các biện pháp ứng phó thiên tai; quyết định các biện pháp cấp bách và huy động nguồn lực theo thẩm quyền để hỗ trợ các địa phương ứng phó khi có yêu cầu.</w:t>
            </w:r>
          </w:p>
          <w:p w14:paraId="1FC6B875"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2. </w:t>
            </w:r>
            <w:r w:rsidRPr="0050480E">
              <w:rPr>
                <w:rFonts w:cs="Times New Roman"/>
                <w:sz w:val="24"/>
                <w:szCs w:val="24"/>
                <w:highlight w:val="yellow"/>
                <w:lang w:val="de-DE"/>
              </w:rPr>
              <w:t>Ủy ban Quốc gia ứng phó sự cố, thiên tai và Tìm kiếm cứu nạn</w:t>
            </w:r>
            <w:r w:rsidRPr="0050480E">
              <w:rPr>
                <w:rFonts w:cs="Times New Roman"/>
                <w:sz w:val="24"/>
                <w:szCs w:val="24"/>
                <w:lang w:val="de-DE"/>
              </w:rPr>
              <w:t xml:space="preserve"> căn cứ tình huống cụ thể chủ trì, phối hợp với các bộ, ngành, địa phương chỉ đạo, bố trí sẵn sàng lực lượng, phương tiện triển khai công tác tìm kiếm cứu nạn và tham gia điều phối các hoạt động ứng phó thiên tai.</w:t>
            </w:r>
          </w:p>
          <w:p w14:paraId="259F1E8C" w14:textId="5D1B9E15" w:rsidR="003D38D8" w:rsidRPr="0050480E" w:rsidRDefault="003D38D8" w:rsidP="003D38D8">
            <w:pPr>
              <w:jc w:val="both"/>
              <w:rPr>
                <w:rFonts w:cs="Times New Roman"/>
                <w:sz w:val="24"/>
                <w:szCs w:val="24"/>
                <w:lang w:val="de-DE"/>
              </w:rPr>
            </w:pPr>
            <w:r w:rsidRPr="0070018D">
              <w:rPr>
                <w:rFonts w:cs="Times New Roman"/>
                <w:sz w:val="24"/>
                <w:szCs w:val="24"/>
                <w:lang w:val="de-DE"/>
              </w:rPr>
              <w:t>3. Ban Chỉ huy Phòng thủ dân sự các bộ, cơ quan ngang bộ</w:t>
            </w:r>
            <w:r w:rsidRPr="0070018D">
              <w:rPr>
                <w:rStyle w:val="FootnoteReference"/>
                <w:rFonts w:cs="Times New Roman"/>
                <w:sz w:val="24"/>
                <w:szCs w:val="24"/>
                <w:lang w:val="de-DE"/>
              </w:rPr>
              <w:footnoteReference w:id="15"/>
            </w:r>
            <w:r w:rsidRPr="0070018D">
              <w:rPr>
                <w:rFonts w:cs="Times New Roman"/>
                <w:sz w:val="24"/>
                <w:szCs w:val="24"/>
                <w:lang w:val="de-DE"/>
              </w:rPr>
              <w:t xml:space="preserve"> chịu</w:t>
            </w:r>
            <w:r w:rsidRPr="0050480E">
              <w:rPr>
                <w:rFonts w:cs="Times New Roman"/>
                <w:sz w:val="24"/>
                <w:szCs w:val="24"/>
                <w:lang w:val="de-DE"/>
              </w:rPr>
              <w:t xml:space="preserve"> trách nhiệm triển khai các biện pháp ứng phó thiên tai trong phạm vi quản lý, đồng thời tham gia ứng phó thiên tai theo sự chỉ đạo và huy động của </w:t>
            </w:r>
            <w:r w:rsidRPr="001659C6">
              <w:rPr>
                <w:rFonts w:cs="Times New Roman"/>
                <w:sz w:val="24"/>
                <w:szCs w:val="24"/>
                <w:lang w:val="de-DE"/>
              </w:rPr>
              <w:t>Ban Chỉ đạo Phòng thủ dân sự quốc gia</w:t>
            </w:r>
            <w:r w:rsidRPr="000D68C7">
              <w:rPr>
                <w:rStyle w:val="FootnoteReference"/>
                <w:rFonts w:cs="Times New Roman"/>
                <w:sz w:val="24"/>
                <w:szCs w:val="24"/>
                <w:lang w:val="de-DE"/>
              </w:rPr>
              <w:footnoteReference w:id="16"/>
            </w:r>
            <w:r w:rsidRPr="000D68C7">
              <w:rPr>
                <w:rFonts w:cs="Times New Roman"/>
                <w:sz w:val="24"/>
                <w:szCs w:val="24"/>
                <w:lang w:val="de-DE"/>
              </w:rPr>
              <w:t xml:space="preserve"> </w:t>
            </w:r>
            <w:r w:rsidRPr="0050480E">
              <w:rPr>
                <w:rFonts w:cs="Times New Roman"/>
                <w:sz w:val="24"/>
                <w:szCs w:val="24"/>
                <w:highlight w:val="yellow"/>
                <w:lang w:val="de-DE"/>
              </w:rPr>
              <w:t>và Ủy ban Quốc gia ứng phó sự cố, thiên tai và Tìm kiếm cứu nạn</w:t>
            </w:r>
            <w:r w:rsidRPr="0050480E">
              <w:rPr>
                <w:rFonts w:cs="Times New Roman"/>
                <w:sz w:val="24"/>
                <w:szCs w:val="24"/>
                <w:lang w:val="de-DE"/>
              </w:rPr>
              <w:t>.</w:t>
            </w:r>
          </w:p>
          <w:p w14:paraId="6463A39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4. Chủ tịch Ủy ban nhân dân cấp tỉnh chịu trách nhiệm huy động nguồn lực theo thẩm quyền, chỉ huy triển khai các biện pháp ứng phó thiên tai trên địa bàn.</w:t>
            </w:r>
          </w:p>
          <w:p w14:paraId="5D88DE88"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5. </w:t>
            </w:r>
            <w:r w:rsidRPr="0050480E">
              <w:rPr>
                <w:rFonts w:cs="Times New Roman"/>
                <w:sz w:val="24"/>
                <w:szCs w:val="24"/>
                <w:highlight w:val="yellow"/>
                <w:lang w:val="de-DE"/>
              </w:rPr>
              <w:t>Chủ tịch Ủy ban nhân dân cấp huyện, cấp xã</w:t>
            </w:r>
            <w:r w:rsidRPr="0050480E">
              <w:rPr>
                <w:rFonts w:cs="Times New Roman"/>
                <w:sz w:val="24"/>
                <w:szCs w:val="24"/>
                <w:lang w:val="de-DE"/>
              </w:rPr>
              <w:t xml:space="preserve"> thực hiện nhiệm vụ theo quy định tại khoản 3 Điều 8 Nghị định này phù hợp với tình huống cụ thể tại địa phương; tuân thủ sự chỉ đạo, chỉ huy của cơ quan cấp trên.</w:t>
            </w:r>
          </w:p>
          <w:p w14:paraId="36A3B018" w14:textId="1903E024" w:rsidR="003D38D8" w:rsidRPr="0050480E" w:rsidRDefault="003D38D8" w:rsidP="003D38D8">
            <w:pPr>
              <w:jc w:val="both"/>
              <w:rPr>
                <w:rFonts w:cs="Times New Roman"/>
                <w:b/>
                <w:bCs/>
                <w:sz w:val="24"/>
                <w:szCs w:val="24"/>
                <w:lang w:val="de-DE"/>
              </w:rPr>
            </w:pPr>
            <w:r w:rsidRPr="0050480E">
              <w:rPr>
                <w:rFonts w:cs="Times New Roman"/>
                <w:sz w:val="24"/>
                <w:szCs w:val="24"/>
                <w:lang w:val="de-DE"/>
              </w:rPr>
              <w:t xml:space="preserve">6. Trường hợp rủi ro thiên tai trên cấp độ 3 hoặc thiên tai có diễn biến phức tạp nguy cơ cao </w:t>
            </w:r>
            <w:r w:rsidRPr="000D68C7">
              <w:rPr>
                <w:rFonts w:cs="Times New Roman"/>
                <w:sz w:val="24"/>
                <w:szCs w:val="24"/>
                <w:lang w:val="de-DE"/>
              </w:rPr>
              <w:t>gây hậu quả nghiêm trọng, Ban Chỉ đạo Phòng thủ dân sự quốc gia</w:t>
            </w:r>
            <w:r w:rsidRPr="000D68C7">
              <w:rPr>
                <w:rStyle w:val="FootnoteReference"/>
                <w:rFonts w:cs="Times New Roman"/>
                <w:sz w:val="24"/>
                <w:szCs w:val="24"/>
                <w:lang w:val="de-DE"/>
              </w:rPr>
              <w:footnoteReference w:id="17"/>
            </w:r>
            <w:r w:rsidRPr="000D68C7">
              <w:rPr>
                <w:rFonts w:cs="Times New Roman"/>
                <w:sz w:val="24"/>
                <w:szCs w:val="24"/>
                <w:lang w:val="de-DE"/>
              </w:rPr>
              <w:t xml:space="preserve"> báo</w:t>
            </w:r>
            <w:r w:rsidRPr="0050480E">
              <w:rPr>
                <w:rFonts w:cs="Times New Roman"/>
                <w:sz w:val="24"/>
                <w:szCs w:val="24"/>
                <w:lang w:val="de-DE"/>
              </w:rPr>
              <w:t xml:space="preserve"> cáo Thủ tướng Chính phủ trực tiếp chỉ đạo.</w:t>
            </w:r>
          </w:p>
        </w:tc>
        <w:tc>
          <w:tcPr>
            <w:tcW w:w="1874" w:type="pct"/>
          </w:tcPr>
          <w:p w14:paraId="0F16D006" w14:textId="77777777" w:rsidR="003D38D8" w:rsidRPr="0050480E" w:rsidRDefault="003D38D8" w:rsidP="003D38D8">
            <w:pPr>
              <w:jc w:val="both"/>
              <w:rPr>
                <w:rFonts w:cs="Times New Roman"/>
                <w:sz w:val="24"/>
                <w:szCs w:val="24"/>
                <w:lang w:val="de-DE"/>
              </w:rPr>
            </w:pPr>
          </w:p>
          <w:p w14:paraId="79373591" w14:textId="77777777" w:rsidR="003D38D8" w:rsidRPr="0050480E" w:rsidRDefault="003D38D8" w:rsidP="003D38D8">
            <w:pPr>
              <w:jc w:val="both"/>
              <w:rPr>
                <w:rFonts w:cs="Times New Roman"/>
                <w:sz w:val="24"/>
                <w:szCs w:val="24"/>
                <w:lang w:val="de-DE"/>
              </w:rPr>
            </w:pPr>
          </w:p>
          <w:p w14:paraId="560EEF24" w14:textId="77777777" w:rsidR="003D38D8" w:rsidRDefault="003D38D8" w:rsidP="003D38D8">
            <w:pPr>
              <w:jc w:val="both"/>
              <w:rPr>
                <w:rFonts w:cs="Times New Roman"/>
                <w:sz w:val="24"/>
                <w:szCs w:val="24"/>
                <w:lang w:val="de-DE"/>
              </w:rPr>
            </w:pPr>
          </w:p>
          <w:p w14:paraId="15F90E79" w14:textId="77777777" w:rsidR="003D38D8" w:rsidRDefault="003D38D8" w:rsidP="003D38D8">
            <w:pPr>
              <w:jc w:val="both"/>
              <w:rPr>
                <w:rFonts w:cs="Times New Roman"/>
                <w:sz w:val="24"/>
                <w:szCs w:val="24"/>
                <w:lang w:val="de-DE"/>
              </w:rPr>
            </w:pPr>
          </w:p>
          <w:p w14:paraId="0EACFBFF" w14:textId="77777777" w:rsidR="003D38D8" w:rsidRDefault="003D38D8" w:rsidP="003D38D8">
            <w:pPr>
              <w:jc w:val="both"/>
              <w:rPr>
                <w:rFonts w:cs="Times New Roman"/>
                <w:sz w:val="24"/>
                <w:szCs w:val="24"/>
                <w:lang w:val="de-DE"/>
              </w:rPr>
            </w:pPr>
          </w:p>
          <w:p w14:paraId="1D4C166B" w14:textId="77777777" w:rsidR="003D38D8" w:rsidRDefault="003D38D8" w:rsidP="003D38D8">
            <w:pPr>
              <w:jc w:val="both"/>
              <w:rPr>
                <w:rFonts w:cs="Times New Roman"/>
                <w:sz w:val="24"/>
                <w:szCs w:val="24"/>
                <w:lang w:val="de-DE"/>
              </w:rPr>
            </w:pPr>
          </w:p>
          <w:p w14:paraId="0B04C3DE" w14:textId="77777777" w:rsidR="003D38D8" w:rsidRDefault="003D38D8" w:rsidP="003D38D8">
            <w:pPr>
              <w:jc w:val="both"/>
              <w:rPr>
                <w:rFonts w:cs="Times New Roman"/>
                <w:sz w:val="24"/>
                <w:szCs w:val="24"/>
                <w:lang w:val="de-DE"/>
              </w:rPr>
            </w:pPr>
          </w:p>
          <w:p w14:paraId="50DAC994" w14:textId="77777777" w:rsidR="003D38D8" w:rsidRDefault="003D38D8" w:rsidP="003D38D8">
            <w:pPr>
              <w:jc w:val="both"/>
              <w:rPr>
                <w:rFonts w:cs="Times New Roman"/>
                <w:sz w:val="24"/>
                <w:szCs w:val="24"/>
                <w:lang w:val="de-DE"/>
              </w:rPr>
            </w:pPr>
          </w:p>
          <w:p w14:paraId="747419DD" w14:textId="77777777" w:rsidR="003D38D8" w:rsidRDefault="003D38D8" w:rsidP="003D38D8">
            <w:pPr>
              <w:jc w:val="both"/>
              <w:rPr>
                <w:rFonts w:cs="Times New Roman"/>
                <w:sz w:val="24"/>
                <w:szCs w:val="24"/>
                <w:lang w:val="de-DE"/>
              </w:rPr>
            </w:pPr>
          </w:p>
          <w:p w14:paraId="25113117" w14:textId="77777777" w:rsidR="003D38D8" w:rsidRDefault="003D38D8" w:rsidP="003D38D8">
            <w:pPr>
              <w:jc w:val="both"/>
              <w:rPr>
                <w:rFonts w:cs="Times New Roman"/>
                <w:sz w:val="24"/>
                <w:szCs w:val="24"/>
                <w:lang w:val="de-DE"/>
              </w:rPr>
            </w:pPr>
          </w:p>
          <w:p w14:paraId="1F95184C" w14:textId="77777777" w:rsidR="003D38D8" w:rsidRPr="004D695E" w:rsidRDefault="003D38D8" w:rsidP="003D38D8">
            <w:pPr>
              <w:jc w:val="both"/>
              <w:rPr>
                <w:rFonts w:cs="Times New Roman"/>
                <w:sz w:val="24"/>
                <w:szCs w:val="24"/>
                <w:lang w:val="de-DE"/>
              </w:rPr>
            </w:pPr>
            <w:r w:rsidRPr="004D695E">
              <w:rPr>
                <w:rFonts w:cs="Times New Roman"/>
                <w:sz w:val="24"/>
                <w:szCs w:val="24"/>
                <w:lang w:val="de-DE"/>
              </w:rPr>
              <w:t xml:space="preserve">2. </w:t>
            </w:r>
            <w:r w:rsidRPr="006271EB">
              <w:rPr>
                <w:rFonts w:cs="Times New Roman"/>
                <w:b/>
                <w:bCs/>
                <w:i/>
                <w:color w:val="EE0000"/>
                <w:sz w:val="24"/>
                <w:szCs w:val="24"/>
                <w:lang w:val="de-DE"/>
              </w:rPr>
              <w:t xml:space="preserve">Ban </w:t>
            </w:r>
            <w:r w:rsidRPr="006271EB">
              <w:rPr>
                <w:rFonts w:cs="Times New Roman"/>
                <w:b/>
                <w:i/>
                <w:color w:val="EE0000"/>
                <w:sz w:val="24"/>
                <w:szCs w:val="24"/>
                <w:lang w:val="de-DE"/>
              </w:rPr>
              <w:t>Chỉ đạo phòng thủ dân sự quốc gia</w:t>
            </w:r>
            <w:r w:rsidRPr="004D695E">
              <w:rPr>
                <w:rFonts w:cs="Times New Roman"/>
                <w:color w:val="EE0000"/>
                <w:sz w:val="24"/>
                <w:szCs w:val="24"/>
                <w:lang w:val="de-DE"/>
              </w:rPr>
              <w:t xml:space="preserve"> </w:t>
            </w:r>
            <w:r w:rsidRPr="004D695E">
              <w:rPr>
                <w:rFonts w:cs="Times New Roman"/>
                <w:sz w:val="24"/>
                <w:szCs w:val="24"/>
                <w:lang w:val="de-DE"/>
              </w:rPr>
              <w:t>căn cứ tình huống cụ thể chủ trì, phối hợp với các bộ, ngành, địa phương chỉ đạo, bố trí sẵn sàng lực lượng, phương tiện</w:t>
            </w:r>
            <w:r w:rsidRPr="0050480E">
              <w:rPr>
                <w:rFonts w:cs="Times New Roman"/>
                <w:sz w:val="24"/>
                <w:szCs w:val="24"/>
                <w:lang w:val="de-DE"/>
              </w:rPr>
              <w:t xml:space="preserve"> triển khai công tác tìm kiếm cứu nạn và tham gia điều phối các </w:t>
            </w:r>
            <w:r w:rsidRPr="004D695E">
              <w:rPr>
                <w:rFonts w:cs="Times New Roman"/>
                <w:sz w:val="24"/>
                <w:szCs w:val="24"/>
                <w:lang w:val="de-DE"/>
              </w:rPr>
              <w:t>hoạt động ứng phó thiên tai.</w:t>
            </w:r>
          </w:p>
          <w:p w14:paraId="35D1E664" w14:textId="77777777" w:rsidR="003D38D8" w:rsidRPr="0050480E" w:rsidRDefault="003D38D8" w:rsidP="003D38D8">
            <w:pPr>
              <w:jc w:val="both"/>
              <w:rPr>
                <w:rFonts w:cs="Times New Roman"/>
                <w:sz w:val="24"/>
                <w:szCs w:val="24"/>
                <w:lang w:val="de-DE"/>
              </w:rPr>
            </w:pPr>
            <w:r w:rsidRPr="004D695E">
              <w:rPr>
                <w:rFonts w:cs="Times New Roman"/>
                <w:sz w:val="24"/>
                <w:szCs w:val="24"/>
                <w:lang w:val="de-DE"/>
              </w:rPr>
              <w:t xml:space="preserve">3. </w:t>
            </w:r>
            <w:r w:rsidRPr="0070018D">
              <w:rPr>
                <w:rFonts w:cs="Times New Roman"/>
                <w:bCs/>
                <w:iCs/>
                <w:sz w:val="24"/>
                <w:szCs w:val="24"/>
                <w:lang w:val="de-DE"/>
              </w:rPr>
              <w:t>Ban Chỉ huy Phòng thủ dân sự các bộ, cơ quan ngang bộ c</w:t>
            </w:r>
            <w:r w:rsidRPr="004D695E">
              <w:rPr>
                <w:rFonts w:cs="Times New Roman"/>
                <w:sz w:val="24"/>
                <w:szCs w:val="24"/>
                <w:lang w:val="de-DE"/>
              </w:rPr>
              <w:t>hịu trách nhiệm</w:t>
            </w:r>
            <w:r w:rsidRPr="0050480E">
              <w:rPr>
                <w:rFonts w:cs="Times New Roman"/>
                <w:sz w:val="24"/>
                <w:szCs w:val="24"/>
                <w:lang w:val="de-DE"/>
              </w:rPr>
              <w:t xml:space="preserve"> triển khai các biện pháp ứng phó thiên tai trong phạm vi quản lý, đồng thời tham gia ứng phó thiên tai theo sự chỉ đạo và huy động của </w:t>
            </w:r>
            <w:r w:rsidRPr="00190B6E">
              <w:rPr>
                <w:rFonts w:cs="Times New Roman"/>
                <w:bCs/>
                <w:i/>
                <w:color w:val="EE0000"/>
                <w:sz w:val="24"/>
                <w:szCs w:val="24"/>
                <w:lang w:val="de-DE"/>
              </w:rPr>
              <w:t>Ban Chỉ đạo Phòng thủ dân sự quốc gia</w:t>
            </w:r>
            <w:r w:rsidRPr="00976389">
              <w:rPr>
                <w:rFonts w:cs="Times New Roman"/>
                <w:bCs/>
                <w:sz w:val="24"/>
                <w:szCs w:val="24"/>
                <w:lang w:val="de-DE"/>
              </w:rPr>
              <w:t>.</w:t>
            </w:r>
          </w:p>
          <w:p w14:paraId="50804871" w14:textId="77777777" w:rsidR="003D38D8" w:rsidRPr="0050480E" w:rsidRDefault="003D38D8" w:rsidP="003D38D8">
            <w:pPr>
              <w:jc w:val="both"/>
              <w:rPr>
                <w:rFonts w:cs="Times New Roman"/>
                <w:sz w:val="24"/>
                <w:szCs w:val="24"/>
                <w:lang w:val="de-DE"/>
              </w:rPr>
            </w:pPr>
          </w:p>
          <w:p w14:paraId="64680724" w14:textId="77777777" w:rsidR="003D38D8" w:rsidRPr="0050480E" w:rsidRDefault="003D38D8" w:rsidP="003D38D8">
            <w:pPr>
              <w:jc w:val="both"/>
              <w:rPr>
                <w:rFonts w:cs="Times New Roman"/>
                <w:sz w:val="24"/>
                <w:szCs w:val="24"/>
                <w:lang w:val="de-DE"/>
              </w:rPr>
            </w:pPr>
          </w:p>
          <w:p w14:paraId="05E6E618" w14:textId="77777777" w:rsidR="003D38D8" w:rsidRPr="0050480E" w:rsidRDefault="003D38D8" w:rsidP="003D38D8">
            <w:pPr>
              <w:jc w:val="both"/>
              <w:rPr>
                <w:rFonts w:cs="Times New Roman"/>
                <w:sz w:val="24"/>
                <w:szCs w:val="24"/>
                <w:lang w:val="de-DE"/>
              </w:rPr>
            </w:pPr>
          </w:p>
          <w:p w14:paraId="0615DD6C" w14:textId="77777777" w:rsidR="003D38D8" w:rsidRPr="0050480E" w:rsidRDefault="003D38D8" w:rsidP="003D38D8">
            <w:pPr>
              <w:jc w:val="both"/>
              <w:rPr>
                <w:rFonts w:cs="Times New Roman"/>
                <w:sz w:val="24"/>
                <w:szCs w:val="24"/>
                <w:lang w:val="de-DE"/>
              </w:rPr>
            </w:pPr>
          </w:p>
          <w:p w14:paraId="0A35916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5. </w:t>
            </w:r>
            <w:r w:rsidRPr="0050480E">
              <w:rPr>
                <w:rFonts w:cs="Times New Roman"/>
                <w:b/>
                <w:i/>
                <w:color w:val="EE0000"/>
                <w:sz w:val="24"/>
                <w:szCs w:val="24"/>
                <w:lang w:val="de-DE"/>
              </w:rPr>
              <w:t>Chủ tịch Ủy ban nhân dân cấp xã</w:t>
            </w:r>
            <w:r w:rsidRPr="0050480E">
              <w:rPr>
                <w:rFonts w:cs="Times New Roman"/>
                <w:sz w:val="24"/>
                <w:szCs w:val="24"/>
                <w:lang w:val="de-DE"/>
              </w:rPr>
              <w:t xml:space="preserve"> thực hiện nhiệm vụ theo quy định tại khoản 3 Điều 8 Nghị định này phù hợp với tình huống cụ thể tại địa phương; tuân thủ sự chỉ đạo, chỉ huy của cơ quan cấp trên.</w:t>
            </w:r>
          </w:p>
          <w:p w14:paraId="4419074C" w14:textId="77777777" w:rsidR="003D38D8" w:rsidRPr="0050480E" w:rsidRDefault="003D38D8" w:rsidP="003D38D8">
            <w:pPr>
              <w:jc w:val="both"/>
              <w:rPr>
                <w:rFonts w:cs="Times New Roman"/>
                <w:sz w:val="24"/>
                <w:szCs w:val="24"/>
                <w:lang w:val="de-DE"/>
              </w:rPr>
            </w:pPr>
          </w:p>
          <w:p w14:paraId="67D6B5E0" w14:textId="77777777" w:rsidR="003D38D8" w:rsidRPr="0050480E" w:rsidRDefault="003D38D8" w:rsidP="003D38D8">
            <w:pPr>
              <w:jc w:val="both"/>
              <w:rPr>
                <w:rFonts w:cs="Times New Roman"/>
                <w:sz w:val="24"/>
                <w:szCs w:val="24"/>
                <w:lang w:val="de-DE"/>
              </w:rPr>
            </w:pPr>
          </w:p>
        </w:tc>
        <w:tc>
          <w:tcPr>
            <w:tcW w:w="1252" w:type="pct"/>
          </w:tcPr>
          <w:p w14:paraId="44038917" w14:textId="77777777" w:rsidR="003D38D8" w:rsidRPr="0050480E" w:rsidRDefault="003D38D8" w:rsidP="003D38D8">
            <w:pPr>
              <w:jc w:val="both"/>
              <w:rPr>
                <w:rFonts w:cs="Times New Roman"/>
                <w:sz w:val="24"/>
                <w:szCs w:val="24"/>
                <w:lang w:val="de-DE"/>
              </w:rPr>
            </w:pPr>
          </w:p>
          <w:p w14:paraId="56AF1CBB" w14:textId="77777777" w:rsidR="003D38D8" w:rsidRPr="0050480E" w:rsidRDefault="003D38D8" w:rsidP="003D38D8">
            <w:pPr>
              <w:jc w:val="both"/>
              <w:rPr>
                <w:rFonts w:cs="Times New Roman"/>
                <w:sz w:val="24"/>
                <w:szCs w:val="24"/>
                <w:lang w:val="de-DE"/>
              </w:rPr>
            </w:pPr>
          </w:p>
          <w:p w14:paraId="16EE28EC" w14:textId="77777777" w:rsidR="003D38D8" w:rsidRDefault="003D38D8" w:rsidP="003D38D8">
            <w:pPr>
              <w:jc w:val="both"/>
              <w:rPr>
                <w:rFonts w:cs="Times New Roman"/>
                <w:sz w:val="24"/>
                <w:szCs w:val="24"/>
                <w:lang w:val="de-DE"/>
              </w:rPr>
            </w:pPr>
          </w:p>
          <w:p w14:paraId="49A4AA4B" w14:textId="77777777" w:rsidR="003D38D8" w:rsidRDefault="003D38D8" w:rsidP="003D38D8">
            <w:pPr>
              <w:jc w:val="both"/>
              <w:rPr>
                <w:rFonts w:cs="Times New Roman"/>
                <w:sz w:val="24"/>
                <w:szCs w:val="24"/>
                <w:lang w:val="de-DE"/>
              </w:rPr>
            </w:pPr>
          </w:p>
          <w:p w14:paraId="4D25E0CD" w14:textId="77777777" w:rsidR="003D38D8" w:rsidRDefault="003D38D8" w:rsidP="003D38D8">
            <w:pPr>
              <w:jc w:val="both"/>
              <w:rPr>
                <w:rFonts w:cs="Times New Roman"/>
                <w:sz w:val="24"/>
                <w:szCs w:val="24"/>
                <w:lang w:val="de-DE"/>
              </w:rPr>
            </w:pPr>
          </w:p>
          <w:p w14:paraId="412E0558" w14:textId="77777777" w:rsidR="003D38D8" w:rsidRPr="0050480E" w:rsidRDefault="003D38D8" w:rsidP="003D38D8">
            <w:pPr>
              <w:jc w:val="both"/>
              <w:rPr>
                <w:rFonts w:cs="Times New Roman"/>
                <w:sz w:val="24"/>
                <w:szCs w:val="24"/>
                <w:lang w:val="de-DE"/>
              </w:rPr>
            </w:pPr>
          </w:p>
          <w:p w14:paraId="1D8FD7E3" w14:textId="77777777" w:rsidR="003D38D8" w:rsidRPr="0050480E" w:rsidRDefault="003D38D8" w:rsidP="003D38D8">
            <w:pPr>
              <w:jc w:val="both"/>
              <w:rPr>
                <w:rFonts w:cs="Times New Roman"/>
                <w:sz w:val="24"/>
                <w:szCs w:val="24"/>
                <w:lang w:val="de-DE"/>
              </w:rPr>
            </w:pPr>
          </w:p>
          <w:p w14:paraId="49143718" w14:textId="77777777" w:rsidR="00D66686" w:rsidRDefault="00D66686" w:rsidP="003D38D8">
            <w:pPr>
              <w:jc w:val="both"/>
              <w:rPr>
                <w:rFonts w:cs="Times New Roman"/>
                <w:sz w:val="24"/>
                <w:szCs w:val="24"/>
                <w:lang w:val="de-DE"/>
              </w:rPr>
            </w:pPr>
          </w:p>
          <w:p w14:paraId="28B34D0D" w14:textId="77777777" w:rsidR="00D66686" w:rsidRDefault="00D66686" w:rsidP="003D38D8">
            <w:pPr>
              <w:jc w:val="both"/>
              <w:rPr>
                <w:rFonts w:cs="Times New Roman"/>
                <w:sz w:val="24"/>
                <w:szCs w:val="24"/>
                <w:lang w:val="de-DE"/>
              </w:rPr>
            </w:pPr>
          </w:p>
          <w:p w14:paraId="32F23998" w14:textId="77777777" w:rsidR="00D66686" w:rsidRDefault="00D66686" w:rsidP="003D38D8">
            <w:pPr>
              <w:jc w:val="both"/>
              <w:rPr>
                <w:rFonts w:cs="Times New Roman"/>
                <w:sz w:val="24"/>
                <w:szCs w:val="24"/>
                <w:lang w:val="de-DE"/>
              </w:rPr>
            </w:pPr>
          </w:p>
          <w:p w14:paraId="3259EDEA" w14:textId="0E88D8CF" w:rsidR="003D38D8" w:rsidRPr="0050480E" w:rsidRDefault="003D38D8" w:rsidP="003D38D8">
            <w:pPr>
              <w:jc w:val="both"/>
              <w:rPr>
                <w:rFonts w:cs="Times New Roman"/>
                <w:sz w:val="24"/>
                <w:szCs w:val="24"/>
                <w:lang w:val="de-DE"/>
              </w:rPr>
            </w:pPr>
            <w:r w:rsidRPr="0050480E">
              <w:rPr>
                <w:rFonts w:cs="Times New Roman"/>
                <w:sz w:val="24"/>
                <w:szCs w:val="24"/>
                <w:lang w:val="de-DE"/>
              </w:rPr>
              <w:t>- Thay thế cụm từ “</w:t>
            </w:r>
            <w:r w:rsidRPr="006271EB">
              <w:rPr>
                <w:rFonts w:cs="Times New Roman"/>
                <w:i/>
                <w:iCs/>
                <w:sz w:val="24"/>
                <w:szCs w:val="24"/>
                <w:lang w:val="de-DE"/>
              </w:rPr>
              <w:t>Ủy ban Quốc gia ứng phó sự cố, thiên tai và Tìm kiếm cứu nạn</w:t>
            </w:r>
            <w:r w:rsidRPr="0050480E">
              <w:rPr>
                <w:rFonts w:cs="Times New Roman"/>
                <w:sz w:val="24"/>
                <w:szCs w:val="24"/>
                <w:lang w:val="de-DE"/>
              </w:rPr>
              <w:t xml:space="preserve">” </w:t>
            </w:r>
            <w:r>
              <w:rPr>
                <w:rFonts w:cs="Times New Roman"/>
                <w:sz w:val="24"/>
                <w:szCs w:val="24"/>
                <w:lang w:val="de-DE"/>
              </w:rPr>
              <w:t>bằng</w:t>
            </w:r>
            <w:r w:rsidRPr="0050480E">
              <w:rPr>
                <w:rFonts w:cs="Times New Roman"/>
                <w:sz w:val="24"/>
                <w:szCs w:val="24"/>
                <w:lang w:val="de-DE"/>
              </w:rPr>
              <w:t xml:space="preserve"> “</w:t>
            </w:r>
            <w:r w:rsidRPr="006271EB">
              <w:rPr>
                <w:rFonts w:cs="Times New Roman"/>
                <w:i/>
                <w:iCs/>
                <w:sz w:val="24"/>
                <w:szCs w:val="24"/>
                <w:lang w:val="de-DE"/>
              </w:rPr>
              <w:t xml:space="preserve">Ban Chỉ đạo </w:t>
            </w:r>
            <w:r>
              <w:rPr>
                <w:rFonts w:cs="Times New Roman"/>
                <w:i/>
                <w:iCs/>
                <w:sz w:val="24"/>
                <w:szCs w:val="24"/>
                <w:lang w:val="de-DE"/>
              </w:rPr>
              <w:t>p</w:t>
            </w:r>
            <w:r w:rsidRPr="006271EB">
              <w:rPr>
                <w:rFonts w:cs="Times New Roman"/>
                <w:i/>
                <w:iCs/>
                <w:sz w:val="24"/>
                <w:szCs w:val="24"/>
                <w:lang w:val="de-DE"/>
              </w:rPr>
              <w:t>hòng thủ dân sự quốc gia</w:t>
            </w:r>
            <w:r w:rsidRPr="0050480E">
              <w:rPr>
                <w:rFonts w:cs="Times New Roman"/>
                <w:sz w:val="24"/>
                <w:szCs w:val="24"/>
                <w:lang w:val="de-DE"/>
              </w:rPr>
              <w:t>”</w:t>
            </w:r>
            <w:r>
              <w:rPr>
                <w:rFonts w:cs="Times New Roman"/>
                <w:sz w:val="24"/>
                <w:szCs w:val="24"/>
                <w:lang w:val="de-DE"/>
              </w:rPr>
              <w:t>.</w:t>
            </w:r>
          </w:p>
          <w:p w14:paraId="3F090AAA" w14:textId="77777777" w:rsidR="003D38D8" w:rsidRDefault="003D38D8" w:rsidP="003D38D8">
            <w:pPr>
              <w:jc w:val="both"/>
              <w:rPr>
                <w:rFonts w:cs="Times New Roman"/>
                <w:sz w:val="24"/>
                <w:szCs w:val="24"/>
                <w:lang w:val="de-DE"/>
              </w:rPr>
            </w:pPr>
          </w:p>
          <w:p w14:paraId="58EB01BC" w14:textId="77777777" w:rsidR="003D38D8" w:rsidRPr="0050480E" w:rsidRDefault="003D38D8" w:rsidP="003D38D8">
            <w:pPr>
              <w:jc w:val="both"/>
              <w:rPr>
                <w:rFonts w:cs="Times New Roman"/>
                <w:sz w:val="24"/>
                <w:szCs w:val="24"/>
                <w:lang w:val="de-DE"/>
              </w:rPr>
            </w:pPr>
            <w:r>
              <w:rPr>
                <w:rFonts w:cs="Times New Roman"/>
                <w:sz w:val="24"/>
                <w:szCs w:val="24"/>
                <w:lang w:val="de-DE"/>
              </w:rPr>
              <w:t>- Bỏ</w:t>
            </w:r>
            <w:r w:rsidRPr="0050480E">
              <w:rPr>
                <w:rFonts w:cs="Times New Roman"/>
                <w:sz w:val="24"/>
                <w:szCs w:val="24"/>
                <w:lang w:val="de-DE"/>
              </w:rPr>
              <w:t xml:space="preserve"> cụm từ “</w:t>
            </w:r>
            <w:r w:rsidRPr="006271EB">
              <w:rPr>
                <w:rFonts w:cs="Times New Roman"/>
                <w:i/>
                <w:sz w:val="24"/>
                <w:szCs w:val="24"/>
                <w:lang w:val="de-DE"/>
              </w:rPr>
              <w:t>và Ủy ban Quốc gia ứng phó sự cố, thiên tai và Tìm kiếm cứu nạn</w:t>
            </w:r>
            <w:r w:rsidRPr="0050480E">
              <w:rPr>
                <w:rFonts w:cs="Times New Roman"/>
                <w:sz w:val="24"/>
                <w:szCs w:val="24"/>
                <w:lang w:val="de-DE"/>
              </w:rPr>
              <w:t>”.</w:t>
            </w:r>
          </w:p>
          <w:p w14:paraId="4AAE6B4E" w14:textId="77777777" w:rsidR="003D38D8" w:rsidRPr="0050480E" w:rsidRDefault="003D38D8" w:rsidP="003D38D8">
            <w:pPr>
              <w:jc w:val="both"/>
              <w:rPr>
                <w:rFonts w:cs="Times New Roman"/>
                <w:sz w:val="24"/>
                <w:szCs w:val="24"/>
                <w:lang w:val="de-DE"/>
              </w:rPr>
            </w:pPr>
          </w:p>
          <w:p w14:paraId="2057594B" w14:textId="77777777" w:rsidR="003D38D8" w:rsidRDefault="003D38D8" w:rsidP="003D38D8">
            <w:pPr>
              <w:jc w:val="both"/>
              <w:rPr>
                <w:rFonts w:cs="Times New Roman"/>
                <w:spacing w:val="-4"/>
                <w:sz w:val="24"/>
                <w:szCs w:val="24"/>
                <w:lang w:val="de-DE"/>
              </w:rPr>
            </w:pPr>
          </w:p>
          <w:p w14:paraId="52095070" w14:textId="77777777" w:rsidR="003D38D8" w:rsidRDefault="003D38D8" w:rsidP="003D38D8">
            <w:pPr>
              <w:jc w:val="both"/>
              <w:rPr>
                <w:rFonts w:cs="Times New Roman"/>
                <w:spacing w:val="-4"/>
                <w:sz w:val="24"/>
                <w:szCs w:val="24"/>
                <w:lang w:val="de-DE"/>
              </w:rPr>
            </w:pPr>
          </w:p>
          <w:p w14:paraId="4A5FA963" w14:textId="77777777" w:rsidR="003D38D8" w:rsidRDefault="003D38D8" w:rsidP="003D38D8">
            <w:pPr>
              <w:jc w:val="both"/>
              <w:rPr>
                <w:rFonts w:cs="Times New Roman"/>
                <w:spacing w:val="-4"/>
                <w:sz w:val="24"/>
                <w:szCs w:val="24"/>
                <w:lang w:val="de-DE"/>
              </w:rPr>
            </w:pPr>
          </w:p>
          <w:p w14:paraId="52F2067E" w14:textId="77777777" w:rsidR="003D38D8" w:rsidRDefault="003D38D8" w:rsidP="003D38D8">
            <w:pPr>
              <w:jc w:val="both"/>
              <w:rPr>
                <w:rFonts w:cs="Times New Roman"/>
                <w:spacing w:val="-4"/>
                <w:sz w:val="24"/>
                <w:szCs w:val="24"/>
                <w:lang w:val="de-DE"/>
              </w:rPr>
            </w:pPr>
          </w:p>
          <w:p w14:paraId="29EFED36" w14:textId="77777777" w:rsidR="003D38D8" w:rsidRDefault="003D38D8" w:rsidP="003D38D8">
            <w:pPr>
              <w:jc w:val="both"/>
              <w:rPr>
                <w:rFonts w:cs="Times New Roman"/>
                <w:spacing w:val="-4"/>
                <w:sz w:val="24"/>
                <w:szCs w:val="24"/>
                <w:lang w:val="de-DE"/>
              </w:rPr>
            </w:pPr>
          </w:p>
          <w:p w14:paraId="746BF77F" w14:textId="77777777" w:rsidR="003D38D8" w:rsidRPr="0050480E" w:rsidRDefault="003D38D8" w:rsidP="003D38D8">
            <w:pPr>
              <w:jc w:val="both"/>
              <w:rPr>
                <w:rFonts w:cs="Times New Roman"/>
                <w:spacing w:val="-4"/>
                <w:sz w:val="24"/>
                <w:szCs w:val="24"/>
                <w:lang w:val="de-DE"/>
              </w:rPr>
            </w:pPr>
            <w:r w:rsidRPr="0050480E">
              <w:rPr>
                <w:rFonts w:cs="Times New Roman"/>
                <w:spacing w:val="-4"/>
                <w:sz w:val="24"/>
                <w:szCs w:val="24"/>
                <w:lang w:val="de-DE"/>
              </w:rPr>
              <w:t>- Điều chỉnh cho phù hợp với chính quyền 02 cấp và đã được phân định thẩm quyền tại khoản 3 Điều 19 Nghị định số 131/2025/NĐ-CP ngày 12/6/2025 của Chính phủ.</w:t>
            </w:r>
          </w:p>
          <w:p w14:paraId="72523057" w14:textId="77777777" w:rsidR="003D38D8" w:rsidRPr="0050480E" w:rsidRDefault="003D38D8" w:rsidP="003D38D8">
            <w:pPr>
              <w:jc w:val="both"/>
              <w:rPr>
                <w:rFonts w:cs="Times New Roman"/>
                <w:sz w:val="24"/>
                <w:szCs w:val="24"/>
                <w:lang w:val="de-DE"/>
              </w:rPr>
            </w:pPr>
          </w:p>
        </w:tc>
      </w:tr>
      <w:tr w:rsidR="003D38D8" w:rsidRPr="00D4755E" w14:paraId="388FC2AC" w14:textId="77777777" w:rsidTr="001F196D">
        <w:tc>
          <w:tcPr>
            <w:tcW w:w="1874" w:type="pct"/>
          </w:tcPr>
          <w:p w14:paraId="2ACDA219"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10. Phân công, phân cấp trách nhiệm và phối hợp trong ứng phó thiên tai cấp độ 4</w:t>
            </w:r>
          </w:p>
          <w:p w14:paraId="2DD05B8B"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Thủ tướng Chính phủ chỉ đạo các bộ, cơ quan ngang bộ, cơ quan thuộc Chính phủ và các địa phương liên quan triển khai các biện pháp ứng phó.</w:t>
            </w:r>
          </w:p>
          <w:p w14:paraId="2D54C1C2" w14:textId="5153942D" w:rsidR="003D38D8" w:rsidRPr="0050480E" w:rsidRDefault="003D38D8" w:rsidP="003D38D8">
            <w:pPr>
              <w:jc w:val="both"/>
              <w:rPr>
                <w:rFonts w:cs="Times New Roman"/>
                <w:sz w:val="24"/>
                <w:szCs w:val="24"/>
                <w:lang w:val="de-DE"/>
              </w:rPr>
            </w:pPr>
            <w:r w:rsidRPr="00E65073">
              <w:rPr>
                <w:rFonts w:cs="Times New Roman"/>
                <w:sz w:val="24"/>
                <w:szCs w:val="24"/>
                <w:lang w:val="de-DE"/>
              </w:rPr>
              <w:t>2. Ban Chỉ đạo Phòng thủ dân sự quốc gia</w:t>
            </w:r>
            <w:r w:rsidRPr="00E65073">
              <w:rPr>
                <w:rStyle w:val="FootnoteReference"/>
                <w:rFonts w:cs="Times New Roman"/>
                <w:sz w:val="24"/>
                <w:szCs w:val="24"/>
                <w:lang w:val="de-DE"/>
              </w:rPr>
              <w:footnoteReference w:id="18"/>
            </w:r>
            <w:r w:rsidRPr="00E65073">
              <w:rPr>
                <w:rFonts w:cs="Times New Roman"/>
                <w:sz w:val="24"/>
                <w:szCs w:val="24"/>
                <w:lang w:val="de-DE"/>
              </w:rPr>
              <w:t xml:space="preserve"> chịu</w:t>
            </w:r>
            <w:r w:rsidRPr="0050480E">
              <w:rPr>
                <w:rFonts w:cs="Times New Roman"/>
                <w:sz w:val="24"/>
                <w:szCs w:val="24"/>
                <w:lang w:val="de-DE"/>
              </w:rPr>
              <w:t xml:space="preserve"> trách nhiệm tham mưu cho Chính phủ, Thủ tướng Chính phủ các biện pháp ứng phó; tham mưu thành lập Ban chỉ đạo tiền phương để xử lý tình huống đặc biệt, trực tiếp chỉ đạo điều hành tại hiện trường.</w:t>
            </w:r>
          </w:p>
          <w:p w14:paraId="2799F64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3. </w:t>
            </w:r>
            <w:r w:rsidRPr="0050480E">
              <w:rPr>
                <w:rFonts w:cs="Times New Roman"/>
                <w:sz w:val="24"/>
                <w:szCs w:val="24"/>
                <w:highlight w:val="yellow"/>
                <w:lang w:val="de-DE"/>
              </w:rPr>
              <w:t>Ủy ban Quốc gia ứng phó sự cố, thiên tai và Tìm kiếm cứu nạn</w:t>
            </w:r>
            <w:r w:rsidRPr="0050480E">
              <w:rPr>
                <w:rFonts w:cs="Times New Roman"/>
                <w:sz w:val="24"/>
                <w:szCs w:val="24"/>
                <w:lang w:val="de-DE"/>
              </w:rPr>
              <w:t xml:space="preserve"> chủ trì, phối hợp với các bộ, ngành, địa phương chỉ đạo, bố trí, sẵn sàng lực lượng, phương tiện triển khai công tác tìm kiếm cứu nạn và tham gia điều phối các hoạt động ứng phó thiên tai.</w:t>
            </w:r>
          </w:p>
          <w:p w14:paraId="588A1AF2" w14:textId="5A16053A"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4. Bộ trưởng, Thủ trưởng cơ quan ngang bộ, cơ quan thuộc Chính phủ chịu trách nhiệm triển khai các biện pháp ứng phó thiên tai trong phạm vi quản lý, đồng thời tham gia ứng phó thiên tai theo sự chỉ đạo và huy động của Thủ tướng Chính phủ, </w:t>
            </w:r>
            <w:r w:rsidRPr="00E65073">
              <w:rPr>
                <w:rFonts w:cs="Times New Roman"/>
                <w:sz w:val="24"/>
                <w:szCs w:val="24"/>
                <w:lang w:val="de-DE"/>
              </w:rPr>
              <w:t>Ban Chỉ đạo Phòng thủ dân sự quốc gia</w:t>
            </w:r>
            <w:r>
              <w:rPr>
                <w:rStyle w:val="FootnoteReference"/>
                <w:rFonts w:cs="Times New Roman"/>
                <w:sz w:val="24"/>
                <w:szCs w:val="24"/>
                <w:lang w:val="de-DE"/>
              </w:rPr>
              <w:footnoteReference w:id="19"/>
            </w:r>
            <w:r w:rsidRPr="0050480E">
              <w:rPr>
                <w:rFonts w:cs="Times New Roman"/>
                <w:sz w:val="24"/>
                <w:szCs w:val="24"/>
                <w:highlight w:val="yellow"/>
                <w:lang w:val="de-DE"/>
              </w:rPr>
              <w:t xml:space="preserve"> và Ủy ban Quốc gia ứng phó sự cố, thiên tai và Tìm kiếm cứu nạn.</w:t>
            </w:r>
          </w:p>
          <w:p w14:paraId="45389A3E" w14:textId="2B5EE2B1"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5. Chủ tịch Ủy ban nhân dân cấp tỉnh có trách nhiệm chỉ huy, huy động nguồn lực theo thẩm quyền triển khai các biện pháp ứng phó thiên tai trên địa bàn, tuân thủ sự chỉ đạo của Thủ tướng Chính phủ, </w:t>
            </w:r>
            <w:r w:rsidRPr="00E65073">
              <w:rPr>
                <w:rFonts w:cs="Times New Roman"/>
                <w:sz w:val="24"/>
                <w:szCs w:val="24"/>
                <w:lang w:val="de-DE"/>
              </w:rPr>
              <w:t>Ban Chỉ đạo Phòng thủ dân sự quốc gia</w:t>
            </w:r>
            <w:r>
              <w:rPr>
                <w:rStyle w:val="FootnoteReference"/>
                <w:rFonts w:cs="Times New Roman"/>
                <w:sz w:val="24"/>
                <w:szCs w:val="24"/>
                <w:lang w:val="de-DE"/>
              </w:rPr>
              <w:footnoteReference w:id="20"/>
            </w:r>
            <w:r>
              <w:rPr>
                <w:rFonts w:cs="Times New Roman"/>
                <w:sz w:val="24"/>
                <w:szCs w:val="24"/>
                <w:lang w:val="de-DE"/>
              </w:rPr>
              <w:t xml:space="preserve"> </w:t>
            </w:r>
            <w:r w:rsidRPr="0050480E">
              <w:rPr>
                <w:rFonts w:cs="Times New Roman"/>
                <w:sz w:val="24"/>
                <w:szCs w:val="24"/>
                <w:highlight w:val="yellow"/>
                <w:lang w:val="de-DE"/>
              </w:rPr>
              <w:t>và Ủy ban Quốc gia ứng phó sự cố, thiên tai và Tìm kiếm cứu nạn.</w:t>
            </w:r>
          </w:p>
          <w:p w14:paraId="5EB93DB6" w14:textId="27821EAE" w:rsidR="003D38D8" w:rsidRPr="0050480E" w:rsidRDefault="003D38D8" w:rsidP="003D38D8">
            <w:pPr>
              <w:jc w:val="both"/>
              <w:rPr>
                <w:rFonts w:cs="Times New Roman"/>
                <w:b/>
                <w:bCs/>
                <w:sz w:val="24"/>
                <w:szCs w:val="24"/>
                <w:lang w:val="de-DE"/>
              </w:rPr>
            </w:pPr>
            <w:r w:rsidRPr="0050480E">
              <w:rPr>
                <w:rFonts w:cs="Times New Roman"/>
                <w:sz w:val="24"/>
                <w:szCs w:val="24"/>
                <w:lang w:val="de-DE"/>
              </w:rPr>
              <w:t xml:space="preserve">6. </w:t>
            </w:r>
            <w:r w:rsidRPr="0050480E">
              <w:rPr>
                <w:rFonts w:cs="Times New Roman"/>
                <w:sz w:val="24"/>
                <w:szCs w:val="24"/>
                <w:highlight w:val="yellow"/>
                <w:lang w:val="de-DE"/>
              </w:rPr>
              <w:t>Chủ tịch Ủy ban nhân dân cấp huyện và cấp xã</w:t>
            </w:r>
            <w:r w:rsidRPr="0050480E">
              <w:rPr>
                <w:rFonts w:cs="Times New Roman"/>
                <w:sz w:val="24"/>
                <w:szCs w:val="24"/>
                <w:lang w:val="de-DE"/>
              </w:rPr>
              <w:t xml:space="preserve"> thực hiện nhiệm vụ theo quy định tại khoản 3 Điều 8 Nghị định này </w:t>
            </w:r>
            <w:r w:rsidRPr="0050480E">
              <w:rPr>
                <w:rFonts w:cs="Times New Roman"/>
                <w:sz w:val="24"/>
                <w:szCs w:val="24"/>
                <w:lang w:val="de-DE"/>
              </w:rPr>
              <w:lastRenderedPageBreak/>
              <w:t>phù hợp với tình huống cụ thể tại địa phương; tuân thủ sự chỉ đạo, chỉ huy của cơ quan cấp trên.</w:t>
            </w:r>
          </w:p>
        </w:tc>
        <w:tc>
          <w:tcPr>
            <w:tcW w:w="1874" w:type="pct"/>
          </w:tcPr>
          <w:p w14:paraId="0F39BC63" w14:textId="77777777" w:rsidR="003D38D8" w:rsidRPr="0050480E" w:rsidRDefault="003D38D8" w:rsidP="003D38D8">
            <w:pPr>
              <w:jc w:val="both"/>
              <w:rPr>
                <w:rFonts w:cs="Times New Roman"/>
                <w:sz w:val="24"/>
                <w:szCs w:val="24"/>
                <w:lang w:val="de-DE"/>
              </w:rPr>
            </w:pPr>
          </w:p>
          <w:p w14:paraId="34FCEA46" w14:textId="77777777" w:rsidR="003D38D8" w:rsidRPr="0050480E" w:rsidRDefault="003D38D8" w:rsidP="003D38D8">
            <w:pPr>
              <w:jc w:val="both"/>
              <w:rPr>
                <w:rFonts w:cs="Times New Roman"/>
                <w:sz w:val="24"/>
                <w:szCs w:val="24"/>
                <w:lang w:val="de-DE"/>
              </w:rPr>
            </w:pPr>
          </w:p>
          <w:p w14:paraId="65B43DC5" w14:textId="77777777" w:rsidR="003D38D8" w:rsidRPr="0050480E" w:rsidRDefault="003D38D8" w:rsidP="003D38D8">
            <w:pPr>
              <w:jc w:val="both"/>
              <w:rPr>
                <w:rFonts w:cs="Times New Roman"/>
                <w:sz w:val="24"/>
                <w:szCs w:val="24"/>
                <w:lang w:val="de-DE"/>
              </w:rPr>
            </w:pPr>
          </w:p>
          <w:p w14:paraId="4EB28D33" w14:textId="77777777" w:rsidR="003D38D8" w:rsidRPr="0050480E" w:rsidRDefault="003D38D8" w:rsidP="003D38D8">
            <w:pPr>
              <w:jc w:val="both"/>
              <w:rPr>
                <w:rFonts w:cs="Times New Roman"/>
                <w:sz w:val="24"/>
                <w:szCs w:val="24"/>
                <w:lang w:val="de-DE"/>
              </w:rPr>
            </w:pPr>
          </w:p>
          <w:p w14:paraId="32DFC72D" w14:textId="77777777" w:rsidR="003D38D8" w:rsidRPr="0050480E" w:rsidRDefault="003D38D8" w:rsidP="003D38D8">
            <w:pPr>
              <w:jc w:val="both"/>
              <w:rPr>
                <w:rFonts w:cs="Times New Roman"/>
                <w:sz w:val="24"/>
                <w:szCs w:val="24"/>
                <w:lang w:val="de-DE"/>
              </w:rPr>
            </w:pPr>
          </w:p>
          <w:p w14:paraId="4DE8E788" w14:textId="77777777" w:rsidR="003D38D8" w:rsidRDefault="003D38D8" w:rsidP="003D38D8">
            <w:pPr>
              <w:jc w:val="both"/>
              <w:rPr>
                <w:rFonts w:cs="Times New Roman"/>
                <w:sz w:val="24"/>
                <w:szCs w:val="24"/>
                <w:lang w:val="de-DE"/>
              </w:rPr>
            </w:pPr>
          </w:p>
          <w:p w14:paraId="7B07329B" w14:textId="77777777" w:rsidR="003D38D8" w:rsidRDefault="003D38D8" w:rsidP="003D38D8">
            <w:pPr>
              <w:jc w:val="both"/>
              <w:rPr>
                <w:rFonts w:cs="Times New Roman"/>
                <w:sz w:val="24"/>
                <w:szCs w:val="24"/>
                <w:lang w:val="de-DE"/>
              </w:rPr>
            </w:pPr>
          </w:p>
          <w:p w14:paraId="5E2D5B38" w14:textId="77777777" w:rsidR="003D38D8" w:rsidRDefault="003D38D8" w:rsidP="003D38D8">
            <w:pPr>
              <w:jc w:val="both"/>
              <w:rPr>
                <w:rFonts w:cs="Times New Roman"/>
                <w:sz w:val="24"/>
                <w:szCs w:val="24"/>
                <w:lang w:val="de-DE"/>
              </w:rPr>
            </w:pPr>
          </w:p>
          <w:p w14:paraId="0D115760" w14:textId="77777777" w:rsidR="003D38D8" w:rsidRDefault="003D38D8" w:rsidP="003D38D8">
            <w:pPr>
              <w:jc w:val="both"/>
              <w:rPr>
                <w:rFonts w:cs="Times New Roman"/>
                <w:sz w:val="24"/>
                <w:szCs w:val="24"/>
                <w:lang w:val="de-DE"/>
              </w:rPr>
            </w:pPr>
          </w:p>
          <w:p w14:paraId="6D51C428" w14:textId="77777777" w:rsidR="003D38D8" w:rsidRDefault="003D38D8" w:rsidP="003D38D8">
            <w:pPr>
              <w:jc w:val="both"/>
              <w:rPr>
                <w:rFonts w:cs="Times New Roman"/>
                <w:sz w:val="24"/>
                <w:szCs w:val="24"/>
                <w:lang w:val="de-DE"/>
              </w:rPr>
            </w:pPr>
          </w:p>
          <w:p w14:paraId="633D90E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3. </w:t>
            </w:r>
            <w:r w:rsidRPr="00CC09D2">
              <w:rPr>
                <w:rFonts w:cs="Times New Roman"/>
                <w:b/>
                <w:i/>
                <w:color w:val="EE0000"/>
                <w:sz w:val="24"/>
                <w:szCs w:val="24"/>
                <w:lang w:val="de-DE"/>
              </w:rPr>
              <w:t>Ban Chỉ đạo phòng thủ dân sự quốc gia</w:t>
            </w:r>
            <w:r w:rsidRPr="0050480E">
              <w:rPr>
                <w:rFonts w:cs="Times New Roman"/>
                <w:sz w:val="24"/>
                <w:szCs w:val="24"/>
                <w:lang w:val="de-DE"/>
              </w:rPr>
              <w:t xml:space="preserve"> chủ trì, phối hợp với các bộ, ngành, địa phương chỉ đạo, bố trí, sẵn sàng lực lượng, phương tiện triển khai công tác tìm kiếm cứu nạn và tham gia điều phối các hoạt động ứng phó thiên tai.</w:t>
            </w:r>
          </w:p>
          <w:p w14:paraId="4BEE0873" w14:textId="77777777" w:rsidR="003D38D8" w:rsidRPr="0050480E" w:rsidRDefault="003D38D8" w:rsidP="003D38D8">
            <w:pPr>
              <w:jc w:val="both"/>
              <w:rPr>
                <w:rFonts w:cs="Times New Roman"/>
                <w:sz w:val="24"/>
                <w:szCs w:val="24"/>
                <w:lang w:val="de-DE"/>
              </w:rPr>
            </w:pPr>
          </w:p>
          <w:p w14:paraId="05C705A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4. Bộ trưởng, Thủ trưởng cơ quan ngang bộ, cơ quan thuộc Chính phủ chịu trách nhiệm triển khai các biện pháp ứng phó thiên tai trong phạm vi quản lý, đồng thời tham gia ứng phó thiên tai theo sự chỉ đạo và huy động của Thủ tướng Chính phủ, </w:t>
            </w:r>
            <w:r w:rsidRPr="00E65073">
              <w:rPr>
                <w:rFonts w:cs="Times New Roman"/>
                <w:bCs/>
                <w:i/>
                <w:color w:val="EE0000"/>
                <w:sz w:val="24"/>
                <w:szCs w:val="24"/>
                <w:lang w:val="de-DE"/>
              </w:rPr>
              <w:t xml:space="preserve">Ban Chỉ đạo </w:t>
            </w:r>
            <w:r>
              <w:rPr>
                <w:rFonts w:cs="Times New Roman"/>
                <w:bCs/>
                <w:i/>
                <w:color w:val="EE0000"/>
                <w:sz w:val="24"/>
                <w:szCs w:val="24"/>
                <w:lang w:val="de-DE"/>
              </w:rPr>
              <w:t>P</w:t>
            </w:r>
            <w:r w:rsidRPr="00E65073">
              <w:rPr>
                <w:rFonts w:cs="Times New Roman"/>
                <w:bCs/>
                <w:i/>
                <w:color w:val="EE0000"/>
                <w:sz w:val="24"/>
                <w:szCs w:val="24"/>
                <w:lang w:val="de-DE"/>
              </w:rPr>
              <w:t>hòng thủ dân sự quốc gia</w:t>
            </w:r>
            <w:r w:rsidRPr="00E65073">
              <w:rPr>
                <w:rFonts w:cs="Times New Roman"/>
                <w:bCs/>
                <w:sz w:val="24"/>
                <w:szCs w:val="24"/>
                <w:lang w:val="de-DE"/>
              </w:rPr>
              <w:t>.</w:t>
            </w:r>
          </w:p>
          <w:p w14:paraId="3F2FFA3C" w14:textId="77777777" w:rsidR="003D38D8" w:rsidRPr="0050480E" w:rsidRDefault="003D38D8" w:rsidP="003D38D8">
            <w:pPr>
              <w:jc w:val="both"/>
              <w:rPr>
                <w:rFonts w:cs="Times New Roman"/>
                <w:sz w:val="24"/>
                <w:szCs w:val="24"/>
                <w:lang w:val="de-DE"/>
              </w:rPr>
            </w:pPr>
          </w:p>
          <w:p w14:paraId="7FCDF32B" w14:textId="77777777" w:rsidR="003D38D8" w:rsidRPr="00E65073" w:rsidRDefault="003D38D8" w:rsidP="003D38D8">
            <w:pPr>
              <w:jc w:val="both"/>
              <w:rPr>
                <w:rFonts w:cs="Times New Roman"/>
                <w:bCs/>
                <w:sz w:val="24"/>
                <w:szCs w:val="24"/>
                <w:lang w:val="de-DE"/>
              </w:rPr>
            </w:pPr>
            <w:r w:rsidRPr="0050480E">
              <w:rPr>
                <w:rFonts w:cs="Times New Roman"/>
                <w:sz w:val="24"/>
                <w:szCs w:val="24"/>
                <w:lang w:val="de-DE"/>
              </w:rPr>
              <w:t xml:space="preserve">5. Chủ tịch Ủy ban nhân dân cấp tỉnh có trách nhiệm chỉ huy, huy động nguồn lực theo thẩm quyền triển khai các biện pháp ứng phó thiên tai trên địa bàn, tuân thủ sự chỉ đạo của Thủ tướng Chính phủ, </w:t>
            </w:r>
            <w:r w:rsidRPr="00E65073">
              <w:rPr>
                <w:rFonts w:cs="Times New Roman"/>
                <w:bCs/>
                <w:i/>
                <w:color w:val="EE0000"/>
                <w:sz w:val="24"/>
                <w:szCs w:val="24"/>
                <w:lang w:val="de-DE"/>
              </w:rPr>
              <w:t xml:space="preserve">Ban Chỉ đạo </w:t>
            </w:r>
            <w:r>
              <w:rPr>
                <w:rFonts w:cs="Times New Roman"/>
                <w:bCs/>
                <w:i/>
                <w:color w:val="EE0000"/>
                <w:sz w:val="24"/>
                <w:szCs w:val="24"/>
                <w:lang w:val="de-DE"/>
              </w:rPr>
              <w:t>P</w:t>
            </w:r>
            <w:r w:rsidRPr="00E65073">
              <w:rPr>
                <w:rFonts w:cs="Times New Roman"/>
                <w:bCs/>
                <w:i/>
                <w:color w:val="EE0000"/>
                <w:sz w:val="24"/>
                <w:szCs w:val="24"/>
                <w:lang w:val="de-DE"/>
              </w:rPr>
              <w:t>hòng thủ dân sự quốc gia</w:t>
            </w:r>
            <w:r w:rsidRPr="00E65073">
              <w:rPr>
                <w:rFonts w:cs="Times New Roman"/>
                <w:bCs/>
                <w:i/>
                <w:sz w:val="24"/>
                <w:szCs w:val="24"/>
                <w:lang w:val="de-DE"/>
              </w:rPr>
              <w:t>.</w:t>
            </w:r>
          </w:p>
          <w:p w14:paraId="1AF6BF45" w14:textId="77777777" w:rsidR="003D38D8" w:rsidRPr="0050480E" w:rsidRDefault="003D38D8" w:rsidP="003D38D8">
            <w:pPr>
              <w:jc w:val="both"/>
              <w:rPr>
                <w:rFonts w:cs="Times New Roman"/>
                <w:sz w:val="24"/>
                <w:szCs w:val="24"/>
                <w:lang w:val="de-DE"/>
              </w:rPr>
            </w:pPr>
          </w:p>
          <w:p w14:paraId="785BE55E" w14:textId="3816E403"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6. </w:t>
            </w:r>
            <w:r w:rsidRPr="0050480E">
              <w:rPr>
                <w:rFonts w:cs="Times New Roman"/>
                <w:b/>
                <w:i/>
                <w:color w:val="EE0000"/>
                <w:sz w:val="24"/>
                <w:szCs w:val="24"/>
                <w:lang w:val="de-DE"/>
              </w:rPr>
              <w:t>Chủ tịch Ủy ban nhân dân cấp xã</w:t>
            </w:r>
            <w:r w:rsidRPr="0050480E">
              <w:rPr>
                <w:rFonts w:cs="Times New Roman"/>
                <w:color w:val="EE0000"/>
                <w:sz w:val="24"/>
                <w:szCs w:val="24"/>
                <w:lang w:val="de-DE"/>
              </w:rPr>
              <w:t xml:space="preserve"> </w:t>
            </w:r>
            <w:r w:rsidRPr="0050480E">
              <w:rPr>
                <w:rFonts w:cs="Times New Roman"/>
                <w:sz w:val="24"/>
                <w:szCs w:val="24"/>
                <w:lang w:val="de-DE"/>
              </w:rPr>
              <w:t xml:space="preserve">thực hiện nhiệm vụ theo quy định tại khoản 3 Điều 8 Nghị định này phù hợp </w:t>
            </w:r>
            <w:r w:rsidRPr="0050480E">
              <w:rPr>
                <w:rFonts w:cs="Times New Roman"/>
                <w:sz w:val="24"/>
                <w:szCs w:val="24"/>
                <w:lang w:val="de-DE"/>
              </w:rPr>
              <w:lastRenderedPageBreak/>
              <w:t>với tình huống cụ thể tại địa phương; tuân thủ sự chỉ đạo, chỉ huy của cơ quan cấp trên.</w:t>
            </w:r>
          </w:p>
        </w:tc>
        <w:tc>
          <w:tcPr>
            <w:tcW w:w="1252" w:type="pct"/>
          </w:tcPr>
          <w:p w14:paraId="6D02BCE5" w14:textId="77777777" w:rsidR="003D38D8" w:rsidRPr="0050480E" w:rsidRDefault="003D38D8" w:rsidP="003D38D8">
            <w:pPr>
              <w:jc w:val="both"/>
              <w:rPr>
                <w:rFonts w:cs="Times New Roman"/>
                <w:sz w:val="24"/>
                <w:szCs w:val="24"/>
                <w:lang w:val="de-DE"/>
              </w:rPr>
            </w:pPr>
          </w:p>
          <w:p w14:paraId="1D157D7A" w14:textId="77777777" w:rsidR="003D38D8" w:rsidRPr="0050480E" w:rsidRDefault="003D38D8" w:rsidP="003D38D8">
            <w:pPr>
              <w:jc w:val="both"/>
              <w:rPr>
                <w:rFonts w:cs="Times New Roman"/>
                <w:sz w:val="24"/>
                <w:szCs w:val="24"/>
                <w:lang w:val="de-DE"/>
              </w:rPr>
            </w:pPr>
          </w:p>
          <w:p w14:paraId="5C7B7488" w14:textId="77777777" w:rsidR="003D38D8" w:rsidRPr="0050480E" w:rsidRDefault="003D38D8" w:rsidP="003D38D8">
            <w:pPr>
              <w:jc w:val="both"/>
              <w:rPr>
                <w:rFonts w:cs="Times New Roman"/>
                <w:sz w:val="24"/>
                <w:szCs w:val="24"/>
                <w:lang w:val="de-DE"/>
              </w:rPr>
            </w:pPr>
          </w:p>
          <w:p w14:paraId="07325CA0" w14:textId="77777777" w:rsidR="003D38D8" w:rsidRPr="0050480E" w:rsidRDefault="003D38D8" w:rsidP="003D38D8">
            <w:pPr>
              <w:jc w:val="both"/>
              <w:rPr>
                <w:rFonts w:cs="Times New Roman"/>
                <w:sz w:val="24"/>
                <w:szCs w:val="24"/>
                <w:lang w:val="de-DE"/>
              </w:rPr>
            </w:pPr>
          </w:p>
          <w:p w14:paraId="32182A16" w14:textId="77777777" w:rsidR="003D38D8" w:rsidRPr="0050480E" w:rsidRDefault="003D38D8" w:rsidP="003D38D8">
            <w:pPr>
              <w:jc w:val="both"/>
              <w:rPr>
                <w:rFonts w:cs="Times New Roman"/>
                <w:sz w:val="24"/>
                <w:szCs w:val="24"/>
                <w:lang w:val="de-DE"/>
              </w:rPr>
            </w:pPr>
          </w:p>
          <w:p w14:paraId="64135E2A" w14:textId="77777777" w:rsidR="003D38D8" w:rsidRDefault="003D38D8" w:rsidP="003D38D8">
            <w:pPr>
              <w:jc w:val="both"/>
              <w:rPr>
                <w:rFonts w:cs="Times New Roman"/>
                <w:sz w:val="24"/>
                <w:szCs w:val="24"/>
                <w:lang w:val="de-DE"/>
              </w:rPr>
            </w:pPr>
          </w:p>
          <w:p w14:paraId="561058BC" w14:textId="77777777" w:rsidR="003D38D8" w:rsidRDefault="003D38D8" w:rsidP="003D38D8">
            <w:pPr>
              <w:jc w:val="both"/>
              <w:rPr>
                <w:rFonts w:cs="Times New Roman"/>
                <w:sz w:val="24"/>
                <w:szCs w:val="24"/>
                <w:lang w:val="de-DE"/>
              </w:rPr>
            </w:pPr>
          </w:p>
          <w:p w14:paraId="4C28F837" w14:textId="77777777" w:rsidR="003D38D8" w:rsidRDefault="003D38D8" w:rsidP="003D38D8">
            <w:pPr>
              <w:jc w:val="both"/>
              <w:rPr>
                <w:rFonts w:cs="Times New Roman"/>
                <w:sz w:val="24"/>
                <w:szCs w:val="24"/>
                <w:lang w:val="de-DE"/>
              </w:rPr>
            </w:pPr>
          </w:p>
          <w:p w14:paraId="5AC7409A" w14:textId="77777777" w:rsidR="003D38D8" w:rsidRDefault="003D38D8" w:rsidP="003D38D8">
            <w:pPr>
              <w:jc w:val="both"/>
              <w:rPr>
                <w:rFonts w:cs="Times New Roman"/>
                <w:sz w:val="24"/>
                <w:szCs w:val="24"/>
                <w:lang w:val="de-DE"/>
              </w:rPr>
            </w:pPr>
          </w:p>
          <w:p w14:paraId="29063FFE" w14:textId="77777777" w:rsidR="003D38D8" w:rsidRDefault="003D38D8" w:rsidP="003D38D8">
            <w:pPr>
              <w:jc w:val="both"/>
              <w:rPr>
                <w:rFonts w:cs="Times New Roman"/>
                <w:sz w:val="24"/>
                <w:szCs w:val="24"/>
                <w:lang w:val="de-DE"/>
              </w:rPr>
            </w:pPr>
          </w:p>
          <w:p w14:paraId="6FD1CA4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Thay thế cụm từ “</w:t>
            </w:r>
            <w:r w:rsidRPr="006271EB">
              <w:rPr>
                <w:rFonts w:cs="Times New Roman"/>
                <w:i/>
                <w:sz w:val="24"/>
                <w:szCs w:val="24"/>
                <w:lang w:val="de-DE"/>
              </w:rPr>
              <w:t>Ủy ban Quốc gia ứng phó sự cố, thiên tai và Tìm kiếm cứu nạn</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p w14:paraId="5E49681F" w14:textId="77777777" w:rsidR="003D38D8" w:rsidRPr="0050480E" w:rsidRDefault="003D38D8" w:rsidP="003D38D8">
            <w:pPr>
              <w:jc w:val="both"/>
              <w:rPr>
                <w:rFonts w:cs="Times New Roman"/>
                <w:sz w:val="24"/>
                <w:szCs w:val="24"/>
                <w:lang w:val="de-DE"/>
              </w:rPr>
            </w:pPr>
          </w:p>
          <w:p w14:paraId="412C49CC"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r>
              <w:rPr>
                <w:rFonts w:cs="Times New Roman"/>
                <w:sz w:val="24"/>
                <w:szCs w:val="24"/>
                <w:lang w:val="de-DE"/>
              </w:rPr>
              <w:t>Bỏ</w:t>
            </w:r>
            <w:r w:rsidRPr="0050480E">
              <w:rPr>
                <w:rFonts w:cs="Times New Roman"/>
                <w:sz w:val="24"/>
                <w:szCs w:val="24"/>
                <w:lang w:val="de-DE"/>
              </w:rPr>
              <w:t xml:space="preserve"> cụm từ “</w:t>
            </w:r>
            <w:r w:rsidRPr="006271EB">
              <w:rPr>
                <w:rFonts w:cs="Times New Roman"/>
                <w:i/>
                <w:sz w:val="24"/>
                <w:szCs w:val="24"/>
                <w:lang w:val="de-DE"/>
              </w:rPr>
              <w:t>và Ủy ban Quốc gia ứng phó sự cố, thiên tai và Tìm kiếm cứu nạn</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p w14:paraId="5B17FD76" w14:textId="77777777" w:rsidR="003D38D8" w:rsidRPr="0050480E" w:rsidRDefault="003D38D8" w:rsidP="003D38D8">
            <w:pPr>
              <w:jc w:val="both"/>
              <w:rPr>
                <w:rFonts w:cs="Times New Roman"/>
                <w:sz w:val="24"/>
                <w:szCs w:val="24"/>
                <w:lang w:val="de-DE"/>
              </w:rPr>
            </w:pPr>
          </w:p>
          <w:p w14:paraId="4263765A" w14:textId="77777777" w:rsidR="003D38D8" w:rsidRDefault="003D38D8" w:rsidP="003D38D8">
            <w:pPr>
              <w:jc w:val="both"/>
              <w:rPr>
                <w:rFonts w:cs="Times New Roman"/>
                <w:sz w:val="24"/>
                <w:szCs w:val="24"/>
                <w:lang w:val="de-DE"/>
              </w:rPr>
            </w:pPr>
          </w:p>
          <w:p w14:paraId="539E48C8"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 </w:t>
            </w:r>
            <w:r>
              <w:rPr>
                <w:rFonts w:cs="Times New Roman"/>
                <w:sz w:val="24"/>
                <w:szCs w:val="24"/>
                <w:lang w:val="de-DE"/>
              </w:rPr>
              <w:t xml:space="preserve">Bỏ </w:t>
            </w:r>
            <w:r w:rsidRPr="0050480E">
              <w:rPr>
                <w:rFonts w:cs="Times New Roman"/>
                <w:sz w:val="24"/>
                <w:szCs w:val="24"/>
                <w:lang w:val="de-DE"/>
              </w:rPr>
              <w:t>cụm từ “</w:t>
            </w:r>
            <w:r w:rsidRPr="006271EB">
              <w:rPr>
                <w:rFonts w:cs="Times New Roman"/>
                <w:i/>
                <w:sz w:val="24"/>
                <w:szCs w:val="24"/>
                <w:lang w:val="de-DE"/>
              </w:rPr>
              <w:t>và Ủy ban Quốc gia ứng phó sự cố, thiên tai và Tìm kiếm cứu nạn</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p w14:paraId="7A5AFF4A" w14:textId="77777777" w:rsidR="003D38D8" w:rsidRPr="0050480E" w:rsidRDefault="003D38D8" w:rsidP="003D38D8">
            <w:pPr>
              <w:jc w:val="both"/>
              <w:rPr>
                <w:rFonts w:cs="Times New Roman"/>
                <w:sz w:val="24"/>
                <w:szCs w:val="24"/>
                <w:lang w:val="de-DE"/>
              </w:rPr>
            </w:pPr>
          </w:p>
          <w:p w14:paraId="1000A389" w14:textId="77777777" w:rsidR="003D38D8" w:rsidRDefault="003D38D8" w:rsidP="003D38D8">
            <w:pPr>
              <w:jc w:val="both"/>
              <w:rPr>
                <w:rFonts w:cs="Times New Roman"/>
                <w:spacing w:val="-4"/>
                <w:sz w:val="24"/>
                <w:szCs w:val="24"/>
                <w:lang w:val="de-DE"/>
              </w:rPr>
            </w:pPr>
          </w:p>
          <w:p w14:paraId="1073316F" w14:textId="038E76BF" w:rsidR="003D38D8" w:rsidRPr="0050480E" w:rsidRDefault="003D38D8" w:rsidP="003D38D8">
            <w:pPr>
              <w:jc w:val="both"/>
              <w:rPr>
                <w:rFonts w:cs="Times New Roman"/>
                <w:sz w:val="24"/>
                <w:szCs w:val="24"/>
                <w:lang w:val="de-DE"/>
              </w:rPr>
            </w:pPr>
            <w:r w:rsidRPr="0050480E">
              <w:rPr>
                <w:rFonts w:cs="Times New Roman"/>
                <w:spacing w:val="-4"/>
                <w:sz w:val="24"/>
                <w:szCs w:val="24"/>
                <w:lang w:val="de-DE"/>
              </w:rPr>
              <w:t xml:space="preserve">- Điều chỉnh cho phù hợp với chính quyền 02 cấp và đã được phân định thẩm quyền tại khoản 3 Điều 19 Nghị định số </w:t>
            </w:r>
            <w:r w:rsidRPr="0050480E">
              <w:rPr>
                <w:rFonts w:cs="Times New Roman"/>
                <w:spacing w:val="-4"/>
                <w:sz w:val="24"/>
                <w:szCs w:val="24"/>
                <w:lang w:val="de-DE"/>
              </w:rPr>
              <w:lastRenderedPageBreak/>
              <w:t>131/2025/NĐ-CP ngày 12/6/2025 của Chính phủ.</w:t>
            </w:r>
          </w:p>
        </w:tc>
      </w:tr>
      <w:tr w:rsidR="003D38D8" w:rsidRPr="00D4755E" w14:paraId="2D56ECD5" w14:textId="77777777" w:rsidTr="001F196D">
        <w:tc>
          <w:tcPr>
            <w:tcW w:w="1874" w:type="pct"/>
          </w:tcPr>
          <w:p w14:paraId="5A80D311"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11. Phân công, phân cấp trách nhiệm và phối hợp trong ứng phó tình trạng khẩn cấp về thiên tai</w:t>
            </w:r>
          </w:p>
          <w:p w14:paraId="1B2E1F0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Trường hợp thiên tai vượt cấp độ 4, </w:t>
            </w:r>
            <w:r w:rsidRPr="006271EB">
              <w:rPr>
                <w:rFonts w:cs="Times New Roman"/>
                <w:sz w:val="24"/>
                <w:szCs w:val="24"/>
                <w:highlight w:val="yellow"/>
                <w:lang w:val="de-DE"/>
              </w:rPr>
              <w:t>Ban chỉ đạo quốc gia về phòng chống thiên tai</w:t>
            </w:r>
            <w:r w:rsidRPr="0050480E">
              <w:rPr>
                <w:rFonts w:cs="Times New Roman"/>
                <w:sz w:val="24"/>
                <w:szCs w:val="24"/>
                <w:lang w:val="de-DE"/>
              </w:rPr>
              <w:t xml:space="preserve"> báo cáo Thủ tướng Chính phủ đề nghị Chủ tịch nước ban bố tình trạng khẩn cấp về thiên tai.</w:t>
            </w:r>
          </w:p>
          <w:p w14:paraId="1254523A" w14:textId="53680516" w:rsidR="003D38D8" w:rsidRPr="0050480E" w:rsidRDefault="003D38D8" w:rsidP="003D38D8">
            <w:pPr>
              <w:jc w:val="both"/>
              <w:rPr>
                <w:rFonts w:cs="Times New Roman"/>
                <w:b/>
                <w:bCs/>
                <w:sz w:val="24"/>
                <w:szCs w:val="24"/>
                <w:lang w:val="de-DE"/>
              </w:rPr>
            </w:pPr>
            <w:r w:rsidRPr="0050480E">
              <w:rPr>
                <w:rFonts w:cs="Times New Roman"/>
                <w:sz w:val="24"/>
                <w:szCs w:val="24"/>
                <w:lang w:val="de-DE"/>
              </w:rPr>
              <w:t>2. Việc phân công, phân cấp trách nhiệm và phối hợp trong ứng phó tình trạng khẩn cấp về thiên tai thực hiện theo quy định của pháp luật về tình trạng khẩn cấp.</w:t>
            </w:r>
          </w:p>
        </w:tc>
        <w:tc>
          <w:tcPr>
            <w:tcW w:w="1874" w:type="pct"/>
          </w:tcPr>
          <w:p w14:paraId="61360B0C" w14:textId="77777777" w:rsidR="003D38D8" w:rsidRPr="0050480E" w:rsidRDefault="003D38D8" w:rsidP="003D38D8">
            <w:pPr>
              <w:jc w:val="both"/>
              <w:rPr>
                <w:rFonts w:cs="Times New Roman"/>
                <w:sz w:val="24"/>
                <w:szCs w:val="24"/>
                <w:lang w:val="de-DE"/>
              </w:rPr>
            </w:pPr>
          </w:p>
          <w:p w14:paraId="7152C1E5" w14:textId="77777777" w:rsidR="003D38D8" w:rsidRPr="0050480E" w:rsidRDefault="003D38D8" w:rsidP="003D38D8">
            <w:pPr>
              <w:jc w:val="both"/>
              <w:rPr>
                <w:rFonts w:cs="Times New Roman"/>
                <w:sz w:val="24"/>
                <w:szCs w:val="24"/>
                <w:lang w:val="de-DE"/>
              </w:rPr>
            </w:pPr>
          </w:p>
          <w:p w14:paraId="2D86CCC5" w14:textId="0F14551E"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Trường hợp thiên tai </w:t>
            </w:r>
            <w:r w:rsidRPr="009500E9">
              <w:rPr>
                <w:rFonts w:cs="Times New Roman"/>
                <w:sz w:val="24"/>
                <w:szCs w:val="24"/>
                <w:lang w:val="de-DE"/>
              </w:rPr>
              <w:t xml:space="preserve">vượt cấp độ 4, </w:t>
            </w:r>
            <w:r w:rsidRPr="006271EB">
              <w:rPr>
                <w:rFonts w:cs="Times New Roman"/>
                <w:b/>
                <w:i/>
                <w:color w:val="EE0000"/>
                <w:sz w:val="24"/>
                <w:szCs w:val="24"/>
                <w:lang w:val="de-DE"/>
              </w:rPr>
              <w:t xml:space="preserve">Ban Chỉ đạo </w:t>
            </w:r>
            <w:r>
              <w:rPr>
                <w:rFonts w:cs="Times New Roman"/>
                <w:b/>
                <w:i/>
                <w:color w:val="EE0000"/>
                <w:sz w:val="24"/>
                <w:szCs w:val="24"/>
                <w:lang w:val="de-DE"/>
              </w:rPr>
              <w:t>P</w:t>
            </w:r>
            <w:r w:rsidRPr="006271EB">
              <w:rPr>
                <w:rFonts w:cs="Times New Roman"/>
                <w:b/>
                <w:i/>
                <w:color w:val="EE0000"/>
                <w:sz w:val="24"/>
                <w:szCs w:val="24"/>
                <w:lang w:val="de-DE"/>
              </w:rPr>
              <w:t>hòng thủ dân sự quốc gia</w:t>
            </w:r>
            <w:r w:rsidRPr="009500E9">
              <w:rPr>
                <w:rFonts w:cs="Times New Roman"/>
                <w:color w:val="EE0000"/>
                <w:sz w:val="24"/>
                <w:szCs w:val="24"/>
                <w:lang w:val="de-DE"/>
              </w:rPr>
              <w:t xml:space="preserve"> </w:t>
            </w:r>
            <w:r w:rsidRPr="009500E9">
              <w:rPr>
                <w:rFonts w:cs="Times New Roman"/>
                <w:sz w:val="24"/>
                <w:szCs w:val="24"/>
                <w:lang w:val="de-DE"/>
              </w:rPr>
              <w:t>báo cáo Thủ tướng Chính phủ đề nghị Chủ tịch nước ban bố tình trạng khẩn cấp về thiên</w:t>
            </w:r>
            <w:r w:rsidRPr="0050480E">
              <w:rPr>
                <w:rFonts w:cs="Times New Roman"/>
                <w:sz w:val="24"/>
                <w:szCs w:val="24"/>
                <w:lang w:val="de-DE"/>
              </w:rPr>
              <w:t xml:space="preserve"> tai.</w:t>
            </w:r>
          </w:p>
        </w:tc>
        <w:tc>
          <w:tcPr>
            <w:tcW w:w="1252" w:type="pct"/>
          </w:tcPr>
          <w:p w14:paraId="0B6E24CD" w14:textId="77777777" w:rsidR="003D38D8" w:rsidRPr="0050480E" w:rsidRDefault="003D38D8" w:rsidP="003D38D8">
            <w:pPr>
              <w:jc w:val="both"/>
              <w:rPr>
                <w:rFonts w:cs="Times New Roman"/>
                <w:sz w:val="24"/>
                <w:szCs w:val="24"/>
                <w:lang w:val="de-DE"/>
              </w:rPr>
            </w:pPr>
          </w:p>
          <w:p w14:paraId="1B8694C8" w14:textId="77777777" w:rsidR="003D38D8" w:rsidRPr="0050480E" w:rsidRDefault="003D38D8" w:rsidP="003D38D8">
            <w:pPr>
              <w:jc w:val="both"/>
              <w:rPr>
                <w:rFonts w:cs="Times New Roman"/>
                <w:sz w:val="24"/>
                <w:szCs w:val="24"/>
                <w:lang w:val="de-DE"/>
              </w:rPr>
            </w:pPr>
          </w:p>
          <w:p w14:paraId="15067B0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Thay thế cụm từ “</w:t>
            </w:r>
            <w:r w:rsidRPr="006271EB">
              <w:rPr>
                <w:rFonts w:cs="Times New Roman"/>
                <w:i/>
                <w:sz w:val="24"/>
                <w:szCs w:val="24"/>
                <w:lang w:val="de-DE"/>
              </w:rPr>
              <w:t>Ban chỉ đạo quốc gia về phòng, chống thiên tai</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p w14:paraId="578DDBEC" w14:textId="77777777" w:rsidR="003D38D8" w:rsidRPr="0050480E" w:rsidRDefault="003D38D8" w:rsidP="003D38D8">
            <w:pPr>
              <w:jc w:val="both"/>
              <w:rPr>
                <w:rFonts w:cs="Times New Roman"/>
                <w:sz w:val="24"/>
                <w:szCs w:val="24"/>
                <w:lang w:val="de-DE"/>
              </w:rPr>
            </w:pPr>
          </w:p>
        </w:tc>
      </w:tr>
      <w:tr w:rsidR="003D38D8" w:rsidRPr="00D4755E" w14:paraId="08F4262F" w14:textId="77777777" w:rsidTr="001F196D">
        <w:tc>
          <w:tcPr>
            <w:tcW w:w="1874" w:type="pct"/>
          </w:tcPr>
          <w:p w14:paraId="0F64DEF4"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Mục 3. TÌNH HUỐNG KHẨN CẤP VỀ THIÊN TAI; CÁC LOẠI DỰ ÁN KHẨN CẤP PHÒNG, CHỐNG, KHẮC PHỤC HẬU QUẢ THIÊN TAI</w:t>
            </w:r>
          </w:p>
          <w:p w14:paraId="2BC9FD13"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Điều 12. Tình huống khẩn cấp về thiên tai</w:t>
            </w:r>
          </w:p>
          <w:p w14:paraId="7EFE91D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Tình huống khẩn cấp về thiên tai là các tình huống thiên tai đã hoặc đang xảy ra đã gây ảnh hưởng hoặc có nguy cơ đe dọa trực tiếp đến an toàn tính mạng, sức khỏe, nhà ở của nhiều người dân và các công trình đê điều, hồ đập, công trình phòng chống thiên tai, công trình hạ tầng quan trọng đang sử dụng như sân bay, đường sắt, đường cao tốc, quốc lộ, tỉnh lộ, bến cảng quốc gia, hệ thống lưới cao thế từ 66KV trở lên, các khu di tích lịch sử cấp quốc gia, trường học, bệnh viện </w:t>
            </w:r>
            <w:r w:rsidRPr="0050480E">
              <w:rPr>
                <w:rFonts w:cs="Times New Roman"/>
                <w:sz w:val="24"/>
                <w:szCs w:val="24"/>
                <w:highlight w:val="yellow"/>
                <w:lang w:val="de-DE"/>
              </w:rPr>
              <w:t>từ tuyến huyện trở lên</w:t>
            </w:r>
            <w:r w:rsidRPr="0050480E">
              <w:rPr>
                <w:rFonts w:cs="Times New Roman"/>
                <w:sz w:val="24"/>
                <w:szCs w:val="24"/>
                <w:lang w:val="de-DE"/>
              </w:rPr>
              <w:t xml:space="preserve">, trụ sở các cơ quan </w:t>
            </w:r>
            <w:r w:rsidRPr="0050480E">
              <w:rPr>
                <w:rFonts w:cs="Times New Roman"/>
                <w:sz w:val="24"/>
                <w:szCs w:val="24"/>
                <w:highlight w:val="yellow"/>
                <w:lang w:val="de-DE"/>
              </w:rPr>
              <w:t>từ cấp huyện trở lên</w:t>
            </w:r>
            <w:r w:rsidRPr="0050480E">
              <w:rPr>
                <w:rFonts w:cs="Times New Roman"/>
                <w:sz w:val="24"/>
                <w:szCs w:val="24"/>
                <w:lang w:val="de-DE"/>
              </w:rPr>
              <w:t>, các khu kinh tế, khu công nghiệp, cần tổ chức triển khai ngay các biện pháp ứng phó khẩn cấp để kịp thời ngăn chặn hậu quả và khắc phục nhanh hậu quả, được công bố bằng quyết định của người có thẩm quyền.</w:t>
            </w:r>
          </w:p>
          <w:p w14:paraId="314F1A74" w14:textId="77777777" w:rsidR="003D38D8" w:rsidRDefault="003D38D8" w:rsidP="003D38D8">
            <w:pPr>
              <w:jc w:val="both"/>
              <w:rPr>
                <w:rFonts w:cs="Times New Roman"/>
                <w:sz w:val="24"/>
                <w:szCs w:val="24"/>
                <w:lang w:val="de-DE"/>
              </w:rPr>
            </w:pPr>
          </w:p>
          <w:p w14:paraId="4169658B" w14:textId="77777777" w:rsidR="003D38D8" w:rsidRDefault="003D38D8" w:rsidP="003D38D8">
            <w:pPr>
              <w:jc w:val="both"/>
              <w:rPr>
                <w:rFonts w:cs="Times New Roman"/>
                <w:sz w:val="24"/>
                <w:szCs w:val="24"/>
                <w:lang w:val="de-DE"/>
              </w:rPr>
            </w:pPr>
          </w:p>
          <w:p w14:paraId="56BAA3F9" w14:textId="77777777" w:rsidR="003D38D8" w:rsidRDefault="003D38D8" w:rsidP="003D38D8">
            <w:pPr>
              <w:jc w:val="both"/>
              <w:rPr>
                <w:rFonts w:cs="Times New Roman"/>
                <w:sz w:val="24"/>
                <w:szCs w:val="24"/>
                <w:lang w:val="de-DE"/>
              </w:rPr>
            </w:pPr>
          </w:p>
          <w:p w14:paraId="686B0850" w14:textId="77777777" w:rsidR="003D38D8" w:rsidRDefault="003D38D8" w:rsidP="003D38D8">
            <w:pPr>
              <w:jc w:val="both"/>
              <w:rPr>
                <w:rFonts w:cs="Times New Roman"/>
                <w:sz w:val="24"/>
                <w:szCs w:val="24"/>
                <w:lang w:val="de-DE"/>
              </w:rPr>
            </w:pPr>
          </w:p>
          <w:p w14:paraId="2E0CE9B4" w14:textId="77777777" w:rsidR="003D38D8" w:rsidRDefault="003D38D8" w:rsidP="003D38D8">
            <w:pPr>
              <w:jc w:val="both"/>
              <w:rPr>
                <w:rFonts w:cs="Times New Roman"/>
                <w:sz w:val="24"/>
                <w:szCs w:val="24"/>
                <w:lang w:val="de-DE"/>
              </w:rPr>
            </w:pPr>
          </w:p>
          <w:p w14:paraId="7D81FA1A" w14:textId="77777777" w:rsidR="003D38D8" w:rsidRDefault="003D38D8" w:rsidP="003D38D8">
            <w:pPr>
              <w:jc w:val="both"/>
              <w:rPr>
                <w:rFonts w:cs="Times New Roman"/>
                <w:sz w:val="24"/>
                <w:szCs w:val="24"/>
                <w:lang w:val="de-DE"/>
              </w:rPr>
            </w:pPr>
          </w:p>
          <w:p w14:paraId="38502A88" w14:textId="77777777" w:rsidR="003D38D8" w:rsidRDefault="003D38D8" w:rsidP="003D38D8">
            <w:pPr>
              <w:jc w:val="both"/>
              <w:rPr>
                <w:rFonts w:cs="Times New Roman"/>
                <w:sz w:val="24"/>
                <w:szCs w:val="24"/>
                <w:lang w:val="de-DE"/>
              </w:rPr>
            </w:pPr>
          </w:p>
          <w:p w14:paraId="714CF3D1" w14:textId="77777777" w:rsidR="003D38D8" w:rsidRDefault="003D38D8" w:rsidP="003D38D8">
            <w:pPr>
              <w:jc w:val="both"/>
              <w:rPr>
                <w:rFonts w:cs="Times New Roman"/>
                <w:sz w:val="24"/>
                <w:szCs w:val="24"/>
                <w:lang w:val="de-DE"/>
              </w:rPr>
            </w:pPr>
          </w:p>
          <w:p w14:paraId="46613219" w14:textId="77777777" w:rsidR="003D38D8" w:rsidRDefault="003D38D8" w:rsidP="003D38D8">
            <w:pPr>
              <w:jc w:val="both"/>
              <w:rPr>
                <w:rFonts w:cs="Times New Roman"/>
                <w:sz w:val="24"/>
                <w:szCs w:val="24"/>
                <w:lang w:val="de-DE"/>
              </w:rPr>
            </w:pPr>
          </w:p>
          <w:p w14:paraId="0520C8DC" w14:textId="77777777" w:rsidR="003D38D8" w:rsidRDefault="003D38D8" w:rsidP="003D38D8">
            <w:pPr>
              <w:jc w:val="both"/>
              <w:rPr>
                <w:rFonts w:cs="Times New Roman"/>
                <w:sz w:val="24"/>
                <w:szCs w:val="24"/>
                <w:lang w:val="de-DE"/>
              </w:rPr>
            </w:pPr>
          </w:p>
          <w:p w14:paraId="488604CC" w14:textId="77777777" w:rsidR="003D38D8" w:rsidRDefault="003D38D8" w:rsidP="003D38D8">
            <w:pPr>
              <w:jc w:val="both"/>
              <w:rPr>
                <w:rFonts w:cs="Times New Roman"/>
                <w:sz w:val="24"/>
                <w:szCs w:val="24"/>
                <w:lang w:val="de-DE"/>
              </w:rPr>
            </w:pPr>
          </w:p>
          <w:p w14:paraId="113F9B5E" w14:textId="77777777" w:rsidR="003D38D8" w:rsidRDefault="003D38D8" w:rsidP="003D38D8">
            <w:pPr>
              <w:jc w:val="both"/>
              <w:rPr>
                <w:rFonts w:cs="Times New Roman"/>
                <w:sz w:val="24"/>
                <w:szCs w:val="24"/>
                <w:lang w:val="de-DE"/>
              </w:rPr>
            </w:pPr>
          </w:p>
          <w:p w14:paraId="126C3F4F" w14:textId="77777777" w:rsidR="003D38D8" w:rsidRDefault="003D38D8" w:rsidP="003D38D8">
            <w:pPr>
              <w:jc w:val="both"/>
              <w:rPr>
                <w:rFonts w:cs="Times New Roman"/>
                <w:sz w:val="24"/>
                <w:szCs w:val="24"/>
                <w:lang w:val="de-DE"/>
              </w:rPr>
            </w:pPr>
          </w:p>
          <w:p w14:paraId="6FBABEA7" w14:textId="77777777" w:rsidR="003D38D8" w:rsidRDefault="003D38D8" w:rsidP="003D38D8">
            <w:pPr>
              <w:jc w:val="both"/>
              <w:rPr>
                <w:rFonts w:cs="Times New Roman"/>
                <w:sz w:val="24"/>
                <w:szCs w:val="24"/>
                <w:lang w:val="de-DE"/>
              </w:rPr>
            </w:pPr>
          </w:p>
          <w:p w14:paraId="595FE90D" w14:textId="77777777" w:rsidR="003D38D8" w:rsidRDefault="003D38D8" w:rsidP="003D38D8">
            <w:pPr>
              <w:jc w:val="both"/>
              <w:rPr>
                <w:rFonts w:cs="Times New Roman"/>
                <w:sz w:val="24"/>
                <w:szCs w:val="24"/>
                <w:lang w:val="de-DE"/>
              </w:rPr>
            </w:pPr>
          </w:p>
          <w:p w14:paraId="44365753" w14:textId="77777777" w:rsidR="003D38D8" w:rsidRDefault="003D38D8" w:rsidP="003D38D8">
            <w:pPr>
              <w:jc w:val="both"/>
              <w:rPr>
                <w:rFonts w:cs="Times New Roman"/>
                <w:sz w:val="24"/>
                <w:szCs w:val="24"/>
                <w:lang w:val="de-DE"/>
              </w:rPr>
            </w:pPr>
          </w:p>
          <w:p w14:paraId="7C325B58" w14:textId="77777777" w:rsidR="003D38D8" w:rsidRDefault="003D38D8" w:rsidP="003D38D8">
            <w:pPr>
              <w:jc w:val="both"/>
              <w:rPr>
                <w:rFonts w:cs="Times New Roman"/>
                <w:sz w:val="24"/>
                <w:szCs w:val="24"/>
                <w:lang w:val="de-DE"/>
              </w:rPr>
            </w:pPr>
          </w:p>
          <w:p w14:paraId="7F7B697E" w14:textId="77777777" w:rsidR="003D38D8" w:rsidRDefault="003D38D8" w:rsidP="003D38D8">
            <w:pPr>
              <w:jc w:val="both"/>
              <w:rPr>
                <w:rFonts w:cs="Times New Roman"/>
                <w:sz w:val="24"/>
                <w:szCs w:val="24"/>
                <w:lang w:val="de-DE"/>
              </w:rPr>
            </w:pPr>
          </w:p>
          <w:p w14:paraId="23EA4615" w14:textId="77777777" w:rsidR="003D38D8" w:rsidRDefault="003D38D8" w:rsidP="003D38D8">
            <w:pPr>
              <w:jc w:val="both"/>
              <w:rPr>
                <w:rFonts w:cs="Times New Roman"/>
                <w:sz w:val="24"/>
                <w:szCs w:val="24"/>
                <w:lang w:val="de-DE"/>
              </w:rPr>
            </w:pPr>
          </w:p>
          <w:p w14:paraId="3A1D8498" w14:textId="77777777" w:rsidR="003D38D8" w:rsidRDefault="003D38D8" w:rsidP="003D38D8">
            <w:pPr>
              <w:jc w:val="both"/>
              <w:rPr>
                <w:rFonts w:cs="Times New Roman"/>
                <w:sz w:val="24"/>
                <w:szCs w:val="24"/>
                <w:lang w:val="de-DE"/>
              </w:rPr>
            </w:pPr>
          </w:p>
          <w:p w14:paraId="614BC135" w14:textId="77777777" w:rsidR="003D38D8" w:rsidRDefault="003D38D8" w:rsidP="003D38D8">
            <w:pPr>
              <w:jc w:val="both"/>
              <w:rPr>
                <w:rFonts w:cs="Times New Roman"/>
                <w:sz w:val="24"/>
                <w:szCs w:val="24"/>
                <w:lang w:val="de-DE"/>
              </w:rPr>
            </w:pPr>
          </w:p>
          <w:p w14:paraId="2A7EC698" w14:textId="77777777" w:rsidR="003D38D8" w:rsidRDefault="003D38D8" w:rsidP="003D38D8">
            <w:pPr>
              <w:jc w:val="both"/>
              <w:rPr>
                <w:rFonts w:cs="Times New Roman"/>
                <w:sz w:val="24"/>
                <w:szCs w:val="24"/>
                <w:lang w:val="de-DE"/>
              </w:rPr>
            </w:pPr>
          </w:p>
          <w:p w14:paraId="56D3CB75" w14:textId="77777777" w:rsidR="003D38D8" w:rsidRDefault="003D38D8" w:rsidP="003D38D8">
            <w:pPr>
              <w:jc w:val="both"/>
              <w:rPr>
                <w:rFonts w:cs="Times New Roman"/>
                <w:sz w:val="24"/>
                <w:szCs w:val="24"/>
                <w:lang w:val="de-DE"/>
              </w:rPr>
            </w:pPr>
          </w:p>
          <w:p w14:paraId="4DD1CED5" w14:textId="77777777" w:rsidR="003D38D8" w:rsidRDefault="003D38D8" w:rsidP="003D38D8">
            <w:pPr>
              <w:jc w:val="both"/>
              <w:rPr>
                <w:rFonts w:cs="Times New Roman"/>
                <w:sz w:val="24"/>
                <w:szCs w:val="24"/>
                <w:lang w:val="de-DE"/>
              </w:rPr>
            </w:pPr>
          </w:p>
          <w:p w14:paraId="2A24907E" w14:textId="77777777" w:rsidR="003D38D8" w:rsidRDefault="003D38D8" w:rsidP="003D38D8">
            <w:pPr>
              <w:jc w:val="both"/>
              <w:rPr>
                <w:rFonts w:cs="Times New Roman"/>
                <w:sz w:val="24"/>
                <w:szCs w:val="24"/>
                <w:lang w:val="de-DE"/>
              </w:rPr>
            </w:pPr>
          </w:p>
          <w:p w14:paraId="072E2AC5" w14:textId="5D65EC3C" w:rsidR="003D38D8" w:rsidRPr="0050480E" w:rsidRDefault="003D38D8" w:rsidP="003D38D8">
            <w:pPr>
              <w:jc w:val="both"/>
              <w:rPr>
                <w:rFonts w:cs="Times New Roman"/>
                <w:sz w:val="24"/>
                <w:szCs w:val="24"/>
                <w:lang w:val="de-DE"/>
              </w:rPr>
            </w:pPr>
            <w:r w:rsidRPr="0050480E">
              <w:rPr>
                <w:rFonts w:cs="Times New Roman"/>
                <w:sz w:val="24"/>
                <w:szCs w:val="24"/>
                <w:lang w:val="de-DE"/>
              </w:rPr>
              <w:t>2. Nội dung quyết định công bố tình huống khẩn cấp về thiên tai gồm các thông tin chính sau:</w:t>
            </w:r>
          </w:p>
          <w:p w14:paraId="112B81A4"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a) Diễn biến, phạm vi ảnh hưởng của thiên tai hoặc sự cố; sự cố công trình phòng, chống thiên tai hoặc sự cố công trình xây dựng ảnh hưởng do thiên tai; mức độ hư hỏng đối với công trình; thiệt hại hoặc nguy cơ gây thiệt hại có thể xảy ra, đặc biệt liên quan đến an toàn về người;</w:t>
            </w:r>
          </w:p>
          <w:p w14:paraId="4D191B4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b) Các biện pháp khẩn cấp cần áp dụng ngay để ứng phó và khắc phục hậu quả nhằm ngăn chặn, hạn chế đến mức thấp nhất thiệt hại do thiên tai hoặc sự cố công trình gây ra;</w:t>
            </w:r>
          </w:p>
          <w:p w14:paraId="5738ADE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c) Phân công trách nhiệm cho các cơ quan, đơn vị liên quan triển khai thực hiện ứng phó và khắc phục hậu quả.</w:t>
            </w:r>
          </w:p>
          <w:p w14:paraId="3473CCA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3. Thẩm quyền và trình tự công bố quyết định tình huống khẩn cấp và kết thúc tình huống khẩn cấp về thiên tai:</w:t>
            </w:r>
          </w:p>
          <w:p w14:paraId="597F3826"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Chủ tịch Ủy ban nhân dân cấp tỉnh quyết định công bố tình huống khẩn cấp về thiên tai quy định tại khoản 1 Điều này xảy ra trên địa bàn cấp tỉnh thuộc phạm vi quản lý.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cấp tỉnh hoặc cơ quan chuyên môn có trách nhiệm tham mưu cho </w:t>
            </w:r>
            <w:r w:rsidRPr="0050480E">
              <w:rPr>
                <w:rFonts w:cs="Times New Roman"/>
                <w:sz w:val="24"/>
                <w:szCs w:val="24"/>
                <w:lang w:val="de-DE"/>
              </w:rPr>
              <w:lastRenderedPageBreak/>
              <w:t>Chủ tịch Ủy ban nhân dân cấp tỉnh ban hành tình huống khẩn cấp về thiên tai;</w:t>
            </w:r>
          </w:p>
          <w:p w14:paraId="0099F1F6"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Bộ trưởng các bộ, Thủ trưởng cơ quan ngang bộ quyết định công bố tình huống khẩn cấp về thiên tai quy định tại khoản 1 Điều này xảy ra đối với công trình, cơ sở hạ tầng thuộc phạm vi quản lý.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hoặc cơ quan chuyên môn trực thuộc các bộ, cơ quan ngang bộ có trách nhiệm tham mưu cho Bộ trưởng, Thủ trưởng cơ quan ngang bộ ban hành tình huống khẩn cấp về thiên tai;</w:t>
            </w:r>
          </w:p>
          <w:p w14:paraId="2CE409EA" w14:textId="57464B31"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c) Trường hợp thiên tai nghiêm trọng xảy ra trên diện rộng, vượt quá khả năng ứng phó, khắc phục hậu quả của bộ, ngành, địa phương, </w:t>
            </w:r>
            <w:r w:rsidRPr="0041128C">
              <w:rPr>
                <w:rFonts w:cs="Times New Roman"/>
                <w:color w:val="000000" w:themeColor="text1"/>
                <w:sz w:val="24"/>
                <w:szCs w:val="24"/>
                <w:lang w:val="de-DE"/>
              </w:rPr>
              <w:t>Ban Chỉ đạo Phòng thủ dân sự quốc gia</w:t>
            </w:r>
            <w:r w:rsidRPr="0041128C">
              <w:rPr>
                <w:rStyle w:val="FootnoteReference"/>
                <w:rFonts w:cs="Times New Roman"/>
                <w:color w:val="000000" w:themeColor="text1"/>
                <w:sz w:val="24"/>
                <w:szCs w:val="24"/>
                <w:lang w:val="de-DE"/>
              </w:rPr>
              <w:footnoteReference w:id="21"/>
            </w:r>
            <w:r>
              <w:rPr>
                <w:rFonts w:cs="Times New Roman"/>
                <w:color w:val="000000" w:themeColor="text1"/>
                <w:sz w:val="24"/>
                <w:szCs w:val="24"/>
                <w:lang w:val="de-DE"/>
              </w:rPr>
              <w:t xml:space="preserve"> </w:t>
            </w:r>
            <w:r w:rsidRPr="0050480E">
              <w:rPr>
                <w:rFonts w:cs="Times New Roman"/>
                <w:sz w:val="24"/>
                <w:szCs w:val="24"/>
                <w:lang w:val="de-DE"/>
              </w:rPr>
              <w:t>có trách nhiệm tham mưu, đề xuất Thủ tướng Chính phủ xem xét, ban hành tình huống khẩn cấp về thiên tai;</w:t>
            </w:r>
          </w:p>
          <w:p w14:paraId="435D1B8B"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d) Căn cứ diễn biến thiên tai hoặc kết quả khắc phục sự cố, cơ quan tham mưu trình người có thẩm quyền ban hành quyết định công bố kết thúc tình huống khẩn cấp thiên tai;</w:t>
            </w:r>
          </w:p>
          <w:p w14:paraId="65F6780D"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đ) Trách nhiệm ứng phó, khắc phục hậu quả thiên tai trong tình huống khẩn cấp: Thực hiện theo nguyên tắc quy định tại các Điều 7, 8, 9, 10 Nghị định này và phân công tại Quyết định công bố tình huống khẩn cấp. Bộ trưởng các bộ, Thủ trưởng cơ quan ngang bộ phối hợp với Chủ tịch Ủy ban nhân dân cấp tỉnh chuẩn bị lực lượng, vật tư, phương tiện, trang thiết bị để ứng phó với tình huống khẩn cấp về thiên tai thuộc phạm vi ngành, lĩnh vực quản lý.</w:t>
            </w:r>
          </w:p>
          <w:p w14:paraId="3B687712"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4. Các biện pháp được áp dụng trong tình huống khẩn cấp:</w:t>
            </w:r>
          </w:p>
          <w:p w14:paraId="31ACBA0B"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Chủ tịch Ủy ban nhân dân cấp tỉnh, Bộ trưởng, Thủ trưởng cơ quan ngang bộ có trách nhiệm huy động các nguồn lực để ứng phó với tình huống khẩn cấp. Các biện pháp chính gồm:</w:t>
            </w:r>
          </w:p>
          <w:p w14:paraId="4A69FCE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Huy động lực lượng, phương tiện và các nguồn lực để cứu hộ, cứu nạn; tổ chức cấp cứu kịp thời người bị nạn; </w:t>
            </w:r>
            <w:r w:rsidRPr="0050480E">
              <w:rPr>
                <w:rFonts w:cs="Times New Roman"/>
                <w:sz w:val="24"/>
                <w:szCs w:val="24"/>
                <w:lang w:val="de-DE"/>
              </w:rPr>
              <w:lastRenderedPageBreak/>
              <w:t>nhanh chóng sơ tán, di dời nhân dân ra khỏi nơi nguy hiểm; bố trí đảm bảo hậu cần cho nhân dân tại nơi sơ tán;</w:t>
            </w:r>
          </w:p>
          <w:p w14:paraId="5F19147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b) Tổ chức việc tiếp nhận, cấp cứu, khám bệnh, chữa bệnh, cấp phát thuốc miễn phí cho nhân dân; huy động các cơ sở khám chữa bệnh tham gia cứu chữa cho người bị nạn;</w:t>
            </w:r>
          </w:p>
          <w:p w14:paraId="60342467"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c) Cấp phát miễn phí lương thực, thực phẩm và nhu yếu phẩm thiết yếu khác để giúp nhân dân xử lý môi trường, phòng, chống dịch bệnh, cung cấp nước sạch, ổn định đời sống nhân dân trong quá trình ứng phó và khắc phục hậu quả thiên tai;</w:t>
            </w:r>
          </w:p>
          <w:p w14:paraId="4B655C35"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d) Huy động mọi nguồn lực (bao gồm cả nguồn lực từ Quỹ phòng, chống thiên tai) để xử lý khẩn cấp sự cố công trình phòng chống thiên tai, sự cố công trình xây dựng do thiên tai;</w:t>
            </w:r>
          </w:p>
          <w:p w14:paraId="0A8F4076"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đ) Các biện pháp cần thiết khác;</w:t>
            </w:r>
          </w:p>
          <w:p w14:paraId="42F84687" w14:textId="7BDF0B4B" w:rsidR="003D38D8" w:rsidRPr="0050480E" w:rsidRDefault="003D38D8" w:rsidP="003D38D8">
            <w:pPr>
              <w:jc w:val="both"/>
              <w:rPr>
                <w:rFonts w:cs="Times New Roman"/>
                <w:b/>
                <w:bCs/>
                <w:sz w:val="24"/>
                <w:szCs w:val="24"/>
                <w:lang w:val="de-DE"/>
              </w:rPr>
            </w:pPr>
            <w:r w:rsidRPr="0050480E">
              <w:rPr>
                <w:rFonts w:cs="Times New Roman"/>
                <w:sz w:val="24"/>
                <w:szCs w:val="24"/>
                <w:lang w:val="de-DE"/>
              </w:rPr>
              <w:t xml:space="preserve">e) Trường hợp vượt quá khả năng ứng phó của các bộ, ngành, địa phương, Chủ tịch Ủy ban nhân dân cấp tỉnh, Bộ trưởng, Thủ trưởng cơ quan ngang bộ báo </w:t>
            </w:r>
            <w:r w:rsidRPr="00C9577D">
              <w:rPr>
                <w:rFonts w:cs="Times New Roman"/>
                <w:sz w:val="24"/>
                <w:szCs w:val="24"/>
                <w:lang w:val="de-DE"/>
              </w:rPr>
              <w:t>cáo Ban Chỉ đạo Phòng thủ dân sự quốc gia</w:t>
            </w:r>
            <w:r w:rsidRPr="00C9577D">
              <w:rPr>
                <w:rStyle w:val="FootnoteReference"/>
                <w:rFonts w:cs="Times New Roman"/>
                <w:sz w:val="24"/>
                <w:szCs w:val="24"/>
                <w:lang w:val="de-DE"/>
              </w:rPr>
              <w:footnoteReference w:id="22"/>
            </w:r>
            <w:r w:rsidRPr="00C9577D">
              <w:rPr>
                <w:rFonts w:cs="Times New Roman"/>
                <w:sz w:val="24"/>
                <w:szCs w:val="24"/>
                <w:lang w:val="de-DE"/>
              </w:rPr>
              <w:t xml:space="preserve"> để trình Thủ tướng Chính</w:t>
            </w:r>
            <w:r w:rsidRPr="0050480E">
              <w:rPr>
                <w:rFonts w:cs="Times New Roman"/>
                <w:sz w:val="24"/>
                <w:szCs w:val="24"/>
                <w:lang w:val="de-DE"/>
              </w:rPr>
              <w:t xml:space="preserve"> phủ xem xét, hỗ trợ theo thẩm quyền.</w:t>
            </w:r>
          </w:p>
        </w:tc>
        <w:tc>
          <w:tcPr>
            <w:tcW w:w="1874" w:type="pct"/>
          </w:tcPr>
          <w:p w14:paraId="1A122B21" w14:textId="77777777" w:rsidR="003D38D8" w:rsidRPr="0050480E" w:rsidRDefault="003D38D8" w:rsidP="003D38D8">
            <w:pPr>
              <w:jc w:val="both"/>
              <w:rPr>
                <w:rFonts w:cs="Times New Roman"/>
                <w:sz w:val="24"/>
                <w:szCs w:val="24"/>
                <w:lang w:val="de-DE"/>
              </w:rPr>
            </w:pPr>
          </w:p>
          <w:p w14:paraId="460D528D" w14:textId="77777777" w:rsidR="003D38D8" w:rsidRPr="0050480E" w:rsidRDefault="003D38D8" w:rsidP="003D38D8">
            <w:pPr>
              <w:jc w:val="both"/>
              <w:rPr>
                <w:rFonts w:cs="Times New Roman"/>
                <w:sz w:val="24"/>
                <w:szCs w:val="24"/>
                <w:lang w:val="de-DE"/>
              </w:rPr>
            </w:pPr>
          </w:p>
          <w:p w14:paraId="0824C298" w14:textId="77777777" w:rsidR="003D38D8" w:rsidRPr="0050480E" w:rsidRDefault="003D38D8" w:rsidP="003D38D8">
            <w:pPr>
              <w:jc w:val="both"/>
              <w:rPr>
                <w:rFonts w:cs="Times New Roman"/>
                <w:sz w:val="24"/>
                <w:szCs w:val="24"/>
                <w:lang w:val="de-DE"/>
              </w:rPr>
            </w:pPr>
          </w:p>
          <w:p w14:paraId="0549ECC2" w14:textId="77777777" w:rsidR="003D38D8" w:rsidRPr="0050480E" w:rsidRDefault="003D38D8" w:rsidP="003D38D8">
            <w:pPr>
              <w:jc w:val="both"/>
              <w:rPr>
                <w:rFonts w:cs="Times New Roman"/>
                <w:sz w:val="24"/>
                <w:szCs w:val="24"/>
                <w:lang w:val="de-DE"/>
              </w:rPr>
            </w:pPr>
          </w:p>
          <w:p w14:paraId="60E6DD95" w14:textId="77777777" w:rsidR="003D38D8" w:rsidRPr="0050480E" w:rsidRDefault="003D38D8" w:rsidP="003D38D8">
            <w:pPr>
              <w:jc w:val="both"/>
              <w:rPr>
                <w:rFonts w:cs="Times New Roman"/>
                <w:sz w:val="24"/>
                <w:szCs w:val="24"/>
                <w:lang w:val="de-DE"/>
              </w:rPr>
            </w:pPr>
            <w:bookmarkStart w:id="6" w:name="_Hlk208587807"/>
            <w:r w:rsidRPr="0050480E">
              <w:rPr>
                <w:rFonts w:cs="Times New Roman"/>
                <w:sz w:val="24"/>
                <w:szCs w:val="24"/>
                <w:lang w:val="de-DE"/>
              </w:rPr>
              <w:t>1. Tình huống khẩn cấp về thiên tai là các tình huống thiên tai đã hoặc đang xảy ra</w:t>
            </w:r>
            <w:r w:rsidRPr="002C1457">
              <w:rPr>
                <w:rFonts w:cs="Times New Roman"/>
                <w:sz w:val="24"/>
                <w:szCs w:val="24"/>
                <w:lang w:val="de-DE"/>
              </w:rPr>
              <w:t xml:space="preserve"> đã</w:t>
            </w:r>
            <w:r w:rsidRPr="0050480E">
              <w:rPr>
                <w:rFonts w:cs="Times New Roman"/>
                <w:sz w:val="24"/>
                <w:szCs w:val="24"/>
                <w:lang w:val="de-DE"/>
              </w:rPr>
              <w:t xml:space="preserve"> gây ảnh hưởng hoặc có nguy cơ đe dọa trực tiếp đến an toàn tính mạng, sức khỏe, nhà ở của nhiều người dân và các công trình đê điều, hồ đập, công trình phòng chống thiên tai, </w:t>
            </w:r>
            <w:r w:rsidRPr="00190B6E">
              <w:rPr>
                <w:rFonts w:cs="Times New Roman"/>
                <w:b/>
                <w:i/>
                <w:color w:val="FF0000"/>
                <w:sz w:val="24"/>
                <w:szCs w:val="24"/>
                <w:lang w:val="de-DE"/>
              </w:rPr>
              <w:t xml:space="preserve">mất đất, mất rừng ngập mặn ven biển, </w:t>
            </w:r>
            <w:r w:rsidRPr="009C464F">
              <w:rPr>
                <w:rFonts w:cs="Times New Roman"/>
                <w:sz w:val="24"/>
                <w:szCs w:val="24"/>
                <w:lang w:val="de-DE"/>
              </w:rPr>
              <w:t>công trình hạ tầng quan trọng đang sử dụng</w:t>
            </w:r>
            <w:r w:rsidRPr="0050480E">
              <w:rPr>
                <w:rFonts w:cs="Times New Roman"/>
                <w:sz w:val="24"/>
                <w:szCs w:val="24"/>
                <w:lang w:val="de-DE"/>
              </w:rPr>
              <w:t xml:space="preserve"> như sân bay, đường sắt, đường cao tốc, quốc lộ, tỉnh lộ, bến cảng quốc gia, hệ thống lưới cao thế từ 66KV trở lên, các khu di tích lịch sử cấp quốc gia, trường học, </w:t>
            </w:r>
            <w:r w:rsidRPr="00190B6E">
              <w:rPr>
                <w:rFonts w:cs="Times New Roman"/>
                <w:b/>
                <w:bCs/>
                <w:i/>
                <w:color w:val="FF0000"/>
                <w:sz w:val="24"/>
                <w:szCs w:val="24"/>
                <w:lang w:val="de-DE"/>
              </w:rPr>
              <w:t>bệnh viện, trụ sở các cơ quan</w:t>
            </w:r>
            <w:r w:rsidRPr="0050480E">
              <w:rPr>
                <w:rFonts w:cs="Times New Roman"/>
                <w:sz w:val="24"/>
                <w:szCs w:val="24"/>
                <w:lang w:val="de-DE"/>
              </w:rPr>
              <w:t>, các khu kinh tế, khu công nghiệp</w:t>
            </w:r>
            <w:r w:rsidRPr="006271EB">
              <w:rPr>
                <w:rFonts w:cs="Times New Roman"/>
                <w:bCs/>
                <w:iCs/>
                <w:sz w:val="24"/>
                <w:szCs w:val="24"/>
                <w:lang w:val="de-DE"/>
              </w:rPr>
              <w:t>,</w:t>
            </w:r>
            <w:r w:rsidRPr="0050480E">
              <w:rPr>
                <w:rFonts w:cs="Times New Roman"/>
                <w:sz w:val="24"/>
                <w:szCs w:val="24"/>
                <w:lang w:val="de-DE"/>
              </w:rPr>
              <w:t xml:space="preserve"> cần tổ chức triển khai ngay các biện pháp ứng phó khẩn cấp để kịp thời ngăn chặn hậu quả và khắc phục nhanh hậu quả, được công bố bằng quyết định của người có thẩm quyền.</w:t>
            </w:r>
          </w:p>
          <w:bookmarkEnd w:id="6"/>
          <w:p w14:paraId="13CF92B2" w14:textId="77777777" w:rsidR="003D38D8" w:rsidRPr="0050480E" w:rsidRDefault="003D38D8" w:rsidP="003D38D8">
            <w:pPr>
              <w:jc w:val="both"/>
              <w:rPr>
                <w:rFonts w:cs="Times New Roman"/>
                <w:sz w:val="24"/>
                <w:szCs w:val="24"/>
                <w:lang w:val="de-DE"/>
              </w:rPr>
            </w:pPr>
          </w:p>
          <w:p w14:paraId="1D3B69EB" w14:textId="77777777" w:rsidR="003D38D8" w:rsidRPr="0050480E" w:rsidRDefault="003D38D8" w:rsidP="003D38D8">
            <w:pPr>
              <w:jc w:val="both"/>
              <w:rPr>
                <w:rFonts w:cs="Times New Roman"/>
                <w:sz w:val="24"/>
                <w:szCs w:val="24"/>
                <w:lang w:val="de-DE"/>
              </w:rPr>
            </w:pPr>
          </w:p>
          <w:p w14:paraId="0B5B1924" w14:textId="77777777" w:rsidR="003D38D8" w:rsidRPr="0050480E" w:rsidRDefault="003D38D8" w:rsidP="003D38D8">
            <w:pPr>
              <w:jc w:val="both"/>
              <w:rPr>
                <w:rFonts w:cs="Times New Roman"/>
                <w:sz w:val="24"/>
                <w:szCs w:val="24"/>
                <w:lang w:val="de-DE"/>
              </w:rPr>
            </w:pPr>
          </w:p>
          <w:p w14:paraId="40E03978" w14:textId="77777777" w:rsidR="003D38D8" w:rsidRPr="0050480E" w:rsidRDefault="003D38D8" w:rsidP="003D38D8">
            <w:pPr>
              <w:jc w:val="both"/>
              <w:rPr>
                <w:rFonts w:cs="Times New Roman"/>
                <w:sz w:val="24"/>
                <w:szCs w:val="24"/>
                <w:lang w:val="de-DE"/>
              </w:rPr>
            </w:pPr>
          </w:p>
          <w:p w14:paraId="75097DB1" w14:textId="77777777" w:rsidR="003D38D8" w:rsidRPr="0050480E" w:rsidRDefault="003D38D8" w:rsidP="003D38D8">
            <w:pPr>
              <w:jc w:val="both"/>
              <w:rPr>
                <w:rFonts w:cs="Times New Roman"/>
                <w:sz w:val="24"/>
                <w:szCs w:val="24"/>
                <w:lang w:val="de-DE"/>
              </w:rPr>
            </w:pPr>
          </w:p>
          <w:p w14:paraId="0827EBFC" w14:textId="77777777" w:rsidR="003D38D8" w:rsidRPr="0050480E" w:rsidRDefault="003D38D8" w:rsidP="003D38D8">
            <w:pPr>
              <w:jc w:val="both"/>
              <w:rPr>
                <w:rFonts w:cs="Times New Roman"/>
                <w:sz w:val="24"/>
                <w:szCs w:val="24"/>
                <w:lang w:val="de-DE"/>
              </w:rPr>
            </w:pPr>
          </w:p>
          <w:p w14:paraId="7E94DF9C" w14:textId="77777777" w:rsidR="003D38D8" w:rsidRPr="0050480E" w:rsidRDefault="003D38D8" w:rsidP="003D38D8">
            <w:pPr>
              <w:jc w:val="both"/>
              <w:rPr>
                <w:rFonts w:cs="Times New Roman"/>
                <w:sz w:val="24"/>
                <w:szCs w:val="24"/>
                <w:lang w:val="de-DE"/>
              </w:rPr>
            </w:pPr>
          </w:p>
          <w:p w14:paraId="3053654D" w14:textId="77777777" w:rsidR="003D38D8" w:rsidRPr="0050480E" w:rsidRDefault="003D38D8" w:rsidP="003D38D8">
            <w:pPr>
              <w:jc w:val="both"/>
              <w:rPr>
                <w:rFonts w:cs="Times New Roman"/>
                <w:sz w:val="24"/>
                <w:szCs w:val="24"/>
                <w:lang w:val="de-DE"/>
              </w:rPr>
            </w:pPr>
          </w:p>
          <w:p w14:paraId="0A61F7BE" w14:textId="77777777" w:rsidR="003D38D8" w:rsidRPr="0050480E" w:rsidRDefault="003D38D8" w:rsidP="003D38D8">
            <w:pPr>
              <w:jc w:val="both"/>
              <w:rPr>
                <w:rFonts w:cs="Times New Roman"/>
                <w:sz w:val="24"/>
                <w:szCs w:val="24"/>
                <w:lang w:val="de-DE"/>
              </w:rPr>
            </w:pPr>
          </w:p>
          <w:p w14:paraId="6B69F369" w14:textId="77777777" w:rsidR="003D38D8" w:rsidRPr="0050480E" w:rsidRDefault="003D38D8" w:rsidP="003D38D8">
            <w:pPr>
              <w:jc w:val="both"/>
              <w:rPr>
                <w:rFonts w:cs="Times New Roman"/>
                <w:sz w:val="24"/>
                <w:szCs w:val="24"/>
                <w:lang w:val="de-DE"/>
              </w:rPr>
            </w:pPr>
          </w:p>
          <w:p w14:paraId="5AABF69C" w14:textId="77777777" w:rsidR="003D38D8" w:rsidRPr="0050480E" w:rsidRDefault="003D38D8" w:rsidP="003D38D8">
            <w:pPr>
              <w:jc w:val="both"/>
              <w:rPr>
                <w:rFonts w:cs="Times New Roman"/>
                <w:sz w:val="24"/>
                <w:szCs w:val="24"/>
                <w:lang w:val="de-DE"/>
              </w:rPr>
            </w:pPr>
          </w:p>
          <w:p w14:paraId="12209511" w14:textId="77777777" w:rsidR="003D38D8" w:rsidRPr="0050480E" w:rsidRDefault="003D38D8" w:rsidP="003D38D8">
            <w:pPr>
              <w:jc w:val="both"/>
              <w:rPr>
                <w:rFonts w:cs="Times New Roman"/>
                <w:sz w:val="24"/>
                <w:szCs w:val="24"/>
                <w:lang w:val="de-DE"/>
              </w:rPr>
            </w:pPr>
          </w:p>
          <w:p w14:paraId="07037137" w14:textId="77777777" w:rsidR="003D38D8" w:rsidRPr="0050480E" w:rsidRDefault="003D38D8" w:rsidP="003D38D8">
            <w:pPr>
              <w:jc w:val="both"/>
              <w:rPr>
                <w:rFonts w:cs="Times New Roman"/>
                <w:sz w:val="24"/>
                <w:szCs w:val="24"/>
                <w:lang w:val="de-DE"/>
              </w:rPr>
            </w:pPr>
          </w:p>
          <w:p w14:paraId="2A1AFBC3" w14:textId="77777777" w:rsidR="003D38D8" w:rsidRDefault="003D38D8" w:rsidP="003D38D8">
            <w:pPr>
              <w:jc w:val="both"/>
              <w:rPr>
                <w:rFonts w:cs="Times New Roman"/>
                <w:sz w:val="24"/>
                <w:szCs w:val="24"/>
                <w:lang w:val="de-DE"/>
              </w:rPr>
            </w:pPr>
          </w:p>
          <w:p w14:paraId="683924D4" w14:textId="77777777" w:rsidR="003D38D8" w:rsidRDefault="003D38D8" w:rsidP="003D38D8">
            <w:pPr>
              <w:jc w:val="both"/>
              <w:rPr>
                <w:rFonts w:cs="Times New Roman"/>
                <w:sz w:val="24"/>
                <w:szCs w:val="24"/>
                <w:lang w:val="de-DE"/>
              </w:rPr>
            </w:pPr>
          </w:p>
          <w:p w14:paraId="7346D3AC" w14:textId="77777777" w:rsidR="003D38D8" w:rsidRDefault="003D38D8" w:rsidP="003D38D8">
            <w:pPr>
              <w:jc w:val="both"/>
              <w:rPr>
                <w:rFonts w:cs="Times New Roman"/>
                <w:sz w:val="24"/>
                <w:szCs w:val="24"/>
                <w:lang w:val="de-DE"/>
              </w:rPr>
            </w:pPr>
          </w:p>
          <w:p w14:paraId="7F335495" w14:textId="77777777" w:rsidR="003D38D8" w:rsidRDefault="003D38D8" w:rsidP="003D38D8">
            <w:pPr>
              <w:jc w:val="both"/>
              <w:rPr>
                <w:rFonts w:cs="Times New Roman"/>
                <w:sz w:val="24"/>
                <w:szCs w:val="24"/>
                <w:lang w:val="de-DE"/>
              </w:rPr>
            </w:pPr>
          </w:p>
          <w:p w14:paraId="6F40D5EE" w14:textId="77777777" w:rsidR="003D38D8" w:rsidRDefault="003D38D8" w:rsidP="003D38D8">
            <w:pPr>
              <w:jc w:val="both"/>
              <w:rPr>
                <w:rFonts w:cs="Times New Roman"/>
                <w:sz w:val="24"/>
                <w:szCs w:val="24"/>
                <w:lang w:val="de-DE"/>
              </w:rPr>
            </w:pPr>
          </w:p>
          <w:p w14:paraId="255C0AC4" w14:textId="77777777" w:rsidR="003D38D8" w:rsidRDefault="003D38D8" w:rsidP="003D38D8">
            <w:pPr>
              <w:jc w:val="both"/>
              <w:rPr>
                <w:rFonts w:cs="Times New Roman"/>
                <w:sz w:val="24"/>
                <w:szCs w:val="24"/>
                <w:lang w:val="de-DE"/>
              </w:rPr>
            </w:pPr>
          </w:p>
          <w:p w14:paraId="5715CC0E" w14:textId="77777777" w:rsidR="003D38D8" w:rsidRDefault="003D38D8" w:rsidP="003D38D8">
            <w:pPr>
              <w:jc w:val="both"/>
              <w:rPr>
                <w:rFonts w:cs="Times New Roman"/>
                <w:sz w:val="24"/>
                <w:szCs w:val="24"/>
                <w:lang w:val="de-DE"/>
              </w:rPr>
            </w:pPr>
          </w:p>
          <w:p w14:paraId="7A422088" w14:textId="77777777" w:rsidR="003D38D8" w:rsidRDefault="003D38D8" w:rsidP="003D38D8">
            <w:pPr>
              <w:jc w:val="both"/>
              <w:rPr>
                <w:rFonts w:cs="Times New Roman"/>
                <w:sz w:val="24"/>
                <w:szCs w:val="24"/>
                <w:lang w:val="de-DE"/>
              </w:rPr>
            </w:pPr>
          </w:p>
          <w:p w14:paraId="55E6ED60" w14:textId="77777777" w:rsidR="003D38D8" w:rsidRDefault="003D38D8" w:rsidP="003D38D8">
            <w:pPr>
              <w:jc w:val="both"/>
              <w:rPr>
                <w:rFonts w:cs="Times New Roman"/>
                <w:sz w:val="24"/>
                <w:szCs w:val="24"/>
                <w:lang w:val="de-DE"/>
              </w:rPr>
            </w:pPr>
          </w:p>
          <w:p w14:paraId="172D7257" w14:textId="77777777" w:rsidR="003D38D8" w:rsidRDefault="003D38D8" w:rsidP="003D38D8">
            <w:pPr>
              <w:jc w:val="both"/>
              <w:rPr>
                <w:rFonts w:cs="Times New Roman"/>
                <w:sz w:val="24"/>
                <w:szCs w:val="24"/>
                <w:lang w:val="de-DE"/>
              </w:rPr>
            </w:pPr>
          </w:p>
          <w:p w14:paraId="45882DC0" w14:textId="77777777" w:rsidR="003D38D8" w:rsidRDefault="003D38D8" w:rsidP="003D38D8">
            <w:pPr>
              <w:jc w:val="both"/>
              <w:rPr>
                <w:rFonts w:cs="Times New Roman"/>
                <w:sz w:val="24"/>
                <w:szCs w:val="24"/>
                <w:lang w:val="de-DE"/>
              </w:rPr>
            </w:pPr>
          </w:p>
          <w:p w14:paraId="144FF6CB" w14:textId="77777777" w:rsidR="003D38D8" w:rsidRDefault="003D38D8" w:rsidP="003D38D8">
            <w:pPr>
              <w:jc w:val="both"/>
              <w:rPr>
                <w:rFonts w:cs="Times New Roman"/>
                <w:sz w:val="24"/>
                <w:szCs w:val="24"/>
                <w:lang w:val="de-DE"/>
              </w:rPr>
            </w:pPr>
          </w:p>
          <w:p w14:paraId="5ABB8DA1" w14:textId="77777777" w:rsidR="003D38D8" w:rsidRDefault="003D38D8" w:rsidP="003D38D8">
            <w:pPr>
              <w:jc w:val="both"/>
              <w:rPr>
                <w:rFonts w:cs="Times New Roman"/>
                <w:sz w:val="24"/>
                <w:szCs w:val="24"/>
                <w:lang w:val="de-DE"/>
              </w:rPr>
            </w:pPr>
          </w:p>
          <w:p w14:paraId="6835490E" w14:textId="77777777" w:rsidR="003D38D8" w:rsidRDefault="003D38D8" w:rsidP="003D38D8">
            <w:pPr>
              <w:jc w:val="both"/>
              <w:rPr>
                <w:rFonts w:cs="Times New Roman"/>
                <w:sz w:val="24"/>
                <w:szCs w:val="24"/>
                <w:lang w:val="de-DE"/>
              </w:rPr>
            </w:pPr>
          </w:p>
          <w:p w14:paraId="5F4089AE" w14:textId="77777777" w:rsidR="003D38D8" w:rsidRDefault="003D38D8" w:rsidP="003D38D8">
            <w:pPr>
              <w:jc w:val="both"/>
              <w:rPr>
                <w:rFonts w:cs="Times New Roman"/>
                <w:sz w:val="24"/>
                <w:szCs w:val="24"/>
                <w:lang w:val="de-DE"/>
              </w:rPr>
            </w:pPr>
          </w:p>
          <w:p w14:paraId="49EED21E" w14:textId="77777777" w:rsidR="003D38D8" w:rsidRDefault="003D38D8" w:rsidP="003D38D8">
            <w:pPr>
              <w:jc w:val="both"/>
              <w:rPr>
                <w:rFonts w:cs="Times New Roman"/>
                <w:sz w:val="24"/>
                <w:szCs w:val="24"/>
                <w:lang w:val="de-DE"/>
              </w:rPr>
            </w:pPr>
          </w:p>
          <w:p w14:paraId="69FFB70A" w14:textId="77777777" w:rsidR="003D38D8" w:rsidRDefault="003D38D8" w:rsidP="003D38D8">
            <w:pPr>
              <w:jc w:val="both"/>
              <w:rPr>
                <w:rFonts w:cs="Times New Roman"/>
                <w:sz w:val="24"/>
                <w:szCs w:val="24"/>
                <w:lang w:val="de-DE"/>
              </w:rPr>
            </w:pPr>
          </w:p>
          <w:p w14:paraId="121DFB4A" w14:textId="77777777" w:rsidR="003D38D8" w:rsidRDefault="003D38D8" w:rsidP="003D38D8">
            <w:pPr>
              <w:jc w:val="both"/>
              <w:rPr>
                <w:rFonts w:cs="Times New Roman"/>
                <w:sz w:val="24"/>
                <w:szCs w:val="24"/>
                <w:lang w:val="de-DE"/>
              </w:rPr>
            </w:pPr>
          </w:p>
          <w:p w14:paraId="233DF4A4" w14:textId="77777777" w:rsidR="003D38D8" w:rsidRDefault="003D38D8" w:rsidP="003D38D8">
            <w:pPr>
              <w:jc w:val="both"/>
              <w:rPr>
                <w:rFonts w:cs="Times New Roman"/>
                <w:sz w:val="24"/>
                <w:szCs w:val="24"/>
                <w:lang w:val="de-DE"/>
              </w:rPr>
            </w:pPr>
          </w:p>
          <w:p w14:paraId="1ADEF83E" w14:textId="77777777" w:rsidR="003D38D8" w:rsidRDefault="003D38D8" w:rsidP="003D38D8">
            <w:pPr>
              <w:jc w:val="both"/>
              <w:rPr>
                <w:rFonts w:cs="Times New Roman"/>
                <w:sz w:val="24"/>
                <w:szCs w:val="24"/>
                <w:lang w:val="de-DE"/>
              </w:rPr>
            </w:pPr>
          </w:p>
          <w:p w14:paraId="76E632FE" w14:textId="77777777" w:rsidR="003D38D8" w:rsidRDefault="003D38D8" w:rsidP="003D38D8">
            <w:pPr>
              <w:jc w:val="both"/>
              <w:rPr>
                <w:rFonts w:cs="Times New Roman"/>
                <w:sz w:val="24"/>
                <w:szCs w:val="24"/>
                <w:lang w:val="de-DE"/>
              </w:rPr>
            </w:pPr>
          </w:p>
          <w:p w14:paraId="783F3D9F" w14:textId="77777777" w:rsidR="003D38D8" w:rsidRDefault="003D38D8" w:rsidP="003D38D8">
            <w:pPr>
              <w:jc w:val="both"/>
              <w:rPr>
                <w:rFonts w:cs="Times New Roman"/>
                <w:sz w:val="24"/>
                <w:szCs w:val="24"/>
                <w:lang w:val="de-DE"/>
              </w:rPr>
            </w:pPr>
          </w:p>
          <w:p w14:paraId="2D2BE6A3" w14:textId="77777777" w:rsidR="003D38D8" w:rsidRDefault="003D38D8" w:rsidP="003D38D8">
            <w:pPr>
              <w:jc w:val="both"/>
              <w:rPr>
                <w:rFonts w:cs="Times New Roman"/>
                <w:sz w:val="24"/>
                <w:szCs w:val="24"/>
                <w:lang w:val="de-DE"/>
              </w:rPr>
            </w:pPr>
          </w:p>
          <w:p w14:paraId="083BC805" w14:textId="77777777" w:rsidR="003D38D8" w:rsidRDefault="003D38D8" w:rsidP="003D38D8">
            <w:pPr>
              <w:jc w:val="both"/>
              <w:rPr>
                <w:rFonts w:cs="Times New Roman"/>
                <w:sz w:val="24"/>
                <w:szCs w:val="24"/>
                <w:lang w:val="de-DE"/>
              </w:rPr>
            </w:pPr>
          </w:p>
          <w:p w14:paraId="78752242" w14:textId="77777777" w:rsidR="003D38D8" w:rsidRDefault="003D38D8" w:rsidP="003D38D8">
            <w:pPr>
              <w:jc w:val="both"/>
              <w:rPr>
                <w:rFonts w:cs="Times New Roman"/>
                <w:sz w:val="24"/>
                <w:szCs w:val="24"/>
                <w:lang w:val="de-DE"/>
              </w:rPr>
            </w:pPr>
          </w:p>
          <w:p w14:paraId="40B031E4" w14:textId="77777777" w:rsidR="003D38D8" w:rsidRDefault="003D38D8" w:rsidP="003D38D8">
            <w:pPr>
              <w:jc w:val="both"/>
              <w:rPr>
                <w:rFonts w:cs="Times New Roman"/>
                <w:sz w:val="24"/>
                <w:szCs w:val="24"/>
                <w:lang w:val="de-DE"/>
              </w:rPr>
            </w:pPr>
          </w:p>
          <w:p w14:paraId="30E3256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Chủ tịch Ủy ban nhân dân cấp tỉnh quyết định công bố tình huống khẩn cấp về thiên tai quy định tại khoản 1 Điều này xảy ra trên địa bàn cấp tỉnh thuộc phạm vi quản lý. </w:t>
            </w:r>
            <w:r w:rsidRPr="00CC09D2">
              <w:rPr>
                <w:rFonts w:cs="Times New Roman"/>
                <w:b/>
                <w:i/>
                <w:color w:val="EE0000"/>
                <w:sz w:val="24"/>
                <w:szCs w:val="24"/>
                <w:lang w:val="de-DE"/>
              </w:rPr>
              <w:t xml:space="preserve">Ban </w:t>
            </w:r>
            <w:r>
              <w:rPr>
                <w:rFonts w:cs="Times New Roman"/>
                <w:b/>
                <w:i/>
                <w:color w:val="EE0000"/>
                <w:sz w:val="24"/>
                <w:szCs w:val="24"/>
                <w:lang w:val="de-DE"/>
              </w:rPr>
              <w:t>C</w:t>
            </w:r>
            <w:r w:rsidRPr="00CC09D2">
              <w:rPr>
                <w:rFonts w:cs="Times New Roman"/>
                <w:b/>
                <w:i/>
                <w:color w:val="EE0000"/>
                <w:sz w:val="24"/>
                <w:szCs w:val="24"/>
                <w:lang w:val="de-DE"/>
              </w:rPr>
              <w:t xml:space="preserve">hỉ huy </w:t>
            </w:r>
            <w:r>
              <w:rPr>
                <w:rFonts w:cs="Times New Roman"/>
                <w:b/>
                <w:i/>
                <w:color w:val="EE0000"/>
                <w:sz w:val="24"/>
                <w:szCs w:val="24"/>
                <w:lang w:val="de-DE"/>
              </w:rPr>
              <w:t>P</w:t>
            </w:r>
            <w:r w:rsidRPr="00CC09D2">
              <w:rPr>
                <w:rFonts w:cs="Times New Roman"/>
                <w:b/>
                <w:i/>
                <w:color w:val="EE0000"/>
                <w:sz w:val="24"/>
                <w:szCs w:val="24"/>
                <w:lang w:val="de-DE"/>
              </w:rPr>
              <w:t>hòng thủ dân sự</w:t>
            </w:r>
            <w:r w:rsidRPr="0050480E">
              <w:rPr>
                <w:rFonts w:cs="Times New Roman"/>
                <w:sz w:val="24"/>
                <w:szCs w:val="24"/>
                <w:lang w:val="de-DE"/>
              </w:rPr>
              <w:t xml:space="preserve"> cấp tỉnh hoặc cơ quan chuyên môn có trách nhiệm tham mưu cho Chủ tịch Ủy ban nhân dân cấp tỉnh ban hành tình huống khẩn cấp về thiên tai;</w:t>
            </w:r>
          </w:p>
          <w:p w14:paraId="25113B5E" w14:textId="77777777" w:rsidR="004212A1" w:rsidRDefault="004212A1" w:rsidP="003D38D8">
            <w:pPr>
              <w:jc w:val="both"/>
              <w:rPr>
                <w:rFonts w:cs="Times New Roman"/>
                <w:sz w:val="24"/>
                <w:szCs w:val="24"/>
                <w:lang w:val="de-DE"/>
              </w:rPr>
            </w:pPr>
          </w:p>
          <w:p w14:paraId="38FB9962" w14:textId="77777777" w:rsidR="004212A1" w:rsidRDefault="004212A1" w:rsidP="003D38D8">
            <w:pPr>
              <w:jc w:val="both"/>
              <w:rPr>
                <w:rFonts w:cs="Times New Roman"/>
                <w:sz w:val="24"/>
                <w:szCs w:val="24"/>
                <w:lang w:val="de-DE"/>
              </w:rPr>
            </w:pPr>
          </w:p>
          <w:p w14:paraId="151FE8F8" w14:textId="358B384C"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Bộ trưởng các bộ, Thủ trưởng cơ quan ngang bộ quyết định công bố tình huống khẩn cấp về thiên tai quy định tại khoản 1 Điều này xảy ra đối với công trình, cơ sở hạ tầng thuộc phạm vi quản lý. </w:t>
            </w:r>
            <w:r w:rsidRPr="0050480E">
              <w:rPr>
                <w:rFonts w:cs="Times New Roman"/>
                <w:b/>
                <w:i/>
                <w:color w:val="EE0000"/>
                <w:sz w:val="24"/>
                <w:szCs w:val="24"/>
                <w:lang w:val="de-DE"/>
              </w:rPr>
              <w:t xml:space="preserve">Ban </w:t>
            </w:r>
            <w:r>
              <w:rPr>
                <w:rFonts w:cs="Times New Roman"/>
                <w:b/>
                <w:i/>
                <w:color w:val="EE0000"/>
                <w:sz w:val="24"/>
                <w:szCs w:val="24"/>
                <w:lang w:val="de-DE"/>
              </w:rPr>
              <w:t>C</w:t>
            </w:r>
            <w:r w:rsidRPr="0050480E">
              <w:rPr>
                <w:rFonts w:cs="Times New Roman"/>
                <w:b/>
                <w:i/>
                <w:color w:val="EE0000"/>
                <w:sz w:val="24"/>
                <w:szCs w:val="24"/>
                <w:lang w:val="de-DE"/>
              </w:rPr>
              <w:t xml:space="preserve">hỉ huy </w:t>
            </w:r>
            <w:r>
              <w:rPr>
                <w:rFonts w:cs="Times New Roman"/>
                <w:b/>
                <w:i/>
                <w:color w:val="EE0000"/>
                <w:sz w:val="24"/>
                <w:szCs w:val="24"/>
                <w:lang w:val="de-DE"/>
              </w:rPr>
              <w:t>P</w:t>
            </w:r>
            <w:r w:rsidRPr="0050480E">
              <w:rPr>
                <w:rFonts w:cs="Times New Roman"/>
                <w:b/>
                <w:i/>
                <w:color w:val="EE0000"/>
                <w:sz w:val="24"/>
                <w:szCs w:val="24"/>
                <w:lang w:val="de-DE"/>
              </w:rPr>
              <w:t>hòng thủ dân sự</w:t>
            </w:r>
            <w:r w:rsidRPr="0050480E">
              <w:rPr>
                <w:rFonts w:cs="Times New Roman"/>
                <w:color w:val="EE0000"/>
                <w:sz w:val="24"/>
                <w:szCs w:val="24"/>
                <w:lang w:val="de-DE"/>
              </w:rPr>
              <w:t xml:space="preserve"> </w:t>
            </w:r>
            <w:r w:rsidRPr="0050480E">
              <w:rPr>
                <w:rFonts w:cs="Times New Roman"/>
                <w:sz w:val="24"/>
                <w:szCs w:val="24"/>
                <w:lang w:val="de-DE"/>
              </w:rPr>
              <w:t>hoặc cơ quan chuyên môn trực thuộc các bộ, cơ quan ngang bộ có trách nhiệm tham mưu cho Bộ trưởng, Thủ trưởng cơ quan ngang bộ ban hành tình huống khẩn cấp về thiên tai;</w:t>
            </w:r>
          </w:p>
          <w:p w14:paraId="04393D2D" w14:textId="77777777" w:rsidR="003D38D8" w:rsidRPr="0050480E" w:rsidRDefault="003D38D8" w:rsidP="003D38D8">
            <w:pPr>
              <w:jc w:val="both"/>
              <w:rPr>
                <w:rFonts w:cs="Times New Roman"/>
                <w:sz w:val="24"/>
                <w:szCs w:val="24"/>
                <w:lang w:val="de-DE"/>
              </w:rPr>
            </w:pPr>
          </w:p>
          <w:p w14:paraId="22EC9AFA" w14:textId="77777777" w:rsidR="003D38D8" w:rsidRPr="0050480E" w:rsidRDefault="003D38D8" w:rsidP="003D38D8">
            <w:pPr>
              <w:jc w:val="both"/>
              <w:rPr>
                <w:rFonts w:cs="Times New Roman"/>
                <w:sz w:val="24"/>
                <w:szCs w:val="24"/>
                <w:lang w:val="de-DE"/>
              </w:rPr>
            </w:pPr>
          </w:p>
          <w:p w14:paraId="6A022210" w14:textId="77777777" w:rsidR="003D38D8" w:rsidRPr="0050480E" w:rsidRDefault="003D38D8" w:rsidP="003D38D8">
            <w:pPr>
              <w:jc w:val="both"/>
              <w:rPr>
                <w:rFonts w:cs="Times New Roman"/>
                <w:sz w:val="24"/>
                <w:szCs w:val="24"/>
                <w:lang w:val="de-DE"/>
              </w:rPr>
            </w:pPr>
          </w:p>
          <w:p w14:paraId="6EE1B752" w14:textId="77777777" w:rsidR="003D38D8" w:rsidRPr="0050480E" w:rsidRDefault="003D38D8" w:rsidP="003D38D8">
            <w:pPr>
              <w:jc w:val="both"/>
              <w:rPr>
                <w:rFonts w:cs="Times New Roman"/>
                <w:sz w:val="24"/>
                <w:szCs w:val="24"/>
                <w:lang w:val="de-DE"/>
              </w:rPr>
            </w:pPr>
          </w:p>
          <w:p w14:paraId="6442BA20" w14:textId="77777777" w:rsidR="003D38D8" w:rsidRPr="0050480E" w:rsidRDefault="003D38D8" w:rsidP="003D38D8">
            <w:pPr>
              <w:jc w:val="both"/>
              <w:rPr>
                <w:rFonts w:cs="Times New Roman"/>
                <w:sz w:val="24"/>
                <w:szCs w:val="24"/>
                <w:lang w:val="de-DE"/>
              </w:rPr>
            </w:pPr>
          </w:p>
          <w:p w14:paraId="6EEB48D8" w14:textId="77777777" w:rsidR="003D38D8" w:rsidRPr="0050480E" w:rsidRDefault="003D38D8" w:rsidP="003D38D8">
            <w:pPr>
              <w:jc w:val="both"/>
              <w:rPr>
                <w:rFonts w:cs="Times New Roman"/>
                <w:sz w:val="24"/>
                <w:szCs w:val="24"/>
                <w:lang w:val="de-DE"/>
              </w:rPr>
            </w:pPr>
          </w:p>
          <w:p w14:paraId="535683E6" w14:textId="77777777" w:rsidR="003D38D8" w:rsidRPr="0050480E" w:rsidRDefault="003D38D8" w:rsidP="003D38D8">
            <w:pPr>
              <w:jc w:val="both"/>
              <w:rPr>
                <w:rFonts w:cs="Times New Roman"/>
                <w:sz w:val="24"/>
                <w:szCs w:val="24"/>
                <w:lang w:val="de-DE"/>
              </w:rPr>
            </w:pPr>
          </w:p>
          <w:p w14:paraId="390EEB18" w14:textId="77777777" w:rsidR="003D38D8" w:rsidRPr="0050480E" w:rsidRDefault="003D38D8" w:rsidP="003D38D8">
            <w:pPr>
              <w:jc w:val="both"/>
              <w:rPr>
                <w:rFonts w:cs="Times New Roman"/>
                <w:sz w:val="24"/>
                <w:szCs w:val="24"/>
                <w:lang w:val="de-DE"/>
              </w:rPr>
            </w:pPr>
          </w:p>
          <w:p w14:paraId="0C5DB7B6" w14:textId="77777777" w:rsidR="003D38D8" w:rsidRPr="0050480E" w:rsidRDefault="003D38D8" w:rsidP="003D38D8">
            <w:pPr>
              <w:jc w:val="both"/>
              <w:rPr>
                <w:rFonts w:cs="Times New Roman"/>
                <w:sz w:val="24"/>
                <w:szCs w:val="24"/>
                <w:lang w:val="de-DE"/>
              </w:rPr>
            </w:pPr>
          </w:p>
          <w:p w14:paraId="025D793E" w14:textId="77777777" w:rsidR="003D38D8" w:rsidRPr="0050480E" w:rsidRDefault="003D38D8" w:rsidP="003D38D8">
            <w:pPr>
              <w:jc w:val="both"/>
              <w:rPr>
                <w:rFonts w:cs="Times New Roman"/>
                <w:sz w:val="24"/>
                <w:szCs w:val="24"/>
                <w:lang w:val="de-DE"/>
              </w:rPr>
            </w:pPr>
          </w:p>
          <w:p w14:paraId="5700F4DF" w14:textId="77777777" w:rsidR="003D38D8" w:rsidRPr="0050480E" w:rsidRDefault="003D38D8" w:rsidP="003D38D8">
            <w:pPr>
              <w:jc w:val="both"/>
              <w:rPr>
                <w:rFonts w:cs="Times New Roman"/>
                <w:sz w:val="24"/>
                <w:szCs w:val="24"/>
                <w:lang w:val="de-DE"/>
              </w:rPr>
            </w:pPr>
          </w:p>
          <w:p w14:paraId="5ABEF571" w14:textId="77777777" w:rsidR="003D38D8" w:rsidRPr="0050480E" w:rsidRDefault="003D38D8" w:rsidP="003D38D8">
            <w:pPr>
              <w:jc w:val="both"/>
              <w:rPr>
                <w:rFonts w:cs="Times New Roman"/>
                <w:sz w:val="24"/>
                <w:szCs w:val="24"/>
                <w:lang w:val="de-DE"/>
              </w:rPr>
            </w:pPr>
          </w:p>
          <w:p w14:paraId="6ADAC624" w14:textId="77777777" w:rsidR="003D38D8" w:rsidRPr="0050480E" w:rsidRDefault="003D38D8" w:rsidP="003D38D8">
            <w:pPr>
              <w:jc w:val="both"/>
              <w:rPr>
                <w:rFonts w:cs="Times New Roman"/>
                <w:sz w:val="24"/>
                <w:szCs w:val="24"/>
                <w:lang w:val="de-DE"/>
              </w:rPr>
            </w:pPr>
          </w:p>
          <w:p w14:paraId="65F047F7" w14:textId="77777777" w:rsidR="003D38D8" w:rsidRPr="0050480E" w:rsidRDefault="003D38D8" w:rsidP="003D38D8">
            <w:pPr>
              <w:jc w:val="both"/>
              <w:rPr>
                <w:rFonts w:cs="Times New Roman"/>
                <w:sz w:val="24"/>
                <w:szCs w:val="24"/>
                <w:lang w:val="de-DE"/>
              </w:rPr>
            </w:pPr>
          </w:p>
          <w:p w14:paraId="4E05B65B" w14:textId="77777777" w:rsidR="003D38D8" w:rsidRPr="0050480E" w:rsidRDefault="003D38D8" w:rsidP="003D38D8">
            <w:pPr>
              <w:jc w:val="both"/>
              <w:rPr>
                <w:rFonts w:cs="Times New Roman"/>
                <w:sz w:val="24"/>
                <w:szCs w:val="24"/>
                <w:lang w:val="de-DE"/>
              </w:rPr>
            </w:pPr>
          </w:p>
          <w:p w14:paraId="4C31A2EA" w14:textId="77777777" w:rsidR="003D38D8" w:rsidRPr="0050480E" w:rsidRDefault="003D38D8" w:rsidP="003D38D8">
            <w:pPr>
              <w:jc w:val="both"/>
              <w:rPr>
                <w:rFonts w:cs="Times New Roman"/>
                <w:sz w:val="24"/>
                <w:szCs w:val="24"/>
                <w:lang w:val="de-DE"/>
              </w:rPr>
            </w:pPr>
          </w:p>
          <w:p w14:paraId="2743CD64" w14:textId="77777777" w:rsidR="003D38D8" w:rsidRPr="0050480E" w:rsidRDefault="003D38D8" w:rsidP="003D38D8">
            <w:pPr>
              <w:jc w:val="both"/>
              <w:rPr>
                <w:rFonts w:cs="Times New Roman"/>
                <w:sz w:val="24"/>
                <w:szCs w:val="24"/>
                <w:lang w:val="de-DE"/>
              </w:rPr>
            </w:pPr>
          </w:p>
          <w:p w14:paraId="6F2B3BC2" w14:textId="77777777" w:rsidR="003D38D8" w:rsidRPr="0050480E" w:rsidRDefault="003D38D8" w:rsidP="003D38D8">
            <w:pPr>
              <w:jc w:val="both"/>
              <w:rPr>
                <w:rFonts w:cs="Times New Roman"/>
                <w:sz w:val="24"/>
                <w:szCs w:val="24"/>
                <w:lang w:val="de-DE"/>
              </w:rPr>
            </w:pPr>
          </w:p>
          <w:p w14:paraId="68A077C9" w14:textId="77777777" w:rsidR="003D38D8" w:rsidRPr="0050480E" w:rsidRDefault="003D38D8" w:rsidP="003D38D8">
            <w:pPr>
              <w:jc w:val="both"/>
              <w:rPr>
                <w:rFonts w:cs="Times New Roman"/>
                <w:sz w:val="24"/>
                <w:szCs w:val="24"/>
                <w:lang w:val="de-DE"/>
              </w:rPr>
            </w:pPr>
          </w:p>
          <w:p w14:paraId="6F205307" w14:textId="77777777" w:rsidR="003D38D8" w:rsidRPr="0050480E" w:rsidRDefault="003D38D8" w:rsidP="003D38D8">
            <w:pPr>
              <w:jc w:val="both"/>
              <w:rPr>
                <w:rFonts w:cs="Times New Roman"/>
                <w:sz w:val="24"/>
                <w:szCs w:val="24"/>
                <w:lang w:val="de-DE"/>
              </w:rPr>
            </w:pPr>
          </w:p>
          <w:p w14:paraId="461E1ACB" w14:textId="77777777" w:rsidR="003D38D8" w:rsidRPr="0050480E" w:rsidRDefault="003D38D8" w:rsidP="003D38D8">
            <w:pPr>
              <w:jc w:val="both"/>
              <w:rPr>
                <w:rFonts w:cs="Times New Roman"/>
                <w:sz w:val="24"/>
                <w:szCs w:val="24"/>
                <w:lang w:val="de-DE"/>
              </w:rPr>
            </w:pPr>
          </w:p>
          <w:p w14:paraId="0BF6C347" w14:textId="77777777" w:rsidR="003D38D8" w:rsidRPr="0050480E" w:rsidRDefault="003D38D8" w:rsidP="003D38D8">
            <w:pPr>
              <w:jc w:val="both"/>
              <w:rPr>
                <w:rFonts w:cs="Times New Roman"/>
                <w:sz w:val="24"/>
                <w:szCs w:val="24"/>
                <w:lang w:val="de-DE"/>
              </w:rPr>
            </w:pPr>
          </w:p>
          <w:p w14:paraId="14AE32FE" w14:textId="77777777" w:rsidR="003D38D8" w:rsidRPr="0050480E" w:rsidRDefault="003D38D8" w:rsidP="003D38D8">
            <w:pPr>
              <w:jc w:val="both"/>
              <w:rPr>
                <w:rFonts w:cs="Times New Roman"/>
                <w:sz w:val="24"/>
                <w:szCs w:val="24"/>
                <w:lang w:val="de-DE"/>
              </w:rPr>
            </w:pPr>
          </w:p>
          <w:p w14:paraId="79E6F696" w14:textId="77777777" w:rsidR="003D38D8" w:rsidRPr="0050480E" w:rsidRDefault="003D38D8" w:rsidP="003D38D8">
            <w:pPr>
              <w:jc w:val="both"/>
              <w:rPr>
                <w:rFonts w:cs="Times New Roman"/>
                <w:sz w:val="24"/>
                <w:szCs w:val="24"/>
                <w:lang w:val="de-DE"/>
              </w:rPr>
            </w:pPr>
          </w:p>
          <w:p w14:paraId="2C8EE12A" w14:textId="77777777" w:rsidR="003D38D8" w:rsidRPr="0050480E" w:rsidRDefault="003D38D8" w:rsidP="003D38D8">
            <w:pPr>
              <w:jc w:val="both"/>
              <w:rPr>
                <w:rFonts w:cs="Times New Roman"/>
                <w:sz w:val="24"/>
                <w:szCs w:val="24"/>
                <w:lang w:val="de-DE"/>
              </w:rPr>
            </w:pPr>
          </w:p>
          <w:p w14:paraId="0060C7BA" w14:textId="77777777" w:rsidR="003D38D8" w:rsidRPr="0050480E" w:rsidRDefault="003D38D8" w:rsidP="003D38D8">
            <w:pPr>
              <w:jc w:val="both"/>
              <w:rPr>
                <w:rFonts w:cs="Times New Roman"/>
                <w:sz w:val="24"/>
                <w:szCs w:val="24"/>
                <w:lang w:val="de-DE"/>
              </w:rPr>
            </w:pPr>
          </w:p>
          <w:p w14:paraId="1BDAD847" w14:textId="77777777" w:rsidR="003D38D8" w:rsidRPr="0050480E" w:rsidRDefault="003D38D8" w:rsidP="003D38D8">
            <w:pPr>
              <w:jc w:val="both"/>
              <w:rPr>
                <w:rFonts w:cs="Times New Roman"/>
                <w:sz w:val="24"/>
                <w:szCs w:val="24"/>
                <w:lang w:val="de-DE"/>
              </w:rPr>
            </w:pPr>
          </w:p>
          <w:p w14:paraId="35A7EDFE" w14:textId="77777777" w:rsidR="003D38D8" w:rsidRPr="0050480E" w:rsidRDefault="003D38D8" w:rsidP="003D38D8">
            <w:pPr>
              <w:jc w:val="both"/>
              <w:rPr>
                <w:rFonts w:cs="Times New Roman"/>
                <w:sz w:val="24"/>
                <w:szCs w:val="24"/>
                <w:lang w:val="de-DE"/>
              </w:rPr>
            </w:pPr>
          </w:p>
          <w:p w14:paraId="0661F51B" w14:textId="77777777" w:rsidR="003D38D8" w:rsidRPr="0050480E" w:rsidRDefault="003D38D8" w:rsidP="003D38D8">
            <w:pPr>
              <w:jc w:val="both"/>
              <w:rPr>
                <w:rFonts w:cs="Times New Roman"/>
                <w:sz w:val="24"/>
                <w:szCs w:val="24"/>
                <w:lang w:val="de-DE"/>
              </w:rPr>
            </w:pPr>
          </w:p>
          <w:p w14:paraId="7704B963" w14:textId="77777777" w:rsidR="003D38D8" w:rsidRPr="0050480E" w:rsidRDefault="003D38D8" w:rsidP="003D38D8">
            <w:pPr>
              <w:jc w:val="both"/>
              <w:rPr>
                <w:rFonts w:cs="Times New Roman"/>
                <w:sz w:val="24"/>
                <w:szCs w:val="24"/>
                <w:lang w:val="de-DE"/>
              </w:rPr>
            </w:pPr>
          </w:p>
          <w:p w14:paraId="0B490E18" w14:textId="77777777" w:rsidR="003D38D8" w:rsidRPr="0050480E" w:rsidRDefault="003D38D8" w:rsidP="003D38D8">
            <w:pPr>
              <w:jc w:val="both"/>
              <w:rPr>
                <w:rFonts w:cs="Times New Roman"/>
                <w:sz w:val="24"/>
                <w:szCs w:val="24"/>
                <w:lang w:val="de-DE"/>
              </w:rPr>
            </w:pPr>
          </w:p>
          <w:p w14:paraId="0CAE5D67" w14:textId="77777777" w:rsidR="003D38D8" w:rsidRPr="0050480E" w:rsidRDefault="003D38D8" w:rsidP="003D38D8">
            <w:pPr>
              <w:jc w:val="both"/>
              <w:rPr>
                <w:rFonts w:cs="Times New Roman"/>
                <w:sz w:val="24"/>
                <w:szCs w:val="24"/>
                <w:lang w:val="de-DE"/>
              </w:rPr>
            </w:pPr>
          </w:p>
          <w:p w14:paraId="1841F21E" w14:textId="77777777" w:rsidR="003D38D8" w:rsidRPr="0050480E" w:rsidRDefault="003D38D8" w:rsidP="003D38D8">
            <w:pPr>
              <w:jc w:val="both"/>
              <w:rPr>
                <w:rFonts w:cs="Times New Roman"/>
                <w:sz w:val="24"/>
                <w:szCs w:val="24"/>
                <w:lang w:val="de-DE"/>
              </w:rPr>
            </w:pPr>
          </w:p>
          <w:p w14:paraId="34F21721" w14:textId="77777777" w:rsidR="003D38D8" w:rsidRPr="0050480E" w:rsidRDefault="003D38D8" w:rsidP="003D38D8">
            <w:pPr>
              <w:jc w:val="both"/>
              <w:rPr>
                <w:rFonts w:cs="Times New Roman"/>
                <w:sz w:val="24"/>
                <w:szCs w:val="24"/>
                <w:lang w:val="de-DE"/>
              </w:rPr>
            </w:pPr>
          </w:p>
          <w:p w14:paraId="466E2999" w14:textId="77777777" w:rsidR="003D38D8" w:rsidRPr="0050480E" w:rsidRDefault="003D38D8" w:rsidP="003D38D8">
            <w:pPr>
              <w:jc w:val="both"/>
              <w:rPr>
                <w:rFonts w:cs="Times New Roman"/>
                <w:sz w:val="24"/>
                <w:szCs w:val="24"/>
                <w:lang w:val="de-DE"/>
              </w:rPr>
            </w:pPr>
          </w:p>
          <w:p w14:paraId="0B3EBFE8" w14:textId="77777777" w:rsidR="003D38D8" w:rsidRPr="0050480E" w:rsidRDefault="003D38D8" w:rsidP="003D38D8">
            <w:pPr>
              <w:jc w:val="both"/>
              <w:rPr>
                <w:rFonts w:cs="Times New Roman"/>
                <w:sz w:val="24"/>
                <w:szCs w:val="24"/>
                <w:lang w:val="de-DE"/>
              </w:rPr>
            </w:pPr>
          </w:p>
          <w:p w14:paraId="3901EDFE" w14:textId="77777777" w:rsidR="003D38D8" w:rsidRPr="0050480E" w:rsidRDefault="003D38D8" w:rsidP="003D38D8">
            <w:pPr>
              <w:jc w:val="both"/>
              <w:rPr>
                <w:rFonts w:cs="Times New Roman"/>
                <w:sz w:val="24"/>
                <w:szCs w:val="24"/>
                <w:lang w:val="de-DE"/>
              </w:rPr>
            </w:pPr>
          </w:p>
        </w:tc>
        <w:tc>
          <w:tcPr>
            <w:tcW w:w="1252" w:type="pct"/>
          </w:tcPr>
          <w:p w14:paraId="34A96746" w14:textId="77777777" w:rsidR="003D38D8" w:rsidRPr="0050480E" w:rsidRDefault="003D38D8" w:rsidP="003D38D8">
            <w:pPr>
              <w:jc w:val="both"/>
              <w:rPr>
                <w:rFonts w:cs="Times New Roman"/>
                <w:sz w:val="24"/>
                <w:szCs w:val="24"/>
                <w:lang w:val="de-DE"/>
              </w:rPr>
            </w:pPr>
          </w:p>
          <w:p w14:paraId="61EBABB7" w14:textId="77777777" w:rsidR="003D38D8" w:rsidRPr="0050480E" w:rsidRDefault="003D38D8" w:rsidP="003D38D8">
            <w:pPr>
              <w:jc w:val="both"/>
              <w:rPr>
                <w:rFonts w:cs="Times New Roman"/>
                <w:sz w:val="24"/>
                <w:szCs w:val="24"/>
                <w:lang w:val="de-DE"/>
              </w:rPr>
            </w:pPr>
          </w:p>
          <w:p w14:paraId="292769AB" w14:textId="77777777" w:rsidR="003D38D8" w:rsidRPr="0050480E" w:rsidRDefault="003D38D8" w:rsidP="003D38D8">
            <w:pPr>
              <w:jc w:val="both"/>
              <w:rPr>
                <w:rFonts w:cs="Times New Roman"/>
                <w:sz w:val="24"/>
                <w:szCs w:val="24"/>
                <w:lang w:val="de-DE"/>
              </w:rPr>
            </w:pPr>
          </w:p>
          <w:p w14:paraId="680D84F5" w14:textId="77777777" w:rsidR="003D38D8" w:rsidRPr="0050480E" w:rsidRDefault="003D38D8" w:rsidP="003D38D8">
            <w:pPr>
              <w:jc w:val="both"/>
              <w:rPr>
                <w:rFonts w:cs="Times New Roman"/>
                <w:sz w:val="24"/>
                <w:szCs w:val="24"/>
                <w:lang w:val="de-DE"/>
              </w:rPr>
            </w:pPr>
          </w:p>
          <w:p w14:paraId="69B2A1EA" w14:textId="77777777" w:rsidR="003D38D8" w:rsidRPr="0050480E" w:rsidRDefault="003D38D8" w:rsidP="003D38D8">
            <w:pPr>
              <w:jc w:val="both"/>
              <w:rPr>
                <w:rFonts w:cs="Times New Roman"/>
                <w:spacing w:val="-4"/>
                <w:sz w:val="24"/>
                <w:szCs w:val="24"/>
                <w:lang w:val="de-DE"/>
              </w:rPr>
            </w:pPr>
            <w:r w:rsidRPr="0050480E">
              <w:rPr>
                <w:rFonts w:cs="Times New Roman"/>
                <w:spacing w:val="-4"/>
                <w:sz w:val="24"/>
                <w:szCs w:val="24"/>
                <w:lang w:val="de-DE"/>
              </w:rPr>
              <w:t>- Điều chỉnh cho phù hợp với chính quyền địa phương 2 cấp.</w:t>
            </w:r>
          </w:p>
          <w:p w14:paraId="04FA71F7" w14:textId="77777777" w:rsidR="003D38D8" w:rsidRPr="007E672B" w:rsidRDefault="003D38D8" w:rsidP="003D38D8">
            <w:pPr>
              <w:jc w:val="both"/>
              <w:rPr>
                <w:rFonts w:cs="Times New Roman"/>
                <w:sz w:val="24"/>
                <w:szCs w:val="24"/>
                <w:lang w:val="de-DE"/>
              </w:rPr>
            </w:pPr>
            <w:r>
              <w:rPr>
                <w:rFonts w:cs="Times New Roman"/>
                <w:sz w:val="24"/>
                <w:szCs w:val="24"/>
                <w:lang w:val="de-DE"/>
              </w:rPr>
              <w:t>- B</w:t>
            </w:r>
            <w:r w:rsidRPr="007E672B">
              <w:rPr>
                <w:rFonts w:cs="Times New Roman"/>
                <w:sz w:val="24"/>
                <w:szCs w:val="24"/>
                <w:lang w:val="de-DE"/>
              </w:rPr>
              <w:t>ổ sung nội dung “</w:t>
            </w:r>
            <w:r w:rsidRPr="006271EB">
              <w:rPr>
                <w:rFonts w:cs="Times New Roman"/>
                <w:i/>
                <w:iCs/>
                <w:sz w:val="24"/>
                <w:szCs w:val="24"/>
                <w:lang w:val="de-DE"/>
              </w:rPr>
              <w:t>làm mất đất, rừng ngập mặn ven biển</w:t>
            </w:r>
            <w:r w:rsidRPr="007E672B">
              <w:rPr>
                <w:rFonts w:cs="Times New Roman"/>
                <w:sz w:val="24"/>
                <w:szCs w:val="24"/>
                <w:lang w:val="de-DE"/>
              </w:rPr>
              <w:t>”, lý do như sau:</w:t>
            </w:r>
          </w:p>
          <w:p w14:paraId="16F2D00C" w14:textId="77777777" w:rsidR="003D38D8" w:rsidRPr="007E672B" w:rsidRDefault="003D38D8" w:rsidP="003D38D8">
            <w:pPr>
              <w:jc w:val="both"/>
              <w:rPr>
                <w:rFonts w:cs="Times New Roman"/>
                <w:sz w:val="24"/>
                <w:szCs w:val="24"/>
                <w:lang w:val="de-DE"/>
              </w:rPr>
            </w:pPr>
            <w:r w:rsidRPr="007E672B">
              <w:rPr>
                <w:rFonts w:cs="Times New Roman"/>
                <w:sz w:val="24"/>
                <w:szCs w:val="24"/>
                <w:lang w:val="de-DE"/>
              </w:rPr>
              <w:t>+ Tại Đề án phòng, chống sạt lở bờ sông, bờ biển đến năm 2030 (Quyết định số 957/QĐ-TTg ngày 6/7/2020) đã xác định giải pháp cấp bách trước mắt: “</w:t>
            </w:r>
            <w:r w:rsidRPr="006271EB">
              <w:rPr>
                <w:rFonts w:cs="Times New Roman"/>
                <w:i/>
                <w:iCs/>
                <w:sz w:val="24"/>
                <w:szCs w:val="24"/>
                <w:lang w:val="de-DE"/>
              </w:rPr>
              <w:t xml:space="preserve">Xây dựng các công trình khắc phục sự cố sạt lở ảnh hưởng trực tiếp đến an toàn dân cư, cơ sở hạ tầng quan trọng ven sông, ven biển </w:t>
            </w:r>
            <w:r w:rsidRPr="006271EB">
              <w:rPr>
                <w:rFonts w:cs="Times New Roman"/>
                <w:b/>
                <w:bCs/>
                <w:i/>
                <w:iCs/>
                <w:sz w:val="24"/>
                <w:szCs w:val="24"/>
                <w:lang w:val="de-DE"/>
              </w:rPr>
              <w:t>và rừng phòng hộ ven biển, đặc biệt là rừng ngập mặn bảo vệ trực tiếp đê biển</w:t>
            </w:r>
            <w:r w:rsidRPr="007E672B">
              <w:rPr>
                <w:rFonts w:cs="Times New Roman"/>
                <w:sz w:val="24"/>
                <w:szCs w:val="24"/>
                <w:lang w:val="de-DE"/>
              </w:rPr>
              <w:t>”.</w:t>
            </w:r>
          </w:p>
          <w:p w14:paraId="7C24227D" w14:textId="77777777" w:rsidR="003D38D8" w:rsidRPr="007E672B" w:rsidRDefault="003D38D8" w:rsidP="003D38D8">
            <w:pPr>
              <w:jc w:val="both"/>
              <w:rPr>
                <w:rFonts w:cs="Times New Roman"/>
                <w:sz w:val="24"/>
                <w:szCs w:val="24"/>
                <w:lang w:val="de-DE"/>
              </w:rPr>
            </w:pPr>
            <w:r w:rsidRPr="007E672B">
              <w:rPr>
                <w:rFonts w:cs="Times New Roman"/>
                <w:sz w:val="24"/>
                <w:szCs w:val="24"/>
                <w:lang w:val="de-DE"/>
              </w:rPr>
              <w:t xml:space="preserve"> + Tại Tờ trình số 03-TTr/ĐU ngày 05/6/2025 của Đảng ủy Bộ Nông nghiệp và MT trình Đảng ủy Chính phủ về Đề án phòng, chống sụt lún, sạt lở, ngập úng, hạn hán, xâm nhập mặn vùng đồng bằng sông Cửu Long đến năm 2030, tầm nhìn đến năm 2050, đã kiến nghị “</w:t>
            </w:r>
            <w:r w:rsidRPr="006271EB">
              <w:rPr>
                <w:rFonts w:cs="Times New Roman"/>
                <w:i/>
                <w:iCs/>
                <w:sz w:val="24"/>
                <w:szCs w:val="24"/>
                <w:lang w:val="de-DE"/>
              </w:rPr>
              <w:t xml:space="preserve">Xử lý khẩn cấp khắc phục </w:t>
            </w:r>
            <w:r w:rsidRPr="006271EB">
              <w:rPr>
                <w:rFonts w:cs="Times New Roman"/>
                <w:i/>
                <w:iCs/>
                <w:sz w:val="24"/>
                <w:szCs w:val="24"/>
                <w:lang w:val="de-DE"/>
              </w:rPr>
              <w:lastRenderedPageBreak/>
              <w:t xml:space="preserve">sạt lở bờ sông, bờ biển </w:t>
            </w:r>
            <w:r w:rsidRPr="006271EB">
              <w:rPr>
                <w:rFonts w:cs="Times New Roman"/>
                <w:b/>
                <w:bCs/>
                <w:i/>
                <w:iCs/>
                <w:sz w:val="24"/>
                <w:szCs w:val="24"/>
                <w:lang w:val="de-DE"/>
              </w:rPr>
              <w:t>ảnh hưởng trực tiếp đến khu vực tập trung dân cư, cơ sở hạ tầng quan trọng, rừng ngập mặn</w:t>
            </w:r>
            <w:r w:rsidRPr="007E672B">
              <w:rPr>
                <w:rFonts w:cs="Times New Roman"/>
                <w:sz w:val="24"/>
                <w:szCs w:val="24"/>
                <w:lang w:val="de-DE"/>
              </w:rPr>
              <w:t>” .</w:t>
            </w:r>
          </w:p>
          <w:p w14:paraId="114C1637" w14:textId="77777777" w:rsidR="003D38D8" w:rsidRPr="0050480E" w:rsidRDefault="003D38D8" w:rsidP="003D38D8">
            <w:pPr>
              <w:jc w:val="both"/>
              <w:rPr>
                <w:rFonts w:cs="Times New Roman"/>
                <w:sz w:val="24"/>
                <w:szCs w:val="24"/>
                <w:lang w:val="de-DE"/>
              </w:rPr>
            </w:pPr>
            <w:r w:rsidRPr="007E672B">
              <w:rPr>
                <w:rFonts w:cs="Times New Roman"/>
                <w:sz w:val="24"/>
                <w:szCs w:val="24"/>
                <w:lang w:val="de-DE"/>
              </w:rPr>
              <w:t xml:space="preserve">+ Từ năm 2016 đến nay, Thủ tướng Chính phủ đã quyết định hỗ trợ </w:t>
            </w:r>
            <w:r w:rsidRPr="006271EB">
              <w:rPr>
                <w:rFonts w:cs="Times New Roman"/>
                <w:b/>
                <w:bCs/>
                <w:sz w:val="24"/>
                <w:szCs w:val="24"/>
                <w:lang w:val="de-DE"/>
              </w:rPr>
              <w:t>3.081 tỷ đồng</w:t>
            </w:r>
            <w:r w:rsidRPr="007E672B">
              <w:rPr>
                <w:rFonts w:cs="Times New Roman"/>
                <w:sz w:val="24"/>
                <w:szCs w:val="24"/>
                <w:lang w:val="de-DE"/>
              </w:rPr>
              <w:t xml:space="preserve"> từ nguồn </w:t>
            </w:r>
            <w:r w:rsidRPr="006271EB">
              <w:rPr>
                <w:rFonts w:cs="Times New Roman"/>
                <w:b/>
                <w:bCs/>
                <w:sz w:val="24"/>
                <w:szCs w:val="24"/>
                <w:lang w:val="de-DE"/>
              </w:rPr>
              <w:t>dự phòng ngân sách trung ương</w:t>
            </w:r>
            <w:r w:rsidRPr="007E672B">
              <w:rPr>
                <w:rFonts w:cs="Times New Roman"/>
                <w:sz w:val="24"/>
                <w:szCs w:val="24"/>
                <w:lang w:val="de-DE"/>
              </w:rPr>
              <w:t xml:space="preserve"> (năm 2016, 2018, 2019, 2020, 2023) cho các tỉnh vùng đồng bằng sông Cửu Long để thực hiện </w:t>
            </w:r>
            <w:r w:rsidRPr="006271EB">
              <w:rPr>
                <w:rFonts w:cs="Times New Roman"/>
                <w:b/>
                <w:bCs/>
                <w:sz w:val="24"/>
                <w:szCs w:val="24"/>
                <w:lang w:val="de-DE"/>
              </w:rPr>
              <w:t>46 dự án</w:t>
            </w:r>
            <w:r w:rsidRPr="007E672B">
              <w:rPr>
                <w:rFonts w:cs="Times New Roman"/>
                <w:sz w:val="24"/>
                <w:szCs w:val="24"/>
                <w:lang w:val="de-DE"/>
              </w:rPr>
              <w:t xml:space="preserve"> xử lý sạt lở bờ biển, với tổng chiều dài </w:t>
            </w:r>
            <w:r w:rsidRPr="006271EB">
              <w:rPr>
                <w:rFonts w:cs="Times New Roman"/>
                <w:b/>
                <w:bCs/>
                <w:sz w:val="24"/>
                <w:szCs w:val="24"/>
                <w:lang w:val="de-DE"/>
              </w:rPr>
              <w:t>109,8 km</w:t>
            </w:r>
            <w:r w:rsidRPr="007E672B">
              <w:rPr>
                <w:rFonts w:cs="Times New Roman"/>
                <w:sz w:val="24"/>
                <w:szCs w:val="24"/>
                <w:lang w:val="de-DE"/>
              </w:rPr>
              <w:t>. Trong đó hầu hết các dự án đều được các địa phương ban bố tình huống khẩn cấp và triển khai thực hiện theo trình tự, thủ tục đối với các dự án đầu tư công khẩn cấp.</w:t>
            </w:r>
          </w:p>
          <w:p w14:paraId="2EFCF8C0" w14:textId="77777777" w:rsidR="003D38D8" w:rsidRPr="0050480E" w:rsidRDefault="003D38D8" w:rsidP="003D38D8">
            <w:pPr>
              <w:jc w:val="both"/>
              <w:rPr>
                <w:rFonts w:cs="Times New Roman"/>
                <w:sz w:val="24"/>
                <w:szCs w:val="24"/>
                <w:lang w:val="de-DE"/>
              </w:rPr>
            </w:pPr>
          </w:p>
          <w:p w14:paraId="39DF9D24" w14:textId="77777777" w:rsidR="003D38D8" w:rsidRPr="0050480E" w:rsidRDefault="003D38D8" w:rsidP="003D38D8">
            <w:pPr>
              <w:jc w:val="both"/>
              <w:rPr>
                <w:rFonts w:cs="Times New Roman"/>
                <w:sz w:val="24"/>
                <w:szCs w:val="24"/>
                <w:lang w:val="de-DE"/>
              </w:rPr>
            </w:pPr>
          </w:p>
          <w:p w14:paraId="529C3B2E" w14:textId="77777777" w:rsidR="003D38D8" w:rsidRPr="0050480E" w:rsidRDefault="003D38D8" w:rsidP="003D38D8">
            <w:pPr>
              <w:jc w:val="both"/>
              <w:rPr>
                <w:rFonts w:cs="Times New Roman"/>
                <w:sz w:val="24"/>
                <w:szCs w:val="24"/>
                <w:lang w:val="de-DE"/>
              </w:rPr>
            </w:pPr>
          </w:p>
          <w:p w14:paraId="4E972A07" w14:textId="77777777" w:rsidR="003D38D8" w:rsidRPr="0050480E" w:rsidRDefault="003D38D8" w:rsidP="003D38D8">
            <w:pPr>
              <w:jc w:val="both"/>
              <w:rPr>
                <w:rFonts w:cs="Times New Roman"/>
                <w:sz w:val="24"/>
                <w:szCs w:val="24"/>
                <w:lang w:val="de-DE"/>
              </w:rPr>
            </w:pPr>
          </w:p>
          <w:p w14:paraId="183431FA" w14:textId="77777777" w:rsidR="003D38D8" w:rsidRPr="0050480E" w:rsidRDefault="003D38D8" w:rsidP="003D38D8">
            <w:pPr>
              <w:jc w:val="both"/>
              <w:rPr>
                <w:rFonts w:cs="Times New Roman"/>
                <w:sz w:val="24"/>
                <w:szCs w:val="24"/>
                <w:lang w:val="de-DE"/>
              </w:rPr>
            </w:pPr>
          </w:p>
          <w:p w14:paraId="256DF8B9" w14:textId="77777777" w:rsidR="003D38D8" w:rsidRPr="0050480E" w:rsidRDefault="003D38D8" w:rsidP="003D38D8">
            <w:pPr>
              <w:jc w:val="both"/>
              <w:rPr>
                <w:rFonts w:cs="Times New Roman"/>
                <w:sz w:val="24"/>
                <w:szCs w:val="24"/>
                <w:lang w:val="de-DE"/>
              </w:rPr>
            </w:pPr>
          </w:p>
          <w:p w14:paraId="06EB8DD4" w14:textId="77777777" w:rsidR="003D38D8" w:rsidRPr="0050480E" w:rsidRDefault="003D38D8" w:rsidP="003D38D8">
            <w:pPr>
              <w:jc w:val="both"/>
              <w:rPr>
                <w:rFonts w:cs="Times New Roman"/>
                <w:sz w:val="24"/>
                <w:szCs w:val="24"/>
                <w:lang w:val="de-DE"/>
              </w:rPr>
            </w:pPr>
          </w:p>
          <w:p w14:paraId="15ACAF79" w14:textId="77777777" w:rsidR="003D38D8" w:rsidRPr="0050480E" w:rsidRDefault="003D38D8" w:rsidP="003D38D8">
            <w:pPr>
              <w:jc w:val="both"/>
              <w:rPr>
                <w:rFonts w:cs="Times New Roman"/>
                <w:sz w:val="24"/>
                <w:szCs w:val="24"/>
                <w:lang w:val="de-DE"/>
              </w:rPr>
            </w:pPr>
          </w:p>
          <w:p w14:paraId="1CD463F1" w14:textId="77777777" w:rsidR="003D38D8" w:rsidRPr="0050480E" w:rsidRDefault="003D38D8" w:rsidP="003D38D8">
            <w:pPr>
              <w:jc w:val="both"/>
              <w:rPr>
                <w:rFonts w:cs="Times New Roman"/>
                <w:sz w:val="24"/>
                <w:szCs w:val="24"/>
                <w:lang w:val="de-DE"/>
              </w:rPr>
            </w:pPr>
          </w:p>
          <w:p w14:paraId="1B0AC3C2" w14:textId="77777777" w:rsidR="003D38D8" w:rsidRPr="0050480E" w:rsidRDefault="003D38D8" w:rsidP="003D38D8">
            <w:pPr>
              <w:jc w:val="both"/>
              <w:rPr>
                <w:rFonts w:cs="Times New Roman"/>
                <w:sz w:val="24"/>
                <w:szCs w:val="24"/>
                <w:lang w:val="de-DE"/>
              </w:rPr>
            </w:pPr>
          </w:p>
          <w:p w14:paraId="0704AD97" w14:textId="77777777" w:rsidR="003D38D8" w:rsidRPr="0050480E" w:rsidRDefault="003D38D8" w:rsidP="003D38D8">
            <w:pPr>
              <w:jc w:val="both"/>
              <w:rPr>
                <w:rFonts w:cs="Times New Roman"/>
                <w:sz w:val="24"/>
                <w:szCs w:val="24"/>
                <w:lang w:val="de-DE"/>
              </w:rPr>
            </w:pPr>
          </w:p>
          <w:p w14:paraId="5984319A" w14:textId="77777777" w:rsidR="003D38D8" w:rsidRPr="0050480E" w:rsidRDefault="003D38D8" w:rsidP="003D38D8">
            <w:pPr>
              <w:jc w:val="both"/>
              <w:rPr>
                <w:rFonts w:cs="Times New Roman"/>
                <w:sz w:val="24"/>
                <w:szCs w:val="24"/>
                <w:lang w:val="de-DE"/>
              </w:rPr>
            </w:pPr>
          </w:p>
          <w:p w14:paraId="3F6FC02E" w14:textId="77777777" w:rsidR="003D38D8" w:rsidRPr="0050480E" w:rsidRDefault="003D38D8" w:rsidP="003D38D8">
            <w:pPr>
              <w:jc w:val="both"/>
              <w:rPr>
                <w:rFonts w:cs="Times New Roman"/>
                <w:sz w:val="24"/>
                <w:szCs w:val="24"/>
                <w:lang w:val="de-DE"/>
              </w:rPr>
            </w:pPr>
          </w:p>
          <w:p w14:paraId="3D2C7961" w14:textId="77777777" w:rsidR="003D38D8" w:rsidRPr="0050480E" w:rsidRDefault="003D38D8" w:rsidP="003D38D8">
            <w:pPr>
              <w:jc w:val="both"/>
              <w:rPr>
                <w:rFonts w:cs="Times New Roman"/>
                <w:sz w:val="24"/>
                <w:szCs w:val="24"/>
                <w:lang w:val="de-DE"/>
              </w:rPr>
            </w:pPr>
          </w:p>
          <w:p w14:paraId="6E3961D1" w14:textId="77777777" w:rsidR="003D38D8" w:rsidRPr="0050480E" w:rsidRDefault="003D38D8" w:rsidP="003D38D8">
            <w:pPr>
              <w:jc w:val="both"/>
              <w:rPr>
                <w:rFonts w:cs="Times New Roman"/>
                <w:spacing w:val="-4"/>
                <w:sz w:val="24"/>
                <w:szCs w:val="24"/>
                <w:lang w:val="de-DE"/>
              </w:rPr>
            </w:pPr>
            <w:r w:rsidRPr="0050480E">
              <w:rPr>
                <w:rFonts w:cs="Times New Roman"/>
                <w:spacing w:val="-4"/>
                <w:sz w:val="24"/>
                <w:szCs w:val="24"/>
                <w:lang w:val="de-DE"/>
              </w:rPr>
              <w:t xml:space="preserve">- </w:t>
            </w:r>
            <w:r w:rsidRPr="0050480E">
              <w:rPr>
                <w:rFonts w:cs="Times New Roman"/>
                <w:sz w:val="24"/>
                <w:szCs w:val="24"/>
                <w:lang w:val="de-DE"/>
              </w:rPr>
              <w:t>Thay thế cụm từ “</w:t>
            </w:r>
            <w:r w:rsidRPr="006271EB">
              <w:rPr>
                <w:rFonts w:cs="Times New Roman"/>
                <w:i/>
                <w:sz w:val="24"/>
                <w:szCs w:val="24"/>
                <w:lang w:val="de-DE"/>
              </w:rPr>
              <w:t>Ban chỉ huy phòng, chống thiên tai và tìm kiếm cứu nạn</w:t>
            </w:r>
            <w:r w:rsidRPr="0050480E">
              <w:rPr>
                <w:rFonts w:cs="Times New Roman"/>
                <w:sz w:val="24"/>
                <w:szCs w:val="24"/>
                <w:lang w:val="de-DE"/>
              </w:rPr>
              <w:t>” bằng “</w:t>
            </w:r>
            <w:r w:rsidRPr="006271EB">
              <w:rPr>
                <w:rFonts w:cs="Times New Roman"/>
                <w:i/>
                <w:sz w:val="24"/>
                <w:szCs w:val="24"/>
                <w:lang w:val="de-DE"/>
              </w:rPr>
              <w:t xml:space="preserve">Ban </w:t>
            </w:r>
            <w:r>
              <w:rPr>
                <w:rFonts w:cs="Times New Roman"/>
                <w:i/>
                <w:sz w:val="24"/>
                <w:szCs w:val="24"/>
                <w:lang w:val="de-DE"/>
              </w:rPr>
              <w:t>C</w:t>
            </w:r>
            <w:r w:rsidRPr="006271EB">
              <w:rPr>
                <w:rFonts w:cs="Times New Roman"/>
                <w:i/>
                <w:sz w:val="24"/>
                <w:szCs w:val="24"/>
                <w:lang w:val="de-DE"/>
              </w:rPr>
              <w:t xml:space="preserve">hỉ huy </w:t>
            </w:r>
            <w:r>
              <w:rPr>
                <w:rFonts w:cs="Times New Roman"/>
                <w:i/>
                <w:sz w:val="24"/>
                <w:szCs w:val="24"/>
                <w:lang w:val="de-DE"/>
              </w:rPr>
              <w:t>P</w:t>
            </w:r>
            <w:r w:rsidRPr="006271EB">
              <w:rPr>
                <w:rFonts w:cs="Times New Roman"/>
                <w:i/>
                <w:sz w:val="24"/>
                <w:szCs w:val="24"/>
                <w:lang w:val="de-DE"/>
              </w:rPr>
              <w:t>hòng thủ dân sự</w:t>
            </w:r>
            <w:r w:rsidRPr="0050480E">
              <w:rPr>
                <w:rFonts w:cs="Times New Roman"/>
                <w:sz w:val="24"/>
                <w:szCs w:val="24"/>
                <w:lang w:val="de-DE"/>
              </w:rPr>
              <w:t>”</w:t>
            </w:r>
            <w:r w:rsidRPr="0050480E">
              <w:rPr>
                <w:rFonts w:cs="Times New Roman"/>
                <w:spacing w:val="-4"/>
                <w:sz w:val="24"/>
                <w:szCs w:val="24"/>
                <w:lang w:val="de-DE"/>
              </w:rPr>
              <w:t>.</w:t>
            </w:r>
          </w:p>
          <w:p w14:paraId="2A6A7820" w14:textId="77777777" w:rsidR="003D38D8" w:rsidRPr="0050480E" w:rsidRDefault="003D38D8" w:rsidP="003D38D8">
            <w:pPr>
              <w:jc w:val="both"/>
              <w:rPr>
                <w:rFonts w:cs="Times New Roman"/>
                <w:sz w:val="24"/>
                <w:szCs w:val="24"/>
                <w:lang w:val="de-DE"/>
              </w:rPr>
            </w:pPr>
          </w:p>
          <w:p w14:paraId="518F3E5D" w14:textId="77777777" w:rsidR="003D38D8" w:rsidRPr="0050480E" w:rsidRDefault="003D38D8" w:rsidP="003D38D8">
            <w:pPr>
              <w:jc w:val="both"/>
              <w:rPr>
                <w:rFonts w:cs="Times New Roman"/>
                <w:sz w:val="24"/>
                <w:szCs w:val="24"/>
                <w:lang w:val="de-DE"/>
              </w:rPr>
            </w:pPr>
          </w:p>
          <w:p w14:paraId="7F584E59" w14:textId="77777777" w:rsidR="003D38D8" w:rsidRPr="0050480E" w:rsidRDefault="003D38D8" w:rsidP="003D38D8">
            <w:pPr>
              <w:jc w:val="both"/>
              <w:rPr>
                <w:rFonts w:cs="Times New Roman"/>
                <w:sz w:val="24"/>
                <w:szCs w:val="24"/>
                <w:lang w:val="de-DE"/>
              </w:rPr>
            </w:pPr>
          </w:p>
          <w:p w14:paraId="79C2A0FE" w14:textId="77777777" w:rsidR="003D38D8" w:rsidRDefault="003D38D8" w:rsidP="003D38D8">
            <w:pPr>
              <w:jc w:val="both"/>
              <w:rPr>
                <w:rFonts w:cs="Times New Roman"/>
                <w:sz w:val="24"/>
                <w:szCs w:val="24"/>
                <w:lang w:val="de-DE"/>
              </w:rPr>
            </w:pPr>
          </w:p>
          <w:p w14:paraId="6D555515" w14:textId="77777777" w:rsidR="004212A1" w:rsidRDefault="004212A1" w:rsidP="003D38D8">
            <w:pPr>
              <w:jc w:val="both"/>
              <w:rPr>
                <w:rFonts w:cs="Times New Roman"/>
                <w:sz w:val="24"/>
                <w:szCs w:val="24"/>
                <w:lang w:val="de-DE"/>
              </w:rPr>
            </w:pPr>
          </w:p>
          <w:p w14:paraId="3AA7296F" w14:textId="46A61A8C" w:rsidR="003D38D8" w:rsidRPr="0050480E" w:rsidRDefault="003D38D8" w:rsidP="003D38D8">
            <w:pPr>
              <w:jc w:val="both"/>
              <w:rPr>
                <w:rFonts w:cs="Times New Roman"/>
                <w:sz w:val="24"/>
                <w:szCs w:val="24"/>
                <w:lang w:val="de-DE"/>
              </w:rPr>
            </w:pPr>
            <w:r w:rsidRPr="0050480E">
              <w:rPr>
                <w:rFonts w:cs="Times New Roman"/>
                <w:sz w:val="24"/>
                <w:szCs w:val="24"/>
                <w:lang w:val="de-DE"/>
              </w:rPr>
              <w:t>- Thay thế cụm từ “</w:t>
            </w:r>
            <w:r w:rsidRPr="006271EB">
              <w:rPr>
                <w:rFonts w:cs="Times New Roman"/>
                <w:i/>
                <w:sz w:val="24"/>
                <w:szCs w:val="24"/>
                <w:lang w:val="de-DE"/>
              </w:rPr>
              <w:t>Ban chỉ huy phòng, chống thiên tai và tìm kiếm cứu nạn</w:t>
            </w:r>
            <w:r w:rsidRPr="0050480E">
              <w:rPr>
                <w:rFonts w:cs="Times New Roman"/>
                <w:sz w:val="24"/>
                <w:szCs w:val="24"/>
                <w:lang w:val="de-DE"/>
              </w:rPr>
              <w:t>” bằng “</w:t>
            </w:r>
            <w:r w:rsidRPr="006271EB">
              <w:rPr>
                <w:rFonts w:cs="Times New Roman"/>
                <w:i/>
                <w:sz w:val="24"/>
                <w:szCs w:val="24"/>
                <w:lang w:val="de-DE"/>
              </w:rPr>
              <w:t xml:space="preserve">Ban </w:t>
            </w:r>
            <w:r>
              <w:rPr>
                <w:rFonts w:cs="Times New Roman"/>
                <w:i/>
                <w:sz w:val="24"/>
                <w:szCs w:val="24"/>
                <w:lang w:val="de-DE"/>
              </w:rPr>
              <w:t>C</w:t>
            </w:r>
            <w:r w:rsidRPr="006271EB">
              <w:rPr>
                <w:rFonts w:cs="Times New Roman"/>
                <w:i/>
                <w:sz w:val="24"/>
                <w:szCs w:val="24"/>
                <w:lang w:val="de-DE"/>
              </w:rPr>
              <w:t xml:space="preserve">hỉ huy </w:t>
            </w:r>
            <w:r>
              <w:rPr>
                <w:rFonts w:cs="Times New Roman"/>
                <w:i/>
                <w:sz w:val="24"/>
                <w:szCs w:val="24"/>
                <w:lang w:val="de-DE"/>
              </w:rPr>
              <w:t>P</w:t>
            </w:r>
            <w:r w:rsidRPr="006271EB">
              <w:rPr>
                <w:rFonts w:cs="Times New Roman"/>
                <w:i/>
                <w:sz w:val="24"/>
                <w:szCs w:val="24"/>
                <w:lang w:val="de-DE"/>
              </w:rPr>
              <w:t>hòng thủ dân sự</w:t>
            </w:r>
            <w:r w:rsidRPr="0050480E">
              <w:rPr>
                <w:rFonts w:cs="Times New Roman"/>
                <w:sz w:val="24"/>
                <w:szCs w:val="24"/>
                <w:lang w:val="de-DE"/>
              </w:rPr>
              <w:t>”</w:t>
            </w:r>
            <w:r w:rsidRPr="0050480E">
              <w:rPr>
                <w:rFonts w:cs="Times New Roman"/>
                <w:spacing w:val="-4"/>
                <w:sz w:val="24"/>
                <w:szCs w:val="24"/>
                <w:lang w:val="de-DE"/>
              </w:rPr>
              <w:t>.</w:t>
            </w:r>
          </w:p>
          <w:p w14:paraId="39ED5639" w14:textId="77777777" w:rsidR="003D38D8" w:rsidRPr="0050480E" w:rsidRDefault="003D38D8" w:rsidP="003D38D8">
            <w:pPr>
              <w:jc w:val="both"/>
              <w:rPr>
                <w:rFonts w:cs="Times New Roman"/>
                <w:sz w:val="24"/>
                <w:szCs w:val="24"/>
                <w:lang w:val="de-DE"/>
              </w:rPr>
            </w:pPr>
          </w:p>
          <w:p w14:paraId="6111ACCF" w14:textId="77777777" w:rsidR="003D38D8" w:rsidRPr="0050480E" w:rsidRDefault="003D38D8" w:rsidP="003D38D8">
            <w:pPr>
              <w:jc w:val="both"/>
              <w:rPr>
                <w:rFonts w:cs="Times New Roman"/>
                <w:sz w:val="24"/>
                <w:szCs w:val="24"/>
                <w:lang w:val="de-DE"/>
              </w:rPr>
            </w:pPr>
          </w:p>
          <w:p w14:paraId="7E1F74CF" w14:textId="77777777" w:rsidR="003D38D8" w:rsidRPr="0050480E" w:rsidRDefault="003D38D8" w:rsidP="003D38D8">
            <w:pPr>
              <w:jc w:val="both"/>
              <w:rPr>
                <w:rFonts w:cs="Times New Roman"/>
                <w:sz w:val="24"/>
                <w:szCs w:val="24"/>
                <w:lang w:val="de-DE"/>
              </w:rPr>
            </w:pPr>
          </w:p>
          <w:p w14:paraId="17D133D2" w14:textId="77777777" w:rsidR="003D38D8" w:rsidRPr="0050480E" w:rsidRDefault="003D38D8" w:rsidP="003D38D8">
            <w:pPr>
              <w:jc w:val="both"/>
              <w:rPr>
                <w:rFonts w:cs="Times New Roman"/>
                <w:sz w:val="24"/>
                <w:szCs w:val="24"/>
                <w:lang w:val="de-DE"/>
              </w:rPr>
            </w:pPr>
          </w:p>
          <w:p w14:paraId="4FBDB443" w14:textId="77777777" w:rsidR="003D38D8" w:rsidRPr="0050480E" w:rsidRDefault="003D38D8" w:rsidP="003D38D8">
            <w:pPr>
              <w:jc w:val="both"/>
              <w:rPr>
                <w:rFonts w:cs="Times New Roman"/>
                <w:sz w:val="24"/>
                <w:szCs w:val="24"/>
                <w:lang w:val="de-DE"/>
              </w:rPr>
            </w:pPr>
          </w:p>
          <w:p w14:paraId="3BB9584A" w14:textId="77777777" w:rsidR="003D38D8" w:rsidRPr="0050480E" w:rsidRDefault="003D38D8" w:rsidP="003D38D8">
            <w:pPr>
              <w:jc w:val="both"/>
              <w:rPr>
                <w:rFonts w:cs="Times New Roman"/>
                <w:sz w:val="24"/>
                <w:szCs w:val="24"/>
                <w:lang w:val="de-DE"/>
              </w:rPr>
            </w:pPr>
          </w:p>
          <w:p w14:paraId="507CE294" w14:textId="77777777" w:rsidR="003D38D8" w:rsidRPr="0050480E" w:rsidRDefault="003D38D8" w:rsidP="003D38D8">
            <w:pPr>
              <w:jc w:val="both"/>
              <w:rPr>
                <w:rFonts w:cs="Times New Roman"/>
                <w:sz w:val="24"/>
                <w:szCs w:val="24"/>
                <w:lang w:val="de-DE"/>
              </w:rPr>
            </w:pPr>
          </w:p>
          <w:p w14:paraId="620D1D7B" w14:textId="77777777" w:rsidR="003D38D8" w:rsidRPr="0050480E" w:rsidRDefault="003D38D8" w:rsidP="003D38D8">
            <w:pPr>
              <w:jc w:val="both"/>
              <w:rPr>
                <w:rFonts w:cs="Times New Roman"/>
                <w:sz w:val="24"/>
                <w:szCs w:val="24"/>
                <w:lang w:val="de-DE"/>
              </w:rPr>
            </w:pPr>
          </w:p>
          <w:p w14:paraId="2C30F018" w14:textId="77777777" w:rsidR="003D38D8" w:rsidRPr="0050480E" w:rsidRDefault="003D38D8" w:rsidP="003D38D8">
            <w:pPr>
              <w:jc w:val="both"/>
              <w:rPr>
                <w:rFonts w:cs="Times New Roman"/>
                <w:sz w:val="24"/>
                <w:szCs w:val="24"/>
                <w:lang w:val="de-DE"/>
              </w:rPr>
            </w:pPr>
          </w:p>
          <w:p w14:paraId="6C779E96" w14:textId="77777777" w:rsidR="003D38D8" w:rsidRPr="0050480E" w:rsidRDefault="003D38D8" w:rsidP="003D38D8">
            <w:pPr>
              <w:jc w:val="both"/>
              <w:rPr>
                <w:rFonts w:cs="Times New Roman"/>
                <w:sz w:val="24"/>
                <w:szCs w:val="24"/>
                <w:lang w:val="de-DE"/>
              </w:rPr>
            </w:pPr>
          </w:p>
          <w:p w14:paraId="440BC07A" w14:textId="77777777" w:rsidR="003D38D8" w:rsidRPr="0050480E" w:rsidRDefault="003D38D8" w:rsidP="003D38D8">
            <w:pPr>
              <w:jc w:val="both"/>
              <w:rPr>
                <w:rFonts w:cs="Times New Roman"/>
                <w:sz w:val="24"/>
                <w:szCs w:val="24"/>
                <w:lang w:val="de-DE"/>
              </w:rPr>
            </w:pPr>
          </w:p>
          <w:p w14:paraId="11E3D606" w14:textId="77777777" w:rsidR="003D38D8" w:rsidRPr="0050480E" w:rsidRDefault="003D38D8" w:rsidP="003D38D8">
            <w:pPr>
              <w:jc w:val="both"/>
              <w:rPr>
                <w:rFonts w:cs="Times New Roman"/>
                <w:sz w:val="24"/>
                <w:szCs w:val="24"/>
                <w:lang w:val="de-DE"/>
              </w:rPr>
            </w:pPr>
          </w:p>
          <w:p w14:paraId="6C966584" w14:textId="77777777" w:rsidR="003D38D8" w:rsidRPr="0050480E" w:rsidRDefault="003D38D8" w:rsidP="003D38D8">
            <w:pPr>
              <w:jc w:val="both"/>
              <w:rPr>
                <w:rFonts w:cs="Times New Roman"/>
                <w:sz w:val="24"/>
                <w:szCs w:val="24"/>
                <w:lang w:val="de-DE"/>
              </w:rPr>
            </w:pPr>
          </w:p>
          <w:p w14:paraId="60C161C7" w14:textId="77777777" w:rsidR="003D38D8" w:rsidRPr="0050480E" w:rsidRDefault="003D38D8" w:rsidP="003D38D8">
            <w:pPr>
              <w:jc w:val="both"/>
              <w:rPr>
                <w:rFonts w:cs="Times New Roman"/>
                <w:sz w:val="24"/>
                <w:szCs w:val="24"/>
                <w:lang w:val="de-DE"/>
              </w:rPr>
            </w:pPr>
          </w:p>
          <w:p w14:paraId="75D0EDA0" w14:textId="77777777" w:rsidR="003D38D8" w:rsidRPr="0050480E" w:rsidRDefault="003D38D8" w:rsidP="003D38D8">
            <w:pPr>
              <w:jc w:val="both"/>
              <w:rPr>
                <w:rFonts w:cs="Times New Roman"/>
                <w:sz w:val="24"/>
                <w:szCs w:val="24"/>
                <w:lang w:val="de-DE"/>
              </w:rPr>
            </w:pPr>
          </w:p>
          <w:p w14:paraId="6B390743" w14:textId="77777777" w:rsidR="003D38D8" w:rsidRPr="0050480E" w:rsidRDefault="003D38D8" w:rsidP="003D38D8">
            <w:pPr>
              <w:jc w:val="both"/>
              <w:rPr>
                <w:rFonts w:cs="Times New Roman"/>
                <w:sz w:val="24"/>
                <w:szCs w:val="24"/>
                <w:lang w:val="de-DE"/>
              </w:rPr>
            </w:pPr>
          </w:p>
          <w:p w14:paraId="05D8842A" w14:textId="77777777" w:rsidR="003D38D8" w:rsidRPr="0050480E" w:rsidRDefault="003D38D8" w:rsidP="003D38D8">
            <w:pPr>
              <w:jc w:val="both"/>
              <w:rPr>
                <w:rFonts w:cs="Times New Roman"/>
                <w:sz w:val="24"/>
                <w:szCs w:val="24"/>
                <w:lang w:val="de-DE"/>
              </w:rPr>
            </w:pPr>
          </w:p>
          <w:p w14:paraId="5E52E53F" w14:textId="77777777" w:rsidR="003D38D8" w:rsidRPr="0050480E" w:rsidRDefault="003D38D8" w:rsidP="003D38D8">
            <w:pPr>
              <w:jc w:val="both"/>
              <w:rPr>
                <w:rFonts w:cs="Times New Roman"/>
                <w:sz w:val="24"/>
                <w:szCs w:val="24"/>
                <w:lang w:val="de-DE"/>
              </w:rPr>
            </w:pPr>
          </w:p>
          <w:p w14:paraId="2D317F40" w14:textId="77777777" w:rsidR="003D38D8" w:rsidRPr="0050480E" w:rsidRDefault="003D38D8" w:rsidP="003D38D8">
            <w:pPr>
              <w:jc w:val="both"/>
              <w:rPr>
                <w:rFonts w:cs="Times New Roman"/>
                <w:sz w:val="24"/>
                <w:szCs w:val="24"/>
                <w:lang w:val="de-DE"/>
              </w:rPr>
            </w:pPr>
          </w:p>
          <w:p w14:paraId="5EEB7A2A" w14:textId="77777777" w:rsidR="003D38D8" w:rsidRPr="0050480E" w:rsidRDefault="003D38D8" w:rsidP="003D38D8">
            <w:pPr>
              <w:jc w:val="both"/>
              <w:rPr>
                <w:rFonts w:cs="Times New Roman"/>
                <w:sz w:val="24"/>
                <w:szCs w:val="24"/>
                <w:lang w:val="de-DE"/>
              </w:rPr>
            </w:pPr>
          </w:p>
          <w:p w14:paraId="0ABA74C7" w14:textId="77777777" w:rsidR="003D38D8" w:rsidRPr="0050480E" w:rsidRDefault="003D38D8" w:rsidP="003D38D8">
            <w:pPr>
              <w:jc w:val="both"/>
              <w:rPr>
                <w:rFonts w:cs="Times New Roman"/>
                <w:sz w:val="24"/>
                <w:szCs w:val="24"/>
                <w:lang w:val="de-DE"/>
              </w:rPr>
            </w:pPr>
          </w:p>
          <w:p w14:paraId="2E1EAFC4" w14:textId="77777777" w:rsidR="003D38D8" w:rsidRPr="0050480E" w:rsidRDefault="003D38D8" w:rsidP="003D38D8">
            <w:pPr>
              <w:jc w:val="both"/>
              <w:rPr>
                <w:rFonts w:cs="Times New Roman"/>
                <w:sz w:val="24"/>
                <w:szCs w:val="24"/>
                <w:lang w:val="de-DE"/>
              </w:rPr>
            </w:pPr>
          </w:p>
          <w:p w14:paraId="6A49B1E4" w14:textId="77777777" w:rsidR="003D38D8" w:rsidRPr="0050480E" w:rsidRDefault="003D38D8" w:rsidP="003D38D8">
            <w:pPr>
              <w:jc w:val="both"/>
              <w:rPr>
                <w:rFonts w:cs="Times New Roman"/>
                <w:sz w:val="24"/>
                <w:szCs w:val="24"/>
                <w:lang w:val="de-DE"/>
              </w:rPr>
            </w:pPr>
          </w:p>
          <w:p w14:paraId="283A60CE" w14:textId="77777777" w:rsidR="003D38D8" w:rsidRPr="0050480E" w:rsidRDefault="003D38D8" w:rsidP="003D38D8">
            <w:pPr>
              <w:jc w:val="both"/>
              <w:rPr>
                <w:rFonts w:cs="Times New Roman"/>
                <w:sz w:val="24"/>
                <w:szCs w:val="24"/>
                <w:lang w:val="de-DE"/>
              </w:rPr>
            </w:pPr>
          </w:p>
          <w:p w14:paraId="62A084AB" w14:textId="77777777" w:rsidR="003D38D8" w:rsidRPr="0050480E" w:rsidRDefault="003D38D8" w:rsidP="003D38D8">
            <w:pPr>
              <w:jc w:val="both"/>
              <w:rPr>
                <w:rFonts w:cs="Times New Roman"/>
                <w:sz w:val="24"/>
                <w:szCs w:val="24"/>
                <w:lang w:val="de-DE"/>
              </w:rPr>
            </w:pPr>
          </w:p>
          <w:p w14:paraId="430E790D" w14:textId="77777777" w:rsidR="003D38D8" w:rsidRPr="0050480E" w:rsidRDefault="003D38D8" w:rsidP="003D38D8">
            <w:pPr>
              <w:jc w:val="both"/>
              <w:rPr>
                <w:rFonts w:cs="Times New Roman"/>
                <w:sz w:val="24"/>
                <w:szCs w:val="24"/>
                <w:lang w:val="de-DE"/>
              </w:rPr>
            </w:pPr>
          </w:p>
          <w:p w14:paraId="1D46B4E7" w14:textId="77777777" w:rsidR="003D38D8" w:rsidRPr="0050480E" w:rsidRDefault="003D38D8" w:rsidP="003D38D8">
            <w:pPr>
              <w:jc w:val="both"/>
              <w:rPr>
                <w:rFonts w:cs="Times New Roman"/>
                <w:sz w:val="24"/>
                <w:szCs w:val="24"/>
                <w:lang w:val="de-DE"/>
              </w:rPr>
            </w:pPr>
          </w:p>
          <w:p w14:paraId="3C96B8D7" w14:textId="77777777" w:rsidR="003D38D8" w:rsidRPr="0050480E" w:rsidRDefault="003D38D8" w:rsidP="003D38D8">
            <w:pPr>
              <w:jc w:val="both"/>
              <w:rPr>
                <w:rFonts w:cs="Times New Roman"/>
                <w:sz w:val="24"/>
                <w:szCs w:val="24"/>
                <w:lang w:val="de-DE"/>
              </w:rPr>
            </w:pPr>
          </w:p>
          <w:p w14:paraId="7D3DEF69" w14:textId="77777777" w:rsidR="003D38D8" w:rsidRPr="0050480E" w:rsidRDefault="003D38D8" w:rsidP="003D38D8">
            <w:pPr>
              <w:jc w:val="both"/>
              <w:rPr>
                <w:rFonts w:cs="Times New Roman"/>
                <w:sz w:val="24"/>
                <w:szCs w:val="24"/>
                <w:lang w:val="de-DE"/>
              </w:rPr>
            </w:pPr>
          </w:p>
          <w:p w14:paraId="4C169125" w14:textId="77777777" w:rsidR="003D38D8" w:rsidRPr="0050480E" w:rsidRDefault="003D38D8" w:rsidP="003D38D8">
            <w:pPr>
              <w:jc w:val="both"/>
              <w:rPr>
                <w:rFonts w:cs="Times New Roman"/>
                <w:sz w:val="24"/>
                <w:szCs w:val="24"/>
                <w:lang w:val="de-DE"/>
              </w:rPr>
            </w:pPr>
          </w:p>
          <w:p w14:paraId="18CB17FA" w14:textId="77777777" w:rsidR="003D38D8" w:rsidRPr="0050480E" w:rsidRDefault="003D38D8" w:rsidP="003D38D8">
            <w:pPr>
              <w:jc w:val="both"/>
              <w:rPr>
                <w:rFonts w:cs="Times New Roman"/>
                <w:sz w:val="24"/>
                <w:szCs w:val="24"/>
                <w:lang w:val="de-DE"/>
              </w:rPr>
            </w:pPr>
          </w:p>
          <w:p w14:paraId="42639C00" w14:textId="77777777" w:rsidR="003D38D8" w:rsidRPr="0050480E" w:rsidRDefault="003D38D8" w:rsidP="003D38D8">
            <w:pPr>
              <w:jc w:val="both"/>
              <w:rPr>
                <w:rFonts w:cs="Times New Roman"/>
                <w:sz w:val="24"/>
                <w:szCs w:val="24"/>
                <w:lang w:val="de-DE"/>
              </w:rPr>
            </w:pPr>
          </w:p>
          <w:p w14:paraId="02647F19" w14:textId="77777777" w:rsidR="003D38D8" w:rsidRPr="0050480E" w:rsidRDefault="003D38D8" w:rsidP="003D38D8">
            <w:pPr>
              <w:jc w:val="both"/>
              <w:rPr>
                <w:rFonts w:cs="Times New Roman"/>
                <w:sz w:val="24"/>
                <w:szCs w:val="24"/>
                <w:lang w:val="de-DE"/>
              </w:rPr>
            </w:pPr>
          </w:p>
          <w:p w14:paraId="646CA66A" w14:textId="77777777" w:rsidR="003D38D8" w:rsidRPr="0050480E" w:rsidRDefault="003D38D8" w:rsidP="003D38D8">
            <w:pPr>
              <w:jc w:val="both"/>
              <w:rPr>
                <w:rFonts w:cs="Times New Roman"/>
                <w:sz w:val="24"/>
                <w:szCs w:val="24"/>
                <w:lang w:val="de-DE"/>
              </w:rPr>
            </w:pPr>
          </w:p>
          <w:p w14:paraId="37392387" w14:textId="77777777" w:rsidR="003D38D8" w:rsidRPr="0050480E" w:rsidRDefault="003D38D8" w:rsidP="003D38D8">
            <w:pPr>
              <w:jc w:val="both"/>
              <w:rPr>
                <w:rFonts w:cs="Times New Roman"/>
                <w:sz w:val="24"/>
                <w:szCs w:val="24"/>
                <w:lang w:val="de-DE"/>
              </w:rPr>
            </w:pPr>
          </w:p>
          <w:p w14:paraId="2614B58E" w14:textId="77777777" w:rsidR="003D38D8" w:rsidRPr="0050480E" w:rsidRDefault="003D38D8" w:rsidP="003D38D8">
            <w:pPr>
              <w:jc w:val="both"/>
              <w:rPr>
                <w:rFonts w:cs="Times New Roman"/>
                <w:sz w:val="24"/>
                <w:szCs w:val="24"/>
                <w:lang w:val="de-DE"/>
              </w:rPr>
            </w:pPr>
          </w:p>
          <w:p w14:paraId="0385D551" w14:textId="77777777" w:rsidR="003D38D8" w:rsidRPr="0050480E" w:rsidRDefault="003D38D8" w:rsidP="003D38D8">
            <w:pPr>
              <w:jc w:val="both"/>
              <w:rPr>
                <w:rFonts w:cs="Times New Roman"/>
                <w:sz w:val="24"/>
                <w:szCs w:val="24"/>
                <w:lang w:val="de-DE"/>
              </w:rPr>
            </w:pPr>
          </w:p>
          <w:p w14:paraId="405537E7" w14:textId="77777777" w:rsidR="003D38D8" w:rsidRPr="0050480E" w:rsidRDefault="003D38D8" w:rsidP="003D38D8">
            <w:pPr>
              <w:jc w:val="both"/>
              <w:rPr>
                <w:rFonts w:cs="Times New Roman"/>
                <w:sz w:val="24"/>
                <w:szCs w:val="24"/>
                <w:lang w:val="de-DE"/>
              </w:rPr>
            </w:pPr>
          </w:p>
          <w:p w14:paraId="204E6A98" w14:textId="77777777" w:rsidR="003D38D8" w:rsidRPr="0050480E" w:rsidRDefault="003D38D8" w:rsidP="003D38D8">
            <w:pPr>
              <w:jc w:val="both"/>
              <w:rPr>
                <w:rFonts w:cs="Times New Roman"/>
                <w:sz w:val="24"/>
                <w:szCs w:val="24"/>
                <w:lang w:val="de-DE"/>
              </w:rPr>
            </w:pPr>
          </w:p>
          <w:p w14:paraId="7B5BFC3E" w14:textId="77777777" w:rsidR="003D38D8" w:rsidRPr="0050480E" w:rsidRDefault="003D38D8" w:rsidP="003D38D8">
            <w:pPr>
              <w:jc w:val="both"/>
              <w:rPr>
                <w:rFonts w:cs="Times New Roman"/>
                <w:sz w:val="24"/>
                <w:szCs w:val="24"/>
                <w:lang w:val="de-DE"/>
              </w:rPr>
            </w:pPr>
          </w:p>
          <w:p w14:paraId="053680AB" w14:textId="77777777" w:rsidR="003D38D8" w:rsidRPr="0050480E" w:rsidRDefault="003D38D8" w:rsidP="003D38D8">
            <w:pPr>
              <w:jc w:val="both"/>
              <w:rPr>
                <w:rFonts w:cs="Times New Roman"/>
                <w:sz w:val="24"/>
                <w:szCs w:val="24"/>
                <w:lang w:val="de-DE"/>
              </w:rPr>
            </w:pPr>
          </w:p>
        </w:tc>
      </w:tr>
      <w:tr w:rsidR="003D38D8" w:rsidRPr="00D4755E" w14:paraId="637EB05E" w14:textId="77777777" w:rsidTr="001F196D">
        <w:tc>
          <w:tcPr>
            <w:tcW w:w="1874" w:type="pct"/>
          </w:tcPr>
          <w:p w14:paraId="75AEC7F0"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13. Dự án khẩn cấp phòng, chống, khắc phục hậu quả thiên tai</w:t>
            </w:r>
          </w:p>
          <w:p w14:paraId="4D392D2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Dự án khẩn cấp phòng, chống, khắc phục hậu quả thiên tai là dự án cần thực hiện để khắc phục ngay hoặc xử lý kịp thời hậu quả do thiên tai gây ra khi có các tình huống khẩn cấp hoặc tình trạng khẩn cấp về thiên tai theo quyết định của cấp có thẩm quyền.</w:t>
            </w:r>
          </w:p>
          <w:p w14:paraId="3CBC48C1" w14:textId="25874C9A" w:rsidR="003D38D8" w:rsidRPr="0050480E" w:rsidRDefault="003D38D8" w:rsidP="003D38D8">
            <w:pPr>
              <w:jc w:val="both"/>
              <w:rPr>
                <w:rFonts w:cs="Times New Roman"/>
                <w:b/>
                <w:bCs/>
                <w:sz w:val="24"/>
                <w:szCs w:val="24"/>
                <w:lang w:val="de-DE"/>
              </w:rPr>
            </w:pPr>
            <w:r w:rsidRPr="0050480E">
              <w:rPr>
                <w:rFonts w:cs="Times New Roman"/>
                <w:sz w:val="24"/>
                <w:szCs w:val="24"/>
                <w:lang w:val="de-DE"/>
              </w:rPr>
              <w:t xml:space="preserve">2. Dự án khẩn cấp phòng, chống, khắc phục hậu quả thiên tai </w:t>
            </w:r>
            <w:r w:rsidRPr="001F196D">
              <w:rPr>
                <w:rFonts w:cs="Times New Roman"/>
                <w:sz w:val="24"/>
                <w:szCs w:val="24"/>
                <w:highlight w:val="yellow"/>
                <w:lang w:val="de-DE"/>
              </w:rPr>
              <w:t xml:space="preserve">được quyết định đầu tư, tổ chức thực hiện theo </w:t>
            </w:r>
            <w:r w:rsidRPr="004212A1">
              <w:rPr>
                <w:rFonts w:cs="Times New Roman"/>
                <w:sz w:val="24"/>
                <w:szCs w:val="24"/>
                <w:highlight w:val="yellow"/>
                <w:lang w:val="de-DE"/>
              </w:rPr>
              <w:t xml:space="preserve">quy định tại Điều 130 Luật Xây dựng được sửa đổi, bổ sung tại khoản 48 Điều 1 Luật sửa đổi, bổ sung một số điều của Luật Xây dựng, khoản 6 Điều 18, Điều 42 Luật Đầu tư công, Điều 58 Nghị định số 15/2021/NĐ-CP ngày 03 tháng 3 năm 2021 </w:t>
            </w:r>
            <w:r w:rsidRPr="004212A1">
              <w:rPr>
                <w:rFonts w:cs="Times New Roman"/>
                <w:sz w:val="24"/>
                <w:szCs w:val="24"/>
                <w:highlight w:val="yellow"/>
                <w:lang w:val="de-DE"/>
              </w:rPr>
              <w:lastRenderedPageBreak/>
              <w:t>của Chính phủ quy định chi tiết một số nội dung về quản lý dự án đầu tư xây dựng</w:t>
            </w:r>
            <w:r w:rsidRPr="001F196D">
              <w:rPr>
                <w:rFonts w:cs="Times New Roman"/>
                <w:sz w:val="24"/>
                <w:szCs w:val="24"/>
                <w:highlight w:val="yellow"/>
                <w:lang w:val="de-DE"/>
              </w:rPr>
              <w:t xml:space="preserve"> và các quy định liên quan của pháp luật về xây dựng, đầu tư công và đấu thầu; được </w:t>
            </w:r>
            <w:r w:rsidRPr="004212A1">
              <w:rPr>
                <w:rFonts w:cs="Times New Roman"/>
                <w:sz w:val="24"/>
                <w:szCs w:val="24"/>
                <w:highlight w:val="yellow"/>
                <w:lang w:val="de-DE"/>
              </w:rPr>
              <w:t>giao hoặc</w:t>
            </w:r>
            <w:r w:rsidRPr="001F196D">
              <w:rPr>
                <w:rFonts w:cs="Times New Roman"/>
                <w:sz w:val="24"/>
                <w:szCs w:val="24"/>
                <w:highlight w:val="yellow"/>
                <w:lang w:val="de-DE"/>
              </w:rPr>
              <w:t xml:space="preserve"> áp dụng hình thức chỉ định thầu theo quy định tại </w:t>
            </w:r>
            <w:r w:rsidRPr="004212A1">
              <w:rPr>
                <w:rFonts w:cs="Times New Roman"/>
                <w:sz w:val="24"/>
                <w:szCs w:val="24"/>
                <w:highlight w:val="yellow"/>
                <w:lang w:val="de-DE"/>
              </w:rPr>
              <w:t>điểm a khoản 1 Điều 22</w:t>
            </w:r>
            <w:r w:rsidRPr="001F196D">
              <w:rPr>
                <w:rFonts w:cs="Times New Roman"/>
                <w:sz w:val="24"/>
                <w:szCs w:val="24"/>
                <w:highlight w:val="yellow"/>
                <w:lang w:val="de-DE"/>
              </w:rPr>
              <w:t xml:space="preserve"> Luật Đấu thầu để lựa chọn nhà thầu.</w:t>
            </w:r>
          </w:p>
        </w:tc>
        <w:tc>
          <w:tcPr>
            <w:tcW w:w="1874" w:type="pct"/>
          </w:tcPr>
          <w:p w14:paraId="0154DB49" w14:textId="77777777" w:rsidR="003D38D8" w:rsidRPr="0050480E" w:rsidRDefault="003D38D8" w:rsidP="003D38D8">
            <w:pPr>
              <w:jc w:val="both"/>
              <w:rPr>
                <w:rFonts w:cs="Times New Roman"/>
                <w:sz w:val="24"/>
                <w:szCs w:val="24"/>
                <w:lang w:val="de-DE"/>
              </w:rPr>
            </w:pPr>
          </w:p>
          <w:p w14:paraId="2F6D353F" w14:textId="77777777" w:rsidR="003D38D8" w:rsidRPr="0050480E" w:rsidRDefault="003D38D8" w:rsidP="003D38D8">
            <w:pPr>
              <w:jc w:val="both"/>
              <w:rPr>
                <w:rFonts w:cs="Times New Roman"/>
                <w:sz w:val="24"/>
                <w:szCs w:val="24"/>
                <w:lang w:val="de-DE"/>
              </w:rPr>
            </w:pPr>
          </w:p>
          <w:p w14:paraId="0BA06E6F" w14:textId="77777777" w:rsidR="003D38D8" w:rsidRPr="0050480E" w:rsidRDefault="003D38D8" w:rsidP="003D38D8">
            <w:pPr>
              <w:jc w:val="both"/>
              <w:rPr>
                <w:rFonts w:cs="Times New Roman"/>
                <w:sz w:val="24"/>
                <w:szCs w:val="24"/>
                <w:lang w:val="de-DE"/>
              </w:rPr>
            </w:pPr>
          </w:p>
          <w:p w14:paraId="24B94E50" w14:textId="77777777" w:rsidR="003D38D8" w:rsidRPr="0050480E" w:rsidRDefault="003D38D8" w:rsidP="003D38D8">
            <w:pPr>
              <w:jc w:val="both"/>
              <w:rPr>
                <w:rFonts w:cs="Times New Roman"/>
                <w:sz w:val="24"/>
                <w:szCs w:val="24"/>
                <w:lang w:val="de-DE"/>
              </w:rPr>
            </w:pPr>
          </w:p>
          <w:p w14:paraId="73FE14CF" w14:textId="77777777" w:rsidR="003D38D8" w:rsidRPr="0050480E" w:rsidRDefault="003D38D8" w:rsidP="003D38D8">
            <w:pPr>
              <w:jc w:val="both"/>
              <w:rPr>
                <w:rFonts w:cs="Times New Roman"/>
                <w:sz w:val="24"/>
                <w:szCs w:val="24"/>
                <w:lang w:val="de-DE"/>
              </w:rPr>
            </w:pPr>
          </w:p>
          <w:p w14:paraId="7571452A" w14:textId="77777777" w:rsidR="003D38D8" w:rsidRPr="0050480E" w:rsidRDefault="003D38D8" w:rsidP="003D38D8">
            <w:pPr>
              <w:jc w:val="both"/>
              <w:rPr>
                <w:rFonts w:cs="Times New Roman"/>
                <w:sz w:val="24"/>
                <w:szCs w:val="24"/>
                <w:lang w:val="de-DE"/>
              </w:rPr>
            </w:pPr>
          </w:p>
          <w:p w14:paraId="15775D83" w14:textId="77777777" w:rsidR="003D38D8" w:rsidRPr="0050480E" w:rsidRDefault="003D38D8" w:rsidP="003D38D8">
            <w:pPr>
              <w:jc w:val="both"/>
              <w:rPr>
                <w:rFonts w:cs="Times New Roman"/>
                <w:sz w:val="24"/>
                <w:szCs w:val="24"/>
                <w:lang w:val="de-DE"/>
              </w:rPr>
            </w:pPr>
          </w:p>
          <w:p w14:paraId="0A21DFBB" w14:textId="75B841D1" w:rsidR="003D38D8" w:rsidRPr="0050480E" w:rsidRDefault="003D38D8" w:rsidP="003D38D8">
            <w:pPr>
              <w:jc w:val="both"/>
              <w:rPr>
                <w:rFonts w:cs="Times New Roman"/>
                <w:sz w:val="24"/>
                <w:szCs w:val="24"/>
                <w:lang w:val="de-DE"/>
              </w:rPr>
            </w:pPr>
            <w:bookmarkStart w:id="7" w:name="_Hlk208588147"/>
            <w:r w:rsidRPr="0050480E">
              <w:rPr>
                <w:rFonts w:cs="Times New Roman"/>
                <w:sz w:val="24"/>
                <w:szCs w:val="24"/>
                <w:lang w:val="de-DE"/>
              </w:rPr>
              <w:t xml:space="preserve">2. Dự án khẩn cấp phòng, chống, khắc phục hậu quả thiên tai </w:t>
            </w:r>
            <w:r w:rsidRPr="00190B6E">
              <w:rPr>
                <w:rFonts w:cs="Times New Roman"/>
                <w:b/>
                <w:bCs/>
                <w:i/>
                <w:color w:val="EE0000"/>
                <w:sz w:val="24"/>
                <w:szCs w:val="24"/>
                <w:lang w:val="de-DE"/>
              </w:rPr>
              <w:t xml:space="preserve">được áp dụng hình thức chỉ định thầu </w:t>
            </w:r>
            <w:r w:rsidRPr="00E32537">
              <w:rPr>
                <w:rFonts w:cs="Times New Roman"/>
                <w:b/>
                <w:bCs/>
                <w:i/>
                <w:color w:val="EE0000"/>
                <w:sz w:val="24"/>
                <w:szCs w:val="24"/>
                <w:lang w:val="de-DE"/>
              </w:rPr>
              <w:t>để lựa chọn nhà thầu</w:t>
            </w:r>
            <w:r>
              <w:rPr>
                <w:rFonts w:cs="Times New Roman"/>
                <w:b/>
                <w:bCs/>
                <w:i/>
                <w:color w:val="EE0000"/>
                <w:sz w:val="24"/>
                <w:szCs w:val="24"/>
                <w:lang w:val="de-DE"/>
              </w:rPr>
              <w:t xml:space="preserve"> </w:t>
            </w:r>
            <w:r w:rsidRPr="00190B6E">
              <w:rPr>
                <w:rFonts w:cs="Times New Roman"/>
                <w:b/>
                <w:bCs/>
                <w:i/>
                <w:color w:val="EE0000"/>
                <w:sz w:val="24"/>
                <w:szCs w:val="24"/>
                <w:lang w:val="de-DE"/>
              </w:rPr>
              <w:t xml:space="preserve">theo quy định tại </w:t>
            </w:r>
            <w:r>
              <w:rPr>
                <w:rFonts w:cs="Times New Roman"/>
                <w:b/>
                <w:bCs/>
                <w:i/>
                <w:color w:val="EE0000"/>
                <w:sz w:val="24"/>
                <w:szCs w:val="24"/>
                <w:lang w:val="de-DE"/>
              </w:rPr>
              <w:t xml:space="preserve">Điều 23 Luật Đấu thầu và điểm b, điểm k khoản 1 Điều 78 Nghị định số 214/2025/NĐ-CP ngày 04 tháng 8 năm 2025 của Chính phủ quy định chi tiết một số điều và biện pháp thi hành Luật </w:t>
            </w:r>
            <w:r w:rsidRPr="00190B6E">
              <w:rPr>
                <w:rFonts w:cs="Times New Roman"/>
                <w:b/>
                <w:bCs/>
                <w:i/>
                <w:color w:val="EE0000"/>
                <w:sz w:val="24"/>
                <w:szCs w:val="24"/>
                <w:lang w:val="de-DE"/>
              </w:rPr>
              <w:t xml:space="preserve">Đấu thầu </w:t>
            </w:r>
            <w:r>
              <w:rPr>
                <w:rFonts w:cs="Times New Roman"/>
                <w:b/>
                <w:bCs/>
                <w:i/>
                <w:color w:val="EE0000"/>
                <w:sz w:val="24"/>
                <w:szCs w:val="24"/>
                <w:lang w:val="de-DE"/>
              </w:rPr>
              <w:t xml:space="preserve">về </w:t>
            </w:r>
            <w:r>
              <w:rPr>
                <w:rFonts w:cs="Times New Roman"/>
                <w:b/>
                <w:bCs/>
                <w:i/>
                <w:color w:val="EE0000"/>
                <w:sz w:val="24"/>
                <w:szCs w:val="24"/>
                <w:lang w:val="de-DE"/>
              </w:rPr>
              <w:lastRenderedPageBreak/>
              <w:t xml:space="preserve">lựa chọn nhà thầu </w:t>
            </w:r>
            <w:r w:rsidRPr="001F196D">
              <w:rPr>
                <w:rFonts w:cs="Times New Roman"/>
                <w:b/>
                <w:bCs/>
                <w:i/>
                <w:color w:val="EE0000"/>
                <w:sz w:val="24"/>
                <w:szCs w:val="24"/>
                <w:lang w:val="de-DE"/>
              </w:rPr>
              <w:t>và được điều chỉnh tương ứng khi pháp luật về đấu thầu điều chỉnh</w:t>
            </w:r>
            <w:r w:rsidRPr="004212A1">
              <w:rPr>
                <w:rFonts w:cs="Times New Roman"/>
                <w:sz w:val="24"/>
                <w:szCs w:val="24"/>
                <w:lang w:val="de-DE"/>
              </w:rPr>
              <w:t>.</w:t>
            </w:r>
            <w:bookmarkEnd w:id="7"/>
          </w:p>
        </w:tc>
        <w:tc>
          <w:tcPr>
            <w:tcW w:w="1252" w:type="pct"/>
          </w:tcPr>
          <w:p w14:paraId="12E8CB1D" w14:textId="77777777" w:rsidR="003D38D8" w:rsidRPr="0050480E" w:rsidRDefault="003D38D8" w:rsidP="003D38D8">
            <w:pPr>
              <w:jc w:val="both"/>
              <w:rPr>
                <w:rFonts w:cs="Times New Roman"/>
                <w:sz w:val="24"/>
                <w:szCs w:val="24"/>
                <w:lang w:val="de-DE"/>
              </w:rPr>
            </w:pPr>
          </w:p>
          <w:p w14:paraId="07C4E34B" w14:textId="77777777" w:rsidR="003D38D8" w:rsidRPr="0050480E" w:rsidRDefault="003D38D8" w:rsidP="003D38D8">
            <w:pPr>
              <w:jc w:val="both"/>
              <w:rPr>
                <w:rFonts w:cs="Times New Roman"/>
                <w:sz w:val="24"/>
                <w:szCs w:val="24"/>
                <w:lang w:val="de-DE"/>
              </w:rPr>
            </w:pPr>
          </w:p>
          <w:p w14:paraId="275059DD" w14:textId="77777777" w:rsidR="003D38D8" w:rsidRPr="0050480E" w:rsidRDefault="003D38D8" w:rsidP="003D38D8">
            <w:pPr>
              <w:jc w:val="both"/>
              <w:rPr>
                <w:rFonts w:cs="Times New Roman"/>
                <w:sz w:val="24"/>
                <w:szCs w:val="24"/>
                <w:lang w:val="de-DE"/>
              </w:rPr>
            </w:pPr>
          </w:p>
          <w:p w14:paraId="50942DCE" w14:textId="77777777" w:rsidR="003D38D8" w:rsidRPr="0050480E" w:rsidRDefault="003D38D8" w:rsidP="003D38D8">
            <w:pPr>
              <w:jc w:val="both"/>
              <w:rPr>
                <w:rFonts w:cs="Times New Roman"/>
                <w:sz w:val="24"/>
                <w:szCs w:val="24"/>
                <w:lang w:val="de-DE"/>
              </w:rPr>
            </w:pPr>
          </w:p>
          <w:p w14:paraId="5FAE0C5A" w14:textId="77777777" w:rsidR="003D38D8" w:rsidRPr="0050480E" w:rsidRDefault="003D38D8" w:rsidP="003D38D8">
            <w:pPr>
              <w:jc w:val="both"/>
              <w:rPr>
                <w:rFonts w:cs="Times New Roman"/>
                <w:sz w:val="24"/>
                <w:szCs w:val="24"/>
                <w:lang w:val="de-DE"/>
              </w:rPr>
            </w:pPr>
          </w:p>
          <w:p w14:paraId="331CD4B4" w14:textId="77777777" w:rsidR="003D38D8" w:rsidRPr="0050480E" w:rsidRDefault="003D38D8" w:rsidP="003D38D8">
            <w:pPr>
              <w:jc w:val="both"/>
              <w:rPr>
                <w:rFonts w:cs="Times New Roman"/>
                <w:sz w:val="24"/>
                <w:szCs w:val="24"/>
                <w:lang w:val="de-DE"/>
              </w:rPr>
            </w:pPr>
          </w:p>
          <w:p w14:paraId="7418C877" w14:textId="77777777" w:rsidR="003D38D8" w:rsidRPr="0050480E" w:rsidRDefault="003D38D8" w:rsidP="003D38D8">
            <w:pPr>
              <w:jc w:val="both"/>
              <w:rPr>
                <w:rFonts w:cs="Times New Roman"/>
                <w:sz w:val="24"/>
                <w:szCs w:val="24"/>
                <w:lang w:val="de-DE"/>
              </w:rPr>
            </w:pPr>
          </w:p>
          <w:p w14:paraId="7D2AE08F" w14:textId="0355C4E7" w:rsidR="003D38D8" w:rsidRPr="0050480E" w:rsidRDefault="00CF366F" w:rsidP="003D38D8">
            <w:pPr>
              <w:jc w:val="both"/>
              <w:rPr>
                <w:rFonts w:cs="Times New Roman"/>
                <w:sz w:val="24"/>
                <w:szCs w:val="24"/>
                <w:lang w:val="de-DE"/>
              </w:rPr>
            </w:pPr>
            <w:r w:rsidRPr="001F196D">
              <w:rPr>
                <w:rFonts w:cs="Times New Roman"/>
                <w:sz w:val="24"/>
                <w:szCs w:val="24"/>
                <w:lang w:val="de-DE"/>
              </w:rPr>
              <w:t xml:space="preserve">Việc đầu tư xây dựng công trình khẩn cấp đã được quy định cụ thể trong Luật Đầu tư công, Luật Xây dựng và các Nghị định hướng dẫn. Vì vậy nội dung khoản này sửa đổi, cập nhật nội dung quy định về hình thức chỉ định thầu để </w:t>
            </w:r>
            <w:r w:rsidRPr="001F196D">
              <w:rPr>
                <w:rFonts w:cs="Times New Roman"/>
                <w:sz w:val="24"/>
                <w:szCs w:val="24"/>
                <w:lang w:val="de-DE"/>
              </w:rPr>
              <w:lastRenderedPageBreak/>
              <w:t>thực hiện dự án khẩn cấp phòng, chống, khắc phục hậu quả thiên tai.</w:t>
            </w:r>
          </w:p>
        </w:tc>
      </w:tr>
      <w:tr w:rsidR="003D38D8" w:rsidRPr="00D4755E" w14:paraId="351F98B7" w14:textId="77777777" w:rsidTr="001F196D">
        <w:tc>
          <w:tcPr>
            <w:tcW w:w="1874" w:type="pct"/>
          </w:tcPr>
          <w:p w14:paraId="4A37A735"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Mục 4. HOẠT ĐỘNG KHẮC PHỤC HẬU QUẢ THIÊN TAI; HUY ĐỘNG, QUYÊN GÓP VÀ PHÂN BỔ NGUỒN LỰC CỨU TRỢ, HỖ TRỢ KHẮC PHỤC HẬU QUẢ THIÊN TAI</w:t>
            </w:r>
          </w:p>
          <w:p w14:paraId="54166A67"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Điều 14. Nguyên tắc thực hiện khắc phục hậu quả thiên tai</w:t>
            </w:r>
          </w:p>
          <w:p w14:paraId="7AFCDC90" w14:textId="1214214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Chủ động sử dụng nguồn lực tại chỗ để khắc phục hậu quả thiên tai, trường </w:t>
            </w:r>
            <w:r w:rsidRPr="00C9577D">
              <w:rPr>
                <w:rFonts w:cs="Times New Roman"/>
                <w:sz w:val="24"/>
                <w:szCs w:val="24"/>
                <w:lang w:val="de-DE"/>
              </w:rPr>
              <w:t>hợp vượt quá khả năng cân đối của bộ, ngành, địa phương, báo cáo, đề xuất gửi Ban Chỉ đạo Phòng thủ dân sự quốc gia</w:t>
            </w:r>
            <w:r w:rsidRPr="00C9577D">
              <w:rPr>
                <w:rStyle w:val="FootnoteReference"/>
                <w:rFonts w:cs="Times New Roman"/>
                <w:sz w:val="24"/>
                <w:szCs w:val="24"/>
                <w:lang w:val="de-DE"/>
              </w:rPr>
              <w:footnoteReference w:id="23"/>
            </w:r>
            <w:r w:rsidRPr="00C9577D">
              <w:rPr>
                <w:rFonts w:cs="Times New Roman"/>
                <w:sz w:val="24"/>
                <w:szCs w:val="24"/>
                <w:lang w:val="de-DE"/>
              </w:rPr>
              <w:t xml:space="preserve"> để tổng hợp, xem xét trình Thủ tướng Chính phủ quyết định hỗ trợ.</w:t>
            </w:r>
          </w:p>
          <w:p w14:paraId="51A676C6"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2. Đảm bảo kịp thời, hiệu quả, công khai, minh bạch, đúng đối tượng.</w:t>
            </w:r>
          </w:p>
          <w:p w14:paraId="7A276A82"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3. Ưu tiên hỗ trợ dân sinh, phục hồi sản xuất và khắc phục khẩn cấp công trình phòng, chống thiên tai và công trình xây dựng thiết yếu.</w:t>
            </w:r>
          </w:p>
          <w:p w14:paraId="43951B42" w14:textId="552E0299" w:rsidR="003D38D8" w:rsidRPr="0050480E" w:rsidRDefault="003D38D8" w:rsidP="003D38D8">
            <w:pPr>
              <w:jc w:val="both"/>
              <w:rPr>
                <w:rFonts w:cs="Times New Roman"/>
                <w:b/>
                <w:bCs/>
                <w:sz w:val="24"/>
                <w:szCs w:val="24"/>
                <w:lang w:val="de-DE"/>
              </w:rPr>
            </w:pPr>
            <w:r w:rsidRPr="0050480E">
              <w:rPr>
                <w:rFonts w:cs="Times New Roman"/>
                <w:sz w:val="24"/>
                <w:szCs w:val="24"/>
                <w:lang w:val="de-DE"/>
              </w:rPr>
              <w:t>4. Khôi phục, sửa chữa, xây dựng lại đảm bảo bền vững hơn.</w:t>
            </w:r>
          </w:p>
        </w:tc>
        <w:tc>
          <w:tcPr>
            <w:tcW w:w="1874" w:type="pct"/>
          </w:tcPr>
          <w:p w14:paraId="66D25C67" w14:textId="77777777" w:rsidR="003D38D8" w:rsidRPr="0050480E" w:rsidRDefault="003D38D8" w:rsidP="003D38D8">
            <w:pPr>
              <w:jc w:val="both"/>
              <w:rPr>
                <w:rFonts w:cs="Times New Roman"/>
                <w:sz w:val="24"/>
                <w:szCs w:val="24"/>
                <w:lang w:val="de-DE"/>
              </w:rPr>
            </w:pPr>
          </w:p>
          <w:p w14:paraId="2F2FB64F" w14:textId="77777777" w:rsidR="003D38D8" w:rsidRPr="0050480E" w:rsidRDefault="003D38D8" w:rsidP="003D38D8">
            <w:pPr>
              <w:jc w:val="both"/>
              <w:rPr>
                <w:rFonts w:cs="Times New Roman"/>
                <w:sz w:val="24"/>
                <w:szCs w:val="24"/>
                <w:lang w:val="de-DE"/>
              </w:rPr>
            </w:pPr>
          </w:p>
          <w:p w14:paraId="5471B4D6" w14:textId="77777777" w:rsidR="003D38D8" w:rsidRPr="0050480E" w:rsidRDefault="003D38D8" w:rsidP="003D38D8">
            <w:pPr>
              <w:jc w:val="both"/>
              <w:rPr>
                <w:rFonts w:cs="Times New Roman"/>
                <w:sz w:val="24"/>
                <w:szCs w:val="24"/>
                <w:lang w:val="de-DE"/>
              </w:rPr>
            </w:pPr>
          </w:p>
          <w:p w14:paraId="2933622A" w14:textId="77777777" w:rsidR="003D38D8" w:rsidRPr="0050480E" w:rsidRDefault="003D38D8" w:rsidP="003D38D8">
            <w:pPr>
              <w:jc w:val="both"/>
              <w:rPr>
                <w:rFonts w:cs="Times New Roman"/>
                <w:sz w:val="24"/>
                <w:szCs w:val="24"/>
                <w:lang w:val="de-DE"/>
              </w:rPr>
            </w:pPr>
          </w:p>
          <w:p w14:paraId="3349B8BB" w14:textId="77777777" w:rsidR="003D38D8" w:rsidRPr="0050480E" w:rsidRDefault="003D38D8" w:rsidP="003D38D8">
            <w:pPr>
              <w:jc w:val="both"/>
              <w:rPr>
                <w:rFonts w:cs="Times New Roman"/>
                <w:sz w:val="24"/>
                <w:szCs w:val="24"/>
                <w:lang w:val="de-DE"/>
              </w:rPr>
            </w:pPr>
          </w:p>
          <w:p w14:paraId="2E409EBF" w14:textId="77777777" w:rsidR="003D38D8" w:rsidRPr="0050480E" w:rsidRDefault="003D38D8" w:rsidP="003D38D8">
            <w:pPr>
              <w:jc w:val="both"/>
              <w:rPr>
                <w:rFonts w:cs="Times New Roman"/>
                <w:sz w:val="24"/>
                <w:szCs w:val="24"/>
                <w:lang w:val="de-DE"/>
              </w:rPr>
            </w:pPr>
          </w:p>
          <w:p w14:paraId="5D8D0350" w14:textId="77777777" w:rsidR="003D38D8" w:rsidRPr="0050480E" w:rsidRDefault="003D38D8" w:rsidP="003D38D8">
            <w:pPr>
              <w:jc w:val="both"/>
              <w:rPr>
                <w:rFonts w:cs="Times New Roman"/>
                <w:sz w:val="24"/>
                <w:szCs w:val="24"/>
                <w:lang w:val="de-DE"/>
              </w:rPr>
            </w:pPr>
          </w:p>
        </w:tc>
        <w:tc>
          <w:tcPr>
            <w:tcW w:w="1252" w:type="pct"/>
          </w:tcPr>
          <w:p w14:paraId="34119CD0" w14:textId="77777777" w:rsidR="003D38D8" w:rsidRPr="0050480E" w:rsidRDefault="003D38D8" w:rsidP="003D38D8">
            <w:pPr>
              <w:jc w:val="both"/>
              <w:rPr>
                <w:rFonts w:cs="Times New Roman"/>
                <w:sz w:val="24"/>
                <w:szCs w:val="24"/>
                <w:lang w:val="de-DE"/>
              </w:rPr>
            </w:pPr>
          </w:p>
          <w:p w14:paraId="22B9AFC1" w14:textId="77777777" w:rsidR="003D38D8" w:rsidRPr="0050480E" w:rsidRDefault="003D38D8" w:rsidP="003D38D8">
            <w:pPr>
              <w:jc w:val="both"/>
              <w:rPr>
                <w:rFonts w:cs="Times New Roman"/>
                <w:sz w:val="24"/>
                <w:szCs w:val="24"/>
                <w:lang w:val="de-DE"/>
              </w:rPr>
            </w:pPr>
          </w:p>
          <w:p w14:paraId="489850EF" w14:textId="77777777" w:rsidR="003D38D8" w:rsidRPr="0050480E" w:rsidRDefault="003D38D8" w:rsidP="003D38D8">
            <w:pPr>
              <w:jc w:val="both"/>
              <w:rPr>
                <w:rFonts w:cs="Times New Roman"/>
                <w:sz w:val="24"/>
                <w:szCs w:val="24"/>
                <w:lang w:val="de-DE"/>
              </w:rPr>
            </w:pPr>
          </w:p>
          <w:p w14:paraId="1665C827" w14:textId="77777777" w:rsidR="003D38D8" w:rsidRPr="0050480E" w:rsidRDefault="003D38D8" w:rsidP="003D38D8">
            <w:pPr>
              <w:jc w:val="both"/>
              <w:rPr>
                <w:rFonts w:cs="Times New Roman"/>
                <w:sz w:val="24"/>
                <w:szCs w:val="24"/>
                <w:lang w:val="de-DE"/>
              </w:rPr>
            </w:pPr>
          </w:p>
          <w:p w14:paraId="59BC4626" w14:textId="77777777" w:rsidR="003D38D8" w:rsidRPr="0050480E" w:rsidRDefault="003D38D8" w:rsidP="003D38D8">
            <w:pPr>
              <w:jc w:val="both"/>
              <w:rPr>
                <w:rFonts w:cs="Times New Roman"/>
                <w:sz w:val="24"/>
                <w:szCs w:val="24"/>
                <w:lang w:val="de-DE"/>
              </w:rPr>
            </w:pPr>
          </w:p>
          <w:p w14:paraId="26DC12AC" w14:textId="77777777" w:rsidR="003D38D8" w:rsidRPr="0050480E" w:rsidRDefault="003D38D8" w:rsidP="003D38D8">
            <w:pPr>
              <w:jc w:val="both"/>
              <w:rPr>
                <w:rFonts w:cs="Times New Roman"/>
                <w:sz w:val="24"/>
                <w:szCs w:val="24"/>
                <w:lang w:val="de-DE"/>
              </w:rPr>
            </w:pPr>
          </w:p>
          <w:p w14:paraId="2273AE96" w14:textId="77777777" w:rsidR="003D38D8" w:rsidRPr="0050480E" w:rsidRDefault="003D38D8" w:rsidP="003D38D8">
            <w:pPr>
              <w:jc w:val="both"/>
              <w:rPr>
                <w:rFonts w:cs="Times New Roman"/>
                <w:sz w:val="24"/>
                <w:szCs w:val="24"/>
                <w:lang w:val="de-DE"/>
              </w:rPr>
            </w:pPr>
          </w:p>
        </w:tc>
      </w:tr>
      <w:tr w:rsidR="003D38D8" w:rsidRPr="00D4755E" w14:paraId="0DD3C4D3" w14:textId="77777777" w:rsidTr="001F196D">
        <w:tc>
          <w:tcPr>
            <w:tcW w:w="1874" w:type="pct"/>
          </w:tcPr>
          <w:p w14:paraId="109F4D8E"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Điều 15. Thống kê, đánh giá thiệt hại</w:t>
            </w:r>
          </w:p>
          <w:p w14:paraId="4A6F005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Công tác thống kê, đánh giá thiệt hại được thực hiện ngay sau khi thiên tai xảy ra và được cập nhật thường xuyên cho đến khi có báo cáo tổng hợp thiệt hại đợt thiên tai phục vụ công tác chỉ đạo điều hành ứng phó và khắc phục hậu quả thiên tai.</w:t>
            </w:r>
          </w:p>
          <w:p w14:paraId="1C5C2803" w14:textId="1F6D4647" w:rsidR="003D38D8" w:rsidRPr="0050480E" w:rsidRDefault="003D38D8" w:rsidP="003D38D8">
            <w:pPr>
              <w:jc w:val="both"/>
              <w:rPr>
                <w:rFonts w:cs="Times New Roman"/>
                <w:b/>
                <w:bCs/>
                <w:sz w:val="24"/>
                <w:szCs w:val="24"/>
                <w:lang w:val="de-DE"/>
              </w:rPr>
            </w:pPr>
            <w:r w:rsidRPr="0050480E">
              <w:rPr>
                <w:rFonts w:cs="Times New Roman"/>
                <w:sz w:val="24"/>
                <w:szCs w:val="24"/>
                <w:lang w:val="de-DE"/>
              </w:rPr>
              <w:t>2. Bộ Nông nghiệp và Phát triển nông thôn chủ trì, phối hợp với Bộ Kế hoạch và Đầu tư hướng dẫn việc thống kê, đánh giá thiệt hại do thiên tai gây ra theo quy định tại khoản 7 Điều 31 Luật Phòng, chống thiên tai.</w:t>
            </w:r>
          </w:p>
        </w:tc>
        <w:tc>
          <w:tcPr>
            <w:tcW w:w="1874" w:type="pct"/>
          </w:tcPr>
          <w:p w14:paraId="0016E3CD" w14:textId="77777777" w:rsidR="003D38D8" w:rsidRPr="0050480E" w:rsidRDefault="003D38D8" w:rsidP="003D38D8">
            <w:pPr>
              <w:jc w:val="both"/>
              <w:rPr>
                <w:rFonts w:cs="Times New Roman"/>
                <w:sz w:val="24"/>
                <w:szCs w:val="24"/>
                <w:lang w:val="de-DE"/>
              </w:rPr>
            </w:pPr>
          </w:p>
          <w:p w14:paraId="092DDDDB" w14:textId="77777777" w:rsidR="003D38D8" w:rsidRPr="0050480E" w:rsidRDefault="003D38D8" w:rsidP="003D38D8">
            <w:pPr>
              <w:jc w:val="both"/>
              <w:rPr>
                <w:rFonts w:cs="Times New Roman"/>
                <w:sz w:val="24"/>
                <w:szCs w:val="24"/>
                <w:lang w:val="de-DE"/>
              </w:rPr>
            </w:pPr>
          </w:p>
          <w:p w14:paraId="3FA4DEBF" w14:textId="77777777" w:rsidR="003D38D8" w:rsidRPr="0050480E" w:rsidRDefault="003D38D8" w:rsidP="003D38D8">
            <w:pPr>
              <w:jc w:val="both"/>
              <w:rPr>
                <w:rFonts w:cs="Times New Roman"/>
                <w:sz w:val="24"/>
                <w:szCs w:val="24"/>
                <w:lang w:val="de-DE"/>
              </w:rPr>
            </w:pPr>
          </w:p>
          <w:p w14:paraId="330211C2" w14:textId="77777777" w:rsidR="003D38D8" w:rsidRPr="0050480E" w:rsidRDefault="003D38D8" w:rsidP="003D38D8">
            <w:pPr>
              <w:jc w:val="both"/>
              <w:rPr>
                <w:rFonts w:cs="Times New Roman"/>
                <w:sz w:val="24"/>
                <w:szCs w:val="24"/>
                <w:lang w:val="de-DE"/>
              </w:rPr>
            </w:pPr>
          </w:p>
          <w:p w14:paraId="717014F8" w14:textId="77777777" w:rsidR="003D38D8" w:rsidRPr="0050480E" w:rsidRDefault="003D38D8" w:rsidP="003D38D8">
            <w:pPr>
              <w:jc w:val="both"/>
              <w:rPr>
                <w:rFonts w:cs="Times New Roman"/>
                <w:sz w:val="24"/>
                <w:szCs w:val="24"/>
                <w:lang w:val="de-DE"/>
              </w:rPr>
            </w:pPr>
          </w:p>
          <w:p w14:paraId="73E15198" w14:textId="77777777" w:rsidR="003D38D8" w:rsidRPr="0050480E" w:rsidRDefault="003D38D8" w:rsidP="003D38D8">
            <w:pPr>
              <w:jc w:val="both"/>
              <w:rPr>
                <w:rFonts w:cs="Times New Roman"/>
                <w:sz w:val="24"/>
                <w:szCs w:val="24"/>
                <w:lang w:val="de-DE"/>
              </w:rPr>
            </w:pPr>
          </w:p>
          <w:p w14:paraId="26043CD1" w14:textId="77777777" w:rsidR="003D38D8" w:rsidRDefault="003D38D8" w:rsidP="003D38D8">
            <w:pPr>
              <w:jc w:val="both"/>
              <w:rPr>
                <w:rFonts w:cs="Times New Roman"/>
                <w:sz w:val="24"/>
                <w:szCs w:val="24"/>
                <w:lang w:val="de-DE"/>
              </w:rPr>
            </w:pPr>
          </w:p>
          <w:p w14:paraId="0B9DD68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2. </w:t>
            </w:r>
            <w:r w:rsidRPr="0050480E">
              <w:rPr>
                <w:rFonts w:cs="Times New Roman"/>
                <w:b/>
                <w:i/>
                <w:color w:val="EE0000"/>
                <w:sz w:val="24"/>
                <w:szCs w:val="24"/>
                <w:lang w:val="de-DE"/>
              </w:rPr>
              <w:t>Bộ Nông nghiệp và Môi trường</w:t>
            </w:r>
            <w:r w:rsidRPr="0050480E">
              <w:rPr>
                <w:rFonts w:cs="Times New Roman"/>
                <w:i/>
                <w:color w:val="EE0000"/>
                <w:sz w:val="24"/>
                <w:szCs w:val="24"/>
                <w:lang w:val="de-DE"/>
              </w:rPr>
              <w:t xml:space="preserve"> </w:t>
            </w:r>
            <w:r w:rsidRPr="0050480E">
              <w:rPr>
                <w:rFonts w:cs="Times New Roman"/>
                <w:sz w:val="24"/>
                <w:szCs w:val="24"/>
                <w:lang w:val="de-DE"/>
              </w:rPr>
              <w:t xml:space="preserve">chủ trì, phối hợp với </w:t>
            </w:r>
            <w:r w:rsidRPr="0050480E">
              <w:rPr>
                <w:rFonts w:cs="Times New Roman"/>
                <w:b/>
                <w:i/>
                <w:color w:val="FF0000"/>
                <w:sz w:val="24"/>
                <w:szCs w:val="24"/>
                <w:lang w:val="de-DE"/>
              </w:rPr>
              <w:t>Bộ Tài chính</w:t>
            </w:r>
            <w:r w:rsidRPr="0050480E">
              <w:rPr>
                <w:rFonts w:cs="Times New Roman"/>
                <w:color w:val="FF0000"/>
                <w:sz w:val="24"/>
                <w:szCs w:val="24"/>
                <w:lang w:val="de-DE"/>
              </w:rPr>
              <w:t xml:space="preserve"> </w:t>
            </w:r>
            <w:r w:rsidRPr="0050480E">
              <w:rPr>
                <w:rFonts w:cs="Times New Roman"/>
                <w:sz w:val="24"/>
                <w:szCs w:val="24"/>
                <w:lang w:val="de-DE"/>
              </w:rPr>
              <w:t xml:space="preserve">hướng dẫn việc thống kê, đánh giá thiệt hại do </w:t>
            </w:r>
            <w:r w:rsidRPr="0050480E">
              <w:rPr>
                <w:rFonts w:cs="Times New Roman"/>
                <w:sz w:val="24"/>
                <w:szCs w:val="24"/>
                <w:lang w:val="de-DE"/>
              </w:rPr>
              <w:lastRenderedPageBreak/>
              <w:t>thiên tai gây ra theo quy định tại khoản 7 Điều 31 Luật Phòng, chống thiên tai.</w:t>
            </w:r>
          </w:p>
          <w:p w14:paraId="709C74EE" w14:textId="77777777" w:rsidR="003D38D8" w:rsidRPr="0050480E" w:rsidRDefault="003D38D8" w:rsidP="003D38D8">
            <w:pPr>
              <w:jc w:val="both"/>
              <w:rPr>
                <w:rFonts w:cs="Times New Roman"/>
                <w:sz w:val="24"/>
                <w:szCs w:val="24"/>
                <w:lang w:val="de-DE"/>
              </w:rPr>
            </w:pPr>
          </w:p>
        </w:tc>
        <w:tc>
          <w:tcPr>
            <w:tcW w:w="1252" w:type="pct"/>
          </w:tcPr>
          <w:p w14:paraId="63C5156B" w14:textId="77777777" w:rsidR="003D38D8" w:rsidRPr="0050480E" w:rsidRDefault="003D38D8" w:rsidP="003D38D8">
            <w:pPr>
              <w:jc w:val="both"/>
              <w:rPr>
                <w:rFonts w:cs="Times New Roman"/>
                <w:sz w:val="24"/>
                <w:szCs w:val="24"/>
                <w:lang w:val="de-DE"/>
              </w:rPr>
            </w:pPr>
          </w:p>
          <w:p w14:paraId="1AD387E9" w14:textId="77777777" w:rsidR="003D38D8" w:rsidRPr="0050480E" w:rsidRDefault="003D38D8" w:rsidP="003D38D8">
            <w:pPr>
              <w:jc w:val="both"/>
              <w:rPr>
                <w:rFonts w:cs="Times New Roman"/>
                <w:sz w:val="24"/>
                <w:szCs w:val="24"/>
                <w:lang w:val="de-DE"/>
              </w:rPr>
            </w:pPr>
          </w:p>
          <w:p w14:paraId="4011A78C" w14:textId="77777777" w:rsidR="003D38D8" w:rsidRPr="0050480E" w:rsidRDefault="003D38D8" w:rsidP="003D38D8">
            <w:pPr>
              <w:jc w:val="both"/>
              <w:rPr>
                <w:rFonts w:cs="Times New Roman"/>
                <w:sz w:val="24"/>
                <w:szCs w:val="24"/>
                <w:lang w:val="de-DE"/>
              </w:rPr>
            </w:pPr>
          </w:p>
          <w:p w14:paraId="00557EA7" w14:textId="77777777" w:rsidR="003D38D8" w:rsidRPr="0050480E" w:rsidRDefault="003D38D8" w:rsidP="003D38D8">
            <w:pPr>
              <w:jc w:val="both"/>
              <w:rPr>
                <w:rFonts w:cs="Times New Roman"/>
                <w:sz w:val="24"/>
                <w:szCs w:val="24"/>
                <w:lang w:val="de-DE"/>
              </w:rPr>
            </w:pPr>
          </w:p>
          <w:p w14:paraId="6AE88982" w14:textId="77777777" w:rsidR="003D38D8" w:rsidRPr="0050480E" w:rsidRDefault="003D38D8" w:rsidP="003D38D8">
            <w:pPr>
              <w:jc w:val="both"/>
              <w:rPr>
                <w:rFonts w:cs="Times New Roman"/>
                <w:sz w:val="24"/>
                <w:szCs w:val="24"/>
                <w:lang w:val="de-DE"/>
              </w:rPr>
            </w:pPr>
          </w:p>
          <w:p w14:paraId="75F02CF2" w14:textId="77777777" w:rsidR="003D38D8" w:rsidRPr="0050480E" w:rsidRDefault="003D38D8" w:rsidP="003D38D8">
            <w:pPr>
              <w:jc w:val="both"/>
              <w:rPr>
                <w:rFonts w:cs="Times New Roman"/>
                <w:sz w:val="24"/>
                <w:szCs w:val="24"/>
                <w:lang w:val="de-DE"/>
              </w:rPr>
            </w:pPr>
          </w:p>
          <w:p w14:paraId="7127E630" w14:textId="77777777" w:rsidR="004212A1" w:rsidRDefault="004212A1" w:rsidP="003D38D8">
            <w:pPr>
              <w:widowControl w:val="0"/>
              <w:jc w:val="both"/>
              <w:rPr>
                <w:rFonts w:cs="Times New Roman"/>
                <w:sz w:val="24"/>
                <w:szCs w:val="24"/>
                <w:lang w:val="de-DE"/>
              </w:rPr>
            </w:pPr>
          </w:p>
          <w:p w14:paraId="19F93DB9" w14:textId="2EB85880" w:rsidR="003D38D8" w:rsidRPr="000B254B" w:rsidRDefault="003D38D8" w:rsidP="003D38D8">
            <w:pPr>
              <w:widowControl w:val="0"/>
              <w:jc w:val="both"/>
              <w:rPr>
                <w:rFonts w:cs="Times New Roman"/>
                <w:sz w:val="24"/>
                <w:szCs w:val="24"/>
                <w:lang w:val="de-DE"/>
              </w:rPr>
            </w:pPr>
            <w:r>
              <w:rPr>
                <w:rFonts w:cs="Times New Roman"/>
                <w:sz w:val="24"/>
                <w:szCs w:val="24"/>
                <w:lang w:val="de-DE"/>
              </w:rPr>
              <w:t>- Thay thế cụm từ “</w:t>
            </w:r>
            <w:r w:rsidRPr="006271EB">
              <w:rPr>
                <w:rFonts w:cs="Times New Roman"/>
                <w:i/>
                <w:iCs/>
                <w:sz w:val="24"/>
                <w:szCs w:val="24"/>
                <w:lang w:val="de-DE"/>
              </w:rPr>
              <w:t>Bộ Nông nghiệp và Phát triển nông thôn</w:t>
            </w:r>
            <w:r>
              <w:rPr>
                <w:rFonts w:cs="Times New Roman"/>
                <w:sz w:val="24"/>
                <w:szCs w:val="24"/>
                <w:lang w:val="de-DE"/>
              </w:rPr>
              <w:t>’’</w:t>
            </w:r>
            <w:r w:rsidRPr="000B254B">
              <w:rPr>
                <w:rFonts w:cs="Times New Roman"/>
                <w:sz w:val="24"/>
                <w:szCs w:val="24"/>
                <w:lang w:val="de-DE"/>
              </w:rPr>
              <w:t xml:space="preserve"> </w:t>
            </w:r>
            <w:r>
              <w:rPr>
                <w:rFonts w:cs="Times New Roman"/>
                <w:sz w:val="24"/>
                <w:szCs w:val="24"/>
                <w:lang w:val="de-DE"/>
              </w:rPr>
              <w:t>bằng</w:t>
            </w:r>
            <w:r w:rsidRPr="000B254B">
              <w:rPr>
                <w:rFonts w:cs="Times New Roman"/>
                <w:sz w:val="24"/>
                <w:szCs w:val="24"/>
                <w:lang w:val="de-DE"/>
              </w:rPr>
              <w:t xml:space="preserve"> </w:t>
            </w:r>
            <w:r>
              <w:rPr>
                <w:rFonts w:cs="Times New Roman"/>
                <w:sz w:val="24"/>
                <w:szCs w:val="24"/>
                <w:lang w:val="de-DE"/>
              </w:rPr>
              <w:t>“</w:t>
            </w:r>
            <w:r w:rsidRPr="006271EB">
              <w:rPr>
                <w:rFonts w:cs="Times New Roman"/>
                <w:i/>
                <w:iCs/>
                <w:sz w:val="24"/>
                <w:szCs w:val="24"/>
                <w:lang w:val="de-DE"/>
              </w:rPr>
              <w:t>Bộ Nông nghiệp và Môi trường</w:t>
            </w:r>
            <w:r>
              <w:rPr>
                <w:rFonts w:cs="Times New Roman"/>
                <w:sz w:val="24"/>
                <w:szCs w:val="24"/>
                <w:lang w:val="de-DE"/>
              </w:rPr>
              <w:t>’’</w:t>
            </w:r>
            <w:r w:rsidRPr="000B254B">
              <w:rPr>
                <w:rFonts w:cs="Times New Roman"/>
                <w:sz w:val="24"/>
                <w:szCs w:val="24"/>
                <w:lang w:val="de-DE"/>
              </w:rPr>
              <w:t xml:space="preserve"> theo Nghị định </w:t>
            </w:r>
            <w:r w:rsidRPr="000B254B">
              <w:rPr>
                <w:rFonts w:cs="Times New Roman"/>
                <w:sz w:val="24"/>
                <w:szCs w:val="24"/>
                <w:lang w:val="de-DE"/>
              </w:rPr>
              <w:lastRenderedPageBreak/>
              <w:t xml:space="preserve">số 35/2025/NĐ-CP ngày 25/02/2025 của Chính phủ quy định chức năng, nhiệm vụ, quyền hạn và cơ cấu tổ chức của Bộ Nông nghiệp và Môi trường. </w:t>
            </w:r>
          </w:p>
          <w:p w14:paraId="7A68FF4A" w14:textId="09C194CA" w:rsidR="003D38D8" w:rsidRPr="0050480E" w:rsidRDefault="003D38D8" w:rsidP="003D38D8">
            <w:pPr>
              <w:jc w:val="both"/>
              <w:rPr>
                <w:rFonts w:cs="Times New Roman"/>
                <w:sz w:val="24"/>
                <w:szCs w:val="24"/>
                <w:lang w:val="de-DE"/>
              </w:rPr>
            </w:pPr>
            <w:r>
              <w:rPr>
                <w:rFonts w:cs="Times New Roman"/>
                <w:sz w:val="24"/>
                <w:szCs w:val="24"/>
                <w:lang w:val="de-DE"/>
              </w:rPr>
              <w:t>- Thay thế cụm từ “</w:t>
            </w:r>
            <w:r w:rsidRPr="006271EB">
              <w:rPr>
                <w:rFonts w:cs="Times New Roman"/>
                <w:i/>
                <w:iCs/>
                <w:sz w:val="24"/>
                <w:szCs w:val="24"/>
                <w:lang w:val="de-DE"/>
              </w:rPr>
              <w:t>Bộ Kế hoạch và Đầu tư</w:t>
            </w:r>
            <w:r w:rsidRPr="006271EB">
              <w:rPr>
                <w:rFonts w:cs="Times New Roman"/>
                <w:sz w:val="24"/>
                <w:szCs w:val="24"/>
                <w:lang w:val="de-DE"/>
              </w:rPr>
              <w:t>’’</w:t>
            </w:r>
            <w:r w:rsidRPr="000B254B">
              <w:rPr>
                <w:rFonts w:cs="Times New Roman"/>
                <w:sz w:val="24"/>
                <w:szCs w:val="24"/>
                <w:lang w:val="de-DE"/>
              </w:rPr>
              <w:t xml:space="preserve"> </w:t>
            </w:r>
            <w:r>
              <w:rPr>
                <w:rFonts w:cs="Times New Roman"/>
                <w:sz w:val="24"/>
                <w:szCs w:val="24"/>
                <w:lang w:val="de-DE"/>
              </w:rPr>
              <w:t>bằng</w:t>
            </w:r>
            <w:r w:rsidRPr="000B254B">
              <w:rPr>
                <w:rFonts w:cs="Times New Roman"/>
                <w:sz w:val="24"/>
                <w:szCs w:val="24"/>
                <w:lang w:val="de-DE"/>
              </w:rPr>
              <w:t xml:space="preserve"> </w:t>
            </w:r>
            <w:r>
              <w:rPr>
                <w:rFonts w:cs="Times New Roman"/>
                <w:sz w:val="24"/>
                <w:szCs w:val="24"/>
                <w:lang w:val="de-DE"/>
              </w:rPr>
              <w:t>“</w:t>
            </w:r>
            <w:r w:rsidRPr="006271EB">
              <w:rPr>
                <w:rFonts w:cs="Times New Roman"/>
                <w:i/>
                <w:iCs/>
                <w:sz w:val="24"/>
                <w:szCs w:val="24"/>
                <w:lang w:val="de-DE"/>
              </w:rPr>
              <w:t>Bộ Tài chính</w:t>
            </w:r>
            <w:r>
              <w:rPr>
                <w:rFonts w:cs="Times New Roman"/>
                <w:sz w:val="24"/>
                <w:szCs w:val="24"/>
                <w:lang w:val="de-DE"/>
              </w:rPr>
              <w:t>’’</w:t>
            </w:r>
            <w:r w:rsidRPr="000B254B">
              <w:rPr>
                <w:rFonts w:cs="Times New Roman"/>
                <w:sz w:val="24"/>
                <w:szCs w:val="24"/>
                <w:lang w:val="de-DE"/>
              </w:rPr>
              <w:t xml:space="preserve"> theo Nghị định số 29/2025/NĐ-CP ngày 24/02/2025 của Chính phủ quy định chức năng, nhiệm vụ, quyền hạn và cơ cấu tổ chức của Bộ Tài Chính. </w:t>
            </w:r>
          </w:p>
        </w:tc>
      </w:tr>
      <w:tr w:rsidR="003D38D8" w:rsidRPr="00D4755E" w14:paraId="147449DB" w14:textId="77777777" w:rsidTr="001F196D">
        <w:tc>
          <w:tcPr>
            <w:tcW w:w="1874" w:type="pct"/>
          </w:tcPr>
          <w:p w14:paraId="563EFB2A"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16. Nhu cầu cứu trợ, hỗ trợ khắc phục hậu quả thiên tai</w:t>
            </w:r>
          </w:p>
          <w:p w14:paraId="4936681A"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Căn cứ tình hình thiên tai và thiệt hại, ảnh hưởng của thiên tai đến các mặt đời sống, sản xuất và cơ sở hạ tầng; các bộ, ngành, địa phương có trách nhiệm xác định nhu cầu, hình thức, đối tượng và nguồn lực cứu trợ, hỗ trợ theo quy định tại Điều 32 Luật Phòng chống thiên tai và khoản 18 Điều 1 Luật sửa đổi, bổ sung một số điều của Luật Phòng, chống thiên tai và Luật Đê điều và chịu trách nhiệm về tính chính xác của nội dung, số liệu báo cáo.</w:t>
            </w:r>
          </w:p>
          <w:p w14:paraId="47449239" w14:textId="77777777" w:rsidR="003D38D8" w:rsidRPr="0050480E" w:rsidRDefault="003D38D8" w:rsidP="003D38D8">
            <w:pPr>
              <w:jc w:val="both"/>
              <w:rPr>
                <w:rFonts w:cs="Times New Roman"/>
                <w:sz w:val="24"/>
                <w:szCs w:val="24"/>
                <w:lang w:val="de-DE"/>
              </w:rPr>
            </w:pPr>
            <w:bookmarkStart w:id="8" w:name="_Hlk202274791"/>
            <w:r w:rsidRPr="0050480E">
              <w:rPr>
                <w:rFonts w:cs="Times New Roman"/>
                <w:sz w:val="24"/>
                <w:szCs w:val="24"/>
                <w:lang w:val="de-DE"/>
              </w:rPr>
              <w:t>2. Trách nhiệm xác định, tổng hợp, đề xuất nhu cầu cứu trợ, hỗ trợ:</w:t>
            </w:r>
          </w:p>
          <w:bookmarkEnd w:id="8"/>
          <w:p w14:paraId="2CAA7A50" w14:textId="2E2C9E19"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w:t>
            </w:r>
            <w:r w:rsidRPr="00FB1231">
              <w:rPr>
                <w:rFonts w:cs="Times New Roman"/>
                <w:sz w:val="24"/>
                <w:szCs w:val="24"/>
                <w:lang w:val="de-DE"/>
              </w:rPr>
              <w:t>Ban Chỉ huy Phòng thủ dân sự</w:t>
            </w:r>
            <w:r w:rsidRPr="00FB1231">
              <w:rPr>
                <w:rStyle w:val="FootnoteReference"/>
                <w:rFonts w:cs="Times New Roman"/>
                <w:sz w:val="24"/>
                <w:szCs w:val="24"/>
                <w:lang w:val="de-DE"/>
              </w:rPr>
              <w:footnoteReference w:id="24"/>
            </w:r>
            <w:r w:rsidRPr="00FB1231">
              <w:rPr>
                <w:rFonts w:cs="Times New Roman"/>
                <w:sz w:val="24"/>
                <w:szCs w:val="24"/>
                <w:lang w:val="de-DE"/>
              </w:rPr>
              <w:t xml:space="preserve"> các</w:t>
            </w:r>
            <w:r w:rsidRPr="0050480E">
              <w:rPr>
                <w:rFonts w:cs="Times New Roman"/>
                <w:sz w:val="24"/>
                <w:szCs w:val="24"/>
                <w:lang w:val="de-DE"/>
              </w:rPr>
              <w:t xml:space="preserve"> cấp có trách nhiệm xác định</w:t>
            </w:r>
            <w:r w:rsidRPr="00265820">
              <w:rPr>
                <w:rFonts w:cs="Times New Roman"/>
                <w:sz w:val="24"/>
                <w:szCs w:val="24"/>
                <w:lang w:val="de-DE"/>
              </w:rPr>
              <w:t xml:space="preserve">, tổng hợp thiệt hại, đề xuất nhu cầu cứu trợ, hỗ trợ trên địa bàn quản lý, báo cáo Ủy ban nhân dân cùng cấp. </w:t>
            </w:r>
            <w:r w:rsidRPr="001F196D">
              <w:rPr>
                <w:rFonts w:cs="Times New Roman"/>
                <w:sz w:val="24"/>
                <w:szCs w:val="24"/>
                <w:lang w:val="de-DE"/>
              </w:rPr>
              <w:t>Ủy ban nhân dân các cấp</w:t>
            </w:r>
            <w:r w:rsidRPr="00265820">
              <w:rPr>
                <w:rFonts w:cs="Times New Roman"/>
                <w:sz w:val="24"/>
                <w:szCs w:val="24"/>
                <w:lang w:val="de-DE"/>
              </w:rPr>
              <w:t xml:space="preserve"> có trách nhiệm báo cáo Ban Chỉ huy Phòng thủ dân sự</w:t>
            </w:r>
            <w:r w:rsidRPr="00265820">
              <w:rPr>
                <w:rStyle w:val="FootnoteReference"/>
                <w:rFonts w:cs="Times New Roman"/>
                <w:sz w:val="24"/>
                <w:szCs w:val="24"/>
                <w:lang w:val="de-DE"/>
              </w:rPr>
              <w:footnoteReference w:id="25"/>
            </w:r>
            <w:r w:rsidRPr="00265820">
              <w:rPr>
                <w:rFonts w:cs="Times New Roman"/>
                <w:sz w:val="24"/>
                <w:szCs w:val="24"/>
                <w:lang w:val="de-DE"/>
              </w:rPr>
              <w:t xml:space="preserve"> </w:t>
            </w:r>
            <w:r w:rsidRPr="001F196D">
              <w:rPr>
                <w:rFonts w:cs="Times New Roman"/>
                <w:sz w:val="24"/>
                <w:szCs w:val="24"/>
                <w:lang w:val="de-DE"/>
              </w:rPr>
              <w:t>cấp trên</w:t>
            </w:r>
            <w:r w:rsidRPr="00265820">
              <w:rPr>
                <w:rFonts w:cs="Times New Roman"/>
                <w:sz w:val="24"/>
                <w:szCs w:val="24"/>
                <w:lang w:val="de-DE"/>
              </w:rPr>
              <w:t xml:space="preserve"> trong trường hợp vượt quá khả năng của địa phương;</w:t>
            </w:r>
          </w:p>
          <w:p w14:paraId="44AA3221" w14:textId="19B85F46"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Các bộ, ngành, Ủy ban nhân dân cấp tỉnh tổng hợp nhu cầu cứu trợ, hỗ trợ báo cáo </w:t>
            </w:r>
            <w:r w:rsidRPr="0050480E">
              <w:rPr>
                <w:rFonts w:cs="Times New Roman"/>
                <w:sz w:val="24"/>
                <w:szCs w:val="24"/>
                <w:highlight w:val="yellow"/>
                <w:lang w:val="de-DE"/>
              </w:rPr>
              <w:t>Ban chỉ đạo quốc gia về phòng chống thiên tai</w:t>
            </w:r>
            <w:r w:rsidRPr="0050480E">
              <w:rPr>
                <w:rFonts w:cs="Times New Roman"/>
                <w:sz w:val="24"/>
                <w:szCs w:val="24"/>
                <w:lang w:val="de-DE"/>
              </w:rPr>
              <w:t xml:space="preserve"> trong trường hợp vượt quá khả năng;</w:t>
            </w:r>
          </w:p>
          <w:p w14:paraId="22D5CE85" w14:textId="77777777" w:rsidR="003D38D8" w:rsidRPr="0050480E" w:rsidRDefault="003D38D8" w:rsidP="003D38D8">
            <w:pPr>
              <w:jc w:val="both"/>
              <w:rPr>
                <w:rFonts w:cs="Times New Roman"/>
                <w:sz w:val="24"/>
                <w:szCs w:val="24"/>
                <w:lang w:val="de-DE"/>
              </w:rPr>
            </w:pPr>
          </w:p>
          <w:p w14:paraId="0F0FF42C" w14:textId="4C137E01"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c) </w:t>
            </w:r>
            <w:r w:rsidRPr="0050480E">
              <w:rPr>
                <w:rFonts w:cs="Times New Roman"/>
                <w:sz w:val="24"/>
                <w:szCs w:val="24"/>
                <w:highlight w:val="yellow"/>
                <w:lang w:val="de-DE"/>
              </w:rPr>
              <w:t xml:space="preserve">Ban chỉ đạo quốc gia về phòng chống thiên tai </w:t>
            </w:r>
            <w:r w:rsidRPr="00CC09D2">
              <w:rPr>
                <w:rFonts w:cs="Times New Roman"/>
                <w:sz w:val="24"/>
                <w:szCs w:val="24"/>
                <w:lang w:val="de-DE"/>
              </w:rPr>
              <w:t>có trách nhiệm tổng hợp nhu cầu cứu trợ, hỗ trợ của các bộ, ngành, địa phương, xem xét trình Thủ tướng Chính phủ quyết định.</w:t>
            </w:r>
          </w:p>
          <w:p w14:paraId="26A4F2B6" w14:textId="77777777" w:rsidR="003D38D8" w:rsidRPr="0050480E" w:rsidRDefault="003D38D8" w:rsidP="003D38D8">
            <w:pPr>
              <w:jc w:val="both"/>
              <w:rPr>
                <w:rFonts w:cs="Times New Roman"/>
                <w:sz w:val="24"/>
                <w:szCs w:val="24"/>
                <w:lang w:val="de-DE"/>
              </w:rPr>
            </w:pPr>
          </w:p>
          <w:p w14:paraId="0D557F3D" w14:textId="113A6D97" w:rsidR="003D38D8" w:rsidRPr="0050480E" w:rsidRDefault="003D38D8" w:rsidP="003D38D8">
            <w:pPr>
              <w:jc w:val="both"/>
              <w:rPr>
                <w:rFonts w:cs="Times New Roman"/>
                <w:b/>
                <w:bCs/>
                <w:sz w:val="24"/>
                <w:szCs w:val="24"/>
                <w:lang w:val="de-DE"/>
              </w:rPr>
            </w:pPr>
            <w:r w:rsidRPr="0050480E">
              <w:rPr>
                <w:rFonts w:cs="Times New Roman"/>
                <w:sz w:val="24"/>
                <w:szCs w:val="24"/>
                <w:lang w:val="de-DE"/>
              </w:rPr>
              <w:t>3. Nguồn lực cho cứu trợ, hỗ trợ khắc phục hậu quả thiên tai: Thực hiện theo quy định tại điểm c khoản 1, điểm c khoản 2, điểm c khoản 3 Điều 32 Luật Phòng, chống thiên tai và khoản 3, khoản 6 Điều 1 Luật sửa đổi, bổ sung một số điều của Luật Phòng, chống thiên tai và các nguồn lực hợp pháp khác.</w:t>
            </w:r>
          </w:p>
        </w:tc>
        <w:tc>
          <w:tcPr>
            <w:tcW w:w="1874" w:type="pct"/>
          </w:tcPr>
          <w:p w14:paraId="413AA54C" w14:textId="77777777" w:rsidR="003D38D8" w:rsidRPr="0050480E" w:rsidRDefault="003D38D8" w:rsidP="003D38D8">
            <w:pPr>
              <w:jc w:val="both"/>
              <w:rPr>
                <w:rFonts w:cs="Times New Roman"/>
                <w:sz w:val="24"/>
                <w:szCs w:val="24"/>
                <w:lang w:val="de-DE"/>
              </w:rPr>
            </w:pPr>
          </w:p>
          <w:p w14:paraId="01E42250" w14:textId="77777777" w:rsidR="003D38D8" w:rsidRPr="0050480E" w:rsidRDefault="003D38D8" w:rsidP="003D38D8">
            <w:pPr>
              <w:jc w:val="both"/>
              <w:rPr>
                <w:rFonts w:cs="Times New Roman"/>
                <w:sz w:val="24"/>
                <w:szCs w:val="24"/>
                <w:lang w:val="de-DE"/>
              </w:rPr>
            </w:pPr>
          </w:p>
          <w:p w14:paraId="28051867" w14:textId="77777777" w:rsidR="003D38D8" w:rsidRPr="0050480E" w:rsidRDefault="003D38D8" w:rsidP="003D38D8">
            <w:pPr>
              <w:jc w:val="both"/>
              <w:rPr>
                <w:rFonts w:cs="Times New Roman"/>
                <w:sz w:val="24"/>
                <w:szCs w:val="24"/>
                <w:lang w:val="de-DE"/>
              </w:rPr>
            </w:pPr>
          </w:p>
          <w:p w14:paraId="6685E9E1" w14:textId="77777777" w:rsidR="003D38D8" w:rsidRPr="0050480E" w:rsidRDefault="003D38D8" w:rsidP="003D38D8">
            <w:pPr>
              <w:jc w:val="both"/>
              <w:rPr>
                <w:rFonts w:cs="Times New Roman"/>
                <w:sz w:val="24"/>
                <w:szCs w:val="24"/>
                <w:lang w:val="de-DE"/>
              </w:rPr>
            </w:pPr>
          </w:p>
          <w:p w14:paraId="3A6A5200" w14:textId="77777777" w:rsidR="003D38D8" w:rsidRPr="0050480E" w:rsidRDefault="003D38D8" w:rsidP="003D38D8">
            <w:pPr>
              <w:jc w:val="both"/>
              <w:rPr>
                <w:rFonts w:cs="Times New Roman"/>
                <w:sz w:val="24"/>
                <w:szCs w:val="24"/>
                <w:lang w:val="de-DE"/>
              </w:rPr>
            </w:pPr>
          </w:p>
          <w:p w14:paraId="1BD8AE1B" w14:textId="77777777" w:rsidR="003D38D8" w:rsidRPr="0050480E" w:rsidRDefault="003D38D8" w:rsidP="003D38D8">
            <w:pPr>
              <w:jc w:val="both"/>
              <w:rPr>
                <w:rFonts w:cs="Times New Roman"/>
                <w:sz w:val="24"/>
                <w:szCs w:val="24"/>
                <w:lang w:val="de-DE"/>
              </w:rPr>
            </w:pPr>
          </w:p>
          <w:p w14:paraId="629C0F0F" w14:textId="77777777" w:rsidR="003D38D8" w:rsidRPr="0050480E" w:rsidRDefault="003D38D8" w:rsidP="003D38D8">
            <w:pPr>
              <w:jc w:val="both"/>
              <w:rPr>
                <w:rFonts w:cs="Times New Roman"/>
                <w:sz w:val="24"/>
                <w:szCs w:val="24"/>
                <w:lang w:val="de-DE"/>
              </w:rPr>
            </w:pPr>
          </w:p>
          <w:p w14:paraId="17FA96B5" w14:textId="77777777" w:rsidR="003D38D8" w:rsidRPr="0050480E" w:rsidRDefault="003D38D8" w:rsidP="003D38D8">
            <w:pPr>
              <w:jc w:val="both"/>
              <w:rPr>
                <w:rFonts w:cs="Times New Roman"/>
                <w:sz w:val="24"/>
                <w:szCs w:val="24"/>
                <w:lang w:val="de-DE"/>
              </w:rPr>
            </w:pPr>
          </w:p>
          <w:p w14:paraId="03745295" w14:textId="77777777" w:rsidR="003D38D8" w:rsidRPr="0050480E" w:rsidRDefault="003D38D8" w:rsidP="003D38D8">
            <w:pPr>
              <w:jc w:val="both"/>
              <w:rPr>
                <w:rFonts w:cs="Times New Roman"/>
                <w:sz w:val="24"/>
                <w:szCs w:val="24"/>
                <w:lang w:val="de-DE"/>
              </w:rPr>
            </w:pPr>
          </w:p>
          <w:p w14:paraId="2090D3C8" w14:textId="77777777" w:rsidR="003D38D8" w:rsidRPr="0050480E" w:rsidRDefault="003D38D8" w:rsidP="003D38D8">
            <w:pPr>
              <w:jc w:val="both"/>
              <w:rPr>
                <w:rFonts w:cs="Times New Roman"/>
                <w:sz w:val="24"/>
                <w:szCs w:val="24"/>
                <w:lang w:val="de-DE"/>
              </w:rPr>
            </w:pPr>
          </w:p>
          <w:p w14:paraId="6F19553A" w14:textId="77777777" w:rsidR="003D38D8" w:rsidRPr="0050480E" w:rsidRDefault="003D38D8" w:rsidP="003D38D8">
            <w:pPr>
              <w:jc w:val="both"/>
              <w:rPr>
                <w:rFonts w:cs="Times New Roman"/>
                <w:sz w:val="24"/>
                <w:szCs w:val="24"/>
                <w:lang w:val="de-DE"/>
              </w:rPr>
            </w:pPr>
          </w:p>
          <w:p w14:paraId="39E78D67" w14:textId="77777777" w:rsidR="003D38D8" w:rsidRPr="0050480E" w:rsidRDefault="003D38D8" w:rsidP="003D38D8">
            <w:pPr>
              <w:jc w:val="both"/>
              <w:rPr>
                <w:rFonts w:cs="Times New Roman"/>
                <w:sz w:val="24"/>
                <w:szCs w:val="24"/>
                <w:lang w:val="de-DE"/>
              </w:rPr>
            </w:pPr>
          </w:p>
          <w:p w14:paraId="25D2DDBA" w14:textId="77777777" w:rsidR="00265820" w:rsidRDefault="00265820" w:rsidP="003D38D8">
            <w:pPr>
              <w:jc w:val="both"/>
              <w:rPr>
                <w:rFonts w:cs="Times New Roman"/>
                <w:sz w:val="24"/>
                <w:szCs w:val="24"/>
                <w:lang w:val="de-DE"/>
              </w:rPr>
            </w:pPr>
          </w:p>
          <w:p w14:paraId="390F7B3D" w14:textId="77777777" w:rsidR="00265820" w:rsidRDefault="00265820" w:rsidP="003D38D8">
            <w:pPr>
              <w:jc w:val="both"/>
              <w:rPr>
                <w:rFonts w:cs="Times New Roman"/>
                <w:sz w:val="24"/>
                <w:szCs w:val="24"/>
                <w:lang w:val="de-DE"/>
              </w:rPr>
            </w:pPr>
          </w:p>
          <w:p w14:paraId="75941F17" w14:textId="77777777" w:rsidR="00265820" w:rsidRDefault="00265820" w:rsidP="003D38D8">
            <w:pPr>
              <w:jc w:val="both"/>
              <w:rPr>
                <w:rFonts w:cs="Times New Roman"/>
                <w:sz w:val="24"/>
                <w:szCs w:val="24"/>
                <w:lang w:val="de-DE"/>
              </w:rPr>
            </w:pPr>
          </w:p>
          <w:p w14:paraId="1F028034" w14:textId="77777777" w:rsidR="00265820" w:rsidRDefault="00265820" w:rsidP="003D38D8">
            <w:pPr>
              <w:jc w:val="both"/>
              <w:rPr>
                <w:rFonts w:cs="Times New Roman"/>
                <w:sz w:val="24"/>
                <w:szCs w:val="24"/>
                <w:lang w:val="de-DE"/>
              </w:rPr>
            </w:pPr>
          </w:p>
          <w:p w14:paraId="496ED548" w14:textId="77777777" w:rsidR="00265820" w:rsidRDefault="00265820" w:rsidP="003D38D8">
            <w:pPr>
              <w:jc w:val="both"/>
              <w:rPr>
                <w:rFonts w:cs="Times New Roman"/>
                <w:sz w:val="24"/>
                <w:szCs w:val="24"/>
                <w:lang w:val="de-DE"/>
              </w:rPr>
            </w:pPr>
          </w:p>
          <w:p w14:paraId="5300DDFC" w14:textId="77777777" w:rsidR="00265820" w:rsidRDefault="00265820" w:rsidP="003D38D8">
            <w:pPr>
              <w:jc w:val="both"/>
              <w:rPr>
                <w:rFonts w:cs="Times New Roman"/>
                <w:sz w:val="24"/>
                <w:szCs w:val="24"/>
                <w:lang w:val="de-DE"/>
              </w:rPr>
            </w:pPr>
          </w:p>
          <w:p w14:paraId="4F9FE94A" w14:textId="452FBA0A"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Các bộ, ngành, Ủy ban nhân dân cấp tỉnh tổng hợp nhu cầu cứu trợ, hỗ trợ báo cáo </w:t>
            </w:r>
            <w:r w:rsidRPr="00CC09D2">
              <w:rPr>
                <w:rFonts w:cs="Times New Roman"/>
                <w:b/>
                <w:i/>
                <w:color w:val="EE0000"/>
                <w:sz w:val="24"/>
                <w:szCs w:val="24"/>
                <w:lang w:val="de-DE"/>
              </w:rPr>
              <w:t xml:space="preserve">Ban Chỉ đạo </w:t>
            </w:r>
            <w:r>
              <w:rPr>
                <w:rFonts w:cs="Times New Roman"/>
                <w:b/>
                <w:i/>
                <w:color w:val="EE0000"/>
                <w:sz w:val="24"/>
                <w:szCs w:val="24"/>
                <w:lang w:val="de-DE"/>
              </w:rPr>
              <w:t>P</w:t>
            </w:r>
            <w:r w:rsidRPr="00CC09D2">
              <w:rPr>
                <w:rFonts w:cs="Times New Roman"/>
                <w:b/>
                <w:i/>
                <w:color w:val="EE0000"/>
                <w:sz w:val="24"/>
                <w:szCs w:val="24"/>
                <w:lang w:val="de-DE"/>
              </w:rPr>
              <w:t>hòng thủ dân sự quốc gia</w:t>
            </w:r>
            <w:r w:rsidRPr="0050480E">
              <w:rPr>
                <w:rFonts w:cs="Times New Roman"/>
                <w:b/>
                <w:sz w:val="24"/>
                <w:szCs w:val="24"/>
                <w:lang w:val="de-DE"/>
              </w:rPr>
              <w:t xml:space="preserve"> </w:t>
            </w:r>
            <w:r w:rsidRPr="0050480E">
              <w:rPr>
                <w:rFonts w:cs="Times New Roman"/>
                <w:sz w:val="24"/>
                <w:szCs w:val="24"/>
                <w:lang w:val="de-DE"/>
              </w:rPr>
              <w:t>trong trường hợp vượt quá khả năng;</w:t>
            </w:r>
          </w:p>
          <w:p w14:paraId="44C58DB4" w14:textId="77777777" w:rsidR="003D38D8" w:rsidRPr="0050480E" w:rsidRDefault="003D38D8" w:rsidP="003D38D8">
            <w:pPr>
              <w:jc w:val="both"/>
              <w:rPr>
                <w:rFonts w:cs="Times New Roman"/>
                <w:sz w:val="24"/>
                <w:szCs w:val="24"/>
                <w:lang w:val="de-DE"/>
              </w:rPr>
            </w:pPr>
          </w:p>
          <w:p w14:paraId="69DA19B7"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c) </w:t>
            </w:r>
            <w:r w:rsidRPr="00CC09D2">
              <w:rPr>
                <w:rFonts w:cs="Times New Roman"/>
                <w:b/>
                <w:i/>
                <w:color w:val="EE0000"/>
                <w:sz w:val="24"/>
                <w:szCs w:val="24"/>
                <w:lang w:val="de-DE"/>
              </w:rPr>
              <w:t xml:space="preserve">Ban Chỉ đạo </w:t>
            </w:r>
            <w:r>
              <w:rPr>
                <w:rFonts w:cs="Times New Roman"/>
                <w:b/>
                <w:i/>
                <w:color w:val="EE0000"/>
                <w:sz w:val="24"/>
                <w:szCs w:val="24"/>
                <w:lang w:val="de-DE"/>
              </w:rPr>
              <w:t>P</w:t>
            </w:r>
            <w:r w:rsidRPr="00CC09D2">
              <w:rPr>
                <w:rFonts w:cs="Times New Roman"/>
                <w:b/>
                <w:i/>
                <w:color w:val="EE0000"/>
                <w:sz w:val="24"/>
                <w:szCs w:val="24"/>
                <w:lang w:val="de-DE"/>
              </w:rPr>
              <w:t>hòng thủ dân sự quốc gia</w:t>
            </w:r>
            <w:r w:rsidRPr="00CC09D2">
              <w:rPr>
                <w:rFonts w:cs="Times New Roman"/>
                <w:sz w:val="24"/>
                <w:szCs w:val="24"/>
                <w:lang w:val="de-DE"/>
              </w:rPr>
              <w:t xml:space="preserve"> có trách nhiệm tổng hợp nhu cầu cứu trợ, hỗ trợ của các bộ, ngành, địa phương, xem xét trình Thủ tướng Chính phủ quyết định.</w:t>
            </w:r>
          </w:p>
          <w:p w14:paraId="6F196DD3" w14:textId="77777777" w:rsidR="003D38D8" w:rsidRPr="0050480E" w:rsidRDefault="003D38D8" w:rsidP="003D38D8">
            <w:pPr>
              <w:jc w:val="both"/>
              <w:rPr>
                <w:rFonts w:cs="Times New Roman"/>
                <w:sz w:val="24"/>
                <w:szCs w:val="24"/>
                <w:lang w:val="de-DE"/>
              </w:rPr>
            </w:pPr>
          </w:p>
          <w:p w14:paraId="2B96F802" w14:textId="77777777" w:rsidR="003D38D8" w:rsidRPr="0050480E" w:rsidRDefault="003D38D8" w:rsidP="003D38D8">
            <w:pPr>
              <w:jc w:val="both"/>
              <w:rPr>
                <w:rFonts w:cs="Times New Roman"/>
                <w:sz w:val="24"/>
                <w:szCs w:val="24"/>
                <w:lang w:val="de-DE"/>
              </w:rPr>
            </w:pPr>
          </w:p>
        </w:tc>
        <w:tc>
          <w:tcPr>
            <w:tcW w:w="1252" w:type="pct"/>
          </w:tcPr>
          <w:p w14:paraId="6275ADCC" w14:textId="77777777" w:rsidR="003D38D8" w:rsidRPr="0050480E" w:rsidRDefault="003D38D8" w:rsidP="003D38D8">
            <w:pPr>
              <w:jc w:val="both"/>
              <w:rPr>
                <w:rFonts w:cs="Times New Roman"/>
                <w:sz w:val="24"/>
                <w:szCs w:val="24"/>
                <w:lang w:val="de-DE"/>
              </w:rPr>
            </w:pPr>
          </w:p>
          <w:p w14:paraId="57994F96" w14:textId="77777777" w:rsidR="003D38D8" w:rsidRPr="0050480E" w:rsidRDefault="003D38D8" w:rsidP="003D38D8">
            <w:pPr>
              <w:jc w:val="both"/>
              <w:rPr>
                <w:rFonts w:cs="Times New Roman"/>
                <w:sz w:val="24"/>
                <w:szCs w:val="24"/>
                <w:lang w:val="de-DE"/>
              </w:rPr>
            </w:pPr>
          </w:p>
          <w:p w14:paraId="2F8F1D96" w14:textId="77777777" w:rsidR="003D38D8" w:rsidRPr="0050480E" w:rsidRDefault="003D38D8" w:rsidP="003D38D8">
            <w:pPr>
              <w:jc w:val="both"/>
              <w:rPr>
                <w:rFonts w:cs="Times New Roman"/>
                <w:sz w:val="24"/>
                <w:szCs w:val="24"/>
                <w:lang w:val="de-DE"/>
              </w:rPr>
            </w:pPr>
          </w:p>
          <w:p w14:paraId="206ED325" w14:textId="77777777" w:rsidR="003D38D8" w:rsidRPr="0050480E" w:rsidRDefault="003D38D8" w:rsidP="003D38D8">
            <w:pPr>
              <w:jc w:val="both"/>
              <w:rPr>
                <w:rFonts w:cs="Times New Roman"/>
                <w:sz w:val="24"/>
                <w:szCs w:val="24"/>
                <w:lang w:val="de-DE"/>
              </w:rPr>
            </w:pPr>
          </w:p>
          <w:p w14:paraId="56A6E923" w14:textId="77777777" w:rsidR="003D38D8" w:rsidRPr="0050480E" w:rsidRDefault="003D38D8" w:rsidP="003D38D8">
            <w:pPr>
              <w:jc w:val="both"/>
              <w:rPr>
                <w:rFonts w:cs="Times New Roman"/>
                <w:sz w:val="24"/>
                <w:szCs w:val="24"/>
                <w:lang w:val="de-DE"/>
              </w:rPr>
            </w:pPr>
          </w:p>
          <w:p w14:paraId="5C4AD47B" w14:textId="77777777" w:rsidR="003D38D8" w:rsidRPr="0050480E" w:rsidRDefault="003D38D8" w:rsidP="003D38D8">
            <w:pPr>
              <w:jc w:val="both"/>
              <w:rPr>
                <w:rFonts w:cs="Times New Roman"/>
                <w:sz w:val="24"/>
                <w:szCs w:val="24"/>
                <w:lang w:val="de-DE"/>
              </w:rPr>
            </w:pPr>
          </w:p>
          <w:p w14:paraId="3DC65AAF" w14:textId="77777777" w:rsidR="003D38D8" w:rsidRPr="0050480E" w:rsidRDefault="003D38D8" w:rsidP="003D38D8">
            <w:pPr>
              <w:jc w:val="both"/>
              <w:rPr>
                <w:rFonts w:cs="Times New Roman"/>
                <w:sz w:val="24"/>
                <w:szCs w:val="24"/>
                <w:lang w:val="de-DE"/>
              </w:rPr>
            </w:pPr>
          </w:p>
          <w:p w14:paraId="7D91C9E8" w14:textId="77777777" w:rsidR="003D38D8" w:rsidRPr="0050480E" w:rsidRDefault="003D38D8" w:rsidP="003D38D8">
            <w:pPr>
              <w:jc w:val="both"/>
              <w:rPr>
                <w:rFonts w:cs="Times New Roman"/>
                <w:sz w:val="24"/>
                <w:szCs w:val="24"/>
                <w:lang w:val="de-DE"/>
              </w:rPr>
            </w:pPr>
          </w:p>
          <w:p w14:paraId="5CFBBD6B" w14:textId="77777777" w:rsidR="003D38D8" w:rsidRPr="0050480E" w:rsidRDefault="003D38D8" w:rsidP="003D38D8">
            <w:pPr>
              <w:jc w:val="both"/>
              <w:rPr>
                <w:rFonts w:cs="Times New Roman"/>
                <w:sz w:val="24"/>
                <w:szCs w:val="24"/>
                <w:lang w:val="de-DE"/>
              </w:rPr>
            </w:pPr>
          </w:p>
          <w:p w14:paraId="409EA0B1" w14:textId="77777777" w:rsidR="003D38D8" w:rsidRPr="0050480E" w:rsidRDefault="003D38D8" w:rsidP="003D38D8">
            <w:pPr>
              <w:jc w:val="both"/>
              <w:rPr>
                <w:rFonts w:cs="Times New Roman"/>
                <w:sz w:val="24"/>
                <w:szCs w:val="24"/>
                <w:lang w:val="de-DE"/>
              </w:rPr>
            </w:pPr>
          </w:p>
          <w:p w14:paraId="20877294" w14:textId="77777777" w:rsidR="003D38D8" w:rsidRPr="0050480E" w:rsidRDefault="003D38D8" w:rsidP="003D38D8">
            <w:pPr>
              <w:jc w:val="both"/>
              <w:rPr>
                <w:rFonts w:cs="Times New Roman"/>
                <w:sz w:val="24"/>
                <w:szCs w:val="24"/>
                <w:lang w:val="de-DE"/>
              </w:rPr>
            </w:pPr>
          </w:p>
          <w:p w14:paraId="4DA6279A" w14:textId="77777777" w:rsidR="003D38D8" w:rsidRDefault="003D38D8" w:rsidP="003D38D8">
            <w:pPr>
              <w:jc w:val="both"/>
              <w:rPr>
                <w:rFonts w:cs="Times New Roman"/>
                <w:sz w:val="24"/>
                <w:szCs w:val="24"/>
                <w:lang w:val="de-DE"/>
              </w:rPr>
            </w:pPr>
          </w:p>
          <w:p w14:paraId="4712735B" w14:textId="77777777" w:rsidR="00265820" w:rsidRDefault="00265820" w:rsidP="003D38D8">
            <w:pPr>
              <w:jc w:val="both"/>
              <w:rPr>
                <w:rFonts w:cs="Times New Roman"/>
                <w:sz w:val="24"/>
                <w:szCs w:val="24"/>
                <w:lang w:val="de-DE"/>
              </w:rPr>
            </w:pPr>
          </w:p>
          <w:p w14:paraId="7B80BC38" w14:textId="77777777" w:rsidR="00265820" w:rsidRDefault="00265820" w:rsidP="003D38D8">
            <w:pPr>
              <w:jc w:val="both"/>
              <w:rPr>
                <w:rFonts w:cs="Times New Roman"/>
                <w:sz w:val="24"/>
                <w:szCs w:val="24"/>
                <w:lang w:val="de-DE"/>
              </w:rPr>
            </w:pPr>
          </w:p>
          <w:p w14:paraId="73003E1C" w14:textId="77777777" w:rsidR="00265820" w:rsidRPr="0050480E" w:rsidRDefault="00265820" w:rsidP="003D38D8">
            <w:pPr>
              <w:jc w:val="both"/>
              <w:rPr>
                <w:rFonts w:cs="Times New Roman"/>
                <w:sz w:val="24"/>
                <w:szCs w:val="24"/>
                <w:lang w:val="de-DE"/>
              </w:rPr>
            </w:pPr>
          </w:p>
          <w:p w14:paraId="7A4A224C" w14:textId="77777777" w:rsidR="003D38D8" w:rsidRPr="0050480E" w:rsidRDefault="003D38D8" w:rsidP="003D38D8">
            <w:pPr>
              <w:jc w:val="both"/>
              <w:rPr>
                <w:rFonts w:cs="Times New Roman"/>
                <w:sz w:val="24"/>
                <w:szCs w:val="24"/>
                <w:lang w:val="de-DE"/>
              </w:rPr>
            </w:pPr>
          </w:p>
          <w:p w14:paraId="0912B845" w14:textId="77777777" w:rsidR="003D38D8" w:rsidRDefault="003D38D8" w:rsidP="003D38D8">
            <w:pPr>
              <w:jc w:val="both"/>
              <w:rPr>
                <w:rFonts w:cs="Times New Roman"/>
                <w:sz w:val="24"/>
                <w:szCs w:val="24"/>
                <w:lang w:val="de-DE"/>
              </w:rPr>
            </w:pPr>
          </w:p>
          <w:p w14:paraId="2E33EFE1" w14:textId="77777777" w:rsidR="003D38D8" w:rsidRDefault="003D38D8" w:rsidP="003D38D8">
            <w:pPr>
              <w:jc w:val="both"/>
              <w:rPr>
                <w:rFonts w:cs="Times New Roman"/>
                <w:sz w:val="24"/>
                <w:szCs w:val="24"/>
                <w:lang w:val="de-DE"/>
              </w:rPr>
            </w:pPr>
          </w:p>
          <w:p w14:paraId="19866927"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Thay thế cụm từ “</w:t>
            </w:r>
            <w:r w:rsidRPr="006271EB">
              <w:rPr>
                <w:rFonts w:cs="Times New Roman"/>
                <w:i/>
                <w:sz w:val="24"/>
                <w:szCs w:val="24"/>
                <w:lang w:val="de-DE"/>
              </w:rPr>
              <w:t>Ban chỉ đạo quốc gia về phòng, chống thiên tai</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p w14:paraId="6946A038" w14:textId="547CAB8C"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Thay thế cụm từ “</w:t>
            </w:r>
            <w:r w:rsidRPr="006271EB">
              <w:rPr>
                <w:rFonts w:cs="Times New Roman"/>
                <w:i/>
                <w:sz w:val="24"/>
                <w:szCs w:val="24"/>
                <w:lang w:val="de-DE"/>
              </w:rPr>
              <w:t>Ban chỉ đạo quốc gia về phòng, chống thiên tai</w:t>
            </w:r>
            <w:r w:rsidRPr="0050480E">
              <w:rPr>
                <w:rFonts w:cs="Times New Roman"/>
                <w:sz w:val="24"/>
                <w:szCs w:val="24"/>
                <w:lang w:val="de-DE"/>
              </w:rPr>
              <w:t>” bằng “</w:t>
            </w:r>
            <w:r w:rsidRPr="006271EB">
              <w:rPr>
                <w:rFonts w:cs="Times New Roman"/>
                <w:i/>
                <w:sz w:val="24"/>
                <w:szCs w:val="24"/>
                <w:lang w:val="de-DE"/>
              </w:rPr>
              <w:t xml:space="preserve">Ban Chỉ đạo </w:t>
            </w:r>
            <w:r>
              <w:rPr>
                <w:rFonts w:cs="Times New Roman"/>
                <w:i/>
                <w:sz w:val="24"/>
                <w:szCs w:val="24"/>
                <w:lang w:val="de-DE"/>
              </w:rPr>
              <w:t>P</w:t>
            </w:r>
            <w:r w:rsidRPr="006271EB">
              <w:rPr>
                <w:rFonts w:cs="Times New Roman"/>
                <w:i/>
                <w:sz w:val="24"/>
                <w:szCs w:val="24"/>
                <w:lang w:val="de-DE"/>
              </w:rPr>
              <w:t>hòng thủ dân sự quốc gia</w:t>
            </w:r>
            <w:r w:rsidRPr="0050480E">
              <w:rPr>
                <w:rFonts w:cs="Times New Roman"/>
                <w:sz w:val="24"/>
                <w:szCs w:val="24"/>
                <w:lang w:val="de-DE"/>
              </w:rPr>
              <w:t>”.</w:t>
            </w:r>
          </w:p>
        </w:tc>
      </w:tr>
      <w:tr w:rsidR="003D38D8" w:rsidRPr="00D4755E" w14:paraId="78864819" w14:textId="77777777" w:rsidTr="001F196D">
        <w:tc>
          <w:tcPr>
            <w:tcW w:w="1874" w:type="pct"/>
          </w:tcPr>
          <w:p w14:paraId="501F2FF3"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17. Huy động, phân bổ và triển khai nguồn lực tài chính hỗ trợ khắc phục hậu quả thiên tai</w:t>
            </w:r>
          </w:p>
          <w:p w14:paraId="577F559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Trách nhiệm, thẩm quyền phân bổ nguồn lực tài chính</w:t>
            </w:r>
          </w:p>
          <w:p w14:paraId="4B046E28" w14:textId="5F9977C6"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Ủy ban nhân dân các cấp căn cứ đề xuất </w:t>
            </w:r>
            <w:r w:rsidRPr="00AC014C">
              <w:rPr>
                <w:rFonts w:cs="Times New Roman"/>
                <w:sz w:val="24"/>
                <w:szCs w:val="24"/>
                <w:lang w:val="de-DE"/>
              </w:rPr>
              <w:t>của Ban Chỉ huy Phòng thủ dân sự</w:t>
            </w:r>
            <w:r w:rsidRPr="00AC014C">
              <w:rPr>
                <w:rStyle w:val="FootnoteReference"/>
                <w:rFonts w:cs="Times New Roman"/>
                <w:sz w:val="24"/>
                <w:szCs w:val="24"/>
                <w:lang w:val="de-DE"/>
              </w:rPr>
              <w:footnoteReference w:id="26"/>
            </w:r>
            <w:r w:rsidRPr="00AC014C">
              <w:rPr>
                <w:rFonts w:cs="Times New Roman"/>
                <w:sz w:val="24"/>
                <w:szCs w:val="24"/>
                <w:lang w:val="de-DE"/>
              </w:rPr>
              <w:t xml:space="preserve"> cùng cấp quyết định sử dụng</w:t>
            </w:r>
            <w:r w:rsidRPr="0050480E">
              <w:rPr>
                <w:rFonts w:cs="Times New Roman"/>
                <w:sz w:val="24"/>
                <w:szCs w:val="24"/>
                <w:lang w:val="de-DE"/>
              </w:rPr>
              <w:t xml:space="preserve"> dự phòng ngân sách địa phương, quỹ dự trữ tài chính, quỹ phòng chống thiên tai và các nguồn tài chính hợp pháp khác của địa phương để khắc phục hậu quả thiên tai đảm bảo kịp thời, đúng đối tượng và hiệu quả.</w:t>
            </w:r>
          </w:p>
          <w:p w14:paraId="0402D39F" w14:textId="096980E4"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Trường hợp vượt quá khả năng cân đối của địa phương, </w:t>
            </w:r>
            <w:r w:rsidRPr="001F196D">
              <w:rPr>
                <w:rFonts w:cs="Times New Roman"/>
                <w:sz w:val="24"/>
                <w:szCs w:val="24"/>
                <w:highlight w:val="yellow"/>
                <w:lang w:val="de-DE"/>
              </w:rPr>
              <w:t>Ủy ban nhân dân các cấp</w:t>
            </w:r>
            <w:r w:rsidRPr="0050480E">
              <w:rPr>
                <w:rFonts w:cs="Times New Roman"/>
                <w:sz w:val="24"/>
                <w:szCs w:val="24"/>
                <w:lang w:val="de-DE"/>
              </w:rPr>
              <w:t xml:space="preserve"> đề xuất nhu cầu, báo </w:t>
            </w:r>
            <w:r w:rsidRPr="00AC014C">
              <w:rPr>
                <w:rFonts w:cs="Times New Roman"/>
                <w:sz w:val="24"/>
                <w:szCs w:val="24"/>
                <w:lang w:val="de-DE"/>
              </w:rPr>
              <w:t>cáo Ban Chỉ huy Phòng thủ dân sự</w:t>
            </w:r>
            <w:r w:rsidRPr="00AC014C">
              <w:rPr>
                <w:rStyle w:val="FootnoteReference"/>
                <w:rFonts w:cs="Times New Roman"/>
                <w:sz w:val="24"/>
                <w:szCs w:val="24"/>
                <w:lang w:val="de-DE"/>
              </w:rPr>
              <w:footnoteReference w:id="27"/>
            </w:r>
            <w:r w:rsidRPr="00AC014C">
              <w:rPr>
                <w:rFonts w:cs="Times New Roman"/>
                <w:sz w:val="24"/>
                <w:szCs w:val="24"/>
                <w:lang w:val="de-DE"/>
              </w:rPr>
              <w:t xml:space="preserve"> </w:t>
            </w:r>
            <w:r w:rsidRPr="001F196D">
              <w:rPr>
                <w:rFonts w:cs="Times New Roman"/>
                <w:sz w:val="24"/>
                <w:szCs w:val="24"/>
                <w:highlight w:val="yellow"/>
                <w:lang w:val="de-DE"/>
              </w:rPr>
              <w:t>cấp trên</w:t>
            </w:r>
            <w:r w:rsidRPr="0050480E">
              <w:rPr>
                <w:rFonts w:cs="Times New Roman"/>
                <w:sz w:val="24"/>
                <w:szCs w:val="24"/>
                <w:lang w:val="de-DE"/>
              </w:rPr>
              <w:t xml:space="preserve">, Ủy ban nhân dân cấp tỉnh báo cáo </w:t>
            </w:r>
            <w:r w:rsidRPr="0050480E">
              <w:rPr>
                <w:rFonts w:cs="Times New Roman"/>
                <w:sz w:val="24"/>
                <w:szCs w:val="24"/>
                <w:highlight w:val="yellow"/>
                <w:lang w:val="de-DE"/>
              </w:rPr>
              <w:t>Ban chỉ đạo quốc gia về phòng chống thiên tai</w:t>
            </w:r>
            <w:r w:rsidRPr="0050480E">
              <w:rPr>
                <w:rFonts w:cs="Times New Roman"/>
                <w:sz w:val="24"/>
                <w:szCs w:val="24"/>
                <w:lang w:val="de-DE"/>
              </w:rPr>
              <w:t xml:space="preserve"> để tổng hợp, xem xét trình Thủ tướng Chính phủ quyết định;</w:t>
            </w:r>
          </w:p>
          <w:p w14:paraId="7B7D1B21"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Bộ trưởng, Thủ trưởng cơ quan ngang bộ, cơ quan thuộc Chính phủ căn cứ đề xuất của </w:t>
            </w:r>
            <w:r w:rsidRPr="006271EB">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bố trí, phân bổ nguồn lực trong phạm vi chức năng, quyền hạn để khắc phục hậu quả thiên tai thuộc phạm vi quản lý và hỗ trợ các địa phương theo thẩm quyền; trường hợp quá khả năng, báo cáo </w:t>
            </w:r>
            <w:r w:rsidRPr="006271EB">
              <w:rPr>
                <w:rFonts w:cs="Times New Roman"/>
                <w:sz w:val="24"/>
                <w:szCs w:val="24"/>
                <w:highlight w:val="yellow"/>
                <w:lang w:val="de-DE"/>
              </w:rPr>
              <w:t>Ban chỉ đạo quốc gia về phòng chống thiên tai</w:t>
            </w:r>
            <w:r w:rsidRPr="0050480E">
              <w:rPr>
                <w:rFonts w:cs="Times New Roman"/>
                <w:sz w:val="24"/>
                <w:szCs w:val="24"/>
                <w:lang w:val="de-DE"/>
              </w:rPr>
              <w:t xml:space="preserve"> để tổng hợp, xem xét trình Thủ tướng Chính phủ quyết định.</w:t>
            </w:r>
          </w:p>
          <w:p w14:paraId="0986ACD0" w14:textId="36A2E40E"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2. Quy trình huy động và sử dụng ngân sách địa phương:</w:t>
            </w:r>
          </w:p>
          <w:p w14:paraId="0EA069BA" w14:textId="20D20ED5"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Căn cứ tình hình thực tế tại địa phương, </w:t>
            </w:r>
            <w:r w:rsidRPr="00506465">
              <w:rPr>
                <w:rFonts w:cs="Times New Roman"/>
                <w:sz w:val="24"/>
                <w:szCs w:val="24"/>
                <w:lang w:val="de-DE"/>
              </w:rPr>
              <w:t>Ban Chỉ huy Phòng thủ dân sự</w:t>
            </w:r>
            <w:r w:rsidRPr="00506465">
              <w:rPr>
                <w:rStyle w:val="FootnoteReference"/>
                <w:rFonts w:cs="Times New Roman"/>
                <w:sz w:val="24"/>
                <w:szCs w:val="24"/>
                <w:lang w:val="de-DE"/>
              </w:rPr>
              <w:footnoteReference w:id="28"/>
            </w:r>
            <w:r w:rsidRPr="00506465">
              <w:rPr>
                <w:rFonts w:cs="Times New Roman"/>
                <w:sz w:val="24"/>
                <w:szCs w:val="24"/>
                <w:lang w:val="de-DE"/>
              </w:rPr>
              <w:t xml:space="preserve"> các cấp chủ trì, phối hợp với</w:t>
            </w:r>
            <w:r w:rsidRPr="0050480E">
              <w:rPr>
                <w:rFonts w:cs="Times New Roman"/>
                <w:sz w:val="24"/>
                <w:szCs w:val="24"/>
                <w:lang w:val="de-DE"/>
              </w:rPr>
              <w:t xml:space="preserve"> các cơ quan liên quan tổng hợp, báo cáo Ủy ban nhân dân cùng cấp quyết định sử dụng ngân sách cấp mình để ứng phó và khắc phục hậu quả thiên tai;</w:t>
            </w:r>
          </w:p>
          <w:p w14:paraId="3B04C6F5" w14:textId="4020C4C3"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Trường hợp thiệt hại lớn, vượt quá khả năng cân đối của ngân sách địa phương, sau khi sử dụng ngân sách cấp mình để ứng phó và khắc phục hậu quả thiên tai nhưng chưa đáp ứng </w:t>
            </w:r>
            <w:r w:rsidRPr="0034764B">
              <w:rPr>
                <w:rFonts w:cs="Times New Roman"/>
                <w:sz w:val="24"/>
                <w:szCs w:val="24"/>
                <w:lang w:val="de-DE"/>
              </w:rPr>
              <w:t xml:space="preserve">được nhu cầu, </w:t>
            </w:r>
            <w:r w:rsidRPr="001F196D">
              <w:rPr>
                <w:rFonts w:cs="Times New Roman"/>
                <w:sz w:val="24"/>
                <w:szCs w:val="24"/>
                <w:highlight w:val="yellow"/>
                <w:lang w:val="de-DE"/>
              </w:rPr>
              <w:t>Ủy ban nhân dân các cấp</w:t>
            </w:r>
            <w:r w:rsidRPr="0034764B">
              <w:rPr>
                <w:rFonts w:cs="Times New Roman"/>
                <w:sz w:val="24"/>
                <w:szCs w:val="24"/>
                <w:lang w:val="de-DE"/>
              </w:rPr>
              <w:t xml:space="preserve"> báo cáo Ban Chỉ huy Phòng thủ dân sự</w:t>
            </w:r>
            <w:r w:rsidRPr="0034764B">
              <w:rPr>
                <w:rStyle w:val="FootnoteReference"/>
                <w:rFonts w:cs="Times New Roman"/>
                <w:sz w:val="24"/>
                <w:szCs w:val="24"/>
                <w:lang w:val="de-DE"/>
              </w:rPr>
              <w:footnoteReference w:id="29"/>
            </w:r>
            <w:r w:rsidRPr="0034764B">
              <w:rPr>
                <w:rFonts w:cs="Times New Roman"/>
                <w:sz w:val="24"/>
                <w:szCs w:val="24"/>
                <w:lang w:val="de-DE"/>
              </w:rPr>
              <w:t xml:space="preserve"> </w:t>
            </w:r>
            <w:r w:rsidRPr="001F196D">
              <w:rPr>
                <w:rFonts w:cs="Times New Roman"/>
                <w:sz w:val="24"/>
                <w:szCs w:val="24"/>
                <w:highlight w:val="yellow"/>
                <w:lang w:val="de-DE"/>
              </w:rPr>
              <w:t>cấp trên</w:t>
            </w:r>
            <w:r w:rsidRPr="0034764B">
              <w:rPr>
                <w:rFonts w:cs="Times New Roman"/>
                <w:sz w:val="24"/>
                <w:szCs w:val="24"/>
                <w:lang w:val="de-DE"/>
              </w:rPr>
              <w:t xml:space="preserve"> chủ trì, phối hợp với các cơ quan liên quan tổng hợp, báo cáo </w:t>
            </w:r>
            <w:r w:rsidRPr="001F196D">
              <w:rPr>
                <w:rFonts w:cs="Times New Roman"/>
                <w:sz w:val="24"/>
                <w:szCs w:val="24"/>
                <w:highlight w:val="yellow"/>
                <w:lang w:val="de-DE"/>
              </w:rPr>
              <w:t>Ủy ban nhân dân cùng cấp</w:t>
            </w:r>
            <w:r w:rsidRPr="0034764B">
              <w:rPr>
                <w:rFonts w:cs="Times New Roman"/>
                <w:sz w:val="24"/>
                <w:szCs w:val="24"/>
                <w:lang w:val="de-DE"/>
              </w:rPr>
              <w:t xml:space="preserve"> xem xét</w:t>
            </w:r>
            <w:r w:rsidRPr="0050480E">
              <w:rPr>
                <w:rFonts w:cs="Times New Roman"/>
                <w:sz w:val="24"/>
                <w:szCs w:val="24"/>
                <w:lang w:val="de-DE"/>
              </w:rPr>
              <w:t>, quyết định bổ sung có mục tiêu cho ngân sách cấp dưới;</w:t>
            </w:r>
          </w:p>
          <w:p w14:paraId="41517C4C"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c) Căn cứ Quyết định hỗ trợ kinh phí để khắc phục hậu quả thiên tai của </w:t>
            </w:r>
            <w:r w:rsidRPr="001F196D">
              <w:rPr>
                <w:rFonts w:cs="Times New Roman"/>
                <w:sz w:val="24"/>
                <w:szCs w:val="24"/>
                <w:highlight w:val="yellow"/>
                <w:lang w:val="de-DE"/>
              </w:rPr>
              <w:t>Ủy ban nhân dân cấp trên</w:t>
            </w:r>
            <w:r w:rsidRPr="0034764B">
              <w:rPr>
                <w:rFonts w:cs="Times New Roman"/>
                <w:sz w:val="24"/>
                <w:szCs w:val="24"/>
                <w:lang w:val="de-DE"/>
              </w:rPr>
              <w:t>,</w:t>
            </w:r>
            <w:r w:rsidRPr="0050480E">
              <w:rPr>
                <w:rFonts w:cs="Times New Roman"/>
                <w:sz w:val="24"/>
                <w:szCs w:val="24"/>
                <w:lang w:val="de-DE"/>
              </w:rPr>
              <w:t xml:space="preserve"> </w:t>
            </w:r>
            <w:r w:rsidRPr="0050480E">
              <w:rPr>
                <w:rFonts w:cs="Times New Roman"/>
                <w:sz w:val="24"/>
                <w:szCs w:val="24"/>
                <w:highlight w:val="yellow"/>
                <w:lang w:val="de-DE"/>
              </w:rPr>
              <w:t xml:space="preserve">Ban chỉ huy phòng chống thiên tai và tìm kiếm cứu nạn </w:t>
            </w:r>
            <w:r w:rsidRPr="003D38D8">
              <w:rPr>
                <w:rFonts w:cs="Times New Roman"/>
                <w:sz w:val="24"/>
                <w:szCs w:val="24"/>
                <w:lang w:val="de-DE"/>
              </w:rPr>
              <w:t>cấp dưới</w:t>
            </w:r>
            <w:r w:rsidRPr="0050480E">
              <w:rPr>
                <w:rFonts w:cs="Times New Roman"/>
                <w:sz w:val="24"/>
                <w:szCs w:val="24"/>
                <w:lang w:val="de-DE"/>
              </w:rPr>
              <w:t xml:space="preserve"> có trách nhiệm tham mưu, đề xuất </w:t>
            </w:r>
            <w:r w:rsidRPr="001F196D">
              <w:rPr>
                <w:rFonts w:cs="Times New Roman"/>
                <w:sz w:val="24"/>
                <w:szCs w:val="24"/>
                <w:highlight w:val="yellow"/>
                <w:lang w:val="de-DE"/>
              </w:rPr>
              <w:t>Ủy ban nhân dân cùng cấp</w:t>
            </w:r>
            <w:r w:rsidRPr="0050480E">
              <w:rPr>
                <w:rFonts w:cs="Times New Roman"/>
                <w:sz w:val="24"/>
                <w:szCs w:val="24"/>
                <w:lang w:val="de-DE"/>
              </w:rPr>
              <w:t xml:space="preserve"> phân bổ kịp thời để triển khai thực hiện, thời hạn chậm nhất 20 ngày kể từ ngày có quyết định hỗ trợ; định kỳ hàng quý báo cáo kết quả thực hiện về </w:t>
            </w:r>
            <w:r w:rsidRPr="0050480E">
              <w:rPr>
                <w:rFonts w:cs="Times New Roman"/>
                <w:sz w:val="24"/>
                <w:szCs w:val="24"/>
                <w:highlight w:val="yellow"/>
                <w:lang w:val="de-DE"/>
              </w:rPr>
              <w:t xml:space="preserve">Ban chỉ huy phòng chống thiên tai và tìm kiếm cứu nạn </w:t>
            </w:r>
            <w:r w:rsidRPr="001F196D">
              <w:rPr>
                <w:rFonts w:cs="Times New Roman"/>
                <w:sz w:val="24"/>
                <w:szCs w:val="24"/>
                <w:highlight w:val="yellow"/>
                <w:lang w:val="de-DE"/>
              </w:rPr>
              <w:t>cấp trên</w:t>
            </w:r>
            <w:r w:rsidRPr="0050480E">
              <w:rPr>
                <w:rFonts w:cs="Times New Roman"/>
                <w:sz w:val="24"/>
                <w:szCs w:val="24"/>
                <w:lang w:val="de-DE"/>
              </w:rPr>
              <w:t xml:space="preserve"> trước ngày 20 tháng cuối quý để tổng hợp báo cáo;</w:t>
            </w:r>
          </w:p>
          <w:p w14:paraId="6E1A3A8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d)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các cấp có trách nhiệm hướng dẫn, kiểm tra, đôn đốc việc triển khai, tổng hợp báo cáo kết quả thực hiện, đề xuất Ủy ban nhân dân cùng cấp xem xét thu hồi, điều chuyển kinh phí hỗ trợ và xử lý các trường hợp sử dụng sai mục đích, đối tượng hoặc để chậm trễ, gây lãng phí, kém hiệu quả.</w:t>
            </w:r>
          </w:p>
          <w:p w14:paraId="7F448C2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3. Quy trình huy động và triển khai nguồn hỗ trợ từ ngân sách trung ương:</w:t>
            </w:r>
          </w:p>
          <w:p w14:paraId="03C2CF01" w14:textId="33535984"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a) Các bộ, cơ quan ngang bộ, cơ quan thuộc Chính phủ chủ động sử dụng dự toán kinh phí được giao hằng năm; Ủy ban nhân dân tỉnh, thành phố trực thuộc trung ương chủ động sử dụng nguồn lực của địa phương để ứng phó và khắc phục hậu quả thiên tai. Trường hợp thiệt hại lớn, vượt quá khả năng cân đối, sau khi sử dụng kinh phí được giao, ngân sách địa phương để ứng phó và khắc phục hậu quả thiên tai nhưng chưa đáp ứng được nhu cầu, các bộ, cơ quan ngang bộ, cơ quan thuộc Chính phủ, Ủy ban nhân dân tỉnh, thành phố trực thuộc trung ương báo cáo </w:t>
            </w:r>
            <w:r w:rsidRPr="001F196D">
              <w:rPr>
                <w:rFonts w:cs="Times New Roman"/>
                <w:sz w:val="24"/>
                <w:szCs w:val="24"/>
                <w:highlight w:val="yellow"/>
                <w:lang w:val="de-DE"/>
              </w:rPr>
              <w:t>Ban Chỉ đạo Phòng thủ dân sự quốc gia</w:t>
            </w:r>
            <w:r w:rsidRPr="003D38D8">
              <w:rPr>
                <w:rStyle w:val="FootnoteReference"/>
                <w:rFonts w:cs="Times New Roman"/>
                <w:sz w:val="24"/>
                <w:szCs w:val="24"/>
                <w:lang w:val="de-DE"/>
              </w:rPr>
              <w:footnoteReference w:id="30"/>
            </w:r>
            <w:r w:rsidRPr="008268AB">
              <w:rPr>
                <w:rFonts w:cs="Times New Roman"/>
                <w:sz w:val="24"/>
                <w:szCs w:val="24"/>
                <w:lang w:val="de-DE"/>
              </w:rPr>
              <w:t xml:space="preserve"> và chịu trách nhi</w:t>
            </w:r>
            <w:r w:rsidRPr="0050480E">
              <w:rPr>
                <w:rFonts w:cs="Times New Roman"/>
                <w:sz w:val="24"/>
                <w:szCs w:val="24"/>
                <w:lang w:val="de-DE"/>
              </w:rPr>
              <w:t>ệm toàn diện về tính chính xác của nội dung, số liệu báo cáo;</w:t>
            </w:r>
          </w:p>
          <w:p w14:paraId="638C0A71" w14:textId="2A41EA1A" w:rsidR="003D38D8" w:rsidRPr="0050480E" w:rsidRDefault="003D38D8" w:rsidP="003D38D8">
            <w:pPr>
              <w:jc w:val="both"/>
              <w:rPr>
                <w:rFonts w:cs="Times New Roman"/>
                <w:sz w:val="24"/>
                <w:szCs w:val="24"/>
                <w:lang w:val="de-DE"/>
              </w:rPr>
            </w:pPr>
            <w:r w:rsidRPr="008268AB">
              <w:rPr>
                <w:rFonts w:cs="Times New Roman"/>
                <w:sz w:val="24"/>
                <w:szCs w:val="24"/>
                <w:lang w:val="de-DE"/>
              </w:rPr>
              <w:t xml:space="preserve">b) </w:t>
            </w:r>
            <w:r w:rsidRPr="001F196D">
              <w:rPr>
                <w:rFonts w:cs="Times New Roman"/>
                <w:sz w:val="24"/>
                <w:szCs w:val="24"/>
                <w:highlight w:val="yellow"/>
                <w:lang w:val="de-DE"/>
              </w:rPr>
              <w:t>Ban Chỉ đạo Phòng thủ dân sự quốc gia</w:t>
            </w:r>
            <w:r w:rsidRPr="001F196D">
              <w:rPr>
                <w:rStyle w:val="FootnoteReference"/>
                <w:rFonts w:cs="Times New Roman"/>
                <w:sz w:val="24"/>
                <w:szCs w:val="24"/>
                <w:highlight w:val="yellow"/>
                <w:lang w:val="de-DE"/>
              </w:rPr>
              <w:footnoteReference w:id="31"/>
            </w:r>
            <w:r w:rsidRPr="001F196D">
              <w:rPr>
                <w:rFonts w:cs="Times New Roman"/>
                <w:sz w:val="24"/>
                <w:szCs w:val="24"/>
                <w:highlight w:val="yellow"/>
                <w:lang w:val="de-DE"/>
              </w:rPr>
              <w:t xml:space="preserve"> chủ trì, phối hợp với các bộ, ngành liên quan tổng hợp, báo cáo Thủ tướng Chính phủ xem xét, quyết định hỗ trợ;</w:t>
            </w:r>
          </w:p>
          <w:p w14:paraId="0E7969EB" w14:textId="5847791A" w:rsidR="003D38D8" w:rsidRPr="00637FE2" w:rsidRDefault="003D38D8" w:rsidP="003D38D8">
            <w:pPr>
              <w:jc w:val="both"/>
              <w:rPr>
                <w:rFonts w:cs="Times New Roman"/>
                <w:sz w:val="24"/>
                <w:szCs w:val="24"/>
                <w:lang w:val="de-DE"/>
              </w:rPr>
            </w:pPr>
            <w:r w:rsidRPr="0050480E">
              <w:rPr>
                <w:rFonts w:cs="Times New Roman"/>
                <w:sz w:val="24"/>
                <w:szCs w:val="24"/>
                <w:lang w:val="de-DE"/>
              </w:rPr>
              <w:t xml:space="preserve">c) Căn cứ Quyết định hỗ trợ kinh phí để khắc phục hậu quả thiên tai của Thủ tướng Chính phủ,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các bộ, cơ quan ngang bộ, cơ quan thuộc Chính phủ và các địa phương có trách nhiệm tham mưu, đề xuất Bộ trưởng, Thủ trưởng cơ quan ngang bộ, cơ quan thuộc Chính phủ, Ủy ban nhân dân tỉnh phân bổ kịp thời để triển khai thực hiện, thời hạn chậm nhất 30 ngày kể từ ngày có quyết định của Thủ tướng Chính phủ; định kỳ hàng quý báo cáo kết quả </w:t>
            </w:r>
            <w:r w:rsidRPr="00637FE2">
              <w:rPr>
                <w:rFonts w:cs="Times New Roman"/>
                <w:sz w:val="24"/>
                <w:szCs w:val="24"/>
                <w:lang w:val="de-DE"/>
              </w:rPr>
              <w:t xml:space="preserve">thực hiện về </w:t>
            </w:r>
            <w:r w:rsidRPr="001F196D">
              <w:rPr>
                <w:rFonts w:cs="Times New Roman"/>
                <w:sz w:val="24"/>
                <w:szCs w:val="24"/>
                <w:highlight w:val="yellow"/>
                <w:lang w:val="de-DE"/>
              </w:rPr>
              <w:t>Ban chỉ đạo quốc gia về phòng chống thiên tai</w:t>
            </w:r>
            <w:r w:rsidRPr="00637FE2">
              <w:rPr>
                <w:rFonts w:cs="Times New Roman"/>
                <w:sz w:val="24"/>
                <w:szCs w:val="24"/>
                <w:lang w:val="de-DE"/>
              </w:rPr>
              <w:t xml:space="preserve"> trước ngày 25 tháng cuối quý để tổng hợp báo cáo Thủ tướng Chính phủ;</w:t>
            </w:r>
          </w:p>
          <w:p w14:paraId="62E1202E" w14:textId="094C4B29" w:rsidR="003D38D8" w:rsidRDefault="003D38D8" w:rsidP="003D38D8">
            <w:pPr>
              <w:jc w:val="both"/>
              <w:rPr>
                <w:rFonts w:cs="Times New Roman"/>
                <w:sz w:val="24"/>
                <w:szCs w:val="24"/>
                <w:lang w:val="de-DE"/>
              </w:rPr>
            </w:pPr>
            <w:r w:rsidRPr="00637FE2">
              <w:rPr>
                <w:rFonts w:cs="Times New Roman"/>
                <w:sz w:val="24"/>
                <w:szCs w:val="24"/>
                <w:lang w:val="de-DE"/>
              </w:rPr>
              <w:t xml:space="preserve">d) </w:t>
            </w:r>
            <w:r w:rsidRPr="001F196D">
              <w:rPr>
                <w:rFonts w:cs="Times New Roman"/>
                <w:sz w:val="24"/>
                <w:szCs w:val="24"/>
                <w:highlight w:val="yellow"/>
                <w:lang w:val="de-DE"/>
              </w:rPr>
              <w:t>Ban Chỉ đạo Phòng thủ dân sự quốc gia</w:t>
            </w:r>
            <w:r w:rsidRPr="003D38D8">
              <w:rPr>
                <w:rStyle w:val="FootnoteReference"/>
                <w:rFonts w:cs="Times New Roman"/>
                <w:sz w:val="24"/>
                <w:szCs w:val="24"/>
                <w:lang w:val="de-DE"/>
              </w:rPr>
              <w:footnoteReference w:id="32"/>
            </w:r>
            <w:r w:rsidRPr="00637FE2">
              <w:rPr>
                <w:rFonts w:cs="Times New Roman"/>
                <w:sz w:val="24"/>
                <w:szCs w:val="24"/>
                <w:lang w:val="de-DE"/>
              </w:rPr>
              <w:t xml:space="preserve"> có trách</w:t>
            </w:r>
            <w:r w:rsidRPr="0050480E">
              <w:rPr>
                <w:rFonts w:cs="Times New Roman"/>
                <w:sz w:val="24"/>
                <w:szCs w:val="24"/>
                <w:lang w:val="de-DE"/>
              </w:rPr>
              <w:t xml:space="preserve"> nhiệm chủ trì, phối hợp với các bộ, ngành liên quan hướng dẫn, kiểm tra, đôn đốc việc triển khai nguồn lực được hỗ trợ của các bộ, ngành, địa phương. </w:t>
            </w:r>
            <w:r w:rsidRPr="009E2291">
              <w:rPr>
                <w:rFonts w:cs="Times New Roman"/>
                <w:sz w:val="24"/>
                <w:szCs w:val="24"/>
                <w:highlight w:val="yellow"/>
                <w:lang w:val="de-DE"/>
              </w:rPr>
              <w:t xml:space="preserve">Tổng hợp báo cáo kết quả thực </w:t>
            </w:r>
            <w:r w:rsidRPr="009E2291">
              <w:rPr>
                <w:rFonts w:cs="Times New Roman"/>
                <w:sz w:val="24"/>
                <w:szCs w:val="24"/>
                <w:highlight w:val="yellow"/>
                <w:lang w:val="de-DE"/>
              </w:rPr>
              <w:lastRenderedPageBreak/>
              <w:t>hiện và đề xuất Thủ tướng Chính phủ xem xét thu hồi kinh phí hỗ trợ và xử lý các trường hợp sử dụng không đúng mục đích, đối tượng hoặc để chậm trễ, không kịp thời, gây lãng phí, kém hiệu quả. Đối với những công trình sử dụng kinh phí hỗ trợ lớn hoặc có tính chất kỹ thuật phức tạp, để đảm bảo an toàn công trình và hiệu quả đầu tư, căn cứ báo cáo phân bổ của các địa phương, Ban chỉ đạo quốc gia về phòng chống thiên tai thông báo Ủy ban nhân dân cấp tỉnh gửi hồ sơ kỹ thuật để cơ quan thường trực Ban chỉ đạo (Bộ Nông nghiệp và Phát triển nông thôn) có ý kiến hoặc phối hợp với các bộ quản lý chuyên ngành có ý kiến làm cơ sở phê duyệt và triển khai thực hiện.</w:t>
            </w:r>
          </w:p>
          <w:p w14:paraId="20219A2D" w14:textId="77777777" w:rsidR="002A2E13" w:rsidRDefault="002A2E13" w:rsidP="003D38D8">
            <w:pPr>
              <w:jc w:val="both"/>
              <w:rPr>
                <w:rFonts w:cs="Times New Roman"/>
                <w:sz w:val="24"/>
                <w:szCs w:val="24"/>
                <w:lang w:val="de-DE"/>
              </w:rPr>
            </w:pPr>
          </w:p>
          <w:p w14:paraId="4397C181" w14:textId="77777777" w:rsidR="002A2E13" w:rsidRDefault="002A2E13" w:rsidP="003D38D8">
            <w:pPr>
              <w:jc w:val="both"/>
              <w:rPr>
                <w:rFonts w:cs="Times New Roman"/>
                <w:sz w:val="24"/>
                <w:szCs w:val="24"/>
                <w:lang w:val="de-DE"/>
              </w:rPr>
            </w:pPr>
          </w:p>
          <w:p w14:paraId="58331FD8" w14:textId="77777777" w:rsidR="002A2E13" w:rsidRDefault="002A2E13" w:rsidP="003D38D8">
            <w:pPr>
              <w:jc w:val="both"/>
              <w:rPr>
                <w:rFonts w:cs="Times New Roman"/>
                <w:sz w:val="24"/>
                <w:szCs w:val="24"/>
                <w:lang w:val="de-DE"/>
              </w:rPr>
            </w:pPr>
          </w:p>
          <w:p w14:paraId="52BF1622" w14:textId="77777777" w:rsidR="002A2E13" w:rsidRDefault="002A2E13" w:rsidP="003D38D8">
            <w:pPr>
              <w:jc w:val="both"/>
              <w:rPr>
                <w:rFonts w:cs="Times New Roman"/>
                <w:sz w:val="24"/>
                <w:szCs w:val="24"/>
                <w:lang w:val="de-DE"/>
              </w:rPr>
            </w:pPr>
          </w:p>
          <w:p w14:paraId="11FBE042" w14:textId="77777777" w:rsidR="002A2E13" w:rsidRDefault="002A2E13" w:rsidP="003D38D8">
            <w:pPr>
              <w:jc w:val="both"/>
              <w:rPr>
                <w:rFonts w:cs="Times New Roman"/>
                <w:sz w:val="24"/>
                <w:szCs w:val="24"/>
                <w:lang w:val="de-DE"/>
              </w:rPr>
            </w:pPr>
          </w:p>
          <w:p w14:paraId="001C4C1A" w14:textId="77777777" w:rsidR="002A2E13" w:rsidRDefault="002A2E13" w:rsidP="003D38D8">
            <w:pPr>
              <w:jc w:val="both"/>
              <w:rPr>
                <w:rFonts w:cs="Times New Roman"/>
                <w:sz w:val="24"/>
                <w:szCs w:val="24"/>
                <w:lang w:val="de-DE"/>
              </w:rPr>
            </w:pPr>
          </w:p>
          <w:p w14:paraId="13914521" w14:textId="77777777" w:rsidR="002A2E13" w:rsidRDefault="002A2E13" w:rsidP="003D38D8">
            <w:pPr>
              <w:jc w:val="both"/>
              <w:rPr>
                <w:rFonts w:cs="Times New Roman"/>
                <w:sz w:val="24"/>
                <w:szCs w:val="24"/>
                <w:lang w:val="de-DE"/>
              </w:rPr>
            </w:pPr>
          </w:p>
          <w:p w14:paraId="277B9F9A" w14:textId="77777777" w:rsidR="002A2E13" w:rsidRDefault="002A2E13" w:rsidP="003D38D8">
            <w:pPr>
              <w:jc w:val="both"/>
              <w:rPr>
                <w:rFonts w:cs="Times New Roman"/>
                <w:sz w:val="24"/>
                <w:szCs w:val="24"/>
                <w:lang w:val="de-DE"/>
              </w:rPr>
            </w:pPr>
          </w:p>
          <w:p w14:paraId="2F749C3D" w14:textId="77777777" w:rsidR="002A2E13" w:rsidRDefault="002A2E13" w:rsidP="003D38D8">
            <w:pPr>
              <w:jc w:val="both"/>
              <w:rPr>
                <w:rFonts w:cs="Times New Roman"/>
                <w:sz w:val="24"/>
                <w:szCs w:val="24"/>
                <w:lang w:val="de-DE"/>
              </w:rPr>
            </w:pPr>
          </w:p>
          <w:p w14:paraId="72B7FC55" w14:textId="77777777" w:rsidR="002A2E13" w:rsidRDefault="002A2E13" w:rsidP="003D38D8">
            <w:pPr>
              <w:jc w:val="both"/>
              <w:rPr>
                <w:rFonts w:cs="Times New Roman"/>
                <w:sz w:val="24"/>
                <w:szCs w:val="24"/>
                <w:lang w:val="de-DE"/>
              </w:rPr>
            </w:pPr>
          </w:p>
          <w:p w14:paraId="3209902A" w14:textId="77777777" w:rsidR="002A2E13" w:rsidRDefault="002A2E13" w:rsidP="003D38D8">
            <w:pPr>
              <w:jc w:val="both"/>
              <w:rPr>
                <w:rFonts w:cs="Times New Roman"/>
                <w:sz w:val="24"/>
                <w:szCs w:val="24"/>
                <w:lang w:val="de-DE"/>
              </w:rPr>
            </w:pPr>
          </w:p>
          <w:p w14:paraId="122CA80F" w14:textId="77777777" w:rsidR="002A2E13" w:rsidRDefault="002A2E13" w:rsidP="003D38D8">
            <w:pPr>
              <w:jc w:val="both"/>
              <w:rPr>
                <w:rFonts w:cs="Times New Roman"/>
                <w:sz w:val="24"/>
                <w:szCs w:val="24"/>
                <w:lang w:val="de-DE"/>
              </w:rPr>
            </w:pPr>
          </w:p>
          <w:p w14:paraId="3C3D8C4C" w14:textId="77777777" w:rsidR="002A2E13" w:rsidRDefault="002A2E13" w:rsidP="003D38D8">
            <w:pPr>
              <w:jc w:val="both"/>
              <w:rPr>
                <w:rFonts w:cs="Times New Roman"/>
                <w:sz w:val="24"/>
                <w:szCs w:val="24"/>
                <w:lang w:val="de-DE"/>
              </w:rPr>
            </w:pPr>
          </w:p>
          <w:p w14:paraId="3B365322" w14:textId="77777777" w:rsidR="002A2E13" w:rsidRDefault="002A2E13" w:rsidP="003D38D8">
            <w:pPr>
              <w:jc w:val="both"/>
              <w:rPr>
                <w:rFonts w:cs="Times New Roman"/>
                <w:sz w:val="24"/>
                <w:szCs w:val="24"/>
                <w:lang w:val="de-DE"/>
              </w:rPr>
            </w:pPr>
          </w:p>
          <w:p w14:paraId="1F9028B1" w14:textId="77777777" w:rsidR="002A2E13" w:rsidRDefault="002A2E13" w:rsidP="003D38D8">
            <w:pPr>
              <w:jc w:val="both"/>
              <w:rPr>
                <w:rFonts w:cs="Times New Roman"/>
                <w:sz w:val="24"/>
                <w:szCs w:val="24"/>
                <w:lang w:val="de-DE"/>
              </w:rPr>
            </w:pPr>
          </w:p>
          <w:p w14:paraId="5B52418A" w14:textId="77777777" w:rsidR="002A2E13" w:rsidRDefault="002A2E13" w:rsidP="003D38D8">
            <w:pPr>
              <w:jc w:val="both"/>
              <w:rPr>
                <w:rFonts w:cs="Times New Roman"/>
                <w:sz w:val="24"/>
                <w:szCs w:val="24"/>
                <w:lang w:val="de-DE"/>
              </w:rPr>
            </w:pPr>
          </w:p>
          <w:p w14:paraId="5C557DA1" w14:textId="77777777" w:rsidR="002A2E13" w:rsidRDefault="002A2E13" w:rsidP="003D38D8">
            <w:pPr>
              <w:jc w:val="both"/>
              <w:rPr>
                <w:rFonts w:cs="Times New Roman"/>
                <w:sz w:val="24"/>
                <w:szCs w:val="24"/>
                <w:lang w:val="de-DE"/>
              </w:rPr>
            </w:pPr>
          </w:p>
          <w:p w14:paraId="554E50B4" w14:textId="77777777" w:rsidR="002A2E13" w:rsidRDefault="002A2E13" w:rsidP="003D38D8">
            <w:pPr>
              <w:jc w:val="both"/>
              <w:rPr>
                <w:rFonts w:cs="Times New Roman"/>
                <w:sz w:val="24"/>
                <w:szCs w:val="24"/>
                <w:lang w:val="de-DE"/>
              </w:rPr>
            </w:pPr>
          </w:p>
          <w:p w14:paraId="719C6D4F" w14:textId="56C16BB8" w:rsidR="003D38D8" w:rsidRPr="0050480E" w:rsidRDefault="003D38D8" w:rsidP="003D38D8">
            <w:pPr>
              <w:jc w:val="both"/>
              <w:rPr>
                <w:rFonts w:cs="Times New Roman"/>
                <w:sz w:val="24"/>
                <w:szCs w:val="24"/>
                <w:lang w:val="de-DE"/>
              </w:rPr>
            </w:pPr>
            <w:r w:rsidRPr="0050480E">
              <w:rPr>
                <w:rFonts w:cs="Times New Roman"/>
                <w:sz w:val="24"/>
                <w:szCs w:val="24"/>
                <w:lang w:val="de-DE"/>
              </w:rPr>
              <w:t>4. Quy trình huy động và triển khai hỗ trợ từ quỹ dự trữ tài chính</w:t>
            </w:r>
          </w:p>
          <w:p w14:paraId="191A5F6C"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cấp tỉnh tổng hợp nhu cầu hỗ trợ các hoạt động khắc phục hậu quả thiên tai báo cáo Ủy ban nhân dân tỉnh xem xét quyết định hỗ trợ từ quỹ dự trữ tài chính cấp tỉnh theo </w:t>
            </w:r>
            <w:r w:rsidRPr="0050480E">
              <w:rPr>
                <w:rFonts w:cs="Times New Roman"/>
                <w:sz w:val="24"/>
                <w:szCs w:val="24"/>
                <w:highlight w:val="yellow"/>
                <w:lang w:val="de-DE"/>
              </w:rPr>
              <w:t xml:space="preserve">quy </w:t>
            </w:r>
            <w:r w:rsidRPr="0050480E">
              <w:rPr>
                <w:rFonts w:cs="Times New Roman"/>
                <w:sz w:val="24"/>
                <w:szCs w:val="24"/>
                <w:highlight w:val="yellow"/>
                <w:lang w:val="de-DE"/>
              </w:rPr>
              <w:lastRenderedPageBreak/>
              <w:t>định tại Điều 11 Luật Ngân sách nhà nước và Điều 8 Nghị định số 163/2016/NĐ-CP ngày 21 tháng 12 năm 2016 quy định chi tiết thi hành một số điều của Luật Ngân sách nhà nước</w:t>
            </w:r>
            <w:r w:rsidRPr="0050480E">
              <w:rPr>
                <w:rFonts w:cs="Times New Roman"/>
                <w:sz w:val="24"/>
                <w:szCs w:val="24"/>
                <w:lang w:val="de-DE"/>
              </w:rPr>
              <w:t>;</w:t>
            </w:r>
          </w:p>
          <w:p w14:paraId="23CB5F1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b) </w:t>
            </w:r>
            <w:r w:rsidRPr="0050480E">
              <w:rPr>
                <w:rFonts w:cs="Times New Roman"/>
                <w:sz w:val="24"/>
                <w:szCs w:val="24"/>
                <w:highlight w:val="yellow"/>
                <w:lang w:val="de-DE"/>
              </w:rPr>
              <w:t>Ban chỉ đạo quốc gia về phòng chống thiên tai</w:t>
            </w:r>
            <w:r w:rsidRPr="0050480E">
              <w:rPr>
                <w:rFonts w:cs="Times New Roman"/>
                <w:sz w:val="24"/>
                <w:szCs w:val="24"/>
                <w:lang w:val="de-DE"/>
              </w:rPr>
              <w:t xml:space="preserve"> tổng hợp nhu cầu hỗ trợ các hoạt động khắc phục hậu quả thiên tai từ các bộ, ngành, địa phương báo cáo Thủ tướng Chính phủ xem xét quyết định hỗ trợ từ quỹ dự trữ tài chính Trung ương theo </w:t>
            </w:r>
            <w:r w:rsidRPr="006271EB">
              <w:rPr>
                <w:rFonts w:cs="Times New Roman"/>
                <w:sz w:val="24"/>
                <w:szCs w:val="24"/>
                <w:highlight w:val="yellow"/>
                <w:lang w:val="de-DE"/>
              </w:rPr>
              <w:t>quy định tại Điều 11 Luật Ngân sách nhà nước và Điều 8 Nghị định số 163/2016/NĐ-CP ngày 21 tháng 12 năm 2016 quy định chi tiết thi hành một số điều của Luật Ngân sách nhà nước.</w:t>
            </w:r>
          </w:p>
          <w:p w14:paraId="4C0CD42B"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5. Quy trình huy động và triển khai hỗ trợ từ quỹ phòng chống thiên tai</w:t>
            </w:r>
          </w:p>
          <w:p w14:paraId="468E09DE" w14:textId="23346065" w:rsidR="003D38D8" w:rsidRPr="0050480E" w:rsidRDefault="003D38D8" w:rsidP="003D38D8">
            <w:pPr>
              <w:jc w:val="both"/>
              <w:rPr>
                <w:rFonts w:cs="Times New Roman"/>
                <w:b/>
                <w:bCs/>
                <w:sz w:val="24"/>
                <w:szCs w:val="24"/>
                <w:lang w:val="de-DE"/>
              </w:rPr>
            </w:pPr>
            <w:r w:rsidRPr="0050480E">
              <w:rPr>
                <w:rFonts w:cs="Times New Roman"/>
                <w:sz w:val="24"/>
                <w:szCs w:val="24"/>
                <w:lang w:val="de-DE"/>
              </w:rPr>
              <w:t>Thực hiện theo quy định của pháp luật về việc thành lập và quản lý quỹ phòng chống thiên tai.</w:t>
            </w:r>
          </w:p>
        </w:tc>
        <w:tc>
          <w:tcPr>
            <w:tcW w:w="1874" w:type="pct"/>
          </w:tcPr>
          <w:p w14:paraId="3D972A85" w14:textId="77777777" w:rsidR="003D38D8" w:rsidRDefault="003D38D8" w:rsidP="003D38D8">
            <w:pPr>
              <w:jc w:val="both"/>
              <w:rPr>
                <w:rFonts w:cs="Times New Roman"/>
                <w:sz w:val="24"/>
                <w:szCs w:val="24"/>
                <w:lang w:val="de-DE"/>
              </w:rPr>
            </w:pPr>
          </w:p>
          <w:p w14:paraId="6B46F553" w14:textId="77777777" w:rsidR="003D38D8" w:rsidRPr="0050480E" w:rsidRDefault="003D38D8" w:rsidP="003D38D8">
            <w:pPr>
              <w:jc w:val="both"/>
              <w:rPr>
                <w:rFonts w:cs="Times New Roman"/>
                <w:sz w:val="24"/>
                <w:szCs w:val="24"/>
                <w:lang w:val="de-DE"/>
              </w:rPr>
            </w:pPr>
          </w:p>
          <w:p w14:paraId="05F52912"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1. Trách nhiệm, thẩm quyền phân bổ nguồn lực tài chính</w:t>
            </w:r>
          </w:p>
          <w:p w14:paraId="293558E1"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a) Ủy ban nhân dân các cấp căn cứ đề xuất của </w:t>
            </w:r>
            <w:r w:rsidRPr="00AC014C">
              <w:rPr>
                <w:rFonts w:cs="Times New Roman"/>
                <w:bCs/>
                <w:sz w:val="24"/>
                <w:szCs w:val="24"/>
                <w:lang w:val="de-DE"/>
              </w:rPr>
              <w:t xml:space="preserve">Ban </w:t>
            </w:r>
            <w:r>
              <w:rPr>
                <w:rFonts w:cs="Times New Roman"/>
                <w:bCs/>
                <w:sz w:val="24"/>
                <w:szCs w:val="24"/>
                <w:lang w:val="de-DE"/>
              </w:rPr>
              <w:t>C</w:t>
            </w:r>
            <w:r w:rsidRPr="00AC014C">
              <w:rPr>
                <w:rFonts w:cs="Times New Roman"/>
                <w:bCs/>
                <w:sz w:val="24"/>
                <w:szCs w:val="24"/>
                <w:lang w:val="de-DE"/>
              </w:rPr>
              <w:t xml:space="preserve">hỉ huy </w:t>
            </w:r>
            <w:r>
              <w:rPr>
                <w:rFonts w:cs="Times New Roman"/>
                <w:bCs/>
                <w:sz w:val="24"/>
                <w:szCs w:val="24"/>
                <w:lang w:val="de-DE"/>
              </w:rPr>
              <w:t>P</w:t>
            </w:r>
            <w:r w:rsidRPr="00AC014C">
              <w:rPr>
                <w:rFonts w:cs="Times New Roman"/>
                <w:bCs/>
                <w:sz w:val="24"/>
                <w:szCs w:val="24"/>
                <w:lang w:val="de-DE"/>
              </w:rPr>
              <w:t>hòng thủ dân sự cùng cấp quyết định sử dụng</w:t>
            </w:r>
            <w:r w:rsidRPr="00AC014C">
              <w:rPr>
                <w:rFonts w:cs="Times New Roman"/>
                <w:sz w:val="24"/>
                <w:szCs w:val="24"/>
                <w:lang w:val="de-DE"/>
              </w:rPr>
              <w:t xml:space="preserve"> </w:t>
            </w:r>
            <w:r w:rsidRPr="0050480E">
              <w:rPr>
                <w:rFonts w:cs="Times New Roman"/>
                <w:sz w:val="24"/>
                <w:szCs w:val="24"/>
                <w:lang w:val="de-DE"/>
              </w:rPr>
              <w:t>dự phòng ngân sách địa phương, quỹ dự trữ tài chính, quỹ phòng chống thiên tai và các nguồn tài chính hợp pháp khác của địa phương để khắc phục hậu quả thiên tai đảm bảo kịp thời, đúng đối tượng và hiệu quả.</w:t>
            </w:r>
          </w:p>
          <w:p w14:paraId="7E9F7232" w14:textId="77777777" w:rsidR="002A2E13" w:rsidRDefault="002A2E13" w:rsidP="002A2E13">
            <w:pPr>
              <w:jc w:val="both"/>
              <w:rPr>
                <w:rFonts w:cs="Times New Roman"/>
                <w:bCs/>
                <w:iCs/>
                <w:sz w:val="24"/>
                <w:szCs w:val="24"/>
                <w:lang w:val="de-DE"/>
              </w:rPr>
            </w:pPr>
            <w:r w:rsidRPr="0050480E">
              <w:rPr>
                <w:rFonts w:cs="Times New Roman"/>
                <w:iCs/>
                <w:sz w:val="24"/>
                <w:szCs w:val="24"/>
                <w:lang w:val="de-DE"/>
              </w:rPr>
              <w:t>Trường hợp vượt quá khả năng cân đối của địa phương,</w:t>
            </w:r>
            <w:r w:rsidRPr="0050480E">
              <w:rPr>
                <w:rFonts w:cs="Times New Roman"/>
                <w:i/>
                <w:sz w:val="24"/>
                <w:szCs w:val="24"/>
                <w:lang w:val="de-DE"/>
              </w:rPr>
              <w:t xml:space="preserve"> </w:t>
            </w:r>
            <w:r w:rsidRPr="0050480E">
              <w:rPr>
                <w:rFonts w:cs="Times New Roman"/>
                <w:b/>
                <w:i/>
                <w:color w:val="EE0000"/>
                <w:sz w:val="24"/>
                <w:szCs w:val="24"/>
                <w:lang w:val="de-DE"/>
              </w:rPr>
              <w:t>Ủy ban nhân dân cấp xã</w:t>
            </w:r>
            <w:r w:rsidRPr="0050480E">
              <w:rPr>
                <w:rFonts w:cs="Times New Roman"/>
                <w:i/>
                <w:color w:val="EE0000"/>
                <w:sz w:val="24"/>
                <w:szCs w:val="24"/>
                <w:lang w:val="de-DE"/>
              </w:rPr>
              <w:t xml:space="preserve"> </w:t>
            </w:r>
            <w:r w:rsidRPr="0050480E">
              <w:rPr>
                <w:rFonts w:cs="Times New Roman"/>
                <w:iCs/>
                <w:sz w:val="24"/>
                <w:szCs w:val="24"/>
                <w:lang w:val="de-DE"/>
              </w:rPr>
              <w:t>đề xuất nhu cầu, báo cáo</w:t>
            </w:r>
            <w:r w:rsidRPr="0050480E">
              <w:rPr>
                <w:rFonts w:cs="Times New Roman"/>
                <w:i/>
                <w:sz w:val="24"/>
                <w:szCs w:val="24"/>
                <w:lang w:val="de-DE"/>
              </w:rPr>
              <w:t xml:space="preserve"> </w:t>
            </w:r>
            <w:r w:rsidRPr="00AC014C">
              <w:rPr>
                <w:rFonts w:cs="Times New Roman"/>
                <w:bCs/>
                <w:iCs/>
                <w:sz w:val="24"/>
                <w:szCs w:val="24"/>
                <w:lang w:val="de-DE"/>
              </w:rPr>
              <w:t xml:space="preserve">Ban </w:t>
            </w:r>
            <w:r>
              <w:rPr>
                <w:rFonts w:cs="Times New Roman"/>
                <w:bCs/>
                <w:iCs/>
                <w:sz w:val="24"/>
                <w:szCs w:val="24"/>
                <w:lang w:val="de-DE"/>
              </w:rPr>
              <w:t>C</w:t>
            </w:r>
            <w:r w:rsidRPr="00AC014C">
              <w:rPr>
                <w:rFonts w:cs="Times New Roman"/>
                <w:bCs/>
                <w:iCs/>
                <w:sz w:val="24"/>
                <w:szCs w:val="24"/>
                <w:lang w:val="de-DE"/>
              </w:rPr>
              <w:t xml:space="preserve">hỉ huy </w:t>
            </w:r>
          </w:p>
          <w:p w14:paraId="45ECECCA" w14:textId="77777777" w:rsidR="002A2E13" w:rsidRPr="0050480E" w:rsidRDefault="002A2E13" w:rsidP="002A2E13">
            <w:pPr>
              <w:jc w:val="both"/>
              <w:rPr>
                <w:rFonts w:cs="Times New Roman"/>
                <w:sz w:val="24"/>
                <w:szCs w:val="24"/>
                <w:lang w:val="de-DE"/>
              </w:rPr>
            </w:pPr>
            <w:r>
              <w:rPr>
                <w:rFonts w:cs="Times New Roman"/>
                <w:bCs/>
                <w:iCs/>
                <w:sz w:val="24"/>
                <w:szCs w:val="24"/>
                <w:lang w:val="de-DE"/>
              </w:rPr>
              <w:t>P</w:t>
            </w:r>
            <w:r w:rsidRPr="00AC014C">
              <w:rPr>
                <w:rFonts w:cs="Times New Roman"/>
                <w:bCs/>
                <w:iCs/>
                <w:sz w:val="24"/>
                <w:szCs w:val="24"/>
                <w:lang w:val="de-DE"/>
              </w:rPr>
              <w:t>hòng thủ dân sự</w:t>
            </w:r>
            <w:r w:rsidRPr="00AC014C">
              <w:rPr>
                <w:rFonts w:cs="Times New Roman"/>
                <w:b/>
                <w:i/>
                <w:sz w:val="24"/>
                <w:szCs w:val="24"/>
                <w:lang w:val="de-DE"/>
              </w:rPr>
              <w:t xml:space="preserve"> </w:t>
            </w:r>
            <w:r w:rsidRPr="0050480E">
              <w:rPr>
                <w:rFonts w:cs="Times New Roman"/>
                <w:b/>
                <w:i/>
                <w:color w:val="EE0000"/>
                <w:sz w:val="24"/>
                <w:szCs w:val="24"/>
                <w:lang w:val="de-DE"/>
              </w:rPr>
              <w:t>cấp tỉnh</w:t>
            </w:r>
            <w:r w:rsidRPr="0050480E">
              <w:rPr>
                <w:rFonts w:cs="Times New Roman"/>
                <w:i/>
                <w:sz w:val="24"/>
                <w:szCs w:val="24"/>
                <w:lang w:val="de-DE"/>
              </w:rPr>
              <w:t xml:space="preserve">, </w:t>
            </w:r>
            <w:r w:rsidRPr="0050480E">
              <w:rPr>
                <w:rFonts w:cs="Times New Roman"/>
                <w:iCs/>
                <w:sz w:val="24"/>
                <w:szCs w:val="24"/>
                <w:lang w:val="de-DE"/>
              </w:rPr>
              <w:t>Ủy ban nhân dân cấp tỉnh</w:t>
            </w:r>
            <w:r w:rsidRPr="0050480E">
              <w:rPr>
                <w:rFonts w:cs="Times New Roman"/>
                <w:sz w:val="24"/>
                <w:szCs w:val="24"/>
                <w:lang w:val="de-DE"/>
              </w:rPr>
              <w:t xml:space="preserve"> báo cáo </w:t>
            </w:r>
            <w:r w:rsidRPr="0050480E">
              <w:rPr>
                <w:rFonts w:cs="Times New Roman"/>
                <w:b/>
                <w:i/>
                <w:iCs/>
                <w:color w:val="FF0000"/>
                <w:sz w:val="24"/>
                <w:szCs w:val="24"/>
                <w:lang w:val="de-DE"/>
              </w:rPr>
              <w:t xml:space="preserve">Ban </w:t>
            </w:r>
            <w:r>
              <w:rPr>
                <w:rFonts w:cs="Times New Roman"/>
                <w:b/>
                <w:i/>
                <w:iCs/>
                <w:color w:val="FF0000"/>
                <w:sz w:val="24"/>
                <w:szCs w:val="24"/>
                <w:lang w:val="de-DE"/>
              </w:rPr>
              <w:t>C</w:t>
            </w:r>
            <w:r w:rsidRPr="0050480E">
              <w:rPr>
                <w:rFonts w:cs="Times New Roman"/>
                <w:b/>
                <w:i/>
                <w:iCs/>
                <w:color w:val="FF0000"/>
                <w:sz w:val="24"/>
                <w:szCs w:val="24"/>
                <w:lang w:val="de-DE"/>
              </w:rPr>
              <w:t xml:space="preserve">hỉ đạo </w:t>
            </w:r>
            <w:r>
              <w:rPr>
                <w:rFonts w:cs="Times New Roman"/>
                <w:b/>
                <w:i/>
                <w:iCs/>
                <w:color w:val="FF0000"/>
                <w:sz w:val="24"/>
                <w:szCs w:val="24"/>
                <w:lang w:val="de-DE"/>
              </w:rPr>
              <w:t>P</w:t>
            </w:r>
            <w:r w:rsidRPr="0050480E">
              <w:rPr>
                <w:rFonts w:cs="Times New Roman"/>
                <w:b/>
                <w:i/>
                <w:iCs/>
                <w:color w:val="FF0000"/>
                <w:sz w:val="24"/>
                <w:szCs w:val="24"/>
                <w:lang w:val="de-DE"/>
              </w:rPr>
              <w:t xml:space="preserve">hòng thủ dân sự quốc </w:t>
            </w:r>
            <w:r w:rsidRPr="0050480E">
              <w:rPr>
                <w:rFonts w:cs="Times New Roman"/>
                <w:b/>
                <w:i/>
                <w:iCs/>
                <w:color w:val="EE0000"/>
                <w:sz w:val="24"/>
                <w:szCs w:val="24"/>
                <w:lang w:val="de-DE"/>
              </w:rPr>
              <w:t>gia</w:t>
            </w:r>
            <w:r w:rsidRPr="0050480E">
              <w:rPr>
                <w:rFonts w:cs="Times New Roman"/>
                <w:b/>
                <w:color w:val="EE0000"/>
                <w:sz w:val="24"/>
                <w:szCs w:val="24"/>
                <w:lang w:val="de-DE"/>
              </w:rPr>
              <w:t xml:space="preserve">, </w:t>
            </w:r>
            <w:r w:rsidRPr="0050480E">
              <w:rPr>
                <w:rFonts w:cs="Times New Roman"/>
                <w:b/>
                <w:i/>
                <w:iCs/>
                <w:color w:val="EE0000"/>
                <w:sz w:val="24"/>
                <w:szCs w:val="24"/>
                <w:lang w:val="de-DE"/>
              </w:rPr>
              <w:t>Bộ Tài chính</w:t>
            </w:r>
            <w:r w:rsidRPr="0050480E">
              <w:rPr>
                <w:rFonts w:cs="Times New Roman"/>
                <w:color w:val="EE0000"/>
                <w:sz w:val="24"/>
                <w:szCs w:val="24"/>
                <w:lang w:val="de-DE"/>
              </w:rPr>
              <w:t xml:space="preserve"> </w:t>
            </w:r>
            <w:r w:rsidRPr="0050480E">
              <w:rPr>
                <w:rFonts w:cs="Times New Roman"/>
                <w:sz w:val="24"/>
                <w:szCs w:val="24"/>
                <w:lang w:val="de-DE"/>
              </w:rPr>
              <w:t>để tổng hợp, xem xét trình Thủ tướng Chính phủ quyết định;</w:t>
            </w:r>
          </w:p>
          <w:p w14:paraId="2D44C857" w14:textId="77777777" w:rsidR="002A2E13" w:rsidRPr="0050480E" w:rsidRDefault="002A2E13" w:rsidP="002A2E13">
            <w:pPr>
              <w:jc w:val="both"/>
              <w:rPr>
                <w:rFonts w:cs="Times New Roman"/>
                <w:sz w:val="24"/>
                <w:szCs w:val="24"/>
                <w:lang w:val="de-DE"/>
              </w:rPr>
            </w:pPr>
            <w:r w:rsidRPr="0050480E">
              <w:rPr>
                <w:rFonts w:cs="Times New Roman"/>
                <w:iCs/>
                <w:sz w:val="24"/>
                <w:szCs w:val="24"/>
                <w:lang w:val="de-DE"/>
              </w:rPr>
              <w:t>b) Bộ trưởng, Thủ trưởng cơ quan ngang bộ, cơ quan thuộc Chính phủ căn cứ đề xuất của</w:t>
            </w:r>
            <w:r w:rsidRPr="0050480E">
              <w:rPr>
                <w:rFonts w:cs="Times New Roman"/>
                <w:i/>
                <w:sz w:val="24"/>
                <w:szCs w:val="24"/>
                <w:lang w:val="de-DE"/>
              </w:rPr>
              <w:t xml:space="preserve"> </w:t>
            </w:r>
            <w:r w:rsidRPr="0050480E">
              <w:rPr>
                <w:rFonts w:cs="Times New Roman"/>
                <w:b/>
                <w:i/>
                <w:color w:val="EE0000"/>
                <w:sz w:val="24"/>
                <w:szCs w:val="24"/>
                <w:lang w:val="de-DE"/>
              </w:rPr>
              <w:t>Ban</w:t>
            </w:r>
            <w:r>
              <w:rPr>
                <w:rFonts w:cs="Times New Roman"/>
                <w:b/>
                <w:i/>
                <w:color w:val="EE0000"/>
                <w:sz w:val="24"/>
                <w:szCs w:val="24"/>
                <w:lang w:val="de-DE"/>
              </w:rPr>
              <w:t xml:space="preserve"> C</w:t>
            </w:r>
            <w:r w:rsidRPr="0050480E">
              <w:rPr>
                <w:rFonts w:cs="Times New Roman"/>
                <w:b/>
                <w:i/>
                <w:color w:val="EE0000"/>
                <w:sz w:val="24"/>
                <w:szCs w:val="24"/>
                <w:lang w:val="de-DE"/>
              </w:rPr>
              <w:t xml:space="preserve">hỉ huy </w:t>
            </w:r>
            <w:r>
              <w:rPr>
                <w:rFonts w:cs="Times New Roman"/>
                <w:b/>
                <w:i/>
                <w:color w:val="EE0000"/>
                <w:sz w:val="24"/>
                <w:szCs w:val="24"/>
                <w:lang w:val="de-DE"/>
              </w:rPr>
              <w:t>P</w:t>
            </w:r>
            <w:r w:rsidRPr="0050480E">
              <w:rPr>
                <w:rFonts w:cs="Times New Roman"/>
                <w:b/>
                <w:i/>
                <w:color w:val="EE0000"/>
                <w:sz w:val="24"/>
                <w:szCs w:val="24"/>
                <w:lang w:val="de-DE"/>
              </w:rPr>
              <w:t xml:space="preserve">hòng thủ dân sự </w:t>
            </w:r>
            <w:r w:rsidRPr="0050480E">
              <w:rPr>
                <w:rFonts w:cs="Times New Roman"/>
                <w:iCs/>
                <w:sz w:val="24"/>
                <w:szCs w:val="24"/>
                <w:lang w:val="de-DE"/>
              </w:rPr>
              <w:t>bố trí, phân bổ nguồn lực trong phạm vi chức năng, quyền hạn để khắc phục hậu quả thiên tai thuộc phạm vi quản lý và hỗ trợ các địa phương theo thẩm quyền; trường hợp quá khả năng, báo cáo</w:t>
            </w:r>
            <w:r w:rsidRPr="0050480E">
              <w:rPr>
                <w:rFonts w:cs="Times New Roman"/>
                <w:sz w:val="24"/>
                <w:szCs w:val="24"/>
                <w:lang w:val="de-DE"/>
              </w:rPr>
              <w:t xml:space="preserve"> </w:t>
            </w:r>
            <w:r w:rsidRPr="0050480E">
              <w:rPr>
                <w:rFonts w:cs="Times New Roman"/>
                <w:b/>
                <w:i/>
                <w:iCs/>
                <w:color w:val="FF0000"/>
                <w:sz w:val="24"/>
                <w:szCs w:val="24"/>
                <w:lang w:val="de-DE"/>
              </w:rPr>
              <w:t xml:space="preserve">Ban </w:t>
            </w:r>
            <w:r>
              <w:rPr>
                <w:rFonts w:cs="Times New Roman"/>
                <w:b/>
                <w:i/>
                <w:iCs/>
                <w:color w:val="FF0000"/>
                <w:sz w:val="24"/>
                <w:szCs w:val="24"/>
                <w:lang w:val="de-DE"/>
              </w:rPr>
              <w:t>C</w:t>
            </w:r>
            <w:r w:rsidRPr="0050480E">
              <w:rPr>
                <w:rFonts w:cs="Times New Roman"/>
                <w:b/>
                <w:i/>
                <w:iCs/>
                <w:color w:val="FF0000"/>
                <w:sz w:val="24"/>
                <w:szCs w:val="24"/>
                <w:lang w:val="de-DE"/>
              </w:rPr>
              <w:t xml:space="preserve">hỉ đạo </w:t>
            </w:r>
            <w:r>
              <w:rPr>
                <w:rFonts w:cs="Times New Roman"/>
                <w:b/>
                <w:i/>
                <w:iCs/>
                <w:color w:val="FF0000"/>
                <w:sz w:val="24"/>
                <w:szCs w:val="24"/>
                <w:lang w:val="de-DE"/>
              </w:rPr>
              <w:t>P</w:t>
            </w:r>
            <w:r w:rsidRPr="0050480E">
              <w:rPr>
                <w:rFonts w:cs="Times New Roman"/>
                <w:b/>
                <w:i/>
                <w:iCs/>
                <w:color w:val="FF0000"/>
                <w:sz w:val="24"/>
                <w:szCs w:val="24"/>
                <w:lang w:val="de-DE"/>
              </w:rPr>
              <w:t>hòng thủ dân sự quốc gia, Bộ Tài chính</w:t>
            </w:r>
            <w:r w:rsidRPr="0050480E">
              <w:rPr>
                <w:rFonts w:cs="Times New Roman"/>
                <w:sz w:val="24"/>
                <w:szCs w:val="24"/>
                <w:lang w:val="de-DE"/>
              </w:rPr>
              <w:t xml:space="preserve"> để tổng hợp, xem xét trình Thủ tướng Chính phủ quyết định.</w:t>
            </w:r>
          </w:p>
          <w:p w14:paraId="42C68BF8"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lastRenderedPageBreak/>
              <w:t>2. Quy trình huy động và sử dụng ngân sách địa phương:</w:t>
            </w:r>
          </w:p>
          <w:p w14:paraId="55F4852E"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a) Căn cứ tình hình thực tế tại địa phương, </w:t>
            </w:r>
            <w:r w:rsidRPr="00506465">
              <w:rPr>
                <w:rFonts w:cs="Times New Roman"/>
                <w:bCs/>
                <w:sz w:val="24"/>
                <w:szCs w:val="24"/>
                <w:lang w:val="de-DE"/>
              </w:rPr>
              <w:t xml:space="preserve">Ban </w:t>
            </w:r>
            <w:r>
              <w:rPr>
                <w:rFonts w:cs="Times New Roman"/>
                <w:bCs/>
                <w:sz w:val="24"/>
                <w:szCs w:val="24"/>
                <w:lang w:val="de-DE"/>
              </w:rPr>
              <w:t>C</w:t>
            </w:r>
            <w:r w:rsidRPr="00506465">
              <w:rPr>
                <w:rFonts w:cs="Times New Roman"/>
                <w:bCs/>
                <w:sz w:val="24"/>
                <w:szCs w:val="24"/>
                <w:lang w:val="de-DE"/>
              </w:rPr>
              <w:t xml:space="preserve">hỉ huy </w:t>
            </w:r>
            <w:r>
              <w:rPr>
                <w:rFonts w:cs="Times New Roman"/>
                <w:bCs/>
                <w:sz w:val="24"/>
                <w:szCs w:val="24"/>
                <w:lang w:val="de-DE"/>
              </w:rPr>
              <w:t>P</w:t>
            </w:r>
            <w:r w:rsidRPr="00506465">
              <w:rPr>
                <w:rFonts w:cs="Times New Roman"/>
                <w:bCs/>
                <w:sz w:val="24"/>
                <w:szCs w:val="24"/>
                <w:lang w:val="de-DE"/>
              </w:rPr>
              <w:t>hòng thủ dân sự các cấp chủ trì, phối hợp với các cơ quan liên quan tổng hợp, báo cáo Ủy ban nhân dân cùng</w:t>
            </w:r>
            <w:r w:rsidRPr="00506465">
              <w:rPr>
                <w:rFonts w:cs="Times New Roman"/>
                <w:sz w:val="24"/>
                <w:szCs w:val="24"/>
                <w:lang w:val="de-DE"/>
              </w:rPr>
              <w:t xml:space="preserve"> </w:t>
            </w:r>
            <w:r w:rsidRPr="0050480E">
              <w:rPr>
                <w:rFonts w:cs="Times New Roman"/>
                <w:sz w:val="24"/>
                <w:szCs w:val="24"/>
                <w:lang w:val="de-DE"/>
              </w:rPr>
              <w:t>cấp quyết định sử dụng ngân sách cấp mình để ứng phó và khắc phục hậu quả thiên tai;</w:t>
            </w:r>
          </w:p>
          <w:p w14:paraId="20A6189E"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b) Trường hợp thiệt hại lớn, vượt quá khả năng cân đối của ngân sách địa phương, sau khi sử dụng ngân sách cấp mình để ứng phó và khắc phục hậu quả thiên tai nhưng chưa đáp ứng được nhu cầu, </w:t>
            </w:r>
            <w:r w:rsidRPr="0050480E">
              <w:rPr>
                <w:rFonts w:cs="Times New Roman"/>
                <w:b/>
                <w:i/>
                <w:iCs/>
                <w:color w:val="EE0000"/>
                <w:sz w:val="24"/>
                <w:szCs w:val="24"/>
                <w:lang w:val="de-DE"/>
              </w:rPr>
              <w:t>Ủy ban nhân dân cấp xã</w:t>
            </w:r>
            <w:r w:rsidRPr="0050480E">
              <w:rPr>
                <w:rFonts w:cs="Times New Roman"/>
                <w:sz w:val="24"/>
                <w:szCs w:val="24"/>
                <w:lang w:val="de-DE"/>
              </w:rPr>
              <w:t xml:space="preserve"> báo cáo </w:t>
            </w:r>
            <w:r w:rsidRPr="00506465">
              <w:rPr>
                <w:rFonts w:cs="Times New Roman"/>
                <w:bCs/>
                <w:sz w:val="24"/>
                <w:szCs w:val="24"/>
                <w:lang w:val="de-DE"/>
              </w:rPr>
              <w:t xml:space="preserve">Ban </w:t>
            </w:r>
            <w:r>
              <w:rPr>
                <w:rFonts w:cs="Times New Roman"/>
                <w:bCs/>
                <w:sz w:val="24"/>
                <w:szCs w:val="24"/>
                <w:lang w:val="de-DE"/>
              </w:rPr>
              <w:t>C</w:t>
            </w:r>
            <w:r w:rsidRPr="00506465">
              <w:rPr>
                <w:rFonts w:cs="Times New Roman"/>
                <w:bCs/>
                <w:sz w:val="24"/>
                <w:szCs w:val="24"/>
                <w:lang w:val="de-DE"/>
              </w:rPr>
              <w:t xml:space="preserve">hỉ huy </w:t>
            </w:r>
            <w:r>
              <w:rPr>
                <w:rFonts w:cs="Times New Roman"/>
                <w:bCs/>
                <w:sz w:val="24"/>
                <w:szCs w:val="24"/>
                <w:lang w:val="de-DE"/>
              </w:rPr>
              <w:t>P</w:t>
            </w:r>
            <w:r w:rsidRPr="00506465">
              <w:rPr>
                <w:rFonts w:cs="Times New Roman"/>
                <w:bCs/>
                <w:sz w:val="24"/>
                <w:szCs w:val="24"/>
                <w:lang w:val="de-DE"/>
              </w:rPr>
              <w:t xml:space="preserve">hòng thủ dân sự </w:t>
            </w:r>
            <w:r w:rsidRPr="0050480E">
              <w:rPr>
                <w:rFonts w:cs="Times New Roman"/>
                <w:b/>
                <w:i/>
                <w:iCs/>
                <w:color w:val="EE0000"/>
                <w:sz w:val="24"/>
                <w:szCs w:val="24"/>
                <w:lang w:val="de-DE"/>
              </w:rPr>
              <w:t>cấp tỉnh</w:t>
            </w:r>
            <w:r w:rsidRPr="0050480E">
              <w:rPr>
                <w:rFonts w:cs="Times New Roman"/>
                <w:sz w:val="24"/>
                <w:szCs w:val="24"/>
                <w:lang w:val="de-DE"/>
              </w:rPr>
              <w:t xml:space="preserve"> chủ trì, phối hợp với các cơ quan liên quan tổng hợp, báo cáo </w:t>
            </w:r>
            <w:r w:rsidRPr="0050480E">
              <w:rPr>
                <w:rFonts w:cs="Times New Roman"/>
                <w:b/>
                <w:i/>
                <w:iCs/>
                <w:color w:val="EE0000"/>
                <w:sz w:val="24"/>
                <w:szCs w:val="24"/>
                <w:lang w:val="de-DE"/>
              </w:rPr>
              <w:t>Ủy ban nhân dân cấp tỉnh</w:t>
            </w:r>
            <w:r w:rsidRPr="0050480E">
              <w:rPr>
                <w:rFonts w:cs="Times New Roman"/>
                <w:b/>
                <w:sz w:val="24"/>
                <w:szCs w:val="24"/>
                <w:lang w:val="de-DE"/>
              </w:rPr>
              <w:t xml:space="preserve"> </w:t>
            </w:r>
            <w:r w:rsidRPr="0050480E">
              <w:rPr>
                <w:rFonts w:cs="Times New Roman"/>
                <w:sz w:val="24"/>
                <w:szCs w:val="24"/>
                <w:lang w:val="de-DE"/>
              </w:rPr>
              <w:t>xem xét, quyết định bổ sung có mục tiêu cho ngân sách cấp dưới;</w:t>
            </w:r>
          </w:p>
          <w:p w14:paraId="1F0B3640"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c) Căn cứ Quyết định hỗ trợ kinh phí để khắc phục hậu quả thiên tai của </w:t>
            </w:r>
            <w:r w:rsidRPr="0050480E">
              <w:rPr>
                <w:rFonts w:cs="Times New Roman"/>
                <w:b/>
                <w:i/>
                <w:iCs/>
                <w:color w:val="EE0000"/>
                <w:sz w:val="24"/>
                <w:szCs w:val="24"/>
                <w:lang w:val="de-DE"/>
              </w:rPr>
              <w:t>Ủy ban nhân dân cấp tỉnh</w:t>
            </w:r>
            <w:r w:rsidRPr="0050480E">
              <w:rPr>
                <w:rFonts w:cs="Times New Roman"/>
                <w:b/>
                <w:sz w:val="24"/>
                <w:szCs w:val="24"/>
                <w:lang w:val="de-DE"/>
              </w:rPr>
              <w:t xml:space="preserve">,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huy </w:t>
            </w:r>
            <w:r>
              <w:rPr>
                <w:rFonts w:cs="Times New Roman"/>
                <w:b/>
                <w:i/>
                <w:iCs/>
                <w:color w:val="EE0000"/>
                <w:sz w:val="24"/>
                <w:szCs w:val="24"/>
                <w:lang w:val="de-DE"/>
              </w:rPr>
              <w:t>P</w:t>
            </w:r>
            <w:r w:rsidRPr="0050480E">
              <w:rPr>
                <w:rFonts w:cs="Times New Roman"/>
                <w:b/>
                <w:i/>
                <w:iCs/>
                <w:color w:val="EE0000"/>
                <w:sz w:val="24"/>
                <w:szCs w:val="24"/>
                <w:lang w:val="de-DE"/>
              </w:rPr>
              <w:t>hòng thủ dân sự cấp xã</w:t>
            </w:r>
            <w:r w:rsidRPr="0050480E">
              <w:rPr>
                <w:rFonts w:cs="Times New Roman"/>
                <w:sz w:val="24"/>
                <w:szCs w:val="24"/>
                <w:lang w:val="de-DE"/>
              </w:rPr>
              <w:t xml:space="preserve"> có trách nhiệm tham mưu, đề xuất </w:t>
            </w:r>
            <w:r w:rsidRPr="0050480E">
              <w:rPr>
                <w:rFonts w:cs="Times New Roman"/>
                <w:b/>
                <w:i/>
                <w:iCs/>
                <w:color w:val="EE0000"/>
                <w:sz w:val="24"/>
                <w:szCs w:val="24"/>
                <w:lang w:val="de-DE"/>
              </w:rPr>
              <w:t>Ủy ban nhân dân cấp xã</w:t>
            </w:r>
            <w:r w:rsidRPr="0050480E">
              <w:rPr>
                <w:rFonts w:cs="Times New Roman"/>
                <w:sz w:val="24"/>
                <w:szCs w:val="24"/>
                <w:lang w:val="de-DE"/>
              </w:rPr>
              <w:t xml:space="preserve"> phân bổ kịp thời để triển khai thực hiện, thời hạn chậm nhất 20 ngày kể từ ngày có quyết định hỗ trợ; định kỳ hàng quý báo cáo kết quả thực hiện về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huy </w:t>
            </w:r>
            <w:r>
              <w:rPr>
                <w:rFonts w:cs="Times New Roman"/>
                <w:b/>
                <w:i/>
                <w:iCs/>
                <w:color w:val="EE0000"/>
                <w:sz w:val="24"/>
                <w:szCs w:val="24"/>
                <w:lang w:val="de-DE"/>
              </w:rPr>
              <w:t>P</w:t>
            </w:r>
            <w:r w:rsidRPr="0050480E">
              <w:rPr>
                <w:rFonts w:cs="Times New Roman"/>
                <w:b/>
                <w:i/>
                <w:iCs/>
                <w:color w:val="EE0000"/>
                <w:sz w:val="24"/>
                <w:szCs w:val="24"/>
                <w:lang w:val="de-DE"/>
              </w:rPr>
              <w:t>hòng thủ dân sự</w:t>
            </w:r>
            <w:r w:rsidRPr="0050480E">
              <w:rPr>
                <w:rFonts w:cs="Times New Roman"/>
                <w:b/>
                <w:sz w:val="24"/>
                <w:szCs w:val="24"/>
                <w:lang w:val="de-DE"/>
              </w:rPr>
              <w:t xml:space="preserve"> </w:t>
            </w:r>
            <w:r w:rsidRPr="0050480E">
              <w:rPr>
                <w:rFonts w:cs="Times New Roman"/>
                <w:b/>
                <w:i/>
                <w:iCs/>
                <w:color w:val="EE0000"/>
                <w:sz w:val="24"/>
                <w:szCs w:val="24"/>
                <w:lang w:val="de-DE"/>
              </w:rPr>
              <w:t>cấp tỉnh</w:t>
            </w:r>
            <w:r w:rsidRPr="0050480E">
              <w:rPr>
                <w:rFonts w:cs="Times New Roman"/>
                <w:b/>
                <w:color w:val="EE0000"/>
                <w:sz w:val="24"/>
                <w:szCs w:val="24"/>
                <w:lang w:val="de-DE"/>
              </w:rPr>
              <w:t xml:space="preserve"> </w:t>
            </w:r>
            <w:r w:rsidRPr="0050480E">
              <w:rPr>
                <w:rFonts w:cs="Times New Roman"/>
                <w:sz w:val="24"/>
                <w:szCs w:val="24"/>
                <w:lang w:val="de-DE"/>
              </w:rPr>
              <w:t>trước ngày 20 tháng cuối quý để tổng hợp báo cáo;</w:t>
            </w:r>
          </w:p>
          <w:p w14:paraId="0C2CE85B" w14:textId="77777777" w:rsidR="002A2E13" w:rsidRPr="0050480E" w:rsidRDefault="002A2E13" w:rsidP="002A2E13">
            <w:pPr>
              <w:jc w:val="both"/>
              <w:rPr>
                <w:rFonts w:cs="Times New Roman"/>
                <w:sz w:val="24"/>
                <w:szCs w:val="24"/>
                <w:lang w:val="de-DE"/>
              </w:rPr>
            </w:pPr>
          </w:p>
          <w:p w14:paraId="31DA99E4"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d)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huy </w:t>
            </w:r>
            <w:r>
              <w:rPr>
                <w:rFonts w:cs="Times New Roman"/>
                <w:b/>
                <w:i/>
                <w:iCs/>
                <w:color w:val="EE0000"/>
                <w:sz w:val="24"/>
                <w:szCs w:val="24"/>
                <w:lang w:val="de-DE"/>
              </w:rPr>
              <w:t>P</w:t>
            </w:r>
            <w:r w:rsidRPr="0050480E">
              <w:rPr>
                <w:rFonts w:cs="Times New Roman"/>
                <w:b/>
                <w:i/>
                <w:iCs/>
                <w:color w:val="EE0000"/>
                <w:sz w:val="24"/>
                <w:szCs w:val="24"/>
                <w:lang w:val="de-DE"/>
              </w:rPr>
              <w:t>hòng thủ dân sự</w:t>
            </w:r>
            <w:r w:rsidRPr="0050480E">
              <w:rPr>
                <w:rFonts w:cs="Times New Roman"/>
                <w:sz w:val="24"/>
                <w:szCs w:val="24"/>
                <w:lang w:val="de-DE"/>
              </w:rPr>
              <w:t xml:space="preserve"> các cấp có trách nhiệm hướng dẫn, kiểm tra, đôn đốc việc triển khai, tổng hợp báo cáo kết quả thực hiện, đề xuất Ủy ban nhân dân cùng cấp xem xét thu hồi, điều chuyển kinh phí hỗ trợ và xử lý các trường hợp sử dụng sai mục đích, đối tượng hoặc để chậm trễ, gây lãng phí, kém hiệu quả.</w:t>
            </w:r>
          </w:p>
          <w:p w14:paraId="2A4E8776" w14:textId="77777777" w:rsidR="002A2E13" w:rsidRPr="0050480E" w:rsidRDefault="002A2E13" w:rsidP="002A2E13">
            <w:pPr>
              <w:jc w:val="both"/>
              <w:rPr>
                <w:rFonts w:cs="Times New Roman"/>
                <w:i/>
                <w:sz w:val="24"/>
                <w:szCs w:val="24"/>
                <w:lang w:val="de-DE"/>
              </w:rPr>
            </w:pPr>
            <w:r w:rsidRPr="0050480E">
              <w:rPr>
                <w:rFonts w:cs="Times New Roman"/>
                <w:sz w:val="24"/>
                <w:szCs w:val="24"/>
                <w:lang w:val="de-DE"/>
              </w:rPr>
              <w:t xml:space="preserve">3. Quy trình huy động và triển khai nguồn hỗ trợ từ ngân sách trung ương: </w:t>
            </w:r>
          </w:p>
          <w:p w14:paraId="21AF8639"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lastRenderedPageBreak/>
              <w:t xml:space="preserve">a) Các bộ, cơ quan ngang bộ, cơ quan thuộc Chính phủ chủ động sử dụng dự toán kinh phí được giao hằng năm; Ủy ban nhân dân tỉnh, thành phố trực thuộc trung ương chủ động sử dụng nguồn lực của địa phương để ứng phó và khắc phục hậu quả thiên tai. Trường hợp thiệt hại lớn, vượt quá khả năng cân đối, sau khi sử dụng kinh phí được giao, ngân sách địa phương để ứng phó và khắc phục hậu quả thiên tai nhưng chưa đáp ứng được nhu cầu, các bộ, cơ quan ngang bộ, cơ quan thuộc Chính phủ, Ủy ban nhân dân tỉnh, thành phố trực thuộc trung ương báo cáo </w:t>
            </w:r>
            <w:r w:rsidRPr="007521E7">
              <w:rPr>
                <w:rFonts w:cs="Times New Roman"/>
                <w:bCs/>
                <w:sz w:val="24"/>
                <w:szCs w:val="24"/>
                <w:lang w:val="de-DE"/>
              </w:rPr>
              <w:t xml:space="preserve">Ban Chỉ đạo </w:t>
            </w:r>
            <w:r>
              <w:rPr>
                <w:rFonts w:cs="Times New Roman"/>
                <w:bCs/>
                <w:sz w:val="24"/>
                <w:szCs w:val="24"/>
                <w:lang w:val="de-DE"/>
              </w:rPr>
              <w:t>P</w:t>
            </w:r>
            <w:r w:rsidRPr="007521E7">
              <w:rPr>
                <w:rFonts w:cs="Times New Roman"/>
                <w:bCs/>
                <w:sz w:val="24"/>
                <w:szCs w:val="24"/>
                <w:lang w:val="de-DE"/>
              </w:rPr>
              <w:t>hòng thủ dân sự quốc gia,</w:t>
            </w:r>
            <w:r w:rsidRPr="0050480E">
              <w:rPr>
                <w:rFonts w:cs="Times New Roman"/>
                <w:b/>
                <w:i/>
                <w:iCs/>
                <w:color w:val="EE0000"/>
                <w:sz w:val="24"/>
                <w:szCs w:val="24"/>
                <w:lang w:val="de-DE"/>
              </w:rPr>
              <w:t xml:space="preserve"> Bộ Tài chính</w:t>
            </w:r>
            <w:r w:rsidRPr="0050480E">
              <w:rPr>
                <w:rFonts w:cs="Times New Roman"/>
                <w:b/>
                <w:color w:val="EE0000"/>
                <w:sz w:val="24"/>
                <w:szCs w:val="24"/>
                <w:lang w:val="de-DE"/>
              </w:rPr>
              <w:t xml:space="preserve"> </w:t>
            </w:r>
            <w:r w:rsidRPr="0050480E">
              <w:rPr>
                <w:rFonts w:cs="Times New Roman"/>
                <w:sz w:val="24"/>
                <w:szCs w:val="24"/>
                <w:lang w:val="de-DE"/>
              </w:rPr>
              <w:t>và chịu trách nhiệm toàn diện về tính chính xác của nội dung, số liệu báo cáo;</w:t>
            </w:r>
          </w:p>
          <w:p w14:paraId="65BCEFB4"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b) </w:t>
            </w:r>
            <w:r w:rsidRPr="0050480E">
              <w:rPr>
                <w:rFonts w:cs="Times New Roman"/>
                <w:b/>
                <w:i/>
                <w:iCs/>
                <w:color w:val="EE0000"/>
                <w:sz w:val="24"/>
                <w:szCs w:val="24"/>
                <w:lang w:val="de-DE"/>
              </w:rPr>
              <w:t xml:space="preserve">Bộ Tài chính chủ trì, phối hợp với các bộ, ngành liên quan tổng hợp, báo cáo Thủ tướng Chính phủ xem xét, quyết định hỗ trợ từ nguồn dự phòng ngân sách trung ương. Ban Chỉ đạo </w:t>
            </w:r>
            <w:r>
              <w:rPr>
                <w:rFonts w:cs="Times New Roman"/>
                <w:b/>
                <w:i/>
                <w:iCs/>
                <w:color w:val="EE0000"/>
                <w:sz w:val="24"/>
                <w:szCs w:val="24"/>
                <w:lang w:val="de-DE"/>
              </w:rPr>
              <w:t>P</w:t>
            </w:r>
            <w:r w:rsidRPr="0050480E">
              <w:rPr>
                <w:rFonts w:cs="Times New Roman"/>
                <w:b/>
                <w:i/>
                <w:iCs/>
                <w:color w:val="EE0000"/>
                <w:sz w:val="24"/>
                <w:szCs w:val="24"/>
                <w:lang w:val="de-DE"/>
              </w:rPr>
              <w:t>hòng thủ dân sự quốc gia chủ trì, phối hợp với các bộ, ngành liên quan tổng hợp, báo cáo Thủ tướng Chính phủ xem xét, quyết định hỗ trợ từ các nguồn khác.</w:t>
            </w:r>
          </w:p>
          <w:p w14:paraId="1C44B2AC" w14:textId="77777777" w:rsidR="002A2E13" w:rsidRPr="0050480E" w:rsidRDefault="002A2E13" w:rsidP="002A2E13">
            <w:pPr>
              <w:jc w:val="both"/>
              <w:rPr>
                <w:rFonts w:cs="Times New Roman"/>
                <w:sz w:val="24"/>
                <w:szCs w:val="24"/>
                <w:lang w:val="de-DE"/>
              </w:rPr>
            </w:pPr>
            <w:r w:rsidRPr="0050480E">
              <w:rPr>
                <w:rFonts w:cs="Times New Roman"/>
                <w:sz w:val="24"/>
                <w:szCs w:val="24"/>
                <w:lang w:val="de-DE"/>
              </w:rPr>
              <w:t xml:space="preserve">c) Căn cứ Quyết định hỗ trợ kinh phí để khắc phục hậu quả thiên tai của Thủ tướng Chính phủ,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huy </w:t>
            </w:r>
            <w:r>
              <w:rPr>
                <w:rFonts w:cs="Times New Roman"/>
                <w:b/>
                <w:i/>
                <w:iCs/>
                <w:color w:val="EE0000"/>
                <w:sz w:val="24"/>
                <w:szCs w:val="24"/>
                <w:lang w:val="de-DE"/>
              </w:rPr>
              <w:t>P</w:t>
            </w:r>
            <w:r w:rsidRPr="0050480E">
              <w:rPr>
                <w:rFonts w:cs="Times New Roman"/>
                <w:b/>
                <w:i/>
                <w:iCs/>
                <w:color w:val="EE0000"/>
                <w:sz w:val="24"/>
                <w:szCs w:val="24"/>
                <w:lang w:val="de-DE"/>
              </w:rPr>
              <w:t>hòng thủ dân sự</w:t>
            </w:r>
            <w:r w:rsidRPr="0050480E">
              <w:rPr>
                <w:rFonts w:cs="Times New Roman"/>
                <w:sz w:val="24"/>
                <w:szCs w:val="24"/>
                <w:lang w:val="de-DE"/>
              </w:rPr>
              <w:t xml:space="preserve"> các bộ, cơ quan ngang bộ, cơ quan thuộc Chính phủ và các địa phương có trách nhiệm tham mưu, đề xuất Bộ trưởng, Thủ trưởng cơ quan ngang bộ, cơ quan thuộc Chính phủ, Ủy ban nhân dân tỉnh phân bổ kịp thời để triển khai thực hiện, thời hạn chậm nhất 30 ngày kể từ ngày có quyết định của Thủ tướng Chính phủ; định kỳ hàng quý báo cáo kết quả thực hiện về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đạo </w:t>
            </w:r>
            <w:r>
              <w:rPr>
                <w:rFonts w:cs="Times New Roman"/>
                <w:b/>
                <w:i/>
                <w:iCs/>
                <w:color w:val="EE0000"/>
                <w:sz w:val="24"/>
                <w:szCs w:val="24"/>
                <w:lang w:val="de-DE"/>
              </w:rPr>
              <w:t>P</w:t>
            </w:r>
            <w:r w:rsidRPr="0050480E">
              <w:rPr>
                <w:rFonts w:cs="Times New Roman"/>
                <w:b/>
                <w:i/>
                <w:iCs/>
                <w:color w:val="EE0000"/>
                <w:sz w:val="24"/>
                <w:szCs w:val="24"/>
                <w:lang w:val="de-DE"/>
              </w:rPr>
              <w:t>hòng thủ dân sự quốc gia, Bộ Tài chính</w:t>
            </w:r>
            <w:r w:rsidRPr="0050480E">
              <w:rPr>
                <w:rFonts w:cs="Times New Roman"/>
                <w:b/>
                <w:color w:val="EE0000"/>
                <w:sz w:val="24"/>
                <w:szCs w:val="24"/>
                <w:lang w:val="de-DE"/>
              </w:rPr>
              <w:t xml:space="preserve"> </w:t>
            </w:r>
            <w:r w:rsidRPr="0050480E">
              <w:rPr>
                <w:rFonts w:cs="Times New Roman"/>
                <w:sz w:val="24"/>
                <w:szCs w:val="24"/>
                <w:lang w:val="de-DE"/>
              </w:rPr>
              <w:t>trước ngày 25 tháng cuối quý để tổng hợp báo cáo Thủ tướng Chính phủ;</w:t>
            </w:r>
          </w:p>
          <w:p w14:paraId="478E2045" w14:textId="128721A4" w:rsidR="003D38D8" w:rsidRPr="0050480E" w:rsidRDefault="002A2E13" w:rsidP="002A2E13">
            <w:pPr>
              <w:jc w:val="both"/>
              <w:rPr>
                <w:rFonts w:cs="Times New Roman"/>
                <w:sz w:val="24"/>
                <w:szCs w:val="24"/>
                <w:lang w:val="de-DE"/>
              </w:rPr>
            </w:pPr>
            <w:r w:rsidRPr="0050480E">
              <w:rPr>
                <w:rFonts w:cs="Times New Roman"/>
                <w:sz w:val="24"/>
                <w:szCs w:val="24"/>
                <w:lang w:val="de-DE"/>
              </w:rPr>
              <w:lastRenderedPageBreak/>
              <w:t xml:space="preserve">d) </w:t>
            </w:r>
            <w:r w:rsidRPr="007521E7">
              <w:rPr>
                <w:rFonts w:cs="Times New Roman"/>
                <w:bCs/>
                <w:sz w:val="24"/>
                <w:szCs w:val="24"/>
                <w:lang w:val="de-DE"/>
              </w:rPr>
              <w:t>Ban Chỉ đạo Phòng thủ dân sự quốc gia,</w:t>
            </w:r>
            <w:r w:rsidRPr="007521E7">
              <w:rPr>
                <w:rFonts w:cs="Times New Roman"/>
                <w:b/>
                <w:i/>
                <w:iCs/>
                <w:sz w:val="24"/>
                <w:szCs w:val="24"/>
                <w:lang w:val="de-DE"/>
              </w:rPr>
              <w:t xml:space="preserve"> </w:t>
            </w:r>
            <w:r w:rsidRPr="0050480E">
              <w:rPr>
                <w:rFonts w:cs="Times New Roman"/>
                <w:b/>
                <w:i/>
                <w:iCs/>
                <w:color w:val="EE0000"/>
                <w:sz w:val="24"/>
                <w:szCs w:val="24"/>
                <w:lang w:val="de-DE"/>
              </w:rPr>
              <w:t>Bộ Tài chính</w:t>
            </w:r>
            <w:r w:rsidRPr="0050480E">
              <w:rPr>
                <w:rFonts w:cs="Times New Roman"/>
                <w:color w:val="EE0000"/>
                <w:sz w:val="24"/>
                <w:szCs w:val="24"/>
                <w:lang w:val="de-DE"/>
              </w:rPr>
              <w:t xml:space="preserve"> </w:t>
            </w:r>
            <w:r w:rsidRPr="0050480E">
              <w:rPr>
                <w:rFonts w:cs="Times New Roman"/>
                <w:sz w:val="24"/>
                <w:szCs w:val="24"/>
                <w:lang w:val="de-DE"/>
              </w:rPr>
              <w:t xml:space="preserve">có trách nhiệm chủ trì, phối hợp với các bộ, ngành liên quan hướng dẫn, kiểm tra, đôn đốc việc triển khai nguồn lực được hỗ trợ của các bộ, ngành, </w:t>
            </w:r>
            <w:r w:rsidRPr="00053385">
              <w:rPr>
                <w:rFonts w:cs="Times New Roman"/>
                <w:i/>
                <w:iCs/>
                <w:color w:val="EE0000"/>
                <w:sz w:val="24"/>
                <w:szCs w:val="24"/>
                <w:lang w:val="de-DE"/>
              </w:rPr>
              <w:t>địa phương.</w:t>
            </w:r>
            <w:r w:rsidR="003D38D8" w:rsidRPr="00053385">
              <w:rPr>
                <w:rFonts w:cs="Times New Roman"/>
                <w:color w:val="EE0000"/>
                <w:sz w:val="24"/>
                <w:szCs w:val="24"/>
                <w:lang w:val="de-DE"/>
              </w:rPr>
              <w:t xml:space="preserve"> </w:t>
            </w:r>
          </w:p>
          <w:p w14:paraId="3278CD76" w14:textId="77777777" w:rsidR="003D38D8" w:rsidRPr="0050480E" w:rsidRDefault="003D38D8" w:rsidP="003D38D8">
            <w:pPr>
              <w:jc w:val="both"/>
              <w:rPr>
                <w:rFonts w:cs="Times New Roman"/>
                <w:sz w:val="24"/>
                <w:szCs w:val="24"/>
                <w:lang w:val="de-DE"/>
              </w:rPr>
            </w:pPr>
          </w:p>
          <w:p w14:paraId="5F6EEBE7" w14:textId="77777777" w:rsidR="003D38D8" w:rsidRPr="0050480E" w:rsidRDefault="003D38D8" w:rsidP="003D38D8">
            <w:pPr>
              <w:jc w:val="both"/>
              <w:rPr>
                <w:rFonts w:cs="Times New Roman"/>
                <w:sz w:val="24"/>
                <w:szCs w:val="24"/>
                <w:lang w:val="de-DE"/>
              </w:rPr>
            </w:pPr>
          </w:p>
          <w:p w14:paraId="3D5CD40F" w14:textId="77777777" w:rsidR="003D38D8" w:rsidRPr="0050480E" w:rsidRDefault="003D38D8" w:rsidP="003D38D8">
            <w:pPr>
              <w:jc w:val="both"/>
              <w:rPr>
                <w:rFonts w:cs="Times New Roman"/>
                <w:sz w:val="24"/>
                <w:szCs w:val="24"/>
                <w:lang w:val="de-DE"/>
              </w:rPr>
            </w:pPr>
          </w:p>
          <w:p w14:paraId="2D4026CE" w14:textId="77777777" w:rsidR="003D38D8" w:rsidRPr="0050480E" w:rsidRDefault="003D38D8" w:rsidP="003D38D8">
            <w:pPr>
              <w:jc w:val="both"/>
              <w:rPr>
                <w:rFonts w:cs="Times New Roman"/>
                <w:sz w:val="24"/>
                <w:szCs w:val="24"/>
                <w:lang w:val="de-DE"/>
              </w:rPr>
            </w:pPr>
          </w:p>
          <w:p w14:paraId="111D8122" w14:textId="77777777" w:rsidR="003D38D8" w:rsidRPr="0050480E" w:rsidRDefault="003D38D8" w:rsidP="003D38D8">
            <w:pPr>
              <w:jc w:val="both"/>
              <w:rPr>
                <w:rFonts w:cs="Times New Roman"/>
                <w:sz w:val="24"/>
                <w:szCs w:val="24"/>
                <w:lang w:val="de-DE"/>
              </w:rPr>
            </w:pPr>
          </w:p>
          <w:p w14:paraId="33EFB617" w14:textId="77777777" w:rsidR="003D38D8" w:rsidRPr="0050480E" w:rsidRDefault="003D38D8" w:rsidP="003D38D8">
            <w:pPr>
              <w:jc w:val="both"/>
              <w:rPr>
                <w:rFonts w:cs="Times New Roman"/>
                <w:sz w:val="24"/>
                <w:szCs w:val="24"/>
                <w:lang w:val="de-DE"/>
              </w:rPr>
            </w:pPr>
          </w:p>
          <w:p w14:paraId="0E2967CD" w14:textId="77777777" w:rsidR="003D38D8" w:rsidRPr="0050480E" w:rsidRDefault="003D38D8" w:rsidP="003D38D8">
            <w:pPr>
              <w:jc w:val="both"/>
              <w:rPr>
                <w:rFonts w:cs="Times New Roman"/>
                <w:sz w:val="24"/>
                <w:szCs w:val="24"/>
                <w:lang w:val="de-DE"/>
              </w:rPr>
            </w:pPr>
          </w:p>
          <w:p w14:paraId="657FD5F9" w14:textId="77777777" w:rsidR="003D38D8" w:rsidRPr="0050480E" w:rsidRDefault="003D38D8" w:rsidP="003D38D8">
            <w:pPr>
              <w:jc w:val="both"/>
              <w:rPr>
                <w:rFonts w:cs="Times New Roman"/>
                <w:sz w:val="24"/>
                <w:szCs w:val="24"/>
                <w:lang w:val="de-DE"/>
              </w:rPr>
            </w:pPr>
          </w:p>
          <w:p w14:paraId="74409BA1" w14:textId="77777777" w:rsidR="003D38D8" w:rsidRPr="0050480E" w:rsidRDefault="003D38D8" w:rsidP="003D38D8">
            <w:pPr>
              <w:jc w:val="both"/>
              <w:rPr>
                <w:rFonts w:cs="Times New Roman"/>
                <w:sz w:val="24"/>
                <w:szCs w:val="24"/>
                <w:lang w:val="de-DE"/>
              </w:rPr>
            </w:pPr>
          </w:p>
          <w:p w14:paraId="6D9F5816" w14:textId="77777777" w:rsidR="003D38D8" w:rsidRPr="0050480E" w:rsidRDefault="003D38D8" w:rsidP="003D38D8">
            <w:pPr>
              <w:jc w:val="both"/>
              <w:rPr>
                <w:rFonts w:cs="Times New Roman"/>
                <w:sz w:val="24"/>
                <w:szCs w:val="24"/>
                <w:lang w:val="de-DE"/>
              </w:rPr>
            </w:pPr>
          </w:p>
          <w:p w14:paraId="150333B7" w14:textId="77777777" w:rsidR="003D38D8" w:rsidRPr="0050480E" w:rsidRDefault="003D38D8" w:rsidP="003D38D8">
            <w:pPr>
              <w:jc w:val="both"/>
              <w:rPr>
                <w:rFonts w:cs="Times New Roman"/>
                <w:sz w:val="24"/>
                <w:szCs w:val="24"/>
                <w:lang w:val="de-DE"/>
              </w:rPr>
            </w:pPr>
          </w:p>
          <w:p w14:paraId="36E3A05D" w14:textId="77777777" w:rsidR="003D38D8" w:rsidRDefault="003D38D8" w:rsidP="003D38D8">
            <w:pPr>
              <w:jc w:val="both"/>
              <w:rPr>
                <w:rFonts w:cs="Times New Roman"/>
                <w:sz w:val="24"/>
                <w:szCs w:val="24"/>
                <w:lang w:val="de-DE"/>
              </w:rPr>
            </w:pPr>
          </w:p>
          <w:p w14:paraId="2A2C7496" w14:textId="77777777" w:rsidR="002A2E13" w:rsidRDefault="002A2E13" w:rsidP="003D38D8">
            <w:pPr>
              <w:jc w:val="both"/>
              <w:rPr>
                <w:rFonts w:cs="Times New Roman"/>
                <w:sz w:val="24"/>
                <w:szCs w:val="24"/>
                <w:lang w:val="de-DE"/>
              </w:rPr>
            </w:pPr>
          </w:p>
          <w:p w14:paraId="2BD8F5C2" w14:textId="77777777" w:rsidR="002A2E13" w:rsidRDefault="002A2E13" w:rsidP="003D38D8">
            <w:pPr>
              <w:jc w:val="both"/>
              <w:rPr>
                <w:rFonts w:cs="Times New Roman"/>
                <w:sz w:val="24"/>
                <w:szCs w:val="24"/>
                <w:lang w:val="de-DE"/>
              </w:rPr>
            </w:pPr>
          </w:p>
          <w:p w14:paraId="12F7A341" w14:textId="77777777" w:rsidR="002A2E13" w:rsidRDefault="002A2E13" w:rsidP="003D38D8">
            <w:pPr>
              <w:jc w:val="both"/>
              <w:rPr>
                <w:rFonts w:cs="Times New Roman"/>
                <w:sz w:val="24"/>
                <w:szCs w:val="24"/>
                <w:lang w:val="de-DE"/>
              </w:rPr>
            </w:pPr>
          </w:p>
          <w:p w14:paraId="1C8F62D9" w14:textId="77777777" w:rsidR="002A2E13" w:rsidRDefault="002A2E13" w:rsidP="003D38D8">
            <w:pPr>
              <w:jc w:val="both"/>
              <w:rPr>
                <w:rFonts w:cs="Times New Roman"/>
                <w:sz w:val="24"/>
                <w:szCs w:val="24"/>
                <w:lang w:val="de-DE"/>
              </w:rPr>
            </w:pPr>
          </w:p>
          <w:p w14:paraId="18D7BA73" w14:textId="77777777" w:rsidR="002A2E13" w:rsidRDefault="002A2E13" w:rsidP="003D38D8">
            <w:pPr>
              <w:jc w:val="both"/>
              <w:rPr>
                <w:rFonts w:cs="Times New Roman"/>
                <w:sz w:val="24"/>
                <w:szCs w:val="24"/>
                <w:lang w:val="de-DE"/>
              </w:rPr>
            </w:pPr>
          </w:p>
          <w:p w14:paraId="72CD04A7" w14:textId="77777777" w:rsidR="002A2E13" w:rsidRDefault="002A2E13" w:rsidP="003D38D8">
            <w:pPr>
              <w:jc w:val="both"/>
              <w:rPr>
                <w:rFonts w:cs="Times New Roman"/>
                <w:sz w:val="24"/>
                <w:szCs w:val="24"/>
                <w:lang w:val="de-DE"/>
              </w:rPr>
            </w:pPr>
          </w:p>
          <w:p w14:paraId="15CC05D6" w14:textId="77777777" w:rsidR="002A2E13" w:rsidRDefault="002A2E13" w:rsidP="003D38D8">
            <w:pPr>
              <w:jc w:val="both"/>
              <w:rPr>
                <w:rFonts w:cs="Times New Roman"/>
                <w:sz w:val="24"/>
                <w:szCs w:val="24"/>
                <w:lang w:val="de-DE"/>
              </w:rPr>
            </w:pPr>
          </w:p>
          <w:p w14:paraId="18B6C5AA" w14:textId="77777777" w:rsidR="002A2E13" w:rsidRDefault="002A2E13" w:rsidP="003D38D8">
            <w:pPr>
              <w:jc w:val="both"/>
              <w:rPr>
                <w:rFonts w:cs="Times New Roman"/>
                <w:sz w:val="24"/>
                <w:szCs w:val="24"/>
                <w:lang w:val="de-DE"/>
              </w:rPr>
            </w:pPr>
          </w:p>
          <w:p w14:paraId="74F2B133" w14:textId="77777777" w:rsidR="002A2E13" w:rsidRDefault="002A2E13" w:rsidP="003D38D8">
            <w:pPr>
              <w:jc w:val="both"/>
              <w:rPr>
                <w:rFonts w:cs="Times New Roman"/>
                <w:sz w:val="24"/>
                <w:szCs w:val="24"/>
                <w:lang w:val="de-DE"/>
              </w:rPr>
            </w:pPr>
          </w:p>
          <w:p w14:paraId="0D07299E" w14:textId="77777777" w:rsidR="002A2E13" w:rsidRDefault="002A2E13" w:rsidP="003D38D8">
            <w:pPr>
              <w:jc w:val="both"/>
              <w:rPr>
                <w:rFonts w:cs="Times New Roman"/>
                <w:sz w:val="24"/>
                <w:szCs w:val="24"/>
                <w:lang w:val="de-DE"/>
              </w:rPr>
            </w:pPr>
          </w:p>
          <w:p w14:paraId="7858963E" w14:textId="77777777" w:rsidR="002A2E13" w:rsidRDefault="002A2E13" w:rsidP="003D38D8">
            <w:pPr>
              <w:jc w:val="both"/>
              <w:rPr>
                <w:rFonts w:cs="Times New Roman"/>
                <w:sz w:val="24"/>
                <w:szCs w:val="24"/>
                <w:lang w:val="de-DE"/>
              </w:rPr>
            </w:pPr>
          </w:p>
          <w:p w14:paraId="0E784588" w14:textId="77777777" w:rsidR="002A2E13" w:rsidRDefault="002A2E13" w:rsidP="003D38D8">
            <w:pPr>
              <w:jc w:val="both"/>
              <w:rPr>
                <w:rFonts w:cs="Times New Roman"/>
                <w:sz w:val="24"/>
                <w:szCs w:val="24"/>
                <w:lang w:val="de-DE"/>
              </w:rPr>
            </w:pPr>
          </w:p>
          <w:p w14:paraId="02A993D8" w14:textId="77777777" w:rsidR="002A2E13" w:rsidRDefault="002A2E13" w:rsidP="003D38D8">
            <w:pPr>
              <w:jc w:val="both"/>
              <w:rPr>
                <w:rFonts w:cs="Times New Roman"/>
                <w:sz w:val="24"/>
                <w:szCs w:val="24"/>
                <w:lang w:val="de-DE"/>
              </w:rPr>
            </w:pPr>
          </w:p>
          <w:p w14:paraId="222BDD4C" w14:textId="77777777" w:rsidR="002A2E13" w:rsidRDefault="002A2E13" w:rsidP="003D38D8">
            <w:pPr>
              <w:jc w:val="both"/>
              <w:rPr>
                <w:rFonts w:cs="Times New Roman"/>
                <w:sz w:val="24"/>
                <w:szCs w:val="24"/>
                <w:lang w:val="de-DE"/>
              </w:rPr>
            </w:pPr>
          </w:p>
          <w:p w14:paraId="29DC5895" w14:textId="3E998263" w:rsidR="003D38D8" w:rsidRPr="0050480E" w:rsidRDefault="003D38D8" w:rsidP="003D38D8">
            <w:pPr>
              <w:jc w:val="both"/>
              <w:rPr>
                <w:rFonts w:cs="Times New Roman"/>
                <w:sz w:val="24"/>
                <w:szCs w:val="24"/>
                <w:lang w:val="de-DE"/>
              </w:rPr>
            </w:pPr>
            <w:r w:rsidRPr="0050480E">
              <w:rPr>
                <w:rFonts w:cs="Times New Roman"/>
                <w:sz w:val="24"/>
                <w:szCs w:val="24"/>
                <w:lang w:val="de-DE"/>
              </w:rPr>
              <w:t>4. Quy trình huy động và triển khai hỗ trợ từ quỹ dự trữ tài chính</w:t>
            </w:r>
          </w:p>
          <w:p w14:paraId="053F0946"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w:t>
            </w:r>
            <w:r w:rsidRPr="0050480E">
              <w:rPr>
                <w:rFonts w:cs="Times New Roman"/>
                <w:b/>
                <w:i/>
                <w:iCs/>
                <w:color w:val="EE0000"/>
                <w:sz w:val="24"/>
                <w:szCs w:val="24"/>
                <w:lang w:val="de-DE"/>
              </w:rPr>
              <w:t xml:space="preserve">Ban </w:t>
            </w:r>
            <w:r>
              <w:rPr>
                <w:rFonts w:cs="Times New Roman"/>
                <w:b/>
                <w:i/>
                <w:iCs/>
                <w:color w:val="EE0000"/>
                <w:sz w:val="24"/>
                <w:szCs w:val="24"/>
                <w:lang w:val="de-DE"/>
              </w:rPr>
              <w:t>C</w:t>
            </w:r>
            <w:r w:rsidRPr="0050480E">
              <w:rPr>
                <w:rFonts w:cs="Times New Roman"/>
                <w:b/>
                <w:i/>
                <w:iCs/>
                <w:color w:val="EE0000"/>
                <w:sz w:val="24"/>
                <w:szCs w:val="24"/>
                <w:lang w:val="de-DE"/>
              </w:rPr>
              <w:t xml:space="preserve">hỉ huy </w:t>
            </w:r>
            <w:r>
              <w:rPr>
                <w:rFonts w:cs="Times New Roman"/>
                <w:b/>
                <w:i/>
                <w:iCs/>
                <w:color w:val="EE0000"/>
                <w:sz w:val="24"/>
                <w:szCs w:val="24"/>
                <w:lang w:val="de-DE"/>
              </w:rPr>
              <w:t>P</w:t>
            </w:r>
            <w:r w:rsidRPr="0050480E">
              <w:rPr>
                <w:rFonts w:cs="Times New Roman"/>
                <w:b/>
                <w:i/>
                <w:iCs/>
                <w:color w:val="EE0000"/>
                <w:sz w:val="24"/>
                <w:szCs w:val="24"/>
                <w:lang w:val="de-DE"/>
              </w:rPr>
              <w:t xml:space="preserve">hòng thủ dân sự </w:t>
            </w:r>
            <w:r w:rsidRPr="006271EB">
              <w:rPr>
                <w:rFonts w:cs="Times New Roman"/>
                <w:bCs/>
                <w:color w:val="000000" w:themeColor="text1"/>
                <w:sz w:val="24"/>
                <w:szCs w:val="24"/>
                <w:lang w:val="de-DE"/>
              </w:rPr>
              <w:t>cấp tỉnh</w:t>
            </w:r>
            <w:r w:rsidRPr="0050480E">
              <w:rPr>
                <w:rFonts w:cs="Times New Roman"/>
                <w:sz w:val="24"/>
                <w:szCs w:val="24"/>
                <w:lang w:val="de-DE"/>
              </w:rPr>
              <w:t xml:space="preserve"> tổng hợp nhu cầu hỗ trợ các hoạt động khắc phục hậu quả thiên tai báo cáo Ủy ban nhân dân tỉnh xem xét quyết định hỗ trợ từ quỹ </w:t>
            </w:r>
            <w:r w:rsidRPr="0050480E">
              <w:rPr>
                <w:rFonts w:cs="Times New Roman"/>
                <w:sz w:val="24"/>
                <w:szCs w:val="24"/>
                <w:lang w:val="de-DE"/>
              </w:rPr>
              <w:lastRenderedPageBreak/>
              <w:t xml:space="preserve">dự trữ tài chính cấp tỉnh theo </w:t>
            </w:r>
            <w:r w:rsidRPr="00190B6E">
              <w:rPr>
                <w:rFonts w:cs="Times New Roman"/>
                <w:b/>
                <w:i/>
                <w:iCs/>
                <w:color w:val="EE0000"/>
                <w:sz w:val="24"/>
                <w:szCs w:val="24"/>
                <w:lang w:val="de-DE"/>
              </w:rPr>
              <w:t>quy định của pháp luật về ngân sách nhà nước</w:t>
            </w:r>
            <w:r w:rsidRPr="0050480E">
              <w:rPr>
                <w:rFonts w:cs="Times New Roman"/>
                <w:sz w:val="24"/>
                <w:szCs w:val="24"/>
                <w:lang w:val="de-DE"/>
              </w:rPr>
              <w:t>;</w:t>
            </w:r>
          </w:p>
          <w:p w14:paraId="5E537E4C" w14:textId="77777777" w:rsidR="003D38D8" w:rsidRPr="0050480E" w:rsidRDefault="003D38D8" w:rsidP="003D38D8">
            <w:pPr>
              <w:jc w:val="both"/>
              <w:rPr>
                <w:rFonts w:cs="Times New Roman"/>
                <w:sz w:val="24"/>
                <w:szCs w:val="24"/>
                <w:lang w:val="de-DE"/>
              </w:rPr>
            </w:pPr>
          </w:p>
          <w:p w14:paraId="44210878" w14:textId="77777777" w:rsidR="003D38D8" w:rsidRDefault="003D38D8" w:rsidP="003D38D8">
            <w:pPr>
              <w:jc w:val="both"/>
              <w:rPr>
                <w:rFonts w:cs="Times New Roman"/>
                <w:sz w:val="24"/>
                <w:szCs w:val="24"/>
                <w:lang w:val="de-DE"/>
              </w:rPr>
            </w:pPr>
          </w:p>
          <w:p w14:paraId="79B8F63D" w14:textId="77777777" w:rsidR="00AC11E1" w:rsidRPr="0050480E" w:rsidRDefault="00AC11E1" w:rsidP="00AC11E1">
            <w:pPr>
              <w:jc w:val="both"/>
              <w:rPr>
                <w:rFonts w:cs="Times New Roman"/>
                <w:sz w:val="24"/>
                <w:szCs w:val="24"/>
                <w:lang w:val="de-DE"/>
              </w:rPr>
            </w:pPr>
            <w:r w:rsidRPr="0050480E">
              <w:rPr>
                <w:rFonts w:cs="Times New Roman"/>
                <w:sz w:val="24"/>
                <w:szCs w:val="24"/>
                <w:lang w:val="de-DE"/>
              </w:rPr>
              <w:t xml:space="preserve">b) </w:t>
            </w:r>
            <w:r w:rsidRPr="0050480E">
              <w:rPr>
                <w:rFonts w:cs="Times New Roman"/>
                <w:b/>
                <w:i/>
                <w:iCs/>
                <w:color w:val="EE0000"/>
                <w:sz w:val="24"/>
                <w:szCs w:val="24"/>
                <w:lang w:val="de-DE"/>
              </w:rPr>
              <w:t>Bộ Tài chính</w:t>
            </w:r>
            <w:r w:rsidRPr="0050480E">
              <w:rPr>
                <w:rFonts w:cs="Times New Roman"/>
                <w:sz w:val="24"/>
                <w:szCs w:val="24"/>
                <w:lang w:val="de-DE"/>
              </w:rPr>
              <w:t xml:space="preserve"> tổng hợp nhu cầu hỗ trợ các hoạt động khắc phục hậu quả thiên tai từ các bộ, ngành, địa phương báo cáo Thủ tướng Chính phủ xem xét quyết định hỗ trợ từ quỹ dự trữ tài chính Trung ương theo </w:t>
            </w:r>
            <w:r w:rsidRPr="0050480E">
              <w:rPr>
                <w:rFonts w:cs="Times New Roman"/>
                <w:b/>
                <w:i/>
                <w:iCs/>
                <w:color w:val="EE0000"/>
                <w:sz w:val="24"/>
                <w:szCs w:val="24"/>
                <w:lang w:val="de-DE"/>
              </w:rPr>
              <w:t>quy định của pháp luật về ngân sách nhà nước</w:t>
            </w:r>
            <w:r w:rsidRPr="0050480E">
              <w:rPr>
                <w:rFonts w:cs="Times New Roman"/>
                <w:i/>
                <w:iCs/>
                <w:color w:val="EE0000"/>
                <w:sz w:val="24"/>
                <w:szCs w:val="24"/>
                <w:lang w:val="de-DE"/>
              </w:rPr>
              <w:t>.</w:t>
            </w:r>
          </w:p>
          <w:p w14:paraId="33A3C24F" w14:textId="77777777" w:rsidR="003D38D8" w:rsidRPr="0050480E" w:rsidRDefault="003D38D8" w:rsidP="003D38D8">
            <w:pPr>
              <w:jc w:val="both"/>
              <w:rPr>
                <w:rFonts w:cs="Times New Roman"/>
                <w:sz w:val="24"/>
                <w:szCs w:val="24"/>
                <w:lang w:val="de-DE"/>
              </w:rPr>
            </w:pPr>
          </w:p>
          <w:p w14:paraId="2C621D34" w14:textId="77777777" w:rsidR="003D38D8" w:rsidRPr="0050480E" w:rsidRDefault="003D38D8" w:rsidP="003D38D8">
            <w:pPr>
              <w:jc w:val="both"/>
              <w:rPr>
                <w:rFonts w:cs="Times New Roman"/>
                <w:i/>
                <w:sz w:val="24"/>
                <w:szCs w:val="24"/>
                <w:lang w:val="de-DE"/>
              </w:rPr>
            </w:pPr>
          </w:p>
          <w:p w14:paraId="4B0718D3" w14:textId="77777777" w:rsidR="003D38D8" w:rsidRPr="0050480E" w:rsidRDefault="003D38D8" w:rsidP="003D38D8">
            <w:pPr>
              <w:jc w:val="both"/>
              <w:rPr>
                <w:rFonts w:cs="Times New Roman"/>
                <w:sz w:val="24"/>
                <w:szCs w:val="24"/>
                <w:lang w:val="de-DE"/>
              </w:rPr>
            </w:pPr>
          </w:p>
          <w:p w14:paraId="1861FB88" w14:textId="77777777" w:rsidR="003D38D8" w:rsidRDefault="003D38D8" w:rsidP="003D38D8">
            <w:pPr>
              <w:jc w:val="both"/>
              <w:rPr>
                <w:rFonts w:cs="Times New Roman"/>
                <w:sz w:val="24"/>
                <w:szCs w:val="24"/>
                <w:lang w:val="de-DE"/>
              </w:rPr>
            </w:pPr>
          </w:p>
        </w:tc>
        <w:tc>
          <w:tcPr>
            <w:tcW w:w="1252" w:type="pct"/>
          </w:tcPr>
          <w:p w14:paraId="4DCE0468" w14:textId="77777777" w:rsidR="003D38D8" w:rsidRDefault="003D38D8" w:rsidP="003D38D8">
            <w:pPr>
              <w:jc w:val="both"/>
              <w:rPr>
                <w:rFonts w:cs="Times New Roman"/>
                <w:spacing w:val="-4"/>
                <w:sz w:val="24"/>
                <w:szCs w:val="24"/>
                <w:lang w:val="de-DE"/>
              </w:rPr>
            </w:pPr>
          </w:p>
          <w:p w14:paraId="738BEEDB" w14:textId="77777777" w:rsidR="003D38D8" w:rsidRDefault="003D38D8" w:rsidP="003D38D8">
            <w:pPr>
              <w:jc w:val="both"/>
              <w:rPr>
                <w:rFonts w:cs="Times New Roman"/>
                <w:spacing w:val="-4"/>
                <w:sz w:val="24"/>
                <w:szCs w:val="24"/>
                <w:lang w:val="de-DE"/>
              </w:rPr>
            </w:pPr>
          </w:p>
          <w:p w14:paraId="1DB3E409" w14:textId="77777777" w:rsidR="002A2E13" w:rsidRPr="0050480E" w:rsidRDefault="002A2E13" w:rsidP="002A2E13">
            <w:pPr>
              <w:jc w:val="both"/>
              <w:rPr>
                <w:rFonts w:cs="Times New Roman"/>
                <w:spacing w:val="-4"/>
                <w:sz w:val="24"/>
                <w:szCs w:val="24"/>
                <w:lang w:val="de-DE"/>
              </w:rPr>
            </w:pPr>
            <w:r>
              <w:rPr>
                <w:rFonts w:cs="Times New Roman"/>
                <w:spacing w:val="-4"/>
                <w:sz w:val="24"/>
                <w:szCs w:val="24"/>
                <w:lang w:val="de-DE"/>
              </w:rPr>
              <w:t xml:space="preserve">- </w:t>
            </w:r>
            <w:r w:rsidRPr="0050480E">
              <w:rPr>
                <w:rFonts w:cs="Times New Roman"/>
                <w:spacing w:val="-4"/>
                <w:sz w:val="24"/>
                <w:szCs w:val="24"/>
                <w:lang w:val="de-DE"/>
              </w:rPr>
              <w:t>Điều chỉnh cho phù hợp với chính quyền địa phương 2 cấp.</w:t>
            </w:r>
          </w:p>
          <w:p w14:paraId="193FF7FA" w14:textId="77777777" w:rsidR="002A2E13" w:rsidRPr="0050480E" w:rsidRDefault="002A2E13" w:rsidP="002A2E13">
            <w:pPr>
              <w:jc w:val="both"/>
              <w:rPr>
                <w:rFonts w:cs="Times New Roman"/>
                <w:sz w:val="24"/>
                <w:szCs w:val="24"/>
                <w:lang w:val="de-DE"/>
              </w:rPr>
            </w:pPr>
            <w:r w:rsidRPr="0050480E">
              <w:rPr>
                <w:rFonts w:cs="Times New Roman"/>
                <w:spacing w:val="-4"/>
                <w:sz w:val="24"/>
                <w:szCs w:val="24"/>
                <w:lang w:val="de-DE"/>
              </w:rPr>
              <w:t>- Sửa đổi để phù hợp với dự thảo Luật sửa đổi, bổ sung khoản 3 Điều 9 Luật Phòng, chống thiên tai</w:t>
            </w:r>
            <w:r>
              <w:rPr>
                <w:rFonts w:cs="Times New Roman"/>
                <w:spacing w:val="-4"/>
                <w:sz w:val="24"/>
                <w:szCs w:val="24"/>
                <w:lang w:val="de-DE"/>
              </w:rPr>
              <w:t xml:space="preserve"> và quy định tại khoản 8 Điều 27 Luật Ngân sách nhà nước năm 2025</w:t>
            </w:r>
          </w:p>
          <w:p w14:paraId="4618E8F8" w14:textId="77777777" w:rsidR="002A2E13" w:rsidRDefault="002A2E13" w:rsidP="002A2E13">
            <w:pPr>
              <w:jc w:val="both"/>
              <w:rPr>
                <w:rFonts w:cs="Times New Roman"/>
                <w:sz w:val="24"/>
                <w:szCs w:val="24"/>
                <w:lang w:val="de-DE"/>
              </w:rPr>
            </w:pPr>
            <w:r w:rsidRPr="00A036B7">
              <w:rPr>
                <w:rFonts w:cs="Times New Roman"/>
                <w:sz w:val="24"/>
                <w:szCs w:val="24"/>
                <w:lang w:val="de-DE"/>
              </w:rPr>
              <w:t>- Thay thế cụm từ “</w:t>
            </w:r>
            <w:r w:rsidRPr="006271EB">
              <w:rPr>
                <w:rFonts w:cs="Times New Roman"/>
                <w:i/>
                <w:iCs/>
                <w:sz w:val="24"/>
                <w:szCs w:val="24"/>
                <w:lang w:val="de-DE"/>
              </w:rPr>
              <w:t>Ban chỉ đạo quốc gia về phòng, chống thiên tai</w:t>
            </w:r>
            <w:r w:rsidRPr="00A036B7">
              <w:rPr>
                <w:rFonts w:cs="Times New Roman"/>
                <w:sz w:val="24"/>
                <w:szCs w:val="24"/>
                <w:lang w:val="de-DE"/>
              </w:rPr>
              <w:t>” bằng “</w:t>
            </w:r>
            <w:r w:rsidRPr="006271EB">
              <w:rPr>
                <w:rFonts w:cs="Times New Roman"/>
                <w:i/>
                <w:iCs/>
                <w:sz w:val="24"/>
                <w:szCs w:val="24"/>
                <w:lang w:val="de-DE"/>
              </w:rPr>
              <w:t xml:space="preserve">Ban Chỉ đạo </w:t>
            </w:r>
            <w:r>
              <w:rPr>
                <w:rFonts w:cs="Times New Roman"/>
                <w:i/>
                <w:iCs/>
                <w:sz w:val="24"/>
                <w:szCs w:val="24"/>
                <w:lang w:val="de-DE"/>
              </w:rPr>
              <w:t>P</w:t>
            </w:r>
            <w:r w:rsidRPr="006271EB">
              <w:rPr>
                <w:rFonts w:cs="Times New Roman"/>
                <w:i/>
                <w:iCs/>
                <w:sz w:val="24"/>
                <w:szCs w:val="24"/>
                <w:lang w:val="de-DE"/>
              </w:rPr>
              <w:t>hòng thủ dân sự quốc gia</w:t>
            </w:r>
            <w:r w:rsidRPr="00A036B7">
              <w:rPr>
                <w:rFonts w:cs="Times New Roman"/>
                <w:sz w:val="24"/>
                <w:szCs w:val="24"/>
                <w:lang w:val="de-DE"/>
              </w:rPr>
              <w:t>”.</w:t>
            </w:r>
            <w:r w:rsidRPr="0050480E">
              <w:rPr>
                <w:rFonts w:cs="Times New Roman"/>
                <w:sz w:val="24"/>
                <w:szCs w:val="24"/>
                <w:lang w:val="de-DE"/>
              </w:rPr>
              <w:t xml:space="preserve"> </w:t>
            </w:r>
          </w:p>
          <w:p w14:paraId="44AE3FF2" w14:textId="77777777" w:rsidR="002A2E13" w:rsidRPr="0050480E" w:rsidRDefault="002A2E13" w:rsidP="002A2E13">
            <w:pPr>
              <w:jc w:val="both"/>
              <w:rPr>
                <w:rFonts w:cs="Times New Roman"/>
                <w:sz w:val="24"/>
                <w:szCs w:val="24"/>
                <w:lang w:val="de-DE"/>
              </w:rPr>
            </w:pPr>
            <w:r w:rsidRPr="00AE504F">
              <w:rPr>
                <w:rFonts w:cs="Times New Roman"/>
                <w:sz w:val="24"/>
                <w:szCs w:val="24"/>
                <w:lang w:val="de-DE"/>
              </w:rPr>
              <w:t>- Thay thế cụm từ “</w:t>
            </w:r>
            <w:r w:rsidRPr="00AE504F">
              <w:rPr>
                <w:rFonts w:cs="Times New Roman"/>
                <w:i/>
                <w:iCs/>
                <w:sz w:val="24"/>
                <w:szCs w:val="24"/>
                <w:lang w:val="de-DE"/>
              </w:rPr>
              <w:t>Ban chỉ huy phòng, chống thiên tai và tìm kiếm cứu nạn</w:t>
            </w:r>
            <w:r w:rsidRPr="00AE504F">
              <w:rPr>
                <w:rFonts w:cs="Times New Roman"/>
                <w:sz w:val="24"/>
                <w:szCs w:val="24"/>
                <w:lang w:val="de-DE"/>
              </w:rPr>
              <w:t>” bằng “</w:t>
            </w:r>
            <w:r w:rsidRPr="00AE504F">
              <w:rPr>
                <w:rFonts w:cs="Times New Roman"/>
                <w:i/>
                <w:iCs/>
                <w:sz w:val="24"/>
                <w:szCs w:val="24"/>
                <w:lang w:val="de-DE"/>
              </w:rPr>
              <w:t xml:space="preserve">Ban </w:t>
            </w:r>
            <w:r>
              <w:rPr>
                <w:rFonts w:cs="Times New Roman"/>
                <w:i/>
                <w:iCs/>
                <w:sz w:val="24"/>
                <w:szCs w:val="24"/>
                <w:lang w:val="de-DE"/>
              </w:rPr>
              <w:t>C</w:t>
            </w:r>
            <w:r w:rsidRPr="00AE504F">
              <w:rPr>
                <w:rFonts w:cs="Times New Roman"/>
                <w:i/>
                <w:iCs/>
                <w:sz w:val="24"/>
                <w:szCs w:val="24"/>
                <w:lang w:val="de-DE"/>
              </w:rPr>
              <w:t xml:space="preserve">hỉ huy </w:t>
            </w:r>
            <w:r>
              <w:rPr>
                <w:rFonts w:cs="Times New Roman"/>
                <w:i/>
                <w:iCs/>
                <w:sz w:val="24"/>
                <w:szCs w:val="24"/>
                <w:lang w:val="de-DE"/>
              </w:rPr>
              <w:t>P</w:t>
            </w:r>
            <w:r w:rsidRPr="00AE504F">
              <w:rPr>
                <w:rFonts w:cs="Times New Roman"/>
                <w:i/>
                <w:iCs/>
                <w:sz w:val="24"/>
                <w:szCs w:val="24"/>
                <w:lang w:val="de-DE"/>
              </w:rPr>
              <w:t>hòng thủ dân sự</w:t>
            </w:r>
            <w:r w:rsidRPr="00AE504F">
              <w:rPr>
                <w:rFonts w:cs="Times New Roman"/>
                <w:sz w:val="24"/>
                <w:szCs w:val="24"/>
                <w:lang w:val="de-DE"/>
              </w:rPr>
              <w:t xml:space="preserve">”. </w:t>
            </w:r>
          </w:p>
          <w:p w14:paraId="6BD7F630" w14:textId="77777777" w:rsidR="002A2E13" w:rsidRDefault="002A2E13" w:rsidP="002A2E13">
            <w:pPr>
              <w:jc w:val="both"/>
              <w:rPr>
                <w:rFonts w:cs="Times New Roman"/>
                <w:sz w:val="24"/>
                <w:szCs w:val="24"/>
                <w:lang w:val="de-DE"/>
              </w:rPr>
            </w:pPr>
          </w:p>
          <w:p w14:paraId="570C7005" w14:textId="77777777" w:rsidR="002A2E13" w:rsidRDefault="002A2E13" w:rsidP="002A2E13">
            <w:pPr>
              <w:jc w:val="both"/>
              <w:rPr>
                <w:rFonts w:cs="Times New Roman"/>
                <w:sz w:val="24"/>
                <w:szCs w:val="24"/>
                <w:lang w:val="de-DE"/>
              </w:rPr>
            </w:pPr>
          </w:p>
          <w:p w14:paraId="13324EE7" w14:textId="77777777" w:rsidR="002A2E13" w:rsidRDefault="002A2E13" w:rsidP="002A2E13">
            <w:pPr>
              <w:jc w:val="both"/>
              <w:rPr>
                <w:rFonts w:cs="Times New Roman"/>
                <w:sz w:val="24"/>
                <w:szCs w:val="24"/>
                <w:lang w:val="de-DE"/>
              </w:rPr>
            </w:pPr>
          </w:p>
          <w:p w14:paraId="0C09BAA7" w14:textId="77777777" w:rsidR="002A2E13" w:rsidRDefault="002A2E13" w:rsidP="002A2E13">
            <w:pPr>
              <w:jc w:val="both"/>
              <w:rPr>
                <w:rFonts w:cs="Times New Roman"/>
                <w:sz w:val="24"/>
                <w:szCs w:val="24"/>
                <w:lang w:val="de-DE"/>
              </w:rPr>
            </w:pPr>
          </w:p>
          <w:p w14:paraId="6C4A5E20" w14:textId="77777777" w:rsidR="002A2E13" w:rsidRDefault="002A2E13" w:rsidP="002A2E13">
            <w:pPr>
              <w:jc w:val="both"/>
              <w:rPr>
                <w:rFonts w:cs="Times New Roman"/>
                <w:sz w:val="24"/>
                <w:szCs w:val="24"/>
                <w:lang w:val="de-DE"/>
              </w:rPr>
            </w:pPr>
          </w:p>
          <w:p w14:paraId="7C09DA12" w14:textId="77777777" w:rsidR="002A2E13" w:rsidRDefault="002A2E13" w:rsidP="002A2E13">
            <w:pPr>
              <w:jc w:val="both"/>
              <w:rPr>
                <w:rFonts w:cs="Times New Roman"/>
                <w:sz w:val="24"/>
                <w:szCs w:val="24"/>
                <w:lang w:val="de-DE"/>
              </w:rPr>
            </w:pPr>
          </w:p>
          <w:p w14:paraId="20FFECD6" w14:textId="77777777" w:rsidR="002A2E13" w:rsidRDefault="002A2E13" w:rsidP="002A2E13">
            <w:pPr>
              <w:jc w:val="both"/>
              <w:rPr>
                <w:rFonts w:cs="Times New Roman"/>
                <w:sz w:val="24"/>
                <w:szCs w:val="24"/>
                <w:lang w:val="de-DE"/>
              </w:rPr>
            </w:pPr>
            <w:r w:rsidRPr="0050480E">
              <w:rPr>
                <w:rFonts w:cs="Times New Roman"/>
                <w:sz w:val="24"/>
                <w:szCs w:val="24"/>
                <w:lang w:val="de-DE"/>
              </w:rPr>
              <w:lastRenderedPageBreak/>
              <w:t>- Thay thế cụm từ “</w:t>
            </w:r>
            <w:r w:rsidRPr="006271EB">
              <w:rPr>
                <w:rFonts w:cs="Times New Roman"/>
                <w:i/>
                <w:sz w:val="24"/>
                <w:szCs w:val="24"/>
                <w:lang w:val="de-DE"/>
              </w:rPr>
              <w:t>Ban chỉ huy phòng, chống thiên tai và tìm kiếm cứu nạn</w:t>
            </w:r>
            <w:r w:rsidRPr="0050480E">
              <w:rPr>
                <w:rFonts w:cs="Times New Roman"/>
                <w:sz w:val="24"/>
                <w:szCs w:val="24"/>
                <w:lang w:val="de-DE"/>
              </w:rPr>
              <w:t>” bằng “</w:t>
            </w:r>
            <w:r w:rsidRPr="006271EB">
              <w:rPr>
                <w:rFonts w:cs="Times New Roman"/>
                <w:i/>
                <w:sz w:val="24"/>
                <w:szCs w:val="24"/>
                <w:lang w:val="de-DE"/>
              </w:rPr>
              <w:t xml:space="preserve">Ban </w:t>
            </w:r>
            <w:r>
              <w:rPr>
                <w:rFonts w:cs="Times New Roman"/>
                <w:i/>
                <w:sz w:val="24"/>
                <w:szCs w:val="24"/>
                <w:lang w:val="de-DE"/>
              </w:rPr>
              <w:t>C</w:t>
            </w:r>
            <w:r w:rsidRPr="006271EB">
              <w:rPr>
                <w:rFonts w:cs="Times New Roman"/>
                <w:i/>
                <w:sz w:val="24"/>
                <w:szCs w:val="24"/>
                <w:lang w:val="de-DE"/>
              </w:rPr>
              <w:t xml:space="preserve">hỉ huy </w:t>
            </w:r>
            <w:r>
              <w:rPr>
                <w:rFonts w:cs="Times New Roman"/>
                <w:i/>
                <w:sz w:val="24"/>
                <w:szCs w:val="24"/>
                <w:lang w:val="de-DE"/>
              </w:rPr>
              <w:t>P</w:t>
            </w:r>
            <w:r w:rsidRPr="006271EB">
              <w:rPr>
                <w:rFonts w:cs="Times New Roman"/>
                <w:i/>
                <w:sz w:val="24"/>
                <w:szCs w:val="24"/>
                <w:lang w:val="de-DE"/>
              </w:rPr>
              <w:t>hòng thủ dân sự</w:t>
            </w:r>
            <w:r w:rsidRPr="0050480E">
              <w:rPr>
                <w:rFonts w:cs="Times New Roman"/>
                <w:sz w:val="24"/>
                <w:szCs w:val="24"/>
                <w:lang w:val="de-DE"/>
              </w:rPr>
              <w:t xml:space="preserve">”. </w:t>
            </w:r>
          </w:p>
          <w:p w14:paraId="152D90CE" w14:textId="77777777" w:rsidR="002A2E13" w:rsidRPr="0050480E" w:rsidRDefault="002A2E13" w:rsidP="002A2E13">
            <w:pPr>
              <w:jc w:val="both"/>
              <w:rPr>
                <w:rFonts w:cs="Times New Roman"/>
                <w:sz w:val="24"/>
                <w:szCs w:val="24"/>
                <w:lang w:val="de-DE"/>
              </w:rPr>
            </w:pPr>
            <w:r>
              <w:rPr>
                <w:rFonts w:cs="Times New Roman"/>
                <w:sz w:val="24"/>
                <w:szCs w:val="24"/>
                <w:lang w:val="de-DE"/>
              </w:rPr>
              <w:t xml:space="preserve">- </w:t>
            </w:r>
            <w:r w:rsidRPr="0050480E">
              <w:rPr>
                <w:rFonts w:cs="Times New Roman"/>
                <w:sz w:val="24"/>
                <w:szCs w:val="24"/>
                <w:lang w:val="de-DE"/>
              </w:rPr>
              <w:t>Điều chỉnh cho phù hợp với chính quyền địa phương 2 cấp.</w:t>
            </w:r>
          </w:p>
          <w:p w14:paraId="1018F81E" w14:textId="77777777" w:rsidR="002A2E13" w:rsidRPr="0050480E" w:rsidRDefault="002A2E13" w:rsidP="002A2E13">
            <w:pPr>
              <w:jc w:val="both"/>
              <w:rPr>
                <w:rFonts w:cs="Times New Roman"/>
                <w:spacing w:val="-4"/>
                <w:sz w:val="24"/>
                <w:szCs w:val="24"/>
                <w:lang w:val="de-DE"/>
              </w:rPr>
            </w:pPr>
            <w:r w:rsidRPr="0050480E">
              <w:rPr>
                <w:rFonts w:cs="Times New Roman"/>
                <w:sz w:val="24"/>
                <w:szCs w:val="24"/>
                <w:lang w:val="de-DE"/>
              </w:rPr>
              <w:t xml:space="preserve">- </w:t>
            </w:r>
            <w:r w:rsidRPr="0050480E">
              <w:rPr>
                <w:rFonts w:cs="Times New Roman"/>
                <w:spacing w:val="-4"/>
                <w:sz w:val="24"/>
                <w:szCs w:val="24"/>
                <w:lang w:val="de-DE"/>
              </w:rPr>
              <w:t>Sửa đổi để phù hợp với dự thảo Luật sửa đổi, bổ sung khoản 3 Điều 9 Luật Phòng, chống thiên tai</w:t>
            </w:r>
            <w:r>
              <w:rPr>
                <w:rFonts w:cs="Times New Roman"/>
                <w:spacing w:val="-4"/>
                <w:sz w:val="24"/>
                <w:szCs w:val="24"/>
                <w:lang w:val="de-DE"/>
              </w:rPr>
              <w:t xml:space="preserve"> và quy định tại khoản 8 Điều 27 Luật Ngân sách nhà nước năm 2025</w:t>
            </w:r>
            <w:r w:rsidRPr="0050480E">
              <w:rPr>
                <w:rFonts w:cs="Times New Roman"/>
                <w:spacing w:val="-4"/>
                <w:sz w:val="24"/>
                <w:szCs w:val="24"/>
                <w:lang w:val="de-DE"/>
              </w:rPr>
              <w:t>.</w:t>
            </w:r>
          </w:p>
          <w:p w14:paraId="28F3631A" w14:textId="77777777" w:rsidR="002A2E13" w:rsidRPr="0050480E" w:rsidRDefault="002A2E13" w:rsidP="002A2E13">
            <w:pPr>
              <w:jc w:val="both"/>
              <w:rPr>
                <w:rFonts w:cs="Times New Roman"/>
                <w:sz w:val="24"/>
                <w:szCs w:val="24"/>
                <w:lang w:val="de-DE"/>
              </w:rPr>
            </w:pPr>
          </w:p>
          <w:p w14:paraId="1C2DABDF" w14:textId="77777777" w:rsidR="002A2E13" w:rsidRPr="0050480E" w:rsidRDefault="002A2E13" w:rsidP="002A2E13">
            <w:pPr>
              <w:jc w:val="both"/>
              <w:rPr>
                <w:rFonts w:cs="Times New Roman"/>
                <w:sz w:val="24"/>
                <w:szCs w:val="24"/>
                <w:lang w:val="de-DE"/>
              </w:rPr>
            </w:pPr>
          </w:p>
          <w:p w14:paraId="1F27522C" w14:textId="77777777" w:rsidR="002A2E13" w:rsidRPr="0050480E" w:rsidRDefault="002A2E13" w:rsidP="002A2E13">
            <w:pPr>
              <w:jc w:val="both"/>
              <w:rPr>
                <w:rFonts w:cs="Times New Roman"/>
                <w:sz w:val="24"/>
                <w:szCs w:val="24"/>
                <w:lang w:val="de-DE"/>
              </w:rPr>
            </w:pPr>
          </w:p>
          <w:p w14:paraId="42881263" w14:textId="77777777" w:rsidR="002A2E13" w:rsidRPr="0050480E" w:rsidRDefault="002A2E13" w:rsidP="002A2E13">
            <w:pPr>
              <w:jc w:val="both"/>
              <w:rPr>
                <w:rFonts w:cs="Times New Roman"/>
                <w:sz w:val="24"/>
                <w:szCs w:val="24"/>
                <w:lang w:val="de-DE"/>
              </w:rPr>
            </w:pPr>
          </w:p>
          <w:p w14:paraId="793646D7" w14:textId="77777777" w:rsidR="002A2E13" w:rsidRPr="0050480E" w:rsidRDefault="002A2E13" w:rsidP="002A2E13">
            <w:pPr>
              <w:jc w:val="both"/>
              <w:rPr>
                <w:rFonts w:cs="Times New Roman"/>
                <w:sz w:val="24"/>
                <w:szCs w:val="24"/>
                <w:lang w:val="de-DE"/>
              </w:rPr>
            </w:pPr>
          </w:p>
          <w:p w14:paraId="32488F02" w14:textId="77777777" w:rsidR="002A2E13" w:rsidRPr="0050480E" w:rsidRDefault="002A2E13" w:rsidP="002A2E13">
            <w:pPr>
              <w:jc w:val="both"/>
              <w:rPr>
                <w:rFonts w:cs="Times New Roman"/>
                <w:sz w:val="24"/>
                <w:szCs w:val="24"/>
                <w:lang w:val="de-DE"/>
              </w:rPr>
            </w:pPr>
          </w:p>
          <w:p w14:paraId="24A2FE98" w14:textId="77777777" w:rsidR="002A2E13" w:rsidRPr="0050480E" w:rsidRDefault="002A2E13" w:rsidP="002A2E13">
            <w:pPr>
              <w:jc w:val="both"/>
              <w:rPr>
                <w:rFonts w:cs="Times New Roman"/>
                <w:sz w:val="24"/>
                <w:szCs w:val="24"/>
                <w:lang w:val="de-DE"/>
              </w:rPr>
            </w:pPr>
          </w:p>
          <w:p w14:paraId="1C0DCFE8" w14:textId="77777777" w:rsidR="002A2E13" w:rsidRPr="0050480E" w:rsidRDefault="002A2E13" w:rsidP="002A2E13">
            <w:pPr>
              <w:jc w:val="both"/>
              <w:rPr>
                <w:rFonts w:cs="Times New Roman"/>
                <w:sz w:val="24"/>
                <w:szCs w:val="24"/>
                <w:lang w:val="de-DE"/>
              </w:rPr>
            </w:pPr>
          </w:p>
          <w:p w14:paraId="58EDC415" w14:textId="77777777" w:rsidR="002A2E13" w:rsidRPr="0050480E" w:rsidRDefault="002A2E13" w:rsidP="002A2E13">
            <w:pPr>
              <w:jc w:val="both"/>
              <w:rPr>
                <w:rFonts w:cs="Times New Roman"/>
                <w:sz w:val="24"/>
                <w:szCs w:val="24"/>
                <w:lang w:val="de-DE"/>
              </w:rPr>
            </w:pPr>
          </w:p>
          <w:p w14:paraId="34883A70" w14:textId="77777777" w:rsidR="002A2E13" w:rsidRPr="0050480E" w:rsidRDefault="002A2E13" w:rsidP="002A2E13">
            <w:pPr>
              <w:jc w:val="both"/>
              <w:rPr>
                <w:rFonts w:cs="Times New Roman"/>
                <w:sz w:val="24"/>
                <w:szCs w:val="24"/>
                <w:lang w:val="de-DE"/>
              </w:rPr>
            </w:pPr>
          </w:p>
          <w:p w14:paraId="6936A83C" w14:textId="77777777" w:rsidR="002A2E13" w:rsidRPr="0050480E" w:rsidRDefault="002A2E13" w:rsidP="002A2E13">
            <w:pPr>
              <w:jc w:val="both"/>
              <w:rPr>
                <w:rFonts w:cs="Times New Roman"/>
                <w:sz w:val="24"/>
                <w:szCs w:val="24"/>
                <w:lang w:val="de-DE"/>
              </w:rPr>
            </w:pPr>
          </w:p>
          <w:p w14:paraId="70E105EC" w14:textId="77777777" w:rsidR="002A2E13" w:rsidRPr="0050480E" w:rsidRDefault="002A2E13" w:rsidP="002A2E13">
            <w:pPr>
              <w:jc w:val="both"/>
              <w:rPr>
                <w:rFonts w:cs="Times New Roman"/>
                <w:sz w:val="24"/>
                <w:szCs w:val="24"/>
                <w:lang w:val="de-DE"/>
              </w:rPr>
            </w:pPr>
          </w:p>
          <w:p w14:paraId="03AD1FCE" w14:textId="77777777" w:rsidR="002A2E13" w:rsidRPr="0050480E" w:rsidRDefault="002A2E13" w:rsidP="002A2E13">
            <w:pPr>
              <w:jc w:val="both"/>
              <w:rPr>
                <w:rFonts w:cs="Times New Roman"/>
                <w:sz w:val="24"/>
                <w:szCs w:val="24"/>
                <w:lang w:val="de-DE"/>
              </w:rPr>
            </w:pPr>
          </w:p>
          <w:p w14:paraId="23A9D90F" w14:textId="77777777" w:rsidR="002A2E13" w:rsidRPr="0050480E" w:rsidRDefault="002A2E13" w:rsidP="002A2E13">
            <w:pPr>
              <w:jc w:val="both"/>
              <w:rPr>
                <w:rFonts w:cs="Times New Roman"/>
                <w:sz w:val="24"/>
                <w:szCs w:val="24"/>
                <w:lang w:val="de-DE"/>
              </w:rPr>
            </w:pPr>
          </w:p>
          <w:p w14:paraId="45F8E945" w14:textId="77777777" w:rsidR="002A2E13" w:rsidRPr="0050480E" w:rsidRDefault="002A2E13" w:rsidP="002A2E13">
            <w:pPr>
              <w:jc w:val="both"/>
              <w:rPr>
                <w:rFonts w:cs="Times New Roman"/>
                <w:sz w:val="24"/>
                <w:szCs w:val="24"/>
                <w:lang w:val="de-DE"/>
              </w:rPr>
            </w:pPr>
          </w:p>
          <w:p w14:paraId="7919C737" w14:textId="77777777" w:rsidR="002A2E13" w:rsidRPr="0050480E" w:rsidRDefault="002A2E13" w:rsidP="002A2E13">
            <w:pPr>
              <w:jc w:val="both"/>
              <w:rPr>
                <w:rFonts w:cs="Times New Roman"/>
                <w:sz w:val="24"/>
                <w:szCs w:val="24"/>
                <w:lang w:val="de-DE"/>
              </w:rPr>
            </w:pPr>
          </w:p>
          <w:p w14:paraId="6CFC904C" w14:textId="77777777" w:rsidR="002A2E13" w:rsidRPr="0050480E" w:rsidRDefault="002A2E13" w:rsidP="002A2E13">
            <w:pPr>
              <w:jc w:val="both"/>
              <w:rPr>
                <w:rFonts w:cs="Times New Roman"/>
                <w:sz w:val="24"/>
                <w:szCs w:val="24"/>
                <w:lang w:val="de-DE"/>
              </w:rPr>
            </w:pPr>
          </w:p>
          <w:p w14:paraId="3038B59C" w14:textId="77777777" w:rsidR="002A2E13" w:rsidRPr="0050480E" w:rsidRDefault="002A2E13" w:rsidP="002A2E13">
            <w:pPr>
              <w:jc w:val="both"/>
              <w:rPr>
                <w:rFonts w:cs="Times New Roman"/>
                <w:sz w:val="24"/>
                <w:szCs w:val="24"/>
                <w:lang w:val="de-DE"/>
              </w:rPr>
            </w:pPr>
          </w:p>
          <w:p w14:paraId="0A9C0136" w14:textId="77777777" w:rsidR="002A2E13" w:rsidRPr="0050480E" w:rsidRDefault="002A2E13" w:rsidP="002A2E13">
            <w:pPr>
              <w:jc w:val="both"/>
              <w:rPr>
                <w:rFonts w:cs="Times New Roman"/>
                <w:sz w:val="24"/>
                <w:szCs w:val="24"/>
                <w:lang w:val="de-DE"/>
              </w:rPr>
            </w:pPr>
          </w:p>
          <w:p w14:paraId="1DE7186F" w14:textId="77777777" w:rsidR="002A2E13" w:rsidRPr="0050480E" w:rsidRDefault="002A2E13" w:rsidP="002A2E13">
            <w:pPr>
              <w:jc w:val="both"/>
              <w:rPr>
                <w:rFonts w:cs="Times New Roman"/>
                <w:sz w:val="24"/>
                <w:szCs w:val="24"/>
                <w:lang w:val="de-DE"/>
              </w:rPr>
            </w:pPr>
          </w:p>
          <w:p w14:paraId="45A12D6B" w14:textId="77777777" w:rsidR="002A2E13" w:rsidRPr="0050480E" w:rsidRDefault="002A2E13" w:rsidP="002A2E13">
            <w:pPr>
              <w:jc w:val="both"/>
              <w:rPr>
                <w:rFonts w:cs="Times New Roman"/>
                <w:sz w:val="24"/>
                <w:szCs w:val="24"/>
                <w:lang w:val="de-DE"/>
              </w:rPr>
            </w:pPr>
          </w:p>
          <w:p w14:paraId="53584C91" w14:textId="77777777" w:rsidR="002A2E13" w:rsidRDefault="002A2E13" w:rsidP="002A2E13">
            <w:pPr>
              <w:jc w:val="both"/>
              <w:rPr>
                <w:rFonts w:cs="Times New Roman"/>
                <w:spacing w:val="-4"/>
                <w:sz w:val="24"/>
                <w:szCs w:val="24"/>
                <w:lang w:val="de-DE"/>
              </w:rPr>
            </w:pPr>
            <w:r w:rsidRPr="0050480E">
              <w:rPr>
                <w:rFonts w:cs="Times New Roman"/>
                <w:spacing w:val="-4"/>
                <w:sz w:val="24"/>
                <w:szCs w:val="24"/>
                <w:lang w:val="de-DE"/>
              </w:rPr>
              <w:lastRenderedPageBreak/>
              <w:t>- Sửa đổi để phù hợp với dự thảo Luật sửa đổi, bổ sung khoản 3 Điều 9 Luật Phòng, chống thiên tai</w:t>
            </w:r>
            <w:r>
              <w:rPr>
                <w:rFonts w:cs="Times New Roman"/>
                <w:spacing w:val="-4"/>
                <w:sz w:val="24"/>
                <w:szCs w:val="24"/>
                <w:lang w:val="de-DE"/>
              </w:rPr>
              <w:t xml:space="preserve"> và quy định tại khoản 8 Điều 27 Luật Ngân sách nhà nước năm 2025</w:t>
            </w:r>
          </w:p>
          <w:p w14:paraId="7D7E49B0" w14:textId="77777777" w:rsidR="002A2E13" w:rsidRDefault="002A2E13" w:rsidP="002A2E13">
            <w:pPr>
              <w:jc w:val="both"/>
              <w:rPr>
                <w:rFonts w:cs="Times New Roman"/>
                <w:spacing w:val="-4"/>
                <w:sz w:val="24"/>
                <w:szCs w:val="24"/>
                <w:lang w:val="de-DE"/>
              </w:rPr>
            </w:pPr>
          </w:p>
          <w:p w14:paraId="70DDDE2B" w14:textId="77777777" w:rsidR="002A2E13" w:rsidRDefault="002A2E13" w:rsidP="002A2E13">
            <w:pPr>
              <w:jc w:val="both"/>
              <w:rPr>
                <w:rFonts w:cs="Times New Roman"/>
                <w:spacing w:val="-4"/>
                <w:sz w:val="24"/>
                <w:szCs w:val="24"/>
                <w:lang w:val="de-DE"/>
              </w:rPr>
            </w:pPr>
          </w:p>
          <w:p w14:paraId="0AA113EE" w14:textId="77777777" w:rsidR="002A2E13" w:rsidRDefault="002A2E13" w:rsidP="002A2E13">
            <w:pPr>
              <w:jc w:val="both"/>
              <w:rPr>
                <w:rFonts w:cs="Times New Roman"/>
                <w:spacing w:val="-4"/>
                <w:sz w:val="24"/>
                <w:szCs w:val="24"/>
                <w:lang w:val="de-DE"/>
              </w:rPr>
            </w:pPr>
          </w:p>
          <w:p w14:paraId="6086521F" w14:textId="77777777" w:rsidR="002A2E13" w:rsidRDefault="002A2E13" w:rsidP="002A2E13">
            <w:pPr>
              <w:jc w:val="both"/>
              <w:rPr>
                <w:rFonts w:cs="Times New Roman"/>
                <w:spacing w:val="-4"/>
                <w:sz w:val="24"/>
                <w:szCs w:val="24"/>
                <w:lang w:val="de-DE"/>
              </w:rPr>
            </w:pPr>
          </w:p>
          <w:p w14:paraId="1C09661A" w14:textId="77777777" w:rsidR="002A2E13" w:rsidRDefault="002A2E13" w:rsidP="002A2E13">
            <w:pPr>
              <w:jc w:val="both"/>
              <w:rPr>
                <w:rFonts w:cs="Times New Roman"/>
                <w:spacing w:val="-4"/>
                <w:sz w:val="24"/>
                <w:szCs w:val="24"/>
                <w:lang w:val="de-DE"/>
              </w:rPr>
            </w:pPr>
          </w:p>
          <w:p w14:paraId="2F9EAA12" w14:textId="77777777" w:rsidR="002A2E13" w:rsidRPr="0050480E" w:rsidRDefault="002A2E13" w:rsidP="002A2E13">
            <w:pPr>
              <w:jc w:val="both"/>
              <w:rPr>
                <w:rFonts w:cs="Times New Roman"/>
                <w:spacing w:val="-4"/>
                <w:sz w:val="24"/>
                <w:szCs w:val="24"/>
                <w:lang w:val="de-DE"/>
              </w:rPr>
            </w:pPr>
          </w:p>
          <w:p w14:paraId="74EF37F9" w14:textId="77777777" w:rsidR="002A2E13" w:rsidRDefault="002A2E13" w:rsidP="002A2E13">
            <w:pPr>
              <w:jc w:val="both"/>
              <w:rPr>
                <w:rFonts w:cs="Times New Roman"/>
                <w:spacing w:val="-4"/>
                <w:sz w:val="24"/>
                <w:szCs w:val="24"/>
                <w:lang w:val="de-DE"/>
              </w:rPr>
            </w:pPr>
          </w:p>
          <w:p w14:paraId="18433795" w14:textId="77777777" w:rsidR="002A2E13" w:rsidRDefault="002A2E13" w:rsidP="002A2E13">
            <w:pPr>
              <w:jc w:val="both"/>
              <w:rPr>
                <w:rFonts w:cs="Times New Roman"/>
                <w:spacing w:val="-4"/>
                <w:sz w:val="24"/>
                <w:szCs w:val="24"/>
                <w:lang w:val="de-DE"/>
              </w:rPr>
            </w:pPr>
            <w:r w:rsidRPr="0050480E">
              <w:rPr>
                <w:rFonts w:cs="Times New Roman"/>
                <w:spacing w:val="-4"/>
                <w:sz w:val="24"/>
                <w:szCs w:val="24"/>
                <w:lang w:val="de-DE"/>
              </w:rPr>
              <w:t>- Sửa đổi để phù hợp với dự thảo Luật sửa đổi, bổ sung khoản 3 Điều 9 Luật Phòng, chống thiên tai</w:t>
            </w:r>
            <w:r>
              <w:rPr>
                <w:rFonts w:cs="Times New Roman"/>
                <w:spacing w:val="-4"/>
                <w:sz w:val="24"/>
                <w:szCs w:val="24"/>
                <w:lang w:val="de-DE"/>
              </w:rPr>
              <w:t xml:space="preserve"> và quy định tại khoản 8 Điều 27 Luật Ngân sách nhà nước năm 2025.</w:t>
            </w:r>
          </w:p>
          <w:p w14:paraId="65B806CC" w14:textId="77777777" w:rsidR="002A2E13" w:rsidRPr="0050480E" w:rsidRDefault="002A2E13" w:rsidP="002A2E13">
            <w:pPr>
              <w:jc w:val="both"/>
              <w:rPr>
                <w:rFonts w:cs="Times New Roman"/>
                <w:spacing w:val="-4"/>
                <w:sz w:val="24"/>
                <w:szCs w:val="24"/>
                <w:lang w:val="de-DE"/>
              </w:rPr>
            </w:pPr>
          </w:p>
          <w:p w14:paraId="67FA4208" w14:textId="77777777" w:rsidR="002A2E13" w:rsidRDefault="002A2E13" w:rsidP="002A2E13">
            <w:pPr>
              <w:jc w:val="both"/>
              <w:rPr>
                <w:rFonts w:cs="Times New Roman"/>
                <w:spacing w:val="-4"/>
                <w:sz w:val="24"/>
                <w:szCs w:val="24"/>
                <w:lang w:val="de-DE"/>
              </w:rPr>
            </w:pPr>
          </w:p>
          <w:p w14:paraId="5FE9BEBD" w14:textId="2158D543" w:rsidR="002A2E13" w:rsidRDefault="002A2E13" w:rsidP="002A2E13">
            <w:pPr>
              <w:jc w:val="both"/>
              <w:rPr>
                <w:rFonts w:cs="Times New Roman"/>
                <w:spacing w:val="-4"/>
                <w:sz w:val="24"/>
                <w:szCs w:val="24"/>
                <w:lang w:val="de-DE"/>
              </w:rPr>
            </w:pPr>
            <w:r w:rsidRPr="0050480E">
              <w:rPr>
                <w:rFonts w:cs="Times New Roman"/>
                <w:spacing w:val="-4"/>
                <w:sz w:val="24"/>
                <w:szCs w:val="24"/>
                <w:lang w:val="de-DE"/>
              </w:rPr>
              <w:t>- Thay thế cụm từ “</w:t>
            </w:r>
            <w:r w:rsidRPr="006271EB">
              <w:rPr>
                <w:rFonts w:cs="Times New Roman"/>
                <w:i/>
                <w:spacing w:val="-4"/>
                <w:sz w:val="24"/>
                <w:szCs w:val="24"/>
                <w:lang w:val="de-DE"/>
              </w:rPr>
              <w:t>Ban chỉ huy phòng, chống thiên tai và tìm kiếm cứu nạn</w:t>
            </w:r>
            <w:r w:rsidRPr="0050480E">
              <w:rPr>
                <w:rFonts w:cs="Times New Roman"/>
                <w:spacing w:val="-4"/>
                <w:sz w:val="24"/>
                <w:szCs w:val="24"/>
                <w:lang w:val="de-DE"/>
              </w:rPr>
              <w:t>” bằng “</w:t>
            </w:r>
            <w:r w:rsidRPr="006271EB">
              <w:rPr>
                <w:rFonts w:cs="Times New Roman"/>
                <w:i/>
                <w:spacing w:val="-4"/>
                <w:sz w:val="24"/>
                <w:szCs w:val="24"/>
                <w:lang w:val="de-DE"/>
              </w:rPr>
              <w:t xml:space="preserve">Ban </w:t>
            </w:r>
            <w:r>
              <w:rPr>
                <w:rFonts w:cs="Times New Roman"/>
                <w:i/>
                <w:spacing w:val="-4"/>
                <w:sz w:val="24"/>
                <w:szCs w:val="24"/>
                <w:lang w:val="de-DE"/>
              </w:rPr>
              <w:t>C</w:t>
            </w:r>
            <w:r w:rsidRPr="006271EB">
              <w:rPr>
                <w:rFonts w:cs="Times New Roman"/>
                <w:i/>
                <w:spacing w:val="-4"/>
                <w:sz w:val="24"/>
                <w:szCs w:val="24"/>
                <w:lang w:val="de-DE"/>
              </w:rPr>
              <w:t xml:space="preserve">hỉ huy </w:t>
            </w:r>
            <w:r>
              <w:rPr>
                <w:rFonts w:cs="Times New Roman"/>
                <w:i/>
                <w:spacing w:val="-4"/>
                <w:sz w:val="24"/>
                <w:szCs w:val="24"/>
                <w:lang w:val="de-DE"/>
              </w:rPr>
              <w:t>P</w:t>
            </w:r>
            <w:r w:rsidRPr="006271EB">
              <w:rPr>
                <w:rFonts w:cs="Times New Roman"/>
                <w:i/>
                <w:spacing w:val="-4"/>
                <w:sz w:val="24"/>
                <w:szCs w:val="24"/>
                <w:lang w:val="de-DE"/>
              </w:rPr>
              <w:t>hòng thủ dân sự</w:t>
            </w:r>
            <w:r w:rsidRPr="0050480E">
              <w:rPr>
                <w:rFonts w:cs="Times New Roman"/>
                <w:spacing w:val="-4"/>
                <w:sz w:val="24"/>
                <w:szCs w:val="24"/>
                <w:lang w:val="de-DE"/>
              </w:rPr>
              <w:t xml:space="preserve">”. </w:t>
            </w:r>
          </w:p>
          <w:p w14:paraId="25473174" w14:textId="77777777" w:rsidR="002A2E13" w:rsidRPr="0050480E" w:rsidRDefault="002A2E13" w:rsidP="002A2E13">
            <w:pPr>
              <w:jc w:val="both"/>
              <w:rPr>
                <w:rFonts w:cs="Times New Roman"/>
                <w:spacing w:val="-4"/>
                <w:sz w:val="24"/>
                <w:szCs w:val="24"/>
                <w:lang w:val="de-DE"/>
              </w:rPr>
            </w:pPr>
            <w:r>
              <w:rPr>
                <w:rFonts w:cs="Times New Roman"/>
                <w:spacing w:val="-4"/>
                <w:sz w:val="24"/>
                <w:szCs w:val="24"/>
                <w:lang w:val="de-DE"/>
              </w:rPr>
              <w:t>-</w:t>
            </w:r>
            <w:r w:rsidRPr="009E2291">
              <w:rPr>
                <w:rFonts w:cs="Times New Roman"/>
                <w:sz w:val="24"/>
                <w:szCs w:val="24"/>
                <w:lang w:val="de-DE"/>
              </w:rPr>
              <w:t xml:space="preserve">Trong thực tiễn triển khai nguồn lực được hỗ trợ và quy định của pháp luật về đầu tư công và xây dựng, các địa phương cấp quyết định đầu tư theo thẩm quyền và chịu trách nhiệm sử dụng đúng mục đích, đối tượng, kịp thời, tránh lãng phí, đồng thời nhằm phát huy tính chủ động, đổi mới, sáng </w:t>
            </w:r>
            <w:r w:rsidRPr="009E2291">
              <w:rPr>
                <w:rFonts w:cs="Times New Roman"/>
                <w:sz w:val="24"/>
                <w:szCs w:val="24"/>
                <w:lang w:val="de-DE"/>
              </w:rPr>
              <w:lastRenderedPageBreak/>
              <w:t xml:space="preserve">tạo theo đúng tinh thần “địa phương quyết, địa phương làm, địa phương chịu trách nhiệm” gắn với việc thực hiện mô hình chính quyền địa phương 02 cấp theo chỉ đạo của Uỷ ban thường vụ quốc hội tại văn bản số 1283/UBTVQH15-PLTP ngày 12/5/2025 và chỉ đạo của Phó TTgCP Lê Thành Long tại văn bản số 4364/VPCP-PL ngày 19/5/2025. </w:t>
            </w:r>
            <w:r w:rsidRPr="001A6F95">
              <w:rPr>
                <w:rFonts w:cs="Times New Roman"/>
                <w:sz w:val="24"/>
                <w:szCs w:val="24"/>
                <w:lang w:val="de-DE"/>
              </w:rPr>
              <w:t xml:space="preserve">Vì vậy, đề nghị </w:t>
            </w:r>
            <w:r w:rsidRPr="0050480E">
              <w:rPr>
                <w:rFonts w:cs="Times New Roman"/>
                <w:spacing w:val="-4"/>
                <w:sz w:val="24"/>
                <w:szCs w:val="24"/>
                <w:lang w:val="de-DE"/>
              </w:rPr>
              <w:t>bỏ nội dung “</w:t>
            </w:r>
            <w:r w:rsidRPr="003461E7">
              <w:rPr>
                <w:rFonts w:cs="Times New Roman"/>
                <w:i/>
                <w:sz w:val="24"/>
                <w:szCs w:val="24"/>
                <w:lang w:val="de-DE"/>
              </w:rPr>
              <w:t>Tổng hợp báo cáo kết quả thực hiện và đề xuất Thủ tướng Chính phủ xem xét thu hồi kinh phí hỗ trợ và xử lý các trường hợp sử dụng không đúng mục đích, đối tượng hoặc để chậm trễ, không kịp thời, gây lãng phí, kém hiệu quả. Đối với những công trình sử dụng kinh phí hỗ trợ lớn hoặc có tính chất kỹ thuật phức tạp, để đảm bảo an toàn công trình và hiệu quả đầu tư, căn cứ báo cáo phân bổ của các địa phương, Ban chỉ đạo quốc gia về phòng chống thiên tai thông báo Ủy ban nhân dân cấp tỉnh gửi hồ sơ kỹ thuật để cơ quan thường trực Ban chỉ đạo (Bộ Nông nghiệp và Phát triển nông thôn) có ý kiến hoặc phối hợp với các bộ quản lý chuyên ngành có ý kiến làm cơ sở phê duyệt và triển khai thực hiện</w:t>
            </w:r>
            <w:r w:rsidRPr="009E2291">
              <w:rPr>
                <w:rFonts w:cs="Times New Roman"/>
                <w:sz w:val="24"/>
                <w:szCs w:val="24"/>
                <w:lang w:val="de-DE"/>
              </w:rPr>
              <w:t>.</w:t>
            </w:r>
            <w:r w:rsidRPr="0050480E">
              <w:rPr>
                <w:rFonts w:cs="Times New Roman"/>
                <w:spacing w:val="-4"/>
                <w:sz w:val="24"/>
                <w:szCs w:val="24"/>
                <w:lang w:val="de-DE"/>
              </w:rPr>
              <w:t>”</w:t>
            </w:r>
          </w:p>
          <w:p w14:paraId="02F587CA" w14:textId="77777777" w:rsidR="003D38D8" w:rsidRDefault="003D38D8" w:rsidP="003D38D8">
            <w:pPr>
              <w:jc w:val="both"/>
              <w:rPr>
                <w:rFonts w:cs="Times New Roman"/>
                <w:spacing w:val="-4"/>
                <w:sz w:val="24"/>
                <w:szCs w:val="24"/>
                <w:lang w:val="de-DE"/>
              </w:rPr>
            </w:pPr>
          </w:p>
          <w:p w14:paraId="5D2CE2F3" w14:textId="77777777" w:rsidR="002A2E13" w:rsidRDefault="002A2E13" w:rsidP="003D38D8">
            <w:pPr>
              <w:jc w:val="both"/>
              <w:rPr>
                <w:rFonts w:cs="Times New Roman"/>
                <w:spacing w:val="-4"/>
                <w:sz w:val="24"/>
                <w:szCs w:val="24"/>
                <w:lang w:val="de-DE"/>
              </w:rPr>
            </w:pPr>
          </w:p>
          <w:p w14:paraId="2066F447" w14:textId="387AE195" w:rsidR="003D38D8" w:rsidRDefault="003D38D8" w:rsidP="003D38D8">
            <w:pPr>
              <w:jc w:val="both"/>
              <w:rPr>
                <w:rFonts w:cs="Times New Roman"/>
                <w:spacing w:val="-4"/>
                <w:sz w:val="24"/>
                <w:szCs w:val="24"/>
                <w:lang w:val="de-DE"/>
              </w:rPr>
            </w:pPr>
            <w:r>
              <w:rPr>
                <w:rFonts w:cs="Times New Roman"/>
                <w:spacing w:val="-4"/>
                <w:sz w:val="24"/>
                <w:szCs w:val="24"/>
                <w:lang w:val="de-DE"/>
              </w:rPr>
              <w:t>- Thay thế cụm từ “Ban chỉ huy phòng chống thiên tai và tìm kiếm cứu nạn’’ bằng cụm từ “Ban Chỉ huy Phòng thủ dân sự’’.</w:t>
            </w:r>
          </w:p>
          <w:p w14:paraId="28B5FB7F" w14:textId="77777777" w:rsidR="003D38D8" w:rsidRPr="0050480E" w:rsidRDefault="003D38D8" w:rsidP="003D38D8">
            <w:pPr>
              <w:jc w:val="both"/>
              <w:rPr>
                <w:rFonts w:cs="Times New Roman"/>
                <w:spacing w:val="-4"/>
                <w:sz w:val="24"/>
                <w:szCs w:val="24"/>
                <w:lang w:val="de-DE"/>
              </w:rPr>
            </w:pPr>
            <w:r>
              <w:rPr>
                <w:rFonts w:cs="Times New Roman"/>
                <w:spacing w:val="-4"/>
                <w:sz w:val="24"/>
                <w:szCs w:val="24"/>
                <w:lang w:val="de-DE"/>
              </w:rPr>
              <w:lastRenderedPageBreak/>
              <w:t>- Điều chỉnh không dẫn chiếu quy định cụ thể của pháp luật về ngân sách nhà nước.</w:t>
            </w:r>
            <w:r w:rsidRPr="0050480E">
              <w:rPr>
                <w:rFonts w:cs="Times New Roman"/>
                <w:spacing w:val="-4"/>
                <w:sz w:val="24"/>
                <w:szCs w:val="24"/>
                <w:lang w:val="de-DE"/>
              </w:rPr>
              <w:t xml:space="preserve"> </w:t>
            </w:r>
          </w:p>
          <w:p w14:paraId="25C2D612" w14:textId="77777777" w:rsidR="002A2E13" w:rsidRDefault="002A2E13" w:rsidP="002A2E13">
            <w:pPr>
              <w:jc w:val="both"/>
              <w:rPr>
                <w:rFonts w:cs="Times New Roman"/>
                <w:spacing w:val="-4"/>
                <w:sz w:val="24"/>
                <w:szCs w:val="24"/>
                <w:lang w:val="de-DE"/>
              </w:rPr>
            </w:pPr>
          </w:p>
          <w:p w14:paraId="6868395D" w14:textId="797C195F" w:rsidR="002A2E13" w:rsidRPr="0050480E" w:rsidRDefault="002A2E13" w:rsidP="002A2E13">
            <w:pPr>
              <w:jc w:val="both"/>
              <w:rPr>
                <w:rFonts w:cs="Times New Roman"/>
                <w:spacing w:val="-4"/>
                <w:sz w:val="24"/>
                <w:szCs w:val="24"/>
                <w:lang w:val="de-DE"/>
              </w:rPr>
            </w:pPr>
            <w:r w:rsidRPr="0050480E">
              <w:rPr>
                <w:rFonts w:cs="Times New Roman"/>
                <w:spacing w:val="-4"/>
                <w:sz w:val="24"/>
                <w:szCs w:val="24"/>
                <w:lang w:val="de-DE"/>
              </w:rPr>
              <w:t>- Sửa đổi để phù hợp với điểm a khoản 5 Điều 8 Nghị định số 163/2016/NĐ-CP ngày 21/12/2016 của Chính phủ quy định chi tiết thi hành một số điều của Luật ngân sách nhà nước</w:t>
            </w:r>
            <w:r>
              <w:rPr>
                <w:rFonts w:cs="Times New Roman"/>
                <w:spacing w:val="-4"/>
                <w:sz w:val="24"/>
                <w:szCs w:val="24"/>
                <w:lang w:val="de-DE"/>
              </w:rPr>
              <w:t xml:space="preserve"> (sẽ được thay thế bởi Nghị định quy định chi tiết Luật Ngân sách nhà nước năm 2025)</w:t>
            </w:r>
          </w:p>
          <w:p w14:paraId="472E1041" w14:textId="77777777" w:rsidR="003D38D8" w:rsidRDefault="003D38D8" w:rsidP="003D38D8">
            <w:pPr>
              <w:jc w:val="both"/>
              <w:rPr>
                <w:rFonts w:cs="Times New Roman"/>
                <w:spacing w:val="-4"/>
                <w:sz w:val="24"/>
                <w:szCs w:val="24"/>
                <w:lang w:val="de-DE"/>
              </w:rPr>
            </w:pPr>
          </w:p>
        </w:tc>
      </w:tr>
      <w:tr w:rsidR="003D38D8" w:rsidRPr="00D4755E" w14:paraId="4D3F88CE" w14:textId="77777777" w:rsidTr="001F196D">
        <w:tc>
          <w:tcPr>
            <w:tcW w:w="1874" w:type="pct"/>
          </w:tcPr>
          <w:p w14:paraId="001ADDF6"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18. Hỗ trợ về hàng hóa, dân sinh khắc phục hậu quả thiên tai</w:t>
            </w:r>
          </w:p>
          <w:p w14:paraId="21C1C79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Hàng hóa thuộc dự trữ quốc gia</w:t>
            </w:r>
          </w:p>
          <w:p w14:paraId="2211A4B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Việc phân phối, hỗ trợ hàng hóa thuộc dự trữ quốc gia thực hiện theo quy định của pháp luật về hàng hóa dự trữ quốc gia.</w:t>
            </w:r>
          </w:p>
          <w:p w14:paraId="19E83089"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2. Hỗ trợ về dân sinh</w:t>
            </w:r>
          </w:p>
          <w:p w14:paraId="7B9AB28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a) Hỗ trợ về dân sinh bao gồm hỗ trợ về lương thực, hỗ trợ chi phí điều trị cho người bị thương nặng, hỗ trợ chi phí mai táng cho hộ gia đình có người chết, mất tích do thiên tai;</w:t>
            </w:r>
          </w:p>
          <w:p w14:paraId="78BF3503"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b) Đối tượng được hỗ trợ gồm người dân, hộ gia đình bị thiệt hại do thiên tai;</w:t>
            </w:r>
          </w:p>
          <w:p w14:paraId="5A61A3C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c) Mức hỗ trợ, quy trình, thủ tục hỗ trợ thực hiện theo quy định về chính sách trợ giúp xã hội đối với đối tượng bảo trợ xã hội.</w:t>
            </w:r>
          </w:p>
          <w:p w14:paraId="6ED60F71"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3. Hỗ trợ về nhà ở bị thiệt hại do thiên tai</w:t>
            </w:r>
          </w:p>
          <w:p w14:paraId="251B5AB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a) Đối tượng được hỗ trợ gồm người dân, hộ gia đình có nhà ở bị thiệt hại do thiên tai theo quy định về chính sách trợ giúp xã hội đối với đối tượng bảo trợ xã hội;</w:t>
            </w:r>
          </w:p>
          <w:p w14:paraId="23FBA567" w14:textId="384776E2" w:rsidR="003D38D8" w:rsidRPr="0050480E" w:rsidRDefault="003D38D8" w:rsidP="003D38D8">
            <w:pPr>
              <w:jc w:val="both"/>
              <w:rPr>
                <w:rFonts w:cs="Times New Roman"/>
                <w:b/>
                <w:bCs/>
                <w:sz w:val="24"/>
                <w:szCs w:val="24"/>
                <w:lang w:val="de-DE"/>
              </w:rPr>
            </w:pPr>
            <w:r w:rsidRPr="0050480E">
              <w:rPr>
                <w:rFonts w:cs="Times New Roman"/>
                <w:sz w:val="24"/>
                <w:szCs w:val="24"/>
                <w:lang w:val="de-DE"/>
              </w:rPr>
              <w:lastRenderedPageBreak/>
              <w:t xml:space="preserve">b) Mức hỗ trợ, cơ chế hỗ trợ, trình tự, thủ tục hỗ trợ thực hiện theo quy định về chính sách trợ giúp xã hội đối với đối tượng bảo trợ xã hội; trường hợp thiên tai gây thiệt hại lớn về </w:t>
            </w:r>
            <w:r w:rsidRPr="00C9577D">
              <w:rPr>
                <w:rFonts w:cs="Times New Roman"/>
                <w:sz w:val="24"/>
                <w:szCs w:val="24"/>
                <w:lang w:val="de-DE"/>
              </w:rPr>
              <w:t>nhà ở, Ban Chỉ đạo Phòng thủ dân sự quốc gia</w:t>
            </w:r>
            <w:r w:rsidRPr="00C9577D">
              <w:rPr>
                <w:rStyle w:val="FootnoteReference"/>
                <w:rFonts w:cs="Times New Roman"/>
                <w:sz w:val="24"/>
                <w:szCs w:val="24"/>
                <w:lang w:val="de-DE"/>
              </w:rPr>
              <w:footnoteReference w:id="33"/>
            </w:r>
            <w:r w:rsidRPr="0050480E">
              <w:rPr>
                <w:rFonts w:cs="Times New Roman"/>
                <w:sz w:val="24"/>
                <w:szCs w:val="24"/>
                <w:lang w:val="de-DE"/>
              </w:rPr>
              <w:t xml:space="preserve"> chủ trì, phối hợp với </w:t>
            </w:r>
            <w:r w:rsidRPr="0050480E">
              <w:rPr>
                <w:rFonts w:cs="Times New Roman"/>
                <w:sz w:val="24"/>
                <w:szCs w:val="24"/>
                <w:highlight w:val="yellow"/>
                <w:lang w:val="de-DE"/>
              </w:rPr>
              <w:t>Bộ Lao động - Thương binh và Xã hội</w:t>
            </w:r>
            <w:r w:rsidRPr="0050480E">
              <w:rPr>
                <w:rFonts w:cs="Times New Roman"/>
                <w:sz w:val="24"/>
                <w:szCs w:val="24"/>
                <w:lang w:val="de-DE"/>
              </w:rPr>
              <w:t>, Bộ Tài chính báo cáo Thủ tướng Chính phủ xem xét, quyết định.</w:t>
            </w:r>
          </w:p>
        </w:tc>
        <w:tc>
          <w:tcPr>
            <w:tcW w:w="1874" w:type="pct"/>
          </w:tcPr>
          <w:p w14:paraId="6A5034AF" w14:textId="77777777" w:rsidR="003D38D8" w:rsidRPr="0050480E" w:rsidRDefault="003D38D8" w:rsidP="003D38D8">
            <w:pPr>
              <w:jc w:val="both"/>
              <w:rPr>
                <w:rFonts w:cs="Times New Roman"/>
                <w:sz w:val="24"/>
                <w:szCs w:val="24"/>
                <w:lang w:val="de-DE"/>
              </w:rPr>
            </w:pPr>
          </w:p>
          <w:p w14:paraId="22021C35" w14:textId="77777777" w:rsidR="003D38D8" w:rsidRPr="0050480E" w:rsidRDefault="003D38D8" w:rsidP="003D38D8">
            <w:pPr>
              <w:jc w:val="both"/>
              <w:rPr>
                <w:rFonts w:cs="Times New Roman"/>
                <w:sz w:val="24"/>
                <w:szCs w:val="24"/>
                <w:lang w:val="de-DE"/>
              </w:rPr>
            </w:pPr>
          </w:p>
          <w:p w14:paraId="4600CFAE" w14:textId="77777777" w:rsidR="003D38D8" w:rsidRPr="0050480E" w:rsidRDefault="003D38D8" w:rsidP="003D38D8">
            <w:pPr>
              <w:jc w:val="both"/>
              <w:rPr>
                <w:rFonts w:cs="Times New Roman"/>
                <w:sz w:val="24"/>
                <w:szCs w:val="24"/>
                <w:lang w:val="de-DE"/>
              </w:rPr>
            </w:pPr>
          </w:p>
          <w:p w14:paraId="282C296B" w14:textId="77777777" w:rsidR="003D38D8" w:rsidRPr="0050480E" w:rsidRDefault="003D38D8" w:rsidP="003D38D8">
            <w:pPr>
              <w:jc w:val="both"/>
              <w:rPr>
                <w:rFonts w:cs="Times New Roman"/>
                <w:sz w:val="24"/>
                <w:szCs w:val="24"/>
                <w:lang w:val="de-DE"/>
              </w:rPr>
            </w:pPr>
          </w:p>
          <w:p w14:paraId="413DB43B" w14:textId="77777777" w:rsidR="003D38D8" w:rsidRPr="0050480E" w:rsidRDefault="003D38D8" w:rsidP="003D38D8">
            <w:pPr>
              <w:jc w:val="both"/>
              <w:rPr>
                <w:rFonts w:cs="Times New Roman"/>
                <w:sz w:val="24"/>
                <w:szCs w:val="24"/>
                <w:lang w:val="de-DE"/>
              </w:rPr>
            </w:pPr>
          </w:p>
          <w:p w14:paraId="77380469" w14:textId="77777777" w:rsidR="003D38D8" w:rsidRPr="0050480E" w:rsidRDefault="003D38D8" w:rsidP="003D38D8">
            <w:pPr>
              <w:jc w:val="both"/>
              <w:rPr>
                <w:rFonts w:cs="Times New Roman"/>
                <w:sz w:val="24"/>
                <w:szCs w:val="24"/>
                <w:lang w:val="de-DE"/>
              </w:rPr>
            </w:pPr>
          </w:p>
          <w:p w14:paraId="3B0E2D33" w14:textId="77777777" w:rsidR="003D38D8" w:rsidRPr="0050480E" w:rsidRDefault="003D38D8" w:rsidP="003D38D8">
            <w:pPr>
              <w:jc w:val="both"/>
              <w:rPr>
                <w:rFonts w:cs="Times New Roman"/>
                <w:sz w:val="24"/>
                <w:szCs w:val="24"/>
                <w:lang w:val="de-DE"/>
              </w:rPr>
            </w:pPr>
          </w:p>
          <w:p w14:paraId="29E8DD83" w14:textId="77777777" w:rsidR="003D38D8" w:rsidRPr="0050480E" w:rsidRDefault="003D38D8" w:rsidP="003D38D8">
            <w:pPr>
              <w:jc w:val="both"/>
              <w:rPr>
                <w:rFonts w:cs="Times New Roman"/>
                <w:sz w:val="24"/>
                <w:szCs w:val="24"/>
                <w:lang w:val="de-DE"/>
              </w:rPr>
            </w:pPr>
          </w:p>
          <w:p w14:paraId="6586B837" w14:textId="77777777" w:rsidR="003D38D8" w:rsidRPr="0050480E" w:rsidRDefault="003D38D8" w:rsidP="003D38D8">
            <w:pPr>
              <w:jc w:val="both"/>
              <w:rPr>
                <w:rFonts w:cs="Times New Roman"/>
                <w:sz w:val="24"/>
                <w:szCs w:val="24"/>
                <w:lang w:val="de-DE"/>
              </w:rPr>
            </w:pPr>
          </w:p>
          <w:p w14:paraId="7C55F6B6" w14:textId="77777777" w:rsidR="003D38D8" w:rsidRPr="0050480E" w:rsidRDefault="003D38D8" w:rsidP="003D38D8">
            <w:pPr>
              <w:jc w:val="both"/>
              <w:rPr>
                <w:rFonts w:cs="Times New Roman"/>
                <w:sz w:val="24"/>
                <w:szCs w:val="24"/>
                <w:lang w:val="de-DE"/>
              </w:rPr>
            </w:pPr>
          </w:p>
          <w:p w14:paraId="08E69111" w14:textId="77777777" w:rsidR="003D38D8" w:rsidRPr="0050480E" w:rsidRDefault="003D38D8" w:rsidP="003D38D8">
            <w:pPr>
              <w:jc w:val="both"/>
              <w:rPr>
                <w:rFonts w:cs="Times New Roman"/>
                <w:sz w:val="24"/>
                <w:szCs w:val="24"/>
                <w:lang w:val="de-DE"/>
              </w:rPr>
            </w:pPr>
          </w:p>
          <w:p w14:paraId="1057F0DA" w14:textId="77777777" w:rsidR="003D38D8" w:rsidRPr="0050480E" w:rsidRDefault="003D38D8" w:rsidP="003D38D8">
            <w:pPr>
              <w:jc w:val="both"/>
              <w:rPr>
                <w:rFonts w:cs="Times New Roman"/>
                <w:sz w:val="24"/>
                <w:szCs w:val="24"/>
                <w:lang w:val="de-DE"/>
              </w:rPr>
            </w:pPr>
          </w:p>
          <w:p w14:paraId="18BF8D1A" w14:textId="77777777" w:rsidR="003D38D8" w:rsidRPr="0050480E" w:rsidRDefault="003D38D8" w:rsidP="003D38D8">
            <w:pPr>
              <w:jc w:val="both"/>
              <w:rPr>
                <w:rFonts w:cs="Times New Roman"/>
                <w:sz w:val="24"/>
                <w:szCs w:val="24"/>
                <w:lang w:val="de-DE"/>
              </w:rPr>
            </w:pPr>
          </w:p>
          <w:p w14:paraId="0794D0E0" w14:textId="77777777" w:rsidR="003D38D8" w:rsidRPr="0050480E" w:rsidRDefault="003D38D8" w:rsidP="003D38D8">
            <w:pPr>
              <w:jc w:val="both"/>
              <w:rPr>
                <w:rFonts w:cs="Times New Roman"/>
                <w:sz w:val="24"/>
                <w:szCs w:val="24"/>
                <w:lang w:val="de-DE"/>
              </w:rPr>
            </w:pPr>
          </w:p>
          <w:p w14:paraId="731DDE37" w14:textId="77777777" w:rsidR="003D38D8" w:rsidRPr="0050480E" w:rsidRDefault="003D38D8" w:rsidP="003D38D8">
            <w:pPr>
              <w:jc w:val="both"/>
              <w:rPr>
                <w:rFonts w:cs="Times New Roman"/>
                <w:sz w:val="24"/>
                <w:szCs w:val="24"/>
                <w:lang w:val="de-DE"/>
              </w:rPr>
            </w:pPr>
          </w:p>
          <w:p w14:paraId="5BE2D0B3" w14:textId="77777777" w:rsidR="003D38D8" w:rsidRPr="0050480E" w:rsidRDefault="003D38D8" w:rsidP="003D38D8">
            <w:pPr>
              <w:jc w:val="both"/>
              <w:rPr>
                <w:rFonts w:cs="Times New Roman"/>
                <w:sz w:val="24"/>
                <w:szCs w:val="24"/>
                <w:lang w:val="de-DE"/>
              </w:rPr>
            </w:pPr>
          </w:p>
          <w:p w14:paraId="276D5273" w14:textId="77777777" w:rsidR="003D38D8" w:rsidRPr="0050480E" w:rsidRDefault="003D38D8" w:rsidP="003D38D8">
            <w:pPr>
              <w:jc w:val="both"/>
              <w:rPr>
                <w:rFonts w:cs="Times New Roman"/>
                <w:sz w:val="24"/>
                <w:szCs w:val="24"/>
                <w:lang w:val="de-DE"/>
              </w:rPr>
            </w:pPr>
          </w:p>
          <w:p w14:paraId="2800BD14" w14:textId="77777777" w:rsidR="003D38D8" w:rsidRPr="0050480E" w:rsidRDefault="003D38D8" w:rsidP="003D38D8">
            <w:pPr>
              <w:jc w:val="both"/>
              <w:rPr>
                <w:rFonts w:cs="Times New Roman"/>
                <w:sz w:val="24"/>
                <w:szCs w:val="24"/>
                <w:lang w:val="de-DE"/>
              </w:rPr>
            </w:pPr>
          </w:p>
          <w:p w14:paraId="3F625DB1" w14:textId="77777777" w:rsidR="003D38D8" w:rsidRPr="0050480E" w:rsidRDefault="003D38D8" w:rsidP="003D38D8">
            <w:pPr>
              <w:jc w:val="both"/>
              <w:rPr>
                <w:rFonts w:cs="Times New Roman"/>
                <w:sz w:val="24"/>
                <w:szCs w:val="24"/>
                <w:lang w:val="de-DE"/>
              </w:rPr>
            </w:pPr>
          </w:p>
          <w:p w14:paraId="22F17E0A" w14:textId="3A513779"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b) Mức hỗ trợ, cơ chế hỗ trợ, trình tự, thủ tục hỗ trợ thực hiện theo quy định về chính sách trợ giúp xã hội đối với đối tượng bảo trợ xã hội; trường hợp thiên tai gây thiệt hại lớn về nhà ở, </w:t>
            </w:r>
            <w:r w:rsidRPr="00C9577D">
              <w:rPr>
                <w:rFonts w:cs="Times New Roman"/>
                <w:bCs/>
                <w:iCs/>
                <w:sz w:val="24"/>
                <w:szCs w:val="24"/>
                <w:lang w:val="de-DE"/>
              </w:rPr>
              <w:t xml:space="preserve">Ban Chỉ đạo </w:t>
            </w:r>
            <w:r>
              <w:rPr>
                <w:rFonts w:cs="Times New Roman"/>
                <w:bCs/>
                <w:iCs/>
                <w:sz w:val="24"/>
                <w:szCs w:val="24"/>
                <w:lang w:val="de-DE"/>
              </w:rPr>
              <w:t>P</w:t>
            </w:r>
            <w:r w:rsidRPr="00C9577D">
              <w:rPr>
                <w:rFonts w:cs="Times New Roman"/>
                <w:bCs/>
                <w:iCs/>
                <w:sz w:val="24"/>
                <w:szCs w:val="24"/>
                <w:lang w:val="de-DE"/>
              </w:rPr>
              <w:t xml:space="preserve">hòng thủ dân sự quốc gia chủ </w:t>
            </w:r>
            <w:r w:rsidRPr="009E2291">
              <w:rPr>
                <w:rFonts w:cs="Times New Roman"/>
                <w:bCs/>
                <w:iCs/>
                <w:sz w:val="24"/>
                <w:szCs w:val="24"/>
                <w:lang w:val="de-DE"/>
              </w:rPr>
              <w:t>trì, phối hợp</w:t>
            </w:r>
            <w:r w:rsidRPr="0050480E">
              <w:rPr>
                <w:rFonts w:cs="Times New Roman"/>
                <w:b/>
                <w:i/>
                <w:color w:val="FF0000"/>
                <w:sz w:val="24"/>
                <w:szCs w:val="24"/>
                <w:lang w:val="de-DE"/>
              </w:rPr>
              <w:t xml:space="preserve"> </w:t>
            </w:r>
            <w:r w:rsidRPr="009E2291">
              <w:rPr>
                <w:rFonts w:cs="Times New Roman"/>
                <w:bCs/>
                <w:iCs/>
                <w:sz w:val="24"/>
                <w:szCs w:val="24"/>
                <w:lang w:val="de-DE"/>
              </w:rPr>
              <w:t>với</w:t>
            </w:r>
            <w:r w:rsidRPr="0050480E">
              <w:rPr>
                <w:rFonts w:cs="Times New Roman"/>
                <w:b/>
                <w:i/>
                <w:color w:val="FF0000"/>
                <w:sz w:val="24"/>
                <w:szCs w:val="24"/>
                <w:lang w:val="de-DE"/>
              </w:rPr>
              <w:t xml:space="preserve"> </w:t>
            </w:r>
            <w:r>
              <w:rPr>
                <w:rFonts w:cs="Times New Roman"/>
                <w:b/>
                <w:i/>
                <w:color w:val="FF0000"/>
                <w:sz w:val="24"/>
                <w:szCs w:val="24"/>
                <w:lang w:val="de-DE"/>
              </w:rPr>
              <w:t>Bộ Y tế</w:t>
            </w:r>
            <w:r w:rsidRPr="00190B6E">
              <w:rPr>
                <w:rFonts w:cs="Times New Roman"/>
                <w:i/>
                <w:sz w:val="24"/>
                <w:szCs w:val="24"/>
                <w:lang w:val="de-DE"/>
              </w:rPr>
              <w:t>,</w:t>
            </w:r>
            <w:r w:rsidRPr="005A44B7">
              <w:rPr>
                <w:rFonts w:cs="Times New Roman"/>
                <w:sz w:val="24"/>
                <w:szCs w:val="24"/>
                <w:lang w:val="de-DE"/>
              </w:rPr>
              <w:t xml:space="preserve"> </w:t>
            </w:r>
            <w:r w:rsidRPr="0050480E">
              <w:rPr>
                <w:rFonts w:cs="Times New Roman"/>
                <w:sz w:val="24"/>
                <w:szCs w:val="24"/>
                <w:lang w:val="de-DE"/>
              </w:rPr>
              <w:t>Bộ Tài chính báo cáo Thủ tướng Chính phủ xem xét, quyết định.</w:t>
            </w:r>
          </w:p>
        </w:tc>
        <w:tc>
          <w:tcPr>
            <w:tcW w:w="1252" w:type="pct"/>
          </w:tcPr>
          <w:p w14:paraId="46F97D05" w14:textId="77777777" w:rsidR="003D38D8" w:rsidRPr="0050480E" w:rsidRDefault="003D38D8" w:rsidP="003D38D8">
            <w:pPr>
              <w:jc w:val="both"/>
              <w:rPr>
                <w:rFonts w:cs="Times New Roman"/>
                <w:sz w:val="24"/>
                <w:szCs w:val="24"/>
                <w:lang w:val="de-DE"/>
              </w:rPr>
            </w:pPr>
          </w:p>
          <w:p w14:paraId="6C3DF8FD" w14:textId="77777777" w:rsidR="003D38D8" w:rsidRPr="0050480E" w:rsidRDefault="003D38D8" w:rsidP="003D38D8">
            <w:pPr>
              <w:jc w:val="both"/>
              <w:rPr>
                <w:rFonts w:cs="Times New Roman"/>
                <w:sz w:val="24"/>
                <w:szCs w:val="24"/>
                <w:lang w:val="de-DE"/>
              </w:rPr>
            </w:pPr>
          </w:p>
          <w:p w14:paraId="2085E963" w14:textId="77777777" w:rsidR="003D38D8" w:rsidRPr="0050480E" w:rsidRDefault="003D38D8" w:rsidP="003D38D8">
            <w:pPr>
              <w:jc w:val="both"/>
              <w:rPr>
                <w:rFonts w:cs="Times New Roman"/>
                <w:sz w:val="24"/>
                <w:szCs w:val="24"/>
                <w:lang w:val="de-DE"/>
              </w:rPr>
            </w:pPr>
          </w:p>
          <w:p w14:paraId="4C574EF6" w14:textId="77777777" w:rsidR="003D38D8" w:rsidRPr="0050480E" w:rsidRDefault="003D38D8" w:rsidP="003D38D8">
            <w:pPr>
              <w:jc w:val="both"/>
              <w:rPr>
                <w:rFonts w:cs="Times New Roman"/>
                <w:sz w:val="24"/>
                <w:szCs w:val="24"/>
                <w:lang w:val="de-DE"/>
              </w:rPr>
            </w:pPr>
          </w:p>
          <w:p w14:paraId="4C7CFE98" w14:textId="77777777" w:rsidR="003D38D8" w:rsidRPr="0050480E" w:rsidRDefault="003D38D8" w:rsidP="003D38D8">
            <w:pPr>
              <w:jc w:val="both"/>
              <w:rPr>
                <w:rFonts w:cs="Times New Roman"/>
                <w:sz w:val="24"/>
                <w:szCs w:val="24"/>
                <w:lang w:val="de-DE"/>
              </w:rPr>
            </w:pPr>
          </w:p>
          <w:p w14:paraId="723FF524" w14:textId="77777777" w:rsidR="003D38D8" w:rsidRPr="0050480E" w:rsidRDefault="003D38D8" w:rsidP="003D38D8">
            <w:pPr>
              <w:jc w:val="both"/>
              <w:rPr>
                <w:rFonts w:cs="Times New Roman"/>
                <w:sz w:val="24"/>
                <w:szCs w:val="24"/>
                <w:lang w:val="de-DE"/>
              </w:rPr>
            </w:pPr>
          </w:p>
          <w:p w14:paraId="1AAC63CF" w14:textId="77777777" w:rsidR="003D38D8" w:rsidRPr="0050480E" w:rsidRDefault="003D38D8" w:rsidP="003D38D8">
            <w:pPr>
              <w:jc w:val="both"/>
              <w:rPr>
                <w:rFonts w:cs="Times New Roman"/>
                <w:sz w:val="24"/>
                <w:szCs w:val="24"/>
                <w:lang w:val="de-DE"/>
              </w:rPr>
            </w:pPr>
          </w:p>
          <w:p w14:paraId="627DCE3E" w14:textId="77777777" w:rsidR="003D38D8" w:rsidRPr="0050480E" w:rsidRDefault="003D38D8" w:rsidP="003D38D8">
            <w:pPr>
              <w:jc w:val="both"/>
              <w:rPr>
                <w:rFonts w:cs="Times New Roman"/>
                <w:sz w:val="24"/>
                <w:szCs w:val="24"/>
                <w:lang w:val="de-DE"/>
              </w:rPr>
            </w:pPr>
          </w:p>
          <w:p w14:paraId="0F5E1CC2" w14:textId="77777777" w:rsidR="003D38D8" w:rsidRPr="0050480E" w:rsidRDefault="003D38D8" w:rsidP="003D38D8">
            <w:pPr>
              <w:jc w:val="both"/>
              <w:rPr>
                <w:rFonts w:cs="Times New Roman"/>
                <w:sz w:val="24"/>
                <w:szCs w:val="24"/>
                <w:lang w:val="de-DE"/>
              </w:rPr>
            </w:pPr>
          </w:p>
          <w:p w14:paraId="2881F819" w14:textId="77777777" w:rsidR="003D38D8" w:rsidRPr="0050480E" w:rsidRDefault="003D38D8" w:rsidP="003D38D8">
            <w:pPr>
              <w:jc w:val="both"/>
              <w:rPr>
                <w:rFonts w:cs="Times New Roman"/>
                <w:sz w:val="24"/>
                <w:szCs w:val="24"/>
                <w:lang w:val="de-DE"/>
              </w:rPr>
            </w:pPr>
          </w:p>
          <w:p w14:paraId="1D17A4B6" w14:textId="77777777" w:rsidR="003D38D8" w:rsidRPr="0050480E" w:rsidRDefault="003D38D8" w:rsidP="003D38D8">
            <w:pPr>
              <w:jc w:val="both"/>
              <w:rPr>
                <w:rFonts w:cs="Times New Roman"/>
                <w:sz w:val="24"/>
                <w:szCs w:val="24"/>
                <w:lang w:val="de-DE"/>
              </w:rPr>
            </w:pPr>
          </w:p>
          <w:p w14:paraId="2F16947D" w14:textId="77777777" w:rsidR="003D38D8" w:rsidRPr="0050480E" w:rsidRDefault="003D38D8" w:rsidP="003D38D8">
            <w:pPr>
              <w:jc w:val="both"/>
              <w:rPr>
                <w:rFonts w:cs="Times New Roman"/>
                <w:sz w:val="24"/>
                <w:szCs w:val="24"/>
                <w:lang w:val="de-DE"/>
              </w:rPr>
            </w:pPr>
          </w:p>
          <w:p w14:paraId="104B45FF" w14:textId="77777777" w:rsidR="003D38D8" w:rsidRPr="0050480E" w:rsidRDefault="003D38D8" w:rsidP="003D38D8">
            <w:pPr>
              <w:jc w:val="both"/>
              <w:rPr>
                <w:rFonts w:cs="Times New Roman"/>
                <w:sz w:val="24"/>
                <w:szCs w:val="24"/>
                <w:lang w:val="de-DE"/>
              </w:rPr>
            </w:pPr>
          </w:p>
          <w:p w14:paraId="32C8FF29" w14:textId="77777777" w:rsidR="003D38D8" w:rsidRPr="0050480E" w:rsidRDefault="003D38D8" w:rsidP="003D38D8">
            <w:pPr>
              <w:jc w:val="both"/>
              <w:rPr>
                <w:rFonts w:cs="Times New Roman"/>
                <w:sz w:val="24"/>
                <w:szCs w:val="24"/>
                <w:lang w:val="de-DE"/>
              </w:rPr>
            </w:pPr>
          </w:p>
          <w:p w14:paraId="63F19239" w14:textId="77777777" w:rsidR="003D38D8" w:rsidRPr="0050480E" w:rsidRDefault="003D38D8" w:rsidP="003D38D8">
            <w:pPr>
              <w:jc w:val="both"/>
              <w:rPr>
                <w:rFonts w:cs="Times New Roman"/>
                <w:sz w:val="24"/>
                <w:szCs w:val="24"/>
                <w:lang w:val="de-DE"/>
              </w:rPr>
            </w:pPr>
          </w:p>
          <w:p w14:paraId="458375BD" w14:textId="77777777" w:rsidR="003D38D8" w:rsidRPr="0050480E" w:rsidRDefault="003D38D8" w:rsidP="003D38D8">
            <w:pPr>
              <w:jc w:val="both"/>
              <w:rPr>
                <w:rFonts w:cs="Times New Roman"/>
                <w:sz w:val="24"/>
                <w:szCs w:val="24"/>
                <w:lang w:val="de-DE"/>
              </w:rPr>
            </w:pPr>
          </w:p>
          <w:p w14:paraId="5F48B61D" w14:textId="77777777" w:rsidR="003D38D8" w:rsidRPr="0050480E" w:rsidRDefault="003D38D8" w:rsidP="003D38D8">
            <w:pPr>
              <w:jc w:val="both"/>
              <w:rPr>
                <w:rFonts w:cs="Times New Roman"/>
                <w:sz w:val="24"/>
                <w:szCs w:val="24"/>
                <w:lang w:val="de-DE"/>
              </w:rPr>
            </w:pPr>
          </w:p>
          <w:p w14:paraId="037F6A4E" w14:textId="77777777" w:rsidR="003D38D8" w:rsidRPr="0050480E" w:rsidRDefault="003D38D8" w:rsidP="003D38D8">
            <w:pPr>
              <w:jc w:val="both"/>
              <w:rPr>
                <w:rFonts w:cs="Times New Roman"/>
                <w:sz w:val="24"/>
                <w:szCs w:val="24"/>
                <w:lang w:val="de-DE"/>
              </w:rPr>
            </w:pPr>
          </w:p>
          <w:p w14:paraId="4A1DD7CD" w14:textId="77777777" w:rsidR="003D38D8" w:rsidRPr="0050480E" w:rsidRDefault="003D38D8" w:rsidP="003D38D8">
            <w:pPr>
              <w:jc w:val="both"/>
              <w:rPr>
                <w:rFonts w:cs="Times New Roman"/>
                <w:sz w:val="24"/>
                <w:szCs w:val="24"/>
                <w:lang w:val="de-DE"/>
              </w:rPr>
            </w:pPr>
          </w:p>
          <w:p w14:paraId="1F929784" w14:textId="75ECA66A" w:rsidR="003D38D8" w:rsidRPr="0050480E" w:rsidRDefault="003D38D8" w:rsidP="003D38D8">
            <w:pPr>
              <w:jc w:val="both"/>
              <w:rPr>
                <w:rFonts w:cs="Times New Roman"/>
                <w:sz w:val="24"/>
                <w:szCs w:val="24"/>
                <w:lang w:val="de-DE"/>
              </w:rPr>
            </w:pPr>
            <w:r w:rsidRPr="0050480E">
              <w:rPr>
                <w:rFonts w:cs="Times New Roman"/>
                <w:sz w:val="24"/>
                <w:szCs w:val="24"/>
                <w:lang w:val="de-DE"/>
              </w:rPr>
              <w:lastRenderedPageBreak/>
              <w:t xml:space="preserve">- </w:t>
            </w:r>
            <w:r>
              <w:rPr>
                <w:rFonts w:cs="Times New Roman"/>
                <w:sz w:val="24"/>
                <w:szCs w:val="24"/>
                <w:lang w:val="de-DE"/>
              </w:rPr>
              <w:t>Thay thế cụm từ</w:t>
            </w:r>
            <w:r w:rsidRPr="0050480E">
              <w:rPr>
                <w:rFonts w:cs="Times New Roman"/>
                <w:sz w:val="24"/>
                <w:szCs w:val="24"/>
                <w:lang w:val="de-DE"/>
              </w:rPr>
              <w:t xml:space="preserve"> </w:t>
            </w:r>
            <w:r>
              <w:rPr>
                <w:rFonts w:cs="Times New Roman"/>
                <w:sz w:val="24"/>
                <w:szCs w:val="24"/>
                <w:lang w:val="de-DE"/>
              </w:rPr>
              <w:t>“</w:t>
            </w:r>
            <w:r w:rsidRPr="006271EB">
              <w:rPr>
                <w:rFonts w:cs="Times New Roman"/>
                <w:i/>
                <w:iCs/>
                <w:sz w:val="24"/>
                <w:szCs w:val="24"/>
                <w:lang w:val="de-DE"/>
              </w:rPr>
              <w:t>Bộ Lao động -Thương binh và Xã hội</w:t>
            </w:r>
            <w:r>
              <w:rPr>
                <w:rFonts w:cs="Times New Roman"/>
                <w:sz w:val="24"/>
                <w:szCs w:val="24"/>
                <w:lang w:val="de-DE"/>
              </w:rPr>
              <w:t>’’</w:t>
            </w:r>
            <w:r w:rsidRPr="0050480E">
              <w:rPr>
                <w:rFonts w:cs="Times New Roman"/>
                <w:sz w:val="24"/>
                <w:szCs w:val="24"/>
                <w:lang w:val="de-DE"/>
              </w:rPr>
              <w:t xml:space="preserve"> thành </w:t>
            </w:r>
            <w:r>
              <w:rPr>
                <w:rFonts w:cs="Times New Roman"/>
                <w:sz w:val="24"/>
                <w:szCs w:val="24"/>
                <w:lang w:val="de-DE"/>
              </w:rPr>
              <w:t>“</w:t>
            </w:r>
            <w:r w:rsidRPr="006271EB">
              <w:rPr>
                <w:rFonts w:cs="Times New Roman"/>
                <w:i/>
                <w:iCs/>
                <w:sz w:val="24"/>
                <w:szCs w:val="24"/>
                <w:lang w:val="de-DE"/>
              </w:rPr>
              <w:t xml:space="preserve">Bộ </w:t>
            </w:r>
            <w:r>
              <w:rPr>
                <w:rFonts w:cs="Times New Roman"/>
                <w:i/>
                <w:iCs/>
                <w:sz w:val="24"/>
                <w:szCs w:val="24"/>
                <w:lang w:val="de-DE"/>
              </w:rPr>
              <w:t>Y tế</w:t>
            </w:r>
            <w:r>
              <w:rPr>
                <w:rFonts w:cs="Times New Roman"/>
                <w:sz w:val="24"/>
                <w:szCs w:val="24"/>
                <w:lang w:val="de-DE"/>
              </w:rPr>
              <w:t>’’</w:t>
            </w:r>
            <w:r w:rsidRPr="0050480E">
              <w:rPr>
                <w:rFonts w:cs="Times New Roman"/>
                <w:sz w:val="24"/>
                <w:szCs w:val="24"/>
                <w:lang w:val="de-DE"/>
              </w:rPr>
              <w:t xml:space="preserve"> theo Nghị định số </w:t>
            </w:r>
            <w:r>
              <w:rPr>
                <w:rFonts w:cs="Times New Roman"/>
                <w:sz w:val="24"/>
                <w:szCs w:val="24"/>
                <w:lang w:val="de-DE"/>
              </w:rPr>
              <w:t>42</w:t>
            </w:r>
            <w:r w:rsidRPr="0050480E">
              <w:rPr>
                <w:rFonts w:cs="Times New Roman"/>
                <w:sz w:val="24"/>
                <w:szCs w:val="24"/>
                <w:lang w:val="de-DE"/>
              </w:rPr>
              <w:t>/2025/NĐ-CP ngày 2</w:t>
            </w:r>
            <w:r>
              <w:rPr>
                <w:rFonts w:cs="Times New Roman"/>
                <w:sz w:val="24"/>
                <w:szCs w:val="24"/>
                <w:lang w:val="de-DE"/>
              </w:rPr>
              <w:t>7</w:t>
            </w:r>
            <w:r w:rsidRPr="0050480E">
              <w:rPr>
                <w:rFonts w:cs="Times New Roman"/>
                <w:sz w:val="24"/>
                <w:szCs w:val="24"/>
                <w:lang w:val="de-DE"/>
              </w:rPr>
              <w:t xml:space="preserve">/02/2025 của Chính phủ quy định chức năng, nhiệm vụ, quyền hạn và cơ cấu tổ chức của Bộ </w:t>
            </w:r>
            <w:r>
              <w:rPr>
                <w:rFonts w:cs="Times New Roman"/>
                <w:sz w:val="24"/>
                <w:szCs w:val="24"/>
                <w:lang w:val="de-DE"/>
              </w:rPr>
              <w:t>Y tế</w:t>
            </w:r>
            <w:r w:rsidRPr="0050480E">
              <w:rPr>
                <w:rFonts w:cs="Times New Roman"/>
                <w:sz w:val="24"/>
                <w:szCs w:val="24"/>
                <w:lang w:val="de-DE"/>
              </w:rPr>
              <w:t xml:space="preserve">. </w:t>
            </w:r>
          </w:p>
        </w:tc>
      </w:tr>
      <w:tr w:rsidR="003D38D8" w:rsidRPr="00D4755E" w14:paraId="53CA3506" w14:textId="77777777" w:rsidTr="001F196D">
        <w:tc>
          <w:tcPr>
            <w:tcW w:w="1874" w:type="pct"/>
          </w:tcPr>
          <w:p w14:paraId="4CB910BD"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19. Hỗ trợ khẩn cấp di dời dân cư</w:t>
            </w:r>
          </w:p>
          <w:p w14:paraId="72C3F275"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1. Căn cứ quyết định tình huống khẩn cấp về thiên tai tại Điều 12 Nghị định này, Ủy ban nhân dân, </w:t>
            </w:r>
            <w:r w:rsidRPr="0050480E">
              <w:rPr>
                <w:rFonts w:cs="Times New Roman"/>
                <w:sz w:val="24"/>
                <w:szCs w:val="24"/>
                <w:highlight w:val="yellow"/>
                <w:lang w:val="de-DE"/>
              </w:rPr>
              <w:t>Ban chỉ huy phòng chống thiên tai và tìm kiếm cứu nạn</w:t>
            </w:r>
            <w:r w:rsidRPr="0050480E">
              <w:rPr>
                <w:rFonts w:cs="Times New Roman"/>
                <w:sz w:val="24"/>
                <w:szCs w:val="24"/>
                <w:lang w:val="de-DE"/>
              </w:rPr>
              <w:t xml:space="preserve"> các cấp triển khai hỗ trợ khẩn cấp di dời dân cư, đảm bảo kịp thời, an toàn tính mạng cho người dân.</w:t>
            </w:r>
          </w:p>
          <w:p w14:paraId="62395D80" w14:textId="2FC5B599"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2. </w:t>
            </w:r>
            <w:r w:rsidRPr="00562DFE">
              <w:rPr>
                <w:rFonts w:cs="Times New Roman"/>
                <w:sz w:val="24"/>
                <w:szCs w:val="24"/>
                <w:lang w:val="de-DE"/>
              </w:rPr>
              <w:t>Ban Chỉ huy Phòng thủ dân sự</w:t>
            </w:r>
            <w:r w:rsidRPr="00562DFE">
              <w:rPr>
                <w:rStyle w:val="FootnoteReference"/>
                <w:rFonts w:cs="Times New Roman"/>
                <w:sz w:val="24"/>
                <w:szCs w:val="24"/>
                <w:lang w:val="de-DE"/>
              </w:rPr>
              <w:footnoteReference w:id="34"/>
            </w:r>
            <w:r w:rsidRPr="0050480E">
              <w:rPr>
                <w:rFonts w:cs="Times New Roman"/>
                <w:sz w:val="24"/>
                <w:szCs w:val="24"/>
                <w:lang w:val="de-DE"/>
              </w:rPr>
              <w:t xml:space="preserve"> cấp xã huy động lực lượng xung kích phòng chống thiên tai và các lực lượng tại chỗ rà soát, xác định số hộ cần di dời khẩn cấp, </w:t>
            </w:r>
            <w:r w:rsidRPr="00562DFE">
              <w:rPr>
                <w:rFonts w:cs="Times New Roman"/>
                <w:sz w:val="24"/>
                <w:szCs w:val="24"/>
                <w:highlight w:val="yellow"/>
                <w:lang w:val="de-DE"/>
              </w:rPr>
              <w:t>báo cáo Chủ tịch Ủy ban nhân dân cùng cấp. Ủy ban nhân dân cấp xã chủ động xử lý theo thẩm quyền hoặc xác minh, báo cáo kịp thời Ban Chỉ huy Phòng thủ dân sự</w:t>
            </w:r>
            <w:r w:rsidRPr="00562DFE">
              <w:rPr>
                <w:rStyle w:val="FootnoteReference"/>
                <w:rFonts w:cs="Times New Roman"/>
                <w:sz w:val="24"/>
                <w:szCs w:val="24"/>
                <w:highlight w:val="yellow"/>
                <w:lang w:val="de-DE"/>
              </w:rPr>
              <w:footnoteReference w:id="35"/>
            </w:r>
            <w:r w:rsidRPr="00562DFE">
              <w:rPr>
                <w:rFonts w:cs="Times New Roman"/>
                <w:sz w:val="24"/>
                <w:szCs w:val="24"/>
                <w:highlight w:val="yellow"/>
                <w:lang w:val="de-DE"/>
              </w:rPr>
              <w:t xml:space="preserve"> cấp huyện về số hộ cần di dời khẩn cấp và nhu cầu hỗ trợ di dời.</w:t>
            </w:r>
          </w:p>
          <w:p w14:paraId="523A7B7B" w14:textId="77777777" w:rsidR="003D38D8" w:rsidRDefault="003D38D8" w:rsidP="003D38D8">
            <w:pPr>
              <w:jc w:val="both"/>
              <w:rPr>
                <w:rFonts w:cs="Times New Roman"/>
                <w:sz w:val="24"/>
                <w:szCs w:val="24"/>
                <w:lang w:val="de-DE"/>
              </w:rPr>
            </w:pPr>
          </w:p>
          <w:p w14:paraId="4FA8707F" w14:textId="77777777" w:rsidR="003D38D8" w:rsidRDefault="003D38D8" w:rsidP="003D38D8">
            <w:pPr>
              <w:jc w:val="both"/>
              <w:rPr>
                <w:rFonts w:cs="Times New Roman"/>
                <w:sz w:val="24"/>
                <w:szCs w:val="24"/>
                <w:lang w:val="de-DE"/>
              </w:rPr>
            </w:pPr>
          </w:p>
          <w:p w14:paraId="60E9ED98" w14:textId="77777777" w:rsidR="003D38D8" w:rsidRDefault="003D38D8" w:rsidP="003D38D8">
            <w:pPr>
              <w:jc w:val="both"/>
              <w:rPr>
                <w:rFonts w:cs="Times New Roman"/>
                <w:sz w:val="24"/>
                <w:szCs w:val="24"/>
                <w:lang w:val="de-DE"/>
              </w:rPr>
            </w:pPr>
          </w:p>
          <w:p w14:paraId="5C487A3D" w14:textId="77777777" w:rsidR="003D38D8" w:rsidRDefault="003D38D8" w:rsidP="003D38D8">
            <w:pPr>
              <w:jc w:val="both"/>
              <w:rPr>
                <w:rFonts w:cs="Times New Roman"/>
                <w:sz w:val="24"/>
                <w:szCs w:val="24"/>
                <w:lang w:val="de-DE"/>
              </w:rPr>
            </w:pPr>
          </w:p>
          <w:p w14:paraId="357DE1BB" w14:textId="77777777" w:rsidR="003D38D8" w:rsidRDefault="003D38D8" w:rsidP="003D38D8">
            <w:pPr>
              <w:jc w:val="both"/>
              <w:rPr>
                <w:rFonts w:cs="Times New Roman"/>
                <w:sz w:val="24"/>
                <w:szCs w:val="24"/>
                <w:lang w:val="de-DE"/>
              </w:rPr>
            </w:pPr>
          </w:p>
          <w:p w14:paraId="54EE2DAF" w14:textId="77777777" w:rsidR="003D38D8" w:rsidRDefault="003D38D8" w:rsidP="003D38D8">
            <w:pPr>
              <w:jc w:val="both"/>
              <w:rPr>
                <w:rFonts w:cs="Times New Roman"/>
                <w:sz w:val="24"/>
                <w:szCs w:val="24"/>
                <w:lang w:val="de-DE"/>
              </w:rPr>
            </w:pPr>
          </w:p>
          <w:p w14:paraId="4DC4E006" w14:textId="394987DE" w:rsidR="003D38D8" w:rsidRPr="0050480E" w:rsidRDefault="003D38D8" w:rsidP="003D38D8">
            <w:pPr>
              <w:jc w:val="both"/>
              <w:rPr>
                <w:rFonts w:cs="Times New Roman"/>
                <w:sz w:val="24"/>
                <w:szCs w:val="24"/>
                <w:lang w:val="de-DE"/>
              </w:rPr>
            </w:pPr>
            <w:r w:rsidRPr="00562DFE">
              <w:rPr>
                <w:rFonts w:cs="Times New Roman"/>
                <w:sz w:val="24"/>
                <w:szCs w:val="24"/>
                <w:lang w:val="de-DE"/>
              </w:rPr>
              <w:t>3. Ban Chỉ huy Phòng thủ dân sự</w:t>
            </w:r>
            <w:r w:rsidRPr="00562DFE">
              <w:rPr>
                <w:rStyle w:val="FootnoteReference"/>
                <w:rFonts w:cs="Times New Roman"/>
                <w:sz w:val="24"/>
                <w:szCs w:val="24"/>
                <w:lang w:val="de-DE"/>
              </w:rPr>
              <w:footnoteReference w:id="36"/>
            </w:r>
            <w:r w:rsidRPr="00562DFE">
              <w:rPr>
                <w:rFonts w:cs="Times New Roman"/>
                <w:sz w:val="24"/>
                <w:szCs w:val="24"/>
                <w:lang w:val="de-DE"/>
              </w:rPr>
              <w:t xml:space="preserve"> cấp huyện tổng hợp về số hộ cần di dời khẩn cấp và nhu cầu hỗ trợ di dời, báo cáo Chủ tịch Ủy ban nhân dân cấp huyện. Căn cứ quy định Luật </w:t>
            </w:r>
            <w:r w:rsidRPr="00562DFE">
              <w:rPr>
                <w:rFonts w:cs="Times New Roman"/>
                <w:sz w:val="24"/>
                <w:szCs w:val="24"/>
                <w:lang w:val="de-DE"/>
              </w:rPr>
              <w:lastRenderedPageBreak/>
              <w:t>Đất đai, Luật Trưng mua, trưng dụng tài sản và các quy định hiện hành, Ủy ban nhân dân cấp huyện giao đất, bố trí chỗ ở cho các hộ dân cần di dời; quyết định huy động kinh phí, lực lượng, trang thiết bị, vật tư và các tổ chức, cá nhân liên quan theo thẩm quyền để triển khai thực hiện. Trường hợp vượt quá khả năng, Ủy ban nhân dân cấp huyện báo cáo, đề xuất Ban Chỉ huy Phòng thủ dân sự</w:t>
            </w:r>
            <w:r w:rsidRPr="00562DFE">
              <w:rPr>
                <w:rStyle w:val="FootnoteReference"/>
                <w:rFonts w:cs="Times New Roman"/>
                <w:sz w:val="24"/>
                <w:szCs w:val="24"/>
                <w:lang w:val="de-DE"/>
              </w:rPr>
              <w:footnoteReference w:id="37"/>
            </w:r>
            <w:r w:rsidRPr="00562DFE">
              <w:rPr>
                <w:rFonts w:cs="Times New Roman"/>
                <w:sz w:val="24"/>
                <w:szCs w:val="24"/>
                <w:lang w:val="de-DE"/>
              </w:rPr>
              <w:t xml:space="preserve"> cấp tỉnh</w:t>
            </w:r>
            <w:r w:rsidRPr="009E2291">
              <w:rPr>
                <w:rFonts w:cs="Times New Roman"/>
                <w:sz w:val="24"/>
                <w:szCs w:val="24"/>
                <w:lang w:val="de-DE"/>
              </w:rPr>
              <w:t>.</w:t>
            </w:r>
          </w:p>
          <w:p w14:paraId="14D32EEF" w14:textId="07D33B73"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4. </w:t>
            </w:r>
            <w:r w:rsidRPr="00562DFE">
              <w:rPr>
                <w:rFonts w:cs="Times New Roman"/>
                <w:sz w:val="24"/>
                <w:szCs w:val="24"/>
                <w:lang w:val="de-DE"/>
              </w:rPr>
              <w:t>Ban Chỉ huy Phòng thủ dân sự</w:t>
            </w:r>
            <w:r w:rsidRPr="00562DFE">
              <w:rPr>
                <w:rStyle w:val="FootnoteReference"/>
                <w:rFonts w:cs="Times New Roman"/>
                <w:sz w:val="24"/>
                <w:szCs w:val="24"/>
                <w:lang w:val="de-DE"/>
              </w:rPr>
              <w:footnoteReference w:id="38"/>
            </w:r>
            <w:r w:rsidRPr="0050480E">
              <w:rPr>
                <w:rFonts w:cs="Times New Roman"/>
                <w:sz w:val="24"/>
                <w:szCs w:val="24"/>
                <w:lang w:val="de-DE"/>
              </w:rPr>
              <w:t xml:space="preserve"> cấp tỉnh tổng hợp nhu </w:t>
            </w:r>
            <w:r w:rsidRPr="0050480E">
              <w:rPr>
                <w:rFonts w:cs="Times New Roman"/>
                <w:color w:val="000000" w:themeColor="text1"/>
                <w:sz w:val="24"/>
                <w:szCs w:val="24"/>
                <w:lang w:val="de-DE"/>
              </w:rPr>
              <w:t xml:space="preserve">cầu </w:t>
            </w:r>
            <w:r w:rsidRPr="009E2291">
              <w:rPr>
                <w:rFonts w:cs="Times New Roman"/>
                <w:color w:val="000000" w:themeColor="text1"/>
                <w:sz w:val="24"/>
                <w:szCs w:val="24"/>
                <w:highlight w:val="yellow"/>
                <w:lang w:val="de-DE"/>
              </w:rPr>
              <w:t>các huyện</w:t>
            </w:r>
            <w:r w:rsidRPr="0050480E">
              <w:rPr>
                <w:rFonts w:cs="Times New Roman"/>
                <w:color w:val="000000" w:themeColor="text1"/>
                <w:sz w:val="24"/>
                <w:szCs w:val="24"/>
                <w:lang w:val="de-DE"/>
              </w:rPr>
              <w:t xml:space="preserve">, </w:t>
            </w:r>
            <w:r w:rsidRPr="0050480E">
              <w:rPr>
                <w:rFonts w:cs="Times New Roman"/>
                <w:sz w:val="24"/>
                <w:szCs w:val="24"/>
                <w:lang w:val="de-DE"/>
              </w:rPr>
              <w:t xml:space="preserve">báo cáo Ủy ban nhân dân cấp tỉnh. Căn cứ quy định Luật Đất đai, </w:t>
            </w:r>
            <w:r w:rsidRPr="00B13E95">
              <w:rPr>
                <w:rFonts w:cs="Times New Roman"/>
                <w:sz w:val="24"/>
                <w:szCs w:val="24"/>
                <w:highlight w:val="yellow"/>
                <w:lang w:val="de-DE"/>
              </w:rPr>
              <w:t>Luật Trưng mua trưng dụng</w:t>
            </w:r>
            <w:r w:rsidRPr="0050480E">
              <w:rPr>
                <w:rFonts w:cs="Times New Roman"/>
                <w:sz w:val="24"/>
                <w:szCs w:val="24"/>
                <w:lang w:val="de-DE"/>
              </w:rPr>
              <w:t xml:space="preserve"> và các quy định hiện hành, Ủy ban nhân dân cấp tỉnh giao đất, bố trí nơi ở cho các hộ dân cần di dời; quyết định huy động kinh phí, lực lượng, trang thiết bị, vật tư và các tổ chức, cá nhân liên quan theo thẩm quyền để hỗ trợ di dời. Trường hợp vượt quá khả năng, Chủ tịch Ủy ban nhân dân cấp tỉnh báo cáo Thủ tướng Chính phủ để kịp thời xử lý.</w:t>
            </w:r>
          </w:p>
          <w:p w14:paraId="5E1CA0B4" w14:textId="04BC37C2" w:rsidR="003D38D8" w:rsidRPr="0050480E" w:rsidRDefault="003D38D8" w:rsidP="003D38D8">
            <w:pPr>
              <w:jc w:val="both"/>
              <w:rPr>
                <w:rFonts w:cs="Times New Roman"/>
                <w:b/>
                <w:bCs/>
                <w:sz w:val="24"/>
                <w:szCs w:val="24"/>
                <w:lang w:val="de-DE"/>
              </w:rPr>
            </w:pPr>
            <w:r w:rsidRPr="0050480E">
              <w:rPr>
                <w:rFonts w:cs="Times New Roman"/>
                <w:sz w:val="24"/>
                <w:szCs w:val="24"/>
                <w:lang w:val="de-DE"/>
              </w:rPr>
              <w:t>5. Ủy ban nhân dân cấp tỉnh huy động các nguồn lực hợp pháp và quy định trình tự chi tiết, tổ chức thực hiện phù hợp với đặc thù của địa phương.</w:t>
            </w:r>
          </w:p>
        </w:tc>
        <w:tc>
          <w:tcPr>
            <w:tcW w:w="1874" w:type="pct"/>
          </w:tcPr>
          <w:p w14:paraId="58C9E1D1" w14:textId="77777777" w:rsidR="003D38D8" w:rsidRPr="0050480E" w:rsidRDefault="003D38D8" w:rsidP="003D38D8">
            <w:pPr>
              <w:jc w:val="both"/>
              <w:rPr>
                <w:rFonts w:cs="Times New Roman"/>
                <w:sz w:val="24"/>
                <w:szCs w:val="24"/>
                <w:lang w:val="de-DE"/>
              </w:rPr>
            </w:pPr>
          </w:p>
          <w:p w14:paraId="53E8E5F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Căn cứ quyết định tình huống khẩn cấp về thiên tai tại Điều 12 Nghị định này</w:t>
            </w:r>
            <w:r w:rsidRPr="002B7FDA">
              <w:rPr>
                <w:rFonts w:cs="Times New Roman"/>
                <w:sz w:val="24"/>
                <w:szCs w:val="24"/>
                <w:lang w:val="de-DE"/>
              </w:rPr>
              <w:t xml:space="preserve">, Ủy ban nhân dân, </w:t>
            </w:r>
            <w:r w:rsidRPr="006271EB">
              <w:rPr>
                <w:rFonts w:cs="Times New Roman"/>
                <w:b/>
                <w:i/>
                <w:color w:val="EE0000"/>
                <w:sz w:val="24"/>
                <w:szCs w:val="24"/>
                <w:lang w:val="de-DE"/>
              </w:rPr>
              <w:t xml:space="preserve">Ban </w:t>
            </w:r>
            <w:r>
              <w:rPr>
                <w:rFonts w:cs="Times New Roman"/>
                <w:b/>
                <w:i/>
                <w:color w:val="EE0000"/>
                <w:sz w:val="24"/>
                <w:szCs w:val="24"/>
                <w:lang w:val="de-DE"/>
              </w:rPr>
              <w:t>C</w:t>
            </w:r>
            <w:r w:rsidRPr="006271EB">
              <w:rPr>
                <w:rFonts w:cs="Times New Roman"/>
                <w:b/>
                <w:i/>
                <w:color w:val="EE0000"/>
                <w:sz w:val="24"/>
                <w:szCs w:val="24"/>
                <w:lang w:val="de-DE"/>
              </w:rPr>
              <w:t xml:space="preserve">hỉ huy </w:t>
            </w:r>
            <w:r>
              <w:rPr>
                <w:rFonts w:cs="Times New Roman"/>
                <w:b/>
                <w:i/>
                <w:color w:val="EE0000"/>
                <w:sz w:val="24"/>
                <w:szCs w:val="24"/>
                <w:lang w:val="de-DE"/>
              </w:rPr>
              <w:t>P</w:t>
            </w:r>
            <w:r w:rsidRPr="006271EB">
              <w:rPr>
                <w:rFonts w:cs="Times New Roman"/>
                <w:b/>
                <w:i/>
                <w:color w:val="EE0000"/>
                <w:sz w:val="24"/>
                <w:szCs w:val="24"/>
                <w:lang w:val="de-DE"/>
              </w:rPr>
              <w:t>hòng thủ dân sự</w:t>
            </w:r>
            <w:r w:rsidRPr="002B7FDA">
              <w:rPr>
                <w:rFonts w:cs="Times New Roman"/>
                <w:sz w:val="24"/>
                <w:szCs w:val="24"/>
                <w:lang w:val="de-DE"/>
              </w:rPr>
              <w:t xml:space="preserve"> các cấp triển khai</w:t>
            </w:r>
            <w:r w:rsidRPr="0050480E">
              <w:rPr>
                <w:rFonts w:cs="Times New Roman"/>
                <w:sz w:val="24"/>
                <w:szCs w:val="24"/>
                <w:lang w:val="de-DE"/>
              </w:rPr>
              <w:t xml:space="preserve"> hỗ trợ khẩn cấp di dời dân cư, đảm bảo kịp thời, an toàn tính mạng cho người dân.</w:t>
            </w:r>
          </w:p>
          <w:p w14:paraId="28CC1DA9" w14:textId="77777777" w:rsidR="003D38D8" w:rsidRDefault="003D38D8" w:rsidP="003D38D8">
            <w:pPr>
              <w:jc w:val="both"/>
              <w:rPr>
                <w:rFonts w:cs="Times New Roman"/>
                <w:sz w:val="24"/>
                <w:szCs w:val="24"/>
                <w:lang w:val="de-DE"/>
              </w:rPr>
            </w:pPr>
          </w:p>
          <w:p w14:paraId="1B29E2FD" w14:textId="77777777" w:rsidR="00265820" w:rsidRDefault="003D38D8" w:rsidP="003D38D8">
            <w:pPr>
              <w:jc w:val="both"/>
              <w:rPr>
                <w:rFonts w:cs="Times New Roman"/>
                <w:sz w:val="24"/>
                <w:szCs w:val="24"/>
                <w:lang w:val="de-DE"/>
              </w:rPr>
            </w:pPr>
            <w:r w:rsidRPr="0050480E">
              <w:rPr>
                <w:rFonts w:cs="Times New Roman"/>
                <w:sz w:val="24"/>
                <w:szCs w:val="24"/>
                <w:lang w:val="de-DE"/>
              </w:rPr>
              <w:t>2</w:t>
            </w:r>
            <w:r w:rsidRPr="00562DFE">
              <w:rPr>
                <w:rFonts w:cs="Times New Roman"/>
                <w:iCs/>
                <w:sz w:val="24"/>
                <w:szCs w:val="24"/>
                <w:lang w:val="de-DE"/>
              </w:rPr>
              <w:t xml:space="preserve">. Ban </w:t>
            </w:r>
            <w:r>
              <w:rPr>
                <w:rFonts w:cs="Times New Roman"/>
                <w:iCs/>
                <w:sz w:val="24"/>
                <w:szCs w:val="24"/>
                <w:lang w:val="de-DE"/>
              </w:rPr>
              <w:t>C</w:t>
            </w:r>
            <w:r w:rsidRPr="00562DFE">
              <w:rPr>
                <w:rFonts w:cs="Times New Roman"/>
                <w:iCs/>
                <w:sz w:val="24"/>
                <w:szCs w:val="24"/>
                <w:lang w:val="de-DE"/>
              </w:rPr>
              <w:t xml:space="preserve">hỉ huy </w:t>
            </w:r>
            <w:r>
              <w:rPr>
                <w:rFonts w:cs="Times New Roman"/>
                <w:iCs/>
                <w:sz w:val="24"/>
                <w:szCs w:val="24"/>
                <w:lang w:val="de-DE"/>
              </w:rPr>
              <w:t>P</w:t>
            </w:r>
            <w:r w:rsidRPr="00562DFE">
              <w:rPr>
                <w:rFonts w:cs="Times New Roman"/>
                <w:iCs/>
                <w:sz w:val="24"/>
                <w:szCs w:val="24"/>
                <w:lang w:val="de-DE"/>
              </w:rPr>
              <w:t>hòng thủ dân sự cấp xã</w:t>
            </w:r>
            <w:r w:rsidRPr="00562DFE">
              <w:rPr>
                <w:rFonts w:cs="Times New Roman"/>
                <w:sz w:val="24"/>
                <w:szCs w:val="24"/>
                <w:lang w:val="de-DE"/>
              </w:rPr>
              <w:t xml:space="preserve"> </w:t>
            </w:r>
            <w:r w:rsidRPr="009E2291">
              <w:rPr>
                <w:rFonts w:cs="Times New Roman"/>
                <w:sz w:val="24"/>
                <w:szCs w:val="24"/>
                <w:lang w:val="de-DE"/>
              </w:rPr>
              <w:t>huy động lực lượng xung kích phòng chống thiên tai và các lực lượng tại chỗ rà soát, xác định số hộ cần di dời khẩn cấp.</w:t>
            </w:r>
            <w:r w:rsidRPr="0050480E">
              <w:rPr>
                <w:rFonts w:cs="Times New Roman"/>
                <w:sz w:val="24"/>
                <w:szCs w:val="24"/>
                <w:lang w:val="de-DE"/>
              </w:rPr>
              <w:t xml:space="preserve"> </w:t>
            </w:r>
          </w:p>
          <w:p w14:paraId="7F174FEC" w14:textId="3FF4533B" w:rsidR="003D38D8" w:rsidRPr="0050480E" w:rsidRDefault="003D38D8" w:rsidP="003D38D8">
            <w:pPr>
              <w:jc w:val="both"/>
              <w:rPr>
                <w:rFonts w:cs="Times New Roman"/>
                <w:b/>
                <w:i/>
                <w:color w:val="FF0000"/>
                <w:sz w:val="24"/>
                <w:szCs w:val="24"/>
                <w:lang w:val="de-DE"/>
              </w:rPr>
            </w:pPr>
            <w:r w:rsidRPr="0050480E">
              <w:rPr>
                <w:rFonts w:cs="Times New Roman"/>
                <w:b/>
                <w:i/>
                <w:color w:val="EE0000"/>
                <w:sz w:val="24"/>
                <w:szCs w:val="24"/>
                <w:lang w:val="de-DE"/>
              </w:rPr>
              <w:t xml:space="preserve">Ban </w:t>
            </w:r>
            <w:r>
              <w:rPr>
                <w:rFonts w:cs="Times New Roman"/>
                <w:b/>
                <w:i/>
                <w:color w:val="EE0000"/>
                <w:sz w:val="24"/>
                <w:szCs w:val="24"/>
                <w:lang w:val="de-DE"/>
              </w:rPr>
              <w:t>C</w:t>
            </w:r>
            <w:r w:rsidRPr="0050480E">
              <w:rPr>
                <w:rFonts w:cs="Times New Roman"/>
                <w:b/>
                <w:i/>
                <w:color w:val="EE0000"/>
                <w:sz w:val="24"/>
                <w:szCs w:val="24"/>
                <w:lang w:val="de-DE"/>
              </w:rPr>
              <w:t xml:space="preserve">hỉ huy </w:t>
            </w:r>
            <w:r>
              <w:rPr>
                <w:rFonts w:cs="Times New Roman"/>
                <w:b/>
                <w:i/>
                <w:color w:val="EE0000"/>
                <w:sz w:val="24"/>
                <w:szCs w:val="24"/>
                <w:lang w:val="de-DE"/>
              </w:rPr>
              <w:t>P</w:t>
            </w:r>
            <w:r w:rsidRPr="0050480E">
              <w:rPr>
                <w:rFonts w:cs="Times New Roman"/>
                <w:b/>
                <w:i/>
                <w:color w:val="EE0000"/>
                <w:sz w:val="24"/>
                <w:szCs w:val="24"/>
                <w:lang w:val="de-DE"/>
              </w:rPr>
              <w:t>hòng thủ dân sự cấp xã</w:t>
            </w:r>
            <w:r w:rsidRPr="0050480E">
              <w:rPr>
                <w:rFonts w:cs="Times New Roman"/>
                <w:sz w:val="24"/>
                <w:szCs w:val="24"/>
                <w:lang w:val="de-DE"/>
              </w:rPr>
              <w:t xml:space="preserve"> tổng hợp về số hộ cần di dời khẩn cấp và nhu cầu hỗ trợ di dời, báo cáo </w:t>
            </w:r>
            <w:r w:rsidRPr="0050480E">
              <w:rPr>
                <w:rFonts w:cs="Times New Roman"/>
                <w:b/>
                <w:i/>
                <w:color w:val="EE0000"/>
                <w:sz w:val="24"/>
                <w:szCs w:val="24"/>
                <w:lang w:val="de-DE"/>
              </w:rPr>
              <w:t>Chủ tịch Ủy ban nhân dân cấp xã</w:t>
            </w:r>
            <w:r w:rsidRPr="0050480E">
              <w:rPr>
                <w:rFonts w:cs="Times New Roman"/>
                <w:sz w:val="24"/>
                <w:szCs w:val="24"/>
                <w:lang w:val="de-DE"/>
              </w:rPr>
              <w:t xml:space="preserve">. Căn cứ quy định Luật Đất đai, Luật Trưng mua, trưng dụng tài sản và các quy định hiện hành, </w:t>
            </w:r>
            <w:r w:rsidRPr="009E2291">
              <w:rPr>
                <w:rFonts w:cs="Times New Roman"/>
                <w:b/>
                <w:i/>
                <w:color w:val="FF0000"/>
                <w:sz w:val="24"/>
                <w:szCs w:val="24"/>
                <w:lang w:val="de-DE"/>
              </w:rPr>
              <w:t xml:space="preserve">Ủy ban nhân dân cấp </w:t>
            </w:r>
            <w:r w:rsidRPr="0050480E">
              <w:rPr>
                <w:rFonts w:cs="Times New Roman"/>
                <w:b/>
                <w:i/>
                <w:color w:val="FF0000"/>
                <w:sz w:val="24"/>
                <w:szCs w:val="24"/>
                <w:lang w:val="de-DE"/>
              </w:rPr>
              <w:t>xã</w:t>
            </w:r>
            <w:r w:rsidRPr="0050480E">
              <w:rPr>
                <w:rFonts w:cs="Times New Roman"/>
                <w:color w:val="FF0000"/>
                <w:sz w:val="24"/>
                <w:szCs w:val="24"/>
                <w:lang w:val="de-DE"/>
              </w:rPr>
              <w:t xml:space="preserve"> </w:t>
            </w:r>
            <w:r w:rsidRPr="0050480E">
              <w:rPr>
                <w:rFonts w:cs="Times New Roman"/>
                <w:sz w:val="24"/>
                <w:szCs w:val="24"/>
                <w:lang w:val="de-DE"/>
              </w:rPr>
              <w:t xml:space="preserve">giao đất, bố trí chỗ ở cho các hộ dân cần di dời; quyết định huy động kinh phí, lực lượng, trang thiết bị, vật tư và các tổ chức, cá nhân liên quan theo thẩm quyền để triển khai thực hiện. Trường hợp vượt quá khả năng, </w:t>
            </w:r>
            <w:r w:rsidRPr="009E2291">
              <w:rPr>
                <w:rFonts w:cs="Times New Roman"/>
                <w:b/>
                <w:i/>
                <w:color w:val="FF0000"/>
                <w:sz w:val="24"/>
                <w:szCs w:val="24"/>
                <w:lang w:val="de-DE"/>
              </w:rPr>
              <w:t>Ủy ban nhân dân cấp xã</w:t>
            </w:r>
            <w:r w:rsidRPr="009E2291">
              <w:rPr>
                <w:rFonts w:cs="Times New Roman"/>
                <w:color w:val="FF0000"/>
                <w:sz w:val="24"/>
                <w:szCs w:val="24"/>
                <w:lang w:val="de-DE"/>
              </w:rPr>
              <w:t xml:space="preserve"> </w:t>
            </w:r>
            <w:r w:rsidRPr="009E2291">
              <w:rPr>
                <w:rFonts w:cs="Times New Roman"/>
                <w:sz w:val="24"/>
                <w:szCs w:val="24"/>
                <w:lang w:val="de-DE"/>
              </w:rPr>
              <w:t xml:space="preserve">báo cáo, đề xuất </w:t>
            </w:r>
            <w:r w:rsidRPr="009E2291">
              <w:rPr>
                <w:rFonts w:cs="Times New Roman"/>
                <w:b/>
                <w:i/>
                <w:color w:val="FF0000"/>
                <w:sz w:val="24"/>
                <w:szCs w:val="24"/>
                <w:lang w:val="de-DE"/>
              </w:rPr>
              <w:t xml:space="preserve">Ban </w:t>
            </w:r>
            <w:r>
              <w:rPr>
                <w:rFonts w:cs="Times New Roman"/>
                <w:b/>
                <w:i/>
                <w:color w:val="FF0000"/>
                <w:sz w:val="24"/>
                <w:szCs w:val="24"/>
                <w:lang w:val="de-DE"/>
              </w:rPr>
              <w:t>C</w:t>
            </w:r>
            <w:r w:rsidRPr="009E2291">
              <w:rPr>
                <w:rFonts w:cs="Times New Roman"/>
                <w:b/>
                <w:i/>
                <w:color w:val="FF0000"/>
                <w:sz w:val="24"/>
                <w:szCs w:val="24"/>
                <w:lang w:val="de-DE"/>
              </w:rPr>
              <w:t xml:space="preserve">hỉ huy </w:t>
            </w:r>
            <w:r>
              <w:rPr>
                <w:rFonts w:cs="Times New Roman"/>
                <w:b/>
                <w:i/>
                <w:color w:val="FF0000"/>
                <w:sz w:val="24"/>
                <w:szCs w:val="24"/>
                <w:lang w:val="de-DE"/>
              </w:rPr>
              <w:t>P</w:t>
            </w:r>
            <w:r w:rsidRPr="009E2291">
              <w:rPr>
                <w:rFonts w:cs="Times New Roman"/>
                <w:b/>
                <w:i/>
                <w:color w:val="FF0000"/>
                <w:sz w:val="24"/>
                <w:szCs w:val="24"/>
                <w:lang w:val="de-DE"/>
              </w:rPr>
              <w:t>hòng thủ dân sự cấp tỉnh.</w:t>
            </w:r>
          </w:p>
          <w:p w14:paraId="3C621210" w14:textId="77777777" w:rsidR="003D38D8" w:rsidRPr="0050480E" w:rsidRDefault="003D38D8" w:rsidP="003D38D8">
            <w:pPr>
              <w:jc w:val="both"/>
              <w:rPr>
                <w:rFonts w:cs="Times New Roman"/>
                <w:b/>
                <w:i/>
                <w:color w:val="FF0000"/>
                <w:sz w:val="24"/>
                <w:szCs w:val="24"/>
                <w:lang w:val="de-DE"/>
              </w:rPr>
            </w:pPr>
            <w:r w:rsidRPr="0050480E">
              <w:rPr>
                <w:rFonts w:cs="Times New Roman"/>
                <w:b/>
                <w:i/>
                <w:color w:val="FF0000"/>
                <w:sz w:val="24"/>
                <w:szCs w:val="24"/>
                <w:lang w:val="de-DE"/>
              </w:rPr>
              <w:t>Bãi bỏ khoản 3</w:t>
            </w:r>
          </w:p>
          <w:p w14:paraId="195BB712" w14:textId="77777777" w:rsidR="003D38D8" w:rsidRPr="0050480E" w:rsidRDefault="003D38D8" w:rsidP="003D38D8">
            <w:pPr>
              <w:jc w:val="both"/>
              <w:rPr>
                <w:rFonts w:cs="Times New Roman"/>
                <w:b/>
                <w:i/>
                <w:color w:val="FF0000"/>
                <w:sz w:val="24"/>
                <w:szCs w:val="24"/>
                <w:lang w:val="de-DE"/>
              </w:rPr>
            </w:pPr>
          </w:p>
          <w:p w14:paraId="6E8AFD69" w14:textId="77777777" w:rsidR="003D38D8" w:rsidRPr="0050480E" w:rsidRDefault="003D38D8" w:rsidP="003D38D8">
            <w:pPr>
              <w:jc w:val="both"/>
              <w:rPr>
                <w:rFonts w:cs="Times New Roman"/>
                <w:b/>
                <w:i/>
                <w:color w:val="FF0000"/>
                <w:sz w:val="24"/>
                <w:szCs w:val="24"/>
                <w:lang w:val="de-DE"/>
              </w:rPr>
            </w:pPr>
          </w:p>
          <w:p w14:paraId="6528971C" w14:textId="77777777" w:rsidR="003D38D8" w:rsidRPr="0050480E" w:rsidRDefault="003D38D8" w:rsidP="003D38D8">
            <w:pPr>
              <w:jc w:val="both"/>
              <w:rPr>
                <w:rFonts w:cs="Times New Roman"/>
                <w:b/>
                <w:sz w:val="24"/>
                <w:szCs w:val="24"/>
                <w:lang w:val="de-DE"/>
              </w:rPr>
            </w:pPr>
          </w:p>
          <w:p w14:paraId="6139F1A6" w14:textId="77777777" w:rsidR="003D38D8" w:rsidRDefault="003D38D8" w:rsidP="003D38D8">
            <w:pPr>
              <w:jc w:val="both"/>
              <w:rPr>
                <w:rFonts w:cs="Times New Roman"/>
                <w:sz w:val="24"/>
                <w:szCs w:val="24"/>
                <w:lang w:val="de-DE"/>
              </w:rPr>
            </w:pPr>
          </w:p>
          <w:p w14:paraId="06F85D67" w14:textId="77777777" w:rsidR="003D38D8" w:rsidRDefault="003D38D8" w:rsidP="003D38D8">
            <w:pPr>
              <w:jc w:val="both"/>
              <w:rPr>
                <w:rFonts w:cs="Times New Roman"/>
                <w:sz w:val="24"/>
                <w:szCs w:val="24"/>
                <w:lang w:val="de-DE"/>
              </w:rPr>
            </w:pPr>
          </w:p>
          <w:p w14:paraId="0123E1B5" w14:textId="77777777" w:rsidR="003D38D8" w:rsidRDefault="003D38D8" w:rsidP="003D38D8">
            <w:pPr>
              <w:jc w:val="both"/>
              <w:rPr>
                <w:rFonts w:cs="Times New Roman"/>
                <w:sz w:val="24"/>
                <w:szCs w:val="24"/>
                <w:lang w:val="de-DE"/>
              </w:rPr>
            </w:pPr>
          </w:p>
          <w:p w14:paraId="58969373" w14:textId="77777777" w:rsidR="003D38D8" w:rsidRDefault="003D38D8" w:rsidP="003D38D8">
            <w:pPr>
              <w:jc w:val="both"/>
              <w:rPr>
                <w:rFonts w:cs="Times New Roman"/>
                <w:sz w:val="24"/>
                <w:szCs w:val="24"/>
                <w:lang w:val="de-DE"/>
              </w:rPr>
            </w:pPr>
          </w:p>
          <w:p w14:paraId="23A3938C" w14:textId="77777777" w:rsidR="003D38D8" w:rsidRDefault="003D38D8" w:rsidP="003D38D8">
            <w:pPr>
              <w:jc w:val="both"/>
              <w:rPr>
                <w:rFonts w:cs="Times New Roman"/>
                <w:sz w:val="24"/>
                <w:szCs w:val="24"/>
                <w:lang w:val="de-DE"/>
              </w:rPr>
            </w:pPr>
          </w:p>
          <w:p w14:paraId="55602EF6" w14:textId="77777777" w:rsidR="003D38D8" w:rsidRDefault="003D38D8" w:rsidP="003D38D8">
            <w:pPr>
              <w:jc w:val="both"/>
              <w:rPr>
                <w:rFonts w:cs="Times New Roman"/>
                <w:sz w:val="24"/>
                <w:szCs w:val="24"/>
                <w:lang w:val="de-DE"/>
              </w:rPr>
            </w:pPr>
          </w:p>
          <w:p w14:paraId="1EF1B278"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4. </w:t>
            </w:r>
            <w:r w:rsidRPr="00562DFE">
              <w:rPr>
                <w:rFonts w:cs="Times New Roman"/>
                <w:bCs/>
                <w:iCs/>
                <w:sz w:val="24"/>
                <w:szCs w:val="24"/>
                <w:lang w:val="de-DE"/>
              </w:rPr>
              <w:t xml:space="preserve">Ban </w:t>
            </w:r>
            <w:r>
              <w:rPr>
                <w:rFonts w:cs="Times New Roman"/>
                <w:bCs/>
                <w:iCs/>
                <w:sz w:val="24"/>
                <w:szCs w:val="24"/>
                <w:lang w:val="de-DE"/>
              </w:rPr>
              <w:t>C</w:t>
            </w:r>
            <w:r w:rsidRPr="00562DFE">
              <w:rPr>
                <w:rFonts w:cs="Times New Roman"/>
                <w:bCs/>
                <w:iCs/>
                <w:sz w:val="24"/>
                <w:szCs w:val="24"/>
                <w:lang w:val="de-DE"/>
              </w:rPr>
              <w:t xml:space="preserve">hỉ huy </w:t>
            </w:r>
            <w:r>
              <w:rPr>
                <w:rFonts w:cs="Times New Roman"/>
                <w:bCs/>
                <w:iCs/>
                <w:sz w:val="24"/>
                <w:szCs w:val="24"/>
                <w:lang w:val="de-DE"/>
              </w:rPr>
              <w:t>P</w:t>
            </w:r>
            <w:r w:rsidRPr="00562DFE">
              <w:rPr>
                <w:rFonts w:cs="Times New Roman"/>
                <w:bCs/>
                <w:iCs/>
                <w:sz w:val="24"/>
                <w:szCs w:val="24"/>
                <w:lang w:val="de-DE"/>
              </w:rPr>
              <w:t xml:space="preserve">hòng thủ dân sự cấp </w:t>
            </w:r>
            <w:r w:rsidRPr="009E2291">
              <w:rPr>
                <w:rFonts w:cs="Times New Roman"/>
                <w:bCs/>
                <w:iCs/>
                <w:color w:val="000000" w:themeColor="text1"/>
                <w:sz w:val="24"/>
                <w:szCs w:val="24"/>
                <w:lang w:val="de-DE"/>
              </w:rPr>
              <w:t>tỉnh</w:t>
            </w:r>
            <w:r w:rsidRPr="009E2291">
              <w:rPr>
                <w:rFonts w:cs="Times New Roman"/>
                <w:color w:val="000000" w:themeColor="text1"/>
                <w:sz w:val="24"/>
                <w:szCs w:val="24"/>
                <w:lang w:val="de-DE"/>
              </w:rPr>
              <w:t xml:space="preserve"> </w:t>
            </w:r>
            <w:r w:rsidRPr="0050480E">
              <w:rPr>
                <w:rFonts w:cs="Times New Roman"/>
                <w:sz w:val="24"/>
                <w:szCs w:val="24"/>
                <w:lang w:val="de-DE"/>
              </w:rPr>
              <w:t xml:space="preserve">tổng hợp nhu </w:t>
            </w:r>
            <w:r w:rsidRPr="0050480E">
              <w:rPr>
                <w:rFonts w:cs="Times New Roman"/>
                <w:color w:val="000000" w:themeColor="text1"/>
                <w:sz w:val="24"/>
                <w:szCs w:val="24"/>
                <w:lang w:val="de-DE"/>
              </w:rPr>
              <w:t xml:space="preserve">cầu </w:t>
            </w:r>
            <w:r w:rsidRPr="0050480E">
              <w:rPr>
                <w:rFonts w:cs="Times New Roman"/>
                <w:b/>
                <w:i/>
                <w:color w:val="FF0000"/>
                <w:sz w:val="24"/>
                <w:szCs w:val="24"/>
                <w:lang w:val="de-DE"/>
              </w:rPr>
              <w:t>cấp xã</w:t>
            </w:r>
            <w:r w:rsidRPr="0050480E">
              <w:rPr>
                <w:rFonts w:cs="Times New Roman"/>
                <w:color w:val="000000" w:themeColor="text1"/>
                <w:sz w:val="24"/>
                <w:szCs w:val="24"/>
                <w:lang w:val="de-DE"/>
              </w:rPr>
              <w:t xml:space="preserve">, </w:t>
            </w:r>
            <w:r w:rsidRPr="0050480E">
              <w:rPr>
                <w:rFonts w:cs="Times New Roman"/>
                <w:sz w:val="24"/>
                <w:szCs w:val="24"/>
                <w:lang w:val="de-DE"/>
              </w:rPr>
              <w:t xml:space="preserve">báo cáo Ủy ban nhân dân cấp tỉnh. Căn cứ quy định Luật Đất đai, Luật Trưng mua, trưng dụng </w:t>
            </w:r>
            <w:r w:rsidRPr="009E2291">
              <w:rPr>
                <w:rFonts w:cs="Times New Roman"/>
                <w:b/>
                <w:i/>
                <w:color w:val="FF0000"/>
                <w:sz w:val="24"/>
                <w:szCs w:val="24"/>
                <w:lang w:val="de-DE"/>
              </w:rPr>
              <w:t>tài sản</w:t>
            </w:r>
            <w:r w:rsidRPr="0050480E">
              <w:rPr>
                <w:rFonts w:cs="Times New Roman"/>
                <w:sz w:val="24"/>
                <w:szCs w:val="24"/>
                <w:lang w:val="de-DE"/>
              </w:rPr>
              <w:t xml:space="preserve"> và các quy định hiện hành, Ủy ban nhân dân cấp tỉnh giao đất, bố trí nơi ở cho các hộ dân cần di dời; quyết định huy động kinh phí, lực lượng, trang thiết bị, vật tư và các tổ chức, cá nhân liên quan theo thẩm quyền để hỗ trợ di dời. Trường hợp vượt quá khả năng, Chủ tịch Ủy ban nhân dân cấp tỉnh báo cáo Thủ tướng Chính phủ để kịp thời xử lý.</w:t>
            </w:r>
          </w:p>
          <w:p w14:paraId="474AE5E3" w14:textId="77777777" w:rsidR="003D38D8" w:rsidRPr="0050480E" w:rsidRDefault="003D38D8" w:rsidP="003D38D8">
            <w:pPr>
              <w:jc w:val="both"/>
              <w:rPr>
                <w:rFonts w:cs="Times New Roman"/>
                <w:sz w:val="24"/>
                <w:szCs w:val="24"/>
                <w:lang w:val="de-DE"/>
              </w:rPr>
            </w:pPr>
          </w:p>
        </w:tc>
        <w:tc>
          <w:tcPr>
            <w:tcW w:w="1252" w:type="pct"/>
          </w:tcPr>
          <w:p w14:paraId="12B933A3" w14:textId="77777777" w:rsidR="003D38D8" w:rsidRPr="0050480E" w:rsidRDefault="003D38D8" w:rsidP="003D38D8">
            <w:pPr>
              <w:jc w:val="both"/>
              <w:rPr>
                <w:rFonts w:cs="Times New Roman"/>
                <w:sz w:val="24"/>
                <w:szCs w:val="24"/>
                <w:lang w:val="de-DE"/>
              </w:rPr>
            </w:pPr>
          </w:p>
          <w:p w14:paraId="65FEA2E5" w14:textId="77777777" w:rsidR="003D38D8" w:rsidRPr="0050480E" w:rsidRDefault="003D38D8" w:rsidP="003D38D8">
            <w:pPr>
              <w:jc w:val="both"/>
              <w:rPr>
                <w:rFonts w:cs="Times New Roman"/>
                <w:spacing w:val="-4"/>
                <w:sz w:val="24"/>
                <w:szCs w:val="24"/>
                <w:lang w:val="de-DE"/>
              </w:rPr>
            </w:pPr>
            <w:r w:rsidRPr="0050480E">
              <w:rPr>
                <w:rFonts w:cs="Times New Roman"/>
                <w:sz w:val="24"/>
                <w:szCs w:val="24"/>
                <w:lang w:val="de-DE"/>
              </w:rPr>
              <w:t>- Thay thế cụm từ “</w:t>
            </w:r>
            <w:r w:rsidRPr="006271EB">
              <w:rPr>
                <w:rFonts w:cs="Times New Roman"/>
                <w:i/>
                <w:sz w:val="24"/>
                <w:szCs w:val="24"/>
                <w:lang w:val="de-DE"/>
              </w:rPr>
              <w:t>Ban chỉ huy phòng, chống thiên tai và tìm kiếm cứu nạn</w:t>
            </w:r>
            <w:r w:rsidRPr="0050480E">
              <w:rPr>
                <w:rFonts w:cs="Times New Roman"/>
                <w:sz w:val="24"/>
                <w:szCs w:val="24"/>
                <w:lang w:val="de-DE"/>
              </w:rPr>
              <w:t>” bằng “</w:t>
            </w:r>
            <w:r w:rsidRPr="006271EB">
              <w:rPr>
                <w:rFonts w:cs="Times New Roman"/>
                <w:i/>
                <w:sz w:val="24"/>
                <w:szCs w:val="24"/>
                <w:lang w:val="de-DE"/>
              </w:rPr>
              <w:t xml:space="preserve">Ban </w:t>
            </w:r>
            <w:r>
              <w:rPr>
                <w:rFonts w:cs="Times New Roman"/>
                <w:i/>
                <w:sz w:val="24"/>
                <w:szCs w:val="24"/>
                <w:lang w:val="de-DE"/>
              </w:rPr>
              <w:t>C</w:t>
            </w:r>
            <w:r w:rsidRPr="006271EB">
              <w:rPr>
                <w:rFonts w:cs="Times New Roman"/>
                <w:i/>
                <w:sz w:val="24"/>
                <w:szCs w:val="24"/>
                <w:lang w:val="de-DE"/>
              </w:rPr>
              <w:t xml:space="preserve">hỉ huy </w:t>
            </w:r>
            <w:r>
              <w:rPr>
                <w:rFonts w:cs="Times New Roman"/>
                <w:i/>
                <w:sz w:val="24"/>
                <w:szCs w:val="24"/>
                <w:lang w:val="de-DE"/>
              </w:rPr>
              <w:t>P</w:t>
            </w:r>
            <w:r w:rsidRPr="006271EB">
              <w:rPr>
                <w:rFonts w:cs="Times New Roman"/>
                <w:i/>
                <w:sz w:val="24"/>
                <w:szCs w:val="24"/>
                <w:lang w:val="de-DE"/>
              </w:rPr>
              <w:t>hòng thủ dân sự</w:t>
            </w:r>
            <w:r w:rsidRPr="0050480E">
              <w:rPr>
                <w:rFonts w:cs="Times New Roman"/>
                <w:sz w:val="24"/>
                <w:szCs w:val="24"/>
                <w:lang w:val="de-DE"/>
              </w:rPr>
              <w:t>”</w:t>
            </w:r>
            <w:r w:rsidRPr="0050480E">
              <w:rPr>
                <w:rFonts w:cs="Times New Roman"/>
                <w:spacing w:val="-4"/>
                <w:sz w:val="24"/>
                <w:szCs w:val="24"/>
                <w:lang w:val="de-DE"/>
              </w:rPr>
              <w:t xml:space="preserve">. </w:t>
            </w:r>
          </w:p>
          <w:p w14:paraId="74BC0B3F" w14:textId="77777777" w:rsidR="003D38D8" w:rsidRPr="0050480E" w:rsidRDefault="003D38D8" w:rsidP="003D38D8">
            <w:pPr>
              <w:jc w:val="both"/>
              <w:rPr>
                <w:rFonts w:cs="Times New Roman"/>
                <w:sz w:val="24"/>
                <w:szCs w:val="24"/>
                <w:lang w:val="de-DE"/>
              </w:rPr>
            </w:pPr>
          </w:p>
          <w:p w14:paraId="6D086AD7" w14:textId="77777777" w:rsidR="003D38D8" w:rsidRPr="0050480E" w:rsidRDefault="003D38D8" w:rsidP="003D38D8">
            <w:pPr>
              <w:jc w:val="both"/>
              <w:rPr>
                <w:rFonts w:cs="Times New Roman"/>
                <w:sz w:val="24"/>
                <w:szCs w:val="24"/>
                <w:lang w:val="de-DE"/>
              </w:rPr>
            </w:pPr>
          </w:p>
          <w:p w14:paraId="76F7BD27" w14:textId="77777777" w:rsidR="003D38D8" w:rsidRPr="0050480E" w:rsidRDefault="003D38D8" w:rsidP="003D38D8">
            <w:pPr>
              <w:jc w:val="both"/>
              <w:rPr>
                <w:rFonts w:cs="Times New Roman"/>
                <w:spacing w:val="-4"/>
                <w:sz w:val="24"/>
                <w:szCs w:val="24"/>
                <w:lang w:val="de-DE"/>
              </w:rPr>
            </w:pPr>
            <w:r w:rsidRPr="0050480E">
              <w:rPr>
                <w:rFonts w:cs="Times New Roman"/>
                <w:sz w:val="24"/>
                <w:szCs w:val="24"/>
                <w:lang w:val="de-DE"/>
              </w:rPr>
              <w:t>- Thay thế cụm từ “</w:t>
            </w:r>
            <w:r w:rsidRPr="006271EB">
              <w:rPr>
                <w:rFonts w:cs="Times New Roman"/>
                <w:i/>
                <w:sz w:val="24"/>
                <w:szCs w:val="24"/>
                <w:lang w:val="de-DE"/>
              </w:rPr>
              <w:t>Ban chỉ huy phòng, chống thiên tai và tìm kiếm cứu nạn</w:t>
            </w:r>
            <w:r w:rsidRPr="0050480E">
              <w:rPr>
                <w:rFonts w:cs="Times New Roman"/>
                <w:sz w:val="24"/>
                <w:szCs w:val="24"/>
                <w:lang w:val="de-DE"/>
              </w:rPr>
              <w:t>” bằng “</w:t>
            </w:r>
            <w:r w:rsidRPr="006271EB">
              <w:rPr>
                <w:rFonts w:cs="Times New Roman"/>
                <w:i/>
                <w:sz w:val="24"/>
                <w:szCs w:val="24"/>
                <w:lang w:val="de-DE"/>
              </w:rPr>
              <w:t>Ban chỉ huy phòng thủ dân sự</w:t>
            </w:r>
            <w:r w:rsidRPr="0050480E">
              <w:rPr>
                <w:rFonts w:cs="Times New Roman"/>
                <w:sz w:val="24"/>
                <w:szCs w:val="24"/>
                <w:lang w:val="de-DE"/>
              </w:rPr>
              <w:t>”</w:t>
            </w:r>
            <w:r w:rsidRPr="0050480E">
              <w:rPr>
                <w:rFonts w:cs="Times New Roman"/>
                <w:spacing w:val="-4"/>
                <w:sz w:val="24"/>
                <w:szCs w:val="24"/>
                <w:lang w:val="de-DE"/>
              </w:rPr>
              <w:t xml:space="preserve">. </w:t>
            </w:r>
          </w:p>
          <w:p w14:paraId="19207589" w14:textId="77777777" w:rsidR="003D38D8" w:rsidRPr="0050480E" w:rsidRDefault="003D38D8" w:rsidP="003D38D8">
            <w:pPr>
              <w:jc w:val="both"/>
              <w:rPr>
                <w:rFonts w:cs="Times New Roman"/>
                <w:sz w:val="24"/>
                <w:szCs w:val="24"/>
                <w:lang w:val="de-DE"/>
              </w:rPr>
            </w:pPr>
            <w:r>
              <w:rPr>
                <w:rFonts w:cs="Times New Roman"/>
                <w:sz w:val="24"/>
                <w:szCs w:val="24"/>
                <w:lang w:val="de-DE"/>
              </w:rPr>
              <w:t xml:space="preserve">- </w:t>
            </w:r>
            <w:r w:rsidRPr="0050480E">
              <w:rPr>
                <w:rFonts w:cs="Times New Roman"/>
                <w:sz w:val="24"/>
                <w:szCs w:val="24"/>
                <w:lang w:val="de-DE"/>
              </w:rPr>
              <w:t>Điều chỉnh cho phù hợp với chính quyền địa phương 2 cấp</w:t>
            </w:r>
            <w:r>
              <w:rPr>
                <w:rFonts w:cs="Times New Roman"/>
                <w:sz w:val="24"/>
                <w:szCs w:val="24"/>
                <w:lang w:val="de-DE"/>
              </w:rPr>
              <w:t xml:space="preserve"> theo đó</w:t>
            </w:r>
            <w:r w:rsidRPr="0050480E">
              <w:rPr>
                <w:rFonts w:cs="Times New Roman"/>
                <w:sz w:val="24"/>
                <w:szCs w:val="24"/>
                <w:lang w:val="de-DE"/>
              </w:rPr>
              <w:t xml:space="preserve"> gộp thẩm quyền của Chủ tịch Ủy ban nhân dân cấp huyện và cấp xã </w:t>
            </w:r>
            <w:r>
              <w:rPr>
                <w:rFonts w:cs="Times New Roman"/>
                <w:sz w:val="24"/>
                <w:szCs w:val="24"/>
                <w:lang w:val="de-DE"/>
              </w:rPr>
              <w:t xml:space="preserve">tại khoản 2 và khoản 3 </w:t>
            </w:r>
            <w:r w:rsidRPr="0050480E">
              <w:rPr>
                <w:rFonts w:cs="Times New Roman"/>
                <w:sz w:val="24"/>
                <w:szCs w:val="24"/>
                <w:lang w:val="de-DE"/>
              </w:rPr>
              <w:t>cho phù hợp với chính quyền địa phương 2 cấp; đã được phân định thẩm quyền tại khoản 6 Điều 19 Nghị định số 131/2025/NĐ-CP.</w:t>
            </w:r>
          </w:p>
          <w:p w14:paraId="0D49BFB2" w14:textId="77777777" w:rsidR="003D38D8" w:rsidRPr="0050480E" w:rsidRDefault="003D38D8" w:rsidP="003D38D8">
            <w:pPr>
              <w:jc w:val="both"/>
              <w:rPr>
                <w:rFonts w:cs="Times New Roman"/>
                <w:sz w:val="24"/>
                <w:szCs w:val="24"/>
                <w:lang w:val="de-DE"/>
              </w:rPr>
            </w:pPr>
          </w:p>
          <w:p w14:paraId="614BC89C" w14:textId="77777777" w:rsidR="003D38D8" w:rsidRPr="0050480E" w:rsidRDefault="003D38D8" w:rsidP="003D38D8">
            <w:pPr>
              <w:jc w:val="both"/>
              <w:rPr>
                <w:rFonts w:cs="Times New Roman"/>
                <w:sz w:val="24"/>
                <w:szCs w:val="24"/>
                <w:lang w:val="de-DE"/>
              </w:rPr>
            </w:pPr>
          </w:p>
          <w:p w14:paraId="335BE44F" w14:textId="77777777" w:rsidR="003D38D8" w:rsidRDefault="003D38D8" w:rsidP="003D38D8">
            <w:pPr>
              <w:jc w:val="both"/>
              <w:rPr>
                <w:rFonts w:cs="Times New Roman"/>
                <w:sz w:val="24"/>
                <w:szCs w:val="24"/>
                <w:lang w:val="de-DE"/>
              </w:rPr>
            </w:pPr>
          </w:p>
          <w:p w14:paraId="67528A28" w14:textId="77777777" w:rsidR="003D38D8" w:rsidRDefault="003D38D8" w:rsidP="003D38D8">
            <w:pPr>
              <w:jc w:val="both"/>
              <w:rPr>
                <w:rFonts w:cs="Times New Roman"/>
                <w:sz w:val="24"/>
                <w:szCs w:val="24"/>
                <w:lang w:val="de-DE"/>
              </w:rPr>
            </w:pPr>
          </w:p>
          <w:p w14:paraId="648B0A1A" w14:textId="77777777" w:rsidR="003D38D8" w:rsidRDefault="003D38D8" w:rsidP="003D38D8">
            <w:pPr>
              <w:jc w:val="both"/>
              <w:rPr>
                <w:rFonts w:cs="Times New Roman"/>
                <w:sz w:val="24"/>
                <w:szCs w:val="24"/>
                <w:lang w:val="de-DE"/>
              </w:rPr>
            </w:pPr>
          </w:p>
          <w:p w14:paraId="450F8506" w14:textId="77777777" w:rsidR="003D38D8" w:rsidRDefault="003D38D8" w:rsidP="003D38D8">
            <w:pPr>
              <w:jc w:val="both"/>
              <w:rPr>
                <w:rFonts w:cs="Times New Roman"/>
                <w:sz w:val="24"/>
                <w:szCs w:val="24"/>
                <w:lang w:val="de-DE"/>
              </w:rPr>
            </w:pPr>
          </w:p>
          <w:p w14:paraId="7F6F2180" w14:textId="77777777" w:rsidR="003D38D8" w:rsidRDefault="003D38D8" w:rsidP="003D38D8">
            <w:pPr>
              <w:jc w:val="both"/>
              <w:rPr>
                <w:rFonts w:cs="Times New Roman"/>
                <w:sz w:val="24"/>
                <w:szCs w:val="24"/>
                <w:lang w:val="de-DE"/>
              </w:rPr>
            </w:pPr>
          </w:p>
          <w:p w14:paraId="65652209" w14:textId="77777777" w:rsidR="003D38D8" w:rsidRDefault="003D38D8" w:rsidP="003D38D8">
            <w:pPr>
              <w:jc w:val="both"/>
              <w:rPr>
                <w:rFonts w:cs="Times New Roman"/>
                <w:sz w:val="24"/>
                <w:szCs w:val="24"/>
                <w:lang w:val="de-DE"/>
              </w:rPr>
            </w:pPr>
          </w:p>
          <w:p w14:paraId="73D79AE4" w14:textId="77777777" w:rsidR="003D38D8" w:rsidRDefault="003D38D8" w:rsidP="003D38D8">
            <w:pPr>
              <w:jc w:val="both"/>
              <w:rPr>
                <w:rFonts w:cs="Times New Roman"/>
                <w:sz w:val="24"/>
                <w:szCs w:val="24"/>
                <w:lang w:val="de-DE"/>
              </w:rPr>
            </w:pPr>
          </w:p>
          <w:p w14:paraId="315E250D" w14:textId="77777777" w:rsidR="003D38D8" w:rsidRDefault="003D38D8" w:rsidP="003D38D8">
            <w:pPr>
              <w:jc w:val="both"/>
              <w:rPr>
                <w:rFonts w:cs="Times New Roman"/>
                <w:sz w:val="24"/>
                <w:szCs w:val="24"/>
                <w:lang w:val="de-DE"/>
              </w:rPr>
            </w:pPr>
          </w:p>
          <w:p w14:paraId="03C01FE5" w14:textId="77777777" w:rsidR="003D38D8" w:rsidRDefault="003D38D8" w:rsidP="003D38D8">
            <w:pPr>
              <w:jc w:val="both"/>
              <w:rPr>
                <w:rFonts w:cs="Times New Roman"/>
                <w:sz w:val="24"/>
                <w:szCs w:val="24"/>
                <w:lang w:val="de-DE"/>
              </w:rPr>
            </w:pPr>
          </w:p>
          <w:p w14:paraId="7C944232" w14:textId="77777777" w:rsidR="003D38D8" w:rsidRDefault="003D38D8" w:rsidP="003D38D8">
            <w:pPr>
              <w:jc w:val="both"/>
              <w:rPr>
                <w:rFonts w:cs="Times New Roman"/>
                <w:sz w:val="24"/>
                <w:szCs w:val="24"/>
                <w:lang w:val="de-DE"/>
              </w:rPr>
            </w:pPr>
          </w:p>
          <w:p w14:paraId="5EBC663B"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Điều chỉnh cho phù hợp với chính quyền địa phương 2 cấp.</w:t>
            </w:r>
          </w:p>
          <w:p w14:paraId="7CAADF30"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Điều chỉnh tên cho đúng Luật Trưng mua, trưng dụng tài sản.</w:t>
            </w:r>
          </w:p>
          <w:p w14:paraId="77A80A22" w14:textId="77777777" w:rsidR="003D38D8" w:rsidRPr="0050480E" w:rsidRDefault="003D38D8" w:rsidP="003D38D8">
            <w:pPr>
              <w:jc w:val="both"/>
              <w:rPr>
                <w:rFonts w:cs="Times New Roman"/>
                <w:sz w:val="24"/>
                <w:szCs w:val="24"/>
                <w:lang w:val="de-DE"/>
              </w:rPr>
            </w:pPr>
          </w:p>
        </w:tc>
      </w:tr>
      <w:tr w:rsidR="003D38D8" w:rsidRPr="00D4755E" w14:paraId="08C4B157" w14:textId="77777777" w:rsidTr="001F196D">
        <w:tc>
          <w:tcPr>
            <w:tcW w:w="1874" w:type="pct"/>
          </w:tcPr>
          <w:p w14:paraId="54380AAE"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lastRenderedPageBreak/>
              <w:t>Điều 20. Vận động, quyên góp và phân bổ nguồn lực</w:t>
            </w:r>
          </w:p>
          <w:p w14:paraId="04FE9E7D"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1. Vận động, quyên góp và phân bổ nguồn lực trong nước</w:t>
            </w:r>
          </w:p>
          <w:p w14:paraId="3712DCC1"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Việc tổ chức huy động, quyên góp và phân bổ nguồn lực trong nước theo quy định tại Điều 11, Điều 33 Luật Phòng chống thiên tai, khoản 19 Điều 1 Luật sửa đổi, bổ sung một số điều của Luật Phòng, chống thiên tai và Luật Đê điều, Nghị định về vận động, tiếp nhận, phân phối và sử dụng các nguồn đóng góp tự nguyện hỗ trợ khắc phục khó khăn do thiên tai, dịch bệnh, sự cố, các bệnh nhân mắc bệnh hiểm nghèo.</w:t>
            </w:r>
          </w:p>
          <w:p w14:paraId="69ABAC8E"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2. Huy động, quyên góp và phân bổ nguồn lực quốc tế</w:t>
            </w:r>
          </w:p>
          <w:p w14:paraId="57EF973D" w14:textId="7A07B89F" w:rsidR="003D38D8" w:rsidRPr="001A6F95" w:rsidRDefault="003D38D8" w:rsidP="003D38D8">
            <w:pPr>
              <w:jc w:val="both"/>
              <w:rPr>
                <w:rFonts w:cs="Times New Roman"/>
                <w:b/>
                <w:bCs/>
                <w:strike/>
                <w:sz w:val="24"/>
                <w:szCs w:val="24"/>
                <w:lang w:val="de-DE"/>
              </w:rPr>
            </w:pPr>
            <w:r w:rsidRPr="0050480E">
              <w:rPr>
                <w:rFonts w:cs="Times New Roman"/>
                <w:sz w:val="24"/>
                <w:szCs w:val="24"/>
                <w:lang w:val="de-DE"/>
              </w:rPr>
              <w:t xml:space="preserve">Việc huy động, quyên góp và phân bổ nguồn lực quốc tế để cứu trợ, hỗ trợ khắc phục hậu quả thiên tai được thực hiện </w:t>
            </w:r>
            <w:r w:rsidRPr="0050480E">
              <w:rPr>
                <w:rFonts w:cs="Times New Roman"/>
                <w:sz w:val="24"/>
                <w:szCs w:val="24"/>
                <w:lang w:val="de-DE"/>
              </w:rPr>
              <w:lastRenderedPageBreak/>
              <w:t>theo các quy định về quản lý và sử dụng viện trợ phát triển chính thức, viện trợ phi chính phủ nước ngoài; quy định về tiếp nhận, quản lý và sử dụng viện trợ quốc tế khẩn cấp để cứu trợ và khắc phục hậu quả thiên tai.</w:t>
            </w:r>
          </w:p>
        </w:tc>
        <w:tc>
          <w:tcPr>
            <w:tcW w:w="1874" w:type="pct"/>
          </w:tcPr>
          <w:p w14:paraId="12B51532" w14:textId="77777777" w:rsidR="003D38D8" w:rsidRPr="00BA07DC" w:rsidRDefault="003D38D8" w:rsidP="003D38D8">
            <w:pPr>
              <w:jc w:val="both"/>
              <w:rPr>
                <w:rFonts w:cs="Times New Roman"/>
                <w:b/>
                <w:i/>
                <w:iCs/>
                <w:color w:val="EE0000"/>
                <w:sz w:val="24"/>
                <w:szCs w:val="24"/>
                <w:highlight w:val="yellow"/>
                <w:lang w:val="de-DE"/>
              </w:rPr>
            </w:pPr>
          </w:p>
        </w:tc>
        <w:tc>
          <w:tcPr>
            <w:tcW w:w="1252" w:type="pct"/>
          </w:tcPr>
          <w:p w14:paraId="198B0045" w14:textId="5ECA480C" w:rsidR="003D38D8" w:rsidRPr="00BA07DC" w:rsidRDefault="003D38D8" w:rsidP="003D38D8">
            <w:pPr>
              <w:jc w:val="both"/>
              <w:rPr>
                <w:rFonts w:cs="Times New Roman"/>
                <w:sz w:val="24"/>
                <w:szCs w:val="24"/>
                <w:highlight w:val="yellow"/>
                <w:lang w:val="de-DE"/>
              </w:rPr>
            </w:pPr>
          </w:p>
        </w:tc>
      </w:tr>
      <w:tr w:rsidR="003D38D8" w:rsidRPr="0050480E" w14:paraId="6318C5B8" w14:textId="77777777" w:rsidTr="001F196D">
        <w:tc>
          <w:tcPr>
            <w:tcW w:w="1874" w:type="pct"/>
          </w:tcPr>
          <w:p w14:paraId="3833C6D8"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Mục 5. QUYỀN VÀ NGHĨA VỤ CỦA TỔ CHỨC, CÁ NHÂN NƯỚC NGOÀI, TỔ CHỨC QUỐC TẾ THAM GIA HOẠT ĐỘNG ỨNG PHÓ VÀ KHẮC PHỤC HẬU QUẢ THIÊN TAI TẠI VIỆT NAM</w:t>
            </w:r>
          </w:p>
          <w:p w14:paraId="35601034"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Điều 21. Thuế, lệ phí nhập khẩu, xuất khẩu đối với phương tiện, trang thiết bị, hàng hóa phục vụ hoạt động cứu trợ khẩn cấp, tìm kiếm cứu nạn, cứu trợ, hỗ trợ thiên tai</w:t>
            </w:r>
          </w:p>
          <w:p w14:paraId="2C2455BD" w14:textId="415A7C86" w:rsidR="003D38D8" w:rsidRPr="0050480E" w:rsidRDefault="003D38D8" w:rsidP="003D38D8">
            <w:pPr>
              <w:jc w:val="both"/>
              <w:rPr>
                <w:rFonts w:cs="Times New Roman"/>
                <w:b/>
                <w:bCs/>
                <w:sz w:val="24"/>
                <w:szCs w:val="24"/>
                <w:lang w:val="de-DE"/>
              </w:rPr>
            </w:pPr>
            <w:r w:rsidRPr="0050480E">
              <w:rPr>
                <w:rFonts w:cs="Times New Roman"/>
                <w:sz w:val="24"/>
                <w:szCs w:val="24"/>
                <w:lang w:val="de-DE"/>
              </w:rPr>
              <w:t>Tổ chức, cá nhân nước ngoài, tổ chức quốc tế tham gia hoạt động ứng phó và khắc phục hậu quả thiên tai tại Việt Nam nhập khẩu, tái xuất khẩu phương tiện, trang thiết bị, hàng hóa để phục vụ công tác cứu trợ khẩn cấp, tìm kiếm cứu nạn, cứu trợ, hỗ trợ thiên tai được miễn thuế, lệ phí nhập khẩu, xuất khẩu theo quy định tại điểm a khoản 1 Điều 41 Luật Phòng, chống thiên tai. Trường hợp để lại Việt Nam sử dụng vào mục đích khác phải chịu thuế theo quy định của pháp luật Việt Nam.</w:t>
            </w:r>
          </w:p>
        </w:tc>
        <w:tc>
          <w:tcPr>
            <w:tcW w:w="1874" w:type="pct"/>
          </w:tcPr>
          <w:p w14:paraId="7FAB8A00" w14:textId="77777777" w:rsidR="003D38D8" w:rsidRPr="0050480E" w:rsidRDefault="003D38D8" w:rsidP="003D38D8">
            <w:pPr>
              <w:jc w:val="both"/>
              <w:rPr>
                <w:rFonts w:cs="Times New Roman"/>
                <w:sz w:val="24"/>
                <w:szCs w:val="24"/>
                <w:lang w:val="de-DE"/>
              </w:rPr>
            </w:pPr>
          </w:p>
        </w:tc>
        <w:tc>
          <w:tcPr>
            <w:tcW w:w="1252" w:type="pct"/>
          </w:tcPr>
          <w:p w14:paraId="0A4D719D" w14:textId="5B819E42" w:rsidR="003D38D8" w:rsidRPr="0050480E" w:rsidRDefault="003D38D8" w:rsidP="003D38D8">
            <w:pPr>
              <w:jc w:val="both"/>
              <w:rPr>
                <w:rFonts w:cs="Times New Roman"/>
                <w:sz w:val="24"/>
                <w:szCs w:val="24"/>
                <w:lang w:val="de-DE"/>
              </w:rPr>
            </w:pPr>
            <w:r w:rsidRPr="0050480E">
              <w:rPr>
                <w:rFonts w:cs="Times New Roman"/>
                <w:sz w:val="24"/>
                <w:szCs w:val="24"/>
                <w:lang w:val="de-DE"/>
              </w:rPr>
              <w:t>Giữ nguyên</w:t>
            </w:r>
          </w:p>
        </w:tc>
      </w:tr>
      <w:tr w:rsidR="003D38D8" w:rsidRPr="00D4755E" w14:paraId="12CA0481" w14:textId="77777777" w:rsidTr="001F196D">
        <w:tc>
          <w:tcPr>
            <w:tcW w:w="1874" w:type="pct"/>
          </w:tcPr>
          <w:p w14:paraId="0E5C56BF" w14:textId="77777777" w:rsidR="003D38D8" w:rsidRPr="0050480E" w:rsidRDefault="003D38D8" w:rsidP="003D38D8">
            <w:pPr>
              <w:jc w:val="both"/>
              <w:rPr>
                <w:rFonts w:cs="Times New Roman"/>
                <w:b/>
                <w:bCs/>
                <w:sz w:val="24"/>
                <w:szCs w:val="24"/>
                <w:lang w:val="de-DE"/>
              </w:rPr>
            </w:pPr>
            <w:r w:rsidRPr="0050480E">
              <w:rPr>
                <w:rFonts w:cs="Times New Roman"/>
                <w:b/>
                <w:bCs/>
                <w:sz w:val="24"/>
                <w:szCs w:val="24"/>
                <w:lang w:val="de-DE"/>
              </w:rPr>
              <w:t>Điều 22. Đăng ký hoạt động ứng phó và khắc phục hậu quả thiên tai tại Việt Nam</w:t>
            </w:r>
          </w:p>
          <w:p w14:paraId="36156E92" w14:textId="63312301" w:rsidR="003D38D8" w:rsidRPr="006271EB" w:rsidRDefault="003D38D8" w:rsidP="003D38D8">
            <w:pPr>
              <w:jc w:val="both"/>
              <w:rPr>
                <w:rFonts w:cs="Times New Roman"/>
                <w:color w:val="000000" w:themeColor="text1"/>
                <w:sz w:val="24"/>
                <w:szCs w:val="24"/>
                <w:lang w:val="de-DE"/>
              </w:rPr>
            </w:pPr>
            <w:r w:rsidRPr="0050480E">
              <w:rPr>
                <w:rFonts w:cs="Times New Roman"/>
                <w:sz w:val="24"/>
                <w:szCs w:val="24"/>
                <w:lang w:val="de-DE"/>
              </w:rPr>
              <w:t xml:space="preserve">1. Tổ chức, cá nhân nước ngoài, tổ chức quốc </w:t>
            </w:r>
            <w:r w:rsidRPr="006271EB">
              <w:rPr>
                <w:rFonts w:cs="Times New Roman"/>
                <w:color w:val="000000" w:themeColor="text1"/>
                <w:sz w:val="24"/>
                <w:szCs w:val="24"/>
                <w:lang w:val="de-DE"/>
              </w:rPr>
              <w:t xml:space="preserve">tế </w:t>
            </w:r>
            <w:r w:rsidRPr="006271EB">
              <w:rPr>
                <w:rFonts w:cs="Times New Roman"/>
                <w:color w:val="000000" w:themeColor="text1"/>
                <w:sz w:val="24"/>
                <w:szCs w:val="24"/>
                <w:highlight w:val="yellow"/>
                <w:lang w:val="de-DE"/>
              </w:rPr>
              <w:t>trước khi vào Việt Nam</w:t>
            </w:r>
            <w:r w:rsidRPr="006271EB">
              <w:rPr>
                <w:rFonts w:cs="Times New Roman"/>
                <w:color w:val="000000" w:themeColor="text1"/>
                <w:sz w:val="24"/>
                <w:szCs w:val="24"/>
                <w:lang w:val="de-DE"/>
              </w:rPr>
              <w:t xml:space="preserve"> thực hiện hoạt động ứng phó và khắc phục hậu quả thiên tai lập 01 hồ sơ đăng ký, gửi trực tiếp hoặc qua hệ thống bưu chính hoặc bằng hình thức phù hợp khác đến Bộ Nông nghiệp và Phát triển nông thôn </w:t>
            </w:r>
            <w:r w:rsidRPr="006271EB">
              <w:rPr>
                <w:rFonts w:cs="Times New Roman"/>
                <w:color w:val="000000" w:themeColor="text1"/>
                <w:sz w:val="24"/>
                <w:szCs w:val="24"/>
                <w:highlight w:val="yellow"/>
                <w:lang w:val="de-DE"/>
              </w:rPr>
              <w:t>để trình các cấp có thẩm quyền xem xét, quyết định</w:t>
            </w:r>
            <w:r w:rsidRPr="006271EB">
              <w:rPr>
                <w:rFonts w:cs="Times New Roman"/>
                <w:color w:val="000000" w:themeColor="text1"/>
                <w:sz w:val="24"/>
                <w:szCs w:val="24"/>
                <w:lang w:val="de-DE"/>
              </w:rPr>
              <w:t>. Hồ sơ đăng ký bao gồm:</w:t>
            </w:r>
          </w:p>
          <w:p w14:paraId="6F3FB5B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a) Đơn đăng ký hoạt động ứng phó và khắc phục hậu quả thiên tai tại Việt Nam, trong đó bao gồm các nội dung: Tên tổ chức, cá nhân; mục đích của hoạt động; thời gian, địa điểm dự kiến thực hiện (theo mẫu Phụ lục I);</w:t>
            </w:r>
          </w:p>
          <w:p w14:paraId="087FA325" w14:textId="77777777" w:rsidR="003D38D8" w:rsidRDefault="003D38D8" w:rsidP="003D38D8">
            <w:pPr>
              <w:jc w:val="both"/>
              <w:rPr>
                <w:rFonts w:cs="Times New Roman"/>
                <w:sz w:val="24"/>
                <w:szCs w:val="24"/>
                <w:lang w:val="de-DE"/>
              </w:rPr>
            </w:pPr>
          </w:p>
          <w:p w14:paraId="7071B51E" w14:textId="2BEEF026" w:rsidR="003D38D8" w:rsidRDefault="003D38D8" w:rsidP="003D38D8">
            <w:pPr>
              <w:jc w:val="both"/>
              <w:rPr>
                <w:rFonts w:cs="Times New Roman"/>
                <w:sz w:val="24"/>
                <w:szCs w:val="24"/>
                <w:lang w:val="de-DE"/>
              </w:rPr>
            </w:pPr>
            <w:r w:rsidRPr="0050480E">
              <w:rPr>
                <w:rFonts w:cs="Times New Roman"/>
                <w:sz w:val="24"/>
                <w:szCs w:val="24"/>
                <w:lang w:val="de-DE"/>
              </w:rPr>
              <w:lastRenderedPageBreak/>
              <w:t>b) Danh mục hàng hóa, vật tư, trang thiết bị hỗ trợ và các văn bản khác có liên quan (nếu có, theo mẫu Phụ lục II);</w:t>
            </w:r>
          </w:p>
          <w:p w14:paraId="553E3622" w14:textId="77777777" w:rsidR="003D38D8" w:rsidRPr="0050480E" w:rsidRDefault="003D38D8" w:rsidP="003D38D8">
            <w:pPr>
              <w:jc w:val="both"/>
              <w:rPr>
                <w:rFonts w:cs="Times New Roman"/>
                <w:sz w:val="24"/>
                <w:szCs w:val="24"/>
              </w:rPr>
            </w:pPr>
            <w:r w:rsidRPr="0050480E">
              <w:rPr>
                <w:rFonts w:cs="Times New Roman"/>
                <w:sz w:val="24"/>
                <w:szCs w:val="24"/>
              </w:rPr>
              <w:t>c) Danh sách người tham gia (theo mẫu Phụ lục III).</w:t>
            </w:r>
          </w:p>
          <w:p w14:paraId="4EAFA877" w14:textId="77777777" w:rsidR="003D38D8" w:rsidRPr="0050480E" w:rsidRDefault="003D38D8" w:rsidP="003D38D8">
            <w:pPr>
              <w:jc w:val="both"/>
              <w:rPr>
                <w:rFonts w:cs="Times New Roman"/>
                <w:sz w:val="24"/>
                <w:szCs w:val="24"/>
              </w:rPr>
            </w:pPr>
            <w:r w:rsidRPr="0050480E">
              <w:rPr>
                <w:rFonts w:cs="Times New Roman"/>
                <w:sz w:val="24"/>
                <w:szCs w:val="24"/>
              </w:rPr>
              <w:t>Trường hợp hồ sơ chưa đầy đủ theo quy định, trong thời hạn 01 ngày làm việc, kể từ ngày nhận hồ sơ, Tổng cục Phòng chống thiên tai hướng dẫn hoàn thiện hồ sơ.</w:t>
            </w:r>
          </w:p>
          <w:p w14:paraId="3E93305F" w14:textId="420C7EE2" w:rsidR="003D38D8" w:rsidRPr="0050480E" w:rsidRDefault="003D38D8" w:rsidP="003D38D8">
            <w:pPr>
              <w:jc w:val="both"/>
              <w:rPr>
                <w:rFonts w:cs="Times New Roman"/>
                <w:b/>
                <w:bCs/>
                <w:sz w:val="24"/>
                <w:szCs w:val="24"/>
              </w:rPr>
            </w:pPr>
            <w:r w:rsidRPr="0050480E">
              <w:rPr>
                <w:rFonts w:cs="Times New Roman"/>
                <w:sz w:val="24"/>
                <w:szCs w:val="24"/>
              </w:rPr>
              <w:t xml:space="preserve">2. Trong thời gian 02 ngày làm việc kể từ ngày nhận được hồ sơ, </w:t>
            </w:r>
            <w:r w:rsidRPr="001F196D">
              <w:rPr>
                <w:rFonts w:cs="Times New Roman"/>
                <w:sz w:val="24"/>
                <w:szCs w:val="24"/>
                <w:highlight w:val="yellow"/>
              </w:rPr>
              <w:t>Bộ Nông nghiệp và Phát triển nông thôn (qua Tổng cục Phòng, chống thiên tai)</w:t>
            </w:r>
            <w:r w:rsidRPr="0050480E">
              <w:rPr>
                <w:rFonts w:cs="Times New Roman"/>
                <w:sz w:val="24"/>
                <w:szCs w:val="24"/>
              </w:rPr>
              <w:t xml:space="preserve"> có trách nhiệm thông báo kết quả xử lý hồ sơ đến tổ chức, cá nhân nộp hồ sơ đăng ký và các cơ quan liên quan.</w:t>
            </w:r>
          </w:p>
        </w:tc>
        <w:tc>
          <w:tcPr>
            <w:tcW w:w="1874" w:type="pct"/>
          </w:tcPr>
          <w:p w14:paraId="39587B2A" w14:textId="77777777" w:rsidR="003D38D8" w:rsidRPr="00190B6E" w:rsidRDefault="003D38D8" w:rsidP="003D38D8">
            <w:pPr>
              <w:jc w:val="both"/>
              <w:rPr>
                <w:rFonts w:cs="Times New Roman"/>
                <w:sz w:val="24"/>
                <w:szCs w:val="24"/>
                <w:lang w:val="de-DE"/>
              </w:rPr>
            </w:pPr>
          </w:p>
          <w:p w14:paraId="1279BE5F" w14:textId="77777777" w:rsidR="003D38D8" w:rsidRPr="00190B6E" w:rsidRDefault="003D38D8" w:rsidP="003D38D8">
            <w:pPr>
              <w:jc w:val="both"/>
              <w:rPr>
                <w:rFonts w:cs="Times New Roman"/>
                <w:sz w:val="24"/>
                <w:szCs w:val="24"/>
                <w:lang w:val="de-DE"/>
              </w:rPr>
            </w:pPr>
          </w:p>
          <w:p w14:paraId="18F59537" w14:textId="77777777" w:rsidR="003D38D8" w:rsidRPr="0050480E" w:rsidRDefault="003D38D8" w:rsidP="003D38D8">
            <w:pPr>
              <w:jc w:val="both"/>
              <w:rPr>
                <w:rFonts w:cs="Times New Roman"/>
                <w:sz w:val="24"/>
                <w:szCs w:val="24"/>
                <w:lang w:val="de-DE"/>
              </w:rPr>
            </w:pPr>
            <w:r w:rsidRPr="00190B6E">
              <w:rPr>
                <w:rFonts w:cs="Times New Roman"/>
                <w:sz w:val="24"/>
                <w:szCs w:val="24"/>
                <w:lang w:val="de-DE"/>
              </w:rPr>
              <w:t xml:space="preserve">1. Tổ chức, cá nhân nước ngoài, tổ chức quốc tế </w:t>
            </w:r>
            <w:r w:rsidRPr="00190B6E">
              <w:rPr>
                <w:rFonts w:cs="Times New Roman"/>
                <w:b/>
                <w:i/>
                <w:color w:val="EE0000"/>
                <w:sz w:val="24"/>
                <w:szCs w:val="24"/>
                <w:lang w:val="de-DE"/>
              </w:rPr>
              <w:t xml:space="preserve">đăng ký hoạt động ứng phó và khắc phục hậu quả thiên tai </w:t>
            </w:r>
            <w:r w:rsidRPr="0050480E">
              <w:rPr>
                <w:rFonts w:cs="Times New Roman"/>
                <w:sz w:val="24"/>
                <w:szCs w:val="24"/>
                <w:lang w:val="de-DE"/>
              </w:rPr>
              <w:t xml:space="preserve">lập 01 hồ sơ đăng ký, gửi trực tiếp hoặc qua hệ thống bưu chính hoặc bằng hình thức phù hợp khác đến </w:t>
            </w:r>
            <w:r w:rsidRPr="0050480E">
              <w:rPr>
                <w:rFonts w:cs="Times New Roman"/>
                <w:b/>
                <w:i/>
                <w:color w:val="FF0000"/>
                <w:sz w:val="24"/>
                <w:szCs w:val="24"/>
                <w:lang w:val="de-DE"/>
              </w:rPr>
              <w:t>Bộ Nông nghiệp và Môi trường</w:t>
            </w:r>
            <w:r w:rsidRPr="0050480E">
              <w:rPr>
                <w:rFonts w:cs="Times New Roman"/>
                <w:sz w:val="24"/>
                <w:szCs w:val="24"/>
                <w:lang w:val="de-DE"/>
              </w:rPr>
              <w:t>. Hồ sơ đăng ký bao gồm:</w:t>
            </w:r>
          </w:p>
          <w:p w14:paraId="206A0D4A"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a) Đơn đăng ký hoạt động ứng phó và khắc phục hậu quả thiên tai tại Việt Nam, trong đó bao gồm các nội dung: Tên tổ chức, cá nhân; mục đích của hoạt động; thời gian, địa điểm dự kiến thực hiện </w:t>
            </w:r>
            <w:r w:rsidRPr="0050480E">
              <w:rPr>
                <w:rFonts w:cs="Times New Roman"/>
                <w:b/>
                <w:i/>
                <w:color w:val="EE0000"/>
                <w:sz w:val="24"/>
                <w:szCs w:val="24"/>
                <w:lang w:val="de-DE"/>
              </w:rPr>
              <w:t>và cam kết về đảm bảo an ninh, an toàn và tuân thủ các quy định của pháp luật của Việt Nam</w:t>
            </w:r>
            <w:r w:rsidRPr="0050480E">
              <w:rPr>
                <w:rFonts w:cs="Times New Roman"/>
                <w:color w:val="EE0000"/>
                <w:sz w:val="24"/>
                <w:szCs w:val="24"/>
                <w:lang w:val="de-DE"/>
              </w:rPr>
              <w:t xml:space="preserve"> </w:t>
            </w:r>
            <w:r w:rsidRPr="0050480E">
              <w:rPr>
                <w:rFonts w:cs="Times New Roman"/>
                <w:sz w:val="24"/>
                <w:szCs w:val="24"/>
                <w:lang w:val="de-DE"/>
              </w:rPr>
              <w:t xml:space="preserve">(theo Phụ lục I); </w:t>
            </w:r>
          </w:p>
          <w:p w14:paraId="1F8C8D1A" w14:textId="77777777" w:rsidR="003D38D8" w:rsidRDefault="003D38D8" w:rsidP="003D38D8">
            <w:pPr>
              <w:jc w:val="both"/>
              <w:rPr>
                <w:rFonts w:cs="Times New Roman"/>
                <w:sz w:val="24"/>
                <w:szCs w:val="24"/>
                <w:lang w:val="de-DE"/>
              </w:rPr>
            </w:pPr>
          </w:p>
          <w:p w14:paraId="6E0DE147" w14:textId="77777777" w:rsidR="003D38D8" w:rsidRPr="00875F8C" w:rsidRDefault="003D38D8" w:rsidP="003D38D8">
            <w:pPr>
              <w:jc w:val="both"/>
              <w:rPr>
                <w:rFonts w:cs="Times New Roman"/>
                <w:color w:val="000000" w:themeColor="text1"/>
                <w:sz w:val="24"/>
                <w:szCs w:val="24"/>
                <w:lang w:val="de-DE"/>
              </w:rPr>
            </w:pPr>
          </w:p>
          <w:p w14:paraId="258861E5" w14:textId="77777777" w:rsidR="003D38D8" w:rsidRPr="00114825" w:rsidRDefault="003D38D8" w:rsidP="003D38D8">
            <w:pPr>
              <w:jc w:val="both"/>
              <w:rPr>
                <w:rFonts w:cs="Times New Roman"/>
                <w:color w:val="000000" w:themeColor="text1"/>
                <w:sz w:val="24"/>
                <w:szCs w:val="24"/>
                <w:lang w:val="de-DE"/>
              </w:rPr>
            </w:pPr>
          </w:p>
          <w:p w14:paraId="0215CEA7" w14:textId="77777777" w:rsidR="003D38D8" w:rsidRPr="006271EB" w:rsidRDefault="003D38D8" w:rsidP="003D38D8">
            <w:pPr>
              <w:jc w:val="both"/>
              <w:rPr>
                <w:rFonts w:cs="Times New Roman"/>
                <w:color w:val="000000" w:themeColor="text1"/>
                <w:sz w:val="24"/>
                <w:szCs w:val="24"/>
              </w:rPr>
            </w:pPr>
            <w:r w:rsidRPr="006271EB">
              <w:rPr>
                <w:rFonts w:cs="Times New Roman"/>
                <w:color w:val="000000" w:themeColor="text1"/>
                <w:sz w:val="24"/>
                <w:szCs w:val="24"/>
              </w:rPr>
              <w:t>c) Danh sách người tham gia (theo Phụ lục III).</w:t>
            </w:r>
          </w:p>
          <w:p w14:paraId="19A5850F" w14:textId="77777777" w:rsidR="003D38D8" w:rsidRPr="0050480E" w:rsidRDefault="003D38D8" w:rsidP="003D38D8">
            <w:pPr>
              <w:jc w:val="both"/>
              <w:rPr>
                <w:rFonts w:cs="Times New Roman"/>
                <w:sz w:val="24"/>
                <w:szCs w:val="24"/>
                <w:lang w:val="de-DE"/>
              </w:rPr>
            </w:pPr>
            <w:r w:rsidRPr="0050480E">
              <w:rPr>
                <w:rFonts w:cs="Times New Roman"/>
                <w:sz w:val="24"/>
                <w:szCs w:val="24"/>
                <w:lang w:val="de-DE"/>
              </w:rPr>
              <w:t xml:space="preserve">Trường hợp hồ sơ chưa đầy đủ theo quy định, trong thời hạn 01 ngày làm việc, kể từ ngày nhận hồ sơ, </w:t>
            </w:r>
            <w:r w:rsidRPr="0050480E">
              <w:rPr>
                <w:rFonts w:cs="Times New Roman"/>
                <w:b/>
                <w:i/>
                <w:color w:val="FF0000"/>
                <w:sz w:val="24"/>
                <w:szCs w:val="24"/>
                <w:lang w:val="de-DE"/>
              </w:rPr>
              <w:t>Bộ Nông nghiệp và Môi trường</w:t>
            </w:r>
            <w:r w:rsidRPr="0050480E" w:rsidDel="002B03AF">
              <w:rPr>
                <w:rFonts w:cs="Times New Roman"/>
                <w:b/>
                <w:i/>
                <w:color w:val="EE0000"/>
                <w:sz w:val="24"/>
                <w:szCs w:val="24"/>
                <w:lang w:val="de-DE"/>
              </w:rPr>
              <w:t xml:space="preserve"> </w:t>
            </w:r>
            <w:r w:rsidRPr="0050480E">
              <w:rPr>
                <w:rFonts w:cs="Times New Roman"/>
                <w:sz w:val="24"/>
                <w:szCs w:val="24"/>
                <w:lang w:val="de-DE"/>
              </w:rPr>
              <w:t>hướng dẫn hoàn thiện hồ sơ.</w:t>
            </w:r>
          </w:p>
          <w:p w14:paraId="7DEE4041" w14:textId="77777777" w:rsidR="003D38D8" w:rsidRDefault="003D38D8" w:rsidP="003D38D8">
            <w:pPr>
              <w:jc w:val="both"/>
              <w:rPr>
                <w:rFonts w:cs="Times New Roman"/>
                <w:sz w:val="24"/>
                <w:szCs w:val="24"/>
                <w:lang w:val="de-DE"/>
              </w:rPr>
            </w:pPr>
            <w:r w:rsidRPr="0050480E">
              <w:rPr>
                <w:rFonts w:cs="Times New Roman"/>
                <w:sz w:val="24"/>
                <w:szCs w:val="24"/>
                <w:lang w:val="de-DE"/>
              </w:rPr>
              <w:t xml:space="preserve">2. Trong thời gian 02 ngày làm việc kể từ ngày nhận được </w:t>
            </w:r>
            <w:r w:rsidRPr="0050480E">
              <w:rPr>
                <w:rFonts w:cs="Times New Roman"/>
                <w:b/>
                <w:i/>
                <w:color w:val="FF0000"/>
                <w:sz w:val="24"/>
                <w:szCs w:val="24"/>
                <w:lang w:val="de-DE"/>
              </w:rPr>
              <w:t>hồ sơ</w:t>
            </w:r>
            <w:r w:rsidRPr="0050480E">
              <w:rPr>
                <w:rFonts w:cs="Times New Roman"/>
                <w:color w:val="FF0000"/>
                <w:sz w:val="24"/>
                <w:szCs w:val="24"/>
                <w:lang w:val="de-DE"/>
              </w:rPr>
              <w:t xml:space="preserve"> </w:t>
            </w:r>
            <w:r w:rsidRPr="0050480E">
              <w:rPr>
                <w:rFonts w:cs="Times New Roman"/>
                <w:b/>
                <w:i/>
                <w:color w:val="EE0000"/>
                <w:sz w:val="24"/>
                <w:szCs w:val="24"/>
                <w:lang w:val="de-DE"/>
              </w:rPr>
              <w:t xml:space="preserve">hợp lệ, Bộ Nông nghiệp và Môi trường </w:t>
            </w:r>
            <w:r w:rsidRPr="0050480E">
              <w:rPr>
                <w:rFonts w:cs="Times New Roman"/>
                <w:sz w:val="24"/>
                <w:szCs w:val="24"/>
                <w:lang w:val="de-DE"/>
              </w:rPr>
              <w:t>có trách nhiệm thông báo kết quả xử lý hồ sơ đến tổ chức, cá nhân nộp hồ sơ đăng ký và các cơ quan liên quan.</w:t>
            </w:r>
          </w:p>
          <w:p w14:paraId="3823EA1C" w14:textId="77777777" w:rsidR="003D38D8" w:rsidRPr="0050480E" w:rsidRDefault="003D38D8" w:rsidP="003D38D8">
            <w:pPr>
              <w:jc w:val="both"/>
              <w:rPr>
                <w:rFonts w:cs="Times New Roman"/>
                <w:sz w:val="24"/>
                <w:szCs w:val="24"/>
                <w:lang w:val="de-DE"/>
              </w:rPr>
            </w:pPr>
          </w:p>
          <w:p w14:paraId="54D90E9C" w14:textId="77777777" w:rsidR="003D38D8" w:rsidRPr="0050480E" w:rsidRDefault="003D38D8" w:rsidP="003D38D8">
            <w:pPr>
              <w:jc w:val="both"/>
              <w:rPr>
                <w:rFonts w:cs="Times New Roman"/>
                <w:b/>
                <w:i/>
                <w:color w:val="EE0000"/>
                <w:sz w:val="24"/>
                <w:szCs w:val="24"/>
                <w:lang w:val="de-DE"/>
              </w:rPr>
            </w:pPr>
            <w:r w:rsidRPr="0050480E">
              <w:rPr>
                <w:rFonts w:cs="Times New Roman"/>
                <w:b/>
                <w:i/>
                <w:color w:val="EE0000"/>
                <w:sz w:val="24"/>
                <w:szCs w:val="24"/>
                <w:lang w:val="de-DE"/>
              </w:rPr>
              <w:t>3. Đối với tổ chức, cá nhân nước ngoài, tổ chức quốc tế tham gia hoạt động tìm kiếm cứu nạn tại Việt Nam thì thực hiện theo quy định về tìm kiếm cứu nạn.</w:t>
            </w:r>
          </w:p>
          <w:p w14:paraId="261259BB" w14:textId="77777777" w:rsidR="003D38D8" w:rsidRPr="0050480E" w:rsidRDefault="003D38D8" w:rsidP="003D38D8">
            <w:pPr>
              <w:jc w:val="both"/>
              <w:rPr>
                <w:rFonts w:cs="Times New Roman"/>
                <w:color w:val="EE0000"/>
                <w:sz w:val="24"/>
                <w:szCs w:val="24"/>
                <w:lang w:val="de-DE"/>
              </w:rPr>
            </w:pPr>
          </w:p>
          <w:p w14:paraId="35A9B347" w14:textId="77777777" w:rsidR="003D38D8" w:rsidRPr="001F196D" w:rsidRDefault="003D38D8" w:rsidP="003D38D8">
            <w:pPr>
              <w:jc w:val="both"/>
              <w:rPr>
                <w:rFonts w:cs="Times New Roman"/>
                <w:sz w:val="24"/>
                <w:szCs w:val="24"/>
                <w:lang w:val="de-DE"/>
              </w:rPr>
            </w:pPr>
          </w:p>
        </w:tc>
        <w:tc>
          <w:tcPr>
            <w:tcW w:w="1252" w:type="pct"/>
          </w:tcPr>
          <w:p w14:paraId="16A11E59" w14:textId="77777777" w:rsidR="003D38D8" w:rsidRPr="0050480E" w:rsidRDefault="003D38D8" w:rsidP="003D38D8">
            <w:pPr>
              <w:jc w:val="both"/>
              <w:rPr>
                <w:rFonts w:cs="Times New Roman"/>
                <w:sz w:val="24"/>
                <w:szCs w:val="24"/>
                <w:lang w:val="de-DE"/>
              </w:rPr>
            </w:pPr>
          </w:p>
          <w:p w14:paraId="3E16040A" w14:textId="77777777" w:rsidR="003D38D8" w:rsidRPr="0050480E" w:rsidRDefault="003D38D8" w:rsidP="003D38D8">
            <w:pPr>
              <w:jc w:val="both"/>
              <w:rPr>
                <w:rFonts w:cs="Times New Roman"/>
                <w:sz w:val="24"/>
                <w:szCs w:val="24"/>
                <w:lang w:val="de-DE"/>
              </w:rPr>
            </w:pPr>
          </w:p>
          <w:p w14:paraId="6DA5C6F3" w14:textId="77777777" w:rsidR="003D38D8" w:rsidRPr="00F248E2" w:rsidRDefault="003D38D8" w:rsidP="003D38D8">
            <w:pPr>
              <w:jc w:val="both"/>
              <w:rPr>
                <w:rFonts w:cs="Times New Roman"/>
                <w:sz w:val="24"/>
                <w:szCs w:val="24"/>
                <w:lang w:val="de-DE"/>
              </w:rPr>
            </w:pPr>
            <w:r w:rsidRPr="00F248E2">
              <w:rPr>
                <w:rFonts w:cs="Times New Roman"/>
                <w:sz w:val="24"/>
                <w:szCs w:val="24"/>
                <w:lang w:val="de-DE"/>
              </w:rPr>
              <w:t>- Sửa để phù hợp quy định tại điểm a khoản 2 Điều 41 Luật PCTT (tổ chức, cá nhân nước ngoài, tổ chức quốc tế tham gia hoạt động ứng phó  và khắc phục hậu quả thiên tai tại Việt Nam có nghĩa vụ đăng ký hoạt động với cơ quan có thẩm quyền ở Việt Nam), trong đó điều chỉnh quy định về việc đăng ký hoạt động ứng phó và khắc phục hậu quả thiên tai của tổ chức, cá nhân nước ngoài, tổ chức quốc tế; đồng thời bỏ cụm từ “để trình các cấp có thẩm quyền xem xét, quyết định”.</w:t>
            </w:r>
          </w:p>
          <w:p w14:paraId="0BCE57E2" w14:textId="77777777" w:rsidR="003D38D8" w:rsidRPr="00F248E2" w:rsidRDefault="003D38D8" w:rsidP="003D38D8">
            <w:pPr>
              <w:jc w:val="both"/>
              <w:rPr>
                <w:rFonts w:cs="Times New Roman"/>
                <w:sz w:val="24"/>
                <w:szCs w:val="24"/>
                <w:lang w:val="de-DE"/>
              </w:rPr>
            </w:pPr>
            <w:r w:rsidRPr="00F248E2">
              <w:rPr>
                <w:rFonts w:cs="Times New Roman"/>
                <w:sz w:val="24"/>
                <w:szCs w:val="24"/>
                <w:lang w:val="de-DE"/>
              </w:rPr>
              <w:lastRenderedPageBreak/>
              <w:t>Điều chỉnh, bổ sung Phụ lục I để đảm bảo chặt chẽ hơn, trong đó đơn đăng ký hoạt động bổ sung nội dung “cam kết về đảm bảo an ninh, an toàn và tuân thủ các quy định của pháp luật của Việt Nam”.</w:t>
            </w:r>
          </w:p>
          <w:p w14:paraId="060E3978" w14:textId="77777777" w:rsidR="003D38D8" w:rsidRPr="00F248E2" w:rsidRDefault="003D38D8" w:rsidP="003D38D8">
            <w:pPr>
              <w:jc w:val="both"/>
              <w:rPr>
                <w:rFonts w:cs="Times New Roman"/>
                <w:sz w:val="24"/>
                <w:szCs w:val="24"/>
                <w:lang w:val="de-DE"/>
              </w:rPr>
            </w:pPr>
            <w:r w:rsidRPr="00F248E2">
              <w:rPr>
                <w:rFonts w:cs="Times New Roman"/>
                <w:sz w:val="24"/>
                <w:szCs w:val="24"/>
                <w:lang w:val="de-DE"/>
              </w:rPr>
              <w:t>- Điều chỉnh đơn vị hướng dẫn hoàn thiện hồ sơ từ “Tổng cục Phòng, chống thiên tai” thành “Bộ Nông nghiệp và Môi trường”.</w:t>
            </w:r>
          </w:p>
          <w:p w14:paraId="6ABF6531" w14:textId="77777777" w:rsidR="003D38D8" w:rsidRPr="00F248E2" w:rsidRDefault="003D38D8" w:rsidP="003D38D8">
            <w:pPr>
              <w:jc w:val="both"/>
              <w:rPr>
                <w:rFonts w:cs="Times New Roman"/>
                <w:sz w:val="24"/>
                <w:szCs w:val="24"/>
                <w:lang w:val="de-DE"/>
              </w:rPr>
            </w:pPr>
            <w:r w:rsidRPr="00F248E2">
              <w:rPr>
                <w:rFonts w:cs="Times New Roman"/>
                <w:sz w:val="24"/>
                <w:szCs w:val="24"/>
                <w:lang w:val="de-DE"/>
              </w:rPr>
              <w:t>- Điều chỉnh đơn vị thông báo kết quả xử lý hồ sơ đến tổ chức, cá nhân từ “Tổng cục Phòng, chống thiên tai” thành “Bộ Nông nghiệp và Môi trường”.</w:t>
            </w:r>
          </w:p>
          <w:p w14:paraId="69262983" w14:textId="4B99F645" w:rsidR="003D38D8" w:rsidRPr="0050480E" w:rsidRDefault="003D38D8" w:rsidP="003D38D8">
            <w:pPr>
              <w:jc w:val="both"/>
              <w:rPr>
                <w:rFonts w:cs="Times New Roman"/>
                <w:sz w:val="24"/>
                <w:szCs w:val="24"/>
                <w:lang w:val="de-DE"/>
              </w:rPr>
            </w:pPr>
            <w:r w:rsidRPr="00F248E2">
              <w:rPr>
                <w:rFonts w:cs="Times New Roman"/>
                <w:sz w:val="24"/>
                <w:szCs w:val="24"/>
                <w:lang w:val="de-DE"/>
              </w:rPr>
              <w:t>- Khoản 4, Điều 46 Luật Phòng thủ dân sự: Bộ Giao thông vận tải (nay là Bộ Xây dựng) phối hợp với Bộ Quốc phòng, Bộ Ngoại giao trong việc cấp phép và phối hợp với lực lượng, phương tiện của nước ngoài thực hiện tìm kiếm, cứu nạn khi xảy ra sự cố, thảm họa. Do vậy, đề nghị bổ sung khoản 3 quy định đối với hoạt động tìm kiếm cứu nạn tại Việt nam thì thực hiện theo quy định về tìm kiếm cứu nạn</w:t>
            </w:r>
            <w:r>
              <w:rPr>
                <w:rFonts w:cs="Times New Roman"/>
                <w:sz w:val="24"/>
                <w:szCs w:val="24"/>
                <w:lang w:val="de-DE"/>
              </w:rPr>
              <w:t>.</w:t>
            </w:r>
            <w:r w:rsidRPr="00F248E2">
              <w:rPr>
                <w:rFonts w:cs="Times New Roman"/>
                <w:sz w:val="24"/>
                <w:szCs w:val="24"/>
                <w:lang w:val="de-DE"/>
              </w:rPr>
              <w:t xml:space="preserve"> </w:t>
            </w:r>
          </w:p>
        </w:tc>
      </w:tr>
      <w:tr w:rsidR="003D38D8" w:rsidRPr="0050480E" w14:paraId="4C44EBA3" w14:textId="77777777" w:rsidTr="001F196D">
        <w:tc>
          <w:tcPr>
            <w:tcW w:w="1874" w:type="pct"/>
          </w:tcPr>
          <w:p w14:paraId="51B82D68" w14:textId="77777777" w:rsidR="003D38D8" w:rsidRPr="001A6F95" w:rsidRDefault="003D38D8" w:rsidP="003D38D8">
            <w:pPr>
              <w:jc w:val="both"/>
              <w:rPr>
                <w:rFonts w:cs="Times New Roman"/>
                <w:b/>
                <w:bCs/>
                <w:sz w:val="24"/>
                <w:szCs w:val="24"/>
                <w:lang w:val="de-DE"/>
              </w:rPr>
            </w:pPr>
            <w:r w:rsidRPr="001A6F95">
              <w:rPr>
                <w:rFonts w:cs="Times New Roman"/>
                <w:b/>
                <w:bCs/>
                <w:sz w:val="24"/>
                <w:szCs w:val="24"/>
                <w:lang w:val="de-DE"/>
              </w:rPr>
              <w:lastRenderedPageBreak/>
              <w:t>Điều 23. Nhập cảnh, xuất cảnh; thủ tục nhập khẩu, xuất khẩu đối với phương tiện, trang thiết bị, hàng hóa phòng chống thiên tai chuyên dùng phục vụ hoạt động ứng phó khẩn cấp và tìm kiếm cứu nạn, cứu trợ, hỗ trợ khắc phục hậu quả thiên tai.</w:t>
            </w:r>
          </w:p>
          <w:p w14:paraId="21B2BF2E" w14:textId="77777777" w:rsidR="003D38D8" w:rsidRPr="001A6F95" w:rsidRDefault="003D38D8" w:rsidP="003D38D8">
            <w:pPr>
              <w:jc w:val="both"/>
              <w:rPr>
                <w:rFonts w:cs="Times New Roman"/>
                <w:sz w:val="24"/>
                <w:szCs w:val="24"/>
                <w:lang w:val="de-DE"/>
              </w:rPr>
            </w:pPr>
            <w:r w:rsidRPr="001A6F95">
              <w:rPr>
                <w:rFonts w:cs="Times New Roman"/>
                <w:sz w:val="24"/>
                <w:szCs w:val="24"/>
                <w:lang w:val="de-DE"/>
              </w:rPr>
              <w:t>1. Người được phép đến Việt Nam hoạt động ứng phó và khắc phục hậu quả thiên tai được làm thủ tục nhập cảnh, xuất cảnh ưu tiên tại các cửa khẩu; trường hợp ứng phó khẩn cấp, nếu chưa có thị thực, được cấp thị thực tại cửa khẩu.</w:t>
            </w:r>
          </w:p>
          <w:p w14:paraId="13C151A7" w14:textId="615D1DBA" w:rsidR="003D38D8" w:rsidRPr="001A6F95" w:rsidRDefault="003D38D8" w:rsidP="003D38D8">
            <w:pPr>
              <w:jc w:val="both"/>
              <w:rPr>
                <w:rFonts w:cs="Times New Roman"/>
                <w:b/>
                <w:bCs/>
                <w:sz w:val="24"/>
                <w:szCs w:val="24"/>
                <w:lang w:val="de-DE"/>
              </w:rPr>
            </w:pPr>
            <w:r w:rsidRPr="001A6F95">
              <w:rPr>
                <w:rFonts w:cs="Times New Roman"/>
                <w:sz w:val="24"/>
                <w:szCs w:val="24"/>
                <w:lang w:val="de-DE"/>
              </w:rPr>
              <w:lastRenderedPageBreak/>
              <w:t>2. Phương tiện, trang thiết bị, hàng hóa được phép nhập khẩu, tái xuất sau khi hoàn thành hoạt động tìm kiếm cứu nạn, cứu trợ, hỗ trợ thiên tai được ưu tiên làm thủ tục thông quan tại các cửa khẩu.</w:t>
            </w:r>
          </w:p>
        </w:tc>
        <w:tc>
          <w:tcPr>
            <w:tcW w:w="1874" w:type="pct"/>
          </w:tcPr>
          <w:p w14:paraId="640DF5A6" w14:textId="77777777" w:rsidR="003D38D8" w:rsidRPr="001A6F95" w:rsidRDefault="003D38D8" w:rsidP="003D38D8">
            <w:pPr>
              <w:jc w:val="both"/>
              <w:rPr>
                <w:rFonts w:cs="Times New Roman"/>
                <w:sz w:val="24"/>
                <w:szCs w:val="24"/>
                <w:lang w:val="de-DE"/>
              </w:rPr>
            </w:pPr>
          </w:p>
        </w:tc>
        <w:tc>
          <w:tcPr>
            <w:tcW w:w="1252" w:type="pct"/>
          </w:tcPr>
          <w:p w14:paraId="1C52B785" w14:textId="6C899D5D" w:rsidR="003D38D8" w:rsidRPr="0050480E" w:rsidRDefault="003D38D8" w:rsidP="003D38D8">
            <w:pPr>
              <w:jc w:val="both"/>
              <w:rPr>
                <w:rFonts w:cs="Times New Roman"/>
                <w:sz w:val="24"/>
                <w:szCs w:val="24"/>
              </w:rPr>
            </w:pPr>
            <w:r w:rsidRPr="0050480E">
              <w:rPr>
                <w:rFonts w:cs="Times New Roman"/>
                <w:sz w:val="24"/>
                <w:szCs w:val="24"/>
              </w:rPr>
              <w:t>Giữ nguyên</w:t>
            </w:r>
          </w:p>
        </w:tc>
      </w:tr>
      <w:tr w:rsidR="003D38D8" w:rsidRPr="0050480E" w14:paraId="719D26AD" w14:textId="77777777" w:rsidTr="001F196D">
        <w:tc>
          <w:tcPr>
            <w:tcW w:w="1874" w:type="pct"/>
          </w:tcPr>
          <w:p w14:paraId="73F185FD" w14:textId="77777777" w:rsidR="003D38D8" w:rsidRPr="0050480E" w:rsidRDefault="003D38D8" w:rsidP="003D38D8">
            <w:pPr>
              <w:jc w:val="both"/>
              <w:rPr>
                <w:rFonts w:cs="Times New Roman"/>
                <w:b/>
                <w:bCs/>
                <w:sz w:val="24"/>
                <w:szCs w:val="24"/>
              </w:rPr>
            </w:pPr>
            <w:r w:rsidRPr="0050480E">
              <w:rPr>
                <w:rFonts w:cs="Times New Roman"/>
                <w:b/>
                <w:bCs/>
                <w:sz w:val="24"/>
                <w:szCs w:val="24"/>
              </w:rPr>
              <w:t>Điều 24. Lưu trú đối với người nước ngoài tham gia hoạt động ứng phó và khắc phục hậu quả thiên tai tại Việt Nam</w:t>
            </w:r>
          </w:p>
          <w:p w14:paraId="13AE3C50" w14:textId="77777777" w:rsidR="003D38D8" w:rsidRPr="0050480E" w:rsidRDefault="003D38D8" w:rsidP="003D38D8">
            <w:pPr>
              <w:jc w:val="both"/>
              <w:rPr>
                <w:rFonts w:cs="Times New Roman"/>
                <w:sz w:val="24"/>
                <w:szCs w:val="24"/>
              </w:rPr>
            </w:pPr>
            <w:r w:rsidRPr="0050480E">
              <w:rPr>
                <w:rFonts w:cs="Times New Roman"/>
                <w:sz w:val="24"/>
                <w:szCs w:val="24"/>
              </w:rPr>
              <w:t>1. Người được phép đến Việt Nam hoạt động ứng phó và khắc phục hậu quả thiên tai được hướng dẫn nơi ở, làm việc và thủ tục tạm trú phù hợp với điều kiện cụ thể.</w:t>
            </w:r>
          </w:p>
          <w:p w14:paraId="5FF27128" w14:textId="1E4C9737" w:rsidR="003D38D8" w:rsidRPr="0050480E" w:rsidRDefault="003D38D8" w:rsidP="003D38D8">
            <w:pPr>
              <w:jc w:val="both"/>
              <w:rPr>
                <w:rFonts w:cs="Times New Roman"/>
                <w:b/>
                <w:bCs/>
                <w:sz w:val="24"/>
                <w:szCs w:val="24"/>
              </w:rPr>
            </w:pPr>
            <w:r w:rsidRPr="0050480E">
              <w:rPr>
                <w:rFonts w:cs="Times New Roman"/>
                <w:sz w:val="24"/>
                <w:szCs w:val="24"/>
              </w:rPr>
              <w:t>2. Cơ quan, địa phương tiếp nhận hỗ trợ có trách nhiệm hướng dẫn thủ tục đăng ký tạm trú, nơi ở và làm việc cho các cá nhân, tổ chức đến Việt Nam hoạt động ứng phó và khắc phục hậu quả thiên tai.</w:t>
            </w:r>
          </w:p>
        </w:tc>
        <w:tc>
          <w:tcPr>
            <w:tcW w:w="1874" w:type="pct"/>
          </w:tcPr>
          <w:p w14:paraId="3A13C249" w14:textId="77777777" w:rsidR="003D38D8" w:rsidRPr="0050480E" w:rsidRDefault="003D38D8" w:rsidP="003D38D8">
            <w:pPr>
              <w:jc w:val="both"/>
              <w:rPr>
                <w:rFonts w:cs="Times New Roman"/>
                <w:sz w:val="24"/>
                <w:szCs w:val="24"/>
              </w:rPr>
            </w:pPr>
          </w:p>
        </w:tc>
        <w:tc>
          <w:tcPr>
            <w:tcW w:w="1252" w:type="pct"/>
          </w:tcPr>
          <w:p w14:paraId="288A804B" w14:textId="77777777" w:rsidR="003D38D8" w:rsidRPr="0050480E" w:rsidRDefault="003D38D8" w:rsidP="003D38D8">
            <w:pPr>
              <w:jc w:val="both"/>
              <w:rPr>
                <w:rFonts w:cs="Times New Roman"/>
                <w:sz w:val="24"/>
                <w:szCs w:val="24"/>
              </w:rPr>
            </w:pPr>
          </w:p>
        </w:tc>
      </w:tr>
      <w:tr w:rsidR="003D38D8" w:rsidRPr="0050480E" w14:paraId="263B7D92" w14:textId="77777777" w:rsidTr="001F196D">
        <w:tc>
          <w:tcPr>
            <w:tcW w:w="1874" w:type="pct"/>
          </w:tcPr>
          <w:p w14:paraId="0EB5784E" w14:textId="77777777" w:rsidR="003D38D8" w:rsidRPr="0050480E" w:rsidRDefault="003D38D8" w:rsidP="003D38D8">
            <w:pPr>
              <w:jc w:val="both"/>
              <w:rPr>
                <w:rFonts w:cs="Times New Roman"/>
                <w:b/>
                <w:bCs/>
                <w:sz w:val="24"/>
                <w:szCs w:val="24"/>
              </w:rPr>
            </w:pPr>
            <w:r w:rsidRPr="001A6F95">
              <w:rPr>
                <w:rFonts w:cs="Times New Roman"/>
                <w:b/>
                <w:bCs/>
                <w:sz w:val="24"/>
                <w:szCs w:val="24"/>
                <w:highlight w:val="yellow"/>
              </w:rPr>
              <w:t>Mục 6. CƠ CẤU TỔ CHỨC, NHIỆM VỤ CỦA CƠ QUAN CHỈ ĐẠO, CHỈ HUY VỀ PHÒNG, CHỐNG THIÊN TAI VÀ CƠ CHẾ PHỐI HỢP GIỮA BAN CHỈ ĐẠO QUỐC GIA VỀ PHÒNG, CHỐNG THIÊN TAI VÀ ỦY BAN QUỐC GIA ỨNG PHÓ SỰ CỐ, THIÊN TAI VÀ TÌM KIẾM CỨU NẠN</w:t>
            </w:r>
          </w:p>
          <w:p w14:paraId="62D5028E" w14:textId="0420AA6C" w:rsidR="003D38D8" w:rsidRPr="0050480E" w:rsidRDefault="003D38D8" w:rsidP="003D38D8">
            <w:pPr>
              <w:jc w:val="both"/>
              <w:rPr>
                <w:rFonts w:cs="Times New Roman"/>
                <w:b/>
                <w:bCs/>
                <w:sz w:val="24"/>
                <w:szCs w:val="24"/>
              </w:rPr>
            </w:pPr>
            <w:r w:rsidRPr="0050480E">
              <w:rPr>
                <w:rFonts w:cs="Times New Roman"/>
                <w:b/>
                <w:bCs/>
                <w:sz w:val="24"/>
                <w:szCs w:val="24"/>
              </w:rPr>
              <w:t>Điều 25. Cơ cấu tổ chức, nhiệm vụ của Ban chỉ đạo quốc gia về phòng, chống thiên tai</w:t>
            </w:r>
            <w:r>
              <w:rPr>
                <w:rStyle w:val="FootnoteReference"/>
                <w:rFonts w:cs="Times New Roman"/>
                <w:b/>
                <w:bCs/>
                <w:sz w:val="24"/>
                <w:szCs w:val="24"/>
              </w:rPr>
              <w:footnoteReference w:id="39"/>
            </w:r>
          </w:p>
          <w:p w14:paraId="20CFE099" w14:textId="77777777" w:rsidR="003D38D8" w:rsidRPr="0050480E" w:rsidRDefault="003D38D8" w:rsidP="003D38D8">
            <w:pPr>
              <w:jc w:val="both"/>
              <w:rPr>
                <w:rFonts w:cs="Times New Roman"/>
                <w:sz w:val="24"/>
                <w:szCs w:val="24"/>
              </w:rPr>
            </w:pPr>
            <w:r w:rsidRPr="0050480E">
              <w:rPr>
                <w:rFonts w:cs="Times New Roman"/>
                <w:sz w:val="24"/>
                <w:szCs w:val="24"/>
              </w:rPr>
              <w:t>1. Ban chỉ đạo quốc gia về phòng, chống thiên tai do Thủ tướng Chính phủ thành lập, làm nhiệm vụ điều phối liên ngành giúp Chính phủ, Thủ tướng Chính phủ trong việc tổ chức, chỉ đạo, điều hành công tác phòng ngừa, ứng phó và khắc phục hậu quả thiên tai trên phạm vi cả nước. Ban chỉ đạo quốc gia về phòng, chống thiên tai được sử dụng con dấu riêng để thực hiện các nhiệm vụ của Ban. Các thành viên của Ban hoạt động theo chế độ kiêm nhiệm.</w:t>
            </w:r>
          </w:p>
          <w:p w14:paraId="61E80D58" w14:textId="77777777" w:rsidR="003D38D8" w:rsidRPr="0050480E" w:rsidRDefault="003D38D8" w:rsidP="003D38D8">
            <w:pPr>
              <w:jc w:val="both"/>
              <w:rPr>
                <w:rFonts w:cs="Times New Roman"/>
                <w:sz w:val="24"/>
                <w:szCs w:val="24"/>
              </w:rPr>
            </w:pPr>
            <w:r w:rsidRPr="0050480E">
              <w:rPr>
                <w:rFonts w:cs="Times New Roman"/>
                <w:sz w:val="24"/>
                <w:szCs w:val="24"/>
              </w:rPr>
              <w:t>2. Ban chỉ đạo quốc gia về phòng, chống thiên tai gồm các thành viên:</w:t>
            </w:r>
          </w:p>
          <w:p w14:paraId="1E54D8EA" w14:textId="77777777" w:rsidR="003D38D8" w:rsidRPr="0050480E" w:rsidRDefault="003D38D8" w:rsidP="003D38D8">
            <w:pPr>
              <w:jc w:val="both"/>
              <w:rPr>
                <w:rFonts w:cs="Times New Roman"/>
                <w:sz w:val="24"/>
                <w:szCs w:val="24"/>
              </w:rPr>
            </w:pPr>
            <w:r w:rsidRPr="0050480E">
              <w:rPr>
                <w:rFonts w:cs="Times New Roman"/>
                <w:sz w:val="24"/>
                <w:szCs w:val="24"/>
              </w:rPr>
              <w:t>a) Thủ tướng Chính phủ hoặc Phó Thủ tướng Chính phủ làm Trưởng ban, cụ thể do Thủ tướng Chính phủ quyết định;</w:t>
            </w:r>
          </w:p>
          <w:p w14:paraId="38124AB9" w14:textId="77777777" w:rsidR="003D38D8" w:rsidRPr="0050480E" w:rsidRDefault="003D38D8" w:rsidP="003D38D8">
            <w:pPr>
              <w:jc w:val="both"/>
              <w:rPr>
                <w:rFonts w:cs="Times New Roman"/>
                <w:sz w:val="24"/>
                <w:szCs w:val="24"/>
              </w:rPr>
            </w:pPr>
            <w:r w:rsidRPr="0050480E">
              <w:rPr>
                <w:rFonts w:cs="Times New Roman"/>
                <w:sz w:val="24"/>
                <w:szCs w:val="24"/>
              </w:rPr>
              <w:lastRenderedPageBreak/>
              <w:t>b) Bộ trưởng Bộ Nông nghiệp và Phát triển nông thôn làm Phó Trưởng ban thường trực; Các Phó Trưởng Ban khác do Thủ tướng Chính phủ quyết định;</w:t>
            </w:r>
          </w:p>
          <w:p w14:paraId="30C95A26" w14:textId="77777777" w:rsidR="003D38D8" w:rsidRPr="0050480E" w:rsidRDefault="003D38D8" w:rsidP="003D38D8">
            <w:pPr>
              <w:jc w:val="both"/>
              <w:rPr>
                <w:rFonts w:cs="Times New Roman"/>
                <w:sz w:val="24"/>
                <w:szCs w:val="24"/>
              </w:rPr>
            </w:pPr>
            <w:r w:rsidRPr="0050480E">
              <w:rPr>
                <w:rFonts w:cs="Times New Roman"/>
                <w:sz w:val="24"/>
                <w:szCs w:val="24"/>
              </w:rPr>
              <w:t>c) Các ủy viên gồm: Đại diện lãnh đạo các bộ, cơ quan ngang bộ, cơ quan trực thuộc Chính phủ; đại diện lãnh đạo Đài Truyền hình Việt Nam, Đài Tiếng nói Việt Nam, Thông tấn xã Việt Nam; Chánh Văn phòng Ủy ban Quốc gia Ứng phó sự cố, thiên tai và Tìm kiếm cứu nạn;</w:t>
            </w:r>
          </w:p>
          <w:p w14:paraId="37942D76" w14:textId="77777777" w:rsidR="003D38D8" w:rsidRPr="0050480E" w:rsidRDefault="003D38D8" w:rsidP="003D38D8">
            <w:pPr>
              <w:jc w:val="both"/>
              <w:rPr>
                <w:rFonts w:cs="Times New Roman"/>
                <w:sz w:val="24"/>
                <w:szCs w:val="24"/>
              </w:rPr>
            </w:pPr>
            <w:r w:rsidRPr="0050480E">
              <w:rPr>
                <w:rFonts w:cs="Times New Roman"/>
                <w:sz w:val="24"/>
                <w:szCs w:val="24"/>
              </w:rPr>
              <w:t>d) Căn cứ yêu cầu công tác, Trưởng ban Ban chỉ đạo quốc gia về phòng, chống thiên tai mời đại diện lãnh đạo các cơ quan và tổ chức có liên quan: Ủy ban trung ương Mặt trận Tổ quốc Việt Nam, Trung ương Hội Liên hiệp Phụ nữ Việt Nam, Trung ương Đoàn Thanh niên Cộng sản Hồ Chí Minh, Trung ương Hội Chữ thập đỏ Việt Nam và các cơ quan, tổ chức liên quan khác tham gia Ban chỉ đạo quốc gia về phòng chống thiên tai.</w:t>
            </w:r>
          </w:p>
          <w:p w14:paraId="4AA0D08C" w14:textId="77777777" w:rsidR="003D38D8" w:rsidRPr="0050480E" w:rsidRDefault="003D38D8" w:rsidP="003D38D8">
            <w:pPr>
              <w:jc w:val="both"/>
              <w:rPr>
                <w:rFonts w:cs="Times New Roman"/>
                <w:sz w:val="24"/>
                <w:szCs w:val="24"/>
              </w:rPr>
            </w:pPr>
            <w:r w:rsidRPr="0050480E">
              <w:rPr>
                <w:rFonts w:cs="Times New Roman"/>
                <w:sz w:val="24"/>
                <w:szCs w:val="24"/>
              </w:rPr>
              <w:t>3. Bộ Nông nghiệp và Phát triển nông thôn là cơ quan thường trực của Ban chỉ đạo quốc gia về phòng, chống thiên tai; sử dụng bộ máy của Tổng cục Phòng chống thiên tai và bố trí nhân lực, trang thiết bị, các điều kiện cần thiết để thực hiện nhiệm vụ Văn phòng thường trực của Ban chỉ đạo quốc gia về phòng, chống thiên tai.</w:t>
            </w:r>
          </w:p>
          <w:p w14:paraId="166D6C0B" w14:textId="77777777" w:rsidR="003D38D8" w:rsidRPr="0050480E" w:rsidRDefault="003D38D8" w:rsidP="003D38D8">
            <w:pPr>
              <w:jc w:val="both"/>
              <w:rPr>
                <w:rFonts w:cs="Times New Roman"/>
                <w:sz w:val="24"/>
                <w:szCs w:val="24"/>
              </w:rPr>
            </w:pPr>
            <w:r w:rsidRPr="0050480E">
              <w:rPr>
                <w:rFonts w:cs="Times New Roman"/>
                <w:sz w:val="24"/>
                <w:szCs w:val="24"/>
              </w:rPr>
              <w:t>Văn phòng thường trực Ban chỉ đạo quốc gia về phòng, chống thiên tai có con dấu, được cấp kinh phí và mở tài khoản tại Kho bạc Nhà nước để hoạt động. Trưởng ban Ban chỉ đạo quốc gia về phòng chống thiên tai quy định về chức năng, nhiệm vụ và quy chế hoạt động của Văn phòng thường trực Ban chỉ đạo.</w:t>
            </w:r>
          </w:p>
          <w:p w14:paraId="7ED6AC06" w14:textId="77777777" w:rsidR="003D38D8" w:rsidRPr="0050480E" w:rsidRDefault="003D38D8" w:rsidP="003D38D8">
            <w:pPr>
              <w:jc w:val="both"/>
              <w:rPr>
                <w:rFonts w:cs="Times New Roman"/>
                <w:sz w:val="24"/>
                <w:szCs w:val="24"/>
              </w:rPr>
            </w:pPr>
            <w:r w:rsidRPr="0050480E">
              <w:rPr>
                <w:rFonts w:cs="Times New Roman"/>
                <w:sz w:val="24"/>
                <w:szCs w:val="24"/>
              </w:rPr>
              <w:t>4. Nhiệm vụ của Ban chỉ đạo quốc gia về phòng, chống thiên tai:</w:t>
            </w:r>
          </w:p>
          <w:p w14:paraId="0C924DB5" w14:textId="77777777" w:rsidR="003D38D8" w:rsidRPr="0050480E" w:rsidRDefault="003D38D8" w:rsidP="003D38D8">
            <w:pPr>
              <w:jc w:val="both"/>
              <w:rPr>
                <w:rFonts w:cs="Times New Roman"/>
                <w:sz w:val="24"/>
                <w:szCs w:val="24"/>
              </w:rPr>
            </w:pPr>
            <w:r w:rsidRPr="0050480E">
              <w:rPr>
                <w:rFonts w:cs="Times New Roman"/>
                <w:sz w:val="24"/>
                <w:szCs w:val="24"/>
              </w:rPr>
              <w:t>a) Chỉ đạo, đôn đốc việc xây dựng, thực hiện chiến lược, kế hoạch quốc gia, chính sách, pháp luật về phòng, chống thiên tai;</w:t>
            </w:r>
          </w:p>
          <w:p w14:paraId="63BBBF0A" w14:textId="77777777" w:rsidR="003D38D8" w:rsidRPr="0050480E" w:rsidRDefault="003D38D8" w:rsidP="003D38D8">
            <w:pPr>
              <w:jc w:val="both"/>
              <w:rPr>
                <w:rFonts w:cs="Times New Roman"/>
                <w:sz w:val="24"/>
                <w:szCs w:val="24"/>
              </w:rPr>
            </w:pPr>
            <w:r w:rsidRPr="0050480E">
              <w:rPr>
                <w:rFonts w:cs="Times New Roman"/>
                <w:sz w:val="24"/>
                <w:szCs w:val="24"/>
              </w:rPr>
              <w:t>b) Chủ trì hướng dẫn xây dựng phương án ứng phó thiên tai;</w:t>
            </w:r>
          </w:p>
          <w:p w14:paraId="349CDBDE" w14:textId="77777777" w:rsidR="003D38D8" w:rsidRPr="0050480E" w:rsidRDefault="003D38D8" w:rsidP="003D38D8">
            <w:pPr>
              <w:jc w:val="both"/>
              <w:rPr>
                <w:rFonts w:cs="Times New Roman"/>
                <w:sz w:val="24"/>
                <w:szCs w:val="24"/>
              </w:rPr>
            </w:pPr>
            <w:r w:rsidRPr="0050480E">
              <w:rPr>
                <w:rFonts w:cs="Times New Roman"/>
                <w:sz w:val="24"/>
                <w:szCs w:val="24"/>
              </w:rPr>
              <w:lastRenderedPageBreak/>
              <w:t>c) Chỉ đạo, điều phối ứng phó và khắc phục hậu quả thiên tai trên phạm vi toàn quốc: Chỉ đạo ứng phó rủi ro thiên tai cấp độ 3; tham mưu chỉ đạo ứng phó rủi ro thiên tai cấp độ 4, 5; điều phối và hỗ trợ hoặc chỉ đạo các địa phương ứng phó rủi ro thiên tai cấp độ 1, 2 khi có diễn biến phức tạp, nguy cơ gây hậu quả lớn, nghiêm trọng;</w:t>
            </w:r>
          </w:p>
          <w:p w14:paraId="00ABA972" w14:textId="77777777" w:rsidR="003D38D8" w:rsidRPr="0050480E" w:rsidRDefault="003D38D8" w:rsidP="003D38D8">
            <w:pPr>
              <w:jc w:val="both"/>
              <w:rPr>
                <w:rFonts w:cs="Times New Roman"/>
                <w:sz w:val="24"/>
                <w:szCs w:val="24"/>
              </w:rPr>
            </w:pPr>
            <w:r w:rsidRPr="0050480E">
              <w:rPr>
                <w:rFonts w:cs="Times New Roman"/>
                <w:sz w:val="24"/>
                <w:szCs w:val="24"/>
              </w:rPr>
              <w:t>d) Căn cứ diễn biến thiên tai và yêu cầu thực tế, quyết định các biện pháp cấp bách, huy động các nguồn lực của các bộ, cơ quan ngang bộ, cơ quan thuộc Chính phủ, của tổ chức, cá nhân để ứng phó và khắc phục hậu quả thiên tai theo quy định của Luật Phòng, chống thiên tai và Nghị định này;</w:t>
            </w:r>
          </w:p>
          <w:p w14:paraId="54902D11" w14:textId="77777777" w:rsidR="003D38D8" w:rsidRPr="0050480E" w:rsidRDefault="003D38D8" w:rsidP="003D38D8">
            <w:pPr>
              <w:jc w:val="both"/>
              <w:rPr>
                <w:rFonts w:cs="Times New Roman"/>
                <w:sz w:val="24"/>
                <w:szCs w:val="24"/>
              </w:rPr>
            </w:pPr>
            <w:r w:rsidRPr="0050480E">
              <w:rPr>
                <w:rFonts w:cs="Times New Roman"/>
                <w:sz w:val="24"/>
                <w:szCs w:val="24"/>
              </w:rPr>
              <w:t>đ) Chỉ đạo công tác thống kê thiệt hại, nhu cầu hỗ trợ khẩn cấp và phục hồi, tái thiết của các địa phương, các bộ, ngành;</w:t>
            </w:r>
          </w:p>
          <w:p w14:paraId="3A1DB6ED" w14:textId="77777777" w:rsidR="003D38D8" w:rsidRPr="0050480E" w:rsidRDefault="003D38D8" w:rsidP="003D38D8">
            <w:pPr>
              <w:jc w:val="both"/>
              <w:rPr>
                <w:rFonts w:cs="Times New Roman"/>
                <w:sz w:val="24"/>
                <w:szCs w:val="24"/>
              </w:rPr>
            </w:pPr>
            <w:r w:rsidRPr="0050480E">
              <w:rPr>
                <w:rFonts w:cs="Times New Roman"/>
                <w:sz w:val="24"/>
                <w:szCs w:val="24"/>
              </w:rPr>
              <w:t>e) Tổng hợp, xem xét, đề xuất Chính phủ, Thủ tướng Chính phủ quyết định các biện pháp, sử dụng ngân sách trung ương và các nguồn lực hợp pháp khác phục vụ hoạt động ứng phó khẩn cấp và khắc phục hậu quả thiên tai trong phạm vi cả nước;</w:t>
            </w:r>
          </w:p>
          <w:p w14:paraId="20FF678F" w14:textId="77777777" w:rsidR="003D38D8" w:rsidRPr="0050480E" w:rsidRDefault="003D38D8" w:rsidP="003D38D8">
            <w:pPr>
              <w:jc w:val="both"/>
              <w:rPr>
                <w:rFonts w:cs="Times New Roman"/>
                <w:sz w:val="24"/>
                <w:szCs w:val="24"/>
              </w:rPr>
            </w:pPr>
            <w:r w:rsidRPr="0050480E">
              <w:rPr>
                <w:rFonts w:cs="Times New Roman"/>
                <w:sz w:val="24"/>
                <w:szCs w:val="24"/>
              </w:rPr>
              <w:t>g) Kiểm tra, đôn đốc, hướng dẫn các bộ, ngành, địa phương thực hiện các hoạt động phòng, chống thiên tai theo quy định của pháp luật;</w:t>
            </w:r>
          </w:p>
          <w:p w14:paraId="01349B0A" w14:textId="77777777" w:rsidR="003D38D8" w:rsidRPr="0050480E" w:rsidRDefault="003D38D8" w:rsidP="003D38D8">
            <w:pPr>
              <w:jc w:val="both"/>
              <w:rPr>
                <w:rFonts w:cs="Times New Roman"/>
                <w:sz w:val="24"/>
                <w:szCs w:val="24"/>
              </w:rPr>
            </w:pPr>
            <w:r w:rsidRPr="0050480E">
              <w:rPr>
                <w:rFonts w:cs="Times New Roman"/>
                <w:sz w:val="24"/>
                <w:szCs w:val="24"/>
              </w:rPr>
              <w:t>h) Chỉ đạo, tổ chức huấn luyện, đào tạo, diễn tập, tập huấn cho các lực lượng tham gia hoạt động phòng, chống thiên tai; chỉ đạo, triển khai và tổ chức thực hiện các giải pháp nhằm từng bước nâng cao năng lực dân sự trong hoạt động ứng phó thiên tai;</w:t>
            </w:r>
          </w:p>
          <w:p w14:paraId="5A2C8A0D" w14:textId="77777777" w:rsidR="003D38D8" w:rsidRPr="0050480E" w:rsidRDefault="003D38D8" w:rsidP="003D38D8">
            <w:pPr>
              <w:jc w:val="both"/>
              <w:rPr>
                <w:rFonts w:cs="Times New Roman"/>
                <w:sz w:val="24"/>
                <w:szCs w:val="24"/>
              </w:rPr>
            </w:pPr>
            <w:r w:rsidRPr="0050480E">
              <w:rPr>
                <w:rFonts w:cs="Times New Roman"/>
                <w:sz w:val="24"/>
                <w:szCs w:val="24"/>
              </w:rPr>
              <w:t>i) Chỉ đạo, tổ chức thực hiện việc tăng cường cơ sở vật chất, trang thiết bị, vật tư, phương tiện chuyên dùng; xây dựng hệ thống cơ sở dữ liệu phục vụ hỗ trợ, tham mưu ra quyết định chỉ đạo điều hành phòng, chống thiên tai các cấp;</w:t>
            </w:r>
          </w:p>
          <w:p w14:paraId="79B8F022" w14:textId="77777777" w:rsidR="003D38D8" w:rsidRPr="0050480E" w:rsidRDefault="003D38D8" w:rsidP="003D38D8">
            <w:pPr>
              <w:jc w:val="both"/>
              <w:rPr>
                <w:rFonts w:cs="Times New Roman"/>
                <w:sz w:val="24"/>
                <w:szCs w:val="24"/>
              </w:rPr>
            </w:pPr>
            <w:r w:rsidRPr="0050480E">
              <w:rPr>
                <w:rFonts w:cs="Times New Roman"/>
                <w:sz w:val="24"/>
                <w:szCs w:val="24"/>
              </w:rPr>
              <w:t>k) Tổ chức kêu gọi, tiếp nhận và triển khai các khoản hỗ trợ khẩn cấp từ quốc tế trong các tình huống khẩn cấp về thiên tai;</w:t>
            </w:r>
          </w:p>
          <w:p w14:paraId="46E144BC" w14:textId="77777777" w:rsidR="003D38D8" w:rsidRPr="0050480E" w:rsidRDefault="003D38D8" w:rsidP="003D38D8">
            <w:pPr>
              <w:jc w:val="both"/>
              <w:rPr>
                <w:rFonts w:cs="Times New Roman"/>
                <w:sz w:val="24"/>
                <w:szCs w:val="24"/>
              </w:rPr>
            </w:pPr>
            <w:r w:rsidRPr="0050480E">
              <w:rPr>
                <w:rFonts w:cs="Times New Roman"/>
                <w:sz w:val="24"/>
                <w:szCs w:val="24"/>
              </w:rPr>
              <w:t>l) Tổ chức hướng dẫn, kiểm tra, đôn đốc và tổng hợp kết quả triển khai thực hiện các nguồn lực hỗ trợ báo cáo Thủ tướng Chính phủ;</w:t>
            </w:r>
          </w:p>
          <w:p w14:paraId="4B16A7DA" w14:textId="77777777" w:rsidR="003D38D8" w:rsidRPr="0050480E" w:rsidRDefault="003D38D8" w:rsidP="003D38D8">
            <w:pPr>
              <w:jc w:val="both"/>
              <w:rPr>
                <w:rFonts w:cs="Times New Roman"/>
                <w:sz w:val="24"/>
                <w:szCs w:val="24"/>
              </w:rPr>
            </w:pPr>
            <w:r w:rsidRPr="0050480E">
              <w:rPr>
                <w:rFonts w:cs="Times New Roman"/>
                <w:sz w:val="24"/>
                <w:szCs w:val="24"/>
              </w:rPr>
              <w:lastRenderedPageBreak/>
              <w:t>m) Chỉ đạo, tổ chức xây dựng tài liệu, hướng dẫn, tập huấn, phổ biến, thông tin truyền thông qua nền tảng mạng xã hội, nâng cao nhận thức cộng đồng về phòng, chống thiên tai hàng năm;</w:t>
            </w:r>
          </w:p>
          <w:p w14:paraId="3F3241F1" w14:textId="77777777" w:rsidR="003D38D8" w:rsidRPr="0050480E" w:rsidRDefault="003D38D8" w:rsidP="003D38D8">
            <w:pPr>
              <w:jc w:val="both"/>
              <w:rPr>
                <w:rFonts w:cs="Times New Roman"/>
                <w:sz w:val="24"/>
                <w:szCs w:val="24"/>
              </w:rPr>
            </w:pPr>
            <w:r w:rsidRPr="0050480E">
              <w:rPr>
                <w:rFonts w:cs="Times New Roman"/>
                <w:sz w:val="24"/>
                <w:szCs w:val="24"/>
              </w:rPr>
              <w:t>n) Hướng dẫn hoạt động của lực lượng xung kích phòng, chống thiên tai tại cơ sở;</w:t>
            </w:r>
          </w:p>
          <w:p w14:paraId="06189C09" w14:textId="77777777" w:rsidR="003D38D8" w:rsidRPr="0050480E" w:rsidRDefault="003D38D8" w:rsidP="003D38D8">
            <w:pPr>
              <w:jc w:val="both"/>
              <w:rPr>
                <w:rFonts w:cs="Times New Roman"/>
                <w:sz w:val="24"/>
                <w:szCs w:val="24"/>
              </w:rPr>
            </w:pPr>
            <w:r w:rsidRPr="0050480E">
              <w:rPr>
                <w:rFonts w:cs="Times New Roman"/>
                <w:sz w:val="24"/>
                <w:szCs w:val="24"/>
              </w:rPr>
              <w:t>o) Tham mưu Thủ tướng Chính phủ thành lập Ban chỉ đạo tiền phương để trực tiếp chỉ đạo điều hành tại hiện trường khu vực ảnh hưởng của thiên tai trong các tình huống đặc biệt;</w:t>
            </w:r>
          </w:p>
          <w:p w14:paraId="7926C4CE" w14:textId="77777777" w:rsidR="003D38D8" w:rsidRPr="0050480E" w:rsidRDefault="003D38D8" w:rsidP="003D38D8">
            <w:pPr>
              <w:jc w:val="both"/>
              <w:rPr>
                <w:rFonts w:cs="Times New Roman"/>
                <w:sz w:val="24"/>
                <w:szCs w:val="24"/>
              </w:rPr>
            </w:pPr>
            <w:r w:rsidRPr="0050480E">
              <w:rPr>
                <w:rFonts w:cs="Times New Roman"/>
                <w:sz w:val="24"/>
                <w:szCs w:val="24"/>
              </w:rPr>
              <w:t>p) Chủ trì xây dựng và công bố sách trắng về phòng, chống thiên tai hàng năm;</w:t>
            </w:r>
          </w:p>
          <w:p w14:paraId="5B4E6638" w14:textId="5F59143C" w:rsidR="003D38D8" w:rsidRPr="0050480E" w:rsidRDefault="003D38D8" w:rsidP="003D38D8">
            <w:pPr>
              <w:jc w:val="both"/>
              <w:rPr>
                <w:rFonts w:cs="Times New Roman"/>
                <w:b/>
                <w:bCs/>
                <w:sz w:val="24"/>
                <w:szCs w:val="24"/>
              </w:rPr>
            </w:pPr>
            <w:r w:rsidRPr="0050480E">
              <w:rPr>
                <w:rFonts w:cs="Times New Roman"/>
                <w:sz w:val="24"/>
                <w:szCs w:val="24"/>
              </w:rPr>
              <w:t>q) Chỉ đạo, xây dựng kế hoạch hoạt động và kinh phí đảm bảo để thực hiện nhiệm vụ hàng năm.</w:t>
            </w:r>
          </w:p>
        </w:tc>
        <w:tc>
          <w:tcPr>
            <w:tcW w:w="1874" w:type="pct"/>
          </w:tcPr>
          <w:p w14:paraId="2909135B" w14:textId="77777777" w:rsidR="003D38D8" w:rsidRPr="0050480E" w:rsidRDefault="003D38D8" w:rsidP="003D38D8">
            <w:pPr>
              <w:jc w:val="both"/>
              <w:rPr>
                <w:rFonts w:cs="Times New Roman"/>
                <w:sz w:val="24"/>
                <w:szCs w:val="24"/>
              </w:rPr>
            </w:pPr>
          </w:p>
          <w:p w14:paraId="5C385B48" w14:textId="77777777" w:rsidR="003D38D8" w:rsidRPr="0050480E" w:rsidRDefault="003D38D8" w:rsidP="003D38D8">
            <w:pPr>
              <w:jc w:val="both"/>
              <w:rPr>
                <w:rFonts w:cs="Times New Roman"/>
                <w:sz w:val="24"/>
                <w:szCs w:val="24"/>
              </w:rPr>
            </w:pPr>
          </w:p>
          <w:p w14:paraId="7912AF19" w14:textId="77777777" w:rsidR="003D38D8" w:rsidRPr="0050480E" w:rsidRDefault="003D38D8" w:rsidP="003D38D8">
            <w:pPr>
              <w:jc w:val="both"/>
              <w:rPr>
                <w:rFonts w:cs="Times New Roman"/>
                <w:sz w:val="24"/>
                <w:szCs w:val="24"/>
              </w:rPr>
            </w:pPr>
          </w:p>
          <w:p w14:paraId="5CD43908" w14:textId="77777777" w:rsidR="003D38D8" w:rsidRPr="0050480E" w:rsidRDefault="003D38D8" w:rsidP="003D38D8">
            <w:pPr>
              <w:jc w:val="both"/>
              <w:rPr>
                <w:rFonts w:cs="Times New Roman"/>
                <w:sz w:val="24"/>
                <w:szCs w:val="24"/>
              </w:rPr>
            </w:pPr>
          </w:p>
          <w:p w14:paraId="549CD7EC" w14:textId="77777777" w:rsidR="003D38D8" w:rsidRPr="0050480E" w:rsidRDefault="003D38D8" w:rsidP="003D38D8">
            <w:pPr>
              <w:jc w:val="both"/>
              <w:rPr>
                <w:rFonts w:cs="Times New Roman"/>
                <w:sz w:val="24"/>
                <w:szCs w:val="24"/>
              </w:rPr>
            </w:pPr>
          </w:p>
          <w:p w14:paraId="201467C8" w14:textId="77777777" w:rsidR="003D38D8" w:rsidRPr="0050480E" w:rsidRDefault="003D38D8" w:rsidP="003D38D8">
            <w:pPr>
              <w:jc w:val="both"/>
              <w:rPr>
                <w:rFonts w:cs="Times New Roman"/>
                <w:sz w:val="24"/>
                <w:szCs w:val="24"/>
              </w:rPr>
            </w:pPr>
          </w:p>
          <w:p w14:paraId="49DE1E7A" w14:textId="77777777" w:rsidR="003D38D8" w:rsidRPr="0050480E" w:rsidRDefault="003D38D8" w:rsidP="003D38D8">
            <w:pPr>
              <w:jc w:val="both"/>
              <w:rPr>
                <w:rFonts w:cs="Times New Roman"/>
                <w:sz w:val="24"/>
                <w:szCs w:val="24"/>
              </w:rPr>
            </w:pPr>
          </w:p>
          <w:p w14:paraId="6943F859" w14:textId="77777777" w:rsidR="003D38D8" w:rsidRPr="0050480E" w:rsidRDefault="003D38D8" w:rsidP="003D38D8">
            <w:pPr>
              <w:jc w:val="both"/>
              <w:rPr>
                <w:rFonts w:cs="Times New Roman"/>
                <w:sz w:val="24"/>
                <w:szCs w:val="24"/>
              </w:rPr>
            </w:pPr>
          </w:p>
          <w:p w14:paraId="6F9B59DA" w14:textId="77777777" w:rsidR="003D38D8" w:rsidRPr="0050480E" w:rsidRDefault="003D38D8" w:rsidP="003D38D8">
            <w:pPr>
              <w:jc w:val="both"/>
              <w:rPr>
                <w:rFonts w:cs="Times New Roman"/>
                <w:sz w:val="24"/>
                <w:szCs w:val="24"/>
              </w:rPr>
            </w:pPr>
          </w:p>
          <w:p w14:paraId="35D2F323" w14:textId="77777777" w:rsidR="003D38D8" w:rsidRPr="0050480E" w:rsidRDefault="003D38D8" w:rsidP="003D38D8">
            <w:pPr>
              <w:jc w:val="both"/>
              <w:rPr>
                <w:rFonts w:cs="Times New Roman"/>
                <w:sz w:val="24"/>
                <w:szCs w:val="24"/>
              </w:rPr>
            </w:pPr>
          </w:p>
          <w:p w14:paraId="78C651C4" w14:textId="77777777" w:rsidR="003D38D8" w:rsidRPr="0050480E" w:rsidRDefault="003D38D8" w:rsidP="003D38D8">
            <w:pPr>
              <w:jc w:val="both"/>
              <w:rPr>
                <w:rFonts w:cs="Times New Roman"/>
                <w:sz w:val="24"/>
                <w:szCs w:val="24"/>
              </w:rPr>
            </w:pPr>
          </w:p>
          <w:p w14:paraId="6B3BB40D" w14:textId="77777777" w:rsidR="003D38D8" w:rsidRPr="0050480E" w:rsidRDefault="003D38D8" w:rsidP="003D38D8">
            <w:pPr>
              <w:jc w:val="both"/>
              <w:rPr>
                <w:rFonts w:cs="Times New Roman"/>
                <w:sz w:val="24"/>
                <w:szCs w:val="24"/>
              </w:rPr>
            </w:pPr>
          </w:p>
          <w:p w14:paraId="6C774DA2" w14:textId="77777777" w:rsidR="003D38D8" w:rsidRPr="0050480E" w:rsidRDefault="003D38D8" w:rsidP="003D38D8">
            <w:pPr>
              <w:jc w:val="both"/>
              <w:rPr>
                <w:rFonts w:cs="Times New Roman"/>
                <w:sz w:val="24"/>
                <w:szCs w:val="24"/>
              </w:rPr>
            </w:pPr>
          </w:p>
          <w:p w14:paraId="37EA23E2" w14:textId="77777777" w:rsidR="003D38D8" w:rsidRPr="0050480E" w:rsidRDefault="003D38D8" w:rsidP="003D38D8">
            <w:pPr>
              <w:jc w:val="both"/>
              <w:rPr>
                <w:rFonts w:cs="Times New Roman"/>
                <w:sz w:val="24"/>
                <w:szCs w:val="24"/>
              </w:rPr>
            </w:pPr>
          </w:p>
          <w:p w14:paraId="2C6F5B76" w14:textId="77777777" w:rsidR="003D38D8" w:rsidRPr="0050480E" w:rsidRDefault="003D38D8" w:rsidP="003D38D8">
            <w:pPr>
              <w:jc w:val="both"/>
              <w:rPr>
                <w:rFonts w:cs="Times New Roman"/>
                <w:sz w:val="24"/>
                <w:szCs w:val="24"/>
              </w:rPr>
            </w:pPr>
          </w:p>
          <w:p w14:paraId="471486D9" w14:textId="77777777" w:rsidR="003D38D8" w:rsidRPr="0050480E" w:rsidRDefault="003D38D8" w:rsidP="003D38D8">
            <w:pPr>
              <w:jc w:val="both"/>
              <w:rPr>
                <w:rFonts w:cs="Times New Roman"/>
                <w:sz w:val="24"/>
                <w:szCs w:val="24"/>
              </w:rPr>
            </w:pPr>
          </w:p>
          <w:p w14:paraId="79860985" w14:textId="77777777" w:rsidR="003D38D8" w:rsidRPr="0050480E" w:rsidRDefault="003D38D8" w:rsidP="003D38D8">
            <w:pPr>
              <w:jc w:val="both"/>
              <w:rPr>
                <w:rFonts w:cs="Times New Roman"/>
                <w:sz w:val="24"/>
                <w:szCs w:val="24"/>
              </w:rPr>
            </w:pPr>
          </w:p>
          <w:p w14:paraId="26283997" w14:textId="77777777" w:rsidR="003D38D8" w:rsidRPr="0050480E" w:rsidRDefault="003D38D8" w:rsidP="003D38D8">
            <w:pPr>
              <w:jc w:val="both"/>
              <w:rPr>
                <w:rFonts w:cs="Times New Roman"/>
                <w:sz w:val="24"/>
                <w:szCs w:val="24"/>
              </w:rPr>
            </w:pPr>
          </w:p>
          <w:p w14:paraId="70361C83" w14:textId="77777777" w:rsidR="003D38D8" w:rsidRPr="0050480E" w:rsidRDefault="003D38D8" w:rsidP="003D38D8">
            <w:pPr>
              <w:jc w:val="both"/>
              <w:rPr>
                <w:rFonts w:cs="Times New Roman"/>
                <w:sz w:val="24"/>
                <w:szCs w:val="24"/>
              </w:rPr>
            </w:pPr>
          </w:p>
          <w:p w14:paraId="66F0B271" w14:textId="77777777" w:rsidR="003D38D8" w:rsidRPr="0050480E" w:rsidRDefault="003D38D8" w:rsidP="003D38D8">
            <w:pPr>
              <w:jc w:val="both"/>
              <w:rPr>
                <w:rFonts w:cs="Times New Roman"/>
                <w:sz w:val="24"/>
                <w:szCs w:val="24"/>
              </w:rPr>
            </w:pPr>
          </w:p>
          <w:p w14:paraId="3AFA85C6" w14:textId="77777777" w:rsidR="003D38D8" w:rsidRPr="0050480E" w:rsidRDefault="003D38D8" w:rsidP="003D38D8">
            <w:pPr>
              <w:jc w:val="both"/>
              <w:rPr>
                <w:rFonts w:cs="Times New Roman"/>
                <w:sz w:val="24"/>
                <w:szCs w:val="24"/>
              </w:rPr>
            </w:pPr>
          </w:p>
          <w:p w14:paraId="37EAC5E9" w14:textId="77777777" w:rsidR="003D38D8" w:rsidRPr="0050480E" w:rsidRDefault="003D38D8" w:rsidP="003D38D8">
            <w:pPr>
              <w:jc w:val="both"/>
              <w:rPr>
                <w:rFonts w:cs="Times New Roman"/>
                <w:sz w:val="24"/>
                <w:szCs w:val="24"/>
              </w:rPr>
            </w:pPr>
          </w:p>
          <w:p w14:paraId="44B75256" w14:textId="77777777" w:rsidR="003D38D8" w:rsidRPr="0050480E" w:rsidRDefault="003D38D8" w:rsidP="003D38D8">
            <w:pPr>
              <w:jc w:val="both"/>
              <w:rPr>
                <w:rFonts w:cs="Times New Roman"/>
                <w:sz w:val="24"/>
                <w:szCs w:val="24"/>
              </w:rPr>
            </w:pPr>
          </w:p>
          <w:p w14:paraId="47DE8D26" w14:textId="77777777" w:rsidR="003D38D8" w:rsidRPr="0050480E" w:rsidRDefault="003D38D8" w:rsidP="003D38D8">
            <w:pPr>
              <w:jc w:val="both"/>
              <w:rPr>
                <w:rFonts w:cs="Times New Roman"/>
                <w:sz w:val="24"/>
                <w:szCs w:val="24"/>
              </w:rPr>
            </w:pPr>
          </w:p>
          <w:p w14:paraId="3FD9D7D3" w14:textId="77777777" w:rsidR="003D38D8" w:rsidRPr="0050480E" w:rsidRDefault="003D38D8" w:rsidP="003D38D8">
            <w:pPr>
              <w:jc w:val="both"/>
              <w:rPr>
                <w:rFonts w:cs="Times New Roman"/>
                <w:sz w:val="24"/>
                <w:szCs w:val="24"/>
              </w:rPr>
            </w:pPr>
          </w:p>
          <w:p w14:paraId="23399E82" w14:textId="77777777" w:rsidR="003D38D8" w:rsidRPr="0050480E" w:rsidRDefault="003D38D8" w:rsidP="003D38D8">
            <w:pPr>
              <w:jc w:val="both"/>
              <w:rPr>
                <w:rFonts w:cs="Times New Roman"/>
                <w:sz w:val="24"/>
                <w:szCs w:val="24"/>
              </w:rPr>
            </w:pPr>
          </w:p>
          <w:p w14:paraId="7482A76E" w14:textId="77777777" w:rsidR="003D38D8" w:rsidRPr="0050480E" w:rsidRDefault="003D38D8" w:rsidP="003D38D8">
            <w:pPr>
              <w:jc w:val="both"/>
              <w:rPr>
                <w:rFonts w:cs="Times New Roman"/>
                <w:sz w:val="24"/>
                <w:szCs w:val="24"/>
              </w:rPr>
            </w:pPr>
          </w:p>
          <w:p w14:paraId="535E2EBB" w14:textId="77777777" w:rsidR="003D38D8" w:rsidRPr="0050480E" w:rsidRDefault="003D38D8" w:rsidP="003D38D8">
            <w:pPr>
              <w:jc w:val="both"/>
              <w:rPr>
                <w:rFonts w:cs="Times New Roman"/>
                <w:sz w:val="24"/>
                <w:szCs w:val="24"/>
              </w:rPr>
            </w:pPr>
          </w:p>
          <w:p w14:paraId="5F339ADE" w14:textId="77777777" w:rsidR="003D38D8" w:rsidRPr="0050480E" w:rsidRDefault="003D38D8" w:rsidP="003D38D8">
            <w:pPr>
              <w:jc w:val="both"/>
              <w:rPr>
                <w:rFonts w:cs="Times New Roman"/>
                <w:sz w:val="24"/>
                <w:szCs w:val="24"/>
              </w:rPr>
            </w:pPr>
          </w:p>
          <w:p w14:paraId="59C915CE" w14:textId="77777777" w:rsidR="003D38D8" w:rsidRPr="0050480E" w:rsidRDefault="003D38D8" w:rsidP="003D38D8">
            <w:pPr>
              <w:jc w:val="both"/>
              <w:rPr>
                <w:rFonts w:cs="Times New Roman"/>
                <w:sz w:val="24"/>
                <w:szCs w:val="24"/>
              </w:rPr>
            </w:pPr>
          </w:p>
          <w:p w14:paraId="125673E7" w14:textId="77777777" w:rsidR="003D38D8" w:rsidRPr="0050480E" w:rsidRDefault="003D38D8" w:rsidP="003D38D8">
            <w:pPr>
              <w:jc w:val="both"/>
              <w:rPr>
                <w:rFonts w:cs="Times New Roman"/>
                <w:sz w:val="24"/>
                <w:szCs w:val="24"/>
              </w:rPr>
            </w:pPr>
          </w:p>
          <w:p w14:paraId="19A92642" w14:textId="77777777" w:rsidR="003D38D8" w:rsidRPr="0050480E" w:rsidRDefault="003D38D8" w:rsidP="003D38D8">
            <w:pPr>
              <w:jc w:val="both"/>
              <w:rPr>
                <w:rFonts w:cs="Times New Roman"/>
                <w:sz w:val="24"/>
                <w:szCs w:val="24"/>
              </w:rPr>
            </w:pPr>
          </w:p>
          <w:p w14:paraId="092D7471" w14:textId="77777777" w:rsidR="003D38D8" w:rsidRPr="0050480E" w:rsidRDefault="003D38D8" w:rsidP="003D38D8">
            <w:pPr>
              <w:jc w:val="both"/>
              <w:rPr>
                <w:rFonts w:cs="Times New Roman"/>
                <w:sz w:val="24"/>
                <w:szCs w:val="24"/>
              </w:rPr>
            </w:pPr>
          </w:p>
          <w:p w14:paraId="2FD8CAF3" w14:textId="77777777" w:rsidR="003D38D8" w:rsidRPr="0050480E" w:rsidRDefault="003D38D8" w:rsidP="003D38D8">
            <w:pPr>
              <w:jc w:val="both"/>
              <w:rPr>
                <w:rFonts w:cs="Times New Roman"/>
                <w:sz w:val="24"/>
                <w:szCs w:val="24"/>
              </w:rPr>
            </w:pPr>
          </w:p>
          <w:p w14:paraId="2AEE9316" w14:textId="77777777" w:rsidR="003D38D8" w:rsidRPr="0050480E" w:rsidRDefault="003D38D8" w:rsidP="003D38D8">
            <w:pPr>
              <w:jc w:val="both"/>
              <w:rPr>
                <w:rFonts w:cs="Times New Roman"/>
                <w:sz w:val="24"/>
                <w:szCs w:val="24"/>
              </w:rPr>
            </w:pPr>
          </w:p>
          <w:p w14:paraId="1D8D7F6C" w14:textId="77777777" w:rsidR="003D38D8" w:rsidRPr="0050480E" w:rsidRDefault="003D38D8" w:rsidP="003D38D8">
            <w:pPr>
              <w:jc w:val="both"/>
              <w:rPr>
                <w:rFonts w:cs="Times New Roman"/>
                <w:sz w:val="24"/>
                <w:szCs w:val="24"/>
              </w:rPr>
            </w:pPr>
          </w:p>
          <w:p w14:paraId="585E1033" w14:textId="77777777" w:rsidR="003D38D8" w:rsidRPr="0050480E" w:rsidRDefault="003D38D8" w:rsidP="003D38D8">
            <w:pPr>
              <w:jc w:val="both"/>
              <w:rPr>
                <w:rFonts w:cs="Times New Roman"/>
                <w:sz w:val="24"/>
                <w:szCs w:val="24"/>
              </w:rPr>
            </w:pPr>
          </w:p>
          <w:p w14:paraId="2BA056AF" w14:textId="77777777" w:rsidR="003D38D8" w:rsidRPr="0050480E" w:rsidRDefault="003D38D8" w:rsidP="003D38D8">
            <w:pPr>
              <w:jc w:val="both"/>
              <w:rPr>
                <w:rFonts w:cs="Times New Roman"/>
                <w:sz w:val="24"/>
                <w:szCs w:val="24"/>
              </w:rPr>
            </w:pPr>
          </w:p>
          <w:p w14:paraId="412A4F77" w14:textId="77777777" w:rsidR="003D38D8" w:rsidRPr="0050480E" w:rsidRDefault="003D38D8" w:rsidP="003D38D8">
            <w:pPr>
              <w:jc w:val="both"/>
              <w:rPr>
                <w:rFonts w:cs="Times New Roman"/>
                <w:sz w:val="24"/>
                <w:szCs w:val="24"/>
              </w:rPr>
            </w:pPr>
          </w:p>
          <w:p w14:paraId="0F37648C" w14:textId="77777777" w:rsidR="003D38D8" w:rsidRPr="0050480E" w:rsidRDefault="003D38D8" w:rsidP="003D38D8">
            <w:pPr>
              <w:jc w:val="both"/>
              <w:rPr>
                <w:rFonts w:cs="Times New Roman"/>
                <w:sz w:val="24"/>
                <w:szCs w:val="24"/>
              </w:rPr>
            </w:pPr>
          </w:p>
          <w:p w14:paraId="5B18F9F1" w14:textId="77777777" w:rsidR="003D38D8" w:rsidRPr="0050480E" w:rsidRDefault="003D38D8" w:rsidP="003D38D8">
            <w:pPr>
              <w:jc w:val="both"/>
              <w:rPr>
                <w:rFonts w:cs="Times New Roman"/>
                <w:sz w:val="24"/>
                <w:szCs w:val="24"/>
              </w:rPr>
            </w:pPr>
          </w:p>
          <w:p w14:paraId="68397D65" w14:textId="77777777" w:rsidR="003D38D8" w:rsidRPr="0050480E" w:rsidRDefault="003D38D8" w:rsidP="003D38D8">
            <w:pPr>
              <w:jc w:val="both"/>
              <w:rPr>
                <w:rFonts w:cs="Times New Roman"/>
                <w:sz w:val="24"/>
                <w:szCs w:val="24"/>
              </w:rPr>
            </w:pPr>
          </w:p>
          <w:p w14:paraId="008C8CA6" w14:textId="77777777" w:rsidR="003D38D8" w:rsidRPr="0050480E" w:rsidRDefault="003D38D8" w:rsidP="003D38D8">
            <w:pPr>
              <w:jc w:val="both"/>
              <w:rPr>
                <w:rFonts w:cs="Times New Roman"/>
                <w:sz w:val="24"/>
                <w:szCs w:val="24"/>
              </w:rPr>
            </w:pPr>
          </w:p>
          <w:p w14:paraId="2AFC6092" w14:textId="77777777" w:rsidR="003D38D8" w:rsidRPr="0050480E" w:rsidRDefault="003D38D8" w:rsidP="003D38D8">
            <w:pPr>
              <w:jc w:val="both"/>
              <w:rPr>
                <w:rFonts w:cs="Times New Roman"/>
                <w:sz w:val="24"/>
                <w:szCs w:val="24"/>
              </w:rPr>
            </w:pPr>
          </w:p>
          <w:p w14:paraId="2F119795" w14:textId="77777777" w:rsidR="003D38D8" w:rsidRPr="0050480E" w:rsidRDefault="003D38D8" w:rsidP="003D38D8">
            <w:pPr>
              <w:jc w:val="both"/>
              <w:rPr>
                <w:rFonts w:cs="Times New Roman"/>
                <w:sz w:val="24"/>
                <w:szCs w:val="24"/>
              </w:rPr>
            </w:pPr>
          </w:p>
          <w:p w14:paraId="50F10C9A" w14:textId="77777777" w:rsidR="003D38D8" w:rsidRPr="0050480E" w:rsidRDefault="003D38D8" w:rsidP="003D38D8">
            <w:pPr>
              <w:jc w:val="both"/>
              <w:rPr>
                <w:rFonts w:cs="Times New Roman"/>
                <w:sz w:val="24"/>
                <w:szCs w:val="24"/>
              </w:rPr>
            </w:pPr>
          </w:p>
          <w:p w14:paraId="4A7D4D7E" w14:textId="77777777" w:rsidR="003D38D8" w:rsidRPr="0050480E" w:rsidRDefault="003D38D8" w:rsidP="003D38D8">
            <w:pPr>
              <w:jc w:val="both"/>
              <w:rPr>
                <w:rFonts w:cs="Times New Roman"/>
                <w:sz w:val="24"/>
                <w:szCs w:val="24"/>
              </w:rPr>
            </w:pPr>
          </w:p>
          <w:p w14:paraId="4412BF54" w14:textId="77777777" w:rsidR="003D38D8" w:rsidRPr="0050480E" w:rsidRDefault="003D38D8" w:rsidP="003D38D8">
            <w:pPr>
              <w:jc w:val="both"/>
              <w:rPr>
                <w:rFonts w:cs="Times New Roman"/>
                <w:sz w:val="24"/>
                <w:szCs w:val="24"/>
              </w:rPr>
            </w:pPr>
          </w:p>
          <w:p w14:paraId="1E42CA37" w14:textId="77777777" w:rsidR="003D38D8" w:rsidRPr="0050480E" w:rsidRDefault="003D38D8" w:rsidP="003D38D8">
            <w:pPr>
              <w:jc w:val="both"/>
              <w:rPr>
                <w:rFonts w:cs="Times New Roman"/>
                <w:sz w:val="24"/>
                <w:szCs w:val="24"/>
              </w:rPr>
            </w:pPr>
          </w:p>
          <w:p w14:paraId="03546B83" w14:textId="77777777" w:rsidR="003D38D8" w:rsidRPr="0050480E" w:rsidRDefault="003D38D8" w:rsidP="003D38D8">
            <w:pPr>
              <w:jc w:val="both"/>
              <w:rPr>
                <w:rFonts w:cs="Times New Roman"/>
                <w:sz w:val="24"/>
                <w:szCs w:val="24"/>
              </w:rPr>
            </w:pPr>
          </w:p>
          <w:p w14:paraId="58AD37A9" w14:textId="77777777" w:rsidR="003D38D8" w:rsidRPr="0050480E" w:rsidRDefault="003D38D8" w:rsidP="003D38D8">
            <w:pPr>
              <w:jc w:val="both"/>
              <w:rPr>
                <w:rFonts w:cs="Times New Roman"/>
                <w:sz w:val="24"/>
                <w:szCs w:val="24"/>
              </w:rPr>
            </w:pPr>
          </w:p>
          <w:p w14:paraId="083D3BA5" w14:textId="77777777" w:rsidR="003D38D8" w:rsidRPr="0050480E" w:rsidRDefault="003D38D8" w:rsidP="003D38D8">
            <w:pPr>
              <w:jc w:val="both"/>
              <w:rPr>
                <w:rFonts w:cs="Times New Roman"/>
                <w:sz w:val="24"/>
                <w:szCs w:val="24"/>
              </w:rPr>
            </w:pPr>
          </w:p>
          <w:p w14:paraId="3025ECFA" w14:textId="77777777" w:rsidR="003D38D8" w:rsidRPr="0050480E" w:rsidRDefault="003D38D8" w:rsidP="003D38D8">
            <w:pPr>
              <w:jc w:val="both"/>
              <w:rPr>
                <w:rFonts w:cs="Times New Roman"/>
                <w:sz w:val="24"/>
                <w:szCs w:val="24"/>
              </w:rPr>
            </w:pPr>
          </w:p>
          <w:p w14:paraId="3A0109F6" w14:textId="77777777" w:rsidR="003D38D8" w:rsidRPr="0050480E" w:rsidRDefault="003D38D8" w:rsidP="003D38D8">
            <w:pPr>
              <w:jc w:val="both"/>
              <w:rPr>
                <w:rFonts w:cs="Times New Roman"/>
                <w:sz w:val="24"/>
                <w:szCs w:val="24"/>
              </w:rPr>
            </w:pPr>
          </w:p>
          <w:p w14:paraId="54E805B9" w14:textId="77777777" w:rsidR="003D38D8" w:rsidRPr="0050480E" w:rsidRDefault="003D38D8" w:rsidP="003D38D8">
            <w:pPr>
              <w:jc w:val="both"/>
              <w:rPr>
                <w:rFonts w:cs="Times New Roman"/>
                <w:sz w:val="24"/>
                <w:szCs w:val="24"/>
              </w:rPr>
            </w:pPr>
          </w:p>
          <w:p w14:paraId="64305E80" w14:textId="77777777" w:rsidR="003D38D8" w:rsidRPr="0050480E" w:rsidRDefault="003D38D8" w:rsidP="003D38D8">
            <w:pPr>
              <w:jc w:val="both"/>
              <w:rPr>
                <w:rFonts w:cs="Times New Roman"/>
                <w:sz w:val="24"/>
                <w:szCs w:val="24"/>
              </w:rPr>
            </w:pPr>
          </w:p>
          <w:p w14:paraId="2EA63B9A" w14:textId="77777777" w:rsidR="003D38D8" w:rsidRPr="0050480E" w:rsidRDefault="003D38D8" w:rsidP="003D38D8">
            <w:pPr>
              <w:jc w:val="both"/>
              <w:rPr>
                <w:rFonts w:cs="Times New Roman"/>
                <w:sz w:val="24"/>
                <w:szCs w:val="24"/>
              </w:rPr>
            </w:pPr>
          </w:p>
          <w:p w14:paraId="3A495A63" w14:textId="77777777" w:rsidR="003D38D8" w:rsidRPr="0050480E" w:rsidRDefault="003D38D8" w:rsidP="003D38D8">
            <w:pPr>
              <w:jc w:val="both"/>
              <w:rPr>
                <w:rFonts w:cs="Times New Roman"/>
                <w:sz w:val="24"/>
                <w:szCs w:val="24"/>
              </w:rPr>
            </w:pPr>
          </w:p>
          <w:p w14:paraId="2B1D60D5" w14:textId="77777777" w:rsidR="003D38D8" w:rsidRPr="0050480E" w:rsidRDefault="003D38D8" w:rsidP="003D38D8">
            <w:pPr>
              <w:jc w:val="both"/>
              <w:rPr>
                <w:rFonts w:cs="Times New Roman"/>
                <w:sz w:val="24"/>
                <w:szCs w:val="24"/>
              </w:rPr>
            </w:pPr>
          </w:p>
          <w:p w14:paraId="21188F31" w14:textId="77777777" w:rsidR="003D38D8" w:rsidRPr="0050480E" w:rsidRDefault="003D38D8" w:rsidP="003D38D8">
            <w:pPr>
              <w:jc w:val="both"/>
              <w:rPr>
                <w:rFonts w:cs="Times New Roman"/>
                <w:sz w:val="24"/>
                <w:szCs w:val="24"/>
              </w:rPr>
            </w:pPr>
          </w:p>
          <w:p w14:paraId="463A0D0A" w14:textId="77777777" w:rsidR="003D38D8" w:rsidRPr="0050480E" w:rsidRDefault="003D38D8" w:rsidP="003D38D8">
            <w:pPr>
              <w:jc w:val="both"/>
              <w:rPr>
                <w:rFonts w:cs="Times New Roman"/>
                <w:sz w:val="24"/>
                <w:szCs w:val="24"/>
              </w:rPr>
            </w:pPr>
          </w:p>
          <w:p w14:paraId="3C1301FD" w14:textId="77777777" w:rsidR="003D38D8" w:rsidRPr="0050480E" w:rsidRDefault="003D38D8" w:rsidP="003D38D8">
            <w:pPr>
              <w:jc w:val="both"/>
              <w:rPr>
                <w:rFonts w:cs="Times New Roman"/>
                <w:sz w:val="24"/>
                <w:szCs w:val="24"/>
              </w:rPr>
            </w:pPr>
          </w:p>
          <w:p w14:paraId="40401A15" w14:textId="77777777" w:rsidR="003D38D8" w:rsidRPr="0050480E" w:rsidRDefault="003D38D8" w:rsidP="003D38D8">
            <w:pPr>
              <w:jc w:val="both"/>
              <w:rPr>
                <w:rFonts w:cs="Times New Roman"/>
                <w:sz w:val="24"/>
                <w:szCs w:val="24"/>
              </w:rPr>
            </w:pPr>
          </w:p>
          <w:p w14:paraId="763562EE" w14:textId="77777777" w:rsidR="003D38D8" w:rsidRPr="0050480E" w:rsidRDefault="003D38D8" w:rsidP="003D38D8">
            <w:pPr>
              <w:jc w:val="both"/>
              <w:rPr>
                <w:rFonts w:cs="Times New Roman"/>
                <w:sz w:val="24"/>
                <w:szCs w:val="24"/>
              </w:rPr>
            </w:pPr>
          </w:p>
          <w:p w14:paraId="7921335A" w14:textId="77777777" w:rsidR="003D38D8" w:rsidRPr="0050480E" w:rsidRDefault="003D38D8" w:rsidP="003D38D8">
            <w:pPr>
              <w:jc w:val="both"/>
              <w:rPr>
                <w:rFonts w:cs="Times New Roman"/>
                <w:sz w:val="24"/>
                <w:szCs w:val="24"/>
              </w:rPr>
            </w:pPr>
          </w:p>
          <w:p w14:paraId="09BBFD4F" w14:textId="77777777" w:rsidR="003D38D8" w:rsidRPr="0050480E" w:rsidRDefault="003D38D8" w:rsidP="003D38D8">
            <w:pPr>
              <w:jc w:val="both"/>
              <w:rPr>
                <w:rFonts w:cs="Times New Roman"/>
                <w:sz w:val="24"/>
                <w:szCs w:val="24"/>
              </w:rPr>
            </w:pPr>
          </w:p>
          <w:p w14:paraId="0BF16BB0" w14:textId="77777777" w:rsidR="003D38D8" w:rsidRPr="0050480E" w:rsidRDefault="003D38D8" w:rsidP="003D38D8">
            <w:pPr>
              <w:jc w:val="both"/>
              <w:rPr>
                <w:rFonts w:cs="Times New Roman"/>
                <w:sz w:val="24"/>
                <w:szCs w:val="24"/>
              </w:rPr>
            </w:pPr>
          </w:p>
          <w:p w14:paraId="47BCE3F4" w14:textId="77777777" w:rsidR="003D38D8" w:rsidRPr="0050480E" w:rsidRDefault="003D38D8" w:rsidP="003D38D8">
            <w:pPr>
              <w:jc w:val="both"/>
              <w:rPr>
                <w:rFonts w:cs="Times New Roman"/>
                <w:sz w:val="24"/>
                <w:szCs w:val="24"/>
              </w:rPr>
            </w:pPr>
          </w:p>
          <w:p w14:paraId="3481D724" w14:textId="77777777" w:rsidR="003D38D8" w:rsidRPr="0050480E" w:rsidRDefault="003D38D8" w:rsidP="003D38D8">
            <w:pPr>
              <w:jc w:val="both"/>
              <w:rPr>
                <w:rFonts w:cs="Times New Roman"/>
                <w:sz w:val="24"/>
                <w:szCs w:val="24"/>
              </w:rPr>
            </w:pPr>
          </w:p>
          <w:p w14:paraId="74274F33" w14:textId="77777777" w:rsidR="003D38D8" w:rsidRPr="0050480E" w:rsidRDefault="003D38D8" w:rsidP="003D38D8">
            <w:pPr>
              <w:jc w:val="both"/>
              <w:rPr>
                <w:rFonts w:cs="Times New Roman"/>
                <w:sz w:val="24"/>
                <w:szCs w:val="24"/>
              </w:rPr>
            </w:pPr>
          </w:p>
          <w:p w14:paraId="2316508A" w14:textId="77777777" w:rsidR="003D38D8" w:rsidRPr="0050480E" w:rsidRDefault="003D38D8" w:rsidP="003D38D8">
            <w:pPr>
              <w:jc w:val="both"/>
              <w:rPr>
                <w:rFonts w:cs="Times New Roman"/>
                <w:sz w:val="24"/>
                <w:szCs w:val="24"/>
              </w:rPr>
            </w:pPr>
          </w:p>
          <w:p w14:paraId="2A1C7F19" w14:textId="77777777" w:rsidR="003D38D8" w:rsidRPr="0050480E" w:rsidRDefault="003D38D8" w:rsidP="003D38D8">
            <w:pPr>
              <w:jc w:val="both"/>
              <w:rPr>
                <w:rFonts w:cs="Times New Roman"/>
                <w:sz w:val="24"/>
                <w:szCs w:val="24"/>
              </w:rPr>
            </w:pPr>
          </w:p>
          <w:p w14:paraId="2244A811" w14:textId="77777777" w:rsidR="003D38D8" w:rsidRPr="0050480E" w:rsidRDefault="003D38D8" w:rsidP="003D38D8">
            <w:pPr>
              <w:jc w:val="both"/>
              <w:rPr>
                <w:rFonts w:cs="Times New Roman"/>
                <w:sz w:val="24"/>
                <w:szCs w:val="24"/>
              </w:rPr>
            </w:pPr>
          </w:p>
          <w:p w14:paraId="3EF060AE" w14:textId="77777777" w:rsidR="003D38D8" w:rsidRPr="0050480E" w:rsidRDefault="003D38D8" w:rsidP="003D38D8">
            <w:pPr>
              <w:jc w:val="both"/>
              <w:rPr>
                <w:rFonts w:cs="Times New Roman"/>
                <w:sz w:val="24"/>
                <w:szCs w:val="24"/>
              </w:rPr>
            </w:pPr>
          </w:p>
          <w:p w14:paraId="26B9B826" w14:textId="77777777" w:rsidR="003D38D8" w:rsidRPr="0050480E" w:rsidRDefault="003D38D8" w:rsidP="003D38D8">
            <w:pPr>
              <w:jc w:val="both"/>
              <w:rPr>
                <w:rFonts w:cs="Times New Roman"/>
                <w:sz w:val="24"/>
                <w:szCs w:val="24"/>
              </w:rPr>
            </w:pPr>
          </w:p>
          <w:p w14:paraId="3DDA417A" w14:textId="77777777" w:rsidR="003D38D8" w:rsidRPr="0050480E" w:rsidRDefault="003D38D8" w:rsidP="003D38D8">
            <w:pPr>
              <w:jc w:val="both"/>
              <w:rPr>
                <w:rFonts w:cs="Times New Roman"/>
                <w:sz w:val="24"/>
                <w:szCs w:val="24"/>
              </w:rPr>
            </w:pPr>
          </w:p>
          <w:p w14:paraId="790EBD95" w14:textId="77777777" w:rsidR="003D38D8" w:rsidRPr="0050480E" w:rsidRDefault="003D38D8" w:rsidP="003D38D8">
            <w:pPr>
              <w:jc w:val="both"/>
              <w:rPr>
                <w:rFonts w:cs="Times New Roman"/>
                <w:sz w:val="24"/>
                <w:szCs w:val="24"/>
              </w:rPr>
            </w:pPr>
          </w:p>
          <w:p w14:paraId="458BFC48" w14:textId="77777777" w:rsidR="003D38D8" w:rsidRPr="0050480E" w:rsidRDefault="003D38D8" w:rsidP="003D38D8">
            <w:pPr>
              <w:jc w:val="both"/>
              <w:rPr>
                <w:rFonts w:cs="Times New Roman"/>
                <w:sz w:val="24"/>
                <w:szCs w:val="24"/>
              </w:rPr>
            </w:pPr>
          </w:p>
          <w:p w14:paraId="265A3970" w14:textId="77777777" w:rsidR="003D38D8" w:rsidRPr="0050480E" w:rsidRDefault="003D38D8" w:rsidP="003D38D8">
            <w:pPr>
              <w:jc w:val="both"/>
              <w:rPr>
                <w:rFonts w:cs="Times New Roman"/>
                <w:sz w:val="24"/>
                <w:szCs w:val="24"/>
              </w:rPr>
            </w:pPr>
          </w:p>
          <w:p w14:paraId="6E5A4B03" w14:textId="77777777" w:rsidR="003D38D8" w:rsidRPr="0050480E" w:rsidRDefault="003D38D8" w:rsidP="003D38D8">
            <w:pPr>
              <w:jc w:val="both"/>
              <w:rPr>
                <w:rFonts w:cs="Times New Roman"/>
                <w:sz w:val="24"/>
                <w:szCs w:val="24"/>
              </w:rPr>
            </w:pPr>
          </w:p>
          <w:p w14:paraId="18FC9D51" w14:textId="77777777" w:rsidR="003D38D8" w:rsidRPr="0050480E" w:rsidRDefault="003D38D8" w:rsidP="003D38D8">
            <w:pPr>
              <w:jc w:val="both"/>
              <w:rPr>
                <w:rFonts w:cs="Times New Roman"/>
                <w:sz w:val="24"/>
                <w:szCs w:val="24"/>
              </w:rPr>
            </w:pPr>
          </w:p>
          <w:p w14:paraId="2E2BDD35" w14:textId="77777777" w:rsidR="003D38D8" w:rsidRPr="0050480E" w:rsidRDefault="003D38D8" w:rsidP="003D38D8">
            <w:pPr>
              <w:jc w:val="both"/>
              <w:rPr>
                <w:rFonts w:cs="Times New Roman"/>
                <w:sz w:val="24"/>
                <w:szCs w:val="24"/>
              </w:rPr>
            </w:pPr>
          </w:p>
          <w:p w14:paraId="63D1F73E" w14:textId="77777777" w:rsidR="003D38D8" w:rsidRPr="0050480E" w:rsidRDefault="003D38D8" w:rsidP="003D38D8">
            <w:pPr>
              <w:jc w:val="both"/>
              <w:rPr>
                <w:rFonts w:cs="Times New Roman"/>
                <w:sz w:val="24"/>
                <w:szCs w:val="24"/>
              </w:rPr>
            </w:pPr>
          </w:p>
          <w:p w14:paraId="0907002F" w14:textId="77777777" w:rsidR="003D38D8" w:rsidRPr="0050480E" w:rsidRDefault="003D38D8" w:rsidP="003D38D8">
            <w:pPr>
              <w:jc w:val="both"/>
              <w:rPr>
                <w:rFonts w:cs="Times New Roman"/>
                <w:sz w:val="24"/>
                <w:szCs w:val="24"/>
              </w:rPr>
            </w:pPr>
          </w:p>
          <w:p w14:paraId="6C9ECBCF" w14:textId="77777777" w:rsidR="003D38D8" w:rsidRPr="0050480E" w:rsidRDefault="003D38D8" w:rsidP="003D38D8">
            <w:pPr>
              <w:jc w:val="both"/>
              <w:rPr>
                <w:rFonts w:cs="Times New Roman"/>
                <w:sz w:val="24"/>
                <w:szCs w:val="24"/>
              </w:rPr>
            </w:pPr>
          </w:p>
          <w:p w14:paraId="22FDC202" w14:textId="77777777" w:rsidR="003D38D8" w:rsidRPr="0050480E" w:rsidRDefault="003D38D8" w:rsidP="003D38D8">
            <w:pPr>
              <w:jc w:val="both"/>
              <w:rPr>
                <w:rFonts w:cs="Times New Roman"/>
                <w:sz w:val="24"/>
                <w:szCs w:val="24"/>
              </w:rPr>
            </w:pPr>
          </w:p>
          <w:p w14:paraId="7C08794D" w14:textId="77777777" w:rsidR="003D38D8" w:rsidRPr="0050480E" w:rsidRDefault="003D38D8" w:rsidP="003D38D8">
            <w:pPr>
              <w:jc w:val="both"/>
              <w:rPr>
                <w:rFonts w:cs="Times New Roman"/>
                <w:sz w:val="24"/>
                <w:szCs w:val="24"/>
              </w:rPr>
            </w:pPr>
          </w:p>
          <w:p w14:paraId="6C22701D" w14:textId="77777777" w:rsidR="003D38D8" w:rsidRPr="0050480E" w:rsidRDefault="003D38D8" w:rsidP="003D38D8">
            <w:pPr>
              <w:jc w:val="both"/>
              <w:rPr>
                <w:rFonts w:cs="Times New Roman"/>
                <w:sz w:val="24"/>
                <w:szCs w:val="24"/>
              </w:rPr>
            </w:pPr>
          </w:p>
          <w:p w14:paraId="0033ED2B" w14:textId="77777777" w:rsidR="003D38D8" w:rsidRPr="0050480E" w:rsidRDefault="003D38D8" w:rsidP="003D38D8">
            <w:pPr>
              <w:jc w:val="both"/>
              <w:rPr>
                <w:rFonts w:cs="Times New Roman"/>
                <w:sz w:val="24"/>
                <w:szCs w:val="24"/>
              </w:rPr>
            </w:pPr>
          </w:p>
          <w:p w14:paraId="631E3BFF" w14:textId="77777777" w:rsidR="003D38D8" w:rsidRPr="0050480E" w:rsidRDefault="003D38D8" w:rsidP="003D38D8">
            <w:pPr>
              <w:jc w:val="both"/>
              <w:rPr>
                <w:rFonts w:cs="Times New Roman"/>
                <w:sz w:val="24"/>
                <w:szCs w:val="24"/>
              </w:rPr>
            </w:pPr>
          </w:p>
          <w:p w14:paraId="19F09A61" w14:textId="77777777" w:rsidR="003D38D8" w:rsidRPr="0050480E" w:rsidRDefault="003D38D8" w:rsidP="003D38D8">
            <w:pPr>
              <w:jc w:val="both"/>
              <w:rPr>
                <w:rFonts w:cs="Times New Roman"/>
                <w:sz w:val="24"/>
                <w:szCs w:val="24"/>
              </w:rPr>
            </w:pPr>
          </w:p>
          <w:p w14:paraId="3E5F3CF3" w14:textId="77777777" w:rsidR="003D38D8" w:rsidRPr="0050480E" w:rsidRDefault="003D38D8" w:rsidP="003D38D8">
            <w:pPr>
              <w:jc w:val="both"/>
              <w:rPr>
                <w:rFonts w:cs="Times New Roman"/>
                <w:sz w:val="24"/>
                <w:szCs w:val="24"/>
              </w:rPr>
            </w:pPr>
          </w:p>
          <w:p w14:paraId="66B21B94" w14:textId="77777777" w:rsidR="003D38D8" w:rsidRPr="0050480E" w:rsidRDefault="003D38D8" w:rsidP="003D38D8">
            <w:pPr>
              <w:jc w:val="both"/>
              <w:rPr>
                <w:rFonts w:cs="Times New Roman"/>
                <w:sz w:val="24"/>
                <w:szCs w:val="24"/>
              </w:rPr>
            </w:pPr>
          </w:p>
          <w:p w14:paraId="59D8ECC8" w14:textId="77777777" w:rsidR="003D38D8" w:rsidRPr="0050480E" w:rsidRDefault="003D38D8" w:rsidP="003D38D8">
            <w:pPr>
              <w:jc w:val="both"/>
              <w:rPr>
                <w:rFonts w:cs="Times New Roman"/>
                <w:sz w:val="24"/>
                <w:szCs w:val="24"/>
              </w:rPr>
            </w:pPr>
          </w:p>
          <w:p w14:paraId="7200A3B2" w14:textId="77777777" w:rsidR="003D38D8" w:rsidRPr="0050480E" w:rsidRDefault="003D38D8" w:rsidP="003D38D8">
            <w:pPr>
              <w:jc w:val="both"/>
              <w:rPr>
                <w:rFonts w:cs="Times New Roman"/>
                <w:sz w:val="24"/>
                <w:szCs w:val="24"/>
              </w:rPr>
            </w:pPr>
          </w:p>
          <w:p w14:paraId="1D94EB36" w14:textId="77777777" w:rsidR="003D38D8" w:rsidRPr="0050480E" w:rsidRDefault="003D38D8" w:rsidP="003D38D8">
            <w:pPr>
              <w:jc w:val="both"/>
              <w:rPr>
                <w:rFonts w:cs="Times New Roman"/>
                <w:sz w:val="24"/>
                <w:szCs w:val="24"/>
              </w:rPr>
            </w:pPr>
          </w:p>
          <w:p w14:paraId="751040B8" w14:textId="77777777" w:rsidR="003D38D8" w:rsidRPr="0050480E" w:rsidRDefault="003D38D8" w:rsidP="003D38D8">
            <w:pPr>
              <w:jc w:val="both"/>
              <w:rPr>
                <w:rFonts w:cs="Times New Roman"/>
                <w:sz w:val="24"/>
                <w:szCs w:val="24"/>
              </w:rPr>
            </w:pPr>
          </w:p>
          <w:p w14:paraId="0B8FC556" w14:textId="77777777" w:rsidR="003D38D8" w:rsidRPr="0050480E" w:rsidRDefault="003D38D8" w:rsidP="003D38D8">
            <w:pPr>
              <w:jc w:val="both"/>
              <w:rPr>
                <w:rFonts w:cs="Times New Roman"/>
                <w:sz w:val="24"/>
                <w:szCs w:val="24"/>
              </w:rPr>
            </w:pPr>
          </w:p>
          <w:p w14:paraId="25923CB3" w14:textId="77777777" w:rsidR="003D38D8" w:rsidRPr="0050480E" w:rsidRDefault="003D38D8" w:rsidP="003D38D8">
            <w:pPr>
              <w:jc w:val="both"/>
              <w:rPr>
                <w:rFonts w:cs="Times New Roman"/>
                <w:sz w:val="24"/>
                <w:szCs w:val="24"/>
              </w:rPr>
            </w:pPr>
          </w:p>
          <w:p w14:paraId="762F6B4D" w14:textId="77777777" w:rsidR="003D38D8" w:rsidRPr="0050480E" w:rsidRDefault="003D38D8" w:rsidP="003D38D8">
            <w:pPr>
              <w:jc w:val="both"/>
              <w:rPr>
                <w:rFonts w:cs="Times New Roman"/>
                <w:sz w:val="24"/>
                <w:szCs w:val="24"/>
              </w:rPr>
            </w:pPr>
          </w:p>
          <w:p w14:paraId="143465BB" w14:textId="77777777" w:rsidR="003D38D8" w:rsidRPr="0050480E" w:rsidRDefault="003D38D8" w:rsidP="003D38D8">
            <w:pPr>
              <w:jc w:val="both"/>
              <w:rPr>
                <w:rFonts w:cs="Times New Roman"/>
                <w:sz w:val="24"/>
                <w:szCs w:val="24"/>
              </w:rPr>
            </w:pPr>
          </w:p>
          <w:p w14:paraId="392F7B0B" w14:textId="77777777" w:rsidR="003D38D8" w:rsidRPr="0050480E" w:rsidRDefault="003D38D8" w:rsidP="003D38D8">
            <w:pPr>
              <w:jc w:val="both"/>
              <w:rPr>
                <w:rFonts w:cs="Times New Roman"/>
                <w:sz w:val="24"/>
                <w:szCs w:val="24"/>
              </w:rPr>
            </w:pPr>
          </w:p>
          <w:p w14:paraId="6D90331B" w14:textId="77777777" w:rsidR="003D38D8" w:rsidRPr="0050480E" w:rsidRDefault="003D38D8" w:rsidP="003D38D8">
            <w:pPr>
              <w:jc w:val="both"/>
              <w:rPr>
                <w:rFonts w:cs="Times New Roman"/>
                <w:sz w:val="24"/>
                <w:szCs w:val="24"/>
              </w:rPr>
            </w:pPr>
          </w:p>
          <w:p w14:paraId="5005720B" w14:textId="77777777" w:rsidR="003D38D8" w:rsidRPr="0050480E" w:rsidRDefault="003D38D8" w:rsidP="003D38D8">
            <w:pPr>
              <w:jc w:val="both"/>
              <w:rPr>
                <w:rFonts w:cs="Times New Roman"/>
                <w:sz w:val="24"/>
                <w:szCs w:val="24"/>
              </w:rPr>
            </w:pPr>
          </w:p>
          <w:p w14:paraId="67759ABB" w14:textId="77777777" w:rsidR="003D38D8" w:rsidRPr="0050480E" w:rsidRDefault="003D38D8" w:rsidP="003D38D8">
            <w:pPr>
              <w:jc w:val="both"/>
              <w:rPr>
                <w:rFonts w:cs="Times New Roman"/>
                <w:sz w:val="24"/>
                <w:szCs w:val="24"/>
              </w:rPr>
            </w:pPr>
          </w:p>
        </w:tc>
        <w:tc>
          <w:tcPr>
            <w:tcW w:w="1252" w:type="pct"/>
          </w:tcPr>
          <w:p w14:paraId="7666F2FD" w14:textId="77777777" w:rsidR="003D38D8" w:rsidRPr="0050480E" w:rsidRDefault="003D38D8" w:rsidP="003D38D8">
            <w:pPr>
              <w:jc w:val="both"/>
              <w:rPr>
                <w:rFonts w:cs="Times New Roman"/>
                <w:sz w:val="24"/>
                <w:szCs w:val="24"/>
              </w:rPr>
            </w:pPr>
          </w:p>
          <w:p w14:paraId="6684DE00" w14:textId="77777777" w:rsidR="003D38D8" w:rsidRPr="0050480E" w:rsidRDefault="003D38D8" w:rsidP="003D38D8">
            <w:pPr>
              <w:jc w:val="both"/>
              <w:rPr>
                <w:rFonts w:cs="Times New Roman"/>
                <w:sz w:val="24"/>
                <w:szCs w:val="24"/>
              </w:rPr>
            </w:pPr>
          </w:p>
          <w:p w14:paraId="12459D37" w14:textId="77777777" w:rsidR="003D38D8" w:rsidRPr="0050480E" w:rsidRDefault="003D38D8" w:rsidP="003D38D8">
            <w:pPr>
              <w:jc w:val="both"/>
              <w:rPr>
                <w:rFonts w:cs="Times New Roman"/>
                <w:sz w:val="24"/>
                <w:szCs w:val="24"/>
              </w:rPr>
            </w:pPr>
          </w:p>
          <w:p w14:paraId="13ACFA16" w14:textId="77777777" w:rsidR="003D38D8" w:rsidRPr="0050480E" w:rsidRDefault="003D38D8" w:rsidP="003D38D8">
            <w:pPr>
              <w:jc w:val="both"/>
              <w:rPr>
                <w:rFonts w:cs="Times New Roman"/>
                <w:sz w:val="24"/>
                <w:szCs w:val="24"/>
              </w:rPr>
            </w:pPr>
          </w:p>
          <w:p w14:paraId="6E02CCD2" w14:textId="77777777" w:rsidR="003D38D8" w:rsidRPr="0050480E" w:rsidRDefault="003D38D8" w:rsidP="003D38D8">
            <w:pPr>
              <w:jc w:val="both"/>
              <w:rPr>
                <w:rFonts w:cs="Times New Roman"/>
                <w:sz w:val="24"/>
                <w:szCs w:val="24"/>
              </w:rPr>
            </w:pPr>
          </w:p>
          <w:p w14:paraId="7C788248" w14:textId="77777777" w:rsidR="003D38D8" w:rsidRPr="0050480E" w:rsidRDefault="003D38D8" w:rsidP="003D38D8">
            <w:pPr>
              <w:jc w:val="both"/>
              <w:rPr>
                <w:rFonts w:cs="Times New Roman"/>
                <w:sz w:val="24"/>
                <w:szCs w:val="24"/>
              </w:rPr>
            </w:pPr>
          </w:p>
          <w:p w14:paraId="1A7C040C" w14:textId="362AF6DF" w:rsidR="003D38D8" w:rsidRPr="0050480E"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5EF39732" w14:textId="77777777" w:rsidTr="001F196D">
        <w:tc>
          <w:tcPr>
            <w:tcW w:w="1874" w:type="pct"/>
          </w:tcPr>
          <w:p w14:paraId="33FDA3CE" w14:textId="61E0B6E6"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26. Tổ chức, nhiệm vụ của Ban chỉ huy phòng, chống thiên tai và tìm kiếm cứu nạn của bộ, cơ quan ngang bộ, cơ quan thuộc Chính phủ</w:t>
            </w:r>
            <w:r>
              <w:rPr>
                <w:rStyle w:val="FootnoteReference"/>
                <w:rFonts w:cs="Times New Roman"/>
                <w:b/>
                <w:bCs/>
                <w:sz w:val="24"/>
                <w:szCs w:val="24"/>
              </w:rPr>
              <w:footnoteReference w:id="40"/>
            </w:r>
          </w:p>
          <w:p w14:paraId="2481F1C6" w14:textId="77777777" w:rsidR="003D38D8" w:rsidRPr="0050480E" w:rsidRDefault="003D38D8" w:rsidP="003D38D8">
            <w:pPr>
              <w:jc w:val="both"/>
              <w:rPr>
                <w:rFonts w:cs="Times New Roman"/>
                <w:sz w:val="24"/>
                <w:szCs w:val="24"/>
              </w:rPr>
            </w:pPr>
            <w:r w:rsidRPr="0050480E">
              <w:rPr>
                <w:rFonts w:cs="Times New Roman"/>
                <w:sz w:val="24"/>
                <w:szCs w:val="24"/>
              </w:rPr>
              <w:t>1. Các Bộ: Quốc phòng, Công an, Nông nghiệp và Phát triển nông thôn, Giao thông vận tải, Xây dựng, Công Thương, Tài nguyên và Môi trường, Thông tin và Truyền thông, Y tế, Giáo dục và Đào tạo, Lao động - Thương binh và Xã hội, Văn hóa, Thể thao và Du lịch thành lập Ban chỉ huy phòng, chống thiên tai và tìm kiếm cứu nạn cấp bộ.</w:t>
            </w:r>
          </w:p>
          <w:p w14:paraId="28250DE6" w14:textId="77777777" w:rsidR="003D38D8" w:rsidRPr="0050480E" w:rsidRDefault="003D38D8" w:rsidP="003D38D8">
            <w:pPr>
              <w:jc w:val="both"/>
              <w:rPr>
                <w:rFonts w:cs="Times New Roman"/>
                <w:sz w:val="24"/>
                <w:szCs w:val="24"/>
              </w:rPr>
            </w:pPr>
            <w:r w:rsidRPr="0050480E">
              <w:rPr>
                <w:rFonts w:cs="Times New Roman"/>
                <w:sz w:val="24"/>
                <w:szCs w:val="24"/>
              </w:rPr>
              <w:t>2. Các bộ, cơ quan ngang bộ, cơ quan thuộc Chính phủ (trừ các bộ quy định tại khoản 1 Điều này) căn cứ nhiệm vụ được giao quyết định việc thành lập Ban chỉ huy phòng chống thiên tai và tìm kiếm cứu nạn hoặc giao một cơ quan cấp Vụ trực thuộc kiêm nhiệm chức năng tham mưu cho Bộ trưởng, Thủ trưởng cơ quan về công tác phòng, chống thiên tai và tìm kiếm cứu nạn trong phạm vi quản lý.</w:t>
            </w:r>
          </w:p>
          <w:p w14:paraId="309309A5" w14:textId="77777777" w:rsidR="003D38D8" w:rsidRPr="0050480E" w:rsidRDefault="003D38D8" w:rsidP="003D38D8">
            <w:pPr>
              <w:jc w:val="both"/>
              <w:rPr>
                <w:rFonts w:cs="Times New Roman"/>
                <w:sz w:val="24"/>
                <w:szCs w:val="24"/>
              </w:rPr>
            </w:pPr>
            <w:r w:rsidRPr="0050480E">
              <w:rPr>
                <w:rFonts w:cs="Times New Roman"/>
                <w:sz w:val="24"/>
                <w:szCs w:val="24"/>
              </w:rPr>
              <w:t xml:space="preserve">3. Căn cứ yêu cầu, nhiệm vụ phòng, chống thiên tai và tìm kiếm cứu nạn, Bộ trưởng, Thủ trưởng cơ quan ngang bộ, cơ quan thuộc Chính phủ quyết định việc thành lập Ban chỉ </w:t>
            </w:r>
            <w:r w:rsidRPr="0050480E">
              <w:rPr>
                <w:rFonts w:cs="Times New Roman"/>
                <w:sz w:val="24"/>
                <w:szCs w:val="24"/>
              </w:rPr>
              <w:lastRenderedPageBreak/>
              <w:t>huy phòng, chống thiên tai và tìm kiếm cứu nạn của các đơn vị trực thuộc.</w:t>
            </w:r>
          </w:p>
          <w:p w14:paraId="13E5D7A9" w14:textId="77777777" w:rsidR="003D38D8" w:rsidRPr="0050480E" w:rsidRDefault="003D38D8" w:rsidP="003D38D8">
            <w:pPr>
              <w:jc w:val="both"/>
              <w:rPr>
                <w:rFonts w:cs="Times New Roman"/>
                <w:sz w:val="24"/>
                <w:szCs w:val="24"/>
              </w:rPr>
            </w:pPr>
            <w:r w:rsidRPr="0050480E">
              <w:rPr>
                <w:rFonts w:cs="Times New Roman"/>
                <w:sz w:val="24"/>
                <w:szCs w:val="24"/>
              </w:rPr>
              <w:t>4. Tổ chức của Ban chỉ huy phòng chống thiên tai và tìm kiếm cứu nạn cấp bộ:</w:t>
            </w:r>
          </w:p>
          <w:p w14:paraId="738F2444" w14:textId="77777777" w:rsidR="003D38D8" w:rsidRPr="0050480E" w:rsidRDefault="003D38D8" w:rsidP="003D38D8">
            <w:pPr>
              <w:jc w:val="both"/>
              <w:rPr>
                <w:rFonts w:cs="Times New Roman"/>
                <w:sz w:val="24"/>
                <w:szCs w:val="24"/>
              </w:rPr>
            </w:pPr>
            <w:r w:rsidRPr="0050480E">
              <w:rPr>
                <w:rFonts w:cs="Times New Roman"/>
                <w:sz w:val="24"/>
                <w:szCs w:val="24"/>
              </w:rPr>
              <w:t>a) Ban chỉ huy phòng chống thiên tai và tìm kiếm cứu nạn các bộ, cơ quan ngang bộ, cơ quan thuộc Chính phủ do lãnh đạo bộ làm Trưởng ban;</w:t>
            </w:r>
          </w:p>
          <w:p w14:paraId="556F358B" w14:textId="77777777" w:rsidR="003D38D8" w:rsidRPr="0050480E" w:rsidRDefault="003D38D8" w:rsidP="003D38D8">
            <w:pPr>
              <w:jc w:val="both"/>
              <w:rPr>
                <w:rFonts w:cs="Times New Roman"/>
                <w:sz w:val="24"/>
                <w:szCs w:val="24"/>
              </w:rPr>
            </w:pPr>
            <w:r w:rsidRPr="0050480E">
              <w:rPr>
                <w:rFonts w:cs="Times New Roman"/>
                <w:sz w:val="24"/>
                <w:szCs w:val="24"/>
              </w:rPr>
              <w:t>b) Căn cứ yêu cầu, nhiệm vụ, Bộ trưởng các bộ, Thủ trưởng cơ quan ngang bộ, cơ quan trực thuộc Chính phủ giao cơ quan chuyên môn tham mưu, giúp Bộ trưởng, Thủ trưởng cơ quan thực hiện nhiệm vụ quản lý về phòng chống thiên tai thuộc phạm vi quản lý của bộ và kiêm nhiệm vụ Văn phòng thường trực Ban chỉ huy phòng, chống thiên tai và tìm kiếm cứu nạn bộ;</w:t>
            </w:r>
          </w:p>
          <w:p w14:paraId="2666049E" w14:textId="77777777" w:rsidR="003D38D8" w:rsidRPr="0050480E" w:rsidRDefault="003D38D8" w:rsidP="003D38D8">
            <w:pPr>
              <w:jc w:val="both"/>
              <w:rPr>
                <w:rFonts w:cs="Times New Roman"/>
                <w:sz w:val="24"/>
                <w:szCs w:val="24"/>
              </w:rPr>
            </w:pPr>
            <w:r w:rsidRPr="0050480E">
              <w:rPr>
                <w:rFonts w:cs="Times New Roman"/>
                <w:sz w:val="24"/>
                <w:szCs w:val="24"/>
              </w:rPr>
              <w:t>c) Ban chỉ huy phòng, chống thiên tai và tìm kiếm cứu nạn cấp bộ được sử dụng con dấu của bộ hoặc sử dụng con dấu riêng, Văn phòng thường trực có con dấu, được cấp kinh phí, mở tài khoản để hoạt động.</w:t>
            </w:r>
          </w:p>
          <w:p w14:paraId="32CBE330" w14:textId="77777777" w:rsidR="003D38D8" w:rsidRPr="0050480E" w:rsidRDefault="003D38D8" w:rsidP="003D38D8">
            <w:pPr>
              <w:jc w:val="both"/>
              <w:rPr>
                <w:rFonts w:cs="Times New Roman"/>
                <w:sz w:val="24"/>
                <w:szCs w:val="24"/>
              </w:rPr>
            </w:pPr>
            <w:r w:rsidRPr="0050480E">
              <w:rPr>
                <w:rFonts w:cs="Times New Roman"/>
                <w:sz w:val="24"/>
                <w:szCs w:val="24"/>
              </w:rPr>
              <w:t>5. Nhiệm vụ của Ban chỉ huy phòng, chống thiên tai và tìm kiếm cứu nạn cấp bộ:</w:t>
            </w:r>
          </w:p>
          <w:p w14:paraId="52D76E58" w14:textId="77777777" w:rsidR="003D38D8" w:rsidRPr="0050480E" w:rsidRDefault="003D38D8" w:rsidP="003D38D8">
            <w:pPr>
              <w:jc w:val="both"/>
              <w:rPr>
                <w:rFonts w:cs="Times New Roman"/>
                <w:sz w:val="24"/>
                <w:szCs w:val="24"/>
              </w:rPr>
            </w:pPr>
            <w:r w:rsidRPr="0050480E">
              <w:rPr>
                <w:rFonts w:cs="Times New Roman"/>
                <w:sz w:val="24"/>
                <w:szCs w:val="24"/>
              </w:rPr>
              <w:t>a) Tham mưu giúp Bộ trưởng thực hiện nhiệm vụ phòng, chống thiên tai và tìm kiếm cứu nạn trong phạm vi quản lý;</w:t>
            </w:r>
          </w:p>
          <w:p w14:paraId="2DB111DE" w14:textId="77777777" w:rsidR="003D38D8" w:rsidRPr="0050480E" w:rsidRDefault="003D38D8" w:rsidP="003D38D8">
            <w:pPr>
              <w:jc w:val="both"/>
              <w:rPr>
                <w:rFonts w:cs="Times New Roman"/>
                <w:sz w:val="24"/>
                <w:szCs w:val="24"/>
              </w:rPr>
            </w:pPr>
            <w:r w:rsidRPr="0050480E">
              <w:rPr>
                <w:rFonts w:cs="Times New Roman"/>
                <w:sz w:val="24"/>
                <w:szCs w:val="24"/>
              </w:rPr>
              <w:t xml:space="preserve">b) Phối hợp với các bộ, cơ quan ngang bộ và địa phương thực hiện nhiệm vụ phòng, chống thiên tai và tìm kiếm cứu nạn trong phạm vi cả nước theo chỉ đạo của Thủ tướng Chính phủ, </w:t>
            </w:r>
            <w:proofErr w:type="gramStart"/>
            <w:r w:rsidRPr="0050480E">
              <w:rPr>
                <w:rFonts w:cs="Times New Roman"/>
                <w:sz w:val="24"/>
                <w:szCs w:val="24"/>
              </w:rPr>
              <w:t>Ban</w:t>
            </w:r>
            <w:proofErr w:type="gramEnd"/>
            <w:r w:rsidRPr="0050480E">
              <w:rPr>
                <w:rFonts w:cs="Times New Roman"/>
                <w:sz w:val="24"/>
                <w:szCs w:val="24"/>
              </w:rPr>
              <w:t xml:space="preserve"> chỉ đạo quốc gia về phòng, chống thiên tai, Ủy ban Quốc gia ứng phó sự cố, thiên tai và Tìm kiếm cứu nạn;</w:t>
            </w:r>
          </w:p>
          <w:p w14:paraId="160A9D14" w14:textId="7D073AB3" w:rsidR="003D38D8" w:rsidRPr="0050480E" w:rsidRDefault="003D38D8" w:rsidP="003D38D8">
            <w:pPr>
              <w:jc w:val="both"/>
              <w:rPr>
                <w:rFonts w:cs="Times New Roman"/>
                <w:b/>
                <w:bCs/>
                <w:sz w:val="24"/>
                <w:szCs w:val="24"/>
              </w:rPr>
            </w:pPr>
            <w:r w:rsidRPr="0050480E">
              <w:rPr>
                <w:rFonts w:cs="Times New Roman"/>
                <w:sz w:val="24"/>
                <w:szCs w:val="24"/>
              </w:rPr>
              <w:t>c) Quyết định các biện pháp cấp bách, huy động theo thẩm quyền các nguồn lực của bộ để ứng phó và khắc phục kịp thời hậu quả thiên tai và tìm kiếm cứu nạn trong phạm vi quản lý của bộ và hỗ trợ các địa phương.</w:t>
            </w:r>
          </w:p>
        </w:tc>
        <w:tc>
          <w:tcPr>
            <w:tcW w:w="1874" w:type="pct"/>
          </w:tcPr>
          <w:p w14:paraId="01EB3F27" w14:textId="77777777" w:rsidR="003D38D8" w:rsidRPr="001A6F95" w:rsidRDefault="003D38D8" w:rsidP="003D38D8">
            <w:pPr>
              <w:jc w:val="both"/>
              <w:rPr>
                <w:rFonts w:cs="Times New Roman"/>
                <w:b/>
                <w:bCs/>
                <w:i/>
                <w:iCs/>
                <w:sz w:val="24"/>
                <w:szCs w:val="24"/>
              </w:rPr>
            </w:pPr>
          </w:p>
        </w:tc>
        <w:tc>
          <w:tcPr>
            <w:tcW w:w="1252" w:type="pct"/>
          </w:tcPr>
          <w:p w14:paraId="6F27CD2F" w14:textId="294DA673"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142FDD80" w14:textId="77777777" w:rsidTr="001F196D">
        <w:tc>
          <w:tcPr>
            <w:tcW w:w="1874" w:type="pct"/>
          </w:tcPr>
          <w:p w14:paraId="7DE98397" w14:textId="7C349DB0" w:rsidR="003D38D8" w:rsidRPr="0050480E" w:rsidRDefault="003D38D8" w:rsidP="003D38D8">
            <w:pPr>
              <w:jc w:val="both"/>
              <w:rPr>
                <w:rFonts w:cs="Times New Roman"/>
                <w:b/>
                <w:bCs/>
                <w:sz w:val="24"/>
                <w:szCs w:val="24"/>
              </w:rPr>
            </w:pPr>
            <w:r w:rsidRPr="0050480E">
              <w:rPr>
                <w:rFonts w:cs="Times New Roman"/>
                <w:b/>
                <w:bCs/>
                <w:sz w:val="24"/>
                <w:szCs w:val="24"/>
              </w:rPr>
              <w:t>Điều 27. Tổ chức, nhiệm vụ của Ban chỉ huy phòng, chống thiên tai và tìm kiếm cứu nạn cấp tỉnh</w:t>
            </w:r>
            <w:r>
              <w:rPr>
                <w:rStyle w:val="FootnoteReference"/>
                <w:rFonts w:cs="Times New Roman"/>
                <w:b/>
                <w:bCs/>
                <w:sz w:val="24"/>
                <w:szCs w:val="24"/>
              </w:rPr>
              <w:footnoteReference w:id="41"/>
            </w:r>
          </w:p>
          <w:p w14:paraId="026A28B4" w14:textId="77777777" w:rsidR="003D38D8" w:rsidRPr="0050480E" w:rsidRDefault="003D38D8" w:rsidP="003D38D8">
            <w:pPr>
              <w:jc w:val="both"/>
              <w:rPr>
                <w:rFonts w:cs="Times New Roman"/>
                <w:sz w:val="24"/>
                <w:szCs w:val="24"/>
              </w:rPr>
            </w:pPr>
            <w:r w:rsidRPr="0050480E">
              <w:rPr>
                <w:rFonts w:cs="Times New Roman"/>
                <w:sz w:val="24"/>
                <w:szCs w:val="24"/>
              </w:rPr>
              <w:lastRenderedPageBreak/>
              <w:t>1. Ban chỉ huy phòng, chống thiên tai và tìm kiếm cứu nạn cấp tỉnh do Chủ tịch Ủy ban nhân dân cấp tỉnh thành lập, giúp Ủy ban nhân dân cấp tỉnh chỉ huy, điều hành hoạt động phòng, chống thiên tai, tìm kiếm cứu nạn tại địa phương. Ban chỉ huy phòng, chống thiên tai và tìm kiếm cứu nạn có con dấu, được cấp kinh phí, mở tài khoản để hoạt động.</w:t>
            </w:r>
          </w:p>
          <w:p w14:paraId="3DA823C8" w14:textId="77777777" w:rsidR="003D38D8" w:rsidRPr="0050480E" w:rsidRDefault="003D38D8" w:rsidP="003D38D8">
            <w:pPr>
              <w:jc w:val="both"/>
              <w:rPr>
                <w:rFonts w:cs="Times New Roman"/>
                <w:sz w:val="24"/>
                <w:szCs w:val="24"/>
              </w:rPr>
            </w:pPr>
            <w:r w:rsidRPr="0050480E">
              <w:rPr>
                <w:rFonts w:cs="Times New Roman"/>
                <w:sz w:val="24"/>
                <w:szCs w:val="24"/>
              </w:rPr>
              <w:t>2. Ban chỉ huy phòng, chống thiên tai và tìm kiếm cứu nạn cấp tỉnh gồm các thành viên sau:</w:t>
            </w:r>
          </w:p>
          <w:p w14:paraId="767197CE" w14:textId="77777777" w:rsidR="003D38D8" w:rsidRPr="0050480E" w:rsidRDefault="003D38D8" w:rsidP="003D38D8">
            <w:pPr>
              <w:jc w:val="both"/>
              <w:rPr>
                <w:rFonts w:cs="Times New Roman"/>
                <w:sz w:val="24"/>
                <w:szCs w:val="24"/>
              </w:rPr>
            </w:pPr>
            <w:r w:rsidRPr="0050480E">
              <w:rPr>
                <w:rFonts w:cs="Times New Roman"/>
                <w:sz w:val="24"/>
                <w:szCs w:val="24"/>
              </w:rPr>
              <w:t>a) Chủ tịch Ủy ban nhân dân cấp tỉnh làm Trưởng ban;</w:t>
            </w:r>
          </w:p>
          <w:p w14:paraId="7ED9BD1B" w14:textId="77777777" w:rsidR="003D38D8" w:rsidRPr="0050480E" w:rsidRDefault="003D38D8" w:rsidP="003D38D8">
            <w:pPr>
              <w:jc w:val="both"/>
              <w:rPr>
                <w:rFonts w:cs="Times New Roman"/>
                <w:sz w:val="24"/>
                <w:szCs w:val="24"/>
              </w:rPr>
            </w:pPr>
            <w:r w:rsidRPr="0050480E">
              <w:rPr>
                <w:rFonts w:cs="Times New Roman"/>
                <w:sz w:val="24"/>
                <w:szCs w:val="24"/>
              </w:rPr>
              <w:t>b) Một Phó Chủ tịch Ủy ban nhân dân cấp tỉnh làm Phó Trưởng ban thường trực;</w:t>
            </w:r>
          </w:p>
          <w:p w14:paraId="0238BE02" w14:textId="77777777" w:rsidR="003D38D8" w:rsidRPr="0050480E" w:rsidRDefault="003D38D8" w:rsidP="003D38D8">
            <w:pPr>
              <w:jc w:val="both"/>
              <w:rPr>
                <w:rFonts w:cs="Times New Roman"/>
                <w:sz w:val="24"/>
                <w:szCs w:val="24"/>
              </w:rPr>
            </w:pPr>
            <w:r w:rsidRPr="0050480E">
              <w:rPr>
                <w:rFonts w:cs="Times New Roman"/>
                <w:sz w:val="24"/>
                <w:szCs w:val="24"/>
              </w:rPr>
              <w:t>c) Giám đốc Sở Nông nghiệp và Phát triển nông thôn, Chỉ huy Trưởng Bộ Chỉ huy Quân sự tỉnh, Chỉ huy trưởng Bộ Chỉ huy Bộ đội Biên phòng tỉnh, Giám đốc Công an tỉnh làm Phó Trưởng ban;</w:t>
            </w:r>
          </w:p>
          <w:p w14:paraId="55DDF651" w14:textId="77777777" w:rsidR="003D38D8" w:rsidRPr="0050480E" w:rsidRDefault="003D38D8" w:rsidP="003D38D8">
            <w:pPr>
              <w:jc w:val="both"/>
              <w:rPr>
                <w:rFonts w:cs="Times New Roman"/>
                <w:sz w:val="24"/>
                <w:szCs w:val="24"/>
              </w:rPr>
            </w:pPr>
            <w:r w:rsidRPr="0050480E">
              <w:rPr>
                <w:rFonts w:cs="Times New Roman"/>
                <w:sz w:val="24"/>
                <w:szCs w:val="24"/>
              </w:rPr>
              <w:t>d) Các ủy viên là Giám đốc hoặc đại diện lãnh đạo các sở, ngành có liên quan đến công tác phòng chống thiên tai và tìm kiếm cứu nạn, Mặt trận Tổ quốc, Hội Phụ nữ, Hội Chữ thập đỏ, Đoàn Thanh niên Cộng sản Hồ Chí Minh và các tổ chức đoàn thể - xã hội cấp tỉnh tham gia thành viên Ban chỉ huy phòng, chống thiên tai và tìm kiếm cứu nạn cấp tỉnh.</w:t>
            </w:r>
          </w:p>
          <w:p w14:paraId="3F3F65FB" w14:textId="77777777" w:rsidR="003D38D8" w:rsidRPr="0050480E" w:rsidRDefault="003D38D8" w:rsidP="003D38D8">
            <w:pPr>
              <w:jc w:val="both"/>
              <w:rPr>
                <w:rFonts w:cs="Times New Roman"/>
                <w:sz w:val="24"/>
                <w:szCs w:val="24"/>
              </w:rPr>
            </w:pPr>
            <w:r w:rsidRPr="0050480E">
              <w:rPr>
                <w:rFonts w:cs="Times New Roman"/>
                <w:sz w:val="24"/>
                <w:szCs w:val="24"/>
              </w:rPr>
              <w:t>3. Sở Nông nghiệp và Phát triển nông thôn là cơ quan thường trực phòng, chống thiên tai; Bộ chỉ huy quân sự hoặc Bộ chỉ huy Bộ đội Biên phòng là cơ quan thường trực tìm kiếm cứu nạn của Ban chỉ huy phòng, chống thiên tai và tìm kiếm cứu nạn cấp tỉnh, cụ thể do Ủy ban nhân dân tỉnh quyết định.</w:t>
            </w:r>
          </w:p>
          <w:p w14:paraId="7E3835E2" w14:textId="77777777" w:rsidR="003D38D8" w:rsidRPr="0050480E" w:rsidRDefault="003D38D8" w:rsidP="003D38D8">
            <w:pPr>
              <w:jc w:val="both"/>
              <w:rPr>
                <w:rFonts w:cs="Times New Roman"/>
                <w:sz w:val="24"/>
                <w:szCs w:val="24"/>
              </w:rPr>
            </w:pPr>
            <w:r w:rsidRPr="0050480E">
              <w:rPr>
                <w:rFonts w:cs="Times New Roman"/>
                <w:sz w:val="24"/>
                <w:szCs w:val="24"/>
              </w:rPr>
              <w:t>Chủ tịch Ủy ban nhân dân cấp tỉnh quyết định việc thành lập bộ phận chuyên trách thuộc Sở Nông nghiệp và Phát triển nông thôn làm nhiệm vụ Văn phòng thường trực của Ban chỉ huy phòng chống thiên tai và tìm kiếm cứu nạn.</w:t>
            </w:r>
          </w:p>
          <w:p w14:paraId="4D7807ED" w14:textId="77777777" w:rsidR="003D38D8" w:rsidRPr="0050480E" w:rsidRDefault="003D38D8" w:rsidP="003D38D8">
            <w:pPr>
              <w:jc w:val="both"/>
              <w:rPr>
                <w:rFonts w:cs="Times New Roman"/>
                <w:sz w:val="24"/>
                <w:szCs w:val="24"/>
              </w:rPr>
            </w:pPr>
            <w:r w:rsidRPr="0050480E">
              <w:rPr>
                <w:rFonts w:cs="Times New Roman"/>
                <w:sz w:val="24"/>
                <w:szCs w:val="24"/>
              </w:rPr>
              <w:t>4. Nhiệm vụ của Ban chỉ huy phòng, chống thiên tai và tìm kiếm cứu nạn cấp tỉnh:</w:t>
            </w:r>
          </w:p>
          <w:p w14:paraId="10D4ED70" w14:textId="77777777" w:rsidR="003D38D8" w:rsidRPr="0050480E" w:rsidRDefault="003D38D8" w:rsidP="003D38D8">
            <w:pPr>
              <w:jc w:val="both"/>
              <w:rPr>
                <w:rFonts w:cs="Times New Roman"/>
                <w:sz w:val="24"/>
                <w:szCs w:val="24"/>
              </w:rPr>
            </w:pPr>
            <w:r w:rsidRPr="0050480E">
              <w:rPr>
                <w:rFonts w:cs="Times New Roman"/>
                <w:sz w:val="24"/>
                <w:szCs w:val="24"/>
              </w:rPr>
              <w:t>a) Tham mưu giúp Ủy ban nhân dân cấp tỉnh thực hiện nhiệm vụ phòng, chống thiên tai theo quy định tại khoản 1 Điều 43 của Luật Phòng, chống thiên tai;</w:t>
            </w:r>
          </w:p>
          <w:p w14:paraId="53A58919" w14:textId="77777777" w:rsidR="003D38D8" w:rsidRPr="0050480E" w:rsidRDefault="003D38D8" w:rsidP="003D38D8">
            <w:pPr>
              <w:jc w:val="both"/>
              <w:rPr>
                <w:rFonts w:cs="Times New Roman"/>
                <w:sz w:val="24"/>
                <w:szCs w:val="24"/>
              </w:rPr>
            </w:pPr>
            <w:r w:rsidRPr="0050480E">
              <w:rPr>
                <w:rFonts w:cs="Times New Roman"/>
                <w:sz w:val="24"/>
                <w:szCs w:val="24"/>
              </w:rPr>
              <w:lastRenderedPageBreak/>
              <w:t>b) Chỉ đạo, đôn đốc việc xây dựng và trình phê duyệt kế hoạch, phương án ứng phó thiên tai;</w:t>
            </w:r>
          </w:p>
          <w:p w14:paraId="108972C1" w14:textId="77777777" w:rsidR="003D38D8" w:rsidRPr="0050480E" w:rsidRDefault="003D38D8" w:rsidP="003D38D8">
            <w:pPr>
              <w:jc w:val="both"/>
              <w:rPr>
                <w:rFonts w:cs="Times New Roman"/>
                <w:sz w:val="24"/>
                <w:szCs w:val="24"/>
              </w:rPr>
            </w:pPr>
            <w:r w:rsidRPr="0050480E">
              <w:rPr>
                <w:rFonts w:cs="Times New Roman"/>
                <w:sz w:val="24"/>
                <w:szCs w:val="24"/>
              </w:rPr>
              <w:t>c) Chỉ huy ứng phó thiên tai, tìm kiếm cứu nạn trong thiên tai trong phạm vi địa phương;</w:t>
            </w:r>
          </w:p>
          <w:p w14:paraId="04041475" w14:textId="77777777" w:rsidR="003D38D8" w:rsidRPr="0050480E" w:rsidRDefault="003D38D8" w:rsidP="003D38D8">
            <w:pPr>
              <w:jc w:val="both"/>
              <w:rPr>
                <w:rFonts w:cs="Times New Roman"/>
                <w:sz w:val="24"/>
                <w:szCs w:val="24"/>
              </w:rPr>
            </w:pPr>
            <w:r w:rsidRPr="0050480E">
              <w:rPr>
                <w:rFonts w:cs="Times New Roman"/>
                <w:sz w:val="24"/>
                <w:szCs w:val="24"/>
              </w:rPr>
              <w:t>d) Kiểm tra, đôn đốc các sở, cơ quan tại địa phương thực hiện nhiệm vụ phòng, chống thiên tai;</w:t>
            </w:r>
          </w:p>
          <w:p w14:paraId="2B9184C7" w14:textId="77777777" w:rsidR="003D38D8" w:rsidRPr="0050480E" w:rsidRDefault="003D38D8" w:rsidP="003D38D8">
            <w:pPr>
              <w:jc w:val="both"/>
              <w:rPr>
                <w:rFonts w:cs="Times New Roman"/>
                <w:sz w:val="24"/>
                <w:szCs w:val="24"/>
              </w:rPr>
            </w:pPr>
            <w:r w:rsidRPr="0050480E">
              <w:rPr>
                <w:rFonts w:cs="Times New Roman"/>
                <w:sz w:val="24"/>
                <w:szCs w:val="24"/>
              </w:rPr>
              <w:t>đ) Giúp Ủy ban nhân dân tỉnh chỉ đạo, kiểm tra, đôn đốc và tổng hợp báo cáo việc thống kê đánh giá thiệt hại, xác định nhu cầu hỗ trợ, triển khai công tác khắc phục hậu quả và phục hồi tái thiết sau thiên tai;</w:t>
            </w:r>
          </w:p>
          <w:p w14:paraId="089F8995" w14:textId="77777777" w:rsidR="003D38D8" w:rsidRPr="0050480E" w:rsidRDefault="003D38D8" w:rsidP="003D38D8">
            <w:pPr>
              <w:jc w:val="both"/>
              <w:rPr>
                <w:rFonts w:cs="Times New Roman"/>
                <w:sz w:val="24"/>
                <w:szCs w:val="24"/>
              </w:rPr>
            </w:pPr>
            <w:r w:rsidRPr="0050480E">
              <w:rPr>
                <w:rFonts w:cs="Times New Roman"/>
                <w:sz w:val="24"/>
                <w:szCs w:val="24"/>
              </w:rPr>
              <w:t>e) Thực hiện các nội dung về Quỹ phòng, chống thiên tai theo quy định;</w:t>
            </w:r>
          </w:p>
          <w:p w14:paraId="6B6DD0F3" w14:textId="77777777" w:rsidR="003D38D8" w:rsidRPr="0050480E" w:rsidRDefault="003D38D8" w:rsidP="003D38D8">
            <w:pPr>
              <w:jc w:val="both"/>
              <w:rPr>
                <w:rFonts w:cs="Times New Roman"/>
                <w:sz w:val="24"/>
                <w:szCs w:val="24"/>
              </w:rPr>
            </w:pPr>
            <w:r w:rsidRPr="0050480E">
              <w:rPr>
                <w:rFonts w:cs="Times New Roman"/>
                <w:sz w:val="24"/>
                <w:szCs w:val="24"/>
              </w:rPr>
              <w:t>g) Tổ chức huấn luyện, đào tạo, diễn tập, tập huấn cho các lực lượng tham gia hoạt động phòng, chống thiên tai và tìm kiếm cứu nạn;</w:t>
            </w:r>
          </w:p>
          <w:p w14:paraId="6EF5E07A" w14:textId="77777777" w:rsidR="003D38D8" w:rsidRPr="0050480E" w:rsidRDefault="003D38D8" w:rsidP="003D38D8">
            <w:pPr>
              <w:jc w:val="both"/>
              <w:rPr>
                <w:rFonts w:cs="Times New Roman"/>
                <w:sz w:val="24"/>
                <w:szCs w:val="24"/>
              </w:rPr>
            </w:pPr>
            <w:r w:rsidRPr="0050480E">
              <w:rPr>
                <w:rFonts w:cs="Times New Roman"/>
                <w:sz w:val="24"/>
                <w:szCs w:val="24"/>
              </w:rPr>
              <w:t>h) Tổ chức phổ biến, tuyên truyền nâng cao nhận thức cộng đồng về phòng, chống thiên tai;</w:t>
            </w:r>
          </w:p>
          <w:p w14:paraId="69B19F3B" w14:textId="77777777" w:rsidR="003D38D8" w:rsidRPr="0050480E" w:rsidRDefault="003D38D8" w:rsidP="003D38D8">
            <w:pPr>
              <w:jc w:val="both"/>
              <w:rPr>
                <w:rFonts w:cs="Times New Roman"/>
                <w:sz w:val="24"/>
                <w:szCs w:val="24"/>
              </w:rPr>
            </w:pPr>
            <w:r w:rsidRPr="0050480E">
              <w:rPr>
                <w:rFonts w:cs="Times New Roman"/>
                <w:sz w:val="24"/>
                <w:szCs w:val="24"/>
              </w:rPr>
              <w:t>i) Chỉ đạo, triển khai và tổ chức thực hiện các giải pháp nhằm từng bước nâng cao năng lực dân sự trong hoạt động ứng phó thiên tai;</w:t>
            </w:r>
          </w:p>
          <w:p w14:paraId="20D4A4C3" w14:textId="5E367E76" w:rsidR="003D38D8" w:rsidRPr="0050480E" w:rsidRDefault="003D38D8" w:rsidP="003D38D8">
            <w:pPr>
              <w:jc w:val="both"/>
              <w:rPr>
                <w:rFonts w:cs="Times New Roman"/>
                <w:b/>
                <w:bCs/>
                <w:sz w:val="24"/>
                <w:szCs w:val="24"/>
              </w:rPr>
            </w:pPr>
            <w:r w:rsidRPr="0050480E">
              <w:rPr>
                <w:rFonts w:cs="Times New Roman"/>
                <w:sz w:val="24"/>
                <w:szCs w:val="24"/>
              </w:rPr>
              <w:t>k) Tập trung nguồn nhân lực, trang thiết bị, xây dựng công cụ hỗ trợ cho Văn phòng thường trực Ban chỉ huy phòng, chống thiên tai và tìm kiếm cứu nạn cấp tỉnh; kết nối trực tuyến với cơ quan phòng, chống thiên tai Trung ương và các cấp ở địa phương phục vụ công tác chỉ đạo, chỉ huy điều hành phòng, chống thiên tai.</w:t>
            </w:r>
          </w:p>
        </w:tc>
        <w:tc>
          <w:tcPr>
            <w:tcW w:w="1874" w:type="pct"/>
          </w:tcPr>
          <w:p w14:paraId="61204899" w14:textId="77777777" w:rsidR="003D38D8" w:rsidRPr="001A6F95" w:rsidRDefault="003D38D8" w:rsidP="003D38D8">
            <w:pPr>
              <w:jc w:val="both"/>
              <w:rPr>
                <w:rFonts w:cs="Times New Roman"/>
                <w:b/>
                <w:bCs/>
                <w:i/>
                <w:iCs/>
                <w:sz w:val="24"/>
                <w:szCs w:val="24"/>
              </w:rPr>
            </w:pPr>
          </w:p>
        </w:tc>
        <w:tc>
          <w:tcPr>
            <w:tcW w:w="1252" w:type="pct"/>
          </w:tcPr>
          <w:p w14:paraId="04F0FCAF" w14:textId="22F750A9"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w:t>
            </w:r>
            <w:r>
              <w:rPr>
                <w:rFonts w:cs="Times New Roman"/>
                <w:sz w:val="24"/>
                <w:szCs w:val="24"/>
              </w:rPr>
              <w:lastRenderedPageBreak/>
              <w:t>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356F6B0D" w14:textId="77777777" w:rsidTr="001F196D">
        <w:tc>
          <w:tcPr>
            <w:tcW w:w="1874" w:type="pct"/>
          </w:tcPr>
          <w:p w14:paraId="344DA84B" w14:textId="2D1F8D6A"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28. Tổ chức, nhiệm vụ của Ban chỉ huy phòng, chống thiên tai và tìm kiếm cứu nạn cấp huyện</w:t>
            </w:r>
            <w:r>
              <w:rPr>
                <w:rStyle w:val="FootnoteReference"/>
                <w:rFonts w:cs="Times New Roman"/>
                <w:b/>
                <w:bCs/>
                <w:sz w:val="24"/>
                <w:szCs w:val="24"/>
              </w:rPr>
              <w:footnoteReference w:id="42"/>
            </w:r>
          </w:p>
          <w:p w14:paraId="223E0610" w14:textId="77777777" w:rsidR="003D38D8" w:rsidRPr="0050480E" w:rsidRDefault="003D38D8" w:rsidP="003D38D8">
            <w:pPr>
              <w:jc w:val="both"/>
              <w:rPr>
                <w:rFonts w:cs="Times New Roman"/>
                <w:sz w:val="24"/>
                <w:szCs w:val="24"/>
              </w:rPr>
            </w:pPr>
            <w:r w:rsidRPr="0050480E">
              <w:rPr>
                <w:rFonts w:cs="Times New Roman"/>
                <w:sz w:val="24"/>
                <w:szCs w:val="24"/>
              </w:rPr>
              <w:t xml:space="preserve">1. Ban chỉ huy phòng, chống thiên tai và tìm kiếm cứu nạn cấp huyện do Chủ tịch Ủy ban nhân dân cấp huyện thành lập, có chức năng tham mưu giúp Ủy ban nhân dân cấp huyện trong việc kiểm tra, đôn đốc, chỉ huy điều hành công tác phòng, chống thiên tai và tìm kiếm cứu nạn trong phạm vi địa phương. Ban chỉ huy phòng, chống thiên tai và tìm </w:t>
            </w:r>
            <w:r w:rsidRPr="0050480E">
              <w:rPr>
                <w:rFonts w:cs="Times New Roman"/>
                <w:sz w:val="24"/>
                <w:szCs w:val="24"/>
              </w:rPr>
              <w:lastRenderedPageBreak/>
              <w:t>kiếm cứu nạn cấp huyện có con dấu, tài khoản và được cấp kinh phí để hoạt động.</w:t>
            </w:r>
          </w:p>
          <w:p w14:paraId="407B4BDC" w14:textId="77777777" w:rsidR="003D38D8" w:rsidRPr="0050480E" w:rsidRDefault="003D38D8" w:rsidP="003D38D8">
            <w:pPr>
              <w:jc w:val="both"/>
              <w:rPr>
                <w:rFonts w:cs="Times New Roman"/>
                <w:sz w:val="24"/>
                <w:szCs w:val="24"/>
              </w:rPr>
            </w:pPr>
            <w:r w:rsidRPr="0050480E">
              <w:rPr>
                <w:rFonts w:cs="Times New Roman"/>
                <w:sz w:val="24"/>
                <w:szCs w:val="24"/>
              </w:rPr>
              <w:t>2. Thành viên của Ban chỉ huy phòng, chống thiên tai và tìm kiếm cứu nạn cấp huyện gồm:</w:t>
            </w:r>
          </w:p>
          <w:p w14:paraId="551A0BAA" w14:textId="77777777" w:rsidR="003D38D8" w:rsidRPr="0050480E" w:rsidRDefault="003D38D8" w:rsidP="003D38D8">
            <w:pPr>
              <w:jc w:val="both"/>
              <w:rPr>
                <w:rFonts w:cs="Times New Roman"/>
                <w:sz w:val="24"/>
                <w:szCs w:val="24"/>
              </w:rPr>
            </w:pPr>
            <w:r w:rsidRPr="0050480E">
              <w:rPr>
                <w:rFonts w:cs="Times New Roman"/>
                <w:sz w:val="24"/>
                <w:szCs w:val="24"/>
              </w:rPr>
              <w:t>a) Chủ tịch Ủy ban nhân dân cấp huyện làm Trưởng ban;</w:t>
            </w:r>
          </w:p>
          <w:p w14:paraId="633E634E" w14:textId="77777777" w:rsidR="003D38D8" w:rsidRPr="0050480E" w:rsidRDefault="003D38D8" w:rsidP="003D38D8">
            <w:pPr>
              <w:jc w:val="both"/>
              <w:rPr>
                <w:rFonts w:cs="Times New Roman"/>
                <w:sz w:val="24"/>
                <w:szCs w:val="24"/>
              </w:rPr>
            </w:pPr>
            <w:r w:rsidRPr="0050480E">
              <w:rPr>
                <w:rFonts w:cs="Times New Roman"/>
                <w:sz w:val="24"/>
                <w:szCs w:val="24"/>
              </w:rPr>
              <w:t>b) Một Phó Chủ tịch Ủy ban nhân dân cấp huyện làm Phó Trưởng ban thường trực;</w:t>
            </w:r>
          </w:p>
          <w:p w14:paraId="6B748C69" w14:textId="77777777" w:rsidR="003D38D8" w:rsidRPr="0050480E" w:rsidRDefault="003D38D8" w:rsidP="003D38D8">
            <w:pPr>
              <w:jc w:val="both"/>
              <w:rPr>
                <w:rFonts w:cs="Times New Roman"/>
                <w:sz w:val="24"/>
                <w:szCs w:val="24"/>
              </w:rPr>
            </w:pPr>
            <w:r w:rsidRPr="0050480E">
              <w:rPr>
                <w:rFonts w:cs="Times New Roman"/>
                <w:sz w:val="24"/>
                <w:szCs w:val="24"/>
              </w:rPr>
              <w:t>c) Trưởng phòng hoặc thủ trưởng cơ quan được giao nhiệm vụ quản lý nhà nước về phòng, chống thiên tai; Chỉ huy trưởng Ban chỉ huy Quân sự cấp huyện và Trưởng Công an cấp huyện làm Phó Trưởng ban;</w:t>
            </w:r>
          </w:p>
          <w:p w14:paraId="713B999E" w14:textId="77777777" w:rsidR="003D38D8" w:rsidRPr="0050480E" w:rsidRDefault="003D38D8" w:rsidP="003D38D8">
            <w:pPr>
              <w:jc w:val="both"/>
              <w:rPr>
                <w:rFonts w:cs="Times New Roman"/>
                <w:sz w:val="24"/>
                <w:szCs w:val="24"/>
              </w:rPr>
            </w:pPr>
            <w:r w:rsidRPr="0050480E">
              <w:rPr>
                <w:rFonts w:cs="Times New Roman"/>
                <w:sz w:val="24"/>
                <w:szCs w:val="24"/>
              </w:rPr>
              <w:t>d) Các ủy viên là cấp trưởng hoặc đại diện lãnh đạo các phòng và cơ quan, đơn vị có liên quan đến công tác phòng, chống thiên tai và tìm kiếm cứu nạn của địa phương; lãnh đạo Mặt trận Tổ quốc, Hội Phụ nữ, Chữ thập đỏ, Đoàn Thanh niên Cộng sản Hồ Chí Minh và các tổ chức đoàn thể xã hội cấp huyện tham gia Ban chỉ huy phòng, chống thiên tai và tìm kiếm cứu nạn.</w:t>
            </w:r>
          </w:p>
          <w:p w14:paraId="16813DCF" w14:textId="77777777" w:rsidR="003D38D8" w:rsidRPr="0050480E" w:rsidRDefault="003D38D8" w:rsidP="003D38D8">
            <w:pPr>
              <w:jc w:val="both"/>
              <w:rPr>
                <w:rFonts w:cs="Times New Roman"/>
                <w:sz w:val="24"/>
                <w:szCs w:val="24"/>
              </w:rPr>
            </w:pPr>
            <w:r w:rsidRPr="0050480E">
              <w:rPr>
                <w:rFonts w:cs="Times New Roman"/>
                <w:sz w:val="24"/>
                <w:szCs w:val="24"/>
              </w:rPr>
              <w:t>3. Căn cứ điều kiện cụ thể của địa phương, Chủ tịch Ủy ban nhân dân cấp huyện quyết định giao trách nhiệm cho một phòng chức năng thuộc Ủy ban nhân dân cấp huyện làm nhiệm vụ Văn phòng thường trực Ban chỉ huy phòng, chống thiên tai và tìm kiếm cứu nạn.</w:t>
            </w:r>
          </w:p>
          <w:p w14:paraId="772CE7F7" w14:textId="77777777" w:rsidR="003D38D8" w:rsidRPr="0050480E" w:rsidRDefault="003D38D8" w:rsidP="003D38D8">
            <w:pPr>
              <w:jc w:val="both"/>
              <w:rPr>
                <w:rFonts w:cs="Times New Roman"/>
                <w:sz w:val="24"/>
                <w:szCs w:val="24"/>
              </w:rPr>
            </w:pPr>
            <w:r w:rsidRPr="0050480E">
              <w:rPr>
                <w:rFonts w:cs="Times New Roman"/>
                <w:sz w:val="24"/>
                <w:szCs w:val="24"/>
              </w:rPr>
              <w:t>4. Nhiệm vụ của Ban chỉ huy phòng, chống thiên tai và tìm kiếm cứu nạn cấp huyện:</w:t>
            </w:r>
          </w:p>
          <w:p w14:paraId="10CBF0A9" w14:textId="77777777" w:rsidR="003D38D8" w:rsidRPr="0050480E" w:rsidRDefault="003D38D8" w:rsidP="003D38D8">
            <w:pPr>
              <w:jc w:val="both"/>
              <w:rPr>
                <w:rFonts w:cs="Times New Roman"/>
                <w:sz w:val="24"/>
                <w:szCs w:val="24"/>
              </w:rPr>
            </w:pPr>
            <w:r w:rsidRPr="0050480E">
              <w:rPr>
                <w:rFonts w:cs="Times New Roman"/>
                <w:sz w:val="24"/>
                <w:szCs w:val="24"/>
              </w:rPr>
              <w:t>a) Tham mưu giúp Ủy ban nhân dân cấp huyện thực hiện nhiệm vụ phòng, chống thiên tai theo quy định tại khoản 1 Điều 43 của Luật Phòng, chống thiên tai;</w:t>
            </w:r>
          </w:p>
          <w:p w14:paraId="7ADC35AB" w14:textId="77777777" w:rsidR="003D38D8" w:rsidRPr="0050480E" w:rsidRDefault="003D38D8" w:rsidP="003D38D8">
            <w:pPr>
              <w:jc w:val="both"/>
              <w:rPr>
                <w:rFonts w:cs="Times New Roman"/>
                <w:sz w:val="24"/>
                <w:szCs w:val="24"/>
              </w:rPr>
            </w:pPr>
            <w:r w:rsidRPr="0050480E">
              <w:rPr>
                <w:rFonts w:cs="Times New Roman"/>
                <w:sz w:val="24"/>
                <w:szCs w:val="24"/>
              </w:rPr>
              <w:t>b) Chỉ đạo, đôn đốc việc xây dựng và trình phê duyệt kế hoạch, phương án ứng phó thiên tai của địa phương;</w:t>
            </w:r>
          </w:p>
          <w:p w14:paraId="6D03DCC0" w14:textId="77777777" w:rsidR="003D38D8" w:rsidRPr="0050480E" w:rsidRDefault="003D38D8" w:rsidP="003D38D8">
            <w:pPr>
              <w:jc w:val="both"/>
              <w:rPr>
                <w:rFonts w:cs="Times New Roman"/>
                <w:sz w:val="24"/>
                <w:szCs w:val="24"/>
              </w:rPr>
            </w:pPr>
            <w:r w:rsidRPr="0050480E">
              <w:rPr>
                <w:rFonts w:cs="Times New Roman"/>
                <w:sz w:val="24"/>
                <w:szCs w:val="24"/>
              </w:rPr>
              <w:t>c) Chỉ huy và tổ chức ứng phó thiên tai, tìm kiếm cứu nạn trong thiên tai trong phạm vi cấp huyện;</w:t>
            </w:r>
          </w:p>
          <w:p w14:paraId="4838A6DD" w14:textId="77777777" w:rsidR="003D38D8" w:rsidRPr="0050480E" w:rsidRDefault="003D38D8" w:rsidP="003D38D8">
            <w:pPr>
              <w:jc w:val="both"/>
              <w:rPr>
                <w:rFonts w:cs="Times New Roman"/>
                <w:sz w:val="24"/>
                <w:szCs w:val="24"/>
              </w:rPr>
            </w:pPr>
            <w:r w:rsidRPr="0050480E">
              <w:rPr>
                <w:rFonts w:cs="Times New Roman"/>
                <w:sz w:val="24"/>
                <w:szCs w:val="24"/>
              </w:rPr>
              <w:t>d) Kiểm tra, đôn đốc các cơ quan, đơn vị tại địa phương thực hiện nhiệm vụ phòng, chống thiên tai;</w:t>
            </w:r>
          </w:p>
          <w:p w14:paraId="40664287" w14:textId="77777777" w:rsidR="003D38D8" w:rsidRPr="0050480E" w:rsidRDefault="003D38D8" w:rsidP="003D38D8">
            <w:pPr>
              <w:jc w:val="both"/>
              <w:rPr>
                <w:rFonts w:cs="Times New Roman"/>
                <w:sz w:val="24"/>
                <w:szCs w:val="24"/>
              </w:rPr>
            </w:pPr>
            <w:r w:rsidRPr="0050480E">
              <w:rPr>
                <w:rFonts w:cs="Times New Roman"/>
                <w:sz w:val="24"/>
                <w:szCs w:val="24"/>
              </w:rPr>
              <w:lastRenderedPageBreak/>
              <w:t>đ) Giúp Ủy ban nhân dân huyện chỉ đạo, kiểm tra, tổng hợp báo cáo công tác thống kê đánh giá thiệt hại, khắc phục hậu quả và phục hồi tái thiết sau thiên tai;</w:t>
            </w:r>
          </w:p>
          <w:p w14:paraId="2E131182" w14:textId="77777777" w:rsidR="003D38D8" w:rsidRPr="0050480E" w:rsidRDefault="003D38D8" w:rsidP="003D38D8">
            <w:pPr>
              <w:jc w:val="both"/>
              <w:rPr>
                <w:rFonts w:cs="Times New Roman"/>
                <w:sz w:val="24"/>
                <w:szCs w:val="24"/>
              </w:rPr>
            </w:pPr>
            <w:r w:rsidRPr="0050480E">
              <w:rPr>
                <w:rFonts w:cs="Times New Roman"/>
                <w:sz w:val="24"/>
                <w:szCs w:val="24"/>
              </w:rPr>
              <w:t>e) Tổ chức tập huấn cho các lực lượng tham gia hoạt động phòng, chống thiên tai và tìm kiếm cứu nạn;</w:t>
            </w:r>
          </w:p>
          <w:p w14:paraId="2C936140" w14:textId="77777777" w:rsidR="003D38D8" w:rsidRPr="0050480E" w:rsidRDefault="003D38D8" w:rsidP="003D38D8">
            <w:pPr>
              <w:jc w:val="both"/>
              <w:rPr>
                <w:rFonts w:cs="Times New Roman"/>
                <w:sz w:val="24"/>
                <w:szCs w:val="24"/>
              </w:rPr>
            </w:pPr>
            <w:r w:rsidRPr="0050480E">
              <w:rPr>
                <w:rFonts w:cs="Times New Roman"/>
                <w:sz w:val="24"/>
                <w:szCs w:val="24"/>
              </w:rPr>
              <w:t>g) Tổ chức phổ biến, tuyên truyền các hoạt động nâng cao nhận thức cộng đồng về phòng, chống thiên tai;</w:t>
            </w:r>
          </w:p>
          <w:p w14:paraId="515B5EA4" w14:textId="2D06907E" w:rsidR="003D38D8" w:rsidRPr="0050480E" w:rsidRDefault="003D38D8" w:rsidP="003D38D8">
            <w:pPr>
              <w:jc w:val="both"/>
              <w:rPr>
                <w:rFonts w:cs="Times New Roman"/>
                <w:sz w:val="24"/>
                <w:szCs w:val="24"/>
              </w:rPr>
            </w:pPr>
            <w:r w:rsidRPr="0050480E">
              <w:rPr>
                <w:rFonts w:cs="Times New Roman"/>
                <w:sz w:val="24"/>
                <w:szCs w:val="24"/>
              </w:rPr>
              <w:t>h) Thực hiện các nội dung về Quỹ phòng, chống thiên tai theo quy định.</w:t>
            </w:r>
          </w:p>
        </w:tc>
        <w:tc>
          <w:tcPr>
            <w:tcW w:w="1874" w:type="pct"/>
          </w:tcPr>
          <w:p w14:paraId="1862DA2C" w14:textId="77777777" w:rsidR="003D38D8" w:rsidRPr="001A6F95" w:rsidRDefault="003D38D8" w:rsidP="003D38D8">
            <w:pPr>
              <w:jc w:val="both"/>
              <w:rPr>
                <w:rFonts w:cs="Times New Roman"/>
                <w:b/>
                <w:bCs/>
                <w:i/>
                <w:iCs/>
                <w:sz w:val="24"/>
                <w:szCs w:val="24"/>
              </w:rPr>
            </w:pPr>
          </w:p>
        </w:tc>
        <w:tc>
          <w:tcPr>
            <w:tcW w:w="1252" w:type="pct"/>
          </w:tcPr>
          <w:p w14:paraId="0F0754DF" w14:textId="04DE36CB"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w:t>
            </w:r>
            <w:r w:rsidRPr="0050480E">
              <w:rPr>
                <w:rFonts w:cs="Times New Roman"/>
                <w:sz w:val="24"/>
                <w:szCs w:val="24"/>
              </w:rPr>
              <w:lastRenderedPageBreak/>
              <w:t>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53247FC0" w14:textId="77777777" w:rsidTr="001F196D">
        <w:tc>
          <w:tcPr>
            <w:tcW w:w="1874" w:type="pct"/>
          </w:tcPr>
          <w:p w14:paraId="6273DBE3" w14:textId="1920729B"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29. Tổ chức, nhiệm vụ của Ban chỉ huy phòng, chống thiên tai và tìm kiếm cứu nạn cấp xã</w:t>
            </w:r>
            <w:r>
              <w:rPr>
                <w:rStyle w:val="FootnoteReference"/>
                <w:rFonts w:cs="Times New Roman"/>
                <w:b/>
                <w:bCs/>
                <w:sz w:val="24"/>
                <w:szCs w:val="24"/>
              </w:rPr>
              <w:footnoteReference w:id="43"/>
            </w:r>
          </w:p>
          <w:p w14:paraId="11C76C68" w14:textId="77777777" w:rsidR="003D38D8" w:rsidRPr="0050480E" w:rsidRDefault="003D38D8" w:rsidP="003D38D8">
            <w:pPr>
              <w:jc w:val="both"/>
              <w:rPr>
                <w:rFonts w:cs="Times New Roman"/>
                <w:sz w:val="24"/>
                <w:szCs w:val="24"/>
              </w:rPr>
            </w:pPr>
            <w:r w:rsidRPr="0050480E">
              <w:rPr>
                <w:rFonts w:cs="Times New Roman"/>
                <w:sz w:val="24"/>
                <w:szCs w:val="24"/>
              </w:rPr>
              <w:t>1. Ban chỉ huy phòng, chống thiên tai và tìm kiếm cứu nạn cấp xã do Chủ tịch Ủy ban nhân dân cấp xã thành lập, tham mưu giúp Ủy ban nhân dân cấp xã trong việc kiểm tra, đôn đốc, chỉ huy, điều hành công tác phòng, chống thiên tai và tìm kiếm cứu nạn trong phạm vi địa phương.</w:t>
            </w:r>
          </w:p>
          <w:p w14:paraId="2A969C90" w14:textId="77777777" w:rsidR="003D38D8" w:rsidRPr="0050480E" w:rsidRDefault="003D38D8" w:rsidP="003D38D8">
            <w:pPr>
              <w:jc w:val="both"/>
              <w:rPr>
                <w:rFonts w:cs="Times New Roman"/>
                <w:sz w:val="24"/>
                <w:szCs w:val="24"/>
              </w:rPr>
            </w:pPr>
            <w:r w:rsidRPr="0050480E">
              <w:rPr>
                <w:rFonts w:cs="Times New Roman"/>
                <w:sz w:val="24"/>
                <w:szCs w:val="24"/>
              </w:rPr>
              <w:t>2. Thành viên của Ban chỉ huy phòng, chống thiên tai và tìm kiếm cứu nạn cấp xã gồm:</w:t>
            </w:r>
          </w:p>
          <w:p w14:paraId="6F00FE6D" w14:textId="77777777" w:rsidR="003D38D8" w:rsidRPr="0050480E" w:rsidRDefault="003D38D8" w:rsidP="003D38D8">
            <w:pPr>
              <w:jc w:val="both"/>
              <w:rPr>
                <w:rFonts w:cs="Times New Roman"/>
                <w:sz w:val="24"/>
                <w:szCs w:val="24"/>
              </w:rPr>
            </w:pPr>
            <w:r w:rsidRPr="0050480E">
              <w:rPr>
                <w:rFonts w:cs="Times New Roman"/>
                <w:sz w:val="24"/>
                <w:szCs w:val="24"/>
              </w:rPr>
              <w:t>a) Chủ tịch Ủy ban nhân dân cấp xã làm Trưởng ban;</w:t>
            </w:r>
          </w:p>
          <w:p w14:paraId="142D8BB2" w14:textId="77777777" w:rsidR="003D38D8" w:rsidRPr="0050480E" w:rsidRDefault="003D38D8" w:rsidP="003D38D8">
            <w:pPr>
              <w:jc w:val="both"/>
              <w:rPr>
                <w:rFonts w:cs="Times New Roman"/>
                <w:sz w:val="24"/>
                <w:szCs w:val="24"/>
              </w:rPr>
            </w:pPr>
            <w:r w:rsidRPr="0050480E">
              <w:rPr>
                <w:rFonts w:cs="Times New Roman"/>
                <w:sz w:val="24"/>
                <w:szCs w:val="24"/>
              </w:rPr>
              <w:t>b) Một Phó Chủ tịch Ủy ban nhân dân cấp xã làm Phó Trưởng ban thường trực;</w:t>
            </w:r>
          </w:p>
          <w:p w14:paraId="3254D4F3" w14:textId="77777777" w:rsidR="003D38D8" w:rsidRPr="0050480E" w:rsidRDefault="003D38D8" w:rsidP="003D38D8">
            <w:pPr>
              <w:jc w:val="both"/>
              <w:rPr>
                <w:rFonts w:cs="Times New Roman"/>
                <w:sz w:val="24"/>
                <w:szCs w:val="24"/>
              </w:rPr>
            </w:pPr>
            <w:r w:rsidRPr="0050480E">
              <w:rPr>
                <w:rFonts w:cs="Times New Roman"/>
                <w:sz w:val="24"/>
                <w:szCs w:val="24"/>
              </w:rPr>
              <w:t>c) Trưởng Công an xã làm Phó Trưởng ban và Chỉ huy trưởng Ban chỉ huy quân sự xã làm Phó Trưởng ban phụ trách cứu hộ, cứu nạn và lực lượng xung kích phòng chống thiên tai cấp xã;</w:t>
            </w:r>
          </w:p>
          <w:p w14:paraId="7B7A4B56" w14:textId="77777777" w:rsidR="003D38D8" w:rsidRPr="0050480E" w:rsidRDefault="003D38D8" w:rsidP="003D38D8">
            <w:pPr>
              <w:jc w:val="both"/>
              <w:rPr>
                <w:rFonts w:cs="Times New Roman"/>
                <w:sz w:val="24"/>
                <w:szCs w:val="24"/>
              </w:rPr>
            </w:pPr>
            <w:r w:rsidRPr="0050480E">
              <w:rPr>
                <w:rFonts w:cs="Times New Roman"/>
                <w:sz w:val="24"/>
                <w:szCs w:val="24"/>
              </w:rPr>
              <w:t>d) Các ủy viên là công chức cấp xã và trưởng các tổ chức chính trị, đoàn thể cấp xã;</w:t>
            </w:r>
          </w:p>
          <w:p w14:paraId="1DA91303" w14:textId="77777777" w:rsidR="003D38D8" w:rsidRPr="0050480E" w:rsidRDefault="003D38D8" w:rsidP="003D38D8">
            <w:pPr>
              <w:jc w:val="both"/>
              <w:rPr>
                <w:rFonts w:cs="Times New Roman"/>
                <w:sz w:val="24"/>
                <w:szCs w:val="24"/>
              </w:rPr>
            </w:pPr>
            <w:r w:rsidRPr="0050480E">
              <w:rPr>
                <w:rFonts w:cs="Times New Roman"/>
                <w:sz w:val="24"/>
                <w:szCs w:val="24"/>
              </w:rPr>
              <w:t>đ) Công chức xã làm nhiệm vụ quản lý nhà nước về phòng, chống thiên tai kiêm Ủy viên thường trực Ban chỉ huy phòng, chống thiên tai và tìm kiếm cứu nạn.</w:t>
            </w:r>
          </w:p>
          <w:p w14:paraId="7A4B1BCC" w14:textId="77777777" w:rsidR="003D38D8" w:rsidRPr="0050480E" w:rsidRDefault="003D38D8" w:rsidP="003D38D8">
            <w:pPr>
              <w:jc w:val="both"/>
              <w:rPr>
                <w:rFonts w:cs="Times New Roman"/>
                <w:sz w:val="24"/>
                <w:szCs w:val="24"/>
              </w:rPr>
            </w:pPr>
            <w:r w:rsidRPr="0050480E">
              <w:rPr>
                <w:rFonts w:cs="Times New Roman"/>
                <w:sz w:val="24"/>
                <w:szCs w:val="24"/>
              </w:rPr>
              <w:t xml:space="preserve">3. Ban chỉ huy phòng, chống thiên tai và tìm kiếm cứu nạn cấp xã đặt tại trụ sở Ủy ban nhân dân cấp xã. Ban được sử dụng con dấu của Ủy ban nhân dân xã, sử dụng một số cán </w:t>
            </w:r>
            <w:r w:rsidRPr="0050480E">
              <w:rPr>
                <w:rFonts w:cs="Times New Roman"/>
                <w:sz w:val="24"/>
                <w:szCs w:val="24"/>
              </w:rPr>
              <w:lastRenderedPageBreak/>
              <w:t>bộ chuyên môn của Ủy ban nhân dân cấp xã làm bộ phận thường trực và được cấp kinh phí để hoạt động.</w:t>
            </w:r>
          </w:p>
          <w:p w14:paraId="2E766CC7" w14:textId="77777777" w:rsidR="003D38D8" w:rsidRPr="0050480E" w:rsidRDefault="003D38D8" w:rsidP="003D38D8">
            <w:pPr>
              <w:jc w:val="both"/>
              <w:rPr>
                <w:rFonts w:cs="Times New Roman"/>
                <w:sz w:val="24"/>
                <w:szCs w:val="24"/>
              </w:rPr>
            </w:pPr>
            <w:r w:rsidRPr="0050480E">
              <w:rPr>
                <w:rFonts w:cs="Times New Roman"/>
                <w:sz w:val="24"/>
                <w:szCs w:val="24"/>
              </w:rPr>
              <w:t>Căn cứ điều kiện cụ thể tại địa phương, Trưởng Ban chỉ huy phòng, chống thiên tai và tìm kiếm cứu nạn cấp xã quyết định thành phần, nhiệm vụ của bộ phận thường trực.</w:t>
            </w:r>
          </w:p>
          <w:p w14:paraId="1037D7F3" w14:textId="77777777" w:rsidR="003D38D8" w:rsidRPr="0050480E" w:rsidRDefault="003D38D8" w:rsidP="003D38D8">
            <w:pPr>
              <w:jc w:val="both"/>
              <w:rPr>
                <w:rFonts w:cs="Times New Roman"/>
                <w:sz w:val="24"/>
                <w:szCs w:val="24"/>
              </w:rPr>
            </w:pPr>
            <w:r w:rsidRPr="0050480E">
              <w:rPr>
                <w:rFonts w:cs="Times New Roman"/>
                <w:sz w:val="24"/>
                <w:szCs w:val="24"/>
              </w:rPr>
              <w:t>4. Nhiệm vụ của Ban chỉ huy phòng, chống thiên tai và tìm kiếm cứu nạn cấp xã:</w:t>
            </w:r>
          </w:p>
          <w:p w14:paraId="49644DF5" w14:textId="77777777" w:rsidR="003D38D8" w:rsidRPr="0050480E" w:rsidRDefault="003D38D8" w:rsidP="003D38D8">
            <w:pPr>
              <w:jc w:val="both"/>
              <w:rPr>
                <w:rFonts w:cs="Times New Roman"/>
                <w:sz w:val="24"/>
                <w:szCs w:val="24"/>
              </w:rPr>
            </w:pPr>
            <w:r w:rsidRPr="0050480E">
              <w:rPr>
                <w:rFonts w:cs="Times New Roman"/>
                <w:sz w:val="24"/>
                <w:szCs w:val="24"/>
              </w:rPr>
              <w:t>a) Tham mưu giúp Ủy ban nhân dân cấp xã thực hiện nhiệm vụ phòng, chống thiên tai theo quy định tại khoản 2 Điều 43 của Luật Phòng, chống thiên tai;</w:t>
            </w:r>
          </w:p>
          <w:p w14:paraId="280F9130" w14:textId="77777777" w:rsidR="003D38D8" w:rsidRPr="0050480E" w:rsidRDefault="003D38D8" w:rsidP="003D38D8">
            <w:pPr>
              <w:jc w:val="both"/>
              <w:rPr>
                <w:rFonts w:cs="Times New Roman"/>
                <w:sz w:val="24"/>
                <w:szCs w:val="24"/>
              </w:rPr>
            </w:pPr>
            <w:r w:rsidRPr="0050480E">
              <w:rPr>
                <w:rFonts w:cs="Times New Roman"/>
                <w:sz w:val="24"/>
                <w:szCs w:val="24"/>
              </w:rPr>
              <w:t>b) Thực hiện việc truyền phát tin chỉ đạo, chỉ huy ứng phó thiên tai của các cấp đến cộng đồng;</w:t>
            </w:r>
          </w:p>
          <w:p w14:paraId="7841A877" w14:textId="77777777" w:rsidR="003D38D8" w:rsidRPr="0050480E" w:rsidRDefault="003D38D8" w:rsidP="003D38D8">
            <w:pPr>
              <w:jc w:val="both"/>
              <w:rPr>
                <w:rFonts w:cs="Times New Roman"/>
                <w:sz w:val="24"/>
                <w:szCs w:val="24"/>
              </w:rPr>
            </w:pPr>
            <w:r w:rsidRPr="0050480E">
              <w:rPr>
                <w:rFonts w:cs="Times New Roman"/>
                <w:sz w:val="24"/>
                <w:szCs w:val="24"/>
              </w:rPr>
              <w:t>c) Chỉ huy ứng phó thiên tai, tìm kiếm cứu nạn trong thiên tai trong phạm vi cấp xã;</w:t>
            </w:r>
          </w:p>
          <w:p w14:paraId="09E8C8C2" w14:textId="77777777" w:rsidR="003D38D8" w:rsidRPr="0050480E" w:rsidRDefault="003D38D8" w:rsidP="003D38D8">
            <w:pPr>
              <w:jc w:val="both"/>
              <w:rPr>
                <w:rFonts w:cs="Times New Roman"/>
                <w:sz w:val="24"/>
                <w:szCs w:val="24"/>
              </w:rPr>
            </w:pPr>
            <w:r w:rsidRPr="0050480E">
              <w:rPr>
                <w:rFonts w:cs="Times New Roman"/>
                <w:sz w:val="24"/>
                <w:szCs w:val="24"/>
              </w:rPr>
              <w:t>d) Chỉ đạo, đôn đốc việc xây dựng và phê duyệt kế hoạch, phương án ứng phó thiên tai của địa phương;</w:t>
            </w:r>
          </w:p>
          <w:p w14:paraId="426A60C4" w14:textId="77777777" w:rsidR="003D38D8" w:rsidRPr="0050480E" w:rsidRDefault="003D38D8" w:rsidP="003D38D8">
            <w:pPr>
              <w:jc w:val="both"/>
              <w:rPr>
                <w:rFonts w:cs="Times New Roman"/>
                <w:sz w:val="24"/>
                <w:szCs w:val="24"/>
              </w:rPr>
            </w:pPr>
            <w:r w:rsidRPr="0050480E">
              <w:rPr>
                <w:rFonts w:cs="Times New Roman"/>
                <w:sz w:val="24"/>
                <w:szCs w:val="24"/>
              </w:rPr>
              <w:t>đ) Kiểm tra, đôn đốc tổ chức, cá nhân tại địa phương thực hiện nhiệm vụ phòng, chống thiên tai;</w:t>
            </w:r>
          </w:p>
          <w:p w14:paraId="060F1214" w14:textId="77777777" w:rsidR="003D38D8" w:rsidRPr="0050480E" w:rsidRDefault="003D38D8" w:rsidP="003D38D8">
            <w:pPr>
              <w:jc w:val="both"/>
              <w:rPr>
                <w:rFonts w:cs="Times New Roman"/>
                <w:sz w:val="24"/>
                <w:szCs w:val="24"/>
              </w:rPr>
            </w:pPr>
            <w:r w:rsidRPr="0050480E">
              <w:rPr>
                <w:rFonts w:cs="Times New Roman"/>
                <w:sz w:val="24"/>
                <w:szCs w:val="24"/>
              </w:rPr>
              <w:t>e) Chủ trì tham mưu giúp Ủy ban nhân dân xã thành lập, tổ chức đào tạo, tập huấn và duy trì lực lượng xung kích phòng chống thiên tai cấp xã với nòng cốt là lực lượng dân quân tự vệ và sự tham gia của Hội Chữ thập đỏ, đoàn thanh niên và các tổ chức đoàn thể khác tại địa phương;</w:t>
            </w:r>
          </w:p>
          <w:p w14:paraId="0B3538B3" w14:textId="77777777" w:rsidR="003D38D8" w:rsidRPr="0050480E" w:rsidRDefault="003D38D8" w:rsidP="003D38D8">
            <w:pPr>
              <w:jc w:val="both"/>
              <w:rPr>
                <w:rFonts w:cs="Times New Roman"/>
                <w:sz w:val="24"/>
                <w:szCs w:val="24"/>
              </w:rPr>
            </w:pPr>
            <w:r w:rsidRPr="0050480E">
              <w:rPr>
                <w:rFonts w:cs="Times New Roman"/>
                <w:sz w:val="24"/>
                <w:szCs w:val="24"/>
              </w:rPr>
              <w:t>g) Thực hiện các nội dung về Quỹ phòng, chống thiên tai theo quy định;</w:t>
            </w:r>
          </w:p>
          <w:p w14:paraId="57D48339" w14:textId="13CCDDAF" w:rsidR="003D38D8" w:rsidRPr="0050480E" w:rsidRDefault="003D38D8" w:rsidP="003D38D8">
            <w:pPr>
              <w:jc w:val="both"/>
              <w:rPr>
                <w:rFonts w:cs="Times New Roman"/>
                <w:sz w:val="24"/>
                <w:szCs w:val="24"/>
              </w:rPr>
            </w:pPr>
            <w:r w:rsidRPr="0050480E">
              <w:rPr>
                <w:rFonts w:cs="Times New Roman"/>
                <w:sz w:val="24"/>
                <w:szCs w:val="24"/>
              </w:rPr>
              <w:t>h) Tổ chức phổ biến, tuyên truyền nâng cao nhận thức cộng đồng về phòng chống thiên tai hàng năm.</w:t>
            </w:r>
          </w:p>
        </w:tc>
        <w:tc>
          <w:tcPr>
            <w:tcW w:w="1874" w:type="pct"/>
          </w:tcPr>
          <w:p w14:paraId="1855A110" w14:textId="77777777" w:rsidR="003D38D8" w:rsidRPr="001A6F95" w:rsidRDefault="003D38D8" w:rsidP="003D38D8">
            <w:pPr>
              <w:jc w:val="both"/>
              <w:rPr>
                <w:rFonts w:cs="Times New Roman"/>
                <w:b/>
                <w:bCs/>
                <w:i/>
                <w:iCs/>
                <w:sz w:val="24"/>
                <w:szCs w:val="24"/>
              </w:rPr>
            </w:pPr>
          </w:p>
        </w:tc>
        <w:tc>
          <w:tcPr>
            <w:tcW w:w="1252" w:type="pct"/>
          </w:tcPr>
          <w:p w14:paraId="3669B7F4" w14:textId="5BE8C397"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51C68B12" w14:textId="77777777" w:rsidTr="001F196D">
        <w:tc>
          <w:tcPr>
            <w:tcW w:w="1874" w:type="pct"/>
          </w:tcPr>
          <w:p w14:paraId="1904BB0A" w14:textId="6C9C32B0" w:rsidR="003D38D8" w:rsidRPr="0050480E" w:rsidRDefault="003D38D8" w:rsidP="003D38D8">
            <w:pPr>
              <w:jc w:val="both"/>
              <w:rPr>
                <w:rFonts w:cs="Times New Roman"/>
                <w:b/>
                <w:bCs/>
                <w:sz w:val="24"/>
                <w:szCs w:val="24"/>
              </w:rPr>
            </w:pPr>
            <w:r w:rsidRPr="0050480E">
              <w:rPr>
                <w:rFonts w:cs="Times New Roman"/>
                <w:b/>
                <w:bCs/>
                <w:sz w:val="24"/>
                <w:szCs w:val="24"/>
              </w:rPr>
              <w:t>Điều 30. Ban chỉ huy phòng, chống thiên tai và tìm kiếm cứu nạn các tập đoàn, tổng công ty, doanh nghiệp</w:t>
            </w:r>
            <w:r>
              <w:rPr>
                <w:rStyle w:val="FootnoteReference"/>
                <w:rFonts w:cs="Times New Roman"/>
                <w:b/>
                <w:bCs/>
                <w:sz w:val="24"/>
                <w:szCs w:val="24"/>
              </w:rPr>
              <w:footnoteReference w:id="44"/>
            </w:r>
          </w:p>
          <w:p w14:paraId="5CD5F323" w14:textId="65881F09" w:rsidR="003D38D8" w:rsidRPr="0050480E" w:rsidRDefault="003D38D8" w:rsidP="003D38D8">
            <w:pPr>
              <w:jc w:val="both"/>
              <w:rPr>
                <w:rFonts w:cs="Times New Roman"/>
                <w:b/>
                <w:bCs/>
                <w:sz w:val="24"/>
                <w:szCs w:val="24"/>
              </w:rPr>
            </w:pPr>
            <w:r w:rsidRPr="0050480E">
              <w:rPr>
                <w:rFonts w:cs="Times New Roman"/>
                <w:sz w:val="24"/>
                <w:szCs w:val="24"/>
              </w:rPr>
              <w:t>Tùy theo điều kiện cụ thể, người đứng đầu cơ quan, tổ chức quyết định thành lập Ban chỉ huy phòng, chống thiên tai và tìm kiếm cứu nạn để triển khai các nhiệm vụ về phòng, chống thiên tai theo quy định của pháp luật.</w:t>
            </w:r>
          </w:p>
        </w:tc>
        <w:tc>
          <w:tcPr>
            <w:tcW w:w="1874" w:type="pct"/>
          </w:tcPr>
          <w:p w14:paraId="217BEE5F" w14:textId="77777777" w:rsidR="003D38D8" w:rsidRPr="001A6F95" w:rsidRDefault="003D38D8" w:rsidP="003D38D8">
            <w:pPr>
              <w:jc w:val="both"/>
              <w:rPr>
                <w:rFonts w:cs="Times New Roman"/>
                <w:b/>
                <w:bCs/>
                <w:i/>
                <w:iCs/>
                <w:sz w:val="24"/>
                <w:szCs w:val="24"/>
              </w:rPr>
            </w:pPr>
          </w:p>
        </w:tc>
        <w:tc>
          <w:tcPr>
            <w:tcW w:w="1252" w:type="pct"/>
          </w:tcPr>
          <w:p w14:paraId="1C94B7C5" w14:textId="0BA45A64"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w:t>
            </w:r>
            <w:r w:rsidRPr="0050480E">
              <w:rPr>
                <w:rFonts w:cs="Times New Roman"/>
                <w:sz w:val="24"/>
                <w:szCs w:val="24"/>
              </w:rPr>
              <w:lastRenderedPageBreak/>
              <w:t>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7A6292E1" w14:textId="77777777" w:rsidTr="001F196D">
        <w:tc>
          <w:tcPr>
            <w:tcW w:w="1874" w:type="pct"/>
          </w:tcPr>
          <w:p w14:paraId="040E56A7" w14:textId="77777777"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31. Đảm bảo nguồn lực và các điều kiện hoạt động cho cơ quan và lực lượng làm công tác phòng chống thiên tai các cấp</w:t>
            </w:r>
          </w:p>
          <w:p w14:paraId="351EEBDB" w14:textId="77777777" w:rsidR="003D38D8" w:rsidRPr="0050480E" w:rsidRDefault="003D38D8" w:rsidP="003D38D8">
            <w:pPr>
              <w:jc w:val="both"/>
              <w:rPr>
                <w:rFonts w:cs="Times New Roman"/>
                <w:sz w:val="24"/>
                <w:szCs w:val="24"/>
              </w:rPr>
            </w:pPr>
            <w:r w:rsidRPr="0050480E">
              <w:rPr>
                <w:rFonts w:cs="Times New Roman"/>
                <w:sz w:val="24"/>
                <w:szCs w:val="24"/>
              </w:rPr>
              <w:t>1. Các bộ, ngành, Ủy ban nhân dân các cấp có trách nhiệm đảm bảo đủ nguồn lực và các điều kiện hoạt động cho hoạt động của cơ quan và lực lượng làm phòng chống thiên tai cùng cấp, bao gồm: nguồn lực tài chính, nhân lực, trụ sở làm việc, cơ sở vật chất, vật tư, phương tiện, trang thiết bị, công cụ hỗ trợ tham mưu ra quyết định chỉ đạo điều hành và các điều kiện cần thiết khác.</w:t>
            </w:r>
          </w:p>
          <w:p w14:paraId="7E4B0A52" w14:textId="77777777" w:rsidR="003D38D8" w:rsidRPr="0050480E" w:rsidRDefault="003D38D8" w:rsidP="003D38D8">
            <w:pPr>
              <w:jc w:val="both"/>
              <w:rPr>
                <w:rFonts w:cs="Times New Roman"/>
                <w:sz w:val="24"/>
                <w:szCs w:val="24"/>
              </w:rPr>
            </w:pPr>
            <w:r w:rsidRPr="0050480E">
              <w:rPr>
                <w:rFonts w:cs="Times New Roman"/>
                <w:sz w:val="24"/>
                <w:szCs w:val="24"/>
              </w:rPr>
              <w:t>2. Các cơ quan, đơn vị được giao thực hiện nhiệm vụ phòng chống thiên tai có trách nhiệm xây dựng kế hoạch đảm bảo nguồn lực và các điều kiện hoạt động cho cơ quan, đơn vị và lực lượng làm công tác phòng chống thiên tai trong phạm vi quản lý trình cơ quan chủ quản phê duyệt.</w:t>
            </w:r>
          </w:p>
          <w:p w14:paraId="22658ED4" w14:textId="1FD7DCDC" w:rsidR="003D38D8" w:rsidRPr="0050480E" w:rsidRDefault="003D38D8" w:rsidP="003D38D8">
            <w:pPr>
              <w:jc w:val="both"/>
              <w:rPr>
                <w:rFonts w:cs="Times New Roman"/>
                <w:b/>
                <w:bCs/>
                <w:sz w:val="24"/>
                <w:szCs w:val="24"/>
              </w:rPr>
            </w:pPr>
            <w:r w:rsidRPr="0050480E">
              <w:rPr>
                <w:rFonts w:cs="Times New Roman"/>
                <w:sz w:val="24"/>
                <w:szCs w:val="24"/>
              </w:rPr>
              <w:t>3. Căn cứ kế hoạch được duyệt, các cơ quan, đơn vị được giao thực hiện nhiệm vụ phòng chống thiên tai trình cấp có thẩm quyền phê duyệt, bố trí nguồn lực và các điều kiện hoạt động cho hoạt động của cơ quan, đơn vị.</w:t>
            </w:r>
          </w:p>
        </w:tc>
        <w:tc>
          <w:tcPr>
            <w:tcW w:w="1874" w:type="pct"/>
          </w:tcPr>
          <w:p w14:paraId="53A690F6" w14:textId="7BF4E4BD" w:rsidR="003D38D8" w:rsidRPr="001A6F95" w:rsidRDefault="003D38D8" w:rsidP="003D38D8">
            <w:pPr>
              <w:jc w:val="both"/>
              <w:rPr>
                <w:rFonts w:cs="Times New Roman"/>
                <w:b/>
                <w:bCs/>
                <w:i/>
                <w:iCs/>
                <w:color w:val="EE0000"/>
                <w:sz w:val="24"/>
                <w:szCs w:val="24"/>
              </w:rPr>
            </w:pPr>
            <w:r w:rsidRPr="001A6F95">
              <w:rPr>
                <w:rFonts w:cs="Times New Roman"/>
                <w:b/>
                <w:bCs/>
                <w:i/>
                <w:iCs/>
                <w:color w:val="EE0000"/>
                <w:sz w:val="24"/>
                <w:szCs w:val="24"/>
              </w:rPr>
              <w:t>Bãi bỏ Điều 31</w:t>
            </w:r>
          </w:p>
        </w:tc>
        <w:tc>
          <w:tcPr>
            <w:tcW w:w="1252" w:type="pct"/>
          </w:tcPr>
          <w:p w14:paraId="3B2C5C56" w14:textId="77777777" w:rsidR="003D38D8" w:rsidRPr="0050480E" w:rsidRDefault="003D38D8" w:rsidP="003D38D8">
            <w:pPr>
              <w:jc w:val="both"/>
              <w:rPr>
                <w:rFonts w:cs="Times New Roman"/>
                <w:sz w:val="24"/>
                <w:szCs w:val="24"/>
              </w:rPr>
            </w:pPr>
            <w:r w:rsidRPr="0050480E">
              <w:rPr>
                <w:rFonts w:cs="Times New Roman"/>
                <w:sz w:val="24"/>
                <w:szCs w:val="24"/>
              </w:rPr>
              <w:t>- Bãi bỏ Điều này do điểm p khoản 4 Điều 54 Luật Phòng thủ dân sự năm 2023 đã bãi bỏ Điều 44 Luật Phòng, chống thiên tai về Cơ quan chỉ đạo, chỉ huy phòng, chống thiên tai.</w:t>
            </w:r>
          </w:p>
          <w:p w14:paraId="021BC2C9" w14:textId="2FDF16F3" w:rsidR="003D38D8" w:rsidRPr="0050480E" w:rsidRDefault="003D38D8" w:rsidP="003D38D8">
            <w:pPr>
              <w:jc w:val="both"/>
              <w:rPr>
                <w:rFonts w:cs="Times New Roman"/>
                <w:sz w:val="24"/>
                <w:szCs w:val="24"/>
              </w:rPr>
            </w:pPr>
            <w:r w:rsidRPr="0050480E">
              <w:rPr>
                <w:rFonts w:cs="Times New Roman"/>
                <w:sz w:val="24"/>
                <w:szCs w:val="24"/>
              </w:rPr>
              <w:t>Nội dùng này bỏ ra khỏi Điều 1 phạm vi điều chỉnh của Nghị định.</w:t>
            </w:r>
          </w:p>
        </w:tc>
      </w:tr>
      <w:tr w:rsidR="003D38D8" w:rsidRPr="0050480E" w14:paraId="1A89E4F4" w14:textId="77777777" w:rsidTr="001F196D">
        <w:tc>
          <w:tcPr>
            <w:tcW w:w="1874" w:type="pct"/>
          </w:tcPr>
          <w:p w14:paraId="3424036C" w14:textId="51B239D7" w:rsidR="003D38D8" w:rsidRPr="0050480E" w:rsidRDefault="003D38D8" w:rsidP="003D38D8">
            <w:pPr>
              <w:jc w:val="both"/>
              <w:rPr>
                <w:rFonts w:cs="Times New Roman"/>
                <w:b/>
                <w:bCs/>
                <w:sz w:val="24"/>
                <w:szCs w:val="24"/>
              </w:rPr>
            </w:pPr>
            <w:r w:rsidRPr="0050480E">
              <w:rPr>
                <w:rFonts w:cs="Times New Roman"/>
                <w:b/>
                <w:bCs/>
                <w:sz w:val="24"/>
                <w:szCs w:val="24"/>
              </w:rPr>
              <w:t>Điều 32. Cơ chế phối hợp giữa Ban chỉ đạo quốc gia về phòng, chống thiên tai với Ủy ban Quốc gia ứng phó sự cố, thiên tai và Tìm kiếm cứu nạn</w:t>
            </w:r>
            <w:r>
              <w:rPr>
                <w:rStyle w:val="FootnoteReference"/>
                <w:rFonts w:cs="Times New Roman"/>
                <w:b/>
                <w:bCs/>
                <w:sz w:val="24"/>
                <w:szCs w:val="24"/>
              </w:rPr>
              <w:footnoteReference w:id="45"/>
            </w:r>
          </w:p>
          <w:p w14:paraId="64A417C1" w14:textId="77777777" w:rsidR="003D38D8" w:rsidRPr="0050480E" w:rsidRDefault="003D38D8" w:rsidP="003D38D8">
            <w:pPr>
              <w:jc w:val="both"/>
              <w:rPr>
                <w:rFonts w:cs="Times New Roman"/>
                <w:sz w:val="24"/>
                <w:szCs w:val="24"/>
              </w:rPr>
            </w:pPr>
            <w:r w:rsidRPr="0050480E">
              <w:rPr>
                <w:rFonts w:cs="Times New Roman"/>
                <w:sz w:val="24"/>
                <w:szCs w:val="24"/>
              </w:rPr>
              <w:t>1. Ban chỉ đạo quốc gia về phòng, chống thiên tai chủ trì, phối hợp với Ủy ban Quốc gia ứng phó sự cố thiên tai và Tìm kiếm cứu nạn ban hành các văn bản chỉ đạo để ứng phó các tình huống thiên tai cụ thể.</w:t>
            </w:r>
          </w:p>
          <w:p w14:paraId="063038EF" w14:textId="77777777" w:rsidR="003D38D8" w:rsidRPr="0050480E" w:rsidRDefault="003D38D8" w:rsidP="003D38D8">
            <w:pPr>
              <w:jc w:val="both"/>
              <w:rPr>
                <w:rFonts w:cs="Times New Roman"/>
                <w:sz w:val="24"/>
                <w:szCs w:val="24"/>
              </w:rPr>
            </w:pPr>
            <w:r w:rsidRPr="0050480E">
              <w:rPr>
                <w:rFonts w:cs="Times New Roman"/>
                <w:sz w:val="24"/>
                <w:szCs w:val="24"/>
              </w:rPr>
              <w:t xml:space="preserve">2. Ban chỉ đạo quốc gia về phòng, chống thiên tai và Ủy ban Quốc gia ứng phó sự cố thiên tai và Tìm kiếm cứu nạn chủ động thông báo, phối hợp xử lý ngay khi nhận được thông tin về tai nạn, sự cố xảy ra trong thiên tai, thống nhất về </w:t>
            </w:r>
            <w:r w:rsidRPr="0050480E">
              <w:rPr>
                <w:rFonts w:cs="Times New Roman"/>
                <w:sz w:val="24"/>
                <w:szCs w:val="24"/>
              </w:rPr>
              <w:lastRenderedPageBreak/>
              <w:t>biện pháp và huy động lực lượng, phương tiện, vật tư, trang thiết bị để ứng phó thiên tai.</w:t>
            </w:r>
          </w:p>
          <w:p w14:paraId="0304D8EF" w14:textId="77777777" w:rsidR="003D38D8" w:rsidRPr="0050480E" w:rsidRDefault="003D38D8" w:rsidP="003D38D8">
            <w:pPr>
              <w:jc w:val="both"/>
              <w:rPr>
                <w:rFonts w:cs="Times New Roman"/>
                <w:sz w:val="24"/>
                <w:szCs w:val="24"/>
              </w:rPr>
            </w:pPr>
            <w:r w:rsidRPr="0050480E">
              <w:rPr>
                <w:rFonts w:cs="Times New Roman"/>
                <w:sz w:val="24"/>
                <w:szCs w:val="24"/>
              </w:rPr>
              <w:t>3. Ban chỉ đạo quốc gia về phòng, chống thiên tai thống nhất với Ủy ban Quốc gia Ứng phó sự cố, thiên tai và Tìm kiếm cứu nạn về nội dung đề nghị các nước hỗ trợ về lực lượng tìm kiếm cứu nạn trong trường hợp thiên tai nghiêm trọng trước khi báo cáo Thủ tướng Chính phủ quyết định.</w:t>
            </w:r>
          </w:p>
          <w:p w14:paraId="3DBEA81B" w14:textId="6C02ED76" w:rsidR="003D38D8" w:rsidRPr="0050480E" w:rsidRDefault="003D38D8" w:rsidP="003D38D8">
            <w:pPr>
              <w:jc w:val="both"/>
              <w:rPr>
                <w:rFonts w:cs="Times New Roman"/>
                <w:b/>
                <w:bCs/>
                <w:sz w:val="24"/>
                <w:szCs w:val="24"/>
              </w:rPr>
            </w:pPr>
            <w:r w:rsidRPr="0050480E">
              <w:rPr>
                <w:rFonts w:cs="Times New Roman"/>
                <w:sz w:val="24"/>
                <w:szCs w:val="24"/>
              </w:rPr>
              <w:t>4. Ban chỉ đạo quốc gia về phòng, chống thiên tai chủ trì trong việc huy động các nguồn lực, tổ chức chỉ đạo, điều hành hoạt động ứng phó và khắc phục hậu quả thiên tai, phối hợp với Ủy ban Quốc gia ứng phó sự cố thiên tai và Tìm kiếm cứu nạn huy động và điều phối các lực lượng tìm kiếm cứu nạn, thực hiện công tác tìm kiếm cứu nạn và cứu hộ thiên tai.</w:t>
            </w:r>
          </w:p>
        </w:tc>
        <w:tc>
          <w:tcPr>
            <w:tcW w:w="1874" w:type="pct"/>
          </w:tcPr>
          <w:p w14:paraId="76144F04" w14:textId="77777777" w:rsidR="003D38D8" w:rsidRPr="001A6F95" w:rsidRDefault="003D38D8" w:rsidP="003D38D8">
            <w:pPr>
              <w:jc w:val="both"/>
              <w:rPr>
                <w:rFonts w:cs="Times New Roman"/>
                <w:b/>
                <w:bCs/>
                <w:i/>
                <w:iCs/>
                <w:sz w:val="24"/>
                <w:szCs w:val="24"/>
              </w:rPr>
            </w:pPr>
          </w:p>
        </w:tc>
        <w:tc>
          <w:tcPr>
            <w:tcW w:w="1252" w:type="pct"/>
          </w:tcPr>
          <w:p w14:paraId="38471CAA" w14:textId="1C803B9A" w:rsidR="003D38D8" w:rsidRDefault="003D38D8" w:rsidP="003D38D8">
            <w:pPr>
              <w:jc w:val="both"/>
              <w:rPr>
                <w:rFonts w:cs="Times New Roman"/>
                <w:sz w:val="24"/>
                <w:szCs w:val="24"/>
              </w:rPr>
            </w:pPr>
            <w:r>
              <w:rPr>
                <w:rFonts w:cs="Times New Roman"/>
                <w:sz w:val="24"/>
                <w:szCs w:val="24"/>
              </w:rPr>
              <w:t>Đã được bãi bỏ tại điểm d khoản 1 Điều 52 Nghị định số 200/2025/NĐ-CP ngày 09/7/2025 của Chính phủ quy định chi tiết một số điều của Luật Phòng thủ dân sự; đồng thời</w:t>
            </w:r>
            <w:r w:rsidRPr="0050480E">
              <w:rPr>
                <w:rFonts w:cs="Times New Roman"/>
                <w:sz w:val="24"/>
                <w:szCs w:val="24"/>
              </w:rPr>
              <w:t xml:space="preserve"> do điểm p khoản 4 Điều 54 Luật Phòng thủ dân sự năm 2023 đã bãi bỏ Điều 44 Luật Phòng, chống thiên tai về Cơ quan chỉ đạo, chỉ huy phòng, chố</w:t>
            </w:r>
            <w:r>
              <w:rPr>
                <w:rFonts w:cs="Times New Roman"/>
                <w:sz w:val="24"/>
                <w:szCs w:val="24"/>
              </w:rPr>
              <w:t>ng thiên tai; n</w:t>
            </w:r>
            <w:r w:rsidRPr="0050480E">
              <w:rPr>
                <w:rFonts w:cs="Times New Roman"/>
                <w:sz w:val="24"/>
                <w:szCs w:val="24"/>
              </w:rPr>
              <w:t>ội dùng này bỏ ra khỏi Điều 1 phạm vi điều chỉnh của Nghị định</w:t>
            </w:r>
            <w:r w:rsidRPr="00280DAB">
              <w:rPr>
                <w:rFonts w:cs="Times New Roman"/>
                <w:sz w:val="24"/>
                <w:szCs w:val="24"/>
              </w:rPr>
              <w:t>.</w:t>
            </w:r>
          </w:p>
        </w:tc>
      </w:tr>
      <w:tr w:rsidR="003D38D8" w:rsidRPr="0050480E" w14:paraId="3FF4FCEA" w14:textId="77777777" w:rsidTr="001F196D">
        <w:tc>
          <w:tcPr>
            <w:tcW w:w="1874" w:type="pct"/>
          </w:tcPr>
          <w:p w14:paraId="5C93BAD5" w14:textId="77777777" w:rsidR="003D38D8" w:rsidRPr="0050480E" w:rsidRDefault="003D38D8" w:rsidP="003D38D8">
            <w:pPr>
              <w:jc w:val="both"/>
              <w:rPr>
                <w:rFonts w:cs="Times New Roman"/>
                <w:b/>
                <w:bCs/>
                <w:sz w:val="24"/>
                <w:szCs w:val="24"/>
              </w:rPr>
            </w:pPr>
            <w:r w:rsidRPr="0050480E">
              <w:rPr>
                <w:rFonts w:cs="Times New Roman"/>
                <w:b/>
                <w:bCs/>
                <w:sz w:val="24"/>
                <w:szCs w:val="24"/>
              </w:rPr>
              <w:t>Mục 7. CHẾ ĐỘ, CHÍNH SÁCH ĐỐI VỚI LỰC LƯỢNG XUNG KÍCH PHÒNG, CHỐNG THIÊN TAI CẤP XÃ</w:t>
            </w:r>
          </w:p>
          <w:p w14:paraId="2A736322"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33. Chế độ tiền lương, tiền công đối với người tham gia lực lượng xung kích được huy động tập huấn, huấn luyện, diễn tập và làm nhiệm vụ phòng chống thiên tai</w:t>
            </w:r>
          </w:p>
          <w:p w14:paraId="27AEDC74" w14:textId="77777777" w:rsidR="003D38D8" w:rsidRPr="0050480E" w:rsidRDefault="003D38D8" w:rsidP="003D38D8">
            <w:pPr>
              <w:jc w:val="both"/>
              <w:rPr>
                <w:rFonts w:cs="Times New Roman"/>
                <w:sz w:val="24"/>
                <w:szCs w:val="24"/>
              </w:rPr>
            </w:pPr>
            <w:bookmarkStart w:id="9" w:name="_Hlk202261199"/>
            <w:r w:rsidRPr="0050480E">
              <w:rPr>
                <w:rFonts w:cs="Times New Roman"/>
                <w:sz w:val="24"/>
                <w:szCs w:val="24"/>
              </w:rPr>
              <w:t>1. Người không hưởng lương từ ngân sách nhà nước trong thời gian được huy động làm nhiệm vụ phòng chống thiên tai, tham gia tập huấn, huấn luyện, diễn tập được hưởng trợ cấp ngày công lao động như sau:</w:t>
            </w:r>
          </w:p>
          <w:bookmarkEnd w:id="9"/>
          <w:p w14:paraId="7A4C2474" w14:textId="77777777" w:rsidR="003D38D8" w:rsidRPr="0050480E" w:rsidRDefault="003D38D8" w:rsidP="003D38D8">
            <w:pPr>
              <w:jc w:val="both"/>
              <w:rPr>
                <w:rFonts w:cs="Times New Roman"/>
                <w:sz w:val="24"/>
                <w:szCs w:val="24"/>
              </w:rPr>
            </w:pPr>
            <w:r w:rsidRPr="0050480E">
              <w:rPr>
                <w:rFonts w:cs="Times New Roman"/>
                <w:sz w:val="24"/>
                <w:szCs w:val="24"/>
              </w:rPr>
              <w:t xml:space="preserve">a) Đối với người được huy động tập huấn, huấn luyện, diễn tập: Mức trợ cấp theo ngày được huy động không thấp hơn </w:t>
            </w:r>
            <w:r w:rsidRPr="0050480E">
              <w:rPr>
                <w:rFonts w:cs="Times New Roman"/>
                <w:sz w:val="24"/>
                <w:szCs w:val="24"/>
                <w:highlight w:val="yellow"/>
              </w:rPr>
              <w:t>59.600 đồng</w:t>
            </w:r>
            <w:r w:rsidRPr="0050480E">
              <w:rPr>
                <w:rFonts w:cs="Times New Roman"/>
                <w:sz w:val="24"/>
                <w:szCs w:val="24"/>
              </w:rPr>
              <w:t>;</w:t>
            </w:r>
          </w:p>
          <w:p w14:paraId="55C741D8" w14:textId="77777777" w:rsidR="003D38D8" w:rsidRPr="0050480E" w:rsidRDefault="003D38D8" w:rsidP="003D38D8">
            <w:pPr>
              <w:jc w:val="both"/>
              <w:rPr>
                <w:rFonts w:cs="Times New Roman"/>
                <w:sz w:val="24"/>
                <w:szCs w:val="24"/>
              </w:rPr>
            </w:pPr>
            <w:r w:rsidRPr="0050480E">
              <w:rPr>
                <w:rFonts w:cs="Times New Roman"/>
                <w:sz w:val="24"/>
                <w:szCs w:val="24"/>
              </w:rPr>
              <w:t xml:space="preserve">b) Đối với người được huy động làm nhiệm vụ phòng chống thiên tai: Mức trợ cấp ngày công lao động mỗi người mỗi ngày không thấp hơn </w:t>
            </w:r>
            <w:r w:rsidRPr="0050480E">
              <w:rPr>
                <w:rFonts w:cs="Times New Roman"/>
                <w:sz w:val="24"/>
                <w:szCs w:val="24"/>
                <w:highlight w:val="yellow"/>
              </w:rPr>
              <w:t>119.200 đồng</w:t>
            </w:r>
            <w:r w:rsidRPr="0050480E">
              <w:rPr>
                <w:rFonts w:cs="Times New Roman"/>
                <w:sz w:val="24"/>
                <w:szCs w:val="24"/>
              </w:rPr>
              <w:t>;</w:t>
            </w:r>
          </w:p>
          <w:p w14:paraId="34F76FDE" w14:textId="77777777" w:rsidR="003D38D8" w:rsidRPr="0050480E" w:rsidRDefault="003D38D8" w:rsidP="003D38D8">
            <w:pPr>
              <w:jc w:val="both"/>
              <w:rPr>
                <w:rFonts w:cs="Times New Roman"/>
                <w:sz w:val="24"/>
                <w:szCs w:val="24"/>
              </w:rPr>
            </w:pPr>
            <w:r w:rsidRPr="0050480E">
              <w:rPr>
                <w:rFonts w:cs="Times New Roman"/>
                <w:sz w:val="24"/>
                <w:szCs w:val="24"/>
              </w:rPr>
              <w:t xml:space="preserve">c) Nếu huấn luyện, diễn tập và làm nhiệm vụ phòng chống thiên tai vào ban đêm (từ 22 giờ ngày hôm trước đến 06 giờ ngày hôm sau) được tính gấp đôi mức trợ cấp </w:t>
            </w:r>
            <w:r w:rsidRPr="001A6F95">
              <w:rPr>
                <w:rFonts w:cs="Times New Roman"/>
                <w:sz w:val="24"/>
                <w:szCs w:val="24"/>
                <w:highlight w:val="yellow"/>
              </w:rPr>
              <w:t>quy định tại điểm này;</w:t>
            </w:r>
          </w:p>
          <w:p w14:paraId="138B6D85" w14:textId="77777777" w:rsidR="003D38D8" w:rsidRPr="0050480E" w:rsidRDefault="003D38D8" w:rsidP="003D38D8">
            <w:pPr>
              <w:jc w:val="both"/>
              <w:rPr>
                <w:rFonts w:cs="Times New Roman"/>
                <w:sz w:val="24"/>
                <w:szCs w:val="24"/>
              </w:rPr>
            </w:pPr>
            <w:r w:rsidRPr="0050480E">
              <w:rPr>
                <w:rFonts w:cs="Times New Roman"/>
                <w:sz w:val="24"/>
                <w:szCs w:val="24"/>
              </w:rPr>
              <w:t xml:space="preserve">d) Khi tập trung, tập huấn, huấn luyện, diễn tập, làm nhiệm vụ phòng chống thiên tai cách xa nơi cư trú, không có điều </w:t>
            </w:r>
            <w:r w:rsidRPr="0050480E">
              <w:rPr>
                <w:rFonts w:cs="Times New Roman"/>
                <w:sz w:val="24"/>
                <w:szCs w:val="24"/>
              </w:rPr>
              <w:lastRenderedPageBreak/>
              <w:t xml:space="preserve">kiện đi, về hàng ngày thì được bố trí nơi ăn, nghỉ, hỗ trợ phương tiện, chi phí đi lại hoặc thanh toán tiền tàu xe một lần đi và về như cán bộ, công chức cấp xã; được hỗ trợ tiền ăn theo mức do Ủy ban nhân dân cấp tỉnh quy định, nhưng không thấp hơn </w:t>
            </w:r>
            <w:r w:rsidRPr="0050480E">
              <w:rPr>
                <w:rFonts w:cs="Times New Roman"/>
                <w:sz w:val="24"/>
                <w:szCs w:val="24"/>
                <w:highlight w:val="yellow"/>
              </w:rPr>
              <w:t>57.000 đồng</w:t>
            </w:r>
            <w:r w:rsidRPr="0050480E">
              <w:rPr>
                <w:rFonts w:cs="Times New Roman"/>
                <w:sz w:val="24"/>
                <w:szCs w:val="24"/>
              </w:rPr>
              <w:t>.</w:t>
            </w:r>
          </w:p>
          <w:p w14:paraId="66F540EF" w14:textId="77777777" w:rsidR="003D38D8" w:rsidRPr="0050480E" w:rsidRDefault="003D38D8" w:rsidP="003D38D8">
            <w:pPr>
              <w:jc w:val="both"/>
              <w:rPr>
                <w:rFonts w:cs="Times New Roman"/>
                <w:sz w:val="24"/>
                <w:szCs w:val="24"/>
              </w:rPr>
            </w:pPr>
            <w:r w:rsidRPr="0050480E">
              <w:rPr>
                <w:rFonts w:cs="Times New Roman"/>
                <w:sz w:val="24"/>
                <w:szCs w:val="24"/>
              </w:rPr>
              <w:t>Cấp nào huy động thì cấp đó bảo đảm chi trả.</w:t>
            </w:r>
          </w:p>
          <w:p w14:paraId="69C904D0" w14:textId="77777777" w:rsidR="003D38D8" w:rsidRPr="0050480E" w:rsidRDefault="003D38D8" w:rsidP="003D38D8">
            <w:pPr>
              <w:jc w:val="both"/>
              <w:rPr>
                <w:rFonts w:cs="Times New Roman"/>
                <w:sz w:val="24"/>
                <w:szCs w:val="24"/>
              </w:rPr>
            </w:pPr>
            <w:r w:rsidRPr="0050480E">
              <w:rPr>
                <w:rFonts w:cs="Times New Roman"/>
                <w:sz w:val="24"/>
                <w:szCs w:val="24"/>
              </w:rPr>
              <w:t>2. Người được hưởng lương từ ngân sách nhà nước trong thời gian được huy động, tập huấn, huấn luyện, diễn tập, làm nhiệm vụ phòng chống thiên tai theo quyết định của cấp có thẩm quyền được cơ quan, tổ chức nơi người đó làm việc trả nguyên lương, các khoản phúc lợi, phụ cấp đi đường và tiền tàu xe.</w:t>
            </w:r>
          </w:p>
          <w:p w14:paraId="5FCA804B" w14:textId="77777777" w:rsidR="003D38D8" w:rsidRPr="0050480E" w:rsidRDefault="003D38D8" w:rsidP="003D38D8">
            <w:pPr>
              <w:jc w:val="both"/>
              <w:rPr>
                <w:rFonts w:cs="Times New Roman"/>
                <w:sz w:val="24"/>
                <w:szCs w:val="24"/>
              </w:rPr>
            </w:pPr>
            <w:r w:rsidRPr="0050480E">
              <w:rPr>
                <w:rFonts w:cs="Times New Roman"/>
                <w:sz w:val="24"/>
                <w:szCs w:val="24"/>
              </w:rPr>
              <w:t>a) Trường hợp người lao động hợp đồng trong thời gian tham gia tập huấn, huấn luyện, diễn tập, làm nhiệm vụ phòng chống thiên tai được tạm hoãn thực hiện hợp đồng lao động và được hưởng các chế độ tiền lương, phụ cấp theo quy định;</w:t>
            </w:r>
          </w:p>
          <w:p w14:paraId="76A8AA30" w14:textId="77777777" w:rsidR="003D38D8" w:rsidRPr="0050480E" w:rsidRDefault="003D38D8" w:rsidP="003D38D8">
            <w:pPr>
              <w:jc w:val="both"/>
              <w:rPr>
                <w:rFonts w:cs="Times New Roman"/>
                <w:sz w:val="24"/>
                <w:szCs w:val="24"/>
              </w:rPr>
            </w:pPr>
            <w:r w:rsidRPr="0050480E">
              <w:rPr>
                <w:rFonts w:cs="Times New Roman"/>
                <w:sz w:val="24"/>
                <w:szCs w:val="24"/>
              </w:rPr>
              <w:t>b) Chi phí cho các khoản nói trên được tính vào ngân sách chi hoạt động thường xuyên của cơ quan, đơn vị.</w:t>
            </w:r>
          </w:p>
          <w:p w14:paraId="66FA1961" w14:textId="3F95F7B0" w:rsidR="003D38D8" w:rsidRPr="0050480E" w:rsidRDefault="003D38D8" w:rsidP="003D38D8">
            <w:pPr>
              <w:jc w:val="both"/>
              <w:rPr>
                <w:rFonts w:cs="Times New Roman"/>
                <w:b/>
                <w:bCs/>
                <w:sz w:val="24"/>
                <w:szCs w:val="24"/>
              </w:rPr>
            </w:pPr>
            <w:r w:rsidRPr="0050480E">
              <w:rPr>
                <w:rFonts w:cs="Times New Roman"/>
                <w:sz w:val="24"/>
                <w:szCs w:val="24"/>
              </w:rPr>
              <w:t>3. Cán bộ, chiến sĩ dân quân tự vệ, công an xã được huy động huấn luyện, diễn tập, làm nhiệm vụ phòng chống thiên tai theo quyết định của cấp có thẩm quyền được hưởng chế độ theo quy định của pháp luật.</w:t>
            </w:r>
          </w:p>
        </w:tc>
        <w:tc>
          <w:tcPr>
            <w:tcW w:w="1874" w:type="pct"/>
          </w:tcPr>
          <w:p w14:paraId="7CF81134" w14:textId="77777777" w:rsidR="003D38D8" w:rsidRPr="0050480E" w:rsidRDefault="003D38D8" w:rsidP="003D38D8">
            <w:pPr>
              <w:jc w:val="both"/>
              <w:rPr>
                <w:rFonts w:cs="Times New Roman"/>
                <w:sz w:val="24"/>
                <w:szCs w:val="24"/>
              </w:rPr>
            </w:pPr>
          </w:p>
          <w:p w14:paraId="53B9037B" w14:textId="77777777" w:rsidR="003D38D8" w:rsidRPr="0050480E" w:rsidRDefault="003D38D8" w:rsidP="003D38D8">
            <w:pPr>
              <w:jc w:val="both"/>
              <w:rPr>
                <w:rFonts w:cs="Times New Roman"/>
                <w:sz w:val="24"/>
                <w:szCs w:val="24"/>
              </w:rPr>
            </w:pPr>
          </w:p>
          <w:p w14:paraId="7BC76ECE" w14:textId="77777777" w:rsidR="003D38D8" w:rsidRPr="0050480E" w:rsidRDefault="003D38D8" w:rsidP="003D38D8">
            <w:pPr>
              <w:jc w:val="both"/>
              <w:rPr>
                <w:rFonts w:cs="Times New Roman"/>
                <w:sz w:val="24"/>
                <w:szCs w:val="24"/>
              </w:rPr>
            </w:pPr>
          </w:p>
          <w:p w14:paraId="2CF2CEF8" w14:textId="77777777" w:rsidR="003D38D8" w:rsidRPr="0050480E" w:rsidRDefault="003D38D8" w:rsidP="003D38D8">
            <w:pPr>
              <w:jc w:val="both"/>
              <w:rPr>
                <w:rFonts w:cs="Times New Roman"/>
                <w:sz w:val="24"/>
                <w:szCs w:val="24"/>
              </w:rPr>
            </w:pPr>
          </w:p>
          <w:p w14:paraId="79FADCED" w14:textId="77777777" w:rsidR="003D38D8" w:rsidRPr="0050480E" w:rsidRDefault="003D38D8" w:rsidP="003D38D8">
            <w:pPr>
              <w:jc w:val="both"/>
              <w:rPr>
                <w:rFonts w:cs="Times New Roman"/>
                <w:sz w:val="24"/>
                <w:szCs w:val="24"/>
              </w:rPr>
            </w:pPr>
          </w:p>
          <w:p w14:paraId="27FA7253" w14:textId="77777777" w:rsidR="003D38D8" w:rsidRPr="0050480E" w:rsidRDefault="003D38D8" w:rsidP="003D38D8">
            <w:pPr>
              <w:jc w:val="both"/>
              <w:rPr>
                <w:rFonts w:cs="Times New Roman"/>
                <w:sz w:val="24"/>
                <w:szCs w:val="24"/>
              </w:rPr>
            </w:pPr>
          </w:p>
          <w:p w14:paraId="4E00A84D" w14:textId="77777777" w:rsidR="003D38D8" w:rsidRPr="0050480E" w:rsidRDefault="003D38D8" w:rsidP="003D38D8">
            <w:pPr>
              <w:jc w:val="both"/>
              <w:rPr>
                <w:rFonts w:cs="Times New Roman"/>
                <w:sz w:val="24"/>
                <w:szCs w:val="24"/>
              </w:rPr>
            </w:pPr>
          </w:p>
          <w:p w14:paraId="0A457D20" w14:textId="77777777" w:rsidR="003D38D8" w:rsidRPr="0050480E" w:rsidRDefault="003D38D8" w:rsidP="003D38D8">
            <w:pPr>
              <w:jc w:val="both"/>
              <w:rPr>
                <w:rFonts w:cs="Times New Roman"/>
                <w:sz w:val="24"/>
                <w:szCs w:val="24"/>
              </w:rPr>
            </w:pPr>
          </w:p>
          <w:p w14:paraId="26DDDE5D" w14:textId="77777777" w:rsidR="003D38D8" w:rsidRPr="0050480E" w:rsidRDefault="003D38D8" w:rsidP="003D38D8">
            <w:pPr>
              <w:jc w:val="both"/>
              <w:rPr>
                <w:rFonts w:cs="Times New Roman"/>
                <w:sz w:val="24"/>
                <w:szCs w:val="24"/>
              </w:rPr>
            </w:pPr>
          </w:p>
          <w:p w14:paraId="28A84FEE" w14:textId="77777777" w:rsidR="003D38D8" w:rsidRPr="0050480E" w:rsidRDefault="003D38D8" w:rsidP="003D38D8">
            <w:pPr>
              <w:jc w:val="both"/>
              <w:rPr>
                <w:rFonts w:cs="Times New Roman"/>
                <w:sz w:val="24"/>
                <w:szCs w:val="24"/>
              </w:rPr>
            </w:pPr>
          </w:p>
          <w:p w14:paraId="110C3EB5" w14:textId="77777777" w:rsidR="003D38D8" w:rsidRPr="0050480E" w:rsidRDefault="003D38D8" w:rsidP="003D38D8">
            <w:pPr>
              <w:jc w:val="both"/>
              <w:rPr>
                <w:rFonts w:cs="Times New Roman"/>
                <w:sz w:val="24"/>
                <w:szCs w:val="24"/>
              </w:rPr>
            </w:pPr>
            <w:r w:rsidRPr="0050480E">
              <w:rPr>
                <w:rFonts w:cs="Times New Roman"/>
                <w:sz w:val="24"/>
                <w:szCs w:val="24"/>
              </w:rPr>
              <w:t xml:space="preserve">a) Đối với người được huy động tập huấn, huấn luyện, diễn tập: Mức trợ cấp theo ngày được huy động không thấp hơn </w:t>
            </w:r>
            <w:r w:rsidRPr="0050480E">
              <w:rPr>
                <w:rFonts w:cs="Times New Roman"/>
                <w:b/>
                <w:i/>
                <w:color w:val="EE0000"/>
                <w:sz w:val="24"/>
                <w:szCs w:val="24"/>
              </w:rPr>
              <w:t>327.600 đồng</w:t>
            </w:r>
            <w:r w:rsidRPr="0050480E">
              <w:rPr>
                <w:rFonts w:cs="Times New Roman"/>
                <w:sz w:val="24"/>
                <w:szCs w:val="24"/>
              </w:rPr>
              <w:t>;</w:t>
            </w:r>
          </w:p>
          <w:p w14:paraId="1DCE6D8A" w14:textId="77777777" w:rsidR="003D38D8" w:rsidRPr="0050480E" w:rsidRDefault="003D38D8" w:rsidP="003D38D8">
            <w:pPr>
              <w:jc w:val="both"/>
              <w:rPr>
                <w:rFonts w:cs="Times New Roman"/>
                <w:sz w:val="24"/>
                <w:szCs w:val="24"/>
              </w:rPr>
            </w:pPr>
            <w:r w:rsidRPr="0050480E">
              <w:rPr>
                <w:rFonts w:cs="Times New Roman"/>
                <w:sz w:val="24"/>
                <w:szCs w:val="24"/>
              </w:rPr>
              <w:t xml:space="preserve">b) Đối với người được huy động làm nhiệm vụ phòng chống thiên tai: Mức trợ cấp ngày công lao động mỗi người mỗi ngày không thấp hơn </w:t>
            </w:r>
            <w:r w:rsidRPr="001A6F95">
              <w:rPr>
                <w:rFonts w:cs="Times New Roman"/>
                <w:b/>
                <w:i/>
                <w:color w:val="EE0000"/>
                <w:sz w:val="24"/>
                <w:szCs w:val="24"/>
              </w:rPr>
              <w:t>655.200</w:t>
            </w:r>
            <w:r w:rsidRPr="0050480E">
              <w:rPr>
                <w:rFonts w:cs="Times New Roman"/>
                <w:sz w:val="24"/>
                <w:szCs w:val="24"/>
              </w:rPr>
              <w:t xml:space="preserve"> </w:t>
            </w:r>
            <w:r w:rsidRPr="0050480E">
              <w:rPr>
                <w:rFonts w:cs="Times New Roman"/>
                <w:b/>
                <w:i/>
                <w:color w:val="EE0000"/>
                <w:sz w:val="24"/>
                <w:szCs w:val="24"/>
              </w:rPr>
              <w:t>đồng</w:t>
            </w:r>
            <w:r w:rsidRPr="0050480E">
              <w:rPr>
                <w:rFonts w:cs="Times New Roman"/>
                <w:sz w:val="24"/>
                <w:szCs w:val="24"/>
              </w:rPr>
              <w:t>;</w:t>
            </w:r>
          </w:p>
          <w:p w14:paraId="134CFB10" w14:textId="77777777" w:rsidR="003D38D8" w:rsidRPr="0050480E" w:rsidRDefault="003D38D8" w:rsidP="003D38D8">
            <w:pPr>
              <w:jc w:val="both"/>
              <w:rPr>
                <w:rFonts w:cs="Times New Roman"/>
                <w:sz w:val="24"/>
                <w:szCs w:val="24"/>
              </w:rPr>
            </w:pPr>
            <w:r w:rsidRPr="0050480E">
              <w:rPr>
                <w:rFonts w:cs="Times New Roman"/>
                <w:sz w:val="24"/>
                <w:szCs w:val="24"/>
              </w:rPr>
              <w:t xml:space="preserve">c) Nếu huấn luyện, diễn tập và làm nhiệm vụ phòng chống thiên tai vào ban đêm (từ 22 giờ ngày hôm trước đến 06 giờ ngày hôm sau) được tính gấp đôi mức trợ cấp quy định tại </w:t>
            </w:r>
            <w:r w:rsidRPr="001A6F95">
              <w:rPr>
                <w:rFonts w:cs="Times New Roman"/>
                <w:b/>
                <w:i/>
                <w:color w:val="FF0000"/>
                <w:sz w:val="24"/>
                <w:szCs w:val="24"/>
              </w:rPr>
              <w:t>điểm a, điểm b khoản 1 Điều này</w:t>
            </w:r>
            <w:r w:rsidRPr="0050480E">
              <w:rPr>
                <w:rFonts w:cs="Times New Roman"/>
                <w:sz w:val="24"/>
                <w:szCs w:val="24"/>
              </w:rPr>
              <w:t>;</w:t>
            </w:r>
          </w:p>
          <w:p w14:paraId="0B484392" w14:textId="77777777" w:rsidR="003D38D8" w:rsidRPr="0050480E" w:rsidRDefault="003D38D8" w:rsidP="003D38D8">
            <w:pPr>
              <w:jc w:val="both"/>
              <w:rPr>
                <w:rFonts w:cs="Times New Roman"/>
                <w:sz w:val="24"/>
                <w:szCs w:val="24"/>
              </w:rPr>
            </w:pPr>
            <w:r w:rsidRPr="0050480E">
              <w:rPr>
                <w:rFonts w:cs="Times New Roman"/>
                <w:sz w:val="24"/>
                <w:szCs w:val="24"/>
              </w:rPr>
              <w:t xml:space="preserve">d) Khi tập trung, tập huấn, huấn luyện, diễn tập, làm nhiệm vụ phòng chống thiên tai cách xa nơi cư trú, không có điều </w:t>
            </w:r>
            <w:r w:rsidRPr="0050480E">
              <w:rPr>
                <w:rFonts w:cs="Times New Roman"/>
                <w:sz w:val="24"/>
                <w:szCs w:val="24"/>
              </w:rPr>
              <w:lastRenderedPageBreak/>
              <w:t xml:space="preserve">kiện đi, về hàng ngày thì được bố trí nơi ăn, nghỉ, hỗ trợ phương tiện, chi phí đi lại hoặc thanh toán tiền tàu xe một lần đi và về như cán bộ, công chức cấp xã; được hỗ trợ tiền ăn theo mức do Ủy ban nhân dân cấp tỉnh quy định, nhưng không thấp hơn </w:t>
            </w:r>
            <w:r w:rsidRPr="0050480E">
              <w:rPr>
                <w:rFonts w:cs="Times New Roman"/>
                <w:b/>
                <w:i/>
                <w:color w:val="EE0000"/>
                <w:sz w:val="24"/>
                <w:szCs w:val="24"/>
              </w:rPr>
              <w:t>65.000 đồng</w:t>
            </w:r>
            <w:r w:rsidRPr="0050480E">
              <w:rPr>
                <w:rFonts w:cs="Times New Roman"/>
                <w:sz w:val="24"/>
                <w:szCs w:val="24"/>
              </w:rPr>
              <w:t>.</w:t>
            </w:r>
          </w:p>
          <w:p w14:paraId="1520A819" w14:textId="6E54F8B3" w:rsidR="003D38D8" w:rsidRPr="0050480E" w:rsidRDefault="003D38D8" w:rsidP="003D38D8">
            <w:pPr>
              <w:jc w:val="both"/>
              <w:rPr>
                <w:rFonts w:cs="Times New Roman"/>
                <w:sz w:val="24"/>
                <w:szCs w:val="24"/>
              </w:rPr>
            </w:pPr>
            <w:r w:rsidRPr="0050480E">
              <w:rPr>
                <w:rFonts w:cs="Times New Roman"/>
                <w:sz w:val="24"/>
                <w:szCs w:val="24"/>
              </w:rPr>
              <w:t>Cấp nào huy động thì cấp đó bảo đảm chi trả.</w:t>
            </w:r>
          </w:p>
        </w:tc>
        <w:tc>
          <w:tcPr>
            <w:tcW w:w="1252" w:type="pct"/>
          </w:tcPr>
          <w:p w14:paraId="7E7B35D1" w14:textId="77777777" w:rsidR="003D38D8" w:rsidRPr="0050480E" w:rsidRDefault="003D38D8" w:rsidP="003D38D8">
            <w:pPr>
              <w:jc w:val="both"/>
              <w:rPr>
                <w:rFonts w:cs="Times New Roman"/>
                <w:sz w:val="24"/>
                <w:szCs w:val="24"/>
              </w:rPr>
            </w:pPr>
          </w:p>
          <w:p w14:paraId="57CC9FF1" w14:textId="77777777" w:rsidR="003D38D8" w:rsidRPr="0050480E" w:rsidRDefault="003D38D8" w:rsidP="003D38D8">
            <w:pPr>
              <w:jc w:val="both"/>
              <w:rPr>
                <w:rFonts w:cs="Times New Roman"/>
                <w:sz w:val="24"/>
                <w:szCs w:val="24"/>
              </w:rPr>
            </w:pPr>
          </w:p>
          <w:p w14:paraId="6020B4B2" w14:textId="77777777" w:rsidR="003D38D8" w:rsidRPr="0050480E" w:rsidRDefault="003D38D8" w:rsidP="003D38D8">
            <w:pPr>
              <w:jc w:val="both"/>
              <w:rPr>
                <w:rFonts w:cs="Times New Roman"/>
                <w:sz w:val="24"/>
                <w:szCs w:val="24"/>
              </w:rPr>
            </w:pPr>
          </w:p>
          <w:p w14:paraId="61C0E9D4" w14:textId="77777777" w:rsidR="003D38D8" w:rsidRPr="0050480E" w:rsidRDefault="003D38D8" w:rsidP="003D38D8">
            <w:pPr>
              <w:jc w:val="both"/>
              <w:rPr>
                <w:rFonts w:cs="Times New Roman"/>
                <w:sz w:val="24"/>
                <w:szCs w:val="24"/>
              </w:rPr>
            </w:pPr>
          </w:p>
          <w:p w14:paraId="40D749B3" w14:textId="77777777" w:rsidR="003D38D8" w:rsidRPr="0050480E" w:rsidRDefault="003D38D8" w:rsidP="003D38D8">
            <w:pPr>
              <w:jc w:val="both"/>
              <w:rPr>
                <w:rFonts w:cs="Times New Roman"/>
                <w:sz w:val="24"/>
                <w:szCs w:val="24"/>
              </w:rPr>
            </w:pPr>
          </w:p>
          <w:p w14:paraId="1E333025" w14:textId="77777777" w:rsidR="003D38D8" w:rsidRPr="0050480E" w:rsidRDefault="003D38D8" w:rsidP="003D38D8">
            <w:pPr>
              <w:jc w:val="both"/>
              <w:rPr>
                <w:rFonts w:cs="Times New Roman"/>
                <w:sz w:val="24"/>
                <w:szCs w:val="24"/>
              </w:rPr>
            </w:pPr>
          </w:p>
          <w:p w14:paraId="2CCAC64C" w14:textId="77777777" w:rsidR="003D38D8" w:rsidRPr="0050480E" w:rsidRDefault="003D38D8" w:rsidP="003D38D8">
            <w:pPr>
              <w:jc w:val="both"/>
              <w:rPr>
                <w:rFonts w:cs="Times New Roman"/>
                <w:sz w:val="24"/>
                <w:szCs w:val="24"/>
              </w:rPr>
            </w:pPr>
          </w:p>
          <w:p w14:paraId="7A2616B1" w14:textId="77777777" w:rsidR="003D38D8" w:rsidRPr="0050480E" w:rsidRDefault="003D38D8" w:rsidP="003D38D8">
            <w:pPr>
              <w:jc w:val="both"/>
              <w:rPr>
                <w:rFonts w:cs="Times New Roman"/>
                <w:sz w:val="24"/>
                <w:szCs w:val="24"/>
              </w:rPr>
            </w:pPr>
          </w:p>
          <w:p w14:paraId="22417046" w14:textId="77777777" w:rsidR="003D38D8" w:rsidRPr="0050480E" w:rsidRDefault="003D38D8" w:rsidP="003D38D8">
            <w:pPr>
              <w:jc w:val="both"/>
              <w:rPr>
                <w:rFonts w:cs="Times New Roman"/>
                <w:sz w:val="24"/>
                <w:szCs w:val="24"/>
              </w:rPr>
            </w:pPr>
          </w:p>
          <w:p w14:paraId="437CFD87" w14:textId="77777777" w:rsidR="003D38D8" w:rsidRPr="0050480E" w:rsidRDefault="003D38D8" w:rsidP="003D38D8">
            <w:pPr>
              <w:jc w:val="both"/>
              <w:rPr>
                <w:rFonts w:cs="Times New Roman"/>
                <w:sz w:val="24"/>
                <w:szCs w:val="24"/>
              </w:rPr>
            </w:pPr>
          </w:p>
          <w:p w14:paraId="2D17048D" w14:textId="77777777" w:rsidR="003D38D8" w:rsidRPr="0050480E" w:rsidRDefault="003D38D8" w:rsidP="003D38D8">
            <w:pPr>
              <w:jc w:val="both"/>
              <w:rPr>
                <w:rFonts w:cs="Times New Roman"/>
                <w:sz w:val="24"/>
                <w:szCs w:val="24"/>
              </w:rPr>
            </w:pPr>
            <w:r w:rsidRPr="0050480E">
              <w:rPr>
                <w:rFonts w:cs="Times New Roman"/>
                <w:sz w:val="24"/>
                <w:szCs w:val="24"/>
              </w:rPr>
              <w:t>- Áp dụng mức quy định tại điểm a khoản 4 Điều 1 Nghị định số 16/2025/NĐ-CP ngày 04/02/2025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w:t>
            </w:r>
          </w:p>
          <w:p w14:paraId="3D80CFA2" w14:textId="67166D43" w:rsidR="003D38D8" w:rsidRPr="0050480E" w:rsidRDefault="003D38D8" w:rsidP="003D38D8">
            <w:pPr>
              <w:jc w:val="both"/>
              <w:rPr>
                <w:rFonts w:cs="Times New Roman"/>
                <w:sz w:val="24"/>
                <w:szCs w:val="24"/>
              </w:rPr>
            </w:pPr>
            <w:r w:rsidRPr="0050480E">
              <w:rPr>
                <w:rFonts w:cs="Times New Roman"/>
                <w:sz w:val="24"/>
                <w:szCs w:val="24"/>
              </w:rPr>
              <w:t xml:space="preserve">- Điều chỉnh tăng mức hỗ trợ, áp dụng định mức quy định tại điểm b khoản 4 Điều 1 Nghị định 16/2025/NĐ-CP </w:t>
            </w:r>
            <w:r w:rsidRPr="0050480E">
              <w:rPr>
                <w:rFonts w:cs="Times New Roman"/>
                <w:sz w:val="24"/>
                <w:szCs w:val="24"/>
              </w:rPr>
              <w:lastRenderedPageBreak/>
              <w:t>ngày 04/02/2025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và Thông tư số 168/2021/TT-BQP ngày 18/12/2021 quy định tiêu chuẩn, định lượng ăn và mức tiền ăn cơ bản bộ binh, quân chủng, binh chủng, bệnh nhân điều trị, học viên quân sự quốc tế; ăn thêm ngày lễ, tết, khi làm nhiệm vụ; chế độ an, bồi dưỡng hằng năm cho các đối tượng hưởng lương và phụ cấp từ nguồn ngân sách nhà nước thuộc các cơ quan, đơn vị, tổ chức trong quân đội.</w:t>
            </w:r>
          </w:p>
        </w:tc>
      </w:tr>
      <w:tr w:rsidR="003D38D8" w:rsidRPr="0050480E" w14:paraId="0025F99D" w14:textId="77777777" w:rsidTr="001F196D">
        <w:tc>
          <w:tcPr>
            <w:tcW w:w="1874" w:type="pct"/>
          </w:tcPr>
          <w:p w14:paraId="27D26E86" w14:textId="77777777" w:rsidR="003D38D8" w:rsidRPr="0050480E" w:rsidRDefault="003D38D8" w:rsidP="003D38D8">
            <w:pPr>
              <w:jc w:val="both"/>
              <w:rPr>
                <w:rFonts w:cs="Times New Roman"/>
                <w:sz w:val="24"/>
                <w:szCs w:val="24"/>
              </w:rPr>
            </w:pPr>
            <w:r w:rsidRPr="0050480E">
              <w:rPr>
                <w:rFonts w:cs="Times New Roman"/>
                <w:b/>
                <w:bCs/>
                <w:sz w:val="24"/>
                <w:szCs w:val="24"/>
              </w:rPr>
              <w:lastRenderedPageBreak/>
              <w:t>Điều 34. Chế độ khám chữa bệnh, trợ cấp tai</w:t>
            </w:r>
            <w:r w:rsidRPr="0050480E">
              <w:rPr>
                <w:rFonts w:cs="Times New Roman"/>
                <w:sz w:val="24"/>
                <w:szCs w:val="24"/>
              </w:rPr>
              <w:t xml:space="preserve"> </w:t>
            </w:r>
            <w:r w:rsidRPr="0050480E">
              <w:rPr>
                <w:rFonts w:cs="Times New Roman"/>
                <w:b/>
                <w:bCs/>
                <w:sz w:val="24"/>
                <w:szCs w:val="24"/>
              </w:rPr>
              <w:t>nạn, trợ cấp tiền tuất đối với trường hợp tham gia bảo hiểm y tế, bảo hiểm xã hội</w:t>
            </w:r>
          </w:p>
          <w:p w14:paraId="4EE6D0BD" w14:textId="77777777" w:rsidR="003D38D8" w:rsidRPr="0050480E" w:rsidRDefault="003D38D8" w:rsidP="003D38D8">
            <w:pPr>
              <w:jc w:val="both"/>
              <w:rPr>
                <w:rFonts w:cs="Times New Roman"/>
                <w:sz w:val="24"/>
                <w:szCs w:val="24"/>
              </w:rPr>
            </w:pPr>
            <w:r w:rsidRPr="0050480E">
              <w:rPr>
                <w:rFonts w:cs="Times New Roman"/>
                <w:sz w:val="24"/>
                <w:szCs w:val="24"/>
              </w:rPr>
              <w:t>1. Điều kiện được hưởng: Người tham gia lực lượng xung kích phòng, chống thiên tai cấp xã bị ốm đau, bị tai nạn, bị thương, bị chết trong thời gian thực hiện các nhiệm vụ phòng, chống thiên tai, tham gia huấn luyện, diễn tập phòng chống thiên tai và các nhiệm vụ khác theo sự điều động của cấp có thẩm quyền. Trường hợp bị ốm, bị tai nạn, bị chết do cố ý tự hủy hoại sức khỏe của bản thân, sử dụng các chất kích thích, chất ma túy, chất gây nghiện thì không được hưởng chế độ trợ cấp theo quy định tại khoản 2 Điều này.</w:t>
            </w:r>
          </w:p>
          <w:p w14:paraId="0A66D016" w14:textId="07E2B622" w:rsidR="003D38D8" w:rsidRPr="0050480E" w:rsidRDefault="003D38D8" w:rsidP="003D38D8">
            <w:pPr>
              <w:jc w:val="both"/>
              <w:rPr>
                <w:rFonts w:cs="Times New Roman"/>
                <w:b/>
                <w:bCs/>
                <w:sz w:val="24"/>
                <w:szCs w:val="24"/>
              </w:rPr>
            </w:pPr>
            <w:r w:rsidRPr="0050480E">
              <w:rPr>
                <w:rFonts w:cs="Times New Roman"/>
                <w:sz w:val="24"/>
                <w:szCs w:val="24"/>
              </w:rPr>
              <w:lastRenderedPageBreak/>
              <w:t>2. Chế độ khám chữa bệnh, trợ cấp tai nạn, trợ cấp tiền tuất cho người tham gia lực lượng xung kích phòng chống thiên tai thuộc đối tượng tham gia bảo hiểm xã hội, bảo hiểm y tế: Được hưởng chế độ về ốm đau, tai nạn lao động, tử tuất theo quy định của pháp luật về lao động, bảo hiểm xã hội, bảo hiểm y tế (thời gian tính từ khi được huy động, bắt đầu đi thực hiện nhiệm vụ đến khi hoàn thành, về đến nơi cư trú hoặc từ khi được huy động, bắt đầu đi thực hiện nhiệm vụ đến khi bị tai nạn, hoặc chết).</w:t>
            </w:r>
          </w:p>
        </w:tc>
        <w:tc>
          <w:tcPr>
            <w:tcW w:w="1874" w:type="pct"/>
          </w:tcPr>
          <w:p w14:paraId="6FB003B5" w14:textId="77777777" w:rsidR="003D38D8" w:rsidRPr="0050480E" w:rsidRDefault="003D38D8" w:rsidP="003D38D8">
            <w:pPr>
              <w:jc w:val="both"/>
              <w:rPr>
                <w:rFonts w:cs="Times New Roman"/>
                <w:sz w:val="24"/>
                <w:szCs w:val="24"/>
              </w:rPr>
            </w:pPr>
          </w:p>
        </w:tc>
        <w:tc>
          <w:tcPr>
            <w:tcW w:w="1252" w:type="pct"/>
          </w:tcPr>
          <w:p w14:paraId="4B965EC9" w14:textId="77777777" w:rsidR="003D38D8" w:rsidRPr="0050480E" w:rsidRDefault="003D38D8" w:rsidP="003D38D8">
            <w:pPr>
              <w:jc w:val="both"/>
              <w:rPr>
                <w:rFonts w:cs="Times New Roman"/>
                <w:sz w:val="24"/>
                <w:szCs w:val="24"/>
              </w:rPr>
            </w:pPr>
          </w:p>
        </w:tc>
      </w:tr>
      <w:tr w:rsidR="003D38D8" w:rsidRPr="0050480E" w14:paraId="6611E124" w14:textId="77777777" w:rsidTr="001F196D">
        <w:tc>
          <w:tcPr>
            <w:tcW w:w="1874" w:type="pct"/>
          </w:tcPr>
          <w:p w14:paraId="7223E4AA"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35. Chế độ khám chữa bệnh, trợ cấp tai nạn, trợ cấp tiền tuất đối với trường hợp chưa tham gia bảo hiểm y tế, bảo hiểm xã hội</w:t>
            </w:r>
          </w:p>
          <w:p w14:paraId="660848DD" w14:textId="77777777" w:rsidR="003D38D8" w:rsidRPr="0050480E" w:rsidRDefault="003D38D8" w:rsidP="003D38D8">
            <w:pPr>
              <w:jc w:val="both"/>
              <w:rPr>
                <w:rFonts w:cs="Times New Roman"/>
                <w:sz w:val="24"/>
                <w:szCs w:val="24"/>
              </w:rPr>
            </w:pPr>
            <w:r w:rsidRPr="0050480E">
              <w:rPr>
                <w:rFonts w:cs="Times New Roman"/>
                <w:sz w:val="24"/>
                <w:szCs w:val="24"/>
              </w:rPr>
              <w:t>1. Điều kiện được hưởng: Người tham gia lực lượng xung kích phòng, chống thiên tai cấp xã bị ốm đau, bị tai nạn, bị thương, bị chết trong thời gian thực hiện các nhiệm vụ phòng, chống thiên tai, tham gia huấn luyện, diễn tập phòng chống thiên tai và các nhiệm vụ khác theo sự điều động của cấp có thẩm quyền. Trường hợp bị ốm, bị tai nạn, bị chết do cố ý tự hủy hoại sức khỏe của bản thân, sử dụng các chất kích thích, chất ma túy, chất gây nghiện thì không được hưởng chế độ trợ cấp theo quy định tại khoản 2, 3 Điều này.</w:t>
            </w:r>
          </w:p>
          <w:p w14:paraId="66E030E8" w14:textId="77777777" w:rsidR="003D38D8" w:rsidRPr="0050480E" w:rsidRDefault="003D38D8" w:rsidP="003D38D8">
            <w:pPr>
              <w:jc w:val="both"/>
              <w:rPr>
                <w:rFonts w:cs="Times New Roman"/>
                <w:sz w:val="24"/>
                <w:szCs w:val="24"/>
              </w:rPr>
            </w:pPr>
            <w:r w:rsidRPr="0050480E">
              <w:rPr>
                <w:rFonts w:cs="Times New Roman"/>
                <w:sz w:val="24"/>
                <w:szCs w:val="24"/>
              </w:rPr>
              <w:t>2. Mức hưởng cho người tham gia lực lượng xung kích phòng chống thiên tai cấp xã không tham gia bảo hiểm y tế nếu bị ốm đau, bị tai nạn, bị thương</w:t>
            </w:r>
          </w:p>
          <w:p w14:paraId="41C12054" w14:textId="77777777" w:rsidR="003D38D8" w:rsidRPr="0050480E" w:rsidRDefault="003D38D8" w:rsidP="003D38D8">
            <w:pPr>
              <w:jc w:val="both"/>
              <w:rPr>
                <w:rFonts w:cs="Times New Roman"/>
                <w:sz w:val="24"/>
                <w:szCs w:val="24"/>
              </w:rPr>
            </w:pPr>
            <w:r w:rsidRPr="0050480E">
              <w:rPr>
                <w:rFonts w:cs="Times New Roman"/>
                <w:sz w:val="24"/>
                <w:szCs w:val="24"/>
              </w:rPr>
              <w:t>Chi phí khám bệnh, chữa bệnh như mức hưởng bảo hiểm y tế cho hạ sĩ quan, binh sĩ Quân đội nhân dân Việt Nam đang tại ngũ. Trong thời gian điều trị nội trú được bảo đảm tiền ăn bệnh lý. Trường hợp người tham gia lực lượng xung kích phòng chống thiên tai cấp xã đang điều trị nội trú, nhưng hết thời gian làm nhiệm vụ thì được thanh toán chi phí khám bệnh, chữa bệnh và tiền ăn bệnh lý nhưng tối đa không quá 15 ngày; nếu hết 15 ngày bệnh vẫn chưa ổn định thì điều trị đến khi ổn định và được thanh toán 100% tiền khám, chữa bệnh.</w:t>
            </w:r>
          </w:p>
          <w:p w14:paraId="29020D82" w14:textId="77777777" w:rsidR="003D38D8" w:rsidRPr="0050480E" w:rsidRDefault="003D38D8" w:rsidP="003D38D8">
            <w:pPr>
              <w:jc w:val="both"/>
              <w:rPr>
                <w:rFonts w:cs="Times New Roman"/>
                <w:sz w:val="24"/>
                <w:szCs w:val="24"/>
              </w:rPr>
            </w:pPr>
            <w:r w:rsidRPr="0050480E">
              <w:rPr>
                <w:rFonts w:cs="Times New Roman"/>
                <w:sz w:val="24"/>
                <w:szCs w:val="24"/>
              </w:rPr>
              <w:lastRenderedPageBreak/>
              <w:t>3. Mức hưởng cho người tham gia lực lượng xung kích phòng chống thiên tai cấp xã không tham gia bảo hiểm xã hội nếu bị tai nạn, bị chết</w:t>
            </w:r>
          </w:p>
          <w:p w14:paraId="4ECD09A5" w14:textId="77777777" w:rsidR="003D38D8" w:rsidRPr="0050480E" w:rsidRDefault="003D38D8" w:rsidP="003D38D8">
            <w:pPr>
              <w:jc w:val="both"/>
              <w:rPr>
                <w:rFonts w:cs="Times New Roman"/>
                <w:sz w:val="24"/>
                <w:szCs w:val="24"/>
              </w:rPr>
            </w:pPr>
            <w:r w:rsidRPr="0050480E">
              <w:rPr>
                <w:rFonts w:cs="Times New Roman"/>
                <w:sz w:val="24"/>
                <w:szCs w:val="24"/>
              </w:rPr>
              <w:t xml:space="preserve">a) Trợ cấp tai nạn: Trong thời gian điều trị tai nạn được hưởng như quy định tại khoản 2 Điều này kể cả trường hợp vết thương tái phát cho đến khi xuất viện. Trường hợp tai nạn làm suy giảm khả năng lao động 5% thì được hưởng </w:t>
            </w:r>
            <w:r w:rsidRPr="0050480E">
              <w:rPr>
                <w:rFonts w:cs="Times New Roman"/>
                <w:sz w:val="24"/>
                <w:szCs w:val="24"/>
                <w:highlight w:val="yellow"/>
              </w:rPr>
              <w:t>7.450.000 đồng; sau đó, cứ suy giảm 1% thì được hưởng thêm 745.000 đồng;</w:t>
            </w:r>
          </w:p>
          <w:p w14:paraId="1A4E6B01" w14:textId="77777777" w:rsidR="003D38D8" w:rsidRPr="0050480E" w:rsidRDefault="003D38D8" w:rsidP="003D38D8">
            <w:pPr>
              <w:jc w:val="both"/>
              <w:rPr>
                <w:rFonts w:cs="Times New Roman"/>
                <w:sz w:val="24"/>
                <w:szCs w:val="24"/>
              </w:rPr>
            </w:pPr>
          </w:p>
          <w:p w14:paraId="01ABBDAD" w14:textId="77777777" w:rsidR="003D38D8" w:rsidRPr="0050480E" w:rsidRDefault="003D38D8" w:rsidP="003D38D8">
            <w:pPr>
              <w:jc w:val="both"/>
              <w:rPr>
                <w:rFonts w:cs="Times New Roman"/>
                <w:sz w:val="24"/>
                <w:szCs w:val="24"/>
              </w:rPr>
            </w:pPr>
            <w:r w:rsidRPr="0050480E">
              <w:rPr>
                <w:rFonts w:cs="Times New Roman"/>
                <w:sz w:val="24"/>
                <w:szCs w:val="24"/>
              </w:rPr>
              <w:t>b) Trợ cấp tiền tuất: Trường hợp bị chết, bị tai nạn dẫn đến chết thì thân nhân được trợ cấp tiền tuất bằng 53.640.000 đồng; người lo mai táng được nhận tiền mai táng phí bằng 14.900.000 đồng;</w:t>
            </w:r>
          </w:p>
          <w:p w14:paraId="34984DF8" w14:textId="77777777" w:rsidR="003D38D8" w:rsidRPr="0050480E" w:rsidRDefault="003D38D8" w:rsidP="003D38D8">
            <w:pPr>
              <w:jc w:val="both"/>
              <w:rPr>
                <w:rFonts w:cs="Times New Roman"/>
                <w:sz w:val="24"/>
                <w:szCs w:val="24"/>
              </w:rPr>
            </w:pPr>
            <w:r w:rsidRPr="0050480E">
              <w:rPr>
                <w:rFonts w:cs="Times New Roman"/>
                <w:sz w:val="24"/>
                <w:szCs w:val="24"/>
              </w:rPr>
              <w:t xml:space="preserve">c) Trường hợp bị ốm đau dẫn đến chết: Thân nhân được trợ cấp tiền tuất bằng </w:t>
            </w:r>
            <w:r w:rsidRPr="0050480E">
              <w:rPr>
                <w:rFonts w:cs="Times New Roman"/>
                <w:sz w:val="24"/>
                <w:szCs w:val="24"/>
                <w:highlight w:val="yellow"/>
              </w:rPr>
              <w:t>7.450.000 đồng</w:t>
            </w:r>
            <w:r w:rsidRPr="0050480E">
              <w:rPr>
                <w:rFonts w:cs="Times New Roman"/>
                <w:sz w:val="24"/>
                <w:szCs w:val="24"/>
              </w:rPr>
              <w:t xml:space="preserve">; người lo mai táng được nhận tiền mai táng phí bằng </w:t>
            </w:r>
            <w:r w:rsidRPr="0050480E">
              <w:rPr>
                <w:rFonts w:cs="Times New Roman"/>
                <w:sz w:val="24"/>
                <w:szCs w:val="24"/>
                <w:highlight w:val="yellow"/>
              </w:rPr>
              <w:t>14.900.000 đồng</w:t>
            </w:r>
            <w:r w:rsidRPr="0050480E">
              <w:rPr>
                <w:rFonts w:cs="Times New Roman"/>
                <w:sz w:val="24"/>
                <w:szCs w:val="24"/>
              </w:rPr>
              <w:t>.</w:t>
            </w:r>
          </w:p>
          <w:p w14:paraId="51F3FECF" w14:textId="77777777" w:rsidR="003D38D8" w:rsidRPr="0050480E" w:rsidRDefault="003D38D8" w:rsidP="003D38D8">
            <w:pPr>
              <w:jc w:val="both"/>
              <w:rPr>
                <w:rFonts w:cs="Times New Roman"/>
                <w:sz w:val="24"/>
                <w:szCs w:val="24"/>
              </w:rPr>
            </w:pPr>
            <w:r w:rsidRPr="0050480E">
              <w:rPr>
                <w:rFonts w:cs="Times New Roman"/>
                <w:sz w:val="24"/>
                <w:szCs w:val="24"/>
              </w:rPr>
              <w:t>4. Trình tự, thủ tục</w:t>
            </w:r>
          </w:p>
          <w:p w14:paraId="18832245" w14:textId="77777777" w:rsidR="003D38D8" w:rsidRPr="0050480E" w:rsidRDefault="003D38D8" w:rsidP="003D38D8">
            <w:pPr>
              <w:jc w:val="both"/>
              <w:rPr>
                <w:rFonts w:cs="Times New Roman"/>
                <w:sz w:val="24"/>
                <w:szCs w:val="24"/>
              </w:rPr>
            </w:pPr>
            <w:r w:rsidRPr="0050480E">
              <w:rPr>
                <w:rFonts w:cs="Times New Roman"/>
                <w:sz w:val="24"/>
                <w:szCs w:val="24"/>
              </w:rPr>
              <w:t>a) Tiếp nhận hồ sơ:</w:t>
            </w:r>
          </w:p>
          <w:p w14:paraId="79C66716" w14:textId="4C74464E" w:rsidR="003D38D8" w:rsidRPr="0050480E" w:rsidRDefault="003D38D8" w:rsidP="003D38D8">
            <w:pPr>
              <w:jc w:val="both"/>
              <w:rPr>
                <w:rFonts w:cs="Times New Roman"/>
                <w:sz w:val="24"/>
                <w:szCs w:val="24"/>
                <w:highlight w:val="yellow"/>
              </w:rPr>
            </w:pPr>
            <w:r w:rsidRPr="0050480E">
              <w:rPr>
                <w:rFonts w:cs="Times New Roman"/>
                <w:sz w:val="24"/>
                <w:szCs w:val="24"/>
              </w:rPr>
              <w:t xml:space="preserve">Ủy ban nhân dân cấp xã tiếp nhận hồ sơ đề nghị của người tham gia lực lượng xung kích phòng chống thiên tai cấp xã hoặc người đại diện hợp pháp. </w:t>
            </w:r>
            <w:r w:rsidRPr="0050480E">
              <w:rPr>
                <w:rFonts w:cs="Times New Roman"/>
                <w:sz w:val="24"/>
                <w:szCs w:val="24"/>
                <w:highlight w:val="yellow"/>
              </w:rPr>
              <w:t xml:space="preserve">Trong thời hạn 10 ngày làm việc, kể từ ngày nhận hồ sơ đề nghị, Ủy ban nhân dân cấp xã lập 01 bộ hồ sơ trình Chủ tịch Ủy ban nhân dân cấp </w:t>
            </w:r>
            <w:r w:rsidRPr="006271EB">
              <w:rPr>
                <w:rFonts w:cs="Times New Roman"/>
                <w:color w:val="000000" w:themeColor="text1"/>
                <w:sz w:val="24"/>
                <w:szCs w:val="24"/>
                <w:highlight w:val="yellow"/>
              </w:rPr>
              <w:t>huyện. Đối với trường hợp bị tai nạn làm suy giảm khả năng lao động từ 5% trở lên hoặc bị chết, trong thời gian 05 ngày làm việc, kể từ ngày nhận được hồ sơ đề nghị, Ủy ban nhân dân cấp huyện lập 01 bộ hồ sơ trình Chủ tịch Ủy ban nhân dân cấp tỉnh.</w:t>
            </w:r>
          </w:p>
          <w:p w14:paraId="23B9EE49" w14:textId="77777777" w:rsidR="003D38D8" w:rsidRPr="0050480E" w:rsidRDefault="003D38D8" w:rsidP="003D38D8">
            <w:pPr>
              <w:jc w:val="both"/>
              <w:rPr>
                <w:rFonts w:cs="Times New Roman"/>
                <w:sz w:val="24"/>
                <w:szCs w:val="24"/>
                <w:highlight w:val="yellow"/>
              </w:rPr>
            </w:pPr>
          </w:p>
          <w:p w14:paraId="4B6DB5C5" w14:textId="77777777" w:rsidR="003D38D8" w:rsidRPr="0050480E" w:rsidRDefault="003D38D8" w:rsidP="003D38D8">
            <w:pPr>
              <w:jc w:val="both"/>
              <w:rPr>
                <w:rFonts w:cs="Times New Roman"/>
                <w:sz w:val="24"/>
                <w:szCs w:val="24"/>
              </w:rPr>
            </w:pPr>
            <w:r w:rsidRPr="001A6F95">
              <w:rPr>
                <w:rFonts w:cs="Times New Roman"/>
                <w:sz w:val="24"/>
                <w:szCs w:val="24"/>
              </w:rPr>
              <w:t xml:space="preserve">Đối với trường hợp không đủ điều kiện, hóa đơn, giấy tờ theo quy định hoặc không hợp lệ, trong thời hạn </w:t>
            </w:r>
            <w:r w:rsidRPr="0050480E">
              <w:rPr>
                <w:rFonts w:cs="Times New Roman"/>
                <w:sz w:val="24"/>
                <w:szCs w:val="24"/>
                <w:highlight w:val="yellow"/>
              </w:rPr>
              <w:t xml:space="preserve">03 </w:t>
            </w:r>
            <w:r w:rsidRPr="001A6F95">
              <w:rPr>
                <w:rFonts w:cs="Times New Roman"/>
                <w:sz w:val="24"/>
                <w:szCs w:val="24"/>
              </w:rPr>
              <w:t>ngày làm việc kể từ ngày nhận được hồ sơ đề nghị, cơ quan cấp tỉnh, huyện, xã phải có văn bản hướng dẫn gửi người nộp đơn để bổ sung, hoàn thiện;</w:t>
            </w:r>
          </w:p>
          <w:p w14:paraId="084D7136" w14:textId="77777777" w:rsidR="003D38D8" w:rsidRPr="0050480E" w:rsidRDefault="003D38D8" w:rsidP="003D38D8">
            <w:pPr>
              <w:jc w:val="both"/>
              <w:rPr>
                <w:rFonts w:cs="Times New Roman"/>
                <w:sz w:val="24"/>
                <w:szCs w:val="24"/>
              </w:rPr>
            </w:pPr>
            <w:r w:rsidRPr="0050480E">
              <w:rPr>
                <w:rFonts w:cs="Times New Roman"/>
                <w:sz w:val="24"/>
                <w:szCs w:val="24"/>
              </w:rPr>
              <w:t>b) Quyết định hỗ trợ, trợ cấp:</w:t>
            </w:r>
          </w:p>
          <w:p w14:paraId="1DFCEBBA" w14:textId="77777777" w:rsidR="003D38D8" w:rsidRPr="0050480E" w:rsidRDefault="003D38D8" w:rsidP="003D38D8">
            <w:pPr>
              <w:jc w:val="both"/>
              <w:rPr>
                <w:rFonts w:cs="Times New Roman"/>
                <w:sz w:val="24"/>
                <w:szCs w:val="24"/>
                <w:highlight w:val="yellow"/>
              </w:rPr>
            </w:pPr>
            <w:r w:rsidRPr="001A6F95">
              <w:rPr>
                <w:rFonts w:cs="Times New Roman"/>
                <w:sz w:val="24"/>
                <w:szCs w:val="24"/>
              </w:rPr>
              <w:lastRenderedPageBreak/>
              <w:t xml:space="preserve">Đối với chi phí khám bệnh, chữa bệnh trong trường hợp bị ốm đau, bị tai nạn, bị thương: </w:t>
            </w:r>
            <w:r w:rsidRPr="0050480E">
              <w:rPr>
                <w:rFonts w:cs="Times New Roman"/>
                <w:sz w:val="24"/>
                <w:szCs w:val="24"/>
                <w:highlight w:val="yellow"/>
              </w:rPr>
              <w:t>Trong thời hạn 05 ngày làm việc kể từ ngày nhận được hồ sơ do Chủ tịch Ủy ban nhân dân xã trình, Chủ tịch Ủy ban nhân dân cấp huyện quyết định hỗ trợ kinh phí khám bệnh, chữa bệnh cho người tham gia lực lượng xung kích phòng chống thiên tai cấp xã.</w:t>
            </w:r>
          </w:p>
          <w:p w14:paraId="0AEC0083" w14:textId="77777777" w:rsidR="003D38D8" w:rsidRPr="0050480E" w:rsidRDefault="003D38D8" w:rsidP="003D38D8">
            <w:pPr>
              <w:jc w:val="both"/>
              <w:rPr>
                <w:rFonts w:cs="Times New Roman"/>
                <w:sz w:val="24"/>
                <w:szCs w:val="24"/>
              </w:rPr>
            </w:pPr>
            <w:r w:rsidRPr="001A6F95">
              <w:rPr>
                <w:rFonts w:cs="Times New Roman"/>
                <w:sz w:val="24"/>
                <w:szCs w:val="24"/>
              </w:rPr>
              <w:t xml:space="preserve">Đối với kinh phí trợ cấp tai nạn làm suy giảm khả năng lao động từ 5% trở lên hoặc bị chết: Trong thời hạn 05 ngày làm việc kể từ ngày nhận được hồ sơ do </w:t>
            </w:r>
            <w:r w:rsidRPr="0050480E">
              <w:rPr>
                <w:rFonts w:cs="Times New Roman"/>
                <w:sz w:val="24"/>
                <w:szCs w:val="24"/>
                <w:highlight w:val="yellow"/>
              </w:rPr>
              <w:t xml:space="preserve">Chủ tịch Ủy ban nhân dân huyện </w:t>
            </w:r>
            <w:r w:rsidRPr="001A6F95">
              <w:rPr>
                <w:rFonts w:cs="Times New Roman"/>
                <w:sz w:val="24"/>
                <w:szCs w:val="24"/>
              </w:rPr>
              <w:t xml:space="preserve">trình, </w:t>
            </w:r>
            <w:r w:rsidRPr="0050480E">
              <w:rPr>
                <w:rFonts w:cs="Times New Roman"/>
                <w:sz w:val="24"/>
                <w:szCs w:val="24"/>
                <w:highlight w:val="yellow"/>
              </w:rPr>
              <w:t xml:space="preserve">Chủ tịch Ủy ban nhân dân tỉnh </w:t>
            </w:r>
            <w:r w:rsidRPr="001A6F95">
              <w:rPr>
                <w:rFonts w:cs="Times New Roman"/>
                <w:sz w:val="24"/>
                <w:szCs w:val="24"/>
              </w:rPr>
              <w:t>quyết định trợ cấp tai nạn, bị chết cho người tham gia lực lượng xung kích phòng chống thiên tai cấp xã;</w:t>
            </w:r>
          </w:p>
          <w:p w14:paraId="0C68493B" w14:textId="77777777" w:rsidR="003D38D8" w:rsidRPr="0050480E" w:rsidRDefault="003D38D8" w:rsidP="003D38D8">
            <w:pPr>
              <w:jc w:val="both"/>
              <w:rPr>
                <w:rFonts w:cs="Times New Roman"/>
                <w:sz w:val="24"/>
                <w:szCs w:val="24"/>
              </w:rPr>
            </w:pPr>
            <w:r w:rsidRPr="0050480E">
              <w:rPr>
                <w:rFonts w:cs="Times New Roman"/>
                <w:sz w:val="24"/>
                <w:szCs w:val="24"/>
              </w:rPr>
              <w:t>c) Chi trả hỗ trợ, trợ cấp:</w:t>
            </w:r>
          </w:p>
          <w:p w14:paraId="17CE1A8D" w14:textId="77777777" w:rsidR="003D38D8" w:rsidRPr="0050480E" w:rsidRDefault="003D38D8" w:rsidP="003D38D8">
            <w:pPr>
              <w:jc w:val="both"/>
              <w:rPr>
                <w:rFonts w:cs="Times New Roman"/>
                <w:sz w:val="24"/>
                <w:szCs w:val="24"/>
              </w:rPr>
            </w:pPr>
            <w:r w:rsidRPr="0050480E">
              <w:rPr>
                <w:rFonts w:cs="Times New Roman"/>
                <w:sz w:val="24"/>
                <w:szCs w:val="24"/>
              </w:rPr>
              <w:t xml:space="preserve">Trong thời hạn </w:t>
            </w:r>
            <w:r w:rsidRPr="0050480E">
              <w:rPr>
                <w:rFonts w:cs="Times New Roman"/>
                <w:sz w:val="24"/>
                <w:szCs w:val="24"/>
                <w:highlight w:val="yellow"/>
              </w:rPr>
              <w:t xml:space="preserve">10 </w:t>
            </w:r>
            <w:r w:rsidRPr="001A6F95">
              <w:rPr>
                <w:rFonts w:cs="Times New Roman"/>
                <w:sz w:val="24"/>
                <w:szCs w:val="24"/>
              </w:rPr>
              <w:t>ngày làm việc, kể từ ngày có quyết định trợ cấp, Ủy ban nhân dân cấp xã có trách nhiệm thực hiện chi trả chi phí khám chữa bệnh, tiền trợ cấp cho đối tượng được hưởng. Việc chi trả bằng hình thức chuyển khoản hoặc qua đường bưu chính hoặc trực tiếp nhận ở cấp xã.</w:t>
            </w:r>
          </w:p>
          <w:p w14:paraId="58DD5CF3" w14:textId="7E2AFE43" w:rsidR="003D38D8" w:rsidRPr="0050480E" w:rsidRDefault="003D38D8" w:rsidP="003D38D8">
            <w:pPr>
              <w:jc w:val="both"/>
              <w:rPr>
                <w:rFonts w:cs="Times New Roman"/>
                <w:sz w:val="24"/>
                <w:szCs w:val="24"/>
              </w:rPr>
            </w:pPr>
            <w:r w:rsidRPr="0050480E">
              <w:rPr>
                <w:rFonts w:cs="Times New Roman"/>
                <w:sz w:val="24"/>
                <w:szCs w:val="24"/>
              </w:rPr>
              <w:t>5. Hồ sơ đề nghị</w:t>
            </w:r>
          </w:p>
          <w:p w14:paraId="3F43CC4A" w14:textId="77777777" w:rsidR="003D38D8" w:rsidRPr="0050480E" w:rsidRDefault="003D38D8" w:rsidP="003D38D8">
            <w:pPr>
              <w:jc w:val="both"/>
              <w:rPr>
                <w:rFonts w:cs="Times New Roman"/>
                <w:sz w:val="24"/>
                <w:szCs w:val="24"/>
              </w:rPr>
            </w:pPr>
            <w:r w:rsidRPr="0050480E">
              <w:rPr>
                <w:rFonts w:cs="Times New Roman"/>
                <w:sz w:val="24"/>
                <w:szCs w:val="24"/>
              </w:rPr>
              <w:t>a) Hỗ trợ chi phí khám chữa bệnh:</w:t>
            </w:r>
          </w:p>
          <w:p w14:paraId="27010FF2" w14:textId="6FBA9765" w:rsidR="003D38D8" w:rsidRPr="0050480E" w:rsidRDefault="003D38D8" w:rsidP="003D38D8">
            <w:pPr>
              <w:jc w:val="both"/>
              <w:rPr>
                <w:rFonts w:cs="Times New Roman"/>
                <w:sz w:val="24"/>
                <w:szCs w:val="24"/>
              </w:rPr>
            </w:pPr>
            <w:r w:rsidRPr="0050480E">
              <w:rPr>
                <w:rFonts w:cs="Times New Roman"/>
                <w:sz w:val="24"/>
                <w:szCs w:val="24"/>
              </w:rPr>
              <w:t xml:space="preserve">Người tham gia lực lượng xung kích phòng chống thiên tai cấp xã hoặc người đại diện hợp pháp lập 01 bộ hồ sơ gửi Ủy ban nhân dân xã, hồ sơ gồm đơn đề nghị theo mẫu quy định tại </w:t>
            </w:r>
            <w:r w:rsidRPr="005711FF">
              <w:rPr>
                <w:rFonts w:cs="Times New Roman"/>
                <w:sz w:val="24"/>
                <w:szCs w:val="24"/>
              </w:rPr>
              <w:t>Phụ lục VI ban hành kèm theo Nghị định này</w:t>
            </w:r>
            <w:r w:rsidRPr="0050480E">
              <w:rPr>
                <w:rFonts w:cs="Times New Roman"/>
                <w:sz w:val="24"/>
                <w:szCs w:val="24"/>
              </w:rPr>
              <w:t>, phiếu xét nghiệm, đơn thuốc, hóa đơn thu tiền, giấy xuất viện.</w:t>
            </w:r>
          </w:p>
          <w:p w14:paraId="6ECD8151" w14:textId="77777777" w:rsidR="003D38D8" w:rsidRPr="0050480E" w:rsidRDefault="003D38D8" w:rsidP="003D38D8">
            <w:pPr>
              <w:jc w:val="both"/>
              <w:rPr>
                <w:rFonts w:cs="Times New Roman"/>
                <w:sz w:val="24"/>
                <w:szCs w:val="24"/>
              </w:rPr>
            </w:pPr>
            <w:r w:rsidRPr="0050480E">
              <w:rPr>
                <w:rFonts w:cs="Times New Roman"/>
                <w:sz w:val="24"/>
                <w:szCs w:val="24"/>
              </w:rPr>
              <w:t xml:space="preserve">Ủy ban nhân dân cấp xã lập 01 bộ hồ sơ trình </w:t>
            </w:r>
            <w:r w:rsidRPr="001A6F95">
              <w:rPr>
                <w:rFonts w:cs="Times New Roman"/>
                <w:sz w:val="24"/>
                <w:szCs w:val="24"/>
                <w:highlight w:val="yellow"/>
              </w:rPr>
              <w:t>Ủy ban nhân dân cấp huyện</w:t>
            </w:r>
            <w:r w:rsidRPr="0050480E">
              <w:rPr>
                <w:rFonts w:cs="Times New Roman"/>
                <w:sz w:val="24"/>
                <w:szCs w:val="24"/>
              </w:rPr>
              <w:t>, hồ sơ gồm tờ trình kèm theo hồ sơ hợp lệ quy định tại điểm a khoản 5 Điều này;</w:t>
            </w:r>
          </w:p>
          <w:p w14:paraId="29BF3D60" w14:textId="77777777" w:rsidR="003D38D8" w:rsidRPr="0050480E" w:rsidRDefault="003D38D8" w:rsidP="003D38D8">
            <w:pPr>
              <w:jc w:val="both"/>
              <w:rPr>
                <w:rFonts w:cs="Times New Roman"/>
                <w:sz w:val="24"/>
                <w:szCs w:val="24"/>
              </w:rPr>
            </w:pPr>
          </w:p>
          <w:p w14:paraId="79306EA2" w14:textId="77777777" w:rsidR="003D38D8" w:rsidRPr="0050480E" w:rsidRDefault="003D38D8" w:rsidP="003D38D8">
            <w:pPr>
              <w:jc w:val="both"/>
              <w:rPr>
                <w:rFonts w:cs="Times New Roman"/>
                <w:sz w:val="24"/>
                <w:szCs w:val="24"/>
              </w:rPr>
            </w:pPr>
          </w:p>
          <w:p w14:paraId="794C0047" w14:textId="77777777" w:rsidR="003D38D8" w:rsidRDefault="003D38D8" w:rsidP="003D38D8">
            <w:pPr>
              <w:jc w:val="both"/>
              <w:rPr>
                <w:rFonts w:cs="Times New Roman"/>
                <w:sz w:val="24"/>
                <w:szCs w:val="24"/>
              </w:rPr>
            </w:pPr>
          </w:p>
          <w:p w14:paraId="40AB315B" w14:textId="77777777" w:rsidR="003D38D8" w:rsidRDefault="003D38D8" w:rsidP="003D38D8">
            <w:pPr>
              <w:jc w:val="both"/>
              <w:rPr>
                <w:rFonts w:cs="Times New Roman"/>
                <w:sz w:val="24"/>
                <w:szCs w:val="24"/>
              </w:rPr>
            </w:pPr>
          </w:p>
          <w:p w14:paraId="73B39202" w14:textId="77777777" w:rsidR="003D38D8" w:rsidRPr="0050480E" w:rsidRDefault="003D38D8" w:rsidP="003D38D8">
            <w:pPr>
              <w:jc w:val="both"/>
              <w:rPr>
                <w:rFonts w:cs="Times New Roman"/>
                <w:sz w:val="24"/>
                <w:szCs w:val="24"/>
              </w:rPr>
            </w:pPr>
          </w:p>
          <w:p w14:paraId="1B4D1C16" w14:textId="77777777" w:rsidR="003D38D8" w:rsidRPr="0050480E" w:rsidRDefault="003D38D8" w:rsidP="003D38D8">
            <w:pPr>
              <w:jc w:val="both"/>
              <w:rPr>
                <w:rFonts w:cs="Times New Roman"/>
                <w:sz w:val="24"/>
                <w:szCs w:val="24"/>
              </w:rPr>
            </w:pPr>
          </w:p>
          <w:p w14:paraId="5CE6E86D" w14:textId="2DBA411A" w:rsidR="003D38D8" w:rsidRPr="0050480E" w:rsidRDefault="003D38D8" w:rsidP="003D38D8">
            <w:pPr>
              <w:jc w:val="both"/>
              <w:rPr>
                <w:rFonts w:cs="Times New Roman"/>
                <w:sz w:val="24"/>
                <w:szCs w:val="24"/>
              </w:rPr>
            </w:pPr>
            <w:r w:rsidRPr="0050480E">
              <w:rPr>
                <w:rFonts w:cs="Times New Roman"/>
                <w:sz w:val="24"/>
                <w:szCs w:val="24"/>
              </w:rPr>
              <w:t>b) Trợ cấp tai nạn:</w:t>
            </w:r>
          </w:p>
          <w:p w14:paraId="216F7BEF" w14:textId="77777777" w:rsidR="003D38D8" w:rsidRPr="0050480E" w:rsidRDefault="003D38D8" w:rsidP="003D38D8">
            <w:pPr>
              <w:jc w:val="both"/>
              <w:rPr>
                <w:rFonts w:cs="Times New Roman"/>
                <w:sz w:val="24"/>
                <w:szCs w:val="24"/>
              </w:rPr>
            </w:pPr>
            <w:r w:rsidRPr="0050480E">
              <w:rPr>
                <w:rFonts w:cs="Times New Roman"/>
                <w:sz w:val="24"/>
                <w:szCs w:val="24"/>
              </w:rPr>
              <w:lastRenderedPageBreak/>
              <w:t xml:space="preserve">Người tham gia lực lượng xung kích phòng chống tiên tai cấp xã hoặc người đại diện hợp pháp lập 01 bộ hồ sơ gửi Ủy ban nhân dân cấp xã, hồ sơ gồm đơn đề nghị theo mẫu quy định tại </w:t>
            </w:r>
            <w:r w:rsidRPr="007652E9">
              <w:rPr>
                <w:rFonts w:cs="Times New Roman"/>
                <w:sz w:val="24"/>
                <w:szCs w:val="24"/>
              </w:rPr>
              <w:t>Phụ lục VII ban hành kèm theo Nghị định này</w:t>
            </w:r>
            <w:r w:rsidRPr="0050480E">
              <w:rPr>
                <w:rFonts w:cs="Times New Roman"/>
                <w:sz w:val="24"/>
                <w:szCs w:val="24"/>
              </w:rPr>
              <w:t>; giấy ra viện; trích sao hồ sơ bệnh án hoặc bản sao giấy chứng nhận thương tích do cơ sở y tế nơi đã cấp cứu, điều trị; biên bản giám định mức suy giảm khả năng lao động của hội đồng giám định y khoa bệnh viện cấp tỉnh và tương đương trở lên trong trường hợp tai nạn làm suy giảm khả năng lao động từ 5% trở lên. Trường hợp bị tai nạn giao thông thì có thêm biên bản điều tra của cơ quan công an.</w:t>
            </w:r>
          </w:p>
          <w:p w14:paraId="4CF24D99" w14:textId="77777777" w:rsidR="003D38D8" w:rsidRPr="001A6F95" w:rsidRDefault="003D38D8" w:rsidP="003D38D8">
            <w:pPr>
              <w:jc w:val="both"/>
              <w:rPr>
                <w:rFonts w:cs="Times New Roman"/>
                <w:sz w:val="24"/>
                <w:szCs w:val="24"/>
              </w:rPr>
            </w:pPr>
            <w:r w:rsidRPr="001A6F95">
              <w:rPr>
                <w:rFonts w:cs="Times New Roman"/>
                <w:sz w:val="24"/>
                <w:szCs w:val="24"/>
              </w:rPr>
              <w:t xml:space="preserve">Ủy ban nhân dân cấp xã lập 01 bộ hồ sơ trình </w:t>
            </w:r>
            <w:r w:rsidRPr="0050480E">
              <w:rPr>
                <w:rFonts w:cs="Times New Roman"/>
                <w:sz w:val="24"/>
                <w:szCs w:val="24"/>
                <w:highlight w:val="yellow"/>
              </w:rPr>
              <w:t>Ủy ban nhân dân cấp huyện</w:t>
            </w:r>
            <w:r w:rsidRPr="001A6F95">
              <w:rPr>
                <w:rFonts w:cs="Times New Roman"/>
                <w:sz w:val="24"/>
                <w:szCs w:val="24"/>
              </w:rPr>
              <w:t>, hồ sơ gồm tờ trình và hồ sơ hợp lệ quy định tại điểm b khoản 5 Điều này.</w:t>
            </w:r>
          </w:p>
          <w:p w14:paraId="0697D541" w14:textId="4E93A6F6" w:rsidR="003D38D8" w:rsidRPr="0050480E" w:rsidRDefault="003D38D8" w:rsidP="003D38D8">
            <w:pPr>
              <w:jc w:val="both"/>
              <w:rPr>
                <w:rFonts w:cs="Times New Roman"/>
                <w:sz w:val="24"/>
                <w:szCs w:val="24"/>
              </w:rPr>
            </w:pPr>
            <w:r w:rsidRPr="001A6F95">
              <w:rPr>
                <w:rFonts w:cs="Times New Roman"/>
                <w:sz w:val="24"/>
                <w:szCs w:val="24"/>
              </w:rPr>
              <w:t xml:space="preserve">Trường hợp tai nạn làm suy giảm khả năng lao động từ 5% trở lên </w:t>
            </w:r>
            <w:r w:rsidRPr="0050480E">
              <w:rPr>
                <w:rFonts w:cs="Times New Roman"/>
                <w:sz w:val="24"/>
                <w:szCs w:val="24"/>
                <w:highlight w:val="yellow"/>
              </w:rPr>
              <w:t xml:space="preserve">Ủy ban nhân dân huyện </w:t>
            </w:r>
            <w:r w:rsidRPr="001A6F95">
              <w:rPr>
                <w:rFonts w:cs="Times New Roman"/>
                <w:sz w:val="24"/>
                <w:szCs w:val="24"/>
              </w:rPr>
              <w:t>lập 01 bộ hồ sơ trình Ủy ban nhân dân tỉnh, hồ sơ gồm tờ trình kèm theo hồ sơ hợp lệ quy định tại điểm b khoản 5 Điều này</w:t>
            </w:r>
            <w:r w:rsidRPr="0050480E">
              <w:rPr>
                <w:rFonts w:cs="Times New Roman"/>
                <w:sz w:val="24"/>
                <w:szCs w:val="24"/>
              </w:rPr>
              <w:t>.</w:t>
            </w:r>
          </w:p>
          <w:p w14:paraId="09DCDCF5" w14:textId="009A8820" w:rsidR="003D38D8" w:rsidRPr="0050480E" w:rsidRDefault="003D38D8" w:rsidP="003D38D8">
            <w:pPr>
              <w:jc w:val="both"/>
              <w:rPr>
                <w:rFonts w:cs="Times New Roman"/>
                <w:sz w:val="24"/>
                <w:szCs w:val="24"/>
              </w:rPr>
            </w:pPr>
            <w:r w:rsidRPr="0050480E">
              <w:rPr>
                <w:rFonts w:cs="Times New Roman"/>
                <w:sz w:val="24"/>
                <w:szCs w:val="24"/>
              </w:rPr>
              <w:t>c) Trợ cấp tiền tuất:</w:t>
            </w:r>
          </w:p>
          <w:p w14:paraId="79155B46" w14:textId="77777777" w:rsidR="003D38D8" w:rsidRPr="0050480E" w:rsidRDefault="003D38D8" w:rsidP="003D38D8">
            <w:pPr>
              <w:jc w:val="both"/>
              <w:rPr>
                <w:rFonts w:cs="Times New Roman"/>
                <w:sz w:val="24"/>
                <w:szCs w:val="24"/>
              </w:rPr>
            </w:pPr>
            <w:r w:rsidRPr="0050480E">
              <w:rPr>
                <w:rFonts w:cs="Times New Roman"/>
                <w:sz w:val="24"/>
                <w:szCs w:val="24"/>
              </w:rPr>
              <w:t xml:space="preserve">Người tham gia lực lượng xung kích phòng chống thiên tai cấp xã hoặc người đại diện hợp pháp lập 01 bộ hồ sơ gửi Ủy ban nhân dân cấp xã, hồ sơ gồm đơn đề nghị theo mẫu quy định tại </w:t>
            </w:r>
            <w:r w:rsidRPr="007652E9">
              <w:rPr>
                <w:rFonts w:cs="Times New Roman"/>
                <w:sz w:val="24"/>
                <w:szCs w:val="24"/>
              </w:rPr>
              <w:t>Phụ lục VII ban hành kèm theo Nghị định này</w:t>
            </w:r>
            <w:r w:rsidRPr="0050480E">
              <w:rPr>
                <w:rFonts w:cs="Times New Roman"/>
                <w:sz w:val="24"/>
                <w:szCs w:val="24"/>
              </w:rPr>
              <w:t>; giấy ra viện hoặc trích sao hồ sơ bệnh án hoặc bản sao giấy chứng tử hoặc trích lục khai tử. Trường hợp bị tai nạn giao thông dẫn đến chết thì có thêm biên bản điều tra của cơ quan công an.</w:t>
            </w:r>
          </w:p>
          <w:p w14:paraId="435B7614" w14:textId="77777777" w:rsidR="003D38D8" w:rsidRPr="0050480E" w:rsidRDefault="003D38D8" w:rsidP="003D38D8">
            <w:pPr>
              <w:jc w:val="both"/>
              <w:rPr>
                <w:rFonts w:cs="Times New Roman"/>
                <w:sz w:val="24"/>
                <w:szCs w:val="24"/>
                <w:highlight w:val="yellow"/>
              </w:rPr>
            </w:pPr>
            <w:r w:rsidRPr="0050480E">
              <w:rPr>
                <w:rFonts w:cs="Times New Roman"/>
                <w:sz w:val="24"/>
                <w:szCs w:val="24"/>
                <w:highlight w:val="yellow"/>
              </w:rPr>
              <w:t>Ủy ban nhân dân cấp xã lập 01 bộ hồ sơ trình Ủy ban nhân dân cấp huyện, hồ sơ gồm tờ trình và hồ sơ hợp lệ quy định tại điểm c khoản 5 Điều này.</w:t>
            </w:r>
          </w:p>
          <w:p w14:paraId="26CDBB9A" w14:textId="77777777" w:rsidR="003D38D8" w:rsidRDefault="003D38D8" w:rsidP="003D38D8">
            <w:pPr>
              <w:jc w:val="both"/>
              <w:rPr>
                <w:rFonts w:cs="Times New Roman"/>
                <w:sz w:val="24"/>
                <w:szCs w:val="24"/>
              </w:rPr>
            </w:pPr>
            <w:r w:rsidRPr="0050480E">
              <w:rPr>
                <w:rFonts w:cs="Times New Roman"/>
                <w:sz w:val="24"/>
                <w:szCs w:val="24"/>
                <w:highlight w:val="yellow"/>
              </w:rPr>
              <w:t>Ủy ban nhân dân cấp huyện lập 01 bộ hồ sơ trình Ủy ban nhân dân cấp tỉnh, hồ sơ gồm tờ trình và hồ sơ hợp lệ quy định tại điểm c khoản 5 Điều này.</w:t>
            </w:r>
          </w:p>
          <w:p w14:paraId="3DA2D0B9" w14:textId="04CE5790" w:rsidR="003D38D8" w:rsidRPr="0050480E" w:rsidRDefault="003D38D8" w:rsidP="003D38D8">
            <w:pPr>
              <w:jc w:val="both"/>
              <w:rPr>
                <w:rFonts w:cs="Times New Roman"/>
                <w:sz w:val="24"/>
                <w:szCs w:val="24"/>
              </w:rPr>
            </w:pPr>
            <w:r w:rsidRPr="0050480E">
              <w:rPr>
                <w:rFonts w:cs="Times New Roman"/>
                <w:sz w:val="24"/>
                <w:szCs w:val="24"/>
              </w:rPr>
              <w:t>6. Kinh phí bảo đảm thực hiện chế độ, chính sách đối với lực lượng xung kích phòng chống thiên tai cấp xã</w:t>
            </w:r>
          </w:p>
          <w:p w14:paraId="5B819FAA" w14:textId="2A2E1184" w:rsidR="003D38D8" w:rsidRPr="0050480E" w:rsidRDefault="003D38D8" w:rsidP="003D38D8">
            <w:pPr>
              <w:jc w:val="both"/>
              <w:rPr>
                <w:rFonts w:cs="Times New Roman"/>
                <w:b/>
                <w:bCs/>
                <w:sz w:val="24"/>
                <w:szCs w:val="24"/>
              </w:rPr>
            </w:pPr>
            <w:r w:rsidRPr="0050480E">
              <w:rPr>
                <w:rFonts w:cs="Times New Roman"/>
                <w:sz w:val="24"/>
                <w:szCs w:val="24"/>
                <w:highlight w:val="yellow"/>
              </w:rPr>
              <w:lastRenderedPageBreak/>
              <w:t>Ủy ban nhân dân cấp huyện</w:t>
            </w:r>
            <w:r w:rsidRPr="0050480E">
              <w:rPr>
                <w:rFonts w:cs="Times New Roman"/>
                <w:sz w:val="24"/>
                <w:szCs w:val="24"/>
              </w:rPr>
              <w:t xml:space="preserve"> bảo đảm đối với người không tham gia bảo hiểm y tế nếu bị ốm đau, bị tai nạn, bị thương; Ủy ban nhân dân cấp tỉnh bảo đảm đối với người không tham gia bảo hiểm xã hội bị tai nạn, bị chết.</w:t>
            </w:r>
          </w:p>
        </w:tc>
        <w:tc>
          <w:tcPr>
            <w:tcW w:w="1874" w:type="pct"/>
          </w:tcPr>
          <w:p w14:paraId="4CD5E1DD" w14:textId="77777777" w:rsidR="003D38D8" w:rsidRPr="0050480E" w:rsidRDefault="003D38D8" w:rsidP="003D38D8">
            <w:pPr>
              <w:jc w:val="both"/>
              <w:rPr>
                <w:rFonts w:cs="Times New Roman"/>
                <w:sz w:val="24"/>
                <w:szCs w:val="24"/>
              </w:rPr>
            </w:pPr>
          </w:p>
          <w:p w14:paraId="4446B86C" w14:textId="77777777" w:rsidR="003D38D8" w:rsidRPr="0050480E" w:rsidRDefault="003D38D8" w:rsidP="003D38D8">
            <w:pPr>
              <w:jc w:val="both"/>
              <w:rPr>
                <w:rFonts w:cs="Times New Roman"/>
                <w:sz w:val="24"/>
                <w:szCs w:val="24"/>
              </w:rPr>
            </w:pPr>
          </w:p>
          <w:p w14:paraId="681DD89B" w14:textId="77777777" w:rsidR="003D38D8" w:rsidRPr="0050480E" w:rsidRDefault="003D38D8" w:rsidP="003D38D8">
            <w:pPr>
              <w:jc w:val="both"/>
              <w:rPr>
                <w:rFonts w:cs="Times New Roman"/>
                <w:sz w:val="24"/>
                <w:szCs w:val="24"/>
              </w:rPr>
            </w:pPr>
          </w:p>
          <w:p w14:paraId="5C0B9630" w14:textId="77777777" w:rsidR="003D38D8" w:rsidRPr="0050480E" w:rsidRDefault="003D38D8" w:rsidP="003D38D8">
            <w:pPr>
              <w:jc w:val="both"/>
              <w:rPr>
                <w:rFonts w:cs="Times New Roman"/>
                <w:sz w:val="24"/>
                <w:szCs w:val="24"/>
              </w:rPr>
            </w:pPr>
          </w:p>
          <w:p w14:paraId="438D8E26" w14:textId="77777777" w:rsidR="003D38D8" w:rsidRPr="0050480E" w:rsidRDefault="003D38D8" w:rsidP="003D38D8">
            <w:pPr>
              <w:jc w:val="both"/>
              <w:rPr>
                <w:rFonts w:cs="Times New Roman"/>
                <w:sz w:val="24"/>
                <w:szCs w:val="24"/>
              </w:rPr>
            </w:pPr>
          </w:p>
          <w:p w14:paraId="2893120F" w14:textId="77777777" w:rsidR="003D38D8" w:rsidRPr="0050480E" w:rsidRDefault="003D38D8" w:rsidP="003D38D8">
            <w:pPr>
              <w:jc w:val="both"/>
              <w:rPr>
                <w:rFonts w:cs="Times New Roman"/>
                <w:sz w:val="24"/>
                <w:szCs w:val="24"/>
              </w:rPr>
            </w:pPr>
          </w:p>
          <w:p w14:paraId="2D28A384" w14:textId="77777777" w:rsidR="003D38D8" w:rsidRPr="0050480E" w:rsidRDefault="003D38D8" w:rsidP="003D38D8">
            <w:pPr>
              <w:jc w:val="both"/>
              <w:rPr>
                <w:rFonts w:cs="Times New Roman"/>
                <w:sz w:val="24"/>
                <w:szCs w:val="24"/>
              </w:rPr>
            </w:pPr>
          </w:p>
          <w:p w14:paraId="0B15BF2C" w14:textId="77777777" w:rsidR="003D38D8" w:rsidRPr="0050480E" w:rsidRDefault="003D38D8" w:rsidP="003D38D8">
            <w:pPr>
              <w:jc w:val="both"/>
              <w:rPr>
                <w:rFonts w:cs="Times New Roman"/>
                <w:sz w:val="24"/>
                <w:szCs w:val="24"/>
              </w:rPr>
            </w:pPr>
          </w:p>
          <w:p w14:paraId="5C53A1A5" w14:textId="77777777" w:rsidR="003D38D8" w:rsidRPr="0050480E" w:rsidRDefault="003D38D8" w:rsidP="003D38D8">
            <w:pPr>
              <w:jc w:val="both"/>
              <w:rPr>
                <w:rFonts w:cs="Times New Roman"/>
                <w:sz w:val="24"/>
                <w:szCs w:val="24"/>
              </w:rPr>
            </w:pPr>
          </w:p>
          <w:p w14:paraId="0F6D2CA8" w14:textId="77777777" w:rsidR="003D38D8" w:rsidRPr="0050480E" w:rsidRDefault="003D38D8" w:rsidP="003D38D8">
            <w:pPr>
              <w:jc w:val="both"/>
              <w:rPr>
                <w:rFonts w:cs="Times New Roman"/>
                <w:sz w:val="24"/>
                <w:szCs w:val="24"/>
              </w:rPr>
            </w:pPr>
          </w:p>
          <w:p w14:paraId="6A56EA37" w14:textId="77777777" w:rsidR="003D38D8" w:rsidRPr="0050480E" w:rsidRDefault="003D38D8" w:rsidP="003D38D8">
            <w:pPr>
              <w:jc w:val="both"/>
              <w:rPr>
                <w:rFonts w:cs="Times New Roman"/>
                <w:sz w:val="24"/>
                <w:szCs w:val="24"/>
              </w:rPr>
            </w:pPr>
          </w:p>
          <w:p w14:paraId="2364413C" w14:textId="77777777" w:rsidR="003D38D8" w:rsidRPr="0050480E" w:rsidRDefault="003D38D8" w:rsidP="003D38D8">
            <w:pPr>
              <w:jc w:val="both"/>
              <w:rPr>
                <w:rFonts w:cs="Times New Roman"/>
                <w:sz w:val="24"/>
                <w:szCs w:val="24"/>
              </w:rPr>
            </w:pPr>
          </w:p>
          <w:p w14:paraId="58275AEF" w14:textId="77777777" w:rsidR="003D38D8" w:rsidRPr="0050480E" w:rsidRDefault="003D38D8" w:rsidP="003D38D8">
            <w:pPr>
              <w:jc w:val="both"/>
              <w:rPr>
                <w:rFonts w:cs="Times New Roman"/>
                <w:sz w:val="24"/>
                <w:szCs w:val="24"/>
              </w:rPr>
            </w:pPr>
          </w:p>
          <w:p w14:paraId="78D86F3E" w14:textId="77777777" w:rsidR="003D38D8" w:rsidRPr="0050480E" w:rsidRDefault="003D38D8" w:rsidP="003D38D8">
            <w:pPr>
              <w:jc w:val="both"/>
              <w:rPr>
                <w:rFonts w:cs="Times New Roman"/>
                <w:sz w:val="24"/>
                <w:szCs w:val="24"/>
              </w:rPr>
            </w:pPr>
          </w:p>
          <w:p w14:paraId="2230975C" w14:textId="77777777" w:rsidR="003D38D8" w:rsidRPr="0050480E" w:rsidRDefault="003D38D8" w:rsidP="003D38D8">
            <w:pPr>
              <w:jc w:val="both"/>
              <w:rPr>
                <w:rFonts w:cs="Times New Roman"/>
                <w:sz w:val="24"/>
                <w:szCs w:val="24"/>
              </w:rPr>
            </w:pPr>
          </w:p>
          <w:p w14:paraId="3D2B6563" w14:textId="77777777" w:rsidR="003D38D8" w:rsidRPr="0050480E" w:rsidRDefault="003D38D8" w:rsidP="003D38D8">
            <w:pPr>
              <w:jc w:val="both"/>
              <w:rPr>
                <w:rFonts w:cs="Times New Roman"/>
                <w:sz w:val="24"/>
                <w:szCs w:val="24"/>
              </w:rPr>
            </w:pPr>
          </w:p>
          <w:p w14:paraId="44DD4CF3" w14:textId="77777777" w:rsidR="003D38D8" w:rsidRPr="0050480E" w:rsidRDefault="003D38D8" w:rsidP="003D38D8">
            <w:pPr>
              <w:jc w:val="both"/>
              <w:rPr>
                <w:rFonts w:cs="Times New Roman"/>
                <w:sz w:val="24"/>
                <w:szCs w:val="24"/>
              </w:rPr>
            </w:pPr>
          </w:p>
          <w:p w14:paraId="78DDD2C7" w14:textId="77777777" w:rsidR="003D38D8" w:rsidRPr="0050480E" w:rsidRDefault="003D38D8" w:rsidP="003D38D8">
            <w:pPr>
              <w:jc w:val="both"/>
              <w:rPr>
                <w:rFonts w:cs="Times New Roman"/>
                <w:sz w:val="24"/>
                <w:szCs w:val="24"/>
              </w:rPr>
            </w:pPr>
          </w:p>
          <w:p w14:paraId="70EC0796" w14:textId="77777777" w:rsidR="003D38D8" w:rsidRPr="0050480E" w:rsidRDefault="003D38D8" w:rsidP="003D38D8">
            <w:pPr>
              <w:jc w:val="both"/>
              <w:rPr>
                <w:rFonts w:cs="Times New Roman"/>
                <w:sz w:val="24"/>
                <w:szCs w:val="24"/>
              </w:rPr>
            </w:pPr>
          </w:p>
          <w:p w14:paraId="29EC09E4" w14:textId="77777777" w:rsidR="003D38D8" w:rsidRPr="0050480E" w:rsidRDefault="003D38D8" w:rsidP="003D38D8">
            <w:pPr>
              <w:jc w:val="both"/>
              <w:rPr>
                <w:rFonts w:cs="Times New Roman"/>
                <w:sz w:val="24"/>
                <w:szCs w:val="24"/>
              </w:rPr>
            </w:pPr>
          </w:p>
          <w:p w14:paraId="5F44482B" w14:textId="77777777" w:rsidR="003D38D8" w:rsidRPr="0050480E" w:rsidRDefault="003D38D8" w:rsidP="003D38D8">
            <w:pPr>
              <w:jc w:val="both"/>
              <w:rPr>
                <w:rFonts w:cs="Times New Roman"/>
                <w:sz w:val="24"/>
                <w:szCs w:val="24"/>
              </w:rPr>
            </w:pPr>
          </w:p>
          <w:p w14:paraId="59917961" w14:textId="77777777" w:rsidR="003D38D8" w:rsidRPr="0050480E" w:rsidRDefault="003D38D8" w:rsidP="003D38D8">
            <w:pPr>
              <w:jc w:val="both"/>
              <w:rPr>
                <w:rFonts w:cs="Times New Roman"/>
                <w:sz w:val="24"/>
                <w:szCs w:val="24"/>
              </w:rPr>
            </w:pPr>
          </w:p>
          <w:p w14:paraId="3CEA5D53" w14:textId="77777777" w:rsidR="003D38D8" w:rsidRPr="0050480E" w:rsidRDefault="003D38D8" w:rsidP="003D38D8">
            <w:pPr>
              <w:jc w:val="both"/>
              <w:rPr>
                <w:rFonts w:cs="Times New Roman"/>
                <w:sz w:val="24"/>
                <w:szCs w:val="24"/>
              </w:rPr>
            </w:pPr>
          </w:p>
          <w:p w14:paraId="060AFFE3" w14:textId="77777777" w:rsidR="003D38D8" w:rsidRPr="0050480E" w:rsidRDefault="003D38D8" w:rsidP="003D38D8">
            <w:pPr>
              <w:jc w:val="both"/>
              <w:rPr>
                <w:rFonts w:cs="Times New Roman"/>
                <w:sz w:val="24"/>
                <w:szCs w:val="24"/>
              </w:rPr>
            </w:pPr>
          </w:p>
          <w:p w14:paraId="6F076CEC" w14:textId="77777777" w:rsidR="003D38D8" w:rsidRPr="0050480E" w:rsidRDefault="003D38D8" w:rsidP="003D38D8">
            <w:pPr>
              <w:jc w:val="both"/>
              <w:rPr>
                <w:rFonts w:cs="Times New Roman"/>
                <w:sz w:val="24"/>
                <w:szCs w:val="24"/>
              </w:rPr>
            </w:pPr>
          </w:p>
          <w:p w14:paraId="1C3BE7F6" w14:textId="77777777" w:rsidR="003D38D8" w:rsidRPr="0050480E" w:rsidRDefault="003D38D8" w:rsidP="003D38D8">
            <w:pPr>
              <w:jc w:val="both"/>
              <w:rPr>
                <w:rFonts w:cs="Times New Roman"/>
                <w:sz w:val="24"/>
                <w:szCs w:val="24"/>
              </w:rPr>
            </w:pPr>
            <w:r w:rsidRPr="0050480E">
              <w:rPr>
                <w:rFonts w:cs="Times New Roman"/>
                <w:sz w:val="24"/>
                <w:szCs w:val="24"/>
              </w:rPr>
              <w:lastRenderedPageBreak/>
              <w:t>3. Mức hưởng cho người tham gia lực lượng xung kích phòng chống thiên tai cấp xã không tham gia bảo hiểm xã hội nếu bị tai nạn, bị chết.</w:t>
            </w:r>
          </w:p>
          <w:p w14:paraId="413E77A6" w14:textId="77777777" w:rsidR="003D38D8" w:rsidRPr="0050480E" w:rsidRDefault="003D38D8" w:rsidP="003D38D8">
            <w:pPr>
              <w:jc w:val="both"/>
              <w:rPr>
                <w:rFonts w:cs="Times New Roman"/>
                <w:i/>
                <w:sz w:val="24"/>
                <w:szCs w:val="24"/>
              </w:rPr>
            </w:pPr>
            <w:r w:rsidRPr="0050480E">
              <w:rPr>
                <w:rFonts w:cs="Times New Roman"/>
                <w:sz w:val="24"/>
                <w:szCs w:val="24"/>
              </w:rPr>
              <w:t xml:space="preserve">a) Trợ cấp tai nạn: Trong thời gian điều trị tai nạn được hưởng như quy định tại khoản 2 Điều này kể cả trường hợp vết thương tái phát cho đến khi xuất viện. Trường hợp tai nạn làm suy giảm khả năng lao động 5% thì được hưởng </w:t>
            </w:r>
            <w:r w:rsidRPr="0050480E">
              <w:rPr>
                <w:rFonts w:cs="Times New Roman"/>
                <w:b/>
                <w:i/>
                <w:color w:val="EE0000"/>
                <w:sz w:val="24"/>
                <w:szCs w:val="24"/>
              </w:rPr>
              <w:t>11.700.000 đồng</w:t>
            </w:r>
            <w:r w:rsidRPr="0050480E">
              <w:rPr>
                <w:rFonts w:cs="Times New Roman"/>
                <w:sz w:val="24"/>
                <w:szCs w:val="24"/>
              </w:rPr>
              <w:t xml:space="preserve">; sau đó, cứ suy giảm thêm 1% thì được hưởng thêm </w:t>
            </w:r>
            <w:r w:rsidRPr="0050480E">
              <w:rPr>
                <w:rFonts w:cs="Times New Roman"/>
                <w:b/>
                <w:i/>
                <w:color w:val="EE0000"/>
                <w:sz w:val="24"/>
                <w:szCs w:val="24"/>
              </w:rPr>
              <w:t>1.170.000 đồng</w:t>
            </w:r>
            <w:r w:rsidRPr="0050480E">
              <w:rPr>
                <w:rFonts w:cs="Times New Roman"/>
                <w:b/>
                <w:i/>
                <w:sz w:val="24"/>
                <w:szCs w:val="24"/>
              </w:rPr>
              <w:t xml:space="preserve">; </w:t>
            </w:r>
            <w:r w:rsidRPr="0050480E">
              <w:rPr>
                <w:rFonts w:cs="Times New Roman"/>
                <w:b/>
                <w:i/>
                <w:color w:val="EE0000"/>
                <w:sz w:val="24"/>
                <w:szCs w:val="24"/>
              </w:rPr>
              <w:t>suy giảm khả năng lao động từ 81% trở lên thì được hưởng 140.400.000 đồng</w:t>
            </w:r>
            <w:r w:rsidRPr="0050480E">
              <w:rPr>
                <w:rFonts w:cs="Times New Roman"/>
                <w:i/>
                <w:sz w:val="24"/>
                <w:szCs w:val="24"/>
              </w:rPr>
              <w:t>;</w:t>
            </w:r>
          </w:p>
          <w:p w14:paraId="1480E663" w14:textId="77777777" w:rsidR="003D38D8" w:rsidRPr="0050480E" w:rsidRDefault="003D38D8" w:rsidP="003D38D8">
            <w:pPr>
              <w:jc w:val="both"/>
              <w:rPr>
                <w:rFonts w:cs="Times New Roman"/>
                <w:sz w:val="24"/>
                <w:szCs w:val="24"/>
              </w:rPr>
            </w:pPr>
            <w:r w:rsidRPr="0050480E">
              <w:rPr>
                <w:rFonts w:cs="Times New Roman"/>
                <w:sz w:val="24"/>
                <w:szCs w:val="24"/>
              </w:rPr>
              <w:t xml:space="preserve">b) Trợ cấp tiền tuất: Trường hợp bị chết, bị tai nạn dẫn đến chết thì thân nhân được trợ cấp tiền tuất bằng </w:t>
            </w:r>
            <w:r w:rsidRPr="0050480E">
              <w:rPr>
                <w:rFonts w:cs="Times New Roman"/>
                <w:b/>
                <w:i/>
                <w:color w:val="EE0000"/>
                <w:sz w:val="24"/>
                <w:szCs w:val="24"/>
              </w:rPr>
              <w:t>84.240.000 đồng</w:t>
            </w:r>
            <w:r w:rsidRPr="0050480E">
              <w:rPr>
                <w:rFonts w:cs="Times New Roman"/>
                <w:i/>
                <w:sz w:val="24"/>
                <w:szCs w:val="24"/>
              </w:rPr>
              <w:t>;</w:t>
            </w:r>
            <w:r w:rsidRPr="0050480E">
              <w:rPr>
                <w:rFonts w:cs="Times New Roman"/>
                <w:sz w:val="24"/>
                <w:szCs w:val="24"/>
              </w:rPr>
              <w:t xml:space="preserve"> người lo mai táng được nhận tiền mai táng phí bằng </w:t>
            </w:r>
            <w:r w:rsidRPr="0050480E">
              <w:rPr>
                <w:rFonts w:cs="Times New Roman"/>
                <w:b/>
                <w:i/>
                <w:color w:val="EE0000"/>
                <w:sz w:val="24"/>
                <w:szCs w:val="24"/>
              </w:rPr>
              <w:t>23.400.000 đồng</w:t>
            </w:r>
            <w:r w:rsidRPr="0050480E">
              <w:rPr>
                <w:rFonts w:cs="Times New Roman"/>
                <w:i/>
                <w:sz w:val="24"/>
                <w:szCs w:val="24"/>
              </w:rPr>
              <w:t>;</w:t>
            </w:r>
          </w:p>
          <w:p w14:paraId="30131797" w14:textId="77777777" w:rsidR="003D38D8" w:rsidRPr="0050480E" w:rsidRDefault="003D38D8" w:rsidP="003D38D8">
            <w:pPr>
              <w:jc w:val="both"/>
              <w:rPr>
                <w:rFonts w:cs="Times New Roman"/>
                <w:color w:val="EE0000"/>
                <w:sz w:val="24"/>
                <w:szCs w:val="24"/>
              </w:rPr>
            </w:pPr>
            <w:r w:rsidRPr="0050480E">
              <w:rPr>
                <w:rFonts w:cs="Times New Roman"/>
                <w:sz w:val="24"/>
                <w:szCs w:val="24"/>
              </w:rPr>
              <w:t xml:space="preserve">c) Trường hợp bị ốm đau dẫn đến chết: Thân nhân được trợ cấp tiền tuất bằng </w:t>
            </w:r>
            <w:r w:rsidRPr="0050480E">
              <w:rPr>
                <w:rFonts w:cs="Times New Roman"/>
                <w:b/>
                <w:i/>
                <w:color w:val="EE0000"/>
                <w:sz w:val="24"/>
                <w:szCs w:val="24"/>
              </w:rPr>
              <w:t>11.700.000 đồng</w:t>
            </w:r>
            <w:r w:rsidRPr="0050480E">
              <w:rPr>
                <w:rFonts w:cs="Times New Roman"/>
                <w:sz w:val="24"/>
                <w:szCs w:val="24"/>
              </w:rPr>
              <w:t xml:space="preserve">; người lo mai táng được nhận tiền mai táng phí bằng </w:t>
            </w:r>
            <w:r w:rsidRPr="0050480E">
              <w:rPr>
                <w:rFonts w:cs="Times New Roman"/>
                <w:b/>
                <w:i/>
                <w:color w:val="EE0000"/>
                <w:sz w:val="24"/>
                <w:szCs w:val="24"/>
              </w:rPr>
              <w:t>23.400.000 đồng</w:t>
            </w:r>
            <w:r w:rsidRPr="0050480E">
              <w:rPr>
                <w:rFonts w:cs="Times New Roman"/>
                <w:i/>
                <w:color w:val="EE0000"/>
                <w:sz w:val="24"/>
                <w:szCs w:val="24"/>
              </w:rPr>
              <w:t>.</w:t>
            </w:r>
          </w:p>
          <w:p w14:paraId="677CDB76" w14:textId="77777777" w:rsidR="003D38D8" w:rsidRPr="0050480E" w:rsidRDefault="003D38D8" w:rsidP="003D38D8">
            <w:pPr>
              <w:jc w:val="both"/>
              <w:rPr>
                <w:rFonts w:cs="Times New Roman"/>
                <w:sz w:val="24"/>
                <w:szCs w:val="24"/>
              </w:rPr>
            </w:pPr>
            <w:r w:rsidRPr="0050480E">
              <w:rPr>
                <w:rFonts w:cs="Times New Roman"/>
                <w:sz w:val="24"/>
                <w:szCs w:val="24"/>
              </w:rPr>
              <w:t xml:space="preserve">4. Trình tự, thủ tục </w:t>
            </w:r>
          </w:p>
          <w:p w14:paraId="3BFC3561" w14:textId="77777777" w:rsidR="003D38D8" w:rsidRPr="0050480E" w:rsidRDefault="003D38D8" w:rsidP="003D38D8">
            <w:pPr>
              <w:jc w:val="both"/>
              <w:rPr>
                <w:rFonts w:cs="Times New Roman"/>
                <w:sz w:val="24"/>
                <w:szCs w:val="24"/>
              </w:rPr>
            </w:pPr>
            <w:r w:rsidRPr="0050480E">
              <w:rPr>
                <w:rFonts w:cs="Times New Roman"/>
                <w:sz w:val="24"/>
                <w:szCs w:val="24"/>
              </w:rPr>
              <w:t xml:space="preserve">a) Tiếp nhận hồ sơ: </w:t>
            </w:r>
          </w:p>
          <w:p w14:paraId="55989936" w14:textId="77777777" w:rsidR="003D38D8" w:rsidRPr="0050480E" w:rsidRDefault="003D38D8" w:rsidP="003D38D8">
            <w:pPr>
              <w:jc w:val="both"/>
              <w:rPr>
                <w:rFonts w:cs="Times New Roman"/>
                <w:b/>
                <w:i/>
                <w:iCs/>
                <w:color w:val="EE0000"/>
                <w:sz w:val="24"/>
                <w:szCs w:val="24"/>
              </w:rPr>
            </w:pPr>
            <w:r w:rsidRPr="0050480E">
              <w:rPr>
                <w:rFonts w:cs="Times New Roman"/>
                <w:sz w:val="24"/>
                <w:szCs w:val="24"/>
              </w:rPr>
              <w:t xml:space="preserve">Ủy ban nhân dân cấp xã tiếp nhận hồ sơ đề nghị của người tham gia lực lượng xung kích phòng chống thiên tai cấp xã hoặc người đại diện hợp pháp </w:t>
            </w:r>
            <w:r w:rsidRPr="0050480E">
              <w:rPr>
                <w:rFonts w:cs="Times New Roman"/>
                <w:b/>
                <w:i/>
                <w:iCs/>
                <w:color w:val="EE0000"/>
                <w:sz w:val="24"/>
                <w:szCs w:val="24"/>
              </w:rPr>
              <w:t>và trả lời ngay tính đầy đủ của hồ sơ đối với trường hợp nộp trực tiếp; trả lời trong 01 ngày làm việc đối với trường hợp nộp hồ sơ qua môi trường mạng hoặc qua dịch vụ bưu chính bằng văn bản.</w:t>
            </w:r>
          </w:p>
          <w:p w14:paraId="5A3A97B0" w14:textId="77777777" w:rsidR="003D38D8" w:rsidRPr="0050480E" w:rsidRDefault="003D38D8" w:rsidP="003D38D8">
            <w:pPr>
              <w:jc w:val="both"/>
              <w:rPr>
                <w:rFonts w:cs="Times New Roman"/>
                <w:b/>
                <w:i/>
                <w:color w:val="EE0000"/>
                <w:sz w:val="24"/>
                <w:szCs w:val="24"/>
              </w:rPr>
            </w:pPr>
            <w:r w:rsidRPr="001A6F95">
              <w:rPr>
                <w:rFonts w:cs="Times New Roman"/>
                <w:sz w:val="24"/>
                <w:szCs w:val="24"/>
              </w:rPr>
              <w:t>Đối với trường hợp bị tai nạn làm suy giảm khả năng lao động từ 5% trở lên hoặc bị chết, trong thời gian 05 ngày làm việc, kể từ ngày nhận được hồ sơ</w:t>
            </w:r>
            <w:r w:rsidRPr="001A6F95">
              <w:rPr>
                <w:rFonts w:cs="Times New Roman"/>
                <w:b/>
                <w:i/>
                <w:sz w:val="24"/>
                <w:szCs w:val="24"/>
              </w:rPr>
              <w:t xml:space="preserve"> </w:t>
            </w:r>
            <w:r w:rsidRPr="0050480E">
              <w:rPr>
                <w:rFonts w:cs="Times New Roman"/>
                <w:b/>
                <w:i/>
                <w:color w:val="EE0000"/>
                <w:sz w:val="24"/>
                <w:szCs w:val="24"/>
              </w:rPr>
              <w:t>đầy đủ hợp lệ, Ủy ban nhân dân cấp xã lập 01 bộ hồ sơ trình Chủ tịch Ủy ban nhân dân cấp tỉnh.</w:t>
            </w:r>
          </w:p>
          <w:p w14:paraId="109AA298" w14:textId="77777777" w:rsidR="003D38D8" w:rsidRPr="001A6F95" w:rsidRDefault="003D38D8" w:rsidP="003D38D8">
            <w:pPr>
              <w:jc w:val="both"/>
              <w:rPr>
                <w:rFonts w:cs="Times New Roman"/>
                <w:sz w:val="24"/>
                <w:szCs w:val="24"/>
              </w:rPr>
            </w:pPr>
            <w:r w:rsidRPr="001A6F95">
              <w:rPr>
                <w:rFonts w:cs="Times New Roman"/>
                <w:sz w:val="24"/>
                <w:szCs w:val="24"/>
              </w:rPr>
              <w:t xml:space="preserve">Đối với trường hợp không đủ điều kiện, hóa đơn, giấy tờ theo quy định hoặc không hợp lệ, trong thời hạn </w:t>
            </w:r>
            <w:r w:rsidRPr="001A6F95">
              <w:rPr>
                <w:rFonts w:cs="Times New Roman"/>
                <w:b/>
                <w:i/>
                <w:color w:val="FF0000"/>
                <w:sz w:val="24"/>
                <w:szCs w:val="24"/>
              </w:rPr>
              <w:t xml:space="preserve">01 </w:t>
            </w:r>
            <w:r w:rsidRPr="001A6F95">
              <w:rPr>
                <w:rFonts w:cs="Times New Roman"/>
                <w:b/>
                <w:bCs/>
                <w:i/>
                <w:iCs/>
                <w:color w:val="FF0000"/>
                <w:sz w:val="24"/>
                <w:szCs w:val="24"/>
              </w:rPr>
              <w:t>ngày</w:t>
            </w:r>
            <w:r w:rsidRPr="001A6F95">
              <w:rPr>
                <w:rFonts w:cs="Times New Roman"/>
                <w:bCs/>
                <w:iCs/>
                <w:color w:val="FF0000"/>
                <w:sz w:val="24"/>
                <w:szCs w:val="24"/>
              </w:rPr>
              <w:t xml:space="preserve"> </w:t>
            </w:r>
            <w:r w:rsidRPr="001A6F95">
              <w:rPr>
                <w:rFonts w:cs="Times New Roman"/>
                <w:sz w:val="24"/>
                <w:szCs w:val="24"/>
              </w:rPr>
              <w:t xml:space="preserve">làm việc kể từ ngày nhận được hồ sơ đề nghị, cơ quan cấp </w:t>
            </w:r>
            <w:r w:rsidRPr="001A6F95">
              <w:rPr>
                <w:rFonts w:cs="Times New Roman"/>
                <w:i/>
                <w:color w:val="FF0000"/>
                <w:sz w:val="24"/>
                <w:szCs w:val="24"/>
              </w:rPr>
              <w:t>tỉnh, xã</w:t>
            </w:r>
            <w:r w:rsidRPr="001A6F95">
              <w:rPr>
                <w:rFonts w:cs="Times New Roman"/>
                <w:color w:val="FF0000"/>
                <w:sz w:val="24"/>
                <w:szCs w:val="24"/>
              </w:rPr>
              <w:t xml:space="preserve"> </w:t>
            </w:r>
            <w:r w:rsidRPr="001A6F95">
              <w:rPr>
                <w:rFonts w:cs="Times New Roman"/>
                <w:sz w:val="24"/>
                <w:szCs w:val="24"/>
              </w:rPr>
              <w:t>phải có văn bản hướng dẫn gửi người nộp đơn để bổ sung, hoàn thiện.</w:t>
            </w:r>
          </w:p>
          <w:p w14:paraId="4BD6A616" w14:textId="77777777" w:rsidR="003D38D8" w:rsidRPr="0050480E" w:rsidRDefault="003D38D8" w:rsidP="003D38D8">
            <w:pPr>
              <w:jc w:val="both"/>
              <w:rPr>
                <w:rFonts w:cs="Times New Roman"/>
                <w:sz w:val="24"/>
                <w:szCs w:val="24"/>
              </w:rPr>
            </w:pPr>
            <w:r w:rsidRPr="0050480E">
              <w:rPr>
                <w:rFonts w:cs="Times New Roman"/>
                <w:sz w:val="24"/>
                <w:szCs w:val="24"/>
              </w:rPr>
              <w:t xml:space="preserve">b) Quyết định hỗ trợ, trợ cấp: </w:t>
            </w:r>
          </w:p>
          <w:p w14:paraId="04AE77CE" w14:textId="77777777" w:rsidR="003D38D8" w:rsidRPr="0050480E" w:rsidRDefault="003D38D8" w:rsidP="003D38D8">
            <w:pPr>
              <w:jc w:val="both"/>
              <w:rPr>
                <w:rFonts w:cs="Times New Roman"/>
                <w:b/>
                <w:i/>
                <w:sz w:val="24"/>
                <w:szCs w:val="24"/>
              </w:rPr>
            </w:pPr>
            <w:r w:rsidRPr="001A6F95">
              <w:rPr>
                <w:rFonts w:cs="Times New Roman"/>
                <w:sz w:val="24"/>
                <w:szCs w:val="24"/>
              </w:rPr>
              <w:lastRenderedPageBreak/>
              <w:t xml:space="preserve">Đối với chi phí khám bệnh, chữa bệnh trong trường hợp bị ốm đau, bị tai nạn, bị thương: </w:t>
            </w:r>
            <w:r w:rsidRPr="001A6F95">
              <w:rPr>
                <w:rFonts w:cs="Times New Roman"/>
                <w:bCs/>
                <w:sz w:val="24"/>
                <w:szCs w:val="24"/>
              </w:rPr>
              <w:t>Trong thời hạn</w:t>
            </w:r>
            <w:r w:rsidRPr="001A6F95">
              <w:rPr>
                <w:rFonts w:cs="Times New Roman"/>
                <w:b/>
                <w:i/>
                <w:sz w:val="24"/>
                <w:szCs w:val="24"/>
              </w:rPr>
              <w:t xml:space="preserve"> </w:t>
            </w:r>
            <w:r w:rsidRPr="0050480E">
              <w:rPr>
                <w:rFonts w:cs="Times New Roman"/>
                <w:b/>
                <w:i/>
                <w:color w:val="EE0000"/>
                <w:sz w:val="24"/>
                <w:szCs w:val="24"/>
              </w:rPr>
              <w:t xml:space="preserve">07 ngày làm việc kể từ ngày nhận đủ hồ sơ hợp lệ, Chủ tịch Ủy ban nhân dân cấp xã </w:t>
            </w:r>
            <w:r w:rsidRPr="001A6F95">
              <w:rPr>
                <w:rFonts w:cs="Times New Roman"/>
                <w:bCs/>
                <w:iCs/>
                <w:sz w:val="24"/>
                <w:szCs w:val="24"/>
              </w:rPr>
              <w:t>quyết định hỗ trợ kinh phí khám bệnh, chữa bệnh cho người tham gia lực lượng xung kích phòng chống thiên tai cấp xã.</w:t>
            </w:r>
          </w:p>
          <w:p w14:paraId="3436DD33" w14:textId="77777777" w:rsidR="003D38D8" w:rsidRPr="0050480E" w:rsidRDefault="003D38D8" w:rsidP="003D38D8">
            <w:pPr>
              <w:jc w:val="both"/>
              <w:rPr>
                <w:rFonts w:cs="Times New Roman"/>
                <w:b/>
                <w:i/>
                <w:color w:val="EE0000"/>
                <w:sz w:val="24"/>
                <w:szCs w:val="24"/>
              </w:rPr>
            </w:pPr>
            <w:r w:rsidRPr="001A6F95">
              <w:rPr>
                <w:rFonts w:cs="Times New Roman"/>
                <w:sz w:val="24"/>
                <w:szCs w:val="24"/>
              </w:rPr>
              <w:t xml:space="preserve">Đối với kinh phí trợ cấp tai nạn làm suy giảm khả năng lao động từ 5% trở lên hoặc bị chết: Trong thời hạn 05 ngày làm việc kể từ ngày nhận được hồ sơ do </w:t>
            </w:r>
            <w:r w:rsidRPr="001A6F95">
              <w:rPr>
                <w:rFonts w:cs="Times New Roman"/>
                <w:b/>
                <w:i/>
                <w:color w:val="FF0000"/>
                <w:sz w:val="24"/>
                <w:szCs w:val="24"/>
              </w:rPr>
              <w:t>Chủ tịch Ủy ban nhân dân cấp xã</w:t>
            </w:r>
            <w:r w:rsidRPr="001A6F95">
              <w:rPr>
                <w:rFonts w:cs="Times New Roman"/>
                <w:sz w:val="24"/>
                <w:szCs w:val="24"/>
              </w:rPr>
              <w:t xml:space="preserve"> trình, </w:t>
            </w:r>
            <w:r w:rsidRPr="001A6F95">
              <w:rPr>
                <w:rFonts w:cs="Times New Roman"/>
                <w:b/>
                <w:bCs/>
                <w:i/>
                <w:iCs/>
                <w:color w:val="EE0000"/>
                <w:sz w:val="24"/>
                <w:szCs w:val="24"/>
              </w:rPr>
              <w:t>Chủ tịch Ủy ban nhân dân cấp tỉnh</w:t>
            </w:r>
            <w:r w:rsidRPr="001A6F95">
              <w:rPr>
                <w:rFonts w:cs="Times New Roman"/>
                <w:color w:val="EE0000"/>
                <w:sz w:val="24"/>
                <w:szCs w:val="24"/>
              </w:rPr>
              <w:t xml:space="preserve"> </w:t>
            </w:r>
            <w:r w:rsidRPr="001A6F95">
              <w:rPr>
                <w:rFonts w:cs="Times New Roman"/>
                <w:sz w:val="24"/>
                <w:szCs w:val="24"/>
              </w:rPr>
              <w:t>quyết định trợ cấp tai nạn, bị chết cho người tham gia lực lượng xung kích phòng chống thiên tai cấp xã;</w:t>
            </w:r>
          </w:p>
          <w:p w14:paraId="37D0AC51" w14:textId="77777777" w:rsidR="003D38D8" w:rsidRPr="0050480E" w:rsidRDefault="003D38D8" w:rsidP="003D38D8">
            <w:pPr>
              <w:jc w:val="both"/>
              <w:rPr>
                <w:rFonts w:cs="Times New Roman"/>
                <w:sz w:val="24"/>
                <w:szCs w:val="24"/>
              </w:rPr>
            </w:pPr>
            <w:r w:rsidRPr="0050480E">
              <w:rPr>
                <w:rFonts w:cs="Times New Roman"/>
                <w:b/>
                <w:i/>
                <w:color w:val="EE0000"/>
                <w:sz w:val="24"/>
                <w:szCs w:val="24"/>
              </w:rPr>
              <w:t xml:space="preserve"> </w:t>
            </w:r>
            <w:r w:rsidRPr="0050480E">
              <w:rPr>
                <w:rFonts w:cs="Times New Roman"/>
                <w:sz w:val="24"/>
                <w:szCs w:val="24"/>
              </w:rPr>
              <w:t xml:space="preserve">c) Chi trả hỗ trợ, trợ cấp: </w:t>
            </w:r>
          </w:p>
          <w:p w14:paraId="5B6F8181" w14:textId="77777777" w:rsidR="003D38D8" w:rsidRPr="0050480E" w:rsidRDefault="003D38D8" w:rsidP="003D38D8">
            <w:pPr>
              <w:jc w:val="both"/>
              <w:rPr>
                <w:rFonts w:cs="Times New Roman"/>
                <w:sz w:val="24"/>
                <w:szCs w:val="24"/>
              </w:rPr>
            </w:pPr>
            <w:r w:rsidRPr="0050480E">
              <w:rPr>
                <w:rFonts w:cs="Times New Roman"/>
                <w:sz w:val="24"/>
                <w:szCs w:val="24"/>
              </w:rPr>
              <w:t xml:space="preserve">Trong thời hạn </w:t>
            </w:r>
            <w:r w:rsidRPr="001A6F95">
              <w:rPr>
                <w:rFonts w:cs="Times New Roman"/>
                <w:b/>
                <w:i/>
                <w:color w:val="FF0000"/>
                <w:sz w:val="24"/>
                <w:szCs w:val="24"/>
              </w:rPr>
              <w:t xml:space="preserve">03 </w:t>
            </w:r>
            <w:r w:rsidRPr="001A6F95">
              <w:rPr>
                <w:rFonts w:cs="Times New Roman"/>
                <w:b/>
                <w:bCs/>
                <w:i/>
                <w:iCs/>
                <w:color w:val="FF0000"/>
                <w:sz w:val="24"/>
                <w:szCs w:val="24"/>
              </w:rPr>
              <w:t>ngày</w:t>
            </w:r>
            <w:r w:rsidRPr="001A6F95">
              <w:rPr>
                <w:rFonts w:cs="Times New Roman"/>
                <w:bCs/>
                <w:iCs/>
                <w:color w:val="FF0000"/>
                <w:sz w:val="24"/>
                <w:szCs w:val="24"/>
              </w:rPr>
              <w:t xml:space="preserve"> </w:t>
            </w:r>
            <w:r w:rsidRPr="0050480E">
              <w:rPr>
                <w:rFonts w:cs="Times New Roman"/>
                <w:sz w:val="24"/>
                <w:szCs w:val="24"/>
              </w:rPr>
              <w:t xml:space="preserve">làm việc, kể từ ngày có quyết định trợ cấp, </w:t>
            </w:r>
            <w:r w:rsidRPr="006271EB">
              <w:rPr>
                <w:rFonts w:cs="Times New Roman"/>
                <w:sz w:val="24"/>
                <w:szCs w:val="24"/>
              </w:rPr>
              <w:t>Ủy ban nhân dân cấp xã</w:t>
            </w:r>
            <w:r w:rsidRPr="0050480E">
              <w:rPr>
                <w:rFonts w:cs="Times New Roman"/>
                <w:b/>
                <w:i/>
                <w:color w:val="EE0000"/>
                <w:sz w:val="24"/>
                <w:szCs w:val="24"/>
              </w:rPr>
              <w:t xml:space="preserve"> </w:t>
            </w:r>
            <w:r w:rsidRPr="0050480E">
              <w:rPr>
                <w:rFonts w:cs="Times New Roman"/>
                <w:sz w:val="24"/>
                <w:szCs w:val="24"/>
              </w:rPr>
              <w:t>có trách nhiệm thực hiện chi trả chi phí khám chữa bệnh, tiền trợ cấp cho đối tượng được hưởng; việc chi trả bằng hình thức chuyển khoản hoặc qua đường bưu chính hoặc trực tiếp nhận ở cấp xã.</w:t>
            </w:r>
          </w:p>
          <w:p w14:paraId="5FC82926" w14:textId="77777777" w:rsidR="003D38D8" w:rsidRPr="0050480E" w:rsidRDefault="003D38D8" w:rsidP="003D38D8">
            <w:pPr>
              <w:jc w:val="both"/>
              <w:rPr>
                <w:rFonts w:cs="Times New Roman"/>
                <w:sz w:val="24"/>
                <w:szCs w:val="24"/>
              </w:rPr>
            </w:pPr>
            <w:r w:rsidRPr="0050480E">
              <w:rPr>
                <w:rFonts w:cs="Times New Roman"/>
                <w:sz w:val="24"/>
                <w:szCs w:val="24"/>
              </w:rPr>
              <w:t>5. Hồ sơ đề nghị</w:t>
            </w:r>
          </w:p>
          <w:p w14:paraId="1CDF773D" w14:textId="77777777" w:rsidR="003D38D8" w:rsidRPr="0050480E" w:rsidRDefault="003D38D8" w:rsidP="003D38D8">
            <w:pPr>
              <w:jc w:val="both"/>
              <w:rPr>
                <w:rFonts w:cs="Times New Roman"/>
                <w:sz w:val="24"/>
                <w:szCs w:val="24"/>
              </w:rPr>
            </w:pPr>
            <w:r w:rsidRPr="0050480E">
              <w:rPr>
                <w:rFonts w:cs="Times New Roman"/>
                <w:sz w:val="24"/>
                <w:szCs w:val="24"/>
              </w:rPr>
              <w:t>a) Hỗ trợ chi phí khám chữa bệnh:</w:t>
            </w:r>
          </w:p>
          <w:p w14:paraId="43EE303C" w14:textId="77777777" w:rsidR="003D38D8" w:rsidRPr="0050480E" w:rsidRDefault="003D38D8" w:rsidP="003D38D8">
            <w:pPr>
              <w:jc w:val="both"/>
              <w:rPr>
                <w:rFonts w:cs="Times New Roman"/>
                <w:sz w:val="24"/>
                <w:szCs w:val="24"/>
              </w:rPr>
            </w:pPr>
            <w:r w:rsidRPr="0050480E">
              <w:rPr>
                <w:rFonts w:cs="Times New Roman"/>
                <w:sz w:val="24"/>
                <w:szCs w:val="24"/>
              </w:rPr>
              <w:t xml:space="preserve">Người tham gia lực lượng xung kích phòng chống thiên tai cấp xã hoặc người đại diện hợp pháp lập 01 bộ hồ sơ gửi Ủy ban nhân dân xã, hồ sơ gồm đơn đề nghị theo mẫu quy định tại </w:t>
            </w:r>
            <w:r w:rsidRPr="005711FF">
              <w:rPr>
                <w:rFonts w:cs="Times New Roman"/>
                <w:sz w:val="24"/>
                <w:szCs w:val="24"/>
              </w:rPr>
              <w:t>Phụ lục VI ban hành kèm theo Nghị định này</w:t>
            </w:r>
            <w:r w:rsidRPr="0050480E">
              <w:rPr>
                <w:rFonts w:cs="Times New Roman"/>
                <w:sz w:val="24"/>
                <w:szCs w:val="24"/>
              </w:rPr>
              <w:t>, phiếu xét nghiệm, đơn thuốc, hóa đơn thu tiền, giấy xuất viện.</w:t>
            </w:r>
          </w:p>
          <w:p w14:paraId="23BD35CE" w14:textId="77777777" w:rsidR="003D38D8" w:rsidRPr="0050480E" w:rsidRDefault="003D38D8" w:rsidP="003D38D8">
            <w:pPr>
              <w:jc w:val="both"/>
              <w:rPr>
                <w:rFonts w:cs="Times New Roman"/>
                <w:sz w:val="24"/>
                <w:szCs w:val="24"/>
              </w:rPr>
            </w:pPr>
            <w:r w:rsidRPr="0050480E">
              <w:rPr>
                <w:rFonts w:cs="Times New Roman"/>
                <w:sz w:val="24"/>
                <w:szCs w:val="24"/>
              </w:rPr>
              <w:t xml:space="preserve">Uỷ ban nhân dân cấp xã lập 01 bộ hồ sơ trình </w:t>
            </w:r>
            <w:r w:rsidRPr="001A6F95">
              <w:rPr>
                <w:rFonts w:cs="Times New Roman"/>
                <w:b/>
                <w:bCs/>
                <w:i/>
                <w:iCs/>
                <w:color w:val="EE0000"/>
                <w:sz w:val="24"/>
                <w:szCs w:val="24"/>
              </w:rPr>
              <w:t>Chủ tịch Uỷ ban nhân dân cấp xã</w:t>
            </w:r>
            <w:r w:rsidRPr="0050480E">
              <w:rPr>
                <w:rFonts w:cs="Times New Roman"/>
                <w:sz w:val="24"/>
                <w:szCs w:val="24"/>
              </w:rPr>
              <w:t xml:space="preserve"> </w:t>
            </w:r>
            <w:r w:rsidRPr="001A6F95">
              <w:rPr>
                <w:rFonts w:cs="Times New Roman"/>
                <w:b/>
                <w:bCs/>
                <w:i/>
                <w:iCs/>
                <w:color w:val="EE0000"/>
                <w:sz w:val="24"/>
                <w:szCs w:val="24"/>
              </w:rPr>
              <w:t>quyết định</w:t>
            </w:r>
            <w:r w:rsidRPr="0050480E">
              <w:rPr>
                <w:rFonts w:cs="Times New Roman"/>
                <w:sz w:val="24"/>
                <w:szCs w:val="24"/>
              </w:rPr>
              <w:t>,</w:t>
            </w:r>
            <w:r w:rsidRPr="001A6F95">
              <w:rPr>
                <w:rFonts w:cs="Times New Roman"/>
                <w:color w:val="FF0000"/>
                <w:sz w:val="24"/>
                <w:szCs w:val="24"/>
              </w:rPr>
              <w:t xml:space="preserve"> </w:t>
            </w:r>
            <w:r w:rsidRPr="0050480E">
              <w:rPr>
                <w:rFonts w:cs="Times New Roman"/>
                <w:sz w:val="24"/>
                <w:szCs w:val="24"/>
              </w:rPr>
              <w:t>hồ sơ gồm tờ trình kèm theo hồ sơ hợp lệ quy định tại điểm a khoản 5 Điều này.</w:t>
            </w:r>
          </w:p>
          <w:p w14:paraId="2CC5E8AB" w14:textId="77777777" w:rsidR="003D38D8" w:rsidRPr="001A6F95" w:rsidRDefault="003D38D8" w:rsidP="003D38D8">
            <w:pPr>
              <w:jc w:val="both"/>
              <w:rPr>
                <w:rFonts w:cs="Times New Roman"/>
                <w:b/>
                <w:bCs/>
                <w:i/>
                <w:iCs/>
                <w:color w:val="EE0000"/>
                <w:sz w:val="24"/>
                <w:szCs w:val="24"/>
              </w:rPr>
            </w:pPr>
            <w:r w:rsidRPr="0050480E">
              <w:rPr>
                <w:rFonts w:cs="Times New Roman"/>
                <w:b/>
                <w:bCs/>
                <w:i/>
                <w:iCs/>
                <w:color w:val="EE0000"/>
                <w:sz w:val="24"/>
                <w:szCs w:val="24"/>
              </w:rPr>
              <w:t xml:space="preserve">Trường hợp người tham gia lực lượng xung kích phòng chống thiên tai cấp xã bị tai nạn làm suy giảm khả năng lao động từ 5% trở lên hoặc bị chết, </w:t>
            </w:r>
            <w:r w:rsidRPr="001A6F95">
              <w:rPr>
                <w:rFonts w:cs="Times New Roman"/>
                <w:b/>
                <w:bCs/>
                <w:i/>
                <w:iCs/>
                <w:color w:val="EE0000"/>
                <w:sz w:val="24"/>
                <w:szCs w:val="24"/>
              </w:rPr>
              <w:t>Ủy ban nhân dân cấp xã lập 01 bộ hồ sơ trình Ủy ban nhân dân cấp tỉnh, hồ sơ gồm tờ trình kèm theo hồ sơ hợp lệ quy định tại điểm a khoản 5 Điều này.</w:t>
            </w:r>
          </w:p>
          <w:p w14:paraId="3F7BB0E0" w14:textId="77777777" w:rsidR="003D38D8" w:rsidRPr="0050480E" w:rsidRDefault="003D38D8" w:rsidP="003D38D8">
            <w:pPr>
              <w:jc w:val="both"/>
              <w:rPr>
                <w:rFonts w:cs="Times New Roman"/>
                <w:sz w:val="24"/>
                <w:szCs w:val="24"/>
              </w:rPr>
            </w:pPr>
            <w:r w:rsidRPr="0050480E">
              <w:rPr>
                <w:rFonts w:cs="Times New Roman"/>
                <w:sz w:val="24"/>
                <w:szCs w:val="24"/>
              </w:rPr>
              <w:t>b) Trợ cấp tai nạn:</w:t>
            </w:r>
          </w:p>
          <w:p w14:paraId="073D6987" w14:textId="77777777" w:rsidR="003D38D8" w:rsidRPr="0050480E" w:rsidRDefault="003D38D8" w:rsidP="003D38D8">
            <w:pPr>
              <w:jc w:val="both"/>
              <w:rPr>
                <w:rFonts w:cs="Times New Roman"/>
                <w:sz w:val="24"/>
                <w:szCs w:val="24"/>
              </w:rPr>
            </w:pPr>
            <w:r w:rsidRPr="0050480E">
              <w:rPr>
                <w:rFonts w:cs="Times New Roman"/>
                <w:sz w:val="24"/>
                <w:szCs w:val="24"/>
              </w:rPr>
              <w:lastRenderedPageBreak/>
              <w:t xml:space="preserve">Người tham gia lực lượng xung kích phòng chống tiên tai cấp xã hoặc người đại diện hợp pháp lập 01 bộ hồ sơ gửi Ủy </w:t>
            </w:r>
            <w:r w:rsidRPr="007652E9">
              <w:rPr>
                <w:rFonts w:cs="Times New Roman"/>
                <w:sz w:val="24"/>
                <w:szCs w:val="24"/>
              </w:rPr>
              <w:t>ban nhân dân cấp xã, hồ sơ gồm đơn đề nghị theo mẫu quy định tại Phụ lục VII ban hành kèm theo Nghị định này; giấy ra viện; trích sao hồ sơ bệnh án hoặc bản sao giấy chứng nhận thương tích do cơ sở y tế nơi đã cấp cứu, điều trị; biên bản giám định mức</w:t>
            </w:r>
            <w:r w:rsidRPr="0050480E">
              <w:rPr>
                <w:rFonts w:cs="Times New Roman"/>
                <w:sz w:val="24"/>
                <w:szCs w:val="24"/>
              </w:rPr>
              <w:t xml:space="preserve"> suy giảm khả năng lao động của hội đồng giám định y khoa bệnh viện cấp tỉnh và tương đương trở lên trong trường hợp tai nạn làm suy giảm khả năng lao động từ 5% trở lên. Trường hợp bị tai nạn giao thông thì có thêm biên bản điều tra của cơ quan công an.</w:t>
            </w:r>
          </w:p>
          <w:p w14:paraId="5A0625F3" w14:textId="77777777" w:rsidR="003D38D8" w:rsidRPr="0050480E" w:rsidRDefault="003D38D8" w:rsidP="003D38D8">
            <w:pPr>
              <w:jc w:val="both"/>
              <w:rPr>
                <w:rFonts w:cs="Times New Roman"/>
                <w:sz w:val="24"/>
                <w:szCs w:val="24"/>
              </w:rPr>
            </w:pPr>
            <w:r w:rsidRPr="0050480E">
              <w:rPr>
                <w:rFonts w:cs="Times New Roman"/>
                <w:sz w:val="24"/>
                <w:szCs w:val="24"/>
              </w:rPr>
              <w:t xml:space="preserve">Uỷ ban nhân dân cấp xã lập 01 bộ hồ sơ trình </w:t>
            </w:r>
            <w:r w:rsidRPr="001A6F95">
              <w:rPr>
                <w:rFonts w:cs="Times New Roman"/>
                <w:b/>
                <w:bCs/>
                <w:i/>
                <w:iCs/>
                <w:color w:val="EE0000"/>
                <w:sz w:val="24"/>
                <w:szCs w:val="24"/>
              </w:rPr>
              <w:t>Chủ tịch Uỷ ban nhân dân cấp xã quyết định</w:t>
            </w:r>
            <w:r w:rsidRPr="0050480E">
              <w:rPr>
                <w:rFonts w:cs="Times New Roman"/>
                <w:sz w:val="24"/>
                <w:szCs w:val="24"/>
              </w:rPr>
              <w:t>,</w:t>
            </w:r>
            <w:r w:rsidRPr="0050480E">
              <w:rPr>
                <w:rFonts w:cs="Times New Roman"/>
                <w:color w:val="FF0000"/>
                <w:sz w:val="24"/>
                <w:szCs w:val="24"/>
              </w:rPr>
              <w:t xml:space="preserve"> </w:t>
            </w:r>
            <w:r w:rsidRPr="0050480E">
              <w:rPr>
                <w:rFonts w:cs="Times New Roman"/>
                <w:sz w:val="24"/>
                <w:szCs w:val="24"/>
              </w:rPr>
              <w:t xml:space="preserve">hồ sơ gồm tờ trình </w:t>
            </w:r>
            <w:r w:rsidRPr="001A6F95">
              <w:rPr>
                <w:rFonts w:cs="Times New Roman"/>
                <w:sz w:val="24"/>
                <w:szCs w:val="24"/>
              </w:rPr>
              <w:t>và hồ sơ hợp lệ quy định tại điểm b khoản 5 Điều này</w:t>
            </w:r>
            <w:r w:rsidRPr="0050480E">
              <w:rPr>
                <w:rFonts w:cs="Times New Roman"/>
                <w:sz w:val="24"/>
                <w:szCs w:val="24"/>
              </w:rPr>
              <w:t>;</w:t>
            </w:r>
          </w:p>
          <w:p w14:paraId="38EAC72D" w14:textId="77777777" w:rsidR="003D38D8" w:rsidRPr="0050480E" w:rsidRDefault="003D38D8" w:rsidP="003D38D8">
            <w:pPr>
              <w:jc w:val="both"/>
              <w:rPr>
                <w:rFonts w:cs="Times New Roman"/>
                <w:sz w:val="24"/>
                <w:szCs w:val="24"/>
              </w:rPr>
            </w:pPr>
            <w:r w:rsidRPr="0050480E">
              <w:rPr>
                <w:rFonts w:cs="Times New Roman"/>
                <w:sz w:val="24"/>
                <w:szCs w:val="24"/>
              </w:rPr>
              <w:t xml:space="preserve">Trường hợp tai nạn làm suy giảm khả năng lao động từ 5% trở lên, </w:t>
            </w:r>
            <w:r w:rsidRPr="0050480E">
              <w:rPr>
                <w:rFonts w:cs="Times New Roman"/>
                <w:b/>
                <w:i/>
                <w:color w:val="EE0000"/>
                <w:sz w:val="24"/>
                <w:szCs w:val="24"/>
              </w:rPr>
              <w:t>Ủy ban nhân dân cấp xã</w:t>
            </w:r>
            <w:r w:rsidRPr="0050480E">
              <w:rPr>
                <w:rFonts w:cs="Times New Roman"/>
                <w:b/>
                <w:color w:val="EE0000"/>
                <w:sz w:val="24"/>
                <w:szCs w:val="24"/>
              </w:rPr>
              <w:t xml:space="preserve"> </w:t>
            </w:r>
            <w:r w:rsidRPr="0050480E">
              <w:rPr>
                <w:rFonts w:cs="Times New Roman"/>
                <w:sz w:val="24"/>
                <w:szCs w:val="24"/>
              </w:rPr>
              <w:t xml:space="preserve">lập 01 bộ hồ sơ trình Ủy ban nhân dân cấp tỉnh; hồ sơ gồm: tờ trình và hồ sơ hợp lệ quy định tại điểm b khoản 5 Điều này. </w:t>
            </w:r>
          </w:p>
          <w:p w14:paraId="21E7D268" w14:textId="77777777" w:rsidR="003D38D8" w:rsidRPr="0050480E" w:rsidRDefault="003D38D8" w:rsidP="003D38D8">
            <w:pPr>
              <w:jc w:val="both"/>
              <w:rPr>
                <w:rFonts w:cs="Times New Roman"/>
                <w:sz w:val="24"/>
                <w:szCs w:val="24"/>
              </w:rPr>
            </w:pPr>
            <w:r w:rsidRPr="0050480E">
              <w:rPr>
                <w:rFonts w:cs="Times New Roman"/>
                <w:sz w:val="24"/>
                <w:szCs w:val="24"/>
              </w:rPr>
              <w:t>c) Trợ cấp tiền tuất:</w:t>
            </w:r>
          </w:p>
          <w:p w14:paraId="557F9714" w14:textId="77777777" w:rsidR="003D38D8" w:rsidRPr="0050480E" w:rsidRDefault="003D38D8" w:rsidP="003D38D8">
            <w:pPr>
              <w:jc w:val="both"/>
              <w:rPr>
                <w:rFonts w:cs="Times New Roman"/>
                <w:sz w:val="24"/>
                <w:szCs w:val="24"/>
              </w:rPr>
            </w:pPr>
            <w:r w:rsidRPr="0050480E">
              <w:rPr>
                <w:rFonts w:cs="Times New Roman"/>
                <w:sz w:val="24"/>
                <w:szCs w:val="24"/>
              </w:rPr>
              <w:t xml:space="preserve">Người tham gia lực lượng xung kích phòng chống thiên tai cấp xã hoặc người đại diện hợp pháp lập 01 bộ hồ sơ gửi Ủy ban nhân dân cấp xã, hồ sơ gồm đơn đề nghị theo mẫu quy định tại </w:t>
            </w:r>
            <w:r w:rsidRPr="007652E9">
              <w:rPr>
                <w:rFonts w:cs="Times New Roman"/>
                <w:sz w:val="24"/>
                <w:szCs w:val="24"/>
              </w:rPr>
              <w:t>Phụ lục VII ban hành kèm theo Nghị định này</w:t>
            </w:r>
            <w:r w:rsidRPr="0050480E">
              <w:rPr>
                <w:rFonts w:cs="Times New Roman"/>
                <w:sz w:val="24"/>
                <w:szCs w:val="24"/>
              </w:rPr>
              <w:t>; giấy ra viện hoặc trích sao hồ sơ bệnh án hoặc bản sao giấy chứng tử hoặc trích lục khai tử. Trường hợp bị tai nạn giao thông dẫn đến chết thì có thêm biên bản điều tra của cơ quan công an.</w:t>
            </w:r>
          </w:p>
          <w:p w14:paraId="1AD3B60E" w14:textId="77777777" w:rsidR="003D38D8" w:rsidRPr="0050480E" w:rsidRDefault="003D38D8" w:rsidP="003D38D8">
            <w:pPr>
              <w:jc w:val="both"/>
              <w:rPr>
                <w:rFonts w:cs="Times New Roman"/>
                <w:sz w:val="24"/>
                <w:szCs w:val="24"/>
              </w:rPr>
            </w:pPr>
            <w:r w:rsidRPr="0050480E">
              <w:rPr>
                <w:rFonts w:cs="Times New Roman"/>
                <w:b/>
                <w:i/>
                <w:color w:val="EE0000"/>
                <w:sz w:val="24"/>
                <w:szCs w:val="24"/>
              </w:rPr>
              <w:t>Ủy ban nhân dân cấp xã</w:t>
            </w:r>
            <w:r w:rsidRPr="0050480E">
              <w:rPr>
                <w:rFonts w:cs="Times New Roman"/>
                <w:color w:val="EE0000"/>
                <w:sz w:val="24"/>
                <w:szCs w:val="24"/>
              </w:rPr>
              <w:t xml:space="preserve"> </w:t>
            </w:r>
            <w:r w:rsidRPr="0050480E">
              <w:rPr>
                <w:rFonts w:cs="Times New Roman"/>
                <w:sz w:val="24"/>
                <w:szCs w:val="24"/>
              </w:rPr>
              <w:t xml:space="preserve">lập 01 bộ hồ sơ trình </w:t>
            </w:r>
            <w:r w:rsidRPr="001A6F95">
              <w:rPr>
                <w:rFonts w:cs="Times New Roman"/>
                <w:b/>
                <w:i/>
                <w:color w:val="FF0000"/>
                <w:sz w:val="24"/>
                <w:szCs w:val="24"/>
              </w:rPr>
              <w:t>Ủy ban nhân dân cấp tỉnh</w:t>
            </w:r>
            <w:r w:rsidRPr="0050480E">
              <w:rPr>
                <w:rFonts w:cs="Times New Roman"/>
                <w:sz w:val="24"/>
                <w:szCs w:val="24"/>
              </w:rPr>
              <w:t>, hồ sơ gồm tờ trình và hồ sơ hợp lệ quy định tại điểm c khoản 5 Điều này.</w:t>
            </w:r>
          </w:p>
          <w:p w14:paraId="46FBFE1E" w14:textId="77777777" w:rsidR="003D38D8" w:rsidRDefault="003D38D8" w:rsidP="003D38D8">
            <w:pPr>
              <w:jc w:val="both"/>
              <w:rPr>
                <w:rFonts w:cs="Times New Roman"/>
                <w:sz w:val="24"/>
                <w:szCs w:val="24"/>
              </w:rPr>
            </w:pPr>
          </w:p>
          <w:p w14:paraId="4C50A63B" w14:textId="77777777" w:rsidR="003D38D8" w:rsidRDefault="003D38D8" w:rsidP="003D38D8">
            <w:pPr>
              <w:jc w:val="both"/>
              <w:rPr>
                <w:rFonts w:cs="Times New Roman"/>
                <w:sz w:val="24"/>
                <w:szCs w:val="24"/>
              </w:rPr>
            </w:pPr>
          </w:p>
          <w:p w14:paraId="4D05FD66" w14:textId="77777777" w:rsidR="003D38D8" w:rsidRDefault="003D38D8" w:rsidP="003D38D8">
            <w:pPr>
              <w:jc w:val="both"/>
              <w:rPr>
                <w:rFonts w:cs="Times New Roman"/>
                <w:sz w:val="24"/>
                <w:szCs w:val="24"/>
              </w:rPr>
            </w:pPr>
          </w:p>
          <w:p w14:paraId="79D71555" w14:textId="77777777" w:rsidR="003D38D8" w:rsidRDefault="003D38D8" w:rsidP="003D38D8">
            <w:pPr>
              <w:jc w:val="both"/>
              <w:rPr>
                <w:rFonts w:cs="Times New Roman"/>
                <w:sz w:val="24"/>
                <w:szCs w:val="24"/>
              </w:rPr>
            </w:pPr>
          </w:p>
          <w:p w14:paraId="4B5A5191" w14:textId="77777777" w:rsidR="003D38D8" w:rsidRDefault="003D38D8" w:rsidP="003D38D8">
            <w:pPr>
              <w:jc w:val="both"/>
              <w:rPr>
                <w:rFonts w:cs="Times New Roman"/>
                <w:sz w:val="24"/>
                <w:szCs w:val="24"/>
              </w:rPr>
            </w:pPr>
          </w:p>
          <w:p w14:paraId="62F812E5" w14:textId="77777777" w:rsidR="003D38D8" w:rsidRPr="0050480E" w:rsidRDefault="003D38D8" w:rsidP="003D38D8">
            <w:pPr>
              <w:jc w:val="both"/>
              <w:rPr>
                <w:rFonts w:cs="Times New Roman"/>
                <w:sz w:val="24"/>
                <w:szCs w:val="24"/>
              </w:rPr>
            </w:pPr>
            <w:r w:rsidRPr="0050480E">
              <w:rPr>
                <w:rFonts w:cs="Times New Roman"/>
                <w:sz w:val="24"/>
                <w:szCs w:val="24"/>
              </w:rPr>
              <w:lastRenderedPageBreak/>
              <w:t>6. Kinh phí bảo đảm thực hiện chế độ, chính sách đối với lực lượng xung kích phòng chống thiên tai cấp xã</w:t>
            </w:r>
          </w:p>
          <w:p w14:paraId="4CF09060" w14:textId="61F9D89F" w:rsidR="003D38D8" w:rsidRPr="0050480E" w:rsidRDefault="003D38D8" w:rsidP="003D38D8">
            <w:pPr>
              <w:jc w:val="both"/>
              <w:rPr>
                <w:rFonts w:cs="Times New Roman"/>
                <w:sz w:val="24"/>
                <w:szCs w:val="24"/>
              </w:rPr>
            </w:pPr>
            <w:r w:rsidRPr="0050480E">
              <w:rPr>
                <w:rFonts w:cs="Times New Roman"/>
                <w:b/>
                <w:i/>
                <w:color w:val="EE0000"/>
                <w:sz w:val="24"/>
                <w:szCs w:val="24"/>
              </w:rPr>
              <w:t>Ủy ban nhân dân cấp xã</w:t>
            </w:r>
            <w:r w:rsidRPr="0050480E">
              <w:rPr>
                <w:rFonts w:cs="Times New Roman"/>
                <w:color w:val="EE0000"/>
                <w:sz w:val="24"/>
                <w:szCs w:val="24"/>
              </w:rPr>
              <w:t xml:space="preserve"> </w:t>
            </w:r>
            <w:r w:rsidRPr="0050480E">
              <w:rPr>
                <w:rFonts w:cs="Times New Roman"/>
                <w:sz w:val="24"/>
                <w:szCs w:val="24"/>
              </w:rPr>
              <w:t>bảo đảm đối với người không tham gia bảo hiểm y tế nếu bị ốm đau, bị tai nạn, bị thương; Ủy ban nhân dân cấp tỉnh bảo đảm đối với người không tham gia bảo hiểm xã hội bị tai nạn, bị chết.</w:t>
            </w:r>
          </w:p>
        </w:tc>
        <w:tc>
          <w:tcPr>
            <w:tcW w:w="1252" w:type="pct"/>
          </w:tcPr>
          <w:p w14:paraId="626A8D96" w14:textId="77777777" w:rsidR="003D38D8" w:rsidRPr="0050480E" w:rsidRDefault="003D38D8" w:rsidP="003D38D8">
            <w:pPr>
              <w:jc w:val="both"/>
              <w:rPr>
                <w:rFonts w:cs="Times New Roman"/>
                <w:sz w:val="24"/>
                <w:szCs w:val="24"/>
              </w:rPr>
            </w:pPr>
          </w:p>
          <w:p w14:paraId="2CC6A310" w14:textId="77777777" w:rsidR="003D38D8" w:rsidRPr="0050480E" w:rsidRDefault="003D38D8" w:rsidP="003D38D8">
            <w:pPr>
              <w:jc w:val="both"/>
              <w:rPr>
                <w:rFonts w:cs="Times New Roman"/>
                <w:sz w:val="24"/>
                <w:szCs w:val="24"/>
              </w:rPr>
            </w:pPr>
          </w:p>
          <w:p w14:paraId="5B6A620B" w14:textId="77777777" w:rsidR="003D38D8" w:rsidRPr="0050480E" w:rsidRDefault="003D38D8" w:rsidP="003D38D8">
            <w:pPr>
              <w:jc w:val="both"/>
              <w:rPr>
                <w:rFonts w:cs="Times New Roman"/>
                <w:sz w:val="24"/>
                <w:szCs w:val="24"/>
              </w:rPr>
            </w:pPr>
          </w:p>
          <w:p w14:paraId="1B4039E8" w14:textId="77777777" w:rsidR="003D38D8" w:rsidRPr="0050480E" w:rsidRDefault="003D38D8" w:rsidP="003D38D8">
            <w:pPr>
              <w:jc w:val="both"/>
              <w:rPr>
                <w:rFonts w:cs="Times New Roman"/>
                <w:sz w:val="24"/>
                <w:szCs w:val="24"/>
              </w:rPr>
            </w:pPr>
          </w:p>
          <w:p w14:paraId="09FA4111" w14:textId="77777777" w:rsidR="003D38D8" w:rsidRPr="0050480E" w:rsidRDefault="003D38D8" w:rsidP="003D38D8">
            <w:pPr>
              <w:jc w:val="both"/>
              <w:rPr>
                <w:rFonts w:cs="Times New Roman"/>
                <w:sz w:val="24"/>
                <w:szCs w:val="24"/>
              </w:rPr>
            </w:pPr>
          </w:p>
          <w:p w14:paraId="609EDD19" w14:textId="77777777" w:rsidR="003D38D8" w:rsidRPr="0050480E" w:rsidRDefault="003D38D8" w:rsidP="003D38D8">
            <w:pPr>
              <w:jc w:val="both"/>
              <w:rPr>
                <w:rFonts w:cs="Times New Roman"/>
                <w:sz w:val="24"/>
                <w:szCs w:val="24"/>
              </w:rPr>
            </w:pPr>
          </w:p>
          <w:p w14:paraId="49950390" w14:textId="77777777" w:rsidR="003D38D8" w:rsidRPr="0050480E" w:rsidRDefault="003D38D8" w:rsidP="003D38D8">
            <w:pPr>
              <w:jc w:val="both"/>
              <w:rPr>
                <w:rFonts w:cs="Times New Roman"/>
                <w:sz w:val="24"/>
                <w:szCs w:val="24"/>
              </w:rPr>
            </w:pPr>
          </w:p>
          <w:p w14:paraId="74B69256" w14:textId="77777777" w:rsidR="003D38D8" w:rsidRPr="0050480E" w:rsidRDefault="003D38D8" w:rsidP="003D38D8">
            <w:pPr>
              <w:jc w:val="both"/>
              <w:rPr>
                <w:rFonts w:cs="Times New Roman"/>
                <w:sz w:val="24"/>
                <w:szCs w:val="24"/>
              </w:rPr>
            </w:pPr>
          </w:p>
          <w:p w14:paraId="1B18E415" w14:textId="77777777" w:rsidR="003D38D8" w:rsidRPr="0050480E" w:rsidRDefault="003D38D8" w:rsidP="003D38D8">
            <w:pPr>
              <w:jc w:val="both"/>
              <w:rPr>
                <w:rFonts w:cs="Times New Roman"/>
                <w:sz w:val="24"/>
                <w:szCs w:val="24"/>
              </w:rPr>
            </w:pPr>
          </w:p>
          <w:p w14:paraId="24F2B067" w14:textId="77777777" w:rsidR="003D38D8" w:rsidRPr="0050480E" w:rsidRDefault="003D38D8" w:rsidP="003D38D8">
            <w:pPr>
              <w:jc w:val="both"/>
              <w:rPr>
                <w:rFonts w:cs="Times New Roman"/>
                <w:sz w:val="24"/>
                <w:szCs w:val="24"/>
              </w:rPr>
            </w:pPr>
          </w:p>
          <w:p w14:paraId="0D6630CB" w14:textId="77777777" w:rsidR="003D38D8" w:rsidRPr="0050480E" w:rsidRDefault="003D38D8" w:rsidP="003D38D8">
            <w:pPr>
              <w:jc w:val="both"/>
              <w:rPr>
                <w:rFonts w:cs="Times New Roman"/>
                <w:sz w:val="24"/>
                <w:szCs w:val="24"/>
              </w:rPr>
            </w:pPr>
          </w:p>
          <w:p w14:paraId="246A9944" w14:textId="77777777" w:rsidR="003D38D8" w:rsidRPr="0050480E" w:rsidRDefault="003D38D8" w:rsidP="003D38D8">
            <w:pPr>
              <w:jc w:val="both"/>
              <w:rPr>
                <w:rFonts w:cs="Times New Roman"/>
                <w:sz w:val="24"/>
                <w:szCs w:val="24"/>
              </w:rPr>
            </w:pPr>
          </w:p>
          <w:p w14:paraId="28867E0D" w14:textId="77777777" w:rsidR="003D38D8" w:rsidRPr="0050480E" w:rsidRDefault="003D38D8" w:rsidP="003D38D8">
            <w:pPr>
              <w:jc w:val="both"/>
              <w:rPr>
                <w:rFonts w:cs="Times New Roman"/>
                <w:sz w:val="24"/>
                <w:szCs w:val="24"/>
              </w:rPr>
            </w:pPr>
          </w:p>
          <w:p w14:paraId="4A9E82FA" w14:textId="77777777" w:rsidR="003D38D8" w:rsidRPr="0050480E" w:rsidRDefault="003D38D8" w:rsidP="003D38D8">
            <w:pPr>
              <w:jc w:val="both"/>
              <w:rPr>
                <w:rFonts w:cs="Times New Roman"/>
                <w:sz w:val="24"/>
                <w:szCs w:val="24"/>
              </w:rPr>
            </w:pPr>
          </w:p>
          <w:p w14:paraId="3E138AE2" w14:textId="77777777" w:rsidR="003D38D8" w:rsidRPr="0050480E" w:rsidRDefault="003D38D8" w:rsidP="003D38D8">
            <w:pPr>
              <w:jc w:val="both"/>
              <w:rPr>
                <w:rFonts w:cs="Times New Roman"/>
                <w:sz w:val="24"/>
                <w:szCs w:val="24"/>
              </w:rPr>
            </w:pPr>
          </w:p>
          <w:p w14:paraId="0EC3E6AF" w14:textId="77777777" w:rsidR="003D38D8" w:rsidRPr="0050480E" w:rsidRDefault="003D38D8" w:rsidP="003D38D8">
            <w:pPr>
              <w:jc w:val="both"/>
              <w:rPr>
                <w:rFonts w:cs="Times New Roman"/>
                <w:sz w:val="24"/>
                <w:szCs w:val="24"/>
              </w:rPr>
            </w:pPr>
          </w:p>
          <w:p w14:paraId="0C756E3E" w14:textId="77777777" w:rsidR="003D38D8" w:rsidRPr="0050480E" w:rsidRDefault="003D38D8" w:rsidP="003D38D8">
            <w:pPr>
              <w:jc w:val="both"/>
              <w:rPr>
                <w:rFonts w:cs="Times New Roman"/>
                <w:sz w:val="24"/>
                <w:szCs w:val="24"/>
              </w:rPr>
            </w:pPr>
          </w:p>
          <w:p w14:paraId="1012E983" w14:textId="77777777" w:rsidR="003D38D8" w:rsidRPr="0050480E" w:rsidRDefault="003D38D8" w:rsidP="003D38D8">
            <w:pPr>
              <w:jc w:val="both"/>
              <w:rPr>
                <w:rFonts w:cs="Times New Roman"/>
                <w:sz w:val="24"/>
                <w:szCs w:val="24"/>
              </w:rPr>
            </w:pPr>
          </w:p>
          <w:p w14:paraId="409507C7" w14:textId="77777777" w:rsidR="003D38D8" w:rsidRPr="0050480E" w:rsidRDefault="003D38D8" w:rsidP="003D38D8">
            <w:pPr>
              <w:jc w:val="both"/>
              <w:rPr>
                <w:rFonts w:cs="Times New Roman"/>
                <w:sz w:val="24"/>
                <w:szCs w:val="24"/>
              </w:rPr>
            </w:pPr>
          </w:p>
          <w:p w14:paraId="3058382F" w14:textId="77777777" w:rsidR="003D38D8" w:rsidRPr="0050480E" w:rsidRDefault="003D38D8" w:rsidP="003D38D8">
            <w:pPr>
              <w:jc w:val="both"/>
              <w:rPr>
                <w:rFonts w:cs="Times New Roman"/>
                <w:sz w:val="24"/>
                <w:szCs w:val="24"/>
              </w:rPr>
            </w:pPr>
          </w:p>
          <w:p w14:paraId="43702337" w14:textId="77777777" w:rsidR="003D38D8" w:rsidRDefault="003D38D8" w:rsidP="003D38D8">
            <w:pPr>
              <w:jc w:val="both"/>
              <w:rPr>
                <w:rFonts w:cs="Times New Roman"/>
                <w:sz w:val="24"/>
                <w:szCs w:val="24"/>
              </w:rPr>
            </w:pPr>
          </w:p>
          <w:p w14:paraId="4003BB0A" w14:textId="77777777" w:rsidR="003D38D8" w:rsidRPr="0050480E" w:rsidRDefault="003D38D8" w:rsidP="003D38D8">
            <w:pPr>
              <w:jc w:val="both"/>
              <w:rPr>
                <w:rFonts w:cs="Times New Roman"/>
                <w:sz w:val="24"/>
                <w:szCs w:val="24"/>
              </w:rPr>
            </w:pPr>
          </w:p>
          <w:p w14:paraId="6A2B421A" w14:textId="77777777" w:rsidR="003D38D8" w:rsidRPr="0050480E" w:rsidRDefault="003D38D8" w:rsidP="003D38D8">
            <w:pPr>
              <w:jc w:val="both"/>
              <w:rPr>
                <w:rFonts w:cs="Times New Roman"/>
                <w:sz w:val="24"/>
                <w:szCs w:val="24"/>
              </w:rPr>
            </w:pPr>
          </w:p>
          <w:p w14:paraId="1893C6A0" w14:textId="77777777" w:rsidR="003D38D8" w:rsidRPr="0050480E" w:rsidRDefault="003D38D8" w:rsidP="003D38D8">
            <w:pPr>
              <w:jc w:val="both"/>
              <w:rPr>
                <w:rFonts w:cs="Times New Roman"/>
                <w:sz w:val="24"/>
                <w:szCs w:val="24"/>
              </w:rPr>
            </w:pPr>
          </w:p>
          <w:p w14:paraId="7837A02B" w14:textId="77777777" w:rsidR="003D38D8" w:rsidRPr="0050480E" w:rsidRDefault="003D38D8" w:rsidP="003D38D8">
            <w:pPr>
              <w:jc w:val="both"/>
              <w:rPr>
                <w:rFonts w:cs="Times New Roman"/>
                <w:sz w:val="24"/>
                <w:szCs w:val="24"/>
              </w:rPr>
            </w:pPr>
          </w:p>
          <w:p w14:paraId="09088CBB" w14:textId="77777777" w:rsidR="003D38D8" w:rsidRPr="0050480E" w:rsidRDefault="003D38D8" w:rsidP="003D38D8">
            <w:pPr>
              <w:jc w:val="both"/>
              <w:rPr>
                <w:rFonts w:cs="Times New Roman"/>
                <w:sz w:val="24"/>
                <w:szCs w:val="24"/>
              </w:rPr>
            </w:pPr>
          </w:p>
          <w:p w14:paraId="280BA632" w14:textId="77777777" w:rsidR="003D38D8" w:rsidRPr="0050480E" w:rsidRDefault="003D38D8" w:rsidP="003D38D8">
            <w:pPr>
              <w:jc w:val="both"/>
              <w:rPr>
                <w:rFonts w:cs="Times New Roman"/>
                <w:sz w:val="24"/>
                <w:szCs w:val="24"/>
              </w:rPr>
            </w:pPr>
            <w:r w:rsidRPr="0050480E">
              <w:rPr>
                <w:rFonts w:cs="Times New Roman"/>
                <w:sz w:val="24"/>
                <w:szCs w:val="24"/>
              </w:rPr>
              <w:lastRenderedPageBreak/>
              <w:t>- Điều chỉnh tăng, áp dụng định mức quy định tại điểm a, b, c khoản 7 Điều 1 Nghị định 16/2025/NĐ-CP ngày 04/02/2025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14:paraId="61F391D8" w14:textId="77777777" w:rsidR="003D38D8" w:rsidRPr="0050480E" w:rsidRDefault="003D38D8" w:rsidP="003D38D8">
            <w:pPr>
              <w:jc w:val="both"/>
              <w:rPr>
                <w:rFonts w:cs="Times New Roman"/>
                <w:sz w:val="24"/>
                <w:szCs w:val="24"/>
              </w:rPr>
            </w:pPr>
          </w:p>
          <w:p w14:paraId="582F08D3" w14:textId="77777777" w:rsidR="003D38D8" w:rsidRPr="0050480E" w:rsidRDefault="003D38D8" w:rsidP="003D38D8">
            <w:pPr>
              <w:jc w:val="both"/>
              <w:rPr>
                <w:rFonts w:cs="Times New Roman"/>
                <w:sz w:val="24"/>
                <w:szCs w:val="24"/>
              </w:rPr>
            </w:pPr>
          </w:p>
          <w:p w14:paraId="1F725C13" w14:textId="77777777" w:rsidR="003D38D8" w:rsidRPr="0050480E" w:rsidRDefault="003D38D8" w:rsidP="003D38D8">
            <w:pPr>
              <w:jc w:val="both"/>
              <w:rPr>
                <w:rFonts w:cs="Times New Roman"/>
                <w:sz w:val="24"/>
                <w:szCs w:val="24"/>
              </w:rPr>
            </w:pPr>
          </w:p>
          <w:p w14:paraId="0142FB14" w14:textId="77777777" w:rsidR="003D38D8" w:rsidRPr="0050480E" w:rsidRDefault="003D38D8" w:rsidP="003D38D8">
            <w:pPr>
              <w:jc w:val="both"/>
              <w:rPr>
                <w:rFonts w:cs="Times New Roman"/>
                <w:sz w:val="24"/>
                <w:szCs w:val="24"/>
              </w:rPr>
            </w:pPr>
          </w:p>
          <w:p w14:paraId="01A6EE42" w14:textId="77777777" w:rsidR="003D38D8" w:rsidRPr="0050480E" w:rsidRDefault="003D38D8" w:rsidP="003D38D8">
            <w:pPr>
              <w:jc w:val="both"/>
              <w:rPr>
                <w:rFonts w:cs="Times New Roman"/>
                <w:sz w:val="24"/>
                <w:szCs w:val="24"/>
              </w:rPr>
            </w:pPr>
          </w:p>
          <w:p w14:paraId="7C0F1218" w14:textId="77777777" w:rsidR="003D38D8" w:rsidRPr="0050480E" w:rsidRDefault="003D38D8" w:rsidP="003D38D8">
            <w:pPr>
              <w:jc w:val="both"/>
              <w:rPr>
                <w:rFonts w:cs="Times New Roman"/>
                <w:sz w:val="24"/>
                <w:szCs w:val="24"/>
              </w:rPr>
            </w:pPr>
          </w:p>
          <w:p w14:paraId="6936304B" w14:textId="77777777" w:rsidR="003D38D8" w:rsidRPr="0050480E" w:rsidRDefault="003D38D8" w:rsidP="003D38D8">
            <w:pPr>
              <w:jc w:val="both"/>
              <w:rPr>
                <w:rFonts w:cs="Times New Roman"/>
                <w:sz w:val="24"/>
                <w:szCs w:val="24"/>
              </w:rPr>
            </w:pPr>
          </w:p>
          <w:p w14:paraId="5EE78B6E" w14:textId="77777777" w:rsidR="003D38D8" w:rsidRDefault="003D38D8" w:rsidP="003D38D8">
            <w:pPr>
              <w:jc w:val="both"/>
              <w:rPr>
                <w:rFonts w:cs="Times New Roman"/>
                <w:sz w:val="24"/>
                <w:szCs w:val="24"/>
              </w:rPr>
            </w:pPr>
          </w:p>
          <w:p w14:paraId="73DCE129" w14:textId="77777777" w:rsidR="003D38D8" w:rsidRPr="0050480E" w:rsidRDefault="003D38D8" w:rsidP="003D38D8">
            <w:pPr>
              <w:jc w:val="both"/>
              <w:rPr>
                <w:rFonts w:cs="Times New Roman"/>
                <w:sz w:val="24"/>
                <w:szCs w:val="24"/>
              </w:rPr>
            </w:pPr>
            <w:r w:rsidRPr="0050480E">
              <w:rPr>
                <w:rFonts w:cs="Times New Roman"/>
                <w:sz w:val="24"/>
                <w:szCs w:val="24"/>
              </w:rPr>
              <w:t xml:space="preserve">- Điều chỉnh nội dung phù hợp chính quyền địa phương 2 cấp và </w:t>
            </w:r>
            <w:r>
              <w:rPr>
                <w:rFonts w:cs="Times New Roman"/>
                <w:sz w:val="24"/>
                <w:szCs w:val="24"/>
              </w:rPr>
              <w:t>đã được phân định thẩm quyền</w:t>
            </w:r>
            <w:r w:rsidRPr="0050480E">
              <w:rPr>
                <w:rFonts w:cs="Times New Roman"/>
                <w:sz w:val="24"/>
                <w:szCs w:val="24"/>
              </w:rPr>
              <w:t xml:space="preserve"> tại Nghị định 131/2025/NĐ-CP ngày 12/6/2025 Quy định phân định thẩm quyền của chính quyền địa phương 2 cấp trong lĩnh vực quản lý nhà nước của Bộ Nông nghiệp và Môi trường (tại phụ lục V, trình tự thủ tục thực hiện thủ tuc hành chính đươc phân định trong lĩnh vực đê điều và phòng chống thiên tai).</w:t>
            </w:r>
          </w:p>
          <w:p w14:paraId="40E71D02" w14:textId="77777777" w:rsidR="003D38D8" w:rsidRPr="0050480E" w:rsidRDefault="003D38D8" w:rsidP="003D38D8">
            <w:pPr>
              <w:jc w:val="both"/>
              <w:rPr>
                <w:rFonts w:cs="Times New Roman"/>
                <w:sz w:val="24"/>
                <w:szCs w:val="24"/>
              </w:rPr>
            </w:pPr>
            <w:r w:rsidRPr="0050480E">
              <w:rPr>
                <w:rFonts w:cs="Times New Roman"/>
                <w:sz w:val="24"/>
                <w:szCs w:val="24"/>
              </w:rPr>
              <w:t xml:space="preserve">- Điều chỉnh giảm thời hạn cơ quan cấp tỉnh, xã phải có văn bản hướng dẫn gửi người nộp đơn để bổ sung, hoàn thiện là 01 ngày theo quy định tại điểm b khoản 1 Phụ lục V Nghị định số 131/2025/NĐ-CP. </w:t>
            </w:r>
          </w:p>
          <w:p w14:paraId="7D509EB4" w14:textId="77777777" w:rsidR="003D38D8" w:rsidRPr="0050480E" w:rsidRDefault="003D38D8" w:rsidP="003D38D8">
            <w:pPr>
              <w:jc w:val="both"/>
              <w:rPr>
                <w:rFonts w:cs="Times New Roman"/>
                <w:sz w:val="24"/>
                <w:szCs w:val="24"/>
              </w:rPr>
            </w:pPr>
            <w:r w:rsidRPr="0050480E">
              <w:rPr>
                <w:rFonts w:cs="Times New Roman"/>
                <w:sz w:val="24"/>
                <w:szCs w:val="24"/>
              </w:rPr>
              <w:lastRenderedPageBreak/>
              <w:t>- Điều chỉnh thời hạn Chủ tịch Ủy ban nhân dân cấp xã quyết định hỗ trợ là 0</w:t>
            </w:r>
            <w:r>
              <w:rPr>
                <w:rFonts w:cs="Times New Roman"/>
                <w:sz w:val="24"/>
                <w:szCs w:val="24"/>
              </w:rPr>
              <w:t>7</w:t>
            </w:r>
            <w:r w:rsidRPr="0050480E">
              <w:rPr>
                <w:rFonts w:cs="Times New Roman"/>
                <w:sz w:val="24"/>
                <w:szCs w:val="24"/>
              </w:rPr>
              <w:t xml:space="preserve"> ngày theo quy định tại điểm c khoản 1 Phụ lục V Nghị định số 131/2025/NĐ-CP. </w:t>
            </w:r>
          </w:p>
          <w:p w14:paraId="18E55C73" w14:textId="77777777" w:rsidR="003D38D8" w:rsidRPr="0050480E" w:rsidRDefault="003D38D8" w:rsidP="003D38D8">
            <w:pPr>
              <w:jc w:val="both"/>
              <w:rPr>
                <w:rFonts w:cs="Times New Roman"/>
                <w:sz w:val="24"/>
                <w:szCs w:val="24"/>
              </w:rPr>
            </w:pPr>
          </w:p>
          <w:p w14:paraId="32186166" w14:textId="77777777" w:rsidR="003D38D8" w:rsidRPr="0050480E" w:rsidRDefault="003D38D8" w:rsidP="003D38D8">
            <w:pPr>
              <w:jc w:val="both"/>
              <w:rPr>
                <w:rFonts w:cs="Times New Roman"/>
                <w:sz w:val="24"/>
                <w:szCs w:val="24"/>
              </w:rPr>
            </w:pPr>
          </w:p>
          <w:p w14:paraId="6C5D53AE" w14:textId="77777777" w:rsidR="003D38D8" w:rsidRPr="0050480E" w:rsidRDefault="003D38D8" w:rsidP="003D38D8">
            <w:pPr>
              <w:jc w:val="both"/>
              <w:rPr>
                <w:rFonts w:cs="Times New Roman"/>
                <w:sz w:val="24"/>
                <w:szCs w:val="24"/>
              </w:rPr>
            </w:pPr>
          </w:p>
          <w:p w14:paraId="53601AF1" w14:textId="77777777" w:rsidR="003D38D8" w:rsidRPr="0050480E" w:rsidRDefault="003D38D8" w:rsidP="003D38D8">
            <w:pPr>
              <w:jc w:val="both"/>
              <w:rPr>
                <w:rFonts w:cs="Times New Roman"/>
                <w:sz w:val="24"/>
                <w:szCs w:val="24"/>
              </w:rPr>
            </w:pPr>
          </w:p>
          <w:p w14:paraId="28F67C93" w14:textId="77777777" w:rsidR="003D38D8" w:rsidRPr="0050480E" w:rsidRDefault="003D38D8" w:rsidP="003D38D8">
            <w:pPr>
              <w:jc w:val="both"/>
              <w:rPr>
                <w:rFonts w:cs="Times New Roman"/>
                <w:sz w:val="24"/>
                <w:szCs w:val="24"/>
              </w:rPr>
            </w:pPr>
          </w:p>
          <w:p w14:paraId="1315D1E5" w14:textId="77777777" w:rsidR="003D38D8" w:rsidRPr="0050480E" w:rsidRDefault="003D38D8" w:rsidP="003D38D8">
            <w:pPr>
              <w:jc w:val="both"/>
              <w:rPr>
                <w:rFonts w:cs="Times New Roman"/>
                <w:sz w:val="24"/>
                <w:szCs w:val="24"/>
              </w:rPr>
            </w:pPr>
          </w:p>
          <w:p w14:paraId="0FCE68D2" w14:textId="77777777" w:rsidR="00474345" w:rsidRDefault="00474345" w:rsidP="003D38D8">
            <w:pPr>
              <w:jc w:val="both"/>
              <w:rPr>
                <w:rFonts w:cs="Times New Roman"/>
                <w:sz w:val="24"/>
                <w:szCs w:val="24"/>
              </w:rPr>
            </w:pPr>
          </w:p>
          <w:p w14:paraId="4E189A61" w14:textId="77777777" w:rsidR="00474345" w:rsidRDefault="00474345" w:rsidP="003D38D8">
            <w:pPr>
              <w:jc w:val="both"/>
              <w:rPr>
                <w:rFonts w:cs="Times New Roman"/>
                <w:sz w:val="24"/>
                <w:szCs w:val="24"/>
              </w:rPr>
            </w:pPr>
          </w:p>
          <w:p w14:paraId="47220466" w14:textId="3322836C" w:rsidR="003D38D8" w:rsidRPr="0050480E" w:rsidRDefault="003D38D8" w:rsidP="003D38D8">
            <w:pPr>
              <w:jc w:val="both"/>
              <w:rPr>
                <w:rFonts w:cs="Times New Roman"/>
                <w:sz w:val="24"/>
                <w:szCs w:val="24"/>
              </w:rPr>
            </w:pPr>
            <w:r>
              <w:rPr>
                <w:rFonts w:cs="Times New Roman"/>
                <w:sz w:val="24"/>
                <w:szCs w:val="24"/>
              </w:rPr>
              <w:t xml:space="preserve">- </w:t>
            </w:r>
            <w:r w:rsidRPr="0050480E">
              <w:rPr>
                <w:rFonts w:cs="Times New Roman"/>
                <w:sz w:val="24"/>
                <w:szCs w:val="24"/>
              </w:rPr>
              <w:t>Điều chỉnh thời hạn chi trả là 03 ngày theo quy định tại điểm đ khoản 2 Phụ lục V Nghị định số 131/2025/NĐ-CP.</w:t>
            </w:r>
          </w:p>
          <w:p w14:paraId="7F0F9E75" w14:textId="77777777" w:rsidR="003D38D8" w:rsidRPr="0050480E" w:rsidRDefault="003D38D8" w:rsidP="003D38D8">
            <w:pPr>
              <w:jc w:val="both"/>
              <w:rPr>
                <w:rFonts w:cs="Times New Roman"/>
                <w:sz w:val="24"/>
                <w:szCs w:val="24"/>
              </w:rPr>
            </w:pPr>
          </w:p>
          <w:p w14:paraId="153EF3CE" w14:textId="77777777" w:rsidR="003D38D8" w:rsidRPr="0050480E" w:rsidRDefault="003D38D8" w:rsidP="003D38D8">
            <w:pPr>
              <w:jc w:val="both"/>
              <w:rPr>
                <w:rFonts w:cs="Times New Roman"/>
                <w:sz w:val="24"/>
                <w:szCs w:val="24"/>
              </w:rPr>
            </w:pPr>
          </w:p>
          <w:p w14:paraId="2B1BDEB5" w14:textId="77777777" w:rsidR="003D38D8" w:rsidRPr="0050480E" w:rsidRDefault="003D38D8" w:rsidP="003D38D8">
            <w:pPr>
              <w:jc w:val="both"/>
              <w:rPr>
                <w:rFonts w:cs="Times New Roman"/>
                <w:sz w:val="24"/>
                <w:szCs w:val="24"/>
              </w:rPr>
            </w:pPr>
          </w:p>
          <w:p w14:paraId="673B9A6C" w14:textId="77777777" w:rsidR="003D38D8" w:rsidRPr="0050480E" w:rsidRDefault="003D38D8" w:rsidP="003D38D8">
            <w:pPr>
              <w:jc w:val="both"/>
              <w:rPr>
                <w:rFonts w:cs="Times New Roman"/>
                <w:sz w:val="24"/>
                <w:szCs w:val="24"/>
              </w:rPr>
            </w:pPr>
          </w:p>
          <w:p w14:paraId="74A004D0" w14:textId="11A08DBC" w:rsidR="003D38D8" w:rsidRPr="0050480E" w:rsidRDefault="003D38D8" w:rsidP="003D38D8">
            <w:pPr>
              <w:jc w:val="both"/>
              <w:rPr>
                <w:rFonts w:cs="Times New Roman"/>
                <w:sz w:val="24"/>
                <w:szCs w:val="24"/>
              </w:rPr>
            </w:pPr>
            <w:r>
              <w:rPr>
                <w:rFonts w:cs="Times New Roman"/>
                <w:sz w:val="24"/>
                <w:szCs w:val="24"/>
              </w:rPr>
              <w:t xml:space="preserve">- </w:t>
            </w:r>
            <w:r w:rsidRPr="0050480E">
              <w:rPr>
                <w:rFonts w:cs="Times New Roman"/>
                <w:sz w:val="24"/>
                <w:szCs w:val="24"/>
              </w:rPr>
              <w:t xml:space="preserve">Điều chỉnh cho phù hợp với chính quyền địa phương 2 cấp và </w:t>
            </w:r>
            <w:r>
              <w:rPr>
                <w:rFonts w:cs="Times New Roman"/>
                <w:sz w:val="24"/>
                <w:szCs w:val="24"/>
              </w:rPr>
              <w:t xml:space="preserve">đã được phân định thẩm quyền </w:t>
            </w:r>
            <w:r w:rsidRPr="0050480E">
              <w:rPr>
                <w:rFonts w:cs="Times New Roman"/>
                <w:sz w:val="24"/>
                <w:szCs w:val="24"/>
              </w:rPr>
              <w:t>tại khoản 4 Điều 18 Nghị định số 131/2025/NĐ-CP</w:t>
            </w:r>
            <w:r>
              <w:rPr>
                <w:rFonts w:cs="Times New Roman"/>
                <w:sz w:val="24"/>
                <w:szCs w:val="24"/>
              </w:rPr>
              <w:t>.</w:t>
            </w:r>
          </w:p>
          <w:p w14:paraId="39E588C3" w14:textId="77777777" w:rsidR="003D38D8" w:rsidRDefault="003D38D8" w:rsidP="003D38D8">
            <w:pPr>
              <w:jc w:val="both"/>
              <w:rPr>
                <w:rFonts w:cs="Times New Roman"/>
                <w:sz w:val="24"/>
                <w:szCs w:val="24"/>
              </w:rPr>
            </w:pPr>
            <w:r w:rsidRPr="00AF10FB">
              <w:rPr>
                <w:rFonts w:cs="Times New Roman"/>
                <w:sz w:val="24"/>
                <w:szCs w:val="24"/>
              </w:rPr>
              <w:t xml:space="preserve"> </w:t>
            </w:r>
          </w:p>
          <w:p w14:paraId="35BC7B94" w14:textId="77777777" w:rsidR="003D38D8" w:rsidRDefault="003D38D8" w:rsidP="003D38D8">
            <w:pPr>
              <w:jc w:val="both"/>
              <w:rPr>
                <w:rFonts w:cs="Times New Roman"/>
                <w:sz w:val="24"/>
                <w:szCs w:val="24"/>
              </w:rPr>
            </w:pPr>
          </w:p>
          <w:p w14:paraId="1ADDB555" w14:textId="77777777" w:rsidR="003D38D8" w:rsidRDefault="003D38D8" w:rsidP="003D38D8">
            <w:pPr>
              <w:jc w:val="both"/>
              <w:rPr>
                <w:rFonts w:cs="Times New Roman"/>
                <w:sz w:val="24"/>
                <w:szCs w:val="24"/>
              </w:rPr>
            </w:pPr>
          </w:p>
          <w:p w14:paraId="46824C2E" w14:textId="77777777" w:rsidR="003D38D8" w:rsidRDefault="003D38D8" w:rsidP="003D38D8">
            <w:pPr>
              <w:jc w:val="both"/>
              <w:rPr>
                <w:rFonts w:cs="Times New Roman"/>
                <w:sz w:val="24"/>
                <w:szCs w:val="24"/>
              </w:rPr>
            </w:pPr>
          </w:p>
          <w:p w14:paraId="0FB1536F" w14:textId="77777777" w:rsidR="003D38D8" w:rsidRDefault="003D38D8" w:rsidP="003D38D8">
            <w:pPr>
              <w:jc w:val="both"/>
              <w:rPr>
                <w:rFonts w:cs="Times New Roman"/>
                <w:sz w:val="24"/>
                <w:szCs w:val="24"/>
              </w:rPr>
            </w:pPr>
          </w:p>
          <w:p w14:paraId="20DA912F" w14:textId="77777777" w:rsidR="003D38D8" w:rsidRDefault="003D38D8" w:rsidP="003D38D8">
            <w:pPr>
              <w:jc w:val="both"/>
              <w:rPr>
                <w:rFonts w:cs="Times New Roman"/>
                <w:sz w:val="24"/>
                <w:szCs w:val="24"/>
              </w:rPr>
            </w:pPr>
          </w:p>
          <w:p w14:paraId="7C0072F7" w14:textId="77777777" w:rsidR="003D38D8" w:rsidRDefault="003D38D8" w:rsidP="003D38D8">
            <w:pPr>
              <w:jc w:val="both"/>
              <w:rPr>
                <w:rFonts w:cs="Times New Roman"/>
                <w:sz w:val="24"/>
                <w:szCs w:val="24"/>
              </w:rPr>
            </w:pPr>
          </w:p>
          <w:p w14:paraId="38476518" w14:textId="77777777" w:rsidR="003D38D8" w:rsidRDefault="003D38D8" w:rsidP="003D38D8">
            <w:pPr>
              <w:jc w:val="both"/>
              <w:rPr>
                <w:rFonts w:cs="Times New Roman"/>
                <w:sz w:val="24"/>
                <w:szCs w:val="24"/>
              </w:rPr>
            </w:pPr>
          </w:p>
          <w:p w14:paraId="25FE0AD5" w14:textId="77777777" w:rsidR="003D38D8" w:rsidRDefault="003D38D8" w:rsidP="003D38D8">
            <w:pPr>
              <w:jc w:val="both"/>
              <w:rPr>
                <w:rFonts w:cs="Times New Roman"/>
                <w:sz w:val="24"/>
                <w:szCs w:val="24"/>
              </w:rPr>
            </w:pPr>
          </w:p>
          <w:p w14:paraId="1DF2614D" w14:textId="77777777" w:rsidR="003D38D8" w:rsidRDefault="003D38D8" w:rsidP="003D38D8">
            <w:pPr>
              <w:jc w:val="both"/>
              <w:rPr>
                <w:rFonts w:cs="Times New Roman"/>
                <w:sz w:val="24"/>
                <w:szCs w:val="24"/>
              </w:rPr>
            </w:pPr>
          </w:p>
          <w:p w14:paraId="768B8B3B" w14:textId="77777777" w:rsidR="003D38D8" w:rsidRDefault="003D38D8" w:rsidP="003D38D8">
            <w:pPr>
              <w:jc w:val="both"/>
              <w:rPr>
                <w:rFonts w:cs="Times New Roman"/>
                <w:sz w:val="24"/>
                <w:szCs w:val="24"/>
              </w:rPr>
            </w:pPr>
          </w:p>
          <w:p w14:paraId="6269427A" w14:textId="77777777" w:rsidR="003D38D8" w:rsidRDefault="003D38D8" w:rsidP="003D38D8">
            <w:pPr>
              <w:jc w:val="both"/>
              <w:rPr>
                <w:rFonts w:cs="Times New Roman"/>
                <w:sz w:val="24"/>
                <w:szCs w:val="24"/>
              </w:rPr>
            </w:pPr>
            <w:r>
              <w:rPr>
                <w:rFonts w:cs="Times New Roman"/>
                <w:sz w:val="24"/>
                <w:szCs w:val="24"/>
              </w:rPr>
              <w:lastRenderedPageBreak/>
              <w:t xml:space="preserve">- </w:t>
            </w:r>
            <w:r w:rsidRPr="0050480E">
              <w:rPr>
                <w:rFonts w:cs="Times New Roman"/>
                <w:sz w:val="24"/>
                <w:szCs w:val="24"/>
              </w:rPr>
              <w:t xml:space="preserve">Điều chỉnh cho phù hợp với chính quyền địa phương 2 cấp và </w:t>
            </w:r>
            <w:r>
              <w:rPr>
                <w:rFonts w:cs="Times New Roman"/>
                <w:sz w:val="24"/>
                <w:szCs w:val="24"/>
              </w:rPr>
              <w:t>đã được phân định thẩm quyền</w:t>
            </w:r>
            <w:r w:rsidRPr="0050480E">
              <w:rPr>
                <w:rFonts w:cs="Times New Roman"/>
                <w:sz w:val="24"/>
                <w:szCs w:val="24"/>
              </w:rPr>
              <w:t xml:space="preserve"> tại khoản 4 Điều 18 Nghị định số 131/2025/NĐ-CP</w:t>
            </w:r>
            <w:r>
              <w:rPr>
                <w:rFonts w:cs="Times New Roman"/>
                <w:sz w:val="24"/>
                <w:szCs w:val="24"/>
              </w:rPr>
              <w:t>.</w:t>
            </w:r>
          </w:p>
          <w:p w14:paraId="7B283FD2" w14:textId="77777777" w:rsidR="003D38D8" w:rsidRDefault="003D38D8" w:rsidP="003D38D8">
            <w:pPr>
              <w:jc w:val="both"/>
              <w:rPr>
                <w:rFonts w:cs="Times New Roman"/>
                <w:sz w:val="24"/>
                <w:szCs w:val="24"/>
              </w:rPr>
            </w:pPr>
          </w:p>
          <w:p w14:paraId="52256502" w14:textId="77777777" w:rsidR="003D38D8" w:rsidRDefault="003D38D8" w:rsidP="003D38D8">
            <w:pPr>
              <w:jc w:val="both"/>
              <w:rPr>
                <w:rFonts w:cs="Times New Roman"/>
                <w:sz w:val="24"/>
                <w:szCs w:val="24"/>
              </w:rPr>
            </w:pPr>
          </w:p>
          <w:p w14:paraId="7FA0D22B" w14:textId="77777777" w:rsidR="003D38D8" w:rsidRPr="0050480E" w:rsidRDefault="003D38D8" w:rsidP="003D38D8">
            <w:pPr>
              <w:jc w:val="both"/>
              <w:rPr>
                <w:rFonts w:cs="Times New Roman"/>
                <w:sz w:val="24"/>
                <w:szCs w:val="24"/>
              </w:rPr>
            </w:pPr>
          </w:p>
          <w:p w14:paraId="57ABB0A8" w14:textId="77777777" w:rsidR="003D38D8" w:rsidRPr="0050480E" w:rsidRDefault="003D38D8" w:rsidP="003D38D8">
            <w:pPr>
              <w:jc w:val="both"/>
              <w:rPr>
                <w:rFonts w:cs="Times New Roman"/>
                <w:sz w:val="24"/>
                <w:szCs w:val="24"/>
              </w:rPr>
            </w:pPr>
          </w:p>
          <w:p w14:paraId="70A512BE" w14:textId="77777777" w:rsidR="003D38D8" w:rsidRPr="0050480E" w:rsidRDefault="003D38D8" w:rsidP="003D38D8">
            <w:pPr>
              <w:jc w:val="both"/>
              <w:rPr>
                <w:rFonts w:cs="Times New Roman"/>
                <w:sz w:val="24"/>
                <w:szCs w:val="24"/>
              </w:rPr>
            </w:pPr>
          </w:p>
          <w:p w14:paraId="07CCEA94" w14:textId="77777777" w:rsidR="003D38D8" w:rsidRDefault="003D38D8" w:rsidP="003D38D8">
            <w:pPr>
              <w:jc w:val="both"/>
              <w:rPr>
                <w:rFonts w:cs="Times New Roman"/>
                <w:sz w:val="24"/>
                <w:szCs w:val="24"/>
              </w:rPr>
            </w:pPr>
          </w:p>
          <w:p w14:paraId="5B4FE470" w14:textId="77777777" w:rsidR="003D38D8" w:rsidRDefault="003D38D8" w:rsidP="003D38D8">
            <w:pPr>
              <w:jc w:val="both"/>
              <w:rPr>
                <w:rFonts w:cs="Times New Roman"/>
                <w:sz w:val="24"/>
                <w:szCs w:val="24"/>
              </w:rPr>
            </w:pPr>
          </w:p>
          <w:p w14:paraId="22FB9121" w14:textId="77777777" w:rsidR="003D38D8" w:rsidRDefault="003D38D8" w:rsidP="003D38D8">
            <w:pPr>
              <w:jc w:val="both"/>
              <w:rPr>
                <w:rFonts w:cs="Times New Roman"/>
                <w:sz w:val="24"/>
                <w:szCs w:val="24"/>
              </w:rPr>
            </w:pPr>
          </w:p>
          <w:p w14:paraId="27FB5CCE" w14:textId="77777777" w:rsidR="003D38D8" w:rsidRDefault="003D38D8" w:rsidP="003D38D8">
            <w:pPr>
              <w:jc w:val="both"/>
              <w:rPr>
                <w:rFonts w:cs="Times New Roman"/>
                <w:sz w:val="24"/>
                <w:szCs w:val="24"/>
              </w:rPr>
            </w:pPr>
          </w:p>
          <w:p w14:paraId="71241F0D" w14:textId="77777777" w:rsidR="003D38D8" w:rsidRDefault="003D38D8" w:rsidP="003D38D8">
            <w:pPr>
              <w:jc w:val="both"/>
              <w:rPr>
                <w:rFonts w:cs="Times New Roman"/>
                <w:sz w:val="24"/>
                <w:szCs w:val="24"/>
              </w:rPr>
            </w:pPr>
          </w:p>
          <w:p w14:paraId="11C83C39" w14:textId="77777777" w:rsidR="003D38D8" w:rsidRDefault="003D38D8" w:rsidP="003D38D8">
            <w:pPr>
              <w:jc w:val="both"/>
              <w:rPr>
                <w:rFonts w:cs="Times New Roman"/>
                <w:sz w:val="24"/>
                <w:szCs w:val="24"/>
              </w:rPr>
            </w:pPr>
          </w:p>
          <w:p w14:paraId="49BB0BFB" w14:textId="77777777" w:rsidR="003D38D8" w:rsidRDefault="003D38D8" w:rsidP="003D38D8">
            <w:pPr>
              <w:jc w:val="both"/>
              <w:rPr>
                <w:rFonts w:cs="Times New Roman"/>
                <w:sz w:val="24"/>
                <w:szCs w:val="24"/>
              </w:rPr>
            </w:pPr>
          </w:p>
          <w:p w14:paraId="27C77BA5" w14:textId="77777777" w:rsidR="003D38D8" w:rsidRDefault="003D38D8" w:rsidP="003D38D8">
            <w:pPr>
              <w:jc w:val="both"/>
              <w:rPr>
                <w:rFonts w:cs="Times New Roman"/>
                <w:sz w:val="24"/>
                <w:szCs w:val="24"/>
              </w:rPr>
            </w:pPr>
          </w:p>
          <w:p w14:paraId="2ADF2C27" w14:textId="77777777" w:rsidR="003D38D8" w:rsidRDefault="003D38D8" w:rsidP="003D38D8">
            <w:pPr>
              <w:jc w:val="both"/>
              <w:rPr>
                <w:rFonts w:cs="Times New Roman"/>
                <w:sz w:val="24"/>
                <w:szCs w:val="24"/>
              </w:rPr>
            </w:pPr>
          </w:p>
          <w:p w14:paraId="4EADAB62" w14:textId="77777777" w:rsidR="003D38D8" w:rsidRDefault="003D38D8" w:rsidP="003D38D8">
            <w:pPr>
              <w:jc w:val="both"/>
              <w:rPr>
                <w:rFonts w:cs="Times New Roman"/>
                <w:sz w:val="24"/>
                <w:szCs w:val="24"/>
              </w:rPr>
            </w:pPr>
          </w:p>
          <w:p w14:paraId="7794B8EC" w14:textId="77777777" w:rsidR="003D38D8" w:rsidRDefault="003D38D8" w:rsidP="003D38D8">
            <w:pPr>
              <w:jc w:val="both"/>
              <w:rPr>
                <w:rFonts w:cs="Times New Roman"/>
                <w:sz w:val="24"/>
                <w:szCs w:val="24"/>
              </w:rPr>
            </w:pPr>
          </w:p>
          <w:p w14:paraId="1F872C46" w14:textId="77777777" w:rsidR="003D38D8" w:rsidRDefault="003D38D8" w:rsidP="003D38D8">
            <w:pPr>
              <w:jc w:val="both"/>
              <w:rPr>
                <w:rFonts w:cs="Times New Roman"/>
                <w:sz w:val="24"/>
                <w:szCs w:val="24"/>
              </w:rPr>
            </w:pPr>
          </w:p>
          <w:p w14:paraId="1FBA3AB2" w14:textId="77777777" w:rsidR="003D38D8" w:rsidRDefault="003D38D8" w:rsidP="003D38D8">
            <w:pPr>
              <w:jc w:val="both"/>
              <w:rPr>
                <w:rFonts w:cs="Times New Roman"/>
                <w:sz w:val="24"/>
                <w:szCs w:val="24"/>
              </w:rPr>
            </w:pPr>
          </w:p>
          <w:p w14:paraId="466A7A28" w14:textId="77777777" w:rsidR="003D38D8" w:rsidRDefault="003D38D8" w:rsidP="003D38D8">
            <w:pPr>
              <w:jc w:val="both"/>
              <w:rPr>
                <w:rFonts w:cs="Times New Roman"/>
                <w:sz w:val="24"/>
                <w:szCs w:val="24"/>
              </w:rPr>
            </w:pPr>
          </w:p>
          <w:p w14:paraId="7DDD32E9" w14:textId="77777777" w:rsidR="003D38D8" w:rsidRDefault="003D38D8" w:rsidP="003D38D8">
            <w:pPr>
              <w:jc w:val="both"/>
              <w:rPr>
                <w:rFonts w:cs="Times New Roman"/>
                <w:sz w:val="24"/>
                <w:szCs w:val="24"/>
              </w:rPr>
            </w:pPr>
          </w:p>
          <w:p w14:paraId="29F70171" w14:textId="77777777" w:rsidR="003D38D8" w:rsidRDefault="003D38D8" w:rsidP="003D38D8">
            <w:pPr>
              <w:jc w:val="both"/>
              <w:rPr>
                <w:rFonts w:cs="Times New Roman"/>
                <w:sz w:val="24"/>
                <w:szCs w:val="24"/>
              </w:rPr>
            </w:pPr>
          </w:p>
          <w:p w14:paraId="03FF1C01" w14:textId="77777777" w:rsidR="003D38D8" w:rsidRDefault="003D38D8" w:rsidP="003D38D8">
            <w:pPr>
              <w:jc w:val="both"/>
              <w:rPr>
                <w:rFonts w:cs="Times New Roman"/>
                <w:sz w:val="24"/>
                <w:szCs w:val="24"/>
              </w:rPr>
            </w:pPr>
          </w:p>
          <w:p w14:paraId="6CE1FE92" w14:textId="77777777" w:rsidR="003D38D8" w:rsidRDefault="003D38D8" w:rsidP="003D38D8">
            <w:pPr>
              <w:jc w:val="both"/>
              <w:rPr>
                <w:rFonts w:cs="Times New Roman"/>
                <w:sz w:val="24"/>
                <w:szCs w:val="24"/>
              </w:rPr>
            </w:pPr>
          </w:p>
          <w:p w14:paraId="65D67003" w14:textId="77777777" w:rsidR="00474345" w:rsidRDefault="00474345" w:rsidP="003D38D8">
            <w:pPr>
              <w:jc w:val="both"/>
              <w:rPr>
                <w:rFonts w:cs="Times New Roman"/>
                <w:sz w:val="24"/>
                <w:szCs w:val="24"/>
              </w:rPr>
            </w:pPr>
          </w:p>
          <w:p w14:paraId="09556AB0" w14:textId="77777777" w:rsidR="00474345" w:rsidRDefault="00474345" w:rsidP="003D38D8">
            <w:pPr>
              <w:jc w:val="both"/>
              <w:rPr>
                <w:rFonts w:cs="Times New Roman"/>
                <w:sz w:val="24"/>
                <w:szCs w:val="24"/>
              </w:rPr>
            </w:pPr>
          </w:p>
          <w:p w14:paraId="34F00753" w14:textId="7DBE51CF" w:rsidR="003D38D8" w:rsidRDefault="003D38D8" w:rsidP="003D38D8">
            <w:pPr>
              <w:jc w:val="both"/>
              <w:rPr>
                <w:rFonts w:cs="Times New Roman"/>
                <w:sz w:val="24"/>
                <w:szCs w:val="24"/>
              </w:rPr>
            </w:pPr>
            <w:r>
              <w:rPr>
                <w:rFonts w:cs="Times New Roman"/>
                <w:sz w:val="24"/>
                <w:szCs w:val="24"/>
              </w:rPr>
              <w:t xml:space="preserve">- </w:t>
            </w:r>
            <w:r w:rsidRPr="0050480E">
              <w:rPr>
                <w:rFonts w:cs="Times New Roman"/>
                <w:sz w:val="24"/>
                <w:szCs w:val="24"/>
              </w:rPr>
              <w:t xml:space="preserve">Điều chỉnh cho phù hợp với chính quyền địa phương 2 cấp và </w:t>
            </w:r>
            <w:r>
              <w:rPr>
                <w:rFonts w:cs="Times New Roman"/>
                <w:sz w:val="24"/>
                <w:szCs w:val="24"/>
              </w:rPr>
              <w:t>đã được phân định thẩm quyền</w:t>
            </w:r>
            <w:r w:rsidRPr="0050480E">
              <w:rPr>
                <w:rFonts w:cs="Times New Roman"/>
                <w:sz w:val="24"/>
                <w:szCs w:val="24"/>
              </w:rPr>
              <w:t xml:space="preserve"> tại khoản 4 Điều 18 Nghị định số 131/2025/NĐ-CP</w:t>
            </w:r>
            <w:r>
              <w:rPr>
                <w:rFonts w:cs="Times New Roman"/>
                <w:sz w:val="24"/>
                <w:szCs w:val="24"/>
              </w:rPr>
              <w:t>.</w:t>
            </w:r>
          </w:p>
          <w:p w14:paraId="7755BE5C" w14:textId="77777777" w:rsidR="003D38D8" w:rsidRDefault="003D38D8" w:rsidP="003D38D8">
            <w:pPr>
              <w:jc w:val="both"/>
              <w:rPr>
                <w:rFonts w:cs="Times New Roman"/>
                <w:sz w:val="24"/>
                <w:szCs w:val="24"/>
              </w:rPr>
            </w:pPr>
          </w:p>
          <w:p w14:paraId="2F74CD01" w14:textId="77777777" w:rsidR="003D38D8" w:rsidRDefault="003D38D8" w:rsidP="003D38D8">
            <w:pPr>
              <w:jc w:val="both"/>
              <w:rPr>
                <w:rFonts w:cs="Times New Roman"/>
                <w:sz w:val="24"/>
                <w:szCs w:val="24"/>
              </w:rPr>
            </w:pPr>
          </w:p>
          <w:p w14:paraId="2EE96353" w14:textId="77777777" w:rsidR="003D38D8" w:rsidRDefault="003D38D8" w:rsidP="003D38D8">
            <w:pPr>
              <w:jc w:val="both"/>
              <w:rPr>
                <w:rFonts w:cs="Times New Roman"/>
                <w:sz w:val="24"/>
                <w:szCs w:val="24"/>
              </w:rPr>
            </w:pPr>
          </w:p>
          <w:p w14:paraId="4A943753" w14:textId="77777777" w:rsidR="003D38D8" w:rsidRDefault="003D38D8" w:rsidP="003D38D8">
            <w:pPr>
              <w:jc w:val="both"/>
              <w:rPr>
                <w:rFonts w:cs="Times New Roman"/>
                <w:sz w:val="24"/>
                <w:szCs w:val="24"/>
              </w:rPr>
            </w:pPr>
          </w:p>
          <w:p w14:paraId="5B71142D" w14:textId="331B52A1" w:rsidR="003D38D8" w:rsidRPr="0050480E" w:rsidRDefault="003D38D8" w:rsidP="003D38D8">
            <w:pPr>
              <w:jc w:val="both"/>
              <w:rPr>
                <w:rFonts w:cs="Times New Roman"/>
                <w:sz w:val="24"/>
                <w:szCs w:val="24"/>
              </w:rPr>
            </w:pPr>
            <w:r>
              <w:rPr>
                <w:rFonts w:cs="Times New Roman"/>
                <w:sz w:val="24"/>
                <w:szCs w:val="24"/>
              </w:rPr>
              <w:t xml:space="preserve">- </w:t>
            </w:r>
            <w:r w:rsidRPr="0050480E">
              <w:rPr>
                <w:rFonts w:cs="Times New Roman"/>
                <w:sz w:val="24"/>
                <w:szCs w:val="24"/>
              </w:rPr>
              <w:t xml:space="preserve">Điều chỉnh cho phù hợp với chính quyền địa phương 2 cấp và </w:t>
            </w:r>
            <w:r>
              <w:rPr>
                <w:rFonts w:cs="Times New Roman"/>
                <w:sz w:val="24"/>
                <w:szCs w:val="24"/>
              </w:rPr>
              <w:t xml:space="preserve">đã được phân định thẩm quyền </w:t>
            </w:r>
            <w:r w:rsidRPr="0050480E">
              <w:rPr>
                <w:rFonts w:cs="Times New Roman"/>
                <w:sz w:val="24"/>
                <w:szCs w:val="24"/>
              </w:rPr>
              <w:t>tại khoản 4 Điều 18 Nghị định số 131/2025/NĐ-CP</w:t>
            </w:r>
            <w:r>
              <w:rPr>
                <w:rFonts w:cs="Times New Roman"/>
                <w:sz w:val="24"/>
                <w:szCs w:val="24"/>
              </w:rPr>
              <w:t>.</w:t>
            </w:r>
          </w:p>
        </w:tc>
      </w:tr>
      <w:tr w:rsidR="003D38D8" w:rsidRPr="0050480E" w14:paraId="669A4CE4" w14:textId="77777777" w:rsidTr="001F196D">
        <w:tc>
          <w:tcPr>
            <w:tcW w:w="1874" w:type="pct"/>
          </w:tcPr>
          <w:p w14:paraId="10AF0D17" w14:textId="77777777" w:rsidR="003D38D8" w:rsidRPr="0050480E" w:rsidRDefault="003D38D8" w:rsidP="003D38D8">
            <w:pPr>
              <w:jc w:val="both"/>
              <w:rPr>
                <w:rFonts w:cs="Times New Roman"/>
                <w:b/>
                <w:bCs/>
                <w:sz w:val="24"/>
                <w:szCs w:val="24"/>
              </w:rPr>
            </w:pPr>
            <w:r w:rsidRPr="0050480E">
              <w:rPr>
                <w:rFonts w:cs="Times New Roman"/>
                <w:b/>
                <w:bCs/>
                <w:sz w:val="24"/>
                <w:szCs w:val="24"/>
              </w:rPr>
              <w:lastRenderedPageBreak/>
              <w:t>Điều 36. Các chế độ khác</w:t>
            </w:r>
          </w:p>
          <w:p w14:paraId="2695D684" w14:textId="77777777" w:rsidR="003D38D8" w:rsidRPr="0050480E" w:rsidRDefault="003D38D8" w:rsidP="003D38D8">
            <w:pPr>
              <w:jc w:val="both"/>
              <w:rPr>
                <w:rFonts w:cs="Times New Roman"/>
                <w:sz w:val="24"/>
                <w:szCs w:val="24"/>
              </w:rPr>
            </w:pPr>
            <w:r w:rsidRPr="0050480E">
              <w:rPr>
                <w:rFonts w:cs="Times New Roman"/>
                <w:sz w:val="24"/>
                <w:szCs w:val="24"/>
              </w:rPr>
              <w:t>1. Lực lượng xung kích phòng chống thiên tai cấp xã bị thương hoặc hy sinh khi làm nhiệm vụ được hưởng chế độ, chính sách như thương binh, bị chết được công nhận liệt sĩ theo quy định của pháp luật về ưu đãi người có công với cách mạng.</w:t>
            </w:r>
          </w:p>
          <w:p w14:paraId="5D535168" w14:textId="77777777" w:rsidR="003D38D8" w:rsidRPr="0050480E" w:rsidRDefault="003D38D8" w:rsidP="003D38D8">
            <w:pPr>
              <w:jc w:val="both"/>
              <w:rPr>
                <w:rFonts w:cs="Times New Roman"/>
                <w:sz w:val="24"/>
                <w:szCs w:val="24"/>
              </w:rPr>
            </w:pPr>
            <w:r w:rsidRPr="0050480E">
              <w:rPr>
                <w:rFonts w:cs="Times New Roman"/>
                <w:sz w:val="24"/>
                <w:szCs w:val="24"/>
              </w:rPr>
              <w:t>2. Lực lượng xung kích phòng chống thiên tai cấp xã được bố trí trang thiết bị nơi làm việc theo tiêu chuẩn, định mức quy định tại Phụ lục IV ban hành kèm theo Nghị định này. Trang thiết bị nơi làm việc của lực lượng xung kích phòng chống thiên tai cấp xã do Chủ tịch Ủy ban nhân dân xã quyết định.</w:t>
            </w:r>
          </w:p>
          <w:p w14:paraId="6066D93F" w14:textId="77777777" w:rsidR="003D38D8" w:rsidRPr="0050480E" w:rsidRDefault="003D38D8" w:rsidP="003D38D8">
            <w:pPr>
              <w:jc w:val="both"/>
              <w:rPr>
                <w:rFonts w:cs="Times New Roman"/>
                <w:sz w:val="24"/>
                <w:szCs w:val="24"/>
              </w:rPr>
            </w:pPr>
            <w:r w:rsidRPr="0050480E">
              <w:rPr>
                <w:rFonts w:cs="Times New Roman"/>
                <w:sz w:val="24"/>
                <w:szCs w:val="24"/>
              </w:rPr>
              <w:t>3. Lực lượng xung kích phòng chống thiên tai cấp xã được trang bị trang phục quy định tại Phụ lục V ban hành kèm theo Nghị định này. Lực lượng xung kích phòng chống thiên tai cấp xã sử dụng trang phục khi làm nhiệm vụ.</w:t>
            </w:r>
          </w:p>
          <w:p w14:paraId="7682CC7F" w14:textId="64A93740" w:rsidR="003D38D8" w:rsidRPr="0050480E" w:rsidRDefault="003D38D8" w:rsidP="003D38D8">
            <w:pPr>
              <w:jc w:val="both"/>
              <w:rPr>
                <w:rFonts w:cs="Times New Roman"/>
                <w:b/>
                <w:bCs/>
                <w:sz w:val="24"/>
                <w:szCs w:val="24"/>
              </w:rPr>
            </w:pPr>
            <w:r w:rsidRPr="0050480E">
              <w:rPr>
                <w:rFonts w:cs="Times New Roman"/>
                <w:sz w:val="24"/>
                <w:szCs w:val="24"/>
              </w:rPr>
              <w:t>4. Lực lượng xung kích cấp xã là đối tượng ưu tiên khi xin việc làm.</w:t>
            </w:r>
          </w:p>
        </w:tc>
        <w:tc>
          <w:tcPr>
            <w:tcW w:w="1874" w:type="pct"/>
          </w:tcPr>
          <w:p w14:paraId="7268372D" w14:textId="77777777" w:rsidR="003D38D8" w:rsidRPr="0050480E" w:rsidRDefault="003D38D8" w:rsidP="003D38D8">
            <w:pPr>
              <w:jc w:val="both"/>
              <w:rPr>
                <w:rFonts w:cs="Times New Roman"/>
                <w:sz w:val="24"/>
                <w:szCs w:val="24"/>
              </w:rPr>
            </w:pPr>
          </w:p>
        </w:tc>
        <w:tc>
          <w:tcPr>
            <w:tcW w:w="1252" w:type="pct"/>
          </w:tcPr>
          <w:p w14:paraId="0E8B20E3" w14:textId="77777777" w:rsidR="003D38D8" w:rsidRPr="0050480E" w:rsidRDefault="003D38D8" w:rsidP="003D38D8">
            <w:pPr>
              <w:jc w:val="both"/>
              <w:rPr>
                <w:rFonts w:cs="Times New Roman"/>
                <w:sz w:val="24"/>
                <w:szCs w:val="24"/>
              </w:rPr>
            </w:pPr>
          </w:p>
        </w:tc>
      </w:tr>
      <w:tr w:rsidR="003D38D8" w:rsidRPr="0050480E" w14:paraId="00060B05" w14:textId="77777777" w:rsidTr="001F196D">
        <w:tc>
          <w:tcPr>
            <w:tcW w:w="1874" w:type="pct"/>
          </w:tcPr>
          <w:p w14:paraId="4B2EA995"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37. Nguồn kinh phí</w:t>
            </w:r>
          </w:p>
          <w:p w14:paraId="5F05104E" w14:textId="582C89E7" w:rsidR="003D38D8" w:rsidRPr="0050480E" w:rsidRDefault="003D38D8" w:rsidP="003D38D8">
            <w:pPr>
              <w:jc w:val="both"/>
              <w:rPr>
                <w:rFonts w:cs="Times New Roman"/>
                <w:b/>
                <w:bCs/>
                <w:sz w:val="24"/>
                <w:szCs w:val="24"/>
              </w:rPr>
            </w:pPr>
            <w:r w:rsidRPr="0050480E">
              <w:rPr>
                <w:rFonts w:cs="Times New Roman"/>
                <w:sz w:val="24"/>
                <w:szCs w:val="24"/>
              </w:rPr>
              <w:t>Ủy ban nhân dân các cấp bảo đảm kinh phí thực hiện chế độ, chính sách cho lực lượng xung kích phòng, chống thiên tai cấp xã từ ngân sách nhà nước, Quỹ phòng chống thiên tai và các nguồn kinh phí hợp pháp khác theo quy định của pháp luật.</w:t>
            </w:r>
          </w:p>
        </w:tc>
        <w:tc>
          <w:tcPr>
            <w:tcW w:w="1874" w:type="pct"/>
          </w:tcPr>
          <w:p w14:paraId="2A2A27D7" w14:textId="77777777" w:rsidR="003D38D8" w:rsidRPr="0050480E" w:rsidRDefault="003D38D8" w:rsidP="003D38D8">
            <w:pPr>
              <w:jc w:val="both"/>
              <w:rPr>
                <w:rFonts w:cs="Times New Roman"/>
                <w:sz w:val="24"/>
                <w:szCs w:val="24"/>
              </w:rPr>
            </w:pPr>
          </w:p>
        </w:tc>
        <w:tc>
          <w:tcPr>
            <w:tcW w:w="1252" w:type="pct"/>
          </w:tcPr>
          <w:p w14:paraId="6D2C7ED7" w14:textId="77777777" w:rsidR="003D38D8" w:rsidRPr="0050480E" w:rsidRDefault="003D38D8" w:rsidP="003D38D8">
            <w:pPr>
              <w:jc w:val="both"/>
              <w:rPr>
                <w:rFonts w:cs="Times New Roman"/>
                <w:sz w:val="24"/>
                <w:szCs w:val="24"/>
              </w:rPr>
            </w:pPr>
          </w:p>
        </w:tc>
      </w:tr>
      <w:tr w:rsidR="003D38D8" w:rsidRPr="0050480E" w14:paraId="4C3BCCFC" w14:textId="77777777" w:rsidTr="001F196D">
        <w:tc>
          <w:tcPr>
            <w:tcW w:w="1874" w:type="pct"/>
          </w:tcPr>
          <w:p w14:paraId="5914FCD2" w14:textId="77777777" w:rsidR="003D38D8" w:rsidRPr="0050480E" w:rsidRDefault="003D38D8" w:rsidP="003D38D8">
            <w:pPr>
              <w:jc w:val="both"/>
              <w:rPr>
                <w:rFonts w:cs="Times New Roman"/>
                <w:b/>
                <w:bCs/>
                <w:sz w:val="24"/>
                <w:szCs w:val="24"/>
              </w:rPr>
            </w:pPr>
            <w:r w:rsidRPr="0050480E">
              <w:rPr>
                <w:rFonts w:cs="Times New Roman"/>
                <w:b/>
                <w:bCs/>
                <w:sz w:val="24"/>
                <w:szCs w:val="24"/>
              </w:rPr>
              <w:t>Chương III</w:t>
            </w:r>
          </w:p>
          <w:p w14:paraId="1533F1E9" w14:textId="77777777" w:rsidR="003D38D8" w:rsidRPr="0050480E" w:rsidRDefault="003D38D8" w:rsidP="003D38D8">
            <w:pPr>
              <w:jc w:val="both"/>
              <w:rPr>
                <w:rFonts w:cs="Times New Roman"/>
                <w:b/>
                <w:bCs/>
                <w:sz w:val="24"/>
                <w:szCs w:val="24"/>
              </w:rPr>
            </w:pPr>
            <w:r w:rsidRPr="0050480E">
              <w:rPr>
                <w:rFonts w:cs="Times New Roman"/>
                <w:b/>
                <w:bCs/>
                <w:sz w:val="24"/>
                <w:szCs w:val="24"/>
              </w:rPr>
              <w:t>ĐIỀU KHOẢN THI HÀNH</w:t>
            </w:r>
          </w:p>
          <w:p w14:paraId="04D44786"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38. Hiệu lực thi hành</w:t>
            </w:r>
          </w:p>
          <w:p w14:paraId="5EC884EB" w14:textId="77777777" w:rsidR="003D38D8" w:rsidRPr="0050480E" w:rsidRDefault="003D38D8" w:rsidP="003D38D8">
            <w:pPr>
              <w:jc w:val="both"/>
              <w:rPr>
                <w:rFonts w:cs="Times New Roman"/>
                <w:sz w:val="24"/>
                <w:szCs w:val="24"/>
              </w:rPr>
            </w:pPr>
            <w:r w:rsidRPr="0050480E">
              <w:rPr>
                <w:rFonts w:cs="Times New Roman"/>
                <w:sz w:val="24"/>
                <w:szCs w:val="24"/>
              </w:rPr>
              <w:t>1. Nghị định này có hiệu lực từ ngày 20 tháng 8 năm 2021.</w:t>
            </w:r>
          </w:p>
          <w:p w14:paraId="4DA00FC6" w14:textId="77777777" w:rsidR="003D38D8" w:rsidRPr="0050480E" w:rsidRDefault="003D38D8" w:rsidP="003D38D8">
            <w:pPr>
              <w:jc w:val="both"/>
              <w:rPr>
                <w:rFonts w:cs="Times New Roman"/>
                <w:sz w:val="24"/>
                <w:szCs w:val="24"/>
              </w:rPr>
            </w:pPr>
            <w:r w:rsidRPr="0050480E">
              <w:rPr>
                <w:rFonts w:cs="Times New Roman"/>
                <w:sz w:val="24"/>
                <w:szCs w:val="24"/>
              </w:rPr>
              <w:lastRenderedPageBreak/>
              <w:t>2. Nghị định này thay thế Nghị định số 160/2018/NĐ-CP ngày 29 tháng 11 năm 2018 quy định chi tiết thi hành một số điều của Luật Phòng, chống thiên tai.</w:t>
            </w:r>
          </w:p>
          <w:p w14:paraId="2943E003" w14:textId="108A080F" w:rsidR="003D38D8" w:rsidRPr="0050480E" w:rsidRDefault="003D38D8" w:rsidP="003D38D8">
            <w:pPr>
              <w:jc w:val="both"/>
              <w:rPr>
                <w:rFonts w:cs="Times New Roman"/>
                <w:sz w:val="24"/>
                <w:szCs w:val="24"/>
              </w:rPr>
            </w:pPr>
            <w:r w:rsidRPr="0050480E">
              <w:rPr>
                <w:rFonts w:cs="Times New Roman"/>
                <w:sz w:val="24"/>
                <w:szCs w:val="24"/>
              </w:rPr>
              <w:t>3. Bãi bỏ Quyết định số 01/2016/QĐ-TTg ngày 19 tháng 01 năm 2016 và Quyết định số 37/2019/QĐ-TTg ngày 27 tháng 12 năm 2019 của Thủ tướng Chính phủ sửa đổi, bổ sung một số điều của Quyết định số 01/2016/QĐ-TTg ngày 19 tháng 01 năm 2016 về cơ chế, quy trình hỗ trợ kinh phí cho các địa phương để khắc phục hậu quả thiên tai.</w:t>
            </w:r>
          </w:p>
        </w:tc>
        <w:tc>
          <w:tcPr>
            <w:tcW w:w="1874" w:type="pct"/>
          </w:tcPr>
          <w:p w14:paraId="7B39A144" w14:textId="77777777" w:rsidR="003D38D8" w:rsidRPr="0050480E" w:rsidRDefault="003D38D8" w:rsidP="003D38D8">
            <w:pPr>
              <w:jc w:val="both"/>
              <w:rPr>
                <w:rFonts w:cs="Times New Roman"/>
                <w:sz w:val="24"/>
                <w:szCs w:val="24"/>
              </w:rPr>
            </w:pPr>
          </w:p>
        </w:tc>
        <w:tc>
          <w:tcPr>
            <w:tcW w:w="1252" w:type="pct"/>
          </w:tcPr>
          <w:p w14:paraId="411ECD3A" w14:textId="77777777" w:rsidR="003D38D8" w:rsidRPr="0050480E" w:rsidRDefault="003D38D8" w:rsidP="003D38D8">
            <w:pPr>
              <w:jc w:val="both"/>
              <w:rPr>
                <w:rFonts w:cs="Times New Roman"/>
                <w:sz w:val="24"/>
                <w:szCs w:val="24"/>
              </w:rPr>
            </w:pPr>
          </w:p>
        </w:tc>
      </w:tr>
      <w:tr w:rsidR="003D38D8" w:rsidRPr="0050480E" w14:paraId="16376C1E" w14:textId="77777777" w:rsidTr="001F196D">
        <w:tc>
          <w:tcPr>
            <w:tcW w:w="1874" w:type="pct"/>
          </w:tcPr>
          <w:p w14:paraId="02E9B240" w14:textId="77777777" w:rsidR="003D38D8" w:rsidRPr="0050480E" w:rsidRDefault="003D38D8" w:rsidP="003D38D8">
            <w:pPr>
              <w:jc w:val="both"/>
              <w:rPr>
                <w:rFonts w:cs="Times New Roman"/>
                <w:b/>
                <w:bCs/>
                <w:sz w:val="24"/>
                <w:szCs w:val="24"/>
              </w:rPr>
            </w:pPr>
            <w:r w:rsidRPr="0050480E">
              <w:rPr>
                <w:rFonts w:cs="Times New Roman"/>
                <w:b/>
                <w:bCs/>
                <w:sz w:val="24"/>
                <w:szCs w:val="24"/>
              </w:rPr>
              <w:t>Điều 39. Trách nhiệm thi hành</w:t>
            </w:r>
          </w:p>
          <w:p w14:paraId="2D33C3E1" w14:textId="5A67E8D0" w:rsidR="003D38D8" w:rsidRPr="0050480E" w:rsidRDefault="003D38D8" w:rsidP="003D38D8">
            <w:pPr>
              <w:jc w:val="both"/>
              <w:rPr>
                <w:rFonts w:cs="Times New Roman"/>
                <w:sz w:val="24"/>
                <w:szCs w:val="24"/>
              </w:rPr>
            </w:pPr>
            <w:r w:rsidRPr="0050480E">
              <w:rPr>
                <w:rFonts w:cs="Times New Roman"/>
                <w:sz w:val="24"/>
                <w:szCs w:val="24"/>
              </w:rPr>
              <w:t>Bộ trưởng, Thủ trưởng cơ quan ngang bộ, Thủ trưởng cơ quan thuộc Chính phủ, Chủ tịch Ủy ban nhân dân các cấp và các tổ chức, cá nhân có liên quan chịu trách nhiệm thi hành Nghị định này.</w:t>
            </w:r>
          </w:p>
        </w:tc>
        <w:tc>
          <w:tcPr>
            <w:tcW w:w="1874" w:type="pct"/>
          </w:tcPr>
          <w:p w14:paraId="509BBAA6" w14:textId="77777777" w:rsidR="003D38D8" w:rsidRPr="0050480E" w:rsidRDefault="003D38D8" w:rsidP="003D38D8">
            <w:pPr>
              <w:jc w:val="both"/>
              <w:rPr>
                <w:rFonts w:cs="Times New Roman"/>
                <w:sz w:val="24"/>
                <w:szCs w:val="24"/>
              </w:rPr>
            </w:pPr>
          </w:p>
        </w:tc>
        <w:tc>
          <w:tcPr>
            <w:tcW w:w="1252" w:type="pct"/>
          </w:tcPr>
          <w:p w14:paraId="7482C4C6" w14:textId="77777777" w:rsidR="003D38D8" w:rsidRPr="0050480E" w:rsidRDefault="003D38D8" w:rsidP="003D38D8">
            <w:pPr>
              <w:jc w:val="both"/>
              <w:rPr>
                <w:rFonts w:cs="Times New Roman"/>
                <w:sz w:val="24"/>
                <w:szCs w:val="24"/>
              </w:rPr>
            </w:pPr>
          </w:p>
        </w:tc>
      </w:tr>
      <w:tr w:rsidR="003D38D8" w:rsidRPr="0050480E" w14:paraId="082C362C" w14:textId="77777777" w:rsidTr="001F196D">
        <w:tc>
          <w:tcPr>
            <w:tcW w:w="1874" w:type="pct"/>
          </w:tcPr>
          <w:p w14:paraId="1F067B15" w14:textId="4C2B574D" w:rsidR="003D38D8" w:rsidRPr="0050480E" w:rsidRDefault="003D38D8" w:rsidP="003D38D8">
            <w:pPr>
              <w:jc w:val="both"/>
              <w:rPr>
                <w:rFonts w:cs="Times New Roman"/>
                <w:b/>
                <w:bCs/>
                <w:sz w:val="24"/>
                <w:szCs w:val="24"/>
              </w:rPr>
            </w:pPr>
            <w:r w:rsidRPr="0050480E">
              <w:rPr>
                <w:rFonts w:cs="Times New Roman"/>
                <w:b/>
                <w:bCs/>
                <w:sz w:val="24"/>
                <w:szCs w:val="24"/>
              </w:rPr>
              <w:t>Phụ lục I</w:t>
            </w:r>
          </w:p>
        </w:tc>
        <w:tc>
          <w:tcPr>
            <w:tcW w:w="1874" w:type="pct"/>
          </w:tcPr>
          <w:p w14:paraId="48F82826"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Bổ sung thêm các thông tin cần thiết đối với đơn Đăng ký hoạt động Ứng phó và Khắc phục hậu quả thiên tai, gồm:</w:t>
            </w:r>
          </w:p>
          <w:p w14:paraId="73291238"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Phạm vi, lĩnh vực hoạt động đối với Tổ chức</w:t>
            </w:r>
          </w:p>
          <w:p w14:paraId="09ACD513"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Nghề nghiệp hiện tại đối với Cá nhân</w:t>
            </w:r>
          </w:p>
          <w:p w14:paraId="4676EE94"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Hoạt động cụ thể dự kiến thực hiện</w:t>
            </w:r>
          </w:p>
          <w:p w14:paraId="5BAB71D7"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Yêu cầu ghi rõ địa điểm cụ thể dự kiến hoạt động</w:t>
            </w:r>
          </w:p>
          <w:p w14:paraId="5B3B2949"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Các cam kết</w:t>
            </w:r>
          </w:p>
          <w:p w14:paraId="07ABA9BE"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Ý kiến của Cơ quan có thẩm quyền</w:t>
            </w:r>
          </w:p>
          <w:p w14:paraId="5F9B97CB"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Hồ sơ đính kèm (bản sao chứng minh tư cách pháp nhân)</w:t>
            </w:r>
          </w:p>
          <w:p w14:paraId="6F1B224E"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xml:space="preserve">Việc bổ sung thêm các thông tin quan trọng nhằm làm cơ sở xem xét, cho ý kiến; đảm bảo các Tổ chức, Cá nhân ý thức được các rủi ro tiềm ẩn để chú trọng an toàn, </w:t>
            </w:r>
            <w:proofErr w:type="gramStart"/>
            <w:r w:rsidRPr="0050480E">
              <w:rPr>
                <w:rFonts w:cs="Times New Roman"/>
                <w:color w:val="000000" w:themeColor="text1"/>
                <w:sz w:val="24"/>
                <w:szCs w:val="24"/>
              </w:rPr>
              <w:t>an</w:t>
            </w:r>
            <w:proofErr w:type="gramEnd"/>
            <w:r w:rsidRPr="0050480E">
              <w:rPr>
                <w:rFonts w:cs="Times New Roman"/>
                <w:color w:val="000000" w:themeColor="text1"/>
                <w:sz w:val="24"/>
                <w:szCs w:val="24"/>
              </w:rPr>
              <w:t xml:space="preserve"> ninh khi hoạt động tại khu vực bị ảnh hưởng thiên tai, cũng như cần tuân thủ các quy định pháp luật của Việt Nam. </w:t>
            </w:r>
          </w:p>
          <w:p w14:paraId="1AB1F0D7" w14:textId="7F000930"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Yêu cầu này đưa ra nhằm tránh các cá nhân, tổ chức không hợp pháp, chính đáng lợi dụng điều khoản thuận lợi hóa này để vào Việt Nam. Áp dụng Điều 8 Nghị định số 80/2020/NĐ-CP.</w:t>
            </w:r>
          </w:p>
        </w:tc>
        <w:tc>
          <w:tcPr>
            <w:tcW w:w="1252" w:type="pct"/>
          </w:tcPr>
          <w:p w14:paraId="3A3DBE69" w14:textId="7777777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xml:space="preserve">Việc bổ sung thêm các thông tin quan trọng nhằm làm cơ sở xem xét, cho ý kiến; đảm bảo các Tổ chức, Cá nhân ý thức được các rủi ro tiềm ẩn để chú trọng an toàn, </w:t>
            </w:r>
            <w:proofErr w:type="gramStart"/>
            <w:r w:rsidRPr="0050480E">
              <w:rPr>
                <w:rFonts w:cs="Times New Roman"/>
                <w:color w:val="000000" w:themeColor="text1"/>
                <w:sz w:val="24"/>
                <w:szCs w:val="24"/>
              </w:rPr>
              <w:t>an</w:t>
            </w:r>
            <w:proofErr w:type="gramEnd"/>
            <w:r w:rsidRPr="0050480E">
              <w:rPr>
                <w:rFonts w:cs="Times New Roman"/>
                <w:color w:val="000000" w:themeColor="text1"/>
                <w:sz w:val="24"/>
                <w:szCs w:val="24"/>
              </w:rPr>
              <w:t xml:space="preserve"> ninh khi hoạt động tại khu vực bị ảnh hưởng thiên tai, cũng như cần tuân thủ các quy định pháp luật của Việt Nam. </w:t>
            </w:r>
          </w:p>
          <w:p w14:paraId="0D8C0BEE" w14:textId="6DBE8667" w:rsidR="003D38D8" w:rsidRPr="0050480E" w:rsidRDefault="003D38D8" w:rsidP="003D38D8">
            <w:pPr>
              <w:jc w:val="both"/>
              <w:rPr>
                <w:rFonts w:cs="Times New Roman"/>
                <w:color w:val="000000" w:themeColor="text1"/>
                <w:sz w:val="24"/>
                <w:szCs w:val="24"/>
              </w:rPr>
            </w:pPr>
            <w:r w:rsidRPr="0050480E">
              <w:rPr>
                <w:rFonts w:cs="Times New Roman"/>
                <w:color w:val="000000" w:themeColor="text1"/>
                <w:sz w:val="24"/>
                <w:szCs w:val="24"/>
              </w:rPr>
              <w:t>- Yêu cầu này đưa ra nhằm tránh các cá nhân, tổ chức không hợp pháp, chính đáng lợi dụng điều khoản thuận lợi hóa này để vào Việt Nam. Áp dụng Điều 8 Nghị định số 80/2020/NĐ-CP.</w:t>
            </w:r>
          </w:p>
        </w:tc>
      </w:tr>
      <w:tr w:rsidR="003D38D8" w:rsidRPr="0050480E" w14:paraId="036A84B3" w14:textId="77777777" w:rsidTr="001F196D">
        <w:tc>
          <w:tcPr>
            <w:tcW w:w="1874" w:type="pct"/>
          </w:tcPr>
          <w:p w14:paraId="57F581C6" w14:textId="75026BC8" w:rsidR="003D38D8" w:rsidRPr="0050480E" w:rsidRDefault="003D38D8" w:rsidP="003D38D8">
            <w:pPr>
              <w:jc w:val="both"/>
              <w:rPr>
                <w:rFonts w:cs="Times New Roman"/>
                <w:b/>
                <w:bCs/>
                <w:sz w:val="24"/>
                <w:szCs w:val="24"/>
              </w:rPr>
            </w:pPr>
            <w:r w:rsidRPr="0050480E">
              <w:rPr>
                <w:rFonts w:cs="Times New Roman"/>
                <w:b/>
                <w:bCs/>
                <w:sz w:val="24"/>
                <w:szCs w:val="24"/>
              </w:rPr>
              <w:t>Phụ lục VI</w:t>
            </w:r>
            <w:r>
              <w:rPr>
                <w:rFonts w:cs="Times New Roman"/>
                <w:b/>
                <w:bCs/>
                <w:sz w:val="24"/>
                <w:szCs w:val="24"/>
              </w:rPr>
              <w:t>, VII</w:t>
            </w:r>
          </w:p>
        </w:tc>
        <w:tc>
          <w:tcPr>
            <w:tcW w:w="1874" w:type="pct"/>
          </w:tcPr>
          <w:p w14:paraId="09E2B8CE" w14:textId="3F6D6435" w:rsidR="003D38D8" w:rsidRPr="00875F8C" w:rsidRDefault="003D38D8" w:rsidP="003D38D8">
            <w:pPr>
              <w:jc w:val="both"/>
              <w:rPr>
                <w:rFonts w:cs="Times New Roman"/>
                <w:sz w:val="24"/>
                <w:szCs w:val="24"/>
              </w:rPr>
            </w:pPr>
            <w:r w:rsidRPr="00875F8C">
              <w:rPr>
                <w:rFonts w:cs="Times New Roman"/>
                <w:sz w:val="24"/>
                <w:szCs w:val="24"/>
              </w:rPr>
              <w:t>Thay thế cụm từ “Số Chứng minh nhân dân (Căn cước công dân)” bằng cụm từ “Số Căn cước công dân/Căn cước”</w:t>
            </w:r>
          </w:p>
        </w:tc>
        <w:tc>
          <w:tcPr>
            <w:tcW w:w="1252" w:type="pct"/>
          </w:tcPr>
          <w:p w14:paraId="67E03B1F" w14:textId="41370977" w:rsidR="003D38D8" w:rsidRDefault="003D38D8" w:rsidP="003D38D8">
            <w:pPr>
              <w:jc w:val="both"/>
              <w:rPr>
                <w:rFonts w:cs="Times New Roman"/>
                <w:sz w:val="24"/>
                <w:szCs w:val="24"/>
              </w:rPr>
            </w:pPr>
            <w:r>
              <w:rPr>
                <w:rFonts w:cs="Times New Roman"/>
                <w:sz w:val="24"/>
                <w:szCs w:val="24"/>
              </w:rPr>
              <w:t xml:space="preserve">Để phù hợp với </w:t>
            </w:r>
            <w:r w:rsidRPr="006F3909">
              <w:rPr>
                <w:rFonts w:cs="Times New Roman"/>
                <w:sz w:val="24"/>
                <w:szCs w:val="24"/>
              </w:rPr>
              <w:t xml:space="preserve">Đơn đề nghị thanh toán chi phí khám bệnh, chữa bệnh (Mẫu số 01); Đơn đề nghị trợ cấp tai nạn, tiền tuấn (Mẫu số 02) ban hành tại Phụ lục </w:t>
            </w:r>
            <w:r w:rsidRPr="006F3909">
              <w:rPr>
                <w:rFonts w:cs="Times New Roman"/>
                <w:sz w:val="24"/>
                <w:szCs w:val="24"/>
              </w:rPr>
              <w:lastRenderedPageBreak/>
              <w:t xml:space="preserve">Thông tư số 18/2025/TT-BNNMT ngày 19/6/2025 Quy định về phân quyền, phân cấp, phân định thẩm quyền quản lý nhà nước trong lĩnh vực đê điều và phòng, chống thiên tai. Nội dung về thành phần hồ sơ, biểu mẫu thực hiện thủ tục hỗ trợ kinh phí khám bệnh, chữa bệnh, trợ cấp tai nan, tiền tuất được quy định tại Điều 4 Thông tư số 18/2025/TT-BNNMT. </w:t>
            </w:r>
          </w:p>
        </w:tc>
      </w:tr>
    </w:tbl>
    <w:p w14:paraId="1B1474F2" w14:textId="77777777" w:rsidR="00AB3393" w:rsidRDefault="00AB3393" w:rsidP="00AB3393">
      <w:pPr>
        <w:pStyle w:val="Heading1"/>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I</w:t>
      </w:r>
      <w:r w:rsidRPr="00FF5C8A">
        <w:rPr>
          <w:rFonts w:ascii="Times New Roman" w:hAnsi="Times New Roman" w:cs="Times New Roman"/>
          <w:b/>
          <w:bCs/>
          <w:color w:val="auto"/>
          <w:sz w:val="28"/>
          <w:szCs w:val="28"/>
        </w:rPr>
        <w:t>I. Nghị định số 78/2021/NĐ-CP ngày 01/8/2021 của Chính phủ về thành lập và quản lý Quỹ phòng, chống thiên tai</w:t>
      </w:r>
      <w:r>
        <w:rPr>
          <w:rFonts w:ascii="Times New Roman" w:hAnsi="Times New Roman" w:cs="Times New Roman"/>
          <w:b/>
          <w:bCs/>
          <w:color w:val="auto"/>
          <w:sz w:val="28"/>
          <w:szCs w:val="28"/>
        </w:rPr>
        <w:t xml:space="preserve"> và </w:t>
      </w:r>
      <w:r w:rsidRPr="00FF13F7">
        <w:rPr>
          <w:rFonts w:ascii="Times New Roman" w:hAnsi="Times New Roman" w:cs="Times New Roman"/>
          <w:b/>
          <w:bCs/>
          <w:color w:val="auto"/>
          <w:sz w:val="28"/>
          <w:szCs w:val="28"/>
        </w:rPr>
        <w:t>Nghị định số 63/2025/NĐ-CP ngày 05/3/2025 của Chính phủ sửa đổi, bổ sung một số điều của Nghị định số 78/2021/NĐ-CP ngày 01/8/2021 của Chính phủ về thành lập và quản lý Quỹ phòng, chống thiên tai</w:t>
      </w:r>
    </w:p>
    <w:tbl>
      <w:tblPr>
        <w:tblStyle w:val="TableGrid"/>
        <w:tblW w:w="5014" w:type="pct"/>
        <w:tblLook w:val="04A0" w:firstRow="1" w:lastRow="0" w:firstColumn="1" w:lastColumn="0" w:noHBand="0" w:noVBand="1"/>
      </w:tblPr>
      <w:tblGrid>
        <w:gridCol w:w="5949"/>
        <w:gridCol w:w="5949"/>
        <w:gridCol w:w="3840"/>
      </w:tblGrid>
      <w:tr w:rsidR="00AB3393" w:rsidRPr="00EA4410" w14:paraId="6161E86C" w14:textId="77777777" w:rsidTr="004C0E19">
        <w:trPr>
          <w:tblHeader/>
        </w:trPr>
        <w:tc>
          <w:tcPr>
            <w:tcW w:w="1890" w:type="pct"/>
          </w:tcPr>
          <w:p w14:paraId="7AD73490" w14:textId="77777777" w:rsidR="00AB3393" w:rsidRPr="00CB5E7F" w:rsidRDefault="00AB3393" w:rsidP="004C0E19">
            <w:pPr>
              <w:jc w:val="center"/>
              <w:rPr>
                <w:rFonts w:cs="Times New Roman"/>
                <w:b/>
                <w:bCs/>
                <w:sz w:val="24"/>
                <w:szCs w:val="24"/>
              </w:rPr>
            </w:pPr>
            <w:r>
              <w:rPr>
                <w:rFonts w:cs="Times New Roman"/>
                <w:b/>
                <w:bCs/>
                <w:sz w:val="24"/>
                <w:szCs w:val="24"/>
              </w:rPr>
              <w:t>VĂN BẢN ĐƯỢC SỬA ĐỔI, BỔ SUNG, THAY THẾ</w:t>
            </w:r>
          </w:p>
        </w:tc>
        <w:tc>
          <w:tcPr>
            <w:tcW w:w="1890" w:type="pct"/>
          </w:tcPr>
          <w:p w14:paraId="2D08718C" w14:textId="77777777" w:rsidR="00AB3393" w:rsidRPr="00CB5E7F" w:rsidRDefault="00AB3393" w:rsidP="004C0E19">
            <w:pPr>
              <w:jc w:val="center"/>
              <w:rPr>
                <w:rFonts w:cs="Times New Roman"/>
                <w:b/>
                <w:bCs/>
                <w:sz w:val="24"/>
                <w:szCs w:val="24"/>
              </w:rPr>
            </w:pPr>
            <w:r>
              <w:rPr>
                <w:rFonts w:cs="Times New Roman"/>
                <w:b/>
                <w:bCs/>
                <w:sz w:val="24"/>
                <w:szCs w:val="24"/>
              </w:rPr>
              <w:t>DỰ THẢO VĂN BẢN</w:t>
            </w:r>
          </w:p>
        </w:tc>
        <w:tc>
          <w:tcPr>
            <w:tcW w:w="1220" w:type="pct"/>
          </w:tcPr>
          <w:p w14:paraId="37F8DDCE" w14:textId="77777777" w:rsidR="00AB3393" w:rsidRPr="00CB5E7F" w:rsidRDefault="00AB3393" w:rsidP="004C0E19">
            <w:pPr>
              <w:jc w:val="center"/>
              <w:rPr>
                <w:rFonts w:cs="Times New Roman"/>
                <w:b/>
                <w:bCs/>
                <w:sz w:val="24"/>
                <w:szCs w:val="24"/>
              </w:rPr>
            </w:pPr>
            <w:r>
              <w:rPr>
                <w:rFonts w:cs="Times New Roman"/>
                <w:b/>
                <w:bCs/>
                <w:sz w:val="24"/>
                <w:szCs w:val="24"/>
              </w:rPr>
              <w:t>THUYẾT MINH</w:t>
            </w:r>
          </w:p>
        </w:tc>
      </w:tr>
      <w:tr w:rsidR="00AB3393" w:rsidRPr="00EA4410" w14:paraId="2DE8E44B" w14:textId="77777777" w:rsidTr="004C0E19">
        <w:tc>
          <w:tcPr>
            <w:tcW w:w="1890" w:type="pct"/>
          </w:tcPr>
          <w:p w14:paraId="041E671B"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b/>
                <w:bCs/>
                <w:color w:val="000000"/>
                <w:kern w:val="0"/>
                <w:sz w:val="24"/>
                <w:szCs w:val="24"/>
                <w:lang w:eastAsia="en-US"/>
                <w14:ligatures w14:val="none"/>
              </w:rPr>
              <w:t>Chương I</w:t>
            </w:r>
          </w:p>
          <w:p w14:paraId="1D66318E"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b/>
                <w:bCs/>
                <w:color w:val="000000"/>
                <w:kern w:val="0"/>
                <w:sz w:val="24"/>
                <w:szCs w:val="24"/>
                <w:lang w:eastAsia="en-US"/>
                <w14:ligatures w14:val="none"/>
              </w:rPr>
              <w:t>QUY ĐỊNH CHUNG</w:t>
            </w:r>
          </w:p>
          <w:p w14:paraId="7487D7A5"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b/>
                <w:bCs/>
                <w:color w:val="000000"/>
                <w:kern w:val="0"/>
                <w:sz w:val="24"/>
                <w:szCs w:val="24"/>
                <w:lang w:eastAsia="en-US"/>
                <w14:ligatures w14:val="none"/>
              </w:rPr>
              <w:t>Điều 1. Phạm vi điều chỉnh</w:t>
            </w:r>
          </w:p>
          <w:p w14:paraId="1A68C496" w14:textId="77777777" w:rsidR="00AB3393" w:rsidRPr="00CB5E7F"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color w:val="000000"/>
                <w:kern w:val="0"/>
                <w:sz w:val="24"/>
                <w:szCs w:val="24"/>
                <w:lang w:eastAsia="en-US"/>
                <w14:ligatures w14:val="none"/>
              </w:rPr>
              <w:t>Nghị định này quy định về thành lập và quản lý, sử dụng Quỹ phòng, chống thiên tai, nguồn tài chính, nội dung chi, đối tượng được miễn, giảm, tạm hoãn đóng góp, quy trình điều tiết, công khai thông tin và thanh quyết toán Quỹ phòng, chống thiên tai.</w:t>
            </w:r>
          </w:p>
        </w:tc>
        <w:tc>
          <w:tcPr>
            <w:tcW w:w="1890" w:type="pct"/>
          </w:tcPr>
          <w:p w14:paraId="404A7AD8" w14:textId="77777777" w:rsidR="00AB3393" w:rsidRPr="00CB5E7F" w:rsidRDefault="00AB3393" w:rsidP="004C0E19">
            <w:pPr>
              <w:jc w:val="both"/>
              <w:rPr>
                <w:rFonts w:cs="Times New Roman"/>
                <w:sz w:val="24"/>
                <w:szCs w:val="24"/>
              </w:rPr>
            </w:pPr>
          </w:p>
        </w:tc>
        <w:tc>
          <w:tcPr>
            <w:tcW w:w="1220" w:type="pct"/>
          </w:tcPr>
          <w:p w14:paraId="04578DD5" w14:textId="77777777" w:rsidR="00AB3393" w:rsidRPr="00CB5E7F" w:rsidRDefault="00AB3393" w:rsidP="004C0E19">
            <w:pPr>
              <w:jc w:val="both"/>
              <w:rPr>
                <w:rFonts w:cs="Times New Roman"/>
                <w:sz w:val="24"/>
                <w:szCs w:val="24"/>
              </w:rPr>
            </w:pPr>
          </w:p>
        </w:tc>
      </w:tr>
      <w:tr w:rsidR="00AB3393" w:rsidRPr="00EA4410" w14:paraId="209A014C" w14:textId="77777777" w:rsidTr="004C0E19">
        <w:tc>
          <w:tcPr>
            <w:tcW w:w="1890" w:type="pct"/>
          </w:tcPr>
          <w:p w14:paraId="5A8AE8C3"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b/>
                <w:bCs/>
                <w:color w:val="000000"/>
                <w:kern w:val="0"/>
                <w:sz w:val="24"/>
                <w:szCs w:val="24"/>
                <w:lang w:eastAsia="en-US"/>
                <w14:ligatures w14:val="none"/>
              </w:rPr>
              <w:t>Điều 2. Đối tượng áp dụng</w:t>
            </w:r>
          </w:p>
          <w:p w14:paraId="1E1060AD" w14:textId="77777777" w:rsidR="00AB3393" w:rsidRPr="00CB5E7F" w:rsidRDefault="00AB3393" w:rsidP="004C0E19">
            <w:pPr>
              <w:jc w:val="both"/>
              <w:rPr>
                <w:rFonts w:cs="Times New Roman"/>
                <w:b/>
                <w:bCs/>
                <w:sz w:val="24"/>
                <w:szCs w:val="24"/>
              </w:rPr>
            </w:pPr>
            <w:r w:rsidRPr="00FF13F7">
              <w:rPr>
                <w:rFonts w:eastAsia="Times New Roman" w:cs="Times New Roman"/>
                <w:color w:val="000000"/>
                <w:kern w:val="0"/>
                <w:sz w:val="24"/>
                <w:szCs w:val="24"/>
                <w:lang w:eastAsia="en-US"/>
                <w14:ligatures w14:val="none"/>
              </w:rPr>
              <w:t>Nghị định này áp dụng đối với cơ quan, tổ chức, cá nhân Việt Nam; tổ chức, cá nhân nước ngoài đang sinh sống, hoạt động hoặc tham gia phòng, chống thiên tai tại Việt Nam.</w:t>
            </w:r>
          </w:p>
        </w:tc>
        <w:tc>
          <w:tcPr>
            <w:tcW w:w="1890" w:type="pct"/>
          </w:tcPr>
          <w:p w14:paraId="75598C89" w14:textId="77777777" w:rsidR="00AB3393" w:rsidRPr="00CB5E7F" w:rsidRDefault="00AB3393" w:rsidP="004C0E19">
            <w:pPr>
              <w:jc w:val="both"/>
              <w:rPr>
                <w:rFonts w:cs="Times New Roman"/>
                <w:sz w:val="24"/>
                <w:szCs w:val="24"/>
              </w:rPr>
            </w:pPr>
          </w:p>
        </w:tc>
        <w:tc>
          <w:tcPr>
            <w:tcW w:w="1220" w:type="pct"/>
          </w:tcPr>
          <w:p w14:paraId="07714CBF" w14:textId="77777777" w:rsidR="00AB3393" w:rsidRPr="00CB5E7F" w:rsidRDefault="00AB3393" w:rsidP="004C0E19">
            <w:pPr>
              <w:jc w:val="both"/>
              <w:rPr>
                <w:rFonts w:cs="Times New Roman"/>
                <w:sz w:val="24"/>
                <w:szCs w:val="24"/>
              </w:rPr>
            </w:pPr>
          </w:p>
        </w:tc>
      </w:tr>
      <w:tr w:rsidR="00AB3393" w:rsidRPr="00875F8C" w14:paraId="2CF1539E" w14:textId="77777777" w:rsidTr="004C0E19">
        <w:tc>
          <w:tcPr>
            <w:tcW w:w="1890" w:type="pct"/>
          </w:tcPr>
          <w:p w14:paraId="4F308624"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b/>
                <w:bCs/>
                <w:color w:val="000000"/>
                <w:kern w:val="0"/>
                <w:sz w:val="24"/>
                <w:szCs w:val="24"/>
                <w:lang w:eastAsia="en-US"/>
                <w14:ligatures w14:val="none"/>
              </w:rPr>
              <w:t>Điều 3. Tên gọi, địa vị pháp lý của Quỹ phòng, chống thiên tai</w:t>
            </w:r>
          </w:p>
          <w:p w14:paraId="13970280"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color w:val="000000"/>
                <w:kern w:val="0"/>
                <w:sz w:val="24"/>
                <w:szCs w:val="24"/>
                <w:lang w:eastAsia="en-US"/>
                <w14:ligatures w14:val="none"/>
              </w:rPr>
              <w:t>1. Quỹ phòng, chống thiên tai là quỹ tài chính nhà nước ngoài ngân sách, có tư cách pháp nhân, con dấu riêng và được mở tài khoản tại Kho bạc Nhà nước và các ngân hàng thương mại hoạt động hợp pháp tại Việt Nam.</w:t>
            </w:r>
          </w:p>
          <w:p w14:paraId="23479FCD"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color w:val="000000"/>
                <w:kern w:val="0"/>
                <w:sz w:val="24"/>
                <w:szCs w:val="24"/>
                <w:lang w:eastAsia="en-US"/>
                <w14:ligatures w14:val="none"/>
              </w:rPr>
              <w:lastRenderedPageBreak/>
              <w:t>2.</w:t>
            </w:r>
            <w:bookmarkStart w:id="10" w:name="_ftnref2"/>
            <w:bookmarkEnd w:id="10"/>
            <w:r>
              <w:rPr>
                <w:rStyle w:val="FootnoteReference"/>
                <w:rFonts w:eastAsia="Times New Roman" w:cs="Times New Roman"/>
                <w:color w:val="000000"/>
                <w:kern w:val="0"/>
                <w:sz w:val="24"/>
                <w:szCs w:val="24"/>
                <w:lang w:eastAsia="en-US"/>
                <w14:ligatures w14:val="none"/>
              </w:rPr>
              <w:footnoteReference w:id="46"/>
            </w:r>
            <w:r w:rsidRPr="00FF13F7">
              <w:rPr>
                <w:rFonts w:eastAsia="Times New Roman" w:cs="Times New Roman"/>
                <w:color w:val="000000"/>
                <w:kern w:val="0"/>
                <w:sz w:val="24"/>
                <w:szCs w:val="24"/>
                <w:lang w:eastAsia="en-US"/>
                <w14:ligatures w14:val="none"/>
              </w:rPr>
              <w:t xml:space="preserve"> Quỹ phòng, chống thiên tai trung ương (sau đây gọi tắt là Quỹ trung ương) do </w:t>
            </w:r>
            <w:r w:rsidRPr="00946D04">
              <w:rPr>
                <w:rFonts w:eastAsia="Times New Roman" w:cs="Times New Roman"/>
                <w:color w:val="000000"/>
                <w:kern w:val="0"/>
                <w:sz w:val="24"/>
                <w:szCs w:val="24"/>
                <w:highlight w:val="yellow"/>
                <w:lang w:eastAsia="en-US"/>
                <w14:ligatures w14:val="none"/>
              </w:rPr>
              <w:t xml:space="preserve">Bộ Nông nghiệp và Phát triển nông thôn </w:t>
            </w:r>
            <w:r w:rsidRPr="00922212">
              <w:rPr>
                <w:rFonts w:eastAsia="Times New Roman" w:cs="Times New Roman"/>
                <w:color w:val="000000"/>
                <w:kern w:val="0"/>
                <w:sz w:val="24"/>
                <w:szCs w:val="24"/>
                <w:lang w:eastAsia="en-US"/>
                <w14:ligatures w14:val="none"/>
              </w:rPr>
              <w:t>thành lập và quản lý</w:t>
            </w:r>
            <w:r w:rsidRPr="00FF13F7">
              <w:rPr>
                <w:rFonts w:eastAsia="Times New Roman" w:cs="Times New Roman"/>
                <w:color w:val="000000"/>
                <w:kern w:val="0"/>
                <w:sz w:val="24"/>
                <w:szCs w:val="24"/>
                <w:lang w:eastAsia="en-US"/>
                <w14:ligatures w14:val="none"/>
              </w:rPr>
              <w:t>. Tên giao dịch quốc tế của Quỹ trung ương là: Vietnam Disaster Management Fund, viết tắt là VNDMF.</w:t>
            </w:r>
          </w:p>
          <w:p w14:paraId="0DCA30E6"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color w:val="000000"/>
                <w:kern w:val="0"/>
                <w:sz w:val="24"/>
                <w:szCs w:val="24"/>
                <w:lang w:eastAsia="en-US"/>
                <w14:ligatures w14:val="none"/>
              </w:rPr>
              <w:t>3. Quỹ phòng, chống thiên tai cấp tỉnh (sau đây gọi tắt là Quỹ cấp tỉnh) do Chủ tịch Ủy ban nhân dân tỉnh, thành phố trực thuộc trung ương quyết định thành lập, do Ủy ban nhân dân tỉnh, thành phố trực thuộc trung ương quản lý. Tên giao dịch quốc tế của Quỹ cấp tỉnh được đặt theo từng tỉnh, thành phố trực thuộc trung ương.</w:t>
            </w:r>
          </w:p>
          <w:p w14:paraId="20C2AE97" w14:textId="77777777" w:rsidR="00AB3393" w:rsidRPr="00CB5E7F" w:rsidRDefault="00AB3393" w:rsidP="004C0E19">
            <w:pPr>
              <w:jc w:val="both"/>
              <w:rPr>
                <w:rFonts w:cs="Times New Roman"/>
                <w:b/>
                <w:bCs/>
                <w:sz w:val="24"/>
                <w:szCs w:val="24"/>
              </w:rPr>
            </w:pPr>
            <w:r w:rsidRPr="00FF13F7">
              <w:rPr>
                <w:rFonts w:eastAsia="Times New Roman" w:cs="Times New Roman"/>
                <w:color w:val="000000"/>
                <w:kern w:val="0"/>
                <w:sz w:val="24"/>
                <w:szCs w:val="24"/>
                <w:lang w:eastAsia="en-US"/>
                <w14:ligatures w14:val="none"/>
              </w:rPr>
              <w:t>4.</w:t>
            </w:r>
            <w:bookmarkStart w:id="11" w:name="_ftnref3"/>
            <w:bookmarkEnd w:id="11"/>
            <w:r>
              <w:rPr>
                <w:rStyle w:val="FootnoteReference"/>
                <w:rFonts w:eastAsia="Times New Roman" w:cs="Times New Roman"/>
                <w:color w:val="000000"/>
                <w:kern w:val="0"/>
                <w:sz w:val="24"/>
                <w:szCs w:val="24"/>
                <w:lang w:eastAsia="en-US"/>
                <w14:ligatures w14:val="none"/>
              </w:rPr>
              <w:footnoteReference w:id="47"/>
            </w:r>
            <w:r w:rsidRPr="00FF13F7">
              <w:rPr>
                <w:rFonts w:eastAsia="Times New Roman" w:cs="Times New Roman"/>
                <w:color w:val="000000"/>
                <w:kern w:val="0"/>
                <w:sz w:val="24"/>
                <w:szCs w:val="24"/>
                <w:lang w:eastAsia="en-US"/>
                <w14:ligatures w14:val="none"/>
              </w:rPr>
              <w:t xml:space="preserve"> </w:t>
            </w:r>
            <w:r w:rsidRPr="00FF13F7">
              <w:rPr>
                <w:rFonts w:eastAsia="Times New Roman" w:cs="Times New Roman"/>
                <w:i/>
                <w:iCs/>
                <w:color w:val="000000"/>
                <w:kern w:val="0"/>
                <w:sz w:val="24"/>
                <w:szCs w:val="24"/>
                <w:lang w:eastAsia="en-US"/>
                <w14:ligatures w14:val="none"/>
              </w:rPr>
              <w:t>(được bãi bỏ).</w:t>
            </w:r>
          </w:p>
        </w:tc>
        <w:tc>
          <w:tcPr>
            <w:tcW w:w="1890" w:type="pct"/>
          </w:tcPr>
          <w:p w14:paraId="67B091D2" w14:textId="77777777" w:rsidR="00AB3393" w:rsidRDefault="00AB3393" w:rsidP="004C0E19">
            <w:pPr>
              <w:jc w:val="both"/>
              <w:rPr>
                <w:rFonts w:cs="Times New Roman"/>
                <w:sz w:val="24"/>
                <w:szCs w:val="24"/>
              </w:rPr>
            </w:pPr>
          </w:p>
          <w:p w14:paraId="7BD7239D" w14:textId="77777777" w:rsidR="00AB3393" w:rsidRDefault="00AB3393" w:rsidP="004C0E19">
            <w:pPr>
              <w:jc w:val="both"/>
              <w:rPr>
                <w:rFonts w:cs="Times New Roman"/>
                <w:sz w:val="24"/>
                <w:szCs w:val="24"/>
              </w:rPr>
            </w:pPr>
          </w:p>
          <w:p w14:paraId="077E47AF" w14:textId="77777777" w:rsidR="00AB3393" w:rsidRDefault="00AB3393" w:rsidP="004C0E19">
            <w:pPr>
              <w:jc w:val="both"/>
              <w:rPr>
                <w:rFonts w:cs="Times New Roman"/>
                <w:sz w:val="24"/>
                <w:szCs w:val="24"/>
              </w:rPr>
            </w:pPr>
          </w:p>
          <w:p w14:paraId="1290AB9D" w14:textId="77777777" w:rsidR="00AB3393" w:rsidRDefault="00AB3393" w:rsidP="004C0E19">
            <w:pPr>
              <w:jc w:val="both"/>
              <w:rPr>
                <w:rFonts w:cs="Times New Roman"/>
                <w:sz w:val="24"/>
                <w:szCs w:val="24"/>
              </w:rPr>
            </w:pPr>
          </w:p>
          <w:p w14:paraId="531471DD" w14:textId="77777777" w:rsidR="00AB3393" w:rsidRDefault="00AB3393" w:rsidP="004C0E19">
            <w:pPr>
              <w:jc w:val="both"/>
              <w:rPr>
                <w:rFonts w:cs="Times New Roman"/>
                <w:sz w:val="24"/>
                <w:szCs w:val="24"/>
              </w:rPr>
            </w:pPr>
          </w:p>
          <w:p w14:paraId="5260FE3B" w14:textId="77777777" w:rsidR="00AB3393" w:rsidRDefault="00AB3393" w:rsidP="004C0E19">
            <w:pPr>
              <w:jc w:val="both"/>
              <w:rPr>
                <w:rFonts w:cs="Times New Roman"/>
                <w:sz w:val="24"/>
                <w:szCs w:val="24"/>
              </w:rPr>
            </w:pPr>
          </w:p>
          <w:p w14:paraId="3CCED7D2" w14:textId="77777777" w:rsidR="00AB3393" w:rsidRPr="00FF13F7" w:rsidRDefault="00AB3393" w:rsidP="004C0E19">
            <w:pPr>
              <w:jc w:val="both"/>
              <w:rPr>
                <w:rFonts w:eastAsia="Times New Roman" w:cs="Times New Roman"/>
                <w:kern w:val="0"/>
                <w:sz w:val="24"/>
                <w:szCs w:val="24"/>
                <w:lang w:eastAsia="en-US"/>
                <w14:ligatures w14:val="none"/>
              </w:rPr>
            </w:pPr>
            <w:r w:rsidRPr="00FF13F7">
              <w:rPr>
                <w:rFonts w:eastAsia="Times New Roman" w:cs="Times New Roman"/>
                <w:color w:val="000000"/>
                <w:kern w:val="0"/>
                <w:sz w:val="24"/>
                <w:szCs w:val="24"/>
                <w:lang w:eastAsia="en-US"/>
                <w14:ligatures w14:val="none"/>
              </w:rPr>
              <w:t xml:space="preserve">2. Quỹ phòng, chống thiên tai trung ương (sau đây gọi tắt là Quỹ trung ương) do </w:t>
            </w:r>
            <w:r w:rsidRPr="00DF2463">
              <w:rPr>
                <w:rFonts w:eastAsia="Times New Roman" w:cs="Times New Roman"/>
                <w:b/>
                <w:i/>
                <w:color w:val="FF0000"/>
                <w:kern w:val="0"/>
                <w:sz w:val="24"/>
                <w:szCs w:val="24"/>
                <w:lang w:eastAsia="en-US"/>
                <w14:ligatures w14:val="none"/>
              </w:rPr>
              <w:t>Bộ Nông nghiệp và Môi trường</w:t>
            </w:r>
            <w:r w:rsidRPr="00DF2463">
              <w:rPr>
                <w:rFonts w:eastAsia="Times New Roman" w:cs="Times New Roman"/>
                <w:i/>
                <w:color w:val="FF0000"/>
                <w:kern w:val="0"/>
                <w:sz w:val="24"/>
                <w:szCs w:val="24"/>
                <w:lang w:eastAsia="en-US"/>
                <w14:ligatures w14:val="none"/>
              </w:rPr>
              <w:t xml:space="preserve"> </w:t>
            </w:r>
            <w:r w:rsidRPr="00946D04">
              <w:rPr>
                <w:rFonts w:eastAsia="Times New Roman" w:cs="Times New Roman"/>
                <w:color w:val="000000"/>
                <w:kern w:val="0"/>
                <w:sz w:val="24"/>
                <w:szCs w:val="24"/>
                <w:lang w:eastAsia="en-US"/>
                <w14:ligatures w14:val="none"/>
              </w:rPr>
              <w:t xml:space="preserve">thành </w:t>
            </w:r>
            <w:r w:rsidRPr="00946D04">
              <w:rPr>
                <w:rFonts w:eastAsia="Times New Roman" w:cs="Times New Roman"/>
                <w:color w:val="000000"/>
                <w:kern w:val="0"/>
                <w:sz w:val="24"/>
                <w:szCs w:val="24"/>
                <w:lang w:eastAsia="en-US"/>
                <w14:ligatures w14:val="none"/>
              </w:rPr>
              <w:lastRenderedPageBreak/>
              <w:t>lập và quản lý. Tên giao dịch quốc tế của Quỹ trung ương là: Vietnam Disaster Management Fund, viết tắt là VNDMF</w:t>
            </w:r>
            <w:r w:rsidRPr="00FF13F7">
              <w:rPr>
                <w:rFonts w:eastAsia="Times New Roman" w:cs="Times New Roman"/>
                <w:color w:val="000000"/>
                <w:kern w:val="0"/>
                <w:sz w:val="24"/>
                <w:szCs w:val="24"/>
                <w:lang w:eastAsia="en-US"/>
                <w14:ligatures w14:val="none"/>
              </w:rPr>
              <w:t>.</w:t>
            </w:r>
          </w:p>
          <w:p w14:paraId="663A71FF" w14:textId="77777777" w:rsidR="00AB3393" w:rsidRPr="00CB5E7F" w:rsidRDefault="00AB3393" w:rsidP="004C0E19">
            <w:pPr>
              <w:jc w:val="both"/>
              <w:rPr>
                <w:rFonts w:cs="Times New Roman"/>
                <w:sz w:val="24"/>
                <w:szCs w:val="24"/>
              </w:rPr>
            </w:pPr>
          </w:p>
        </w:tc>
        <w:tc>
          <w:tcPr>
            <w:tcW w:w="1220" w:type="pct"/>
          </w:tcPr>
          <w:p w14:paraId="6B343440" w14:textId="77777777" w:rsidR="00AB3393" w:rsidRDefault="00AB3393" w:rsidP="004C0E19">
            <w:pPr>
              <w:jc w:val="both"/>
              <w:rPr>
                <w:rFonts w:cs="Times New Roman"/>
                <w:sz w:val="24"/>
                <w:szCs w:val="24"/>
              </w:rPr>
            </w:pPr>
          </w:p>
          <w:p w14:paraId="4CC57BAD" w14:textId="77777777" w:rsidR="00AB3393" w:rsidRDefault="00AB3393" w:rsidP="004C0E19">
            <w:pPr>
              <w:jc w:val="both"/>
              <w:rPr>
                <w:rFonts w:cs="Times New Roman"/>
                <w:sz w:val="24"/>
                <w:szCs w:val="24"/>
              </w:rPr>
            </w:pPr>
          </w:p>
          <w:p w14:paraId="4F268293" w14:textId="77777777" w:rsidR="00AB3393" w:rsidRDefault="00AB3393" w:rsidP="004C0E19">
            <w:pPr>
              <w:jc w:val="both"/>
              <w:rPr>
                <w:rFonts w:cs="Times New Roman"/>
                <w:sz w:val="24"/>
                <w:szCs w:val="24"/>
              </w:rPr>
            </w:pPr>
          </w:p>
          <w:p w14:paraId="136C1C5E" w14:textId="77777777" w:rsidR="00AB3393" w:rsidRDefault="00AB3393" w:rsidP="004C0E19">
            <w:pPr>
              <w:jc w:val="both"/>
              <w:rPr>
                <w:rFonts w:cs="Times New Roman"/>
                <w:sz w:val="24"/>
                <w:szCs w:val="24"/>
              </w:rPr>
            </w:pPr>
          </w:p>
          <w:p w14:paraId="35890942" w14:textId="77777777" w:rsidR="00AB3393" w:rsidRDefault="00AB3393" w:rsidP="004C0E19">
            <w:pPr>
              <w:jc w:val="both"/>
              <w:rPr>
                <w:rFonts w:cs="Times New Roman"/>
                <w:sz w:val="24"/>
                <w:szCs w:val="24"/>
              </w:rPr>
            </w:pPr>
          </w:p>
          <w:p w14:paraId="6534EAE9" w14:textId="77777777" w:rsidR="00AB3393" w:rsidRDefault="00AB3393" w:rsidP="004C0E19">
            <w:pPr>
              <w:jc w:val="both"/>
              <w:rPr>
                <w:rFonts w:cs="Times New Roman"/>
                <w:sz w:val="24"/>
                <w:szCs w:val="24"/>
              </w:rPr>
            </w:pPr>
          </w:p>
          <w:p w14:paraId="34B91CDA" w14:textId="409116B6" w:rsidR="00AB3393" w:rsidRPr="00C75D8D" w:rsidRDefault="0010786A" w:rsidP="004C0E19">
            <w:pPr>
              <w:widowControl w:val="0"/>
              <w:spacing w:before="40" w:after="40"/>
              <w:jc w:val="both"/>
              <w:rPr>
                <w:sz w:val="24"/>
                <w:szCs w:val="24"/>
                <w:lang w:val="de-DE"/>
              </w:rPr>
            </w:pPr>
            <w:r>
              <w:rPr>
                <w:sz w:val="24"/>
                <w:szCs w:val="24"/>
                <w:lang w:val="de-DE"/>
              </w:rPr>
              <w:t xml:space="preserve">- </w:t>
            </w:r>
            <w:r w:rsidR="00AB3393" w:rsidRPr="00C75D8D">
              <w:rPr>
                <w:sz w:val="24"/>
                <w:szCs w:val="24"/>
                <w:lang w:val="de-DE"/>
              </w:rPr>
              <w:t xml:space="preserve">Điều chỉnh tên </w:t>
            </w:r>
            <w:r w:rsidR="00AB3393" w:rsidRPr="000C6296">
              <w:rPr>
                <w:i/>
                <w:iCs/>
                <w:color w:val="EE0000"/>
                <w:sz w:val="24"/>
                <w:szCs w:val="24"/>
                <w:lang w:val="de-DE"/>
              </w:rPr>
              <w:t>Bộ Nông nghiệp và Phát triển nông thôn</w:t>
            </w:r>
            <w:r w:rsidR="00AB3393" w:rsidRPr="00C75D8D">
              <w:rPr>
                <w:sz w:val="24"/>
                <w:szCs w:val="24"/>
                <w:lang w:val="de-DE"/>
              </w:rPr>
              <w:t xml:space="preserve"> thành </w:t>
            </w:r>
            <w:r w:rsidR="00AB3393" w:rsidRPr="000C6296">
              <w:rPr>
                <w:i/>
                <w:iCs/>
                <w:color w:val="EE0000"/>
                <w:sz w:val="24"/>
                <w:szCs w:val="24"/>
                <w:lang w:val="de-DE"/>
              </w:rPr>
              <w:t xml:space="preserve">Bộ Nông </w:t>
            </w:r>
            <w:r w:rsidR="00AB3393" w:rsidRPr="000C6296">
              <w:rPr>
                <w:i/>
                <w:iCs/>
                <w:color w:val="EE0000"/>
                <w:sz w:val="24"/>
                <w:szCs w:val="24"/>
                <w:lang w:val="de-DE"/>
              </w:rPr>
              <w:lastRenderedPageBreak/>
              <w:t>nghiệp và Môi trường</w:t>
            </w:r>
            <w:r w:rsidR="00AB3393" w:rsidRPr="000C6296">
              <w:rPr>
                <w:color w:val="EE0000"/>
                <w:sz w:val="24"/>
                <w:szCs w:val="24"/>
                <w:lang w:val="de-DE"/>
              </w:rPr>
              <w:t xml:space="preserve"> </w:t>
            </w:r>
            <w:r w:rsidR="00AB3393" w:rsidRPr="00C75D8D">
              <w:rPr>
                <w:sz w:val="24"/>
                <w:szCs w:val="24"/>
                <w:lang w:val="de-DE"/>
              </w:rPr>
              <w:t xml:space="preserve">theo Nghị định số 35/2025/NĐ-CP ngày 25/02/2025 của Chính phủ quy định chức năng, nhiệm vụ, quyền hạn và cơ cấu tổ chức của Bộ Nông nghiệp và Môi trường. </w:t>
            </w:r>
          </w:p>
          <w:p w14:paraId="3C94A100" w14:textId="77777777" w:rsidR="00AB3393" w:rsidRPr="00DA0B68" w:rsidRDefault="00AB3393" w:rsidP="004C0E19">
            <w:pPr>
              <w:jc w:val="both"/>
              <w:rPr>
                <w:rFonts w:cs="Times New Roman"/>
                <w:sz w:val="24"/>
                <w:szCs w:val="24"/>
                <w:lang w:val="de-DE"/>
              </w:rPr>
            </w:pPr>
          </w:p>
        </w:tc>
      </w:tr>
      <w:tr w:rsidR="00AB3393" w:rsidRPr="00D4755E" w14:paraId="2119EB16" w14:textId="77777777" w:rsidTr="004C0E19">
        <w:tc>
          <w:tcPr>
            <w:tcW w:w="1890" w:type="pct"/>
          </w:tcPr>
          <w:p w14:paraId="4121AD57" w14:textId="77777777" w:rsidR="00AB3393" w:rsidRPr="00DA0B68" w:rsidRDefault="00AB3393" w:rsidP="004C0E19">
            <w:pPr>
              <w:jc w:val="both"/>
              <w:rPr>
                <w:rFonts w:eastAsia="Times New Roman" w:cs="Times New Roman"/>
                <w:kern w:val="0"/>
                <w:sz w:val="24"/>
                <w:szCs w:val="24"/>
                <w:lang w:val="de-DE" w:eastAsia="en-US"/>
                <w14:ligatures w14:val="none"/>
              </w:rPr>
            </w:pPr>
            <w:r w:rsidRPr="00DA0B68">
              <w:rPr>
                <w:rFonts w:eastAsia="Times New Roman" w:cs="Times New Roman"/>
                <w:b/>
                <w:bCs/>
                <w:color w:val="000000"/>
                <w:kern w:val="0"/>
                <w:sz w:val="24"/>
                <w:szCs w:val="24"/>
                <w:lang w:val="de-DE" w:eastAsia="en-US"/>
                <w14:ligatures w14:val="none"/>
              </w:rPr>
              <w:lastRenderedPageBreak/>
              <w:t>Điều 4. Nhiệm vụ của Quỹ phòng, chống thiên tai</w:t>
            </w:r>
          </w:p>
          <w:p w14:paraId="4403AD62" w14:textId="77777777" w:rsidR="00AB3393" w:rsidRPr="00DA0B68" w:rsidRDefault="00AB3393" w:rsidP="004C0E19">
            <w:pPr>
              <w:jc w:val="both"/>
              <w:rPr>
                <w:rFonts w:eastAsia="Times New Roman" w:cs="Times New Roman"/>
                <w:kern w:val="0"/>
                <w:sz w:val="24"/>
                <w:szCs w:val="24"/>
                <w:lang w:val="de-DE" w:eastAsia="en-US"/>
                <w14:ligatures w14:val="none"/>
              </w:rPr>
            </w:pPr>
            <w:r w:rsidRPr="00DA0B68">
              <w:rPr>
                <w:rFonts w:eastAsia="Times New Roman" w:cs="Times New Roman"/>
                <w:color w:val="000000"/>
                <w:kern w:val="0"/>
                <w:sz w:val="24"/>
                <w:szCs w:val="24"/>
                <w:lang w:val="de-DE" w:eastAsia="en-US"/>
                <w14:ligatures w14:val="none"/>
              </w:rPr>
              <w:t>1. Hỗ trợ các hoạt động phòng, chống thiên tai mà ngân sách nhà nước chưa đầu tư hoặc chưa đáp ứng yêu cầu.</w:t>
            </w:r>
          </w:p>
          <w:p w14:paraId="5C1F6D14" w14:textId="77777777" w:rsidR="00AB3393" w:rsidRPr="00DA0B68" w:rsidRDefault="00AB3393" w:rsidP="004C0E19">
            <w:pPr>
              <w:jc w:val="both"/>
              <w:rPr>
                <w:rFonts w:eastAsia="Times New Roman" w:cs="Times New Roman"/>
                <w:kern w:val="0"/>
                <w:sz w:val="24"/>
                <w:szCs w:val="24"/>
                <w:lang w:val="de-DE" w:eastAsia="en-US"/>
                <w14:ligatures w14:val="none"/>
              </w:rPr>
            </w:pPr>
            <w:r w:rsidRPr="00DA0B68">
              <w:rPr>
                <w:rFonts w:eastAsia="Times New Roman" w:cs="Times New Roman"/>
                <w:color w:val="000000"/>
                <w:kern w:val="0"/>
                <w:sz w:val="24"/>
                <w:szCs w:val="24"/>
                <w:lang w:val="de-DE" w:eastAsia="en-US"/>
                <w14:ligatures w14:val="none"/>
              </w:rPr>
              <w:t>2. Tiếp nhận, quản lý, sử dụng các nguồn tài chính.</w:t>
            </w:r>
          </w:p>
          <w:p w14:paraId="3CA8885C" w14:textId="77777777" w:rsidR="00AB3393" w:rsidRPr="00DA0B68" w:rsidRDefault="00AB3393" w:rsidP="004C0E19">
            <w:pPr>
              <w:jc w:val="both"/>
              <w:rPr>
                <w:rFonts w:eastAsia="Times New Roman" w:cs="Times New Roman"/>
                <w:kern w:val="0"/>
                <w:sz w:val="24"/>
                <w:szCs w:val="24"/>
                <w:lang w:val="de-DE" w:eastAsia="en-US"/>
                <w14:ligatures w14:val="none"/>
              </w:rPr>
            </w:pPr>
            <w:r w:rsidRPr="00DA0B68">
              <w:rPr>
                <w:rFonts w:eastAsia="Times New Roman" w:cs="Times New Roman"/>
                <w:color w:val="000000"/>
                <w:kern w:val="0"/>
                <w:sz w:val="24"/>
                <w:szCs w:val="24"/>
                <w:lang w:val="de-DE" w:eastAsia="en-US"/>
                <w14:ligatures w14:val="none"/>
              </w:rPr>
              <w:t>3. Thực hiện chế độ báo cáo, kế toán theo quy định tại Nghị định này và các quy định của pháp luật liên quan.</w:t>
            </w:r>
          </w:p>
          <w:p w14:paraId="28840113" w14:textId="77777777" w:rsidR="00AB3393" w:rsidRPr="00DA0B68" w:rsidRDefault="00AB3393" w:rsidP="004C0E19">
            <w:pPr>
              <w:jc w:val="both"/>
              <w:rPr>
                <w:rFonts w:eastAsia="Times New Roman" w:cs="Times New Roman"/>
                <w:kern w:val="0"/>
                <w:sz w:val="24"/>
                <w:szCs w:val="24"/>
                <w:lang w:val="de-DE" w:eastAsia="en-US"/>
                <w14:ligatures w14:val="none"/>
              </w:rPr>
            </w:pPr>
            <w:r w:rsidRPr="00DA0B68">
              <w:rPr>
                <w:rFonts w:eastAsia="Times New Roman" w:cs="Times New Roman"/>
                <w:color w:val="000000"/>
                <w:kern w:val="0"/>
                <w:sz w:val="24"/>
                <w:szCs w:val="24"/>
                <w:lang w:val="de-DE" w:eastAsia="en-US"/>
                <w14:ligatures w14:val="none"/>
              </w:rPr>
              <w:t>4. Chấp hành việc thanh tra, kiểm tra, kiểm toán của các cơ quan nhà nước có thẩm quyền theo quy định của pháp luật.</w:t>
            </w:r>
          </w:p>
          <w:p w14:paraId="6B29EC99" w14:textId="77777777" w:rsidR="00AB3393" w:rsidRPr="00DA0B68" w:rsidRDefault="00AB3393" w:rsidP="004C0E19">
            <w:pPr>
              <w:jc w:val="both"/>
              <w:rPr>
                <w:rFonts w:cs="Times New Roman"/>
                <w:b/>
                <w:bCs/>
                <w:sz w:val="24"/>
                <w:szCs w:val="24"/>
                <w:lang w:val="de-DE"/>
              </w:rPr>
            </w:pPr>
            <w:r w:rsidRPr="00DA0B68">
              <w:rPr>
                <w:rFonts w:eastAsia="Times New Roman" w:cs="Times New Roman"/>
                <w:color w:val="000000"/>
                <w:kern w:val="0"/>
                <w:sz w:val="24"/>
                <w:szCs w:val="24"/>
                <w:lang w:val="de-DE" w:eastAsia="en-US"/>
                <w14:ligatures w14:val="none"/>
              </w:rPr>
              <w:t>5. Công bố công khai về quy chế hoạt động, kết quả hoạt động của Quỹ phòng, chống thiên tai, báo cáo tình hình thực hiện quỹ theo quy định tại Nghị định này và quy định của pháp luật có liên quan.</w:t>
            </w:r>
          </w:p>
        </w:tc>
        <w:tc>
          <w:tcPr>
            <w:tcW w:w="1890" w:type="pct"/>
          </w:tcPr>
          <w:p w14:paraId="42669A59" w14:textId="77777777" w:rsidR="00AB3393" w:rsidRPr="00DA0B68" w:rsidRDefault="00AB3393" w:rsidP="004C0E19">
            <w:pPr>
              <w:jc w:val="both"/>
              <w:rPr>
                <w:rFonts w:cs="Times New Roman"/>
                <w:sz w:val="24"/>
                <w:szCs w:val="24"/>
                <w:lang w:val="de-DE"/>
              </w:rPr>
            </w:pPr>
          </w:p>
        </w:tc>
        <w:tc>
          <w:tcPr>
            <w:tcW w:w="1220" w:type="pct"/>
          </w:tcPr>
          <w:p w14:paraId="753C3068" w14:textId="77777777" w:rsidR="00AB3393" w:rsidRPr="00DA0B68" w:rsidRDefault="00AB3393" w:rsidP="004C0E19">
            <w:pPr>
              <w:jc w:val="both"/>
              <w:rPr>
                <w:rFonts w:cs="Times New Roman"/>
                <w:sz w:val="24"/>
                <w:szCs w:val="24"/>
                <w:lang w:val="de-DE"/>
              </w:rPr>
            </w:pPr>
          </w:p>
        </w:tc>
      </w:tr>
      <w:tr w:rsidR="00AB3393" w:rsidRPr="00D4755E" w14:paraId="052616B5" w14:textId="77777777" w:rsidTr="004C0E19">
        <w:tc>
          <w:tcPr>
            <w:tcW w:w="1890" w:type="pct"/>
          </w:tcPr>
          <w:p w14:paraId="7A5C74A5"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Chương II</w:t>
            </w:r>
          </w:p>
          <w:p w14:paraId="47F3CCFC"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QUỸ PHÒNG, CHỐNG THIÊN TAI TRUNG ƯƠNG</w:t>
            </w:r>
          </w:p>
          <w:p w14:paraId="6F0BC0E0"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5. Bộ máy quản lý và điều hành</w:t>
            </w:r>
            <w:bookmarkStart w:id="12" w:name="_ftnref4"/>
            <w:bookmarkEnd w:id="12"/>
            <w:r>
              <w:rPr>
                <w:rStyle w:val="FootnoteReference"/>
                <w:rFonts w:cs="Times New Roman"/>
                <w:b/>
                <w:bCs/>
                <w:color w:val="000000"/>
                <w:sz w:val="24"/>
                <w:szCs w:val="24"/>
              </w:rPr>
              <w:footnoteReference w:id="48"/>
            </w:r>
          </w:p>
          <w:p w14:paraId="30F34FB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w:t>
            </w:r>
            <w:r w:rsidRPr="00DA0B68">
              <w:rPr>
                <w:rFonts w:cs="Times New Roman"/>
                <w:color w:val="000000"/>
                <w:sz w:val="24"/>
                <w:szCs w:val="24"/>
                <w:highlight w:val="yellow"/>
                <w:lang w:val="de-DE"/>
              </w:rPr>
              <w:t>Bộ Nông nghiệp và Phát triển nông thôn</w:t>
            </w:r>
            <w:r w:rsidRPr="00DA0B68">
              <w:rPr>
                <w:rFonts w:cs="Times New Roman"/>
                <w:color w:val="000000"/>
                <w:sz w:val="24"/>
                <w:szCs w:val="24"/>
                <w:lang w:val="de-DE"/>
              </w:rPr>
              <w:t xml:space="preserve"> sử dụng bộ máy của cơ quan chuyên môn tham mưu giúp </w:t>
            </w:r>
            <w:r w:rsidRPr="00DA0B68">
              <w:rPr>
                <w:rFonts w:cs="Times New Roman"/>
                <w:color w:val="000000"/>
                <w:sz w:val="24"/>
                <w:szCs w:val="24"/>
                <w:highlight w:val="yellow"/>
                <w:lang w:val="de-DE"/>
              </w:rPr>
              <w:t>Bộ Nông nghiệp và Phát triển nông thôn</w:t>
            </w:r>
            <w:r w:rsidRPr="00DA0B68">
              <w:rPr>
                <w:rFonts w:cs="Times New Roman"/>
                <w:color w:val="000000"/>
                <w:sz w:val="24"/>
                <w:szCs w:val="24"/>
                <w:lang w:val="de-DE"/>
              </w:rPr>
              <w:t xml:space="preserve"> quản lý nhà nước về phòng, chống thiên tai làm cơ quan quản lý Quỹ trung ương.</w:t>
            </w:r>
          </w:p>
          <w:p w14:paraId="01458FD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2. Cơ quan quản lý Quỹ trung ương gồm có Giám đốc, các Phó giám đốc, Kế toán trưởng, công chức, viên chức làm việc theo chế độ kiêm nhiệm hoặc biệt phái.</w:t>
            </w:r>
          </w:p>
          <w:p w14:paraId="64AB468D"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Giám đốc Quỹ trung ương do </w:t>
            </w:r>
            <w:r w:rsidRPr="00DA0B68">
              <w:rPr>
                <w:rFonts w:cs="Times New Roman"/>
                <w:color w:val="000000"/>
                <w:sz w:val="24"/>
                <w:szCs w:val="24"/>
                <w:highlight w:val="yellow"/>
                <w:lang w:val="de-DE"/>
              </w:rPr>
              <w:t>Bộ trưởng Bộ Nông nghiệp và Phát triển nông thôn</w:t>
            </w:r>
            <w:r w:rsidRPr="00DA0B68">
              <w:rPr>
                <w:rFonts w:cs="Times New Roman"/>
                <w:color w:val="000000"/>
                <w:sz w:val="24"/>
                <w:szCs w:val="24"/>
                <w:lang w:val="de-DE"/>
              </w:rPr>
              <w:t xml:space="preserve"> 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w:t>
            </w:r>
            <w:r w:rsidRPr="00DA0B68">
              <w:rPr>
                <w:rFonts w:cs="Times New Roman"/>
                <w:color w:val="000000"/>
                <w:sz w:val="24"/>
                <w:szCs w:val="24"/>
                <w:highlight w:val="yellow"/>
                <w:lang w:val="de-DE"/>
              </w:rPr>
              <w:t>Bộ trưởng Bộ Nông nghiệp và Phát triển nông thôn</w:t>
            </w:r>
            <w:r w:rsidRPr="00DA0B68">
              <w:rPr>
                <w:rFonts w:cs="Times New Roman"/>
                <w:color w:val="000000"/>
                <w:sz w:val="24"/>
                <w:szCs w:val="24"/>
                <w:lang w:val="de-DE"/>
              </w:rPr>
              <w:t>.</w:t>
            </w:r>
          </w:p>
          <w:p w14:paraId="19BE723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b) Các Phó giám đốc Quỹ trung ương do </w:t>
            </w:r>
            <w:r w:rsidRPr="00DA0B68">
              <w:rPr>
                <w:rFonts w:cs="Times New Roman"/>
                <w:color w:val="000000"/>
                <w:sz w:val="24"/>
                <w:szCs w:val="24"/>
                <w:highlight w:val="yellow"/>
                <w:lang w:val="de-DE"/>
              </w:rPr>
              <w:t>Bộ trưởng Bộ Nông nghiệp và Phát triển nông thôn</w:t>
            </w:r>
            <w:r w:rsidRPr="00DA0B68">
              <w:rPr>
                <w:rFonts w:cs="Times New Roman"/>
                <w:color w:val="000000"/>
                <w:sz w:val="24"/>
                <w:szCs w:val="24"/>
                <w:lang w:val="de-DE"/>
              </w:rPr>
              <w:t xml:space="preserve"> quyết định theo đề nghị của Giám đốc Quỹ trung ương.</w:t>
            </w:r>
          </w:p>
          <w:p w14:paraId="3A30182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c) Kế toán trưởng, công chức, viên chức kiêm nhiệm, biệt phái tại cơ quan quản lý Quỹ trung ương do Giám đốc Quỹ trung ương quyết định theo quy định của pháp luật.</w:t>
            </w:r>
          </w:p>
          <w:p w14:paraId="621C1D4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Chế độ làm việc, nhiệm vụ, quyền hạn của cơ quan quản lý Quỹ trung ương được quy định tại Quy chế tổ chức và hoạt động Quỹ trung ương do </w:t>
            </w:r>
            <w:r w:rsidRPr="00DA0B68">
              <w:rPr>
                <w:rFonts w:cs="Times New Roman"/>
                <w:color w:val="000000"/>
                <w:sz w:val="24"/>
                <w:szCs w:val="24"/>
                <w:highlight w:val="yellow"/>
                <w:lang w:val="de-DE"/>
              </w:rPr>
              <w:t>Bộ trưởng Bộ Nông nghiệp và Phát triển nông thôn</w:t>
            </w:r>
            <w:r w:rsidRPr="00DA0B68">
              <w:rPr>
                <w:rFonts w:cs="Times New Roman"/>
                <w:color w:val="000000"/>
                <w:sz w:val="24"/>
                <w:szCs w:val="24"/>
                <w:lang w:val="de-DE"/>
              </w:rPr>
              <w:t xml:space="preserve"> ban hành theo đề nghị của cơ quan quản lý Quỹ trung ương.</w:t>
            </w:r>
          </w:p>
        </w:tc>
        <w:tc>
          <w:tcPr>
            <w:tcW w:w="1890" w:type="pct"/>
          </w:tcPr>
          <w:p w14:paraId="271F9A15" w14:textId="77777777" w:rsidR="00AB3393" w:rsidRDefault="00AB3393" w:rsidP="004C0E19">
            <w:pPr>
              <w:jc w:val="both"/>
              <w:rPr>
                <w:rFonts w:cs="Times New Roman"/>
                <w:color w:val="000000"/>
                <w:sz w:val="24"/>
                <w:szCs w:val="24"/>
                <w:lang w:val="de-DE"/>
              </w:rPr>
            </w:pPr>
          </w:p>
          <w:p w14:paraId="4E00C7B2" w14:textId="77777777" w:rsidR="0010786A" w:rsidRDefault="0010786A" w:rsidP="004C0E19">
            <w:pPr>
              <w:jc w:val="both"/>
              <w:rPr>
                <w:rFonts w:cs="Times New Roman"/>
                <w:color w:val="000000"/>
                <w:sz w:val="24"/>
                <w:szCs w:val="24"/>
                <w:lang w:val="de-DE"/>
              </w:rPr>
            </w:pPr>
          </w:p>
          <w:p w14:paraId="225702FC" w14:textId="77777777" w:rsidR="0010786A" w:rsidRPr="00DA0B68" w:rsidRDefault="0010786A" w:rsidP="004C0E19">
            <w:pPr>
              <w:jc w:val="both"/>
              <w:rPr>
                <w:rFonts w:cs="Times New Roman"/>
                <w:color w:val="000000"/>
                <w:sz w:val="24"/>
                <w:szCs w:val="24"/>
                <w:lang w:val="de-DE"/>
              </w:rPr>
            </w:pPr>
          </w:p>
          <w:p w14:paraId="0266CFE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w:t>
            </w:r>
            <w:r w:rsidRPr="00DA0B68">
              <w:rPr>
                <w:rFonts w:cs="Times New Roman"/>
                <w:b/>
                <w:color w:val="FF0000"/>
                <w:sz w:val="24"/>
                <w:szCs w:val="24"/>
                <w:lang w:val="de-DE"/>
              </w:rPr>
              <w:t xml:space="preserve">. </w:t>
            </w:r>
            <w:r w:rsidRPr="00DA0B68">
              <w:rPr>
                <w:rFonts w:cs="Times New Roman"/>
                <w:b/>
                <w:i/>
                <w:iCs/>
                <w:color w:val="FF0000"/>
                <w:sz w:val="24"/>
                <w:szCs w:val="24"/>
                <w:lang w:val="de-DE"/>
              </w:rPr>
              <w:t>Bộ Nông nghiệp và Môi trường</w:t>
            </w:r>
            <w:r w:rsidRPr="00DA0B68">
              <w:rPr>
                <w:rFonts w:cs="Times New Roman"/>
                <w:color w:val="FF0000"/>
                <w:sz w:val="24"/>
                <w:szCs w:val="24"/>
                <w:lang w:val="de-DE"/>
              </w:rPr>
              <w:t xml:space="preserve"> </w:t>
            </w:r>
            <w:r w:rsidRPr="00DA0B68">
              <w:rPr>
                <w:rFonts w:cs="Times New Roman"/>
                <w:color w:val="000000"/>
                <w:sz w:val="24"/>
                <w:szCs w:val="24"/>
                <w:lang w:val="de-DE"/>
              </w:rPr>
              <w:t xml:space="preserve">sử dụng bộ máy của cơ quan chuyên môn tham mưu giúp </w:t>
            </w:r>
            <w:r w:rsidRPr="00DA0B68">
              <w:rPr>
                <w:rFonts w:cs="Times New Roman"/>
                <w:b/>
                <w:i/>
                <w:iCs/>
                <w:color w:val="FF0000"/>
                <w:sz w:val="24"/>
                <w:szCs w:val="24"/>
                <w:lang w:val="de-DE"/>
              </w:rPr>
              <w:t>Bộ Nông nghiệp và Môi trường</w:t>
            </w:r>
            <w:r w:rsidRPr="00DA0B68">
              <w:rPr>
                <w:rFonts w:cs="Times New Roman"/>
                <w:b/>
                <w:color w:val="FF0000"/>
                <w:sz w:val="24"/>
                <w:szCs w:val="24"/>
                <w:lang w:val="de-DE"/>
              </w:rPr>
              <w:t xml:space="preserve"> </w:t>
            </w:r>
            <w:r w:rsidRPr="00DA0B68">
              <w:rPr>
                <w:rFonts w:cs="Times New Roman"/>
                <w:color w:val="000000"/>
                <w:sz w:val="24"/>
                <w:szCs w:val="24"/>
                <w:lang w:val="de-DE"/>
              </w:rPr>
              <w:t>quản lý nhà nước về phòng, chống thiên tai làm cơ quan quản lý Quỹ trung ương.</w:t>
            </w:r>
          </w:p>
          <w:p w14:paraId="3D42943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2. Cơ quan quản lý Quỹ trung ương gồm có Giám đốc, các Phó giám đốc, Kế toán trưởng, công chức, viên chức làm việc theo chế độ kiêm nhiệm hoặc biệt phái.</w:t>
            </w:r>
          </w:p>
          <w:p w14:paraId="3E3C6D1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Giám đốc Quỹ trung ương do </w:t>
            </w:r>
            <w:r w:rsidRPr="00DA0B68">
              <w:rPr>
                <w:rFonts w:cs="Times New Roman"/>
                <w:b/>
                <w:i/>
                <w:iCs/>
                <w:color w:val="FF0000"/>
                <w:sz w:val="24"/>
                <w:szCs w:val="24"/>
                <w:lang w:val="de-DE"/>
              </w:rPr>
              <w:t>Bộ trưởng Bộ Nông nghiệp và Môi trường</w:t>
            </w:r>
            <w:r w:rsidRPr="00DA0B68">
              <w:rPr>
                <w:rFonts w:cs="Times New Roman"/>
                <w:b/>
                <w:color w:val="FF0000"/>
                <w:sz w:val="24"/>
                <w:szCs w:val="24"/>
                <w:lang w:val="de-DE"/>
              </w:rPr>
              <w:t xml:space="preserve"> </w:t>
            </w:r>
            <w:r w:rsidRPr="00DA0B68">
              <w:rPr>
                <w:rFonts w:cs="Times New Roman"/>
                <w:color w:val="000000"/>
                <w:sz w:val="24"/>
                <w:szCs w:val="24"/>
                <w:lang w:val="de-DE"/>
              </w:rPr>
              <w:t xml:space="preserve">quyết định. Giám đốc Quỹ trung ương là đại diện theo pháp luật của Quỹ trung ương; được ký hợp đồng theo quy định của pháp luật đối với một số công việc phục vụ hoạt động của quỹ, chịu trách nhiệm trước pháp luật và </w:t>
            </w:r>
            <w:r w:rsidRPr="00DA0B68">
              <w:rPr>
                <w:rFonts w:cs="Times New Roman"/>
                <w:b/>
                <w:i/>
                <w:iCs/>
                <w:color w:val="FF0000"/>
                <w:sz w:val="24"/>
                <w:szCs w:val="24"/>
                <w:lang w:val="de-DE"/>
              </w:rPr>
              <w:t>Bộ trưởng Bộ Nông nghiệp và Môi trường</w:t>
            </w:r>
            <w:r w:rsidRPr="00DA0B68">
              <w:rPr>
                <w:rFonts w:cs="Times New Roman"/>
                <w:color w:val="000000"/>
                <w:sz w:val="24"/>
                <w:szCs w:val="24"/>
                <w:lang w:val="de-DE"/>
              </w:rPr>
              <w:t>.</w:t>
            </w:r>
          </w:p>
          <w:p w14:paraId="2F316F1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b) Các Phó giám đốc Quỹ trung ương do </w:t>
            </w:r>
            <w:r w:rsidRPr="00DA0B68">
              <w:rPr>
                <w:rFonts w:cs="Times New Roman"/>
                <w:b/>
                <w:i/>
                <w:iCs/>
                <w:color w:val="FF0000"/>
                <w:sz w:val="24"/>
                <w:szCs w:val="24"/>
                <w:lang w:val="de-DE"/>
              </w:rPr>
              <w:t>Bộ trưởng Bộ Nông nghiệp và Môi trường</w:t>
            </w:r>
            <w:r w:rsidRPr="00DA0B68">
              <w:rPr>
                <w:rFonts w:cs="Times New Roman"/>
                <w:color w:val="000000"/>
                <w:sz w:val="24"/>
                <w:szCs w:val="24"/>
                <w:lang w:val="de-DE"/>
              </w:rPr>
              <w:t xml:space="preserve"> quyết định theo đề nghị của Giám đốc Quỹ trung ương.</w:t>
            </w:r>
          </w:p>
          <w:p w14:paraId="16804CA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c) Kế toán trưởng, công chức, viên chức kiêm nhiệm, biệt phái tại cơ quan quản lý Quỹ trung ương do Giám đốc Quỹ trung ương quyết định theo quy định của pháp luật.</w:t>
            </w:r>
          </w:p>
          <w:p w14:paraId="5309877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Chế độ làm việc, nhiệm vụ, quyền hạn của cơ quan quản lý Quỹ trung ương được quy định tại Quy chế tổ chức và hoạt động Quỹ trung ương do </w:t>
            </w:r>
            <w:r w:rsidRPr="00DA0B68">
              <w:rPr>
                <w:rFonts w:cs="Times New Roman"/>
                <w:b/>
                <w:i/>
                <w:iCs/>
                <w:color w:val="FF0000"/>
                <w:sz w:val="24"/>
                <w:szCs w:val="24"/>
                <w:lang w:val="de-DE"/>
              </w:rPr>
              <w:t>Bộ trưởng Bộ Nông nghiệp và Môi trường</w:t>
            </w:r>
            <w:r w:rsidRPr="00DA0B68">
              <w:rPr>
                <w:rFonts w:cs="Times New Roman"/>
                <w:color w:val="000000"/>
                <w:sz w:val="24"/>
                <w:szCs w:val="24"/>
                <w:lang w:val="de-DE"/>
              </w:rPr>
              <w:t xml:space="preserve"> ban hành theo đề nghị của cơ quan quản lý Quỹ trung ương.</w:t>
            </w:r>
          </w:p>
        </w:tc>
        <w:tc>
          <w:tcPr>
            <w:tcW w:w="1220" w:type="pct"/>
          </w:tcPr>
          <w:p w14:paraId="2F9E0605" w14:textId="77777777" w:rsidR="00AB3393" w:rsidRPr="00DA0B68" w:rsidRDefault="00AB3393" w:rsidP="0010786A">
            <w:pPr>
              <w:jc w:val="both"/>
              <w:rPr>
                <w:rFonts w:cs="Times New Roman"/>
                <w:sz w:val="24"/>
                <w:szCs w:val="24"/>
                <w:lang w:val="de-DE"/>
              </w:rPr>
            </w:pPr>
          </w:p>
          <w:p w14:paraId="2C363513" w14:textId="77777777" w:rsidR="0010786A" w:rsidRDefault="0010786A" w:rsidP="0010786A">
            <w:pPr>
              <w:widowControl w:val="0"/>
              <w:jc w:val="both"/>
              <w:rPr>
                <w:sz w:val="24"/>
                <w:szCs w:val="24"/>
                <w:lang w:val="de-DE"/>
              </w:rPr>
            </w:pPr>
          </w:p>
          <w:p w14:paraId="0A4D1975" w14:textId="77777777" w:rsidR="0010786A" w:rsidRDefault="0010786A" w:rsidP="0010786A">
            <w:pPr>
              <w:widowControl w:val="0"/>
              <w:jc w:val="both"/>
              <w:rPr>
                <w:sz w:val="24"/>
                <w:szCs w:val="24"/>
                <w:lang w:val="de-DE"/>
              </w:rPr>
            </w:pPr>
          </w:p>
          <w:p w14:paraId="5C59ACFB" w14:textId="369EEF3F" w:rsidR="00AB3393" w:rsidRPr="0010786A" w:rsidRDefault="00AB3393" w:rsidP="0010786A">
            <w:pPr>
              <w:jc w:val="both"/>
              <w:rPr>
                <w:rFonts w:cs="Times New Roman"/>
                <w:color w:val="000000"/>
                <w:sz w:val="24"/>
                <w:szCs w:val="24"/>
                <w:lang w:val="de-DE"/>
              </w:rPr>
            </w:pPr>
            <w:r w:rsidRPr="0010786A">
              <w:rPr>
                <w:rFonts w:cs="Times New Roman"/>
                <w:color w:val="000000"/>
                <w:sz w:val="24"/>
                <w:szCs w:val="24"/>
                <w:lang w:val="de-DE"/>
              </w:rPr>
              <w:t xml:space="preserve">Điều chỉnh tên Bộ Nông nghiệp và Phát triển nông thôn thành Bộ Nông nghiệp và Môi trường theo Nghị định số 35/2025/NĐ-CP ngày 25/02/2025 của Chính phủ quy định chức năng, nhiệm vụ, quyền hạn và cơ cấu tổ </w:t>
            </w:r>
            <w:r w:rsidRPr="0010786A">
              <w:rPr>
                <w:rFonts w:cs="Times New Roman"/>
                <w:color w:val="000000"/>
                <w:sz w:val="24"/>
                <w:szCs w:val="24"/>
                <w:lang w:val="de-DE"/>
              </w:rPr>
              <w:lastRenderedPageBreak/>
              <w:t xml:space="preserve">chức của Bộ Nông nghiệp và Môi trường. </w:t>
            </w:r>
          </w:p>
          <w:p w14:paraId="774DF7BD" w14:textId="77777777" w:rsidR="00AB3393" w:rsidRPr="00DA0B68" w:rsidRDefault="00AB3393" w:rsidP="0010786A">
            <w:pPr>
              <w:jc w:val="both"/>
              <w:rPr>
                <w:rFonts w:cs="Times New Roman"/>
                <w:sz w:val="24"/>
                <w:szCs w:val="24"/>
                <w:lang w:val="de-DE"/>
              </w:rPr>
            </w:pPr>
          </w:p>
        </w:tc>
      </w:tr>
      <w:tr w:rsidR="00AB3393" w:rsidRPr="00D4755E" w14:paraId="68B332D5" w14:textId="77777777" w:rsidTr="004C0E19">
        <w:tc>
          <w:tcPr>
            <w:tcW w:w="1890" w:type="pct"/>
          </w:tcPr>
          <w:p w14:paraId="2141D9C6"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6. Nguồn tài chính</w:t>
            </w:r>
          </w:p>
          <w:p w14:paraId="764C475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Hỗ trợ, tài trợ, đóng góp tự nguyện</w:t>
            </w:r>
            <w:bookmarkStart w:id="13" w:name="_ftnref5"/>
            <w:bookmarkEnd w:id="13"/>
            <w:r>
              <w:rPr>
                <w:rStyle w:val="FootnoteReference"/>
                <w:rFonts w:cs="Times New Roman"/>
                <w:color w:val="000000"/>
                <w:sz w:val="24"/>
                <w:szCs w:val="24"/>
              </w:rPr>
              <w:footnoteReference w:id="49"/>
            </w:r>
            <w:r w:rsidRPr="00DA0B68">
              <w:rPr>
                <w:rFonts w:cs="Times New Roman"/>
                <w:color w:val="000000"/>
                <w:sz w:val="24"/>
                <w:szCs w:val="24"/>
                <w:lang w:val="de-DE"/>
              </w:rPr>
              <w:t xml:space="preserve"> của các tổ chức, cá nhân trong nước và nước ngoài. Các khoản đóng góp, tài trợ, hỗ trợ tự nguyện cho Quỹ phòng, chống thiên tai trung ương của các tổ chức, doanh nghiệp được tính vào chi phí được trừ khi xác định thu nhập chịu thuế thu nhập doanh nghiệp.</w:t>
            </w:r>
          </w:p>
          <w:p w14:paraId="675A8ABB"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Điều tiết từ Quỹ cấp tỉnh theo quyết định của Thủ tướng Chính phủ.</w:t>
            </w:r>
          </w:p>
          <w:p w14:paraId="178920F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Thu lãi từ tài khoản tiền gửi.</w:t>
            </w:r>
          </w:p>
          <w:p w14:paraId="02C1A4CE"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4. Các nguồn hợp pháp khác (nếu có).</w:t>
            </w:r>
          </w:p>
          <w:p w14:paraId="59DC31D9"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5. Tồn dư Quỹ trung ương năm trước được chuyển sang năm sau.</w:t>
            </w:r>
          </w:p>
        </w:tc>
        <w:tc>
          <w:tcPr>
            <w:tcW w:w="1890" w:type="pct"/>
          </w:tcPr>
          <w:p w14:paraId="6F7148D1" w14:textId="77777777" w:rsidR="00AB3393" w:rsidRPr="00DA0B68" w:rsidRDefault="00AB3393" w:rsidP="004C0E19">
            <w:pPr>
              <w:jc w:val="both"/>
              <w:rPr>
                <w:rFonts w:cs="Times New Roman"/>
                <w:sz w:val="24"/>
                <w:szCs w:val="24"/>
                <w:lang w:val="de-DE"/>
              </w:rPr>
            </w:pPr>
          </w:p>
        </w:tc>
        <w:tc>
          <w:tcPr>
            <w:tcW w:w="1220" w:type="pct"/>
          </w:tcPr>
          <w:p w14:paraId="68037BD9" w14:textId="77777777" w:rsidR="00AB3393" w:rsidRPr="00DA0B68" w:rsidRDefault="00AB3393" w:rsidP="004C0E19">
            <w:pPr>
              <w:jc w:val="both"/>
              <w:rPr>
                <w:rFonts w:cs="Times New Roman"/>
                <w:sz w:val="24"/>
                <w:szCs w:val="24"/>
                <w:lang w:val="de-DE"/>
              </w:rPr>
            </w:pPr>
          </w:p>
        </w:tc>
      </w:tr>
      <w:tr w:rsidR="00AB3393" w:rsidRPr="00D4755E" w14:paraId="15863882" w14:textId="77777777" w:rsidTr="004C0E19">
        <w:tc>
          <w:tcPr>
            <w:tcW w:w="1890" w:type="pct"/>
          </w:tcPr>
          <w:p w14:paraId="3DB21103"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7. Nội dung chi</w:t>
            </w:r>
          </w:p>
          <w:p w14:paraId="73436EB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1. Cứu trợ, hỗ trợ các hoạt động ứng phó thiên tai khẩn cấp khi vượt quá khả năng ứng phó của địa phương; trong đó ưu tiên cứu trợ khẩn cấp về lương thực, nước uống, thuốc chữa bệnh và các nhu cầu cấp thiết khác cho đối tượng bị thiệt hại do thiên tai, hỗ trợ tu sửa nhà ở, cơ sở y tế, trường học và xử lý vệ sinh môi trường vùng thiên tai.</w:t>
            </w:r>
          </w:p>
          <w:p w14:paraId="7CFA448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Hỗ trợ các hoạt động khắc phục hậu quả thiên tai cho các địa phương chịu thiệt hại bởi thiên tai vượt quá khả năng khắc phục của địa phương; hỗ trợ, trợ cấp</w:t>
            </w:r>
            <w:r w:rsidRPr="00DA0B68">
              <w:rPr>
                <w:rFonts w:cs="Times New Roman"/>
                <w:sz w:val="24"/>
                <w:szCs w:val="24"/>
                <w:lang w:val="de-DE"/>
              </w:rPr>
              <w:t xml:space="preserve"> </w:t>
            </w:r>
            <w:r w:rsidRPr="00DA0B68">
              <w:rPr>
                <w:rFonts w:cs="Times New Roman"/>
                <w:color w:val="000000"/>
                <w:sz w:val="24"/>
                <w:szCs w:val="24"/>
                <w:lang w:val="de-DE"/>
              </w:rPr>
              <w:t>đột xuất cho các nạn nhân, gia đình nạn nhân bị thiệt hại do thiên tai và người bị tai nạn, thiệt hại khi tham gia phòng, chống thiên tai.</w:t>
            </w:r>
          </w:p>
          <w:p w14:paraId="2823F32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Hỗ trợ cho các dự án khẩn cấp phòng, chống và khắc phục hậu quả thiên tai, dự án điều tra cơ bản và các hoạt động phòng, chống thiên tai liên tỉnh, liên vùng, liên ngành.</w:t>
            </w:r>
          </w:p>
          <w:p w14:paraId="06338EEA"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4. Hỗ trợ công tác cảnh báo, theo dõi, giám sát, truyền tin thiên tai.</w:t>
            </w:r>
          </w:p>
          <w:p w14:paraId="02FE4A8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5. Hỗ trợ các hoạt động thông tin, truyền thông, đào tạo, tập huấn nâng cao kiến thức phòng, chống thiên tai cho người dân; tổ chức đào tạo, tập huấn, hướng dẫn chuyên môn nghiệp vụ và trao đổi, học tập kinh nghiệm về nghiệp vụ quản lý giữa các Quỹ cấp tỉnh.</w:t>
            </w:r>
          </w:p>
          <w:p w14:paraId="707DD443"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6. Chi phí quản lý, điều hành hoạt động của Quỹ trung ương trong năm không vượt quá 1% tổng số nguồn thu của quỹ trong năm đó.</w:t>
            </w:r>
          </w:p>
        </w:tc>
        <w:tc>
          <w:tcPr>
            <w:tcW w:w="1890" w:type="pct"/>
          </w:tcPr>
          <w:p w14:paraId="26450987" w14:textId="77777777" w:rsidR="00AB3393" w:rsidRPr="00DA0B68" w:rsidRDefault="00AB3393" w:rsidP="004C0E19">
            <w:pPr>
              <w:jc w:val="both"/>
              <w:rPr>
                <w:rFonts w:cs="Times New Roman"/>
                <w:sz w:val="24"/>
                <w:szCs w:val="24"/>
                <w:lang w:val="de-DE"/>
              </w:rPr>
            </w:pPr>
          </w:p>
        </w:tc>
        <w:tc>
          <w:tcPr>
            <w:tcW w:w="1220" w:type="pct"/>
          </w:tcPr>
          <w:p w14:paraId="418B3BE9" w14:textId="77777777" w:rsidR="00AB3393" w:rsidRPr="00DA0B68" w:rsidRDefault="00AB3393" w:rsidP="004C0E19">
            <w:pPr>
              <w:jc w:val="both"/>
              <w:rPr>
                <w:rFonts w:cs="Times New Roman"/>
                <w:sz w:val="24"/>
                <w:szCs w:val="24"/>
                <w:lang w:val="de-DE"/>
              </w:rPr>
            </w:pPr>
          </w:p>
        </w:tc>
      </w:tr>
      <w:tr w:rsidR="00AB3393" w:rsidRPr="00D4755E" w14:paraId="30CC78E4" w14:textId="77777777" w:rsidTr="004C0E19">
        <w:tc>
          <w:tcPr>
            <w:tcW w:w="1890" w:type="pct"/>
          </w:tcPr>
          <w:p w14:paraId="5932850D" w14:textId="77777777" w:rsidR="00AB3393" w:rsidRPr="00DA0B68" w:rsidRDefault="00AB3393" w:rsidP="004C0E19">
            <w:pPr>
              <w:jc w:val="both"/>
              <w:rPr>
                <w:rFonts w:cs="Times New Roman"/>
                <w:b/>
                <w:bCs/>
                <w:color w:val="000000"/>
                <w:sz w:val="24"/>
                <w:szCs w:val="24"/>
                <w:lang w:val="de-DE"/>
              </w:rPr>
            </w:pPr>
            <w:r w:rsidRPr="00DA0B68">
              <w:rPr>
                <w:rFonts w:cs="Times New Roman"/>
                <w:b/>
                <w:bCs/>
                <w:color w:val="000000"/>
                <w:sz w:val="24"/>
                <w:szCs w:val="24"/>
                <w:lang w:val="de-DE"/>
              </w:rPr>
              <w:t>Điều 8. Lập kế hoạch tài chính và quyết toán thu, chi quỹ</w:t>
            </w:r>
            <w:bookmarkStart w:id="14" w:name="_ftnref6"/>
            <w:bookmarkEnd w:id="14"/>
            <w:r>
              <w:rPr>
                <w:rStyle w:val="FootnoteReference"/>
                <w:rFonts w:cs="Times New Roman"/>
                <w:b/>
                <w:bCs/>
                <w:color w:val="000000"/>
                <w:sz w:val="24"/>
                <w:szCs w:val="24"/>
              </w:rPr>
              <w:footnoteReference w:id="50"/>
            </w:r>
          </w:p>
          <w:p w14:paraId="02273BE9" w14:textId="77777777" w:rsidR="00AB3393" w:rsidRPr="00DA0B68" w:rsidRDefault="00AB3393" w:rsidP="004C0E19">
            <w:pPr>
              <w:jc w:val="both"/>
              <w:rPr>
                <w:rFonts w:cs="Times New Roman"/>
                <w:sz w:val="24"/>
                <w:szCs w:val="24"/>
                <w:lang w:val="de-DE"/>
              </w:rPr>
            </w:pPr>
          </w:p>
          <w:p w14:paraId="36321A9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Hằng năm, cơ quan quản lý Quỹ trung ương lập kế hoạch tài chính năm, kế hoạch tài chính năm sau báo cáo </w:t>
            </w:r>
            <w:r w:rsidRPr="00DA0B68">
              <w:rPr>
                <w:rFonts w:cs="Times New Roman"/>
                <w:color w:val="000000"/>
                <w:sz w:val="24"/>
                <w:szCs w:val="24"/>
                <w:highlight w:val="yellow"/>
                <w:lang w:val="de-DE"/>
              </w:rPr>
              <w:t>Bộ Nông nghiệp và Phát triển nông thô</w:t>
            </w:r>
            <w:r w:rsidRPr="00DA0B68">
              <w:rPr>
                <w:rFonts w:cs="Times New Roman"/>
                <w:color w:val="000000"/>
                <w:sz w:val="24"/>
                <w:szCs w:val="24"/>
                <w:lang w:val="de-DE"/>
              </w:rPr>
              <w:t>n xem xét, quyết định.</w:t>
            </w:r>
          </w:p>
          <w:p w14:paraId="3B3398A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Hằng năm, cơ quan quản lý Quỹ trung ương lập báo cáo quyết toán thu, chi quỹ trình </w:t>
            </w:r>
            <w:r w:rsidRPr="00DA0B68">
              <w:rPr>
                <w:rFonts w:cs="Times New Roman"/>
                <w:color w:val="000000"/>
                <w:sz w:val="24"/>
                <w:szCs w:val="24"/>
                <w:highlight w:val="yellow"/>
                <w:lang w:val="de-DE"/>
              </w:rPr>
              <w:t>Bộ Nông nghiệp và Phát triển nông thôn</w:t>
            </w:r>
            <w:r w:rsidRPr="00DA0B68">
              <w:rPr>
                <w:rFonts w:cs="Times New Roman"/>
                <w:color w:val="000000"/>
                <w:sz w:val="24"/>
                <w:szCs w:val="24"/>
                <w:lang w:val="de-DE"/>
              </w:rPr>
              <w:t xml:space="preserve"> xét duyệt quyết toán theo quy định.</w:t>
            </w:r>
          </w:p>
          <w:p w14:paraId="45744889"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 xml:space="preserve">3. </w:t>
            </w:r>
            <w:r w:rsidRPr="00DA0B68">
              <w:rPr>
                <w:rFonts w:cs="Times New Roman"/>
                <w:color w:val="000000"/>
                <w:sz w:val="24"/>
                <w:szCs w:val="24"/>
                <w:highlight w:val="yellow"/>
                <w:lang w:val="de-DE"/>
              </w:rPr>
              <w:t>Bộ Nông nghiệp và Phát triển nông thôn</w:t>
            </w:r>
            <w:r w:rsidRPr="00DA0B68">
              <w:rPr>
                <w:rFonts w:cs="Times New Roman"/>
                <w:color w:val="000000"/>
                <w:sz w:val="24"/>
                <w:szCs w:val="24"/>
                <w:lang w:val="de-DE"/>
              </w:rPr>
              <w:t xml:space="preserve"> gửi Bộ Tài chính tình hình thực hiện kế hoạch tài chính năm, kế hoạch tài chính năm sau và quyết toán thu, chi của Quỹ trung ương để Bộ Tài chính tổng hợp, báo cáo các cơ quan có thẩm quyền theo quy định.</w:t>
            </w:r>
          </w:p>
        </w:tc>
        <w:tc>
          <w:tcPr>
            <w:tcW w:w="1890" w:type="pct"/>
          </w:tcPr>
          <w:p w14:paraId="190F9201" w14:textId="0423FD0D" w:rsidR="00AB3393" w:rsidRDefault="00AB3393" w:rsidP="004C0E19">
            <w:pPr>
              <w:jc w:val="both"/>
              <w:rPr>
                <w:rFonts w:eastAsia="Times New Roman" w:cs="Times New Roman"/>
                <w:color w:val="007BB8"/>
                <w:kern w:val="0"/>
                <w:sz w:val="24"/>
                <w:szCs w:val="24"/>
                <w:lang w:val="de-DE" w:eastAsia="en-US"/>
                <w14:ligatures w14:val="none"/>
              </w:rPr>
            </w:pPr>
          </w:p>
          <w:p w14:paraId="2E71E798" w14:textId="77777777" w:rsidR="0010786A" w:rsidRPr="00DA0B68" w:rsidRDefault="0010786A" w:rsidP="004C0E19">
            <w:pPr>
              <w:jc w:val="both"/>
              <w:rPr>
                <w:rFonts w:eastAsia="Times New Roman" w:cs="Times New Roman"/>
                <w:color w:val="007BB8"/>
                <w:kern w:val="0"/>
                <w:sz w:val="24"/>
                <w:szCs w:val="24"/>
                <w:lang w:val="de-DE" w:eastAsia="en-US"/>
                <w14:ligatures w14:val="none"/>
              </w:rPr>
            </w:pPr>
          </w:p>
          <w:p w14:paraId="0560E8DD" w14:textId="77777777" w:rsidR="00AB3393" w:rsidRPr="00DA0B68" w:rsidRDefault="00AB3393" w:rsidP="004C0E19">
            <w:pPr>
              <w:jc w:val="both"/>
              <w:rPr>
                <w:rFonts w:cs="Times New Roman"/>
                <w:color w:val="000000"/>
                <w:sz w:val="24"/>
                <w:szCs w:val="24"/>
                <w:lang w:val="de-DE"/>
              </w:rPr>
            </w:pPr>
          </w:p>
          <w:p w14:paraId="71D2181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Hằng năm, cơ quan quản lý Quỹ trung ương lập kế hoạch tài chính năm, kế hoạch tài chính năm sau báo cáo </w:t>
            </w:r>
            <w:r w:rsidRPr="00DA0B68">
              <w:rPr>
                <w:rFonts w:cs="Times New Roman"/>
                <w:b/>
                <w:i/>
                <w:iCs/>
                <w:color w:val="FF0000"/>
                <w:sz w:val="24"/>
                <w:szCs w:val="24"/>
                <w:lang w:val="de-DE"/>
              </w:rPr>
              <w:t>Bộ Nông nghiệp và Môi trường</w:t>
            </w:r>
            <w:r w:rsidRPr="00DA0B68">
              <w:rPr>
                <w:rFonts w:cs="Times New Roman"/>
                <w:color w:val="000000"/>
                <w:sz w:val="24"/>
                <w:szCs w:val="24"/>
                <w:lang w:val="de-DE"/>
              </w:rPr>
              <w:t xml:space="preserve"> xem xét, quyết định.</w:t>
            </w:r>
          </w:p>
          <w:p w14:paraId="23F3E25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Hằng năm, cơ quan quản lý Quỹ trung ương lập báo cáo quyết toán thu, chi quỹ trình </w:t>
            </w:r>
            <w:r w:rsidRPr="00DA0B68">
              <w:rPr>
                <w:rFonts w:cs="Times New Roman"/>
                <w:b/>
                <w:i/>
                <w:iCs/>
                <w:color w:val="FF0000"/>
                <w:sz w:val="24"/>
                <w:szCs w:val="24"/>
                <w:lang w:val="de-DE"/>
              </w:rPr>
              <w:t>Bộ Nông nghiệp và Môi trường</w:t>
            </w:r>
            <w:r w:rsidRPr="00DA0B68">
              <w:rPr>
                <w:rFonts w:cs="Times New Roman"/>
                <w:color w:val="FF0000"/>
                <w:sz w:val="24"/>
                <w:szCs w:val="24"/>
                <w:lang w:val="de-DE"/>
              </w:rPr>
              <w:t xml:space="preserve"> </w:t>
            </w:r>
            <w:r w:rsidRPr="00DA0B68">
              <w:rPr>
                <w:rFonts w:cs="Times New Roman"/>
                <w:color w:val="000000"/>
                <w:sz w:val="24"/>
                <w:szCs w:val="24"/>
                <w:lang w:val="de-DE"/>
              </w:rPr>
              <w:t>xét duyệt quyết toán theo quy định.</w:t>
            </w:r>
          </w:p>
          <w:p w14:paraId="5E3FA46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 xml:space="preserve">3. </w:t>
            </w:r>
            <w:r w:rsidRPr="00DA0B68">
              <w:rPr>
                <w:rFonts w:cs="Times New Roman"/>
                <w:b/>
                <w:i/>
                <w:iCs/>
                <w:color w:val="FF0000"/>
                <w:sz w:val="24"/>
                <w:szCs w:val="24"/>
                <w:lang w:val="de-DE"/>
              </w:rPr>
              <w:t>Bộ Nông nghiệp và Môi trường</w:t>
            </w:r>
            <w:r w:rsidRPr="00DA0B68">
              <w:rPr>
                <w:rFonts w:cs="Times New Roman"/>
                <w:color w:val="000000"/>
                <w:sz w:val="24"/>
                <w:szCs w:val="24"/>
                <w:lang w:val="de-DE"/>
              </w:rPr>
              <w:t xml:space="preserve"> gửi Bộ Tài chính tình hình thực hiện kế hoạch tài chính năm, kế hoạch tài chính năm sau và quyết toán thu, chi của Quỹ trung ương để Bộ Tài chính tổng hợp, báo cáo các cơ quan có thẩm quyền theo quy định.</w:t>
            </w:r>
          </w:p>
        </w:tc>
        <w:tc>
          <w:tcPr>
            <w:tcW w:w="1220" w:type="pct"/>
          </w:tcPr>
          <w:p w14:paraId="4A922FF3" w14:textId="77777777" w:rsidR="00AB3393" w:rsidRDefault="00AB3393" w:rsidP="004C0E19">
            <w:pPr>
              <w:jc w:val="both"/>
              <w:rPr>
                <w:rFonts w:cs="Times New Roman"/>
                <w:sz w:val="24"/>
                <w:szCs w:val="24"/>
                <w:lang w:val="de-DE"/>
              </w:rPr>
            </w:pPr>
          </w:p>
          <w:p w14:paraId="24791FD2" w14:textId="77777777" w:rsidR="0010786A" w:rsidRDefault="0010786A" w:rsidP="004C0E19">
            <w:pPr>
              <w:jc w:val="both"/>
              <w:rPr>
                <w:rFonts w:cs="Times New Roman"/>
                <w:sz w:val="24"/>
                <w:szCs w:val="24"/>
                <w:lang w:val="de-DE"/>
              </w:rPr>
            </w:pPr>
          </w:p>
          <w:p w14:paraId="3923E069" w14:textId="77777777" w:rsidR="0010786A" w:rsidRPr="00DA0B68" w:rsidRDefault="0010786A" w:rsidP="004C0E19">
            <w:pPr>
              <w:jc w:val="both"/>
              <w:rPr>
                <w:rFonts w:cs="Times New Roman"/>
                <w:sz w:val="24"/>
                <w:szCs w:val="24"/>
                <w:lang w:val="de-DE"/>
              </w:rPr>
            </w:pPr>
          </w:p>
          <w:p w14:paraId="654649C7" w14:textId="77777777" w:rsidR="00AB3393" w:rsidRPr="00C75D8D" w:rsidRDefault="00AB3393" w:rsidP="004C0E19">
            <w:pPr>
              <w:widowControl w:val="0"/>
              <w:spacing w:before="40" w:after="40"/>
              <w:jc w:val="both"/>
              <w:rPr>
                <w:sz w:val="24"/>
                <w:szCs w:val="24"/>
                <w:lang w:val="de-DE"/>
              </w:rPr>
            </w:pPr>
            <w:r w:rsidRPr="00C75D8D">
              <w:rPr>
                <w:sz w:val="24"/>
                <w:szCs w:val="24"/>
                <w:lang w:val="de-DE"/>
              </w:rPr>
              <w:t xml:space="preserve">Điều chỉnh tên Bộ Nông nghiệp và Phát triển nông thôn thành Bộ Nông nghiệp và Môi trường theo Nghị định số 35/2025/NĐ-CP ngày 25/02/2025 của Chính phủ quy định chức năng, nhiệm vụ, quyền hạn và cơ cấu tổ chức của Bộ Nông nghiệp và Môi </w:t>
            </w:r>
            <w:r w:rsidRPr="00C75D8D">
              <w:rPr>
                <w:sz w:val="24"/>
                <w:szCs w:val="24"/>
                <w:lang w:val="de-DE"/>
              </w:rPr>
              <w:lastRenderedPageBreak/>
              <w:t xml:space="preserve">trường. </w:t>
            </w:r>
          </w:p>
          <w:p w14:paraId="54894297" w14:textId="77777777" w:rsidR="00AB3393" w:rsidRPr="00DA0B68" w:rsidRDefault="00AB3393" w:rsidP="004C0E19">
            <w:pPr>
              <w:jc w:val="both"/>
              <w:rPr>
                <w:rFonts w:cs="Times New Roman"/>
                <w:sz w:val="24"/>
                <w:szCs w:val="24"/>
                <w:lang w:val="de-DE"/>
              </w:rPr>
            </w:pPr>
          </w:p>
        </w:tc>
      </w:tr>
      <w:tr w:rsidR="00AB3393" w:rsidRPr="00D4755E" w14:paraId="154A9D0D" w14:textId="77777777" w:rsidTr="004C0E19">
        <w:tc>
          <w:tcPr>
            <w:tcW w:w="1890" w:type="pct"/>
          </w:tcPr>
          <w:p w14:paraId="2F469B18"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8a. Chế độ kế toán, kiểm toán, quản lý tài sản</w:t>
            </w:r>
            <w:bookmarkStart w:id="15" w:name="_ftnref7"/>
            <w:bookmarkEnd w:id="15"/>
            <w:r>
              <w:rPr>
                <w:rStyle w:val="FootnoteReference"/>
                <w:rFonts w:cs="Times New Roman"/>
                <w:b/>
                <w:bCs/>
                <w:color w:val="000000"/>
                <w:sz w:val="24"/>
                <w:szCs w:val="24"/>
              </w:rPr>
              <w:footnoteReference w:id="51"/>
            </w:r>
          </w:p>
          <w:p w14:paraId="42B8C08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Quỹ trung ương thực hiện chế độ kế toán, kiểm toán, quản lý tài sản như sau:</w:t>
            </w:r>
          </w:p>
          <w:p w14:paraId="44BE1E6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Thực hiện chế độ kế toán theo quy định của pháp luật về kế toán áp dụng cho quỹ tài chính nhà nước ngoài ngân sách.</w:t>
            </w:r>
          </w:p>
          <w:p w14:paraId="4CA24EAE"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Thực hiện quản lý, sử dụng tài sản theo quy định của pháp luật.</w:t>
            </w:r>
          </w:p>
          <w:p w14:paraId="09B1588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Thực hiện kiểm toán độc lập báo cáo tài chính.</w:t>
            </w:r>
          </w:p>
        </w:tc>
        <w:tc>
          <w:tcPr>
            <w:tcW w:w="1890" w:type="pct"/>
          </w:tcPr>
          <w:p w14:paraId="739F1646" w14:textId="77777777" w:rsidR="00AB3393" w:rsidRPr="00DA0B68" w:rsidRDefault="00AB3393" w:rsidP="004C0E19">
            <w:pPr>
              <w:jc w:val="both"/>
              <w:rPr>
                <w:rFonts w:cs="Times New Roman"/>
                <w:sz w:val="24"/>
                <w:szCs w:val="24"/>
                <w:lang w:val="de-DE"/>
              </w:rPr>
            </w:pPr>
          </w:p>
        </w:tc>
        <w:tc>
          <w:tcPr>
            <w:tcW w:w="1220" w:type="pct"/>
          </w:tcPr>
          <w:p w14:paraId="392681B4" w14:textId="77777777" w:rsidR="00AB3393" w:rsidRPr="00DA0B68" w:rsidRDefault="00AB3393" w:rsidP="004C0E19">
            <w:pPr>
              <w:jc w:val="both"/>
              <w:rPr>
                <w:rFonts w:cs="Times New Roman"/>
                <w:sz w:val="24"/>
                <w:szCs w:val="24"/>
                <w:lang w:val="de-DE"/>
              </w:rPr>
            </w:pPr>
          </w:p>
        </w:tc>
      </w:tr>
      <w:tr w:rsidR="00AB3393" w:rsidRPr="00D4755E" w14:paraId="63529549" w14:textId="77777777" w:rsidTr="004C0E19">
        <w:tc>
          <w:tcPr>
            <w:tcW w:w="1890" w:type="pct"/>
          </w:tcPr>
          <w:p w14:paraId="6A77BA36"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9. Công khai thông tin</w:t>
            </w:r>
          </w:p>
          <w:p w14:paraId="0E2F9631"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Thông tin về hoạt động của Quỹ trung ương được cung cấp cho các tổ chức, cá nhân trong và ngoài nước theo quy định của pháp luật; công bố trên trang thông tin điện tử và tại trụ sở chính của cơ quan quản lý Quỹ trung ương gồm:</w:t>
            </w:r>
          </w:p>
          <w:p w14:paraId="52A190D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Thông tin cơ bản về Quỹ trung ương và kế hoạch hoạt động.</w:t>
            </w:r>
          </w:p>
          <w:p w14:paraId="1B3E8D6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Báo cáo tài chính và báo cáo quyết toán.</w:t>
            </w:r>
          </w:p>
          <w:p w14:paraId="49C3879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Báo cáo kết quả thực hiện.</w:t>
            </w:r>
          </w:p>
        </w:tc>
        <w:tc>
          <w:tcPr>
            <w:tcW w:w="1890" w:type="pct"/>
          </w:tcPr>
          <w:p w14:paraId="6D350677" w14:textId="77777777" w:rsidR="00AB3393" w:rsidRPr="00DA0B68" w:rsidRDefault="00AB3393" w:rsidP="004C0E19">
            <w:pPr>
              <w:jc w:val="both"/>
              <w:rPr>
                <w:rFonts w:cs="Times New Roman"/>
                <w:sz w:val="24"/>
                <w:szCs w:val="24"/>
                <w:lang w:val="de-DE"/>
              </w:rPr>
            </w:pPr>
          </w:p>
        </w:tc>
        <w:tc>
          <w:tcPr>
            <w:tcW w:w="1220" w:type="pct"/>
          </w:tcPr>
          <w:p w14:paraId="2645EAEF" w14:textId="77777777" w:rsidR="00AB3393" w:rsidRPr="00DA0B68" w:rsidRDefault="00AB3393" w:rsidP="004C0E19">
            <w:pPr>
              <w:jc w:val="both"/>
              <w:rPr>
                <w:rFonts w:cs="Times New Roman"/>
                <w:sz w:val="24"/>
                <w:szCs w:val="24"/>
                <w:lang w:val="de-DE"/>
              </w:rPr>
            </w:pPr>
          </w:p>
        </w:tc>
      </w:tr>
      <w:tr w:rsidR="00AB3393" w:rsidRPr="00D4755E" w14:paraId="06FB90BC" w14:textId="77777777" w:rsidTr="004C0E19">
        <w:tc>
          <w:tcPr>
            <w:tcW w:w="1890" w:type="pct"/>
          </w:tcPr>
          <w:p w14:paraId="7235EFC7"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10. Mối quan hệ giữa Quỹ trung ương và Quỹ cấp tỉnh</w:t>
            </w:r>
            <w:bookmarkStart w:id="16" w:name="_ftnref8"/>
            <w:bookmarkEnd w:id="16"/>
            <w:r>
              <w:rPr>
                <w:rStyle w:val="FootnoteReference"/>
                <w:rFonts w:cs="Times New Roman"/>
                <w:b/>
                <w:bCs/>
                <w:color w:val="000000"/>
                <w:sz w:val="24"/>
                <w:szCs w:val="24"/>
              </w:rPr>
              <w:footnoteReference w:id="52"/>
            </w:r>
          </w:p>
          <w:p w14:paraId="1A3C927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Trách nhiệm của Quỹ trung ương:</w:t>
            </w:r>
          </w:p>
          <w:p w14:paraId="20CBABB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Điều tiết nguồn kinh phí cho Quỹ cấp tỉnh.</w:t>
            </w:r>
          </w:p>
          <w:p w14:paraId="4088103B"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 Tiếp nhận, quản lý, sử dụng các khoản điều tiết từ Quỹ cấp tỉnh.</w:t>
            </w:r>
          </w:p>
          <w:p w14:paraId="3EE3857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Trách nhiệm của Quỹ cấp tỉnh:</w:t>
            </w:r>
          </w:p>
          <w:p w14:paraId="398424D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Tiếp nhận, quản lý, sử dụng các khoản điều tiết từ Quỹ trung ương.</w:t>
            </w:r>
          </w:p>
          <w:p w14:paraId="1D86E4B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 Chuyển kinh phí cho Quỹ trung ương theo Quyết định của Thủ tướng Chính phủ.</w:t>
            </w:r>
          </w:p>
          <w:p w14:paraId="5B00FD5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c) Báo cáo tình hình quản lý và sử dụng Quỹ cấp tỉnh cho cơ quan quản lý Quỹ trung ương để tổng hợp.</w:t>
            </w:r>
          </w:p>
        </w:tc>
        <w:tc>
          <w:tcPr>
            <w:tcW w:w="1890" w:type="pct"/>
          </w:tcPr>
          <w:p w14:paraId="50031F82" w14:textId="77777777" w:rsidR="00AB3393" w:rsidRPr="00DA0B68" w:rsidRDefault="00AB3393" w:rsidP="004C0E19">
            <w:pPr>
              <w:jc w:val="both"/>
              <w:rPr>
                <w:rFonts w:cs="Times New Roman"/>
                <w:sz w:val="24"/>
                <w:szCs w:val="24"/>
                <w:lang w:val="de-DE"/>
              </w:rPr>
            </w:pPr>
          </w:p>
        </w:tc>
        <w:tc>
          <w:tcPr>
            <w:tcW w:w="1220" w:type="pct"/>
          </w:tcPr>
          <w:p w14:paraId="22DCAD92" w14:textId="77777777" w:rsidR="00AB3393" w:rsidRPr="00DA0B68" w:rsidRDefault="00AB3393" w:rsidP="004C0E19">
            <w:pPr>
              <w:jc w:val="both"/>
              <w:rPr>
                <w:rFonts w:cs="Times New Roman"/>
                <w:sz w:val="24"/>
                <w:szCs w:val="24"/>
                <w:lang w:val="de-DE"/>
              </w:rPr>
            </w:pPr>
          </w:p>
        </w:tc>
      </w:tr>
      <w:tr w:rsidR="00AB3393" w:rsidRPr="00D4755E" w14:paraId="1E6105E5" w14:textId="77777777" w:rsidTr="004C0E19">
        <w:tc>
          <w:tcPr>
            <w:tcW w:w="1890" w:type="pct"/>
          </w:tcPr>
          <w:p w14:paraId="7BEC35D7"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Chương III</w:t>
            </w:r>
          </w:p>
          <w:p w14:paraId="2FDA6621"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QUỸ PHÒNG, CHỐNG THIÊN TAI CẤP TỈNH</w:t>
            </w:r>
          </w:p>
          <w:p w14:paraId="688CBE8D"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11. Bộ máy quản lý và điều hành</w:t>
            </w:r>
            <w:bookmarkStart w:id="17" w:name="_ftnref9"/>
            <w:bookmarkEnd w:id="17"/>
            <w:r>
              <w:rPr>
                <w:rStyle w:val="FootnoteReference"/>
                <w:rFonts w:cs="Times New Roman"/>
                <w:b/>
                <w:bCs/>
                <w:color w:val="000000"/>
                <w:sz w:val="24"/>
                <w:szCs w:val="24"/>
              </w:rPr>
              <w:footnoteReference w:id="53"/>
            </w:r>
          </w:p>
          <w:p w14:paraId="7A771AC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Chủ tịch Ủy ban nhân dân cấp tỉnh quyết định thành lập Quỹ cấp tỉnh; sử dụng bộ máy của cơ quan chuyên môn tham mưu, giúp Ủy ban nhân dân tỉnh quản lý nhà nước về phòng, chống thiên tai làm cơ quan quản lý Quỹ cấp tỉnh.</w:t>
            </w:r>
          </w:p>
          <w:p w14:paraId="464A882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Cơ quan quản lý Quỹ cấp tỉnh gồm có Giám đốc, các Phó giám đốc, Kế toán trưởng, công chức, viên chức làm việc theo chế độ kiêm nhiệm hoặc biệt phái.</w:t>
            </w:r>
          </w:p>
          <w:p w14:paraId="3455130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Giám đốc Quỹ cấp tỉnh do Chủ tịch Ủy ban nhân dân cấp tỉnh quyết định. Giám đốc Quỹ cấp tỉnh là đại diện theo pháp luật của Quỹ cấp tỉnh; được ký hợp đồng theo quy định của pháp luật đối với một số công việc phục vụ hoạt động của quỹ, chịu trách nhiệm trước pháp luật và Chủ tịch Ủy ban nhân dân cấp tỉnh.</w:t>
            </w:r>
          </w:p>
          <w:p w14:paraId="3EC7165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 Các Phó giám đốc Quỹ cấp tỉnh do Chủ tịch Ủy ban nhân dân cấp tỉnh quyết định theo đề nghị của Giám đốc Quỹ cấp tỉnh.</w:t>
            </w:r>
          </w:p>
          <w:p w14:paraId="76B0963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c) Kế toán trưởng, công chức, viên chức kiêm nhiệm, biệt phái tại cơ quan quản lý Quỹ cấp tỉnh do Giám đốc quỹ quyết định theo quy định của pháp luật.</w:t>
            </w:r>
          </w:p>
          <w:p w14:paraId="6F7FA5ED"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Chế độ làm việc, nhiệm vụ, quyền hạn của cơ quan quản lý Quỹ cấp tỉnh được quy định tại Quy chế tổ chức và hoạt động Quỹ cấp tỉnh do Chủ tịch Ủy ban nhân dân cấp tỉnh ban hành theo đề nghị của cơ quan quản lý Quỹ cấp tỉnh.</w:t>
            </w:r>
          </w:p>
          <w:p w14:paraId="0F0D6F4F"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4. Ủy ban nhân dân cấp tỉnh giao </w:t>
            </w:r>
            <w:r w:rsidRPr="00DA0B68">
              <w:rPr>
                <w:rFonts w:cs="Times New Roman"/>
                <w:color w:val="000000"/>
                <w:sz w:val="24"/>
                <w:szCs w:val="24"/>
                <w:highlight w:val="yellow"/>
                <w:lang w:val="de-DE"/>
              </w:rPr>
              <w:t>Ủy ban nhân dân cấp huyện, xã</w:t>
            </w:r>
            <w:r w:rsidRPr="00DA0B68">
              <w:rPr>
                <w:rFonts w:cs="Times New Roman"/>
                <w:color w:val="000000"/>
                <w:sz w:val="24"/>
                <w:szCs w:val="24"/>
                <w:lang w:val="de-DE"/>
              </w:rPr>
              <w:t xml:space="preserve"> tổ chức công tác thu, nộp quỹ theo quy định.</w:t>
            </w:r>
          </w:p>
        </w:tc>
        <w:tc>
          <w:tcPr>
            <w:tcW w:w="1890" w:type="pct"/>
          </w:tcPr>
          <w:p w14:paraId="1173E712" w14:textId="77777777" w:rsidR="00AB3393" w:rsidRPr="00DA0B68" w:rsidRDefault="00AB3393" w:rsidP="004C0E19">
            <w:pPr>
              <w:jc w:val="both"/>
              <w:rPr>
                <w:rFonts w:cs="Times New Roman"/>
                <w:b/>
                <w:bCs/>
                <w:sz w:val="24"/>
                <w:szCs w:val="24"/>
                <w:lang w:val="de-DE"/>
              </w:rPr>
            </w:pPr>
          </w:p>
          <w:p w14:paraId="267447F3" w14:textId="77777777" w:rsidR="00AB3393" w:rsidRPr="00DA0B68" w:rsidRDefault="00AB3393" w:rsidP="004C0E19">
            <w:pPr>
              <w:jc w:val="both"/>
              <w:rPr>
                <w:rFonts w:cs="Times New Roman"/>
                <w:b/>
                <w:bCs/>
                <w:sz w:val="24"/>
                <w:szCs w:val="24"/>
                <w:lang w:val="de-DE"/>
              </w:rPr>
            </w:pPr>
          </w:p>
          <w:p w14:paraId="55F907C6" w14:textId="77777777" w:rsidR="00AB3393" w:rsidRPr="00DA0B68" w:rsidRDefault="00AB3393" w:rsidP="004C0E19">
            <w:pPr>
              <w:jc w:val="both"/>
              <w:rPr>
                <w:rFonts w:cs="Times New Roman"/>
                <w:b/>
                <w:bCs/>
                <w:sz w:val="24"/>
                <w:szCs w:val="24"/>
                <w:lang w:val="de-DE"/>
              </w:rPr>
            </w:pPr>
          </w:p>
          <w:p w14:paraId="4DAC103E" w14:textId="77777777" w:rsidR="00AB3393" w:rsidRPr="00DA0B68" w:rsidRDefault="00AB3393" w:rsidP="004C0E19">
            <w:pPr>
              <w:jc w:val="both"/>
              <w:rPr>
                <w:rFonts w:cs="Times New Roman"/>
                <w:b/>
                <w:bCs/>
                <w:sz w:val="24"/>
                <w:szCs w:val="24"/>
                <w:lang w:val="de-DE"/>
              </w:rPr>
            </w:pPr>
          </w:p>
          <w:p w14:paraId="5CF80824" w14:textId="77777777" w:rsidR="00AB3393" w:rsidRPr="00DA0B68" w:rsidRDefault="00AB3393" w:rsidP="004C0E19">
            <w:pPr>
              <w:jc w:val="both"/>
              <w:rPr>
                <w:rFonts w:cs="Times New Roman"/>
                <w:b/>
                <w:bCs/>
                <w:sz w:val="24"/>
                <w:szCs w:val="24"/>
                <w:lang w:val="de-DE"/>
              </w:rPr>
            </w:pPr>
          </w:p>
          <w:p w14:paraId="325D4351" w14:textId="77777777" w:rsidR="00AB3393" w:rsidRPr="00DA0B68" w:rsidRDefault="00AB3393" w:rsidP="004C0E19">
            <w:pPr>
              <w:jc w:val="both"/>
              <w:rPr>
                <w:rFonts w:cs="Times New Roman"/>
                <w:b/>
                <w:bCs/>
                <w:sz w:val="24"/>
                <w:szCs w:val="24"/>
                <w:lang w:val="de-DE"/>
              </w:rPr>
            </w:pPr>
          </w:p>
          <w:p w14:paraId="3EEC4607" w14:textId="77777777" w:rsidR="00AB3393" w:rsidRPr="00DA0B68" w:rsidRDefault="00AB3393" w:rsidP="004C0E19">
            <w:pPr>
              <w:jc w:val="both"/>
              <w:rPr>
                <w:rFonts w:cs="Times New Roman"/>
                <w:b/>
                <w:bCs/>
                <w:sz w:val="24"/>
                <w:szCs w:val="24"/>
                <w:lang w:val="de-DE"/>
              </w:rPr>
            </w:pPr>
          </w:p>
          <w:p w14:paraId="09475EF3" w14:textId="77777777" w:rsidR="00AB3393" w:rsidRPr="00DA0B68" w:rsidRDefault="00AB3393" w:rsidP="004C0E19">
            <w:pPr>
              <w:jc w:val="both"/>
              <w:rPr>
                <w:rFonts w:cs="Times New Roman"/>
                <w:b/>
                <w:bCs/>
                <w:sz w:val="24"/>
                <w:szCs w:val="24"/>
                <w:lang w:val="de-DE"/>
              </w:rPr>
            </w:pPr>
          </w:p>
          <w:p w14:paraId="1212530B" w14:textId="77777777" w:rsidR="00AB3393" w:rsidRPr="00DA0B68" w:rsidRDefault="00AB3393" w:rsidP="004C0E19">
            <w:pPr>
              <w:jc w:val="both"/>
              <w:rPr>
                <w:rFonts w:cs="Times New Roman"/>
                <w:b/>
                <w:bCs/>
                <w:sz w:val="24"/>
                <w:szCs w:val="24"/>
                <w:lang w:val="de-DE"/>
              </w:rPr>
            </w:pPr>
          </w:p>
          <w:p w14:paraId="64087A67" w14:textId="77777777" w:rsidR="00AB3393" w:rsidRPr="00DA0B68" w:rsidRDefault="00AB3393" w:rsidP="004C0E19">
            <w:pPr>
              <w:jc w:val="both"/>
              <w:rPr>
                <w:rFonts w:cs="Times New Roman"/>
                <w:b/>
                <w:bCs/>
                <w:sz w:val="24"/>
                <w:szCs w:val="24"/>
                <w:lang w:val="de-DE"/>
              </w:rPr>
            </w:pPr>
          </w:p>
          <w:p w14:paraId="344C9E1B" w14:textId="77777777" w:rsidR="00AB3393" w:rsidRPr="00DA0B68" w:rsidRDefault="00AB3393" w:rsidP="004C0E19">
            <w:pPr>
              <w:jc w:val="both"/>
              <w:rPr>
                <w:rFonts w:cs="Times New Roman"/>
                <w:b/>
                <w:bCs/>
                <w:sz w:val="24"/>
                <w:szCs w:val="24"/>
                <w:lang w:val="de-DE"/>
              </w:rPr>
            </w:pPr>
          </w:p>
          <w:p w14:paraId="7A5A3FBB" w14:textId="77777777" w:rsidR="00AB3393" w:rsidRPr="00DA0B68" w:rsidRDefault="00AB3393" w:rsidP="004C0E19">
            <w:pPr>
              <w:jc w:val="both"/>
              <w:rPr>
                <w:rFonts w:cs="Times New Roman"/>
                <w:b/>
                <w:bCs/>
                <w:sz w:val="24"/>
                <w:szCs w:val="24"/>
                <w:lang w:val="de-DE"/>
              </w:rPr>
            </w:pPr>
          </w:p>
          <w:p w14:paraId="734BE589" w14:textId="77777777" w:rsidR="00AB3393" w:rsidRPr="00DA0B68" w:rsidRDefault="00AB3393" w:rsidP="004C0E19">
            <w:pPr>
              <w:jc w:val="both"/>
              <w:rPr>
                <w:rFonts w:cs="Times New Roman"/>
                <w:b/>
                <w:bCs/>
                <w:sz w:val="24"/>
                <w:szCs w:val="24"/>
                <w:lang w:val="de-DE"/>
              </w:rPr>
            </w:pPr>
          </w:p>
          <w:p w14:paraId="41B1BBAB" w14:textId="77777777" w:rsidR="00AB3393" w:rsidRPr="00DA0B68" w:rsidRDefault="00AB3393" w:rsidP="004C0E19">
            <w:pPr>
              <w:jc w:val="both"/>
              <w:rPr>
                <w:rFonts w:cs="Times New Roman"/>
                <w:b/>
                <w:bCs/>
                <w:sz w:val="24"/>
                <w:szCs w:val="24"/>
                <w:lang w:val="de-DE"/>
              </w:rPr>
            </w:pPr>
          </w:p>
          <w:p w14:paraId="5A79758C" w14:textId="77777777" w:rsidR="00AB3393" w:rsidRPr="00DA0B68" w:rsidRDefault="00AB3393" w:rsidP="004C0E19">
            <w:pPr>
              <w:jc w:val="both"/>
              <w:rPr>
                <w:rFonts w:cs="Times New Roman"/>
                <w:b/>
                <w:bCs/>
                <w:sz w:val="24"/>
                <w:szCs w:val="24"/>
                <w:lang w:val="de-DE"/>
              </w:rPr>
            </w:pPr>
          </w:p>
          <w:p w14:paraId="009F6151" w14:textId="77777777" w:rsidR="00AB3393" w:rsidRPr="00DA0B68" w:rsidRDefault="00AB3393" w:rsidP="004C0E19">
            <w:pPr>
              <w:jc w:val="both"/>
              <w:rPr>
                <w:rFonts w:cs="Times New Roman"/>
                <w:b/>
                <w:bCs/>
                <w:sz w:val="24"/>
                <w:szCs w:val="24"/>
                <w:lang w:val="de-DE"/>
              </w:rPr>
            </w:pPr>
          </w:p>
          <w:p w14:paraId="7D6511A6" w14:textId="77777777" w:rsidR="00AB3393" w:rsidRPr="00DA0B68" w:rsidRDefault="00AB3393" w:rsidP="004C0E19">
            <w:pPr>
              <w:jc w:val="both"/>
              <w:rPr>
                <w:rFonts w:cs="Times New Roman"/>
                <w:b/>
                <w:bCs/>
                <w:sz w:val="24"/>
                <w:szCs w:val="24"/>
                <w:lang w:val="de-DE"/>
              </w:rPr>
            </w:pPr>
          </w:p>
          <w:p w14:paraId="29631A79" w14:textId="77777777" w:rsidR="00AB3393" w:rsidRPr="00DA0B68" w:rsidRDefault="00AB3393" w:rsidP="004C0E19">
            <w:pPr>
              <w:jc w:val="both"/>
              <w:rPr>
                <w:rFonts w:cs="Times New Roman"/>
                <w:b/>
                <w:bCs/>
                <w:sz w:val="24"/>
                <w:szCs w:val="24"/>
                <w:lang w:val="de-DE"/>
              </w:rPr>
            </w:pPr>
          </w:p>
          <w:p w14:paraId="59FB5B10" w14:textId="77777777" w:rsidR="00AB3393" w:rsidRPr="00DA0B68" w:rsidRDefault="00AB3393" w:rsidP="004C0E19">
            <w:pPr>
              <w:jc w:val="both"/>
              <w:rPr>
                <w:rFonts w:cs="Times New Roman"/>
                <w:b/>
                <w:bCs/>
                <w:sz w:val="24"/>
                <w:szCs w:val="24"/>
                <w:lang w:val="de-DE"/>
              </w:rPr>
            </w:pPr>
          </w:p>
          <w:p w14:paraId="1AE15D1E" w14:textId="77777777" w:rsidR="00AB3393" w:rsidRPr="00DA0B68" w:rsidRDefault="00AB3393" w:rsidP="004C0E19">
            <w:pPr>
              <w:jc w:val="both"/>
              <w:rPr>
                <w:rFonts w:cs="Times New Roman"/>
                <w:b/>
                <w:bCs/>
                <w:sz w:val="24"/>
                <w:szCs w:val="24"/>
                <w:lang w:val="de-DE"/>
              </w:rPr>
            </w:pPr>
          </w:p>
          <w:p w14:paraId="52BDF561" w14:textId="77777777" w:rsidR="00AB3393" w:rsidRPr="00DA0B68" w:rsidRDefault="00AB3393" w:rsidP="004C0E19">
            <w:pPr>
              <w:jc w:val="both"/>
              <w:rPr>
                <w:rFonts w:cs="Times New Roman"/>
                <w:b/>
                <w:bCs/>
                <w:sz w:val="24"/>
                <w:szCs w:val="24"/>
                <w:lang w:val="de-DE"/>
              </w:rPr>
            </w:pPr>
          </w:p>
          <w:p w14:paraId="5C7B6DE4" w14:textId="77777777" w:rsidR="00AB3393" w:rsidRPr="00DA0B68" w:rsidRDefault="00AB3393" w:rsidP="004C0E19">
            <w:pPr>
              <w:jc w:val="both"/>
              <w:rPr>
                <w:rFonts w:cs="Times New Roman"/>
                <w:b/>
                <w:bCs/>
                <w:sz w:val="24"/>
                <w:szCs w:val="24"/>
                <w:lang w:val="de-DE"/>
              </w:rPr>
            </w:pPr>
          </w:p>
          <w:p w14:paraId="0633B400" w14:textId="77777777" w:rsidR="00AB3393" w:rsidRPr="00DA0B68" w:rsidRDefault="00AB3393" w:rsidP="004C0E19">
            <w:pPr>
              <w:jc w:val="both"/>
              <w:rPr>
                <w:rFonts w:cs="Times New Roman"/>
                <w:b/>
                <w:bCs/>
                <w:sz w:val="24"/>
                <w:szCs w:val="24"/>
                <w:lang w:val="de-DE"/>
              </w:rPr>
            </w:pPr>
          </w:p>
          <w:p w14:paraId="088D1442" w14:textId="77777777" w:rsidR="00AB3393" w:rsidRPr="00DA0B68" w:rsidRDefault="00AB3393" w:rsidP="004C0E19">
            <w:pPr>
              <w:jc w:val="both"/>
              <w:rPr>
                <w:rFonts w:cs="Times New Roman"/>
                <w:b/>
                <w:bCs/>
                <w:sz w:val="24"/>
                <w:szCs w:val="24"/>
                <w:lang w:val="de-DE"/>
              </w:rPr>
            </w:pPr>
          </w:p>
          <w:p w14:paraId="274EDA8E" w14:textId="77777777" w:rsidR="00AB3393" w:rsidRPr="00DA0B68" w:rsidRDefault="00AB3393" w:rsidP="004C0E19">
            <w:pPr>
              <w:jc w:val="both"/>
              <w:rPr>
                <w:rFonts w:cs="Times New Roman"/>
                <w:b/>
                <w:bCs/>
                <w:sz w:val="24"/>
                <w:szCs w:val="24"/>
                <w:lang w:val="de-DE"/>
              </w:rPr>
            </w:pPr>
          </w:p>
          <w:p w14:paraId="3F028844" w14:textId="77777777" w:rsidR="00AB3393" w:rsidRPr="00DA0B68" w:rsidRDefault="00AB3393" w:rsidP="004C0E19">
            <w:pPr>
              <w:jc w:val="both"/>
              <w:rPr>
                <w:rFonts w:cs="Times New Roman"/>
                <w:b/>
                <w:bCs/>
                <w:sz w:val="24"/>
                <w:szCs w:val="24"/>
                <w:lang w:val="de-DE"/>
              </w:rPr>
            </w:pPr>
          </w:p>
          <w:p w14:paraId="606A3FB8" w14:textId="77777777" w:rsidR="004D1596" w:rsidRDefault="004D1596" w:rsidP="004C0E19">
            <w:pPr>
              <w:jc w:val="both"/>
              <w:rPr>
                <w:rFonts w:cs="Times New Roman"/>
                <w:color w:val="000000"/>
                <w:sz w:val="24"/>
                <w:szCs w:val="24"/>
                <w:lang w:val="de-DE"/>
              </w:rPr>
            </w:pPr>
          </w:p>
          <w:p w14:paraId="5F32626E" w14:textId="31E60568"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4. Ủy ban nhân dân cấp tỉnh giao </w:t>
            </w:r>
            <w:r w:rsidRPr="00DA0B68">
              <w:rPr>
                <w:rFonts w:cs="Times New Roman"/>
                <w:b/>
                <w:i/>
                <w:color w:val="FF0000"/>
                <w:sz w:val="24"/>
                <w:szCs w:val="24"/>
                <w:lang w:val="de-DE"/>
              </w:rPr>
              <w:t xml:space="preserve">Ủy ban nhân dân </w:t>
            </w:r>
            <w:r w:rsidRPr="00DA0B68">
              <w:rPr>
                <w:rFonts w:cs="Times New Roman"/>
                <w:b/>
                <w:i/>
                <w:iCs/>
                <w:color w:val="FF0000"/>
                <w:sz w:val="24"/>
                <w:szCs w:val="24"/>
                <w:lang w:val="de-DE"/>
              </w:rPr>
              <w:t>cấp xã</w:t>
            </w:r>
            <w:r w:rsidRPr="00DA0B68">
              <w:rPr>
                <w:rFonts w:cs="Times New Roman"/>
                <w:i/>
                <w:iCs/>
                <w:color w:val="FF0000"/>
                <w:sz w:val="24"/>
                <w:szCs w:val="24"/>
                <w:lang w:val="de-DE"/>
              </w:rPr>
              <w:t xml:space="preserve"> </w:t>
            </w:r>
            <w:r w:rsidRPr="00DA0B68">
              <w:rPr>
                <w:rFonts w:cs="Times New Roman"/>
                <w:iCs/>
                <w:color w:val="000000"/>
                <w:sz w:val="24"/>
                <w:szCs w:val="24"/>
                <w:lang w:val="de-DE"/>
              </w:rPr>
              <w:t>t</w:t>
            </w:r>
            <w:r w:rsidRPr="00DA0B68">
              <w:rPr>
                <w:rFonts w:cs="Times New Roman"/>
                <w:color w:val="000000"/>
                <w:sz w:val="24"/>
                <w:szCs w:val="24"/>
                <w:lang w:val="de-DE"/>
              </w:rPr>
              <w:t>ổ chức công tác thu, nộp quỹ theo quy định.</w:t>
            </w:r>
          </w:p>
        </w:tc>
        <w:tc>
          <w:tcPr>
            <w:tcW w:w="1220" w:type="pct"/>
          </w:tcPr>
          <w:p w14:paraId="2AF70BF9" w14:textId="77777777" w:rsidR="00AB3393" w:rsidRPr="00DA0B68" w:rsidRDefault="00AB3393" w:rsidP="004C0E19">
            <w:pPr>
              <w:jc w:val="both"/>
              <w:rPr>
                <w:rFonts w:cs="Times New Roman"/>
                <w:sz w:val="24"/>
                <w:szCs w:val="24"/>
                <w:lang w:val="de-DE"/>
              </w:rPr>
            </w:pPr>
          </w:p>
          <w:p w14:paraId="62932C84" w14:textId="77777777" w:rsidR="00AB3393" w:rsidRPr="00DA0B68" w:rsidRDefault="00AB3393" w:rsidP="004C0E19">
            <w:pPr>
              <w:jc w:val="both"/>
              <w:rPr>
                <w:rFonts w:cs="Times New Roman"/>
                <w:sz w:val="24"/>
                <w:szCs w:val="24"/>
                <w:lang w:val="de-DE"/>
              </w:rPr>
            </w:pPr>
          </w:p>
          <w:p w14:paraId="431FB4B8" w14:textId="77777777" w:rsidR="00AB3393" w:rsidRPr="00DA0B68" w:rsidRDefault="00AB3393" w:rsidP="004C0E19">
            <w:pPr>
              <w:jc w:val="both"/>
              <w:rPr>
                <w:rFonts w:cs="Times New Roman"/>
                <w:sz w:val="24"/>
                <w:szCs w:val="24"/>
                <w:lang w:val="de-DE"/>
              </w:rPr>
            </w:pPr>
          </w:p>
          <w:p w14:paraId="3264DED8" w14:textId="77777777" w:rsidR="00AB3393" w:rsidRPr="00DA0B68" w:rsidRDefault="00AB3393" w:rsidP="004C0E19">
            <w:pPr>
              <w:jc w:val="both"/>
              <w:rPr>
                <w:rFonts w:cs="Times New Roman"/>
                <w:sz w:val="24"/>
                <w:szCs w:val="24"/>
                <w:lang w:val="de-DE"/>
              </w:rPr>
            </w:pPr>
          </w:p>
          <w:p w14:paraId="62C5E2CD" w14:textId="77777777" w:rsidR="00AB3393" w:rsidRPr="00DA0B68" w:rsidRDefault="00AB3393" w:rsidP="004C0E19">
            <w:pPr>
              <w:jc w:val="both"/>
              <w:rPr>
                <w:rFonts w:cs="Times New Roman"/>
                <w:sz w:val="24"/>
                <w:szCs w:val="24"/>
                <w:lang w:val="de-DE"/>
              </w:rPr>
            </w:pPr>
          </w:p>
          <w:p w14:paraId="5C9AC69C" w14:textId="77777777" w:rsidR="00AB3393" w:rsidRPr="00DA0B68" w:rsidRDefault="00AB3393" w:rsidP="004C0E19">
            <w:pPr>
              <w:jc w:val="both"/>
              <w:rPr>
                <w:rFonts w:cs="Times New Roman"/>
                <w:sz w:val="24"/>
                <w:szCs w:val="24"/>
                <w:lang w:val="de-DE"/>
              </w:rPr>
            </w:pPr>
          </w:p>
          <w:p w14:paraId="38C23D57" w14:textId="77777777" w:rsidR="00AB3393" w:rsidRPr="00DA0B68" w:rsidRDefault="00AB3393" w:rsidP="004C0E19">
            <w:pPr>
              <w:jc w:val="both"/>
              <w:rPr>
                <w:rFonts w:cs="Times New Roman"/>
                <w:sz w:val="24"/>
                <w:szCs w:val="24"/>
                <w:lang w:val="de-DE"/>
              </w:rPr>
            </w:pPr>
          </w:p>
          <w:p w14:paraId="0EB81750" w14:textId="77777777" w:rsidR="00AB3393" w:rsidRPr="00DA0B68" w:rsidRDefault="00AB3393" w:rsidP="004C0E19">
            <w:pPr>
              <w:jc w:val="both"/>
              <w:rPr>
                <w:rFonts w:cs="Times New Roman"/>
                <w:sz w:val="24"/>
                <w:szCs w:val="24"/>
                <w:lang w:val="de-DE"/>
              </w:rPr>
            </w:pPr>
          </w:p>
          <w:p w14:paraId="47631055" w14:textId="77777777" w:rsidR="00AB3393" w:rsidRPr="00DA0B68" w:rsidRDefault="00AB3393" w:rsidP="004C0E19">
            <w:pPr>
              <w:jc w:val="both"/>
              <w:rPr>
                <w:rFonts w:cs="Times New Roman"/>
                <w:sz w:val="24"/>
                <w:szCs w:val="24"/>
                <w:lang w:val="de-DE"/>
              </w:rPr>
            </w:pPr>
          </w:p>
          <w:p w14:paraId="3E767687" w14:textId="77777777" w:rsidR="00AB3393" w:rsidRPr="00DA0B68" w:rsidRDefault="00AB3393" w:rsidP="004C0E19">
            <w:pPr>
              <w:jc w:val="both"/>
              <w:rPr>
                <w:rFonts w:cs="Times New Roman"/>
                <w:sz w:val="24"/>
                <w:szCs w:val="24"/>
                <w:lang w:val="de-DE"/>
              </w:rPr>
            </w:pPr>
          </w:p>
          <w:p w14:paraId="61ADF73A" w14:textId="77777777" w:rsidR="00AB3393" w:rsidRPr="00DA0B68" w:rsidRDefault="00AB3393" w:rsidP="004C0E19">
            <w:pPr>
              <w:jc w:val="both"/>
              <w:rPr>
                <w:rFonts w:cs="Times New Roman"/>
                <w:sz w:val="24"/>
                <w:szCs w:val="24"/>
                <w:lang w:val="de-DE"/>
              </w:rPr>
            </w:pPr>
          </w:p>
          <w:p w14:paraId="69F25245" w14:textId="77777777" w:rsidR="00AB3393" w:rsidRPr="00DA0B68" w:rsidRDefault="00AB3393" w:rsidP="004C0E19">
            <w:pPr>
              <w:jc w:val="both"/>
              <w:rPr>
                <w:rFonts w:cs="Times New Roman"/>
                <w:sz w:val="24"/>
                <w:szCs w:val="24"/>
                <w:lang w:val="de-DE"/>
              </w:rPr>
            </w:pPr>
          </w:p>
          <w:p w14:paraId="104B17FB" w14:textId="77777777" w:rsidR="00AB3393" w:rsidRPr="00DA0B68" w:rsidRDefault="00AB3393" w:rsidP="004C0E19">
            <w:pPr>
              <w:jc w:val="both"/>
              <w:rPr>
                <w:rFonts w:cs="Times New Roman"/>
                <w:sz w:val="24"/>
                <w:szCs w:val="24"/>
                <w:lang w:val="de-DE"/>
              </w:rPr>
            </w:pPr>
          </w:p>
          <w:p w14:paraId="2BE3B5C7" w14:textId="77777777" w:rsidR="00AB3393" w:rsidRPr="00DA0B68" w:rsidRDefault="00AB3393" w:rsidP="004C0E19">
            <w:pPr>
              <w:jc w:val="both"/>
              <w:rPr>
                <w:rFonts w:cs="Times New Roman"/>
                <w:sz w:val="24"/>
                <w:szCs w:val="24"/>
                <w:lang w:val="de-DE"/>
              </w:rPr>
            </w:pPr>
          </w:p>
          <w:p w14:paraId="59C1529B" w14:textId="77777777" w:rsidR="00AB3393" w:rsidRPr="00DA0B68" w:rsidRDefault="00AB3393" w:rsidP="004C0E19">
            <w:pPr>
              <w:jc w:val="both"/>
              <w:rPr>
                <w:rFonts w:cs="Times New Roman"/>
                <w:sz w:val="24"/>
                <w:szCs w:val="24"/>
                <w:lang w:val="de-DE"/>
              </w:rPr>
            </w:pPr>
          </w:p>
          <w:p w14:paraId="688AF0CD" w14:textId="77777777" w:rsidR="00AB3393" w:rsidRPr="00DA0B68" w:rsidRDefault="00AB3393" w:rsidP="004C0E19">
            <w:pPr>
              <w:jc w:val="both"/>
              <w:rPr>
                <w:rFonts w:cs="Times New Roman"/>
                <w:sz w:val="24"/>
                <w:szCs w:val="24"/>
                <w:lang w:val="de-DE"/>
              </w:rPr>
            </w:pPr>
          </w:p>
          <w:p w14:paraId="3544E946" w14:textId="77777777" w:rsidR="00AB3393" w:rsidRPr="00DA0B68" w:rsidRDefault="00AB3393" w:rsidP="004C0E19">
            <w:pPr>
              <w:jc w:val="both"/>
              <w:rPr>
                <w:rFonts w:cs="Times New Roman"/>
                <w:sz w:val="24"/>
                <w:szCs w:val="24"/>
                <w:lang w:val="de-DE"/>
              </w:rPr>
            </w:pPr>
          </w:p>
          <w:p w14:paraId="2FB6057C" w14:textId="77777777" w:rsidR="00AB3393" w:rsidRPr="00DA0B68" w:rsidRDefault="00AB3393" w:rsidP="004C0E19">
            <w:pPr>
              <w:jc w:val="both"/>
              <w:rPr>
                <w:rFonts w:cs="Times New Roman"/>
                <w:sz w:val="24"/>
                <w:szCs w:val="24"/>
                <w:lang w:val="de-DE"/>
              </w:rPr>
            </w:pPr>
          </w:p>
          <w:p w14:paraId="74FD44D4" w14:textId="77777777" w:rsidR="00AB3393" w:rsidRPr="00DA0B68" w:rsidRDefault="00AB3393" w:rsidP="004C0E19">
            <w:pPr>
              <w:jc w:val="both"/>
              <w:rPr>
                <w:rFonts w:cs="Times New Roman"/>
                <w:sz w:val="24"/>
                <w:szCs w:val="24"/>
                <w:lang w:val="de-DE"/>
              </w:rPr>
            </w:pPr>
          </w:p>
          <w:p w14:paraId="3346709A" w14:textId="77777777" w:rsidR="00AB3393" w:rsidRPr="00DA0B68" w:rsidRDefault="00AB3393" w:rsidP="004C0E19">
            <w:pPr>
              <w:jc w:val="both"/>
              <w:rPr>
                <w:rFonts w:cs="Times New Roman"/>
                <w:sz w:val="24"/>
                <w:szCs w:val="24"/>
                <w:lang w:val="de-DE"/>
              </w:rPr>
            </w:pPr>
          </w:p>
          <w:p w14:paraId="305A99E4" w14:textId="77777777" w:rsidR="00AB3393" w:rsidRPr="00DA0B68" w:rsidRDefault="00AB3393" w:rsidP="004C0E19">
            <w:pPr>
              <w:jc w:val="both"/>
              <w:rPr>
                <w:rFonts w:cs="Times New Roman"/>
                <w:sz w:val="24"/>
                <w:szCs w:val="24"/>
                <w:lang w:val="de-DE"/>
              </w:rPr>
            </w:pPr>
          </w:p>
          <w:p w14:paraId="1ECE806B" w14:textId="77777777" w:rsidR="00AB3393" w:rsidRPr="00DA0B68" w:rsidRDefault="00AB3393" w:rsidP="004C0E19">
            <w:pPr>
              <w:jc w:val="both"/>
              <w:rPr>
                <w:rFonts w:cs="Times New Roman"/>
                <w:sz w:val="24"/>
                <w:szCs w:val="24"/>
                <w:lang w:val="de-DE"/>
              </w:rPr>
            </w:pPr>
          </w:p>
          <w:p w14:paraId="7321525F" w14:textId="77777777" w:rsidR="00AB3393" w:rsidRPr="00DA0B68" w:rsidRDefault="00AB3393" w:rsidP="004C0E19">
            <w:pPr>
              <w:jc w:val="both"/>
              <w:rPr>
                <w:rFonts w:cs="Times New Roman"/>
                <w:sz w:val="24"/>
                <w:szCs w:val="24"/>
                <w:lang w:val="de-DE"/>
              </w:rPr>
            </w:pPr>
          </w:p>
          <w:p w14:paraId="60620DFB" w14:textId="77777777" w:rsidR="00AB3393" w:rsidRPr="00DA0B68" w:rsidRDefault="00AB3393" w:rsidP="004C0E19">
            <w:pPr>
              <w:jc w:val="both"/>
              <w:rPr>
                <w:rFonts w:cs="Times New Roman"/>
                <w:sz w:val="24"/>
                <w:szCs w:val="24"/>
                <w:lang w:val="de-DE"/>
              </w:rPr>
            </w:pPr>
          </w:p>
          <w:p w14:paraId="2CBF3F9C" w14:textId="77777777" w:rsidR="00AB3393" w:rsidRPr="00DA0B68" w:rsidRDefault="00AB3393" w:rsidP="004C0E19">
            <w:pPr>
              <w:jc w:val="both"/>
              <w:rPr>
                <w:rFonts w:cs="Times New Roman"/>
                <w:sz w:val="24"/>
                <w:szCs w:val="24"/>
                <w:lang w:val="de-DE"/>
              </w:rPr>
            </w:pPr>
          </w:p>
          <w:p w14:paraId="3FF80CF4" w14:textId="77777777" w:rsidR="00AB3393" w:rsidRPr="00DA0B68" w:rsidRDefault="00AB3393" w:rsidP="004C0E19">
            <w:pPr>
              <w:jc w:val="both"/>
              <w:rPr>
                <w:rFonts w:cs="Times New Roman"/>
                <w:sz w:val="24"/>
                <w:szCs w:val="24"/>
                <w:lang w:val="de-DE"/>
              </w:rPr>
            </w:pPr>
          </w:p>
          <w:p w14:paraId="214AB607" w14:textId="77777777" w:rsidR="004D1596" w:rsidRDefault="004D1596" w:rsidP="004C0E19">
            <w:pPr>
              <w:jc w:val="both"/>
              <w:rPr>
                <w:rFonts w:cs="Times New Roman"/>
                <w:spacing w:val="-4"/>
                <w:sz w:val="24"/>
                <w:szCs w:val="24"/>
                <w:lang w:val="de-DE"/>
              </w:rPr>
            </w:pPr>
          </w:p>
          <w:p w14:paraId="2A15B8D8" w14:textId="671B66FC" w:rsidR="00AB3393" w:rsidRPr="00DA0B68" w:rsidRDefault="00AB3393" w:rsidP="004C0E19">
            <w:pPr>
              <w:jc w:val="both"/>
              <w:rPr>
                <w:rFonts w:cs="Times New Roman"/>
                <w:sz w:val="24"/>
                <w:szCs w:val="24"/>
                <w:lang w:val="de-DE"/>
              </w:rPr>
            </w:pPr>
            <w:r>
              <w:rPr>
                <w:rFonts w:cs="Times New Roman"/>
                <w:spacing w:val="-4"/>
                <w:sz w:val="24"/>
                <w:szCs w:val="24"/>
                <w:lang w:val="de-DE"/>
              </w:rPr>
              <w:t xml:space="preserve">Điều chỉnh cho phù hợp với mô hình </w:t>
            </w:r>
            <w:r w:rsidRPr="00435CFC">
              <w:rPr>
                <w:rFonts w:cs="Times New Roman"/>
                <w:spacing w:val="-4"/>
                <w:sz w:val="24"/>
                <w:szCs w:val="24"/>
                <w:lang w:val="de-DE"/>
              </w:rPr>
              <w:t>chính quyền 02 cấp</w:t>
            </w:r>
            <w:r w:rsidR="0010786A">
              <w:rPr>
                <w:rFonts w:cs="Times New Roman"/>
                <w:spacing w:val="-4"/>
                <w:sz w:val="24"/>
                <w:szCs w:val="24"/>
                <w:lang w:val="de-DE"/>
              </w:rPr>
              <w:t>.</w:t>
            </w:r>
          </w:p>
        </w:tc>
      </w:tr>
      <w:tr w:rsidR="00AB3393" w:rsidRPr="00D4755E" w14:paraId="40041D54" w14:textId="77777777" w:rsidTr="004C0E19">
        <w:tc>
          <w:tcPr>
            <w:tcW w:w="1890" w:type="pct"/>
          </w:tcPr>
          <w:p w14:paraId="0B2BEA5A"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12. Nguồn tài chính</w:t>
            </w:r>
          </w:p>
          <w:p w14:paraId="2ECA2F1A"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Mức đóng góp bắt buộc từ các tổ chức kinh tế trong nước và nước ngoài trên địa bàn một năm là 0,02% trên tổng giá </w:t>
            </w:r>
            <w:r w:rsidRPr="00DA0B68">
              <w:rPr>
                <w:rFonts w:cs="Times New Roman"/>
                <w:color w:val="000000"/>
                <w:sz w:val="24"/>
                <w:szCs w:val="24"/>
                <w:lang w:val="de-DE"/>
              </w:rPr>
              <w:lastRenderedPageBreak/>
              <w:t>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14:paraId="1D7DB8F6"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Đóng góp, tài trợ, hỗ trợ tự nguyện của các tổ chức, doanh nghiệp cho Quỹ phòng, chống thiên tai cấp tỉnh được tính vào chi phí được trừ khi xác định thu nhập chịu thuế thu nhập doanh nghiệp.</w:t>
            </w:r>
          </w:p>
          <w:p w14:paraId="7B2D77E6"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Công dân Việt Nam đủ 18 tuổi đến tuổi nghỉ hưu theo quy định của pháp luật đóng góp hàng năm như sau:</w:t>
            </w:r>
            <w:bookmarkStart w:id="18" w:name="_ftnref10"/>
            <w:bookmarkEnd w:id="18"/>
            <w:r>
              <w:rPr>
                <w:rStyle w:val="FootnoteReference"/>
                <w:rFonts w:cs="Times New Roman"/>
                <w:color w:val="000000"/>
                <w:sz w:val="24"/>
                <w:szCs w:val="24"/>
              </w:rPr>
              <w:footnoteReference w:id="54"/>
            </w:r>
          </w:p>
          <w:p w14:paraId="1A5DBE26"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w:t>
            </w:r>
            <w:r w:rsidRPr="00DA0B68">
              <w:rPr>
                <w:rFonts w:cs="Times New Roman"/>
                <w:color w:val="000000"/>
                <w:sz w:val="24"/>
                <w:szCs w:val="24"/>
                <w:highlight w:val="yellow"/>
                <w:lang w:val="de-DE"/>
              </w:rPr>
              <w:t>ở huyện, quận, thị xã, thành phố thuộc tỉnh, thành phố thuộc thành phố trực thuộc trung ương (</w:t>
            </w:r>
            <w:r w:rsidRPr="00DA0B68">
              <w:rPr>
                <w:rFonts w:cs="Times New Roman"/>
                <w:color w:val="FF0000"/>
                <w:sz w:val="24"/>
                <w:szCs w:val="24"/>
                <w:highlight w:val="yellow"/>
                <w:lang w:val="de-DE"/>
              </w:rPr>
              <w:t>cấp huyện</w:t>
            </w:r>
            <w:r w:rsidRPr="00DA0B68">
              <w:rPr>
                <w:rFonts w:cs="Times New Roman"/>
                <w:color w:val="000000"/>
                <w:sz w:val="24"/>
                <w:szCs w:val="24"/>
                <w:highlight w:val="yellow"/>
                <w:lang w:val="de-DE"/>
              </w:rPr>
              <w:t xml:space="preserve">), </w:t>
            </w:r>
            <w:r w:rsidRPr="00DA0B68">
              <w:rPr>
                <w:rFonts w:cs="Times New Roman"/>
                <w:color w:val="FF0000"/>
                <w:sz w:val="24"/>
                <w:szCs w:val="24"/>
                <w:highlight w:val="yellow"/>
                <w:lang w:val="de-DE"/>
              </w:rPr>
              <w:t>ở xã, phường, thị trấn (cấp xã),</w:t>
            </w:r>
            <w:r w:rsidRPr="00DA0B68">
              <w:rPr>
                <w:rFonts w:cs="Times New Roman"/>
                <w:color w:val="000000"/>
                <w:sz w:val="24"/>
                <w:szCs w:val="24"/>
                <w:highlight w:val="yellow"/>
                <w:lang w:val="de-DE"/>
              </w:rPr>
              <w:t xml:space="preserve"> </w:t>
            </w:r>
            <w:r w:rsidRPr="00DA0B68">
              <w:rPr>
                <w:rFonts w:cs="Times New Roman"/>
                <w:sz w:val="24"/>
                <w:szCs w:val="24"/>
                <w:lang w:val="de-DE"/>
              </w:rPr>
              <w:t xml:space="preserve">ở đơn vị hành chính - kinh tế đặc biệt và lực lượng vũ trang đóng một phần hai của mức lương cơ </w:t>
            </w:r>
            <w:r w:rsidRPr="00DA0B68">
              <w:rPr>
                <w:rFonts w:cs="Times New Roman"/>
                <w:color w:val="000000"/>
                <w:sz w:val="24"/>
                <w:szCs w:val="24"/>
                <w:lang w:val="de-DE"/>
              </w:rPr>
              <w:t>sở chia cho số ngày làm việc trong tháng.</w:t>
            </w:r>
          </w:p>
          <w:p w14:paraId="19547A9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 Người lao động làm việc theo hợp đồng lao động trong các doanh nghiệp đóng một phần hai của mức lương tối thiểu vùng chia cho số ngày làm việc trong tháng theo hợp đồng lao động. Người lao động giao kết nhiều hợp đồng với nhiều doanh nghiệp chỉ phải đóng 01 lần theo 01 hợp đồng lao động có thời gian dài nhất.</w:t>
            </w:r>
          </w:p>
          <w:p w14:paraId="58EEE07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c) Người lao động khác, ngoài các đối tượng đã được quy định tại điểm a, b khoản này, đóng góp 10.000 đồng/người/năm.</w:t>
            </w:r>
          </w:p>
          <w:p w14:paraId="5F255219"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4. Hỗ trợ, đóng góp tự nguyện của các tổ chức, cá nhân trong nước và nước ngoài.</w:t>
            </w:r>
          </w:p>
          <w:p w14:paraId="35CB7D5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5. Điều tiết từ Quỹ trung ương và giữa các Quỹ cấp tỉnh.</w:t>
            </w:r>
          </w:p>
          <w:p w14:paraId="5A957BC1"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6. Thu lãi từ tài khoản tiền gửi.</w:t>
            </w:r>
          </w:p>
          <w:p w14:paraId="33B9779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7. Các nguồn hợp pháp khác (nếu có).</w:t>
            </w:r>
          </w:p>
          <w:p w14:paraId="6D2D21C9"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8. Tồn dư Quỹ cấp tỉnh cuối năm trước được chuyển sang năm sau.</w:t>
            </w:r>
          </w:p>
        </w:tc>
        <w:tc>
          <w:tcPr>
            <w:tcW w:w="1890" w:type="pct"/>
          </w:tcPr>
          <w:p w14:paraId="7775FE9F" w14:textId="77777777" w:rsidR="00AB3393" w:rsidRPr="00DA0B68" w:rsidRDefault="00AB3393" w:rsidP="004C0E19">
            <w:pPr>
              <w:jc w:val="both"/>
              <w:rPr>
                <w:rFonts w:cs="Times New Roman"/>
                <w:b/>
                <w:bCs/>
                <w:sz w:val="24"/>
                <w:szCs w:val="24"/>
                <w:lang w:val="de-DE"/>
              </w:rPr>
            </w:pPr>
          </w:p>
          <w:p w14:paraId="04B61B77" w14:textId="77777777" w:rsidR="00AB3393" w:rsidRPr="00DA0B68" w:rsidRDefault="00AB3393" w:rsidP="004C0E19">
            <w:pPr>
              <w:jc w:val="both"/>
              <w:rPr>
                <w:rFonts w:cs="Times New Roman"/>
                <w:b/>
                <w:bCs/>
                <w:sz w:val="24"/>
                <w:szCs w:val="24"/>
                <w:lang w:val="de-DE"/>
              </w:rPr>
            </w:pPr>
          </w:p>
          <w:p w14:paraId="594867E4" w14:textId="77777777" w:rsidR="00AB3393" w:rsidRPr="00DA0B68" w:rsidRDefault="00AB3393" w:rsidP="004C0E19">
            <w:pPr>
              <w:jc w:val="both"/>
              <w:rPr>
                <w:rFonts w:cs="Times New Roman"/>
                <w:b/>
                <w:bCs/>
                <w:sz w:val="24"/>
                <w:szCs w:val="24"/>
                <w:lang w:val="de-DE"/>
              </w:rPr>
            </w:pPr>
          </w:p>
          <w:p w14:paraId="49C6707E" w14:textId="77777777" w:rsidR="00AB3393" w:rsidRPr="00DA0B68" w:rsidRDefault="00AB3393" w:rsidP="004C0E19">
            <w:pPr>
              <w:jc w:val="both"/>
              <w:rPr>
                <w:rFonts w:cs="Times New Roman"/>
                <w:b/>
                <w:bCs/>
                <w:sz w:val="24"/>
                <w:szCs w:val="24"/>
                <w:lang w:val="de-DE"/>
              </w:rPr>
            </w:pPr>
          </w:p>
          <w:p w14:paraId="5CD6635E" w14:textId="77777777" w:rsidR="00AB3393" w:rsidRPr="00DA0B68" w:rsidRDefault="00AB3393" w:rsidP="004C0E19">
            <w:pPr>
              <w:jc w:val="both"/>
              <w:rPr>
                <w:rFonts w:cs="Times New Roman"/>
                <w:b/>
                <w:bCs/>
                <w:sz w:val="24"/>
                <w:szCs w:val="24"/>
                <w:lang w:val="de-DE"/>
              </w:rPr>
            </w:pPr>
          </w:p>
          <w:p w14:paraId="27AF05EF" w14:textId="77777777" w:rsidR="00AB3393" w:rsidRPr="00DA0B68" w:rsidRDefault="00AB3393" w:rsidP="004C0E19">
            <w:pPr>
              <w:jc w:val="both"/>
              <w:rPr>
                <w:rFonts w:cs="Times New Roman"/>
                <w:b/>
                <w:bCs/>
                <w:sz w:val="24"/>
                <w:szCs w:val="24"/>
                <w:lang w:val="de-DE"/>
              </w:rPr>
            </w:pPr>
          </w:p>
          <w:p w14:paraId="0083742D" w14:textId="77777777" w:rsidR="00AB3393" w:rsidRPr="00DA0B68" w:rsidRDefault="00AB3393" w:rsidP="004C0E19">
            <w:pPr>
              <w:jc w:val="both"/>
              <w:rPr>
                <w:rFonts w:cs="Times New Roman"/>
                <w:b/>
                <w:bCs/>
                <w:sz w:val="24"/>
                <w:szCs w:val="24"/>
                <w:lang w:val="de-DE"/>
              </w:rPr>
            </w:pPr>
          </w:p>
          <w:p w14:paraId="4E0C875D" w14:textId="77777777" w:rsidR="00AB3393" w:rsidRPr="00DA0B68" w:rsidRDefault="00AB3393" w:rsidP="004C0E19">
            <w:pPr>
              <w:jc w:val="both"/>
              <w:rPr>
                <w:rFonts w:cs="Times New Roman"/>
                <w:b/>
                <w:bCs/>
                <w:sz w:val="24"/>
                <w:szCs w:val="24"/>
                <w:lang w:val="de-DE"/>
              </w:rPr>
            </w:pPr>
          </w:p>
          <w:p w14:paraId="51B1CA49" w14:textId="77777777" w:rsidR="00AB3393" w:rsidRPr="00DA0B68" w:rsidRDefault="00AB3393" w:rsidP="004C0E19">
            <w:pPr>
              <w:jc w:val="both"/>
              <w:rPr>
                <w:rFonts w:cs="Times New Roman"/>
                <w:b/>
                <w:bCs/>
                <w:sz w:val="24"/>
                <w:szCs w:val="24"/>
                <w:lang w:val="de-DE"/>
              </w:rPr>
            </w:pPr>
          </w:p>
          <w:p w14:paraId="2CAA2D1C" w14:textId="77777777" w:rsidR="00AB3393" w:rsidRPr="00DA0B68" w:rsidRDefault="00AB3393" w:rsidP="004C0E19">
            <w:pPr>
              <w:jc w:val="both"/>
              <w:rPr>
                <w:rFonts w:cs="Times New Roman"/>
                <w:b/>
                <w:bCs/>
                <w:sz w:val="24"/>
                <w:szCs w:val="24"/>
                <w:lang w:val="de-DE"/>
              </w:rPr>
            </w:pPr>
          </w:p>
          <w:p w14:paraId="0E7585A4" w14:textId="77777777" w:rsidR="0010786A" w:rsidRDefault="0010786A" w:rsidP="004C0E19">
            <w:pPr>
              <w:jc w:val="both"/>
              <w:rPr>
                <w:rFonts w:cs="Times New Roman"/>
                <w:color w:val="000000"/>
                <w:sz w:val="24"/>
                <w:szCs w:val="24"/>
                <w:lang w:val="de-DE"/>
              </w:rPr>
            </w:pPr>
          </w:p>
          <w:p w14:paraId="12E8F115" w14:textId="77777777" w:rsidR="004D1596" w:rsidRDefault="004D1596" w:rsidP="004C0E19">
            <w:pPr>
              <w:jc w:val="both"/>
              <w:rPr>
                <w:rFonts w:cs="Times New Roman"/>
                <w:color w:val="000000"/>
                <w:sz w:val="24"/>
                <w:szCs w:val="24"/>
                <w:lang w:val="de-DE"/>
              </w:rPr>
            </w:pPr>
          </w:p>
          <w:p w14:paraId="6C5685EB" w14:textId="77777777" w:rsidR="004D1596" w:rsidRDefault="004D1596" w:rsidP="004C0E19">
            <w:pPr>
              <w:jc w:val="both"/>
              <w:rPr>
                <w:rFonts w:cs="Times New Roman"/>
                <w:color w:val="000000"/>
                <w:sz w:val="24"/>
                <w:szCs w:val="24"/>
                <w:lang w:val="de-DE"/>
              </w:rPr>
            </w:pPr>
          </w:p>
          <w:p w14:paraId="4B4FCAD9" w14:textId="77777777" w:rsidR="004D1596" w:rsidRDefault="004D1596" w:rsidP="004C0E19">
            <w:pPr>
              <w:jc w:val="both"/>
              <w:rPr>
                <w:rFonts w:cs="Times New Roman"/>
                <w:color w:val="000000"/>
                <w:sz w:val="24"/>
                <w:szCs w:val="24"/>
                <w:lang w:val="de-DE"/>
              </w:rPr>
            </w:pPr>
          </w:p>
          <w:p w14:paraId="3D957004" w14:textId="4E5C705F"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Công dân Việt Nam đủ 18 tuổi đến tuổi nghỉ hưu theo quy định của pháp luật đóng góp hàng năm như sau:</w:t>
            </w:r>
          </w:p>
          <w:p w14:paraId="28F71B6D"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Cán bộ, công chức, viên chức, người hưởng lương, phụ cấp và người lao động làm việc trong các cơ quan, tổ chức, đơn vị sự nghiệp của Đảng, Nhà nước, </w:t>
            </w:r>
            <w:r w:rsidRPr="00DA0B68">
              <w:rPr>
                <w:rFonts w:cs="Times New Roman"/>
                <w:color w:val="000000" w:themeColor="text1"/>
                <w:sz w:val="24"/>
                <w:szCs w:val="24"/>
                <w:lang w:val="de-DE"/>
              </w:rPr>
              <w:t xml:space="preserve">tổ chức chính trị - xã hội và hội </w:t>
            </w:r>
            <w:r w:rsidRPr="00DA0B68">
              <w:rPr>
                <w:rFonts w:cs="Times New Roman"/>
                <w:color w:val="000000"/>
                <w:sz w:val="24"/>
                <w:szCs w:val="24"/>
                <w:lang w:val="de-DE"/>
              </w:rPr>
              <w:t xml:space="preserve">được ngân sách nhà nước hỗ trợ kinh phí hoạt động ở trung ương, ở tỉnh, thành phố trực thuộc trung ương, </w:t>
            </w:r>
            <w:r w:rsidRPr="00DA0B68">
              <w:rPr>
                <w:rFonts w:cs="Times New Roman"/>
                <w:i/>
                <w:iCs/>
                <w:sz w:val="24"/>
                <w:szCs w:val="24"/>
                <w:lang w:val="de-DE"/>
              </w:rPr>
              <w:t xml:space="preserve">ở </w:t>
            </w:r>
            <w:r w:rsidRPr="00DA0B68">
              <w:rPr>
                <w:rFonts w:cs="Times New Roman"/>
                <w:b/>
                <w:i/>
                <w:iCs/>
                <w:color w:val="FF0000"/>
                <w:sz w:val="24"/>
                <w:szCs w:val="24"/>
                <w:lang w:val="de-DE"/>
              </w:rPr>
              <w:t xml:space="preserve">xã, phường, đặc khu trực thuộc tỉnh (cấp xã), </w:t>
            </w:r>
            <w:r w:rsidRPr="00DA0B68">
              <w:rPr>
                <w:rFonts w:cs="Times New Roman"/>
                <w:sz w:val="24"/>
                <w:szCs w:val="24"/>
                <w:lang w:val="de-DE"/>
              </w:rPr>
              <w:t>ở đơn vị hành chính - kinh tế đặc biệt</w:t>
            </w:r>
            <w:r w:rsidRPr="00DA0B68">
              <w:rPr>
                <w:rFonts w:cs="Times New Roman"/>
                <w:i/>
                <w:iCs/>
                <w:sz w:val="24"/>
                <w:szCs w:val="24"/>
                <w:lang w:val="de-DE"/>
              </w:rPr>
              <w:t xml:space="preserve"> </w:t>
            </w:r>
            <w:r w:rsidRPr="00DA0B68">
              <w:rPr>
                <w:rFonts w:cs="Times New Roman"/>
                <w:color w:val="000000"/>
                <w:sz w:val="24"/>
                <w:szCs w:val="24"/>
                <w:lang w:val="de-DE"/>
              </w:rPr>
              <w:t>và lực lượng vũ trang đóng một phần hai của mức lương cơ sở chia cho số ngày làm việc trong tháng.</w:t>
            </w:r>
          </w:p>
          <w:p w14:paraId="2AE3F380" w14:textId="77777777" w:rsidR="00AB3393" w:rsidRPr="00DA0B68" w:rsidRDefault="00AB3393" w:rsidP="004C0E19">
            <w:pPr>
              <w:jc w:val="both"/>
              <w:rPr>
                <w:rFonts w:cs="Times New Roman"/>
                <w:color w:val="000000"/>
                <w:sz w:val="24"/>
                <w:szCs w:val="24"/>
                <w:lang w:val="de-DE"/>
              </w:rPr>
            </w:pPr>
          </w:p>
          <w:p w14:paraId="0601333F" w14:textId="77777777" w:rsidR="00AB3393" w:rsidRPr="00DA0B68" w:rsidRDefault="00AB3393" w:rsidP="004C0E19">
            <w:pPr>
              <w:jc w:val="both"/>
              <w:rPr>
                <w:rFonts w:cs="Times New Roman"/>
                <w:sz w:val="24"/>
                <w:szCs w:val="24"/>
                <w:lang w:val="de-DE"/>
              </w:rPr>
            </w:pPr>
          </w:p>
          <w:p w14:paraId="77179EC5" w14:textId="77777777" w:rsidR="00AB3393" w:rsidRPr="00DA0B68" w:rsidRDefault="00AB3393" w:rsidP="004C0E19">
            <w:pPr>
              <w:jc w:val="both"/>
              <w:rPr>
                <w:rFonts w:cs="Times New Roman"/>
                <w:b/>
                <w:bCs/>
                <w:sz w:val="24"/>
                <w:szCs w:val="24"/>
                <w:lang w:val="de-DE"/>
              </w:rPr>
            </w:pPr>
          </w:p>
        </w:tc>
        <w:tc>
          <w:tcPr>
            <w:tcW w:w="1220" w:type="pct"/>
          </w:tcPr>
          <w:p w14:paraId="6032F62F" w14:textId="77777777" w:rsidR="00AB3393" w:rsidRPr="00DA0B68" w:rsidRDefault="00AB3393" w:rsidP="004C0E19">
            <w:pPr>
              <w:jc w:val="both"/>
              <w:rPr>
                <w:rFonts w:cs="Times New Roman"/>
                <w:sz w:val="24"/>
                <w:szCs w:val="24"/>
                <w:lang w:val="de-DE"/>
              </w:rPr>
            </w:pPr>
          </w:p>
          <w:p w14:paraId="1E1B446A" w14:textId="77777777" w:rsidR="00AB3393" w:rsidRPr="00DA0B68" w:rsidRDefault="00AB3393" w:rsidP="004C0E19">
            <w:pPr>
              <w:jc w:val="both"/>
              <w:rPr>
                <w:rFonts w:cs="Times New Roman"/>
                <w:sz w:val="24"/>
                <w:szCs w:val="24"/>
                <w:lang w:val="de-DE"/>
              </w:rPr>
            </w:pPr>
          </w:p>
          <w:p w14:paraId="171C5A19" w14:textId="77777777" w:rsidR="00AB3393" w:rsidRPr="00DA0B68" w:rsidRDefault="00AB3393" w:rsidP="004C0E19">
            <w:pPr>
              <w:jc w:val="both"/>
              <w:rPr>
                <w:rFonts w:cs="Times New Roman"/>
                <w:sz w:val="24"/>
                <w:szCs w:val="24"/>
                <w:lang w:val="de-DE"/>
              </w:rPr>
            </w:pPr>
          </w:p>
          <w:p w14:paraId="35B91E6A" w14:textId="77777777" w:rsidR="00AB3393" w:rsidRPr="00DA0B68" w:rsidRDefault="00AB3393" w:rsidP="004C0E19">
            <w:pPr>
              <w:jc w:val="both"/>
              <w:rPr>
                <w:rFonts w:cs="Times New Roman"/>
                <w:sz w:val="24"/>
                <w:szCs w:val="24"/>
                <w:lang w:val="de-DE"/>
              </w:rPr>
            </w:pPr>
          </w:p>
          <w:p w14:paraId="19D09E3A" w14:textId="77777777" w:rsidR="00AB3393" w:rsidRPr="00DA0B68" w:rsidRDefault="00AB3393" w:rsidP="004C0E19">
            <w:pPr>
              <w:jc w:val="both"/>
              <w:rPr>
                <w:rFonts w:cs="Times New Roman"/>
                <w:sz w:val="24"/>
                <w:szCs w:val="24"/>
                <w:lang w:val="de-DE"/>
              </w:rPr>
            </w:pPr>
          </w:p>
          <w:p w14:paraId="7352E91D" w14:textId="77777777" w:rsidR="00AB3393" w:rsidRPr="00DA0B68" w:rsidRDefault="00AB3393" w:rsidP="004C0E19">
            <w:pPr>
              <w:jc w:val="both"/>
              <w:rPr>
                <w:rFonts w:cs="Times New Roman"/>
                <w:sz w:val="24"/>
                <w:szCs w:val="24"/>
                <w:lang w:val="de-DE"/>
              </w:rPr>
            </w:pPr>
          </w:p>
          <w:p w14:paraId="4EC5F9C4" w14:textId="77777777" w:rsidR="00AB3393" w:rsidRPr="00DA0B68" w:rsidRDefault="00AB3393" w:rsidP="004C0E19">
            <w:pPr>
              <w:jc w:val="both"/>
              <w:rPr>
                <w:rFonts w:cs="Times New Roman"/>
                <w:sz w:val="24"/>
                <w:szCs w:val="24"/>
                <w:lang w:val="de-DE"/>
              </w:rPr>
            </w:pPr>
          </w:p>
          <w:p w14:paraId="1C0BB457" w14:textId="77777777" w:rsidR="00AB3393" w:rsidRPr="00DA0B68" w:rsidRDefault="00AB3393" w:rsidP="004C0E19">
            <w:pPr>
              <w:jc w:val="both"/>
              <w:rPr>
                <w:rFonts w:cs="Times New Roman"/>
                <w:sz w:val="24"/>
                <w:szCs w:val="24"/>
                <w:lang w:val="de-DE"/>
              </w:rPr>
            </w:pPr>
          </w:p>
          <w:p w14:paraId="081222CF" w14:textId="77777777" w:rsidR="00AB3393" w:rsidRPr="00DA0B68" w:rsidRDefault="00AB3393" w:rsidP="004C0E19">
            <w:pPr>
              <w:jc w:val="both"/>
              <w:rPr>
                <w:rFonts w:cs="Times New Roman"/>
                <w:sz w:val="24"/>
                <w:szCs w:val="24"/>
                <w:lang w:val="de-DE"/>
              </w:rPr>
            </w:pPr>
          </w:p>
          <w:p w14:paraId="3ACE1154" w14:textId="77777777" w:rsidR="00AB3393" w:rsidRPr="00DA0B68" w:rsidRDefault="00AB3393" w:rsidP="004C0E19">
            <w:pPr>
              <w:jc w:val="both"/>
              <w:rPr>
                <w:rFonts w:cs="Times New Roman"/>
                <w:sz w:val="24"/>
                <w:szCs w:val="24"/>
                <w:lang w:val="de-DE"/>
              </w:rPr>
            </w:pPr>
          </w:p>
          <w:p w14:paraId="0E7B8ADA" w14:textId="77777777" w:rsidR="00AB3393" w:rsidRPr="00DA0B68" w:rsidRDefault="00AB3393" w:rsidP="004C0E19">
            <w:pPr>
              <w:jc w:val="both"/>
              <w:rPr>
                <w:rFonts w:cs="Times New Roman"/>
                <w:sz w:val="24"/>
                <w:szCs w:val="24"/>
                <w:lang w:val="de-DE"/>
              </w:rPr>
            </w:pPr>
          </w:p>
          <w:p w14:paraId="5C20BA26" w14:textId="77777777" w:rsidR="0010786A" w:rsidRDefault="0010786A" w:rsidP="004C0E19">
            <w:pPr>
              <w:jc w:val="both"/>
              <w:rPr>
                <w:rFonts w:cs="Times New Roman"/>
                <w:color w:val="000000"/>
                <w:sz w:val="24"/>
                <w:szCs w:val="24"/>
                <w:lang w:val="de-DE"/>
              </w:rPr>
            </w:pPr>
          </w:p>
          <w:p w14:paraId="7803838A" w14:textId="77777777" w:rsidR="0010786A" w:rsidRDefault="0010786A" w:rsidP="004C0E19">
            <w:pPr>
              <w:jc w:val="both"/>
              <w:rPr>
                <w:rFonts w:cs="Times New Roman"/>
                <w:color w:val="000000"/>
                <w:sz w:val="24"/>
                <w:szCs w:val="24"/>
                <w:lang w:val="de-DE"/>
              </w:rPr>
            </w:pPr>
          </w:p>
          <w:p w14:paraId="748E8CFA" w14:textId="77777777" w:rsidR="004D1596" w:rsidRDefault="004D1596" w:rsidP="004C0E19">
            <w:pPr>
              <w:jc w:val="both"/>
              <w:rPr>
                <w:rFonts w:cs="Times New Roman"/>
                <w:color w:val="000000"/>
                <w:sz w:val="24"/>
                <w:szCs w:val="24"/>
                <w:lang w:val="de-DE"/>
              </w:rPr>
            </w:pPr>
          </w:p>
          <w:p w14:paraId="2B35EE51" w14:textId="77777777" w:rsidR="004D1596" w:rsidRDefault="004D1596" w:rsidP="004C0E19">
            <w:pPr>
              <w:jc w:val="both"/>
              <w:rPr>
                <w:rFonts w:cs="Times New Roman"/>
                <w:color w:val="000000"/>
                <w:sz w:val="24"/>
                <w:szCs w:val="24"/>
                <w:lang w:val="de-DE"/>
              </w:rPr>
            </w:pPr>
          </w:p>
          <w:p w14:paraId="348A7DAD" w14:textId="1BC3378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Điều chỉnh cho phù hợp với Nghị quyết số 203/2025/QH15 ngày 16/6/2025 của Quốc hội về sửa đổi, bổ sung một số điều của Hiến pháp nước Cộng hòa xã hội chủ nghĩa Việt Nam và Luật Tổ chức chính quyền địa phương số 72/2025/QH15 ngày 16/6/2025</w:t>
            </w:r>
          </w:p>
        </w:tc>
      </w:tr>
      <w:tr w:rsidR="00AB3393" w:rsidRPr="00D4755E" w14:paraId="21747648" w14:textId="77777777" w:rsidTr="004C0E19">
        <w:tc>
          <w:tcPr>
            <w:tcW w:w="1890" w:type="pct"/>
          </w:tcPr>
          <w:p w14:paraId="78E6044B"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13. Đối tượng được miễn, giảm, tạm hoãn đóng góp</w:t>
            </w:r>
          </w:p>
          <w:p w14:paraId="2B3F96DA"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Đối tượng được miễn đóng góp:</w:t>
            </w:r>
          </w:p>
          <w:p w14:paraId="418AE85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Đối tượng được hưởng chế độ ưu đãi người có công với cách mạng theo quy định tại Điều 3 Pháp lệnh ưu đãi người có công với cách mạng số 02/2020/UBTVQH14 ngày 09 tháng 12 năm 2020.</w:t>
            </w:r>
          </w:p>
          <w:p w14:paraId="0900EFF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w:t>
            </w:r>
            <w:bookmarkStart w:id="19" w:name="_ftnref11"/>
            <w:bookmarkEnd w:id="19"/>
            <w:r>
              <w:rPr>
                <w:rStyle w:val="FootnoteReference"/>
                <w:rFonts w:cs="Times New Roman"/>
                <w:color w:val="000000"/>
                <w:sz w:val="24"/>
                <w:szCs w:val="24"/>
              </w:rPr>
              <w:footnoteReference w:id="55"/>
            </w:r>
            <w:r w:rsidRPr="00DA0B68">
              <w:rPr>
                <w:rFonts w:cs="Times New Roman"/>
                <w:color w:val="000000"/>
                <w:sz w:val="24"/>
                <w:szCs w:val="24"/>
                <w:lang w:val="de-DE"/>
              </w:rPr>
              <w:t>Đối tượng bảo trợ xã hội đang hưởng trợ cấp xã hội hàng tháng; đối tượng được trợ giúp xã hội khẩn cấp theo quy định của pháp luật về chế độ trợ giúp xã hội đối với đối tượng bảo trợ xã hội; đối tượng quy định tại điểm c khoản 3 Điều 12 Nghị định này từ đủ 60 tuổi trở lên.</w:t>
            </w:r>
          </w:p>
          <w:p w14:paraId="040352DE"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c) Hạ sĩ quan, chiến sĩ phục vụ có thời hạn trong lực lượng vũ trang đang hưởng phụ cấp sinh hoạt phí.</w:t>
            </w:r>
          </w:p>
          <w:p w14:paraId="0E8ECA9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d) Sinh viên, học sinh đang theo học tập trung, dài hạn tại các trường đại học, cao đẳng, trung cấp, dạy nghề.</w:t>
            </w:r>
          </w:p>
          <w:p w14:paraId="16FEE8B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đ)</w:t>
            </w:r>
            <w:bookmarkStart w:id="20" w:name="_ftnref12"/>
            <w:bookmarkEnd w:id="20"/>
            <w:r>
              <w:rPr>
                <w:rStyle w:val="FootnoteReference"/>
                <w:rFonts w:cs="Times New Roman"/>
                <w:color w:val="000000"/>
                <w:sz w:val="24"/>
                <w:szCs w:val="24"/>
              </w:rPr>
              <w:footnoteReference w:id="56"/>
            </w:r>
            <w:r w:rsidRPr="00DA0B68">
              <w:rPr>
                <w:rFonts w:cs="Times New Roman"/>
                <w:color w:val="000000"/>
                <w:sz w:val="24"/>
                <w:szCs w:val="24"/>
                <w:lang w:val="de-DE"/>
              </w:rPr>
              <w:t xml:space="preserve"> Người khuyết tật hoặc bị suy giảm khả năng lao động từ 21% trở lên; người mắc bệnh hiểm nghèo; người mất năng lực hành vi dân sự, người có khó khăn trong nhận thức, làm chủ hành vi, người hạn chế năng lực hành vi dân sự theo quy định của pháp luật dân sự.</w:t>
            </w:r>
          </w:p>
          <w:p w14:paraId="4C3155A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e) Người đang trong giai đoạn thất nghiệp hoặc không có việc làm từ 6 tháng trong 1 năm trở lên.</w:t>
            </w:r>
          </w:p>
          <w:p w14:paraId="1BAF6D2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g)</w:t>
            </w:r>
            <w:bookmarkStart w:id="21" w:name="_ftnref13"/>
            <w:bookmarkEnd w:id="21"/>
            <w:r>
              <w:rPr>
                <w:rStyle w:val="FootnoteReference"/>
                <w:rFonts w:cs="Times New Roman"/>
                <w:color w:val="000000"/>
                <w:sz w:val="24"/>
                <w:szCs w:val="24"/>
              </w:rPr>
              <w:footnoteReference w:id="57"/>
            </w:r>
            <w:r w:rsidRPr="00DA0B68">
              <w:rPr>
                <w:rFonts w:cs="Times New Roman"/>
                <w:color w:val="000000"/>
                <w:sz w:val="24"/>
                <w:szCs w:val="24"/>
                <w:lang w:val="de-DE"/>
              </w:rPr>
              <w:t xml:space="preserve"> Phụ nữ đang mang thai; phụ nữ đang nuôi con dưới 36 tháng tuổi.</w:t>
            </w:r>
          </w:p>
          <w:p w14:paraId="33FABB8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h)</w:t>
            </w:r>
            <w:bookmarkStart w:id="22" w:name="_ftnref14"/>
            <w:bookmarkEnd w:id="22"/>
            <w:r>
              <w:rPr>
                <w:rStyle w:val="FootnoteReference"/>
                <w:rFonts w:cs="Times New Roman"/>
                <w:color w:val="000000"/>
                <w:sz w:val="24"/>
                <w:szCs w:val="24"/>
              </w:rPr>
              <w:footnoteReference w:id="58"/>
            </w:r>
            <w:r w:rsidRPr="00DA0B68">
              <w:rPr>
                <w:rFonts w:cs="Times New Roman"/>
                <w:color w:val="000000"/>
                <w:sz w:val="24"/>
                <w:szCs w:val="24"/>
                <w:lang w:val="de-DE"/>
              </w:rPr>
              <w:t xml:space="preserve"> Thành viên hộ gia đình thuộc diện nghèo, cận nghèo; thành viên hộ gia đình bị thiệt hại nặng do thiên tai, dịch bệnh, cháy nổ, tai nạn; thành viên hộ gia đình ở các xã đặc biệt khó khăn vùng bãi ngang ven biển, hải đảo, các xã khu vực III, các thôn đặc biệt khó khăn thuộc vùng dân tộc thiểu </w:t>
            </w:r>
            <w:r w:rsidRPr="00DA0B68">
              <w:rPr>
                <w:rFonts w:cs="Times New Roman"/>
                <w:color w:val="000000"/>
                <w:sz w:val="24"/>
                <w:szCs w:val="24"/>
                <w:lang w:val="de-DE"/>
              </w:rPr>
              <w:lastRenderedPageBreak/>
              <w:t xml:space="preserve">số và miền núi; người đồng bào dân tộc thiểu số sinh sống tại các xã khu vực III, khu vực II, khu vực I thuộc vùng đồng bào dân tộc thiểu số và miền núi theo quyết định của Thủ tướng Chính phủ, </w:t>
            </w:r>
            <w:r w:rsidRPr="001F196D">
              <w:rPr>
                <w:rFonts w:cs="Times New Roman"/>
                <w:color w:val="000000"/>
                <w:sz w:val="24"/>
                <w:szCs w:val="24"/>
                <w:highlight w:val="yellow"/>
                <w:lang w:val="de-DE"/>
              </w:rPr>
              <w:t xml:space="preserve">quyết định của </w:t>
            </w:r>
            <w:r w:rsidRPr="00A7244B">
              <w:rPr>
                <w:rFonts w:cs="Times New Roman"/>
                <w:color w:val="000000"/>
                <w:sz w:val="24"/>
                <w:szCs w:val="24"/>
                <w:highlight w:val="yellow"/>
                <w:lang w:val="de-DE"/>
              </w:rPr>
              <w:t xml:space="preserve">Ủy </w:t>
            </w:r>
            <w:r w:rsidRPr="00DA0B68">
              <w:rPr>
                <w:rFonts w:cs="Times New Roman"/>
                <w:color w:val="000000"/>
                <w:sz w:val="24"/>
                <w:szCs w:val="24"/>
                <w:highlight w:val="yellow"/>
                <w:lang w:val="de-DE"/>
              </w:rPr>
              <w:t>ban Dân tộc</w:t>
            </w:r>
            <w:r w:rsidRPr="00DA0B68">
              <w:rPr>
                <w:rFonts w:cs="Times New Roman"/>
                <w:color w:val="000000"/>
                <w:sz w:val="24"/>
                <w:szCs w:val="24"/>
                <w:lang w:val="de-DE"/>
              </w:rPr>
              <w:t xml:space="preserve"> và các văn bản pháp luật khác có liên quan.</w:t>
            </w:r>
          </w:p>
          <w:p w14:paraId="34F8B50F" w14:textId="77777777" w:rsidR="00AB3393" w:rsidRPr="00CB5E7F" w:rsidRDefault="00AB3393" w:rsidP="004C0E19">
            <w:pPr>
              <w:jc w:val="both"/>
              <w:rPr>
                <w:rFonts w:cs="Times New Roman"/>
                <w:sz w:val="24"/>
                <w:szCs w:val="24"/>
              </w:rPr>
            </w:pPr>
            <w:r w:rsidRPr="00CB5E7F">
              <w:rPr>
                <w:rFonts w:cs="Times New Roman"/>
                <w:color w:val="000000"/>
                <w:sz w:val="24"/>
                <w:szCs w:val="24"/>
              </w:rPr>
              <w:t>i) Hợp tác xã không có nguồn thu.</w:t>
            </w:r>
          </w:p>
          <w:p w14:paraId="4446CED3" w14:textId="77777777" w:rsidR="00AB3393" w:rsidRPr="00CB5E7F" w:rsidRDefault="00AB3393" w:rsidP="004C0E19">
            <w:pPr>
              <w:jc w:val="both"/>
              <w:rPr>
                <w:rFonts w:cs="Times New Roman"/>
                <w:sz w:val="24"/>
                <w:szCs w:val="24"/>
              </w:rPr>
            </w:pPr>
            <w:r w:rsidRPr="00CB5E7F">
              <w:rPr>
                <w:rFonts w:cs="Times New Roman"/>
                <w:color w:val="000000"/>
                <w:sz w:val="24"/>
                <w:szCs w:val="24"/>
              </w:rPr>
              <w:t xml:space="preserve">k) </w:t>
            </w:r>
            <w:r w:rsidRPr="00BC6FB8">
              <w:rPr>
                <w:rFonts w:cs="Times New Roman"/>
                <w:color w:val="000000"/>
                <w:sz w:val="24"/>
                <w:szCs w:val="24"/>
              </w:rPr>
              <w:t xml:space="preserve">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w:t>
            </w:r>
            <w:r w:rsidRPr="00BC6FB8">
              <w:rPr>
                <w:rFonts w:cs="Times New Roman"/>
                <w:color w:val="000000"/>
                <w:sz w:val="24"/>
                <w:szCs w:val="24"/>
                <w:highlight w:val="yellow"/>
              </w:rPr>
              <w:t>Ủy ban nhân dân cấp huyện</w:t>
            </w:r>
            <w:r w:rsidRPr="00BC6FB8">
              <w:rPr>
                <w:rFonts w:cs="Times New Roman"/>
                <w:color w:val="000000"/>
                <w:sz w:val="24"/>
                <w:szCs w:val="24"/>
              </w:rPr>
              <w:t xml:space="preserve"> hoặc được miễn thuế thu nhập doanh nghiệp.</w:t>
            </w:r>
          </w:p>
          <w:p w14:paraId="6B794E57" w14:textId="77777777" w:rsidR="00AB3393" w:rsidRPr="00CB5E7F" w:rsidRDefault="00AB3393" w:rsidP="004C0E19">
            <w:pPr>
              <w:jc w:val="both"/>
              <w:rPr>
                <w:rFonts w:cs="Times New Roman"/>
                <w:sz w:val="24"/>
                <w:szCs w:val="24"/>
              </w:rPr>
            </w:pPr>
            <w:r w:rsidRPr="00CB5E7F">
              <w:rPr>
                <w:rFonts w:cs="Times New Roman"/>
                <w:color w:val="000000"/>
                <w:sz w:val="24"/>
                <w:szCs w:val="24"/>
              </w:rPr>
              <w:t>2. Đối tượng được giảm, tạm hoãn đóng góp:</w:t>
            </w:r>
          </w:p>
          <w:p w14:paraId="27BF49B5" w14:textId="77777777" w:rsidR="00AB3393" w:rsidRPr="00CB5E7F" w:rsidRDefault="00AB3393" w:rsidP="004C0E19">
            <w:pPr>
              <w:jc w:val="both"/>
              <w:rPr>
                <w:rFonts w:cs="Times New Roman"/>
                <w:b/>
                <w:bCs/>
                <w:sz w:val="24"/>
                <w:szCs w:val="24"/>
              </w:rPr>
            </w:pPr>
            <w:r w:rsidRPr="00CB5E7F">
              <w:rPr>
                <w:rFonts w:cs="Times New Roman"/>
                <w:color w:val="000000"/>
                <w:sz w:val="24"/>
                <w:szCs w:val="24"/>
              </w:rPr>
              <w:t>Tổ chức kinh tế trong nước và nước ngoài trên địa bàn được giảm thuế thu nhập doanh nghiệp thì được xem xét giảm, tạm hoãn đóng góp Quỹ cấp tỉnh. Mức giảm đóng góp quỹ tương ứng mức giảm thuế thu nhập doanh nghiệp do cơ quan Thuế công bố hàng năm.</w:t>
            </w:r>
          </w:p>
        </w:tc>
        <w:tc>
          <w:tcPr>
            <w:tcW w:w="1890" w:type="pct"/>
          </w:tcPr>
          <w:p w14:paraId="707B6005" w14:textId="77777777" w:rsidR="00AB3393" w:rsidRDefault="00AB3393" w:rsidP="004C0E19">
            <w:pPr>
              <w:jc w:val="both"/>
              <w:rPr>
                <w:rFonts w:cs="Times New Roman"/>
                <w:sz w:val="24"/>
                <w:szCs w:val="24"/>
              </w:rPr>
            </w:pPr>
          </w:p>
          <w:p w14:paraId="481F93A8" w14:textId="77777777" w:rsidR="00AB3393" w:rsidRDefault="00AB3393" w:rsidP="004C0E19">
            <w:pPr>
              <w:jc w:val="both"/>
              <w:rPr>
                <w:rFonts w:cs="Times New Roman"/>
                <w:sz w:val="24"/>
                <w:szCs w:val="24"/>
              </w:rPr>
            </w:pPr>
          </w:p>
          <w:p w14:paraId="7E7066F9" w14:textId="77777777" w:rsidR="00AB3393" w:rsidRDefault="00AB3393" w:rsidP="004C0E19">
            <w:pPr>
              <w:jc w:val="both"/>
              <w:rPr>
                <w:rFonts w:cs="Times New Roman"/>
                <w:sz w:val="24"/>
                <w:szCs w:val="24"/>
              </w:rPr>
            </w:pPr>
          </w:p>
          <w:p w14:paraId="392B6195" w14:textId="77777777" w:rsidR="00AB3393" w:rsidRDefault="00AB3393" w:rsidP="004C0E19">
            <w:pPr>
              <w:jc w:val="both"/>
              <w:rPr>
                <w:rFonts w:cs="Times New Roman"/>
                <w:sz w:val="24"/>
                <w:szCs w:val="24"/>
              </w:rPr>
            </w:pPr>
          </w:p>
          <w:p w14:paraId="504B662C" w14:textId="77777777" w:rsidR="00AB3393" w:rsidRDefault="00AB3393" w:rsidP="004C0E19">
            <w:pPr>
              <w:jc w:val="both"/>
              <w:rPr>
                <w:rFonts w:cs="Times New Roman"/>
                <w:sz w:val="24"/>
                <w:szCs w:val="24"/>
              </w:rPr>
            </w:pPr>
          </w:p>
          <w:p w14:paraId="779B860A" w14:textId="77777777" w:rsidR="00AB3393" w:rsidRDefault="00AB3393" w:rsidP="004C0E19">
            <w:pPr>
              <w:jc w:val="both"/>
              <w:rPr>
                <w:rFonts w:cs="Times New Roman"/>
                <w:sz w:val="24"/>
                <w:szCs w:val="24"/>
              </w:rPr>
            </w:pPr>
          </w:p>
          <w:p w14:paraId="24722898" w14:textId="77777777" w:rsidR="00AB3393" w:rsidRDefault="00AB3393" w:rsidP="004C0E19">
            <w:pPr>
              <w:jc w:val="both"/>
              <w:rPr>
                <w:rFonts w:cs="Times New Roman"/>
                <w:sz w:val="24"/>
                <w:szCs w:val="24"/>
              </w:rPr>
            </w:pPr>
          </w:p>
          <w:p w14:paraId="4A8C058B" w14:textId="77777777" w:rsidR="00AB3393" w:rsidRDefault="00AB3393" w:rsidP="004C0E19">
            <w:pPr>
              <w:jc w:val="both"/>
              <w:rPr>
                <w:rFonts w:cs="Times New Roman"/>
                <w:sz w:val="24"/>
                <w:szCs w:val="24"/>
              </w:rPr>
            </w:pPr>
          </w:p>
          <w:p w14:paraId="78BD736B" w14:textId="77777777" w:rsidR="00AB3393" w:rsidRDefault="00AB3393" w:rsidP="004C0E19">
            <w:pPr>
              <w:jc w:val="both"/>
              <w:rPr>
                <w:rFonts w:cs="Times New Roman"/>
                <w:sz w:val="24"/>
                <w:szCs w:val="24"/>
              </w:rPr>
            </w:pPr>
          </w:p>
          <w:p w14:paraId="1701CC7B" w14:textId="77777777" w:rsidR="00AB3393" w:rsidRDefault="00AB3393" w:rsidP="004C0E19">
            <w:pPr>
              <w:jc w:val="both"/>
              <w:rPr>
                <w:rFonts w:cs="Times New Roman"/>
                <w:sz w:val="24"/>
                <w:szCs w:val="24"/>
              </w:rPr>
            </w:pPr>
          </w:p>
          <w:p w14:paraId="3B0E40DB" w14:textId="77777777" w:rsidR="00AB3393" w:rsidRDefault="00AB3393" w:rsidP="004C0E19">
            <w:pPr>
              <w:jc w:val="both"/>
              <w:rPr>
                <w:rFonts w:cs="Times New Roman"/>
                <w:sz w:val="24"/>
                <w:szCs w:val="24"/>
              </w:rPr>
            </w:pPr>
          </w:p>
          <w:p w14:paraId="2CDAF7EA" w14:textId="77777777" w:rsidR="00AB3393" w:rsidRDefault="00AB3393" w:rsidP="004C0E19">
            <w:pPr>
              <w:jc w:val="both"/>
              <w:rPr>
                <w:rFonts w:cs="Times New Roman"/>
                <w:sz w:val="24"/>
                <w:szCs w:val="24"/>
              </w:rPr>
            </w:pPr>
          </w:p>
          <w:p w14:paraId="67658421" w14:textId="77777777" w:rsidR="00AB3393" w:rsidRDefault="00AB3393" w:rsidP="004C0E19">
            <w:pPr>
              <w:jc w:val="both"/>
              <w:rPr>
                <w:rFonts w:cs="Times New Roman"/>
                <w:sz w:val="24"/>
                <w:szCs w:val="24"/>
              </w:rPr>
            </w:pPr>
          </w:p>
          <w:p w14:paraId="3C8AC1B3" w14:textId="77777777" w:rsidR="00AB3393" w:rsidRDefault="00AB3393" w:rsidP="004C0E19">
            <w:pPr>
              <w:jc w:val="both"/>
              <w:rPr>
                <w:rFonts w:cs="Times New Roman"/>
                <w:sz w:val="24"/>
                <w:szCs w:val="24"/>
              </w:rPr>
            </w:pPr>
          </w:p>
          <w:p w14:paraId="3235D675" w14:textId="77777777" w:rsidR="00AB3393" w:rsidRDefault="00AB3393" w:rsidP="004C0E19">
            <w:pPr>
              <w:jc w:val="both"/>
              <w:rPr>
                <w:rFonts w:cs="Times New Roman"/>
                <w:sz w:val="24"/>
                <w:szCs w:val="24"/>
              </w:rPr>
            </w:pPr>
          </w:p>
          <w:p w14:paraId="56710598" w14:textId="77777777" w:rsidR="00AB3393" w:rsidRDefault="00AB3393" w:rsidP="004C0E19">
            <w:pPr>
              <w:jc w:val="both"/>
              <w:rPr>
                <w:rFonts w:cs="Times New Roman"/>
                <w:sz w:val="24"/>
                <w:szCs w:val="24"/>
              </w:rPr>
            </w:pPr>
          </w:p>
          <w:p w14:paraId="48F06FCF" w14:textId="77777777" w:rsidR="00AB3393" w:rsidRDefault="00AB3393" w:rsidP="004C0E19">
            <w:pPr>
              <w:jc w:val="both"/>
              <w:rPr>
                <w:rFonts w:cs="Times New Roman"/>
                <w:sz w:val="24"/>
                <w:szCs w:val="24"/>
              </w:rPr>
            </w:pPr>
          </w:p>
          <w:p w14:paraId="4AFE3F00" w14:textId="77777777" w:rsidR="00AB3393" w:rsidRDefault="00AB3393" w:rsidP="004C0E19">
            <w:pPr>
              <w:jc w:val="both"/>
              <w:rPr>
                <w:rFonts w:cs="Times New Roman"/>
                <w:sz w:val="24"/>
                <w:szCs w:val="24"/>
              </w:rPr>
            </w:pPr>
          </w:p>
          <w:p w14:paraId="16C3C4EF" w14:textId="77777777" w:rsidR="00AB3393" w:rsidRDefault="00AB3393" w:rsidP="004C0E19">
            <w:pPr>
              <w:jc w:val="both"/>
              <w:rPr>
                <w:rFonts w:cs="Times New Roman"/>
                <w:sz w:val="24"/>
                <w:szCs w:val="24"/>
              </w:rPr>
            </w:pPr>
          </w:p>
          <w:p w14:paraId="6F66C7CF" w14:textId="77777777" w:rsidR="00AB3393" w:rsidRDefault="00AB3393" w:rsidP="004C0E19">
            <w:pPr>
              <w:jc w:val="both"/>
              <w:rPr>
                <w:rFonts w:cs="Times New Roman"/>
                <w:sz w:val="24"/>
                <w:szCs w:val="24"/>
              </w:rPr>
            </w:pPr>
          </w:p>
          <w:p w14:paraId="550C38E0" w14:textId="77777777" w:rsidR="00AB3393" w:rsidRDefault="00AB3393" w:rsidP="004C0E19">
            <w:pPr>
              <w:jc w:val="both"/>
              <w:rPr>
                <w:rFonts w:cs="Times New Roman"/>
                <w:sz w:val="24"/>
                <w:szCs w:val="24"/>
              </w:rPr>
            </w:pPr>
          </w:p>
          <w:p w14:paraId="50EEB9C6" w14:textId="77777777" w:rsidR="00AB3393" w:rsidRDefault="00AB3393" w:rsidP="004C0E19">
            <w:pPr>
              <w:jc w:val="both"/>
              <w:rPr>
                <w:rFonts w:cs="Times New Roman"/>
                <w:sz w:val="24"/>
                <w:szCs w:val="24"/>
              </w:rPr>
            </w:pPr>
          </w:p>
          <w:p w14:paraId="7159B6F2" w14:textId="77777777" w:rsidR="00AB3393" w:rsidRDefault="00AB3393" w:rsidP="004C0E19">
            <w:pPr>
              <w:jc w:val="both"/>
              <w:rPr>
                <w:rFonts w:cs="Times New Roman"/>
                <w:sz w:val="24"/>
                <w:szCs w:val="24"/>
              </w:rPr>
            </w:pPr>
          </w:p>
          <w:p w14:paraId="19CC4FD6" w14:textId="77777777" w:rsidR="00AB3393" w:rsidRDefault="00AB3393" w:rsidP="004C0E19">
            <w:pPr>
              <w:jc w:val="both"/>
              <w:rPr>
                <w:rFonts w:cs="Times New Roman"/>
                <w:sz w:val="24"/>
                <w:szCs w:val="24"/>
              </w:rPr>
            </w:pPr>
          </w:p>
          <w:p w14:paraId="4069855C" w14:textId="181E0934" w:rsidR="00AB3393" w:rsidRPr="00495267" w:rsidRDefault="00AB3393" w:rsidP="004C0E19">
            <w:pPr>
              <w:jc w:val="both"/>
              <w:rPr>
                <w:rFonts w:cs="Times New Roman"/>
                <w:sz w:val="24"/>
                <w:szCs w:val="24"/>
              </w:rPr>
            </w:pPr>
            <w:r w:rsidRPr="00CB5E7F">
              <w:rPr>
                <w:rFonts w:cs="Times New Roman"/>
                <w:color w:val="000000"/>
                <w:sz w:val="24"/>
                <w:szCs w:val="24"/>
              </w:rPr>
              <w:t xml:space="preserve">h) Thành viên hộ gia đình thuộc diện nghèo, cận nghèo; thành viên hộ gia đình bị thiệt hại nặng do thiên tai, dịch bệnh, </w:t>
            </w:r>
            <w:r w:rsidRPr="00DF2463">
              <w:rPr>
                <w:rFonts w:cs="Times New Roman"/>
                <w:color w:val="000000"/>
                <w:sz w:val="24"/>
                <w:szCs w:val="24"/>
              </w:rPr>
              <w:t xml:space="preserve">cháy nổ, tai nạn; thành viên hộ gia đình ở các xã đặc biệt khó khăn vùng bãi ngang ven biển, hải đảo, các xã khu vực III, các thôn đặc biệt khó khăn thuộc vùng dân tộc thiểu </w:t>
            </w:r>
            <w:r w:rsidRPr="00DF2463">
              <w:rPr>
                <w:rFonts w:cs="Times New Roman"/>
                <w:color w:val="000000"/>
                <w:sz w:val="24"/>
                <w:szCs w:val="24"/>
              </w:rPr>
              <w:lastRenderedPageBreak/>
              <w:t xml:space="preserve">số và miền núi; người đồng bào dân tộc thiểu số sinh sống tại các xã khu vực III, khu vực II, khu vực I thuộc vùng đồng bào dân tộc thiểu số và miền núi theo quyết định của Thủ tướng Chính phủ, </w:t>
            </w:r>
            <w:r w:rsidR="00A7244B" w:rsidRPr="001F196D">
              <w:rPr>
                <w:rFonts w:cs="Times New Roman"/>
                <w:b/>
                <w:bCs/>
                <w:i/>
                <w:iCs/>
                <w:color w:val="EE0000"/>
                <w:sz w:val="24"/>
                <w:szCs w:val="24"/>
                <w:lang w:val="vi-VN"/>
              </w:rPr>
              <w:t>quy</w:t>
            </w:r>
            <w:r w:rsidR="00A7244B" w:rsidRPr="001F196D">
              <w:rPr>
                <w:rFonts w:cs="Times New Roman"/>
                <w:b/>
                <w:bCs/>
                <w:i/>
                <w:iCs/>
                <w:color w:val="EE0000"/>
                <w:sz w:val="24"/>
                <w:szCs w:val="24"/>
              </w:rPr>
              <w:t xml:space="preserve"> </w:t>
            </w:r>
            <w:r w:rsidRPr="001F196D">
              <w:rPr>
                <w:rFonts w:cs="Times New Roman"/>
                <w:b/>
                <w:bCs/>
                <w:i/>
                <w:iCs/>
                <w:color w:val="EE0000"/>
                <w:sz w:val="24"/>
                <w:szCs w:val="24"/>
              </w:rPr>
              <w:t>định của Bộ Dân tộc và Tôn giáo</w:t>
            </w:r>
            <w:r w:rsidRPr="001F196D">
              <w:rPr>
                <w:rFonts w:cs="Times New Roman"/>
                <w:color w:val="EE0000"/>
                <w:sz w:val="24"/>
                <w:szCs w:val="24"/>
              </w:rPr>
              <w:t xml:space="preserve"> </w:t>
            </w:r>
            <w:r w:rsidRPr="00DF2463">
              <w:rPr>
                <w:rFonts w:cs="Times New Roman"/>
                <w:color w:val="000000"/>
                <w:sz w:val="24"/>
                <w:szCs w:val="24"/>
              </w:rPr>
              <w:t>và các văn bản pháp luật khác có liên quan</w:t>
            </w:r>
          </w:p>
          <w:p w14:paraId="2B2DE4FA" w14:textId="77777777" w:rsidR="00AB3393" w:rsidRPr="00495267" w:rsidRDefault="00AB3393" w:rsidP="004C0E19">
            <w:pPr>
              <w:jc w:val="both"/>
              <w:rPr>
                <w:rFonts w:cs="Times New Roman"/>
                <w:sz w:val="24"/>
                <w:szCs w:val="24"/>
              </w:rPr>
            </w:pPr>
          </w:p>
          <w:p w14:paraId="1AB61A66" w14:textId="77777777" w:rsidR="00AB3393" w:rsidRPr="00495267" w:rsidRDefault="00AB3393" w:rsidP="004C0E19">
            <w:pPr>
              <w:jc w:val="both"/>
              <w:rPr>
                <w:rFonts w:cs="Times New Roman"/>
                <w:sz w:val="24"/>
                <w:szCs w:val="24"/>
              </w:rPr>
            </w:pPr>
            <w:r w:rsidRPr="00495267">
              <w:rPr>
                <w:rFonts w:cs="Times New Roman"/>
                <w:color w:val="000000"/>
                <w:sz w:val="24"/>
                <w:szCs w:val="24"/>
              </w:rPr>
              <w:t xml:space="preserve">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w:t>
            </w:r>
            <w:r w:rsidRPr="00DF2463">
              <w:rPr>
                <w:rFonts w:cs="Times New Roman"/>
                <w:b/>
                <w:i/>
                <w:iCs/>
                <w:color w:val="FF0000"/>
                <w:sz w:val="24"/>
                <w:szCs w:val="24"/>
              </w:rPr>
              <w:t>Ủy ban nhân dân cấp xã</w:t>
            </w:r>
            <w:r w:rsidRPr="00DF2463">
              <w:rPr>
                <w:rFonts w:cs="Times New Roman"/>
                <w:color w:val="FF0000"/>
                <w:sz w:val="24"/>
                <w:szCs w:val="24"/>
              </w:rPr>
              <w:t xml:space="preserve"> </w:t>
            </w:r>
            <w:r w:rsidRPr="00495267">
              <w:rPr>
                <w:rFonts w:cs="Times New Roman"/>
                <w:color w:val="000000"/>
                <w:sz w:val="24"/>
                <w:szCs w:val="24"/>
              </w:rPr>
              <w:t>hoặc được miễn thuế thu nhập doanh nghiệp.</w:t>
            </w:r>
          </w:p>
          <w:p w14:paraId="571F6AC8" w14:textId="77777777" w:rsidR="00AB3393" w:rsidRPr="00495267" w:rsidRDefault="00AB3393" w:rsidP="004C0E19">
            <w:pPr>
              <w:jc w:val="both"/>
              <w:rPr>
                <w:rFonts w:cs="Times New Roman"/>
                <w:sz w:val="24"/>
                <w:szCs w:val="24"/>
              </w:rPr>
            </w:pPr>
          </w:p>
        </w:tc>
        <w:tc>
          <w:tcPr>
            <w:tcW w:w="1220" w:type="pct"/>
          </w:tcPr>
          <w:p w14:paraId="6B506F8B" w14:textId="77777777" w:rsidR="00AB3393" w:rsidRDefault="00AB3393" w:rsidP="004C0E19">
            <w:pPr>
              <w:jc w:val="both"/>
              <w:rPr>
                <w:rFonts w:cs="Times New Roman"/>
                <w:sz w:val="24"/>
                <w:szCs w:val="24"/>
              </w:rPr>
            </w:pPr>
          </w:p>
          <w:p w14:paraId="07D40F20" w14:textId="77777777" w:rsidR="00AB3393" w:rsidRDefault="00AB3393" w:rsidP="004C0E19">
            <w:pPr>
              <w:jc w:val="both"/>
              <w:rPr>
                <w:rFonts w:cs="Times New Roman"/>
                <w:sz w:val="24"/>
                <w:szCs w:val="24"/>
              </w:rPr>
            </w:pPr>
          </w:p>
          <w:p w14:paraId="6D54FA31" w14:textId="77777777" w:rsidR="00AB3393" w:rsidRDefault="00AB3393" w:rsidP="004C0E19">
            <w:pPr>
              <w:jc w:val="both"/>
              <w:rPr>
                <w:rFonts w:cs="Times New Roman"/>
                <w:sz w:val="24"/>
                <w:szCs w:val="24"/>
              </w:rPr>
            </w:pPr>
          </w:p>
          <w:p w14:paraId="700F1326" w14:textId="77777777" w:rsidR="00AB3393" w:rsidRDefault="00AB3393" w:rsidP="004C0E19">
            <w:pPr>
              <w:jc w:val="both"/>
              <w:rPr>
                <w:rFonts w:cs="Times New Roman"/>
                <w:sz w:val="24"/>
                <w:szCs w:val="24"/>
              </w:rPr>
            </w:pPr>
          </w:p>
          <w:p w14:paraId="0D5E81A2" w14:textId="77777777" w:rsidR="00AB3393" w:rsidRDefault="00AB3393" w:rsidP="004C0E19">
            <w:pPr>
              <w:jc w:val="both"/>
              <w:rPr>
                <w:rFonts w:cs="Times New Roman"/>
                <w:sz w:val="24"/>
                <w:szCs w:val="24"/>
              </w:rPr>
            </w:pPr>
          </w:p>
          <w:p w14:paraId="7D9FDBD2" w14:textId="77777777" w:rsidR="00AB3393" w:rsidRDefault="00AB3393" w:rsidP="004C0E19">
            <w:pPr>
              <w:jc w:val="both"/>
              <w:rPr>
                <w:rFonts w:cs="Times New Roman"/>
                <w:sz w:val="24"/>
                <w:szCs w:val="24"/>
              </w:rPr>
            </w:pPr>
          </w:p>
          <w:p w14:paraId="78C0FB6D" w14:textId="77777777" w:rsidR="00AB3393" w:rsidRDefault="00AB3393" w:rsidP="004C0E19">
            <w:pPr>
              <w:jc w:val="both"/>
              <w:rPr>
                <w:rFonts w:cs="Times New Roman"/>
                <w:sz w:val="24"/>
                <w:szCs w:val="24"/>
              </w:rPr>
            </w:pPr>
          </w:p>
          <w:p w14:paraId="1E7A736B" w14:textId="77777777" w:rsidR="00AB3393" w:rsidRDefault="00AB3393" w:rsidP="004C0E19">
            <w:pPr>
              <w:jc w:val="both"/>
              <w:rPr>
                <w:rFonts w:cs="Times New Roman"/>
                <w:sz w:val="24"/>
                <w:szCs w:val="24"/>
              </w:rPr>
            </w:pPr>
          </w:p>
          <w:p w14:paraId="5AAA9C39" w14:textId="77777777" w:rsidR="00AB3393" w:rsidRDefault="00AB3393" w:rsidP="004C0E19">
            <w:pPr>
              <w:jc w:val="both"/>
              <w:rPr>
                <w:rFonts w:cs="Times New Roman"/>
                <w:sz w:val="24"/>
                <w:szCs w:val="24"/>
              </w:rPr>
            </w:pPr>
          </w:p>
          <w:p w14:paraId="5E381411" w14:textId="77777777" w:rsidR="00AB3393" w:rsidRDefault="00AB3393" w:rsidP="004C0E19">
            <w:pPr>
              <w:jc w:val="both"/>
              <w:rPr>
                <w:rFonts w:cs="Times New Roman"/>
                <w:sz w:val="24"/>
                <w:szCs w:val="24"/>
              </w:rPr>
            </w:pPr>
          </w:p>
          <w:p w14:paraId="2866B674" w14:textId="77777777" w:rsidR="00AB3393" w:rsidRDefault="00AB3393" w:rsidP="004C0E19">
            <w:pPr>
              <w:jc w:val="both"/>
              <w:rPr>
                <w:rFonts w:cs="Times New Roman"/>
                <w:sz w:val="24"/>
                <w:szCs w:val="24"/>
              </w:rPr>
            </w:pPr>
          </w:p>
          <w:p w14:paraId="077257A9" w14:textId="77777777" w:rsidR="00AB3393" w:rsidRDefault="00AB3393" w:rsidP="004C0E19">
            <w:pPr>
              <w:jc w:val="both"/>
              <w:rPr>
                <w:rFonts w:cs="Times New Roman"/>
                <w:sz w:val="24"/>
                <w:szCs w:val="24"/>
              </w:rPr>
            </w:pPr>
          </w:p>
          <w:p w14:paraId="4899A7DD" w14:textId="77777777" w:rsidR="00AB3393" w:rsidRDefault="00AB3393" w:rsidP="004C0E19">
            <w:pPr>
              <w:jc w:val="both"/>
              <w:rPr>
                <w:rFonts w:cs="Times New Roman"/>
                <w:sz w:val="24"/>
                <w:szCs w:val="24"/>
              </w:rPr>
            </w:pPr>
          </w:p>
          <w:p w14:paraId="49C9AF56" w14:textId="77777777" w:rsidR="00AB3393" w:rsidRDefault="00AB3393" w:rsidP="004C0E19">
            <w:pPr>
              <w:jc w:val="both"/>
              <w:rPr>
                <w:rFonts w:cs="Times New Roman"/>
                <w:sz w:val="24"/>
                <w:szCs w:val="24"/>
              </w:rPr>
            </w:pPr>
          </w:p>
          <w:p w14:paraId="59585F37" w14:textId="77777777" w:rsidR="00AB3393" w:rsidRDefault="00AB3393" w:rsidP="004C0E19">
            <w:pPr>
              <w:jc w:val="both"/>
              <w:rPr>
                <w:rFonts w:cs="Times New Roman"/>
                <w:sz w:val="24"/>
                <w:szCs w:val="24"/>
              </w:rPr>
            </w:pPr>
          </w:p>
          <w:p w14:paraId="2E49AD2E" w14:textId="77777777" w:rsidR="00AB3393" w:rsidRDefault="00AB3393" w:rsidP="004C0E19">
            <w:pPr>
              <w:jc w:val="both"/>
              <w:rPr>
                <w:rFonts w:cs="Times New Roman"/>
                <w:sz w:val="24"/>
                <w:szCs w:val="24"/>
              </w:rPr>
            </w:pPr>
          </w:p>
          <w:p w14:paraId="5B857C46" w14:textId="77777777" w:rsidR="00AB3393" w:rsidRDefault="00AB3393" w:rsidP="004C0E19">
            <w:pPr>
              <w:jc w:val="both"/>
              <w:rPr>
                <w:rFonts w:cs="Times New Roman"/>
                <w:sz w:val="24"/>
                <w:szCs w:val="24"/>
              </w:rPr>
            </w:pPr>
          </w:p>
          <w:p w14:paraId="2AFD7CF9" w14:textId="77777777" w:rsidR="00AB3393" w:rsidRDefault="00AB3393" w:rsidP="004C0E19">
            <w:pPr>
              <w:jc w:val="both"/>
              <w:rPr>
                <w:rFonts w:cs="Times New Roman"/>
                <w:sz w:val="24"/>
                <w:szCs w:val="24"/>
              </w:rPr>
            </w:pPr>
          </w:p>
          <w:p w14:paraId="59B01361" w14:textId="77777777" w:rsidR="00AB3393" w:rsidRDefault="00AB3393" w:rsidP="004C0E19">
            <w:pPr>
              <w:jc w:val="both"/>
              <w:rPr>
                <w:rFonts w:cs="Times New Roman"/>
                <w:sz w:val="24"/>
                <w:szCs w:val="24"/>
              </w:rPr>
            </w:pPr>
          </w:p>
          <w:p w14:paraId="52E44F8C" w14:textId="77777777" w:rsidR="00AB3393" w:rsidRDefault="00AB3393" w:rsidP="004C0E19">
            <w:pPr>
              <w:jc w:val="both"/>
              <w:rPr>
                <w:rFonts w:cs="Times New Roman"/>
                <w:sz w:val="24"/>
                <w:szCs w:val="24"/>
              </w:rPr>
            </w:pPr>
          </w:p>
          <w:p w14:paraId="1BCC8980" w14:textId="77777777" w:rsidR="00AB3393" w:rsidRDefault="00AB3393" w:rsidP="004C0E19">
            <w:pPr>
              <w:jc w:val="both"/>
              <w:rPr>
                <w:rFonts w:cs="Times New Roman"/>
                <w:sz w:val="24"/>
                <w:szCs w:val="24"/>
              </w:rPr>
            </w:pPr>
          </w:p>
          <w:p w14:paraId="10C3AC99" w14:textId="77777777" w:rsidR="00AB3393" w:rsidRDefault="00AB3393" w:rsidP="004C0E19">
            <w:pPr>
              <w:jc w:val="both"/>
              <w:rPr>
                <w:rFonts w:cs="Times New Roman"/>
                <w:sz w:val="24"/>
                <w:szCs w:val="24"/>
              </w:rPr>
            </w:pPr>
          </w:p>
          <w:p w14:paraId="3DC12CCB" w14:textId="77777777" w:rsidR="00AB3393" w:rsidRDefault="00AB3393" w:rsidP="004C0E19">
            <w:pPr>
              <w:jc w:val="both"/>
              <w:rPr>
                <w:rFonts w:cs="Times New Roman"/>
                <w:sz w:val="24"/>
                <w:szCs w:val="24"/>
              </w:rPr>
            </w:pPr>
          </w:p>
          <w:p w14:paraId="36E03EF7" w14:textId="77777777" w:rsidR="00AB3393" w:rsidRDefault="00AB3393" w:rsidP="004C0E19">
            <w:pPr>
              <w:jc w:val="both"/>
              <w:rPr>
                <w:rFonts w:cs="Times New Roman"/>
                <w:sz w:val="24"/>
                <w:szCs w:val="24"/>
              </w:rPr>
            </w:pPr>
          </w:p>
          <w:p w14:paraId="459D4F79" w14:textId="4A7A9D2B" w:rsidR="00AB3393" w:rsidRPr="001F196D" w:rsidRDefault="00AB3393" w:rsidP="001F196D">
            <w:pPr>
              <w:widowControl w:val="0"/>
              <w:jc w:val="both"/>
              <w:rPr>
                <w:sz w:val="24"/>
                <w:szCs w:val="24"/>
                <w:lang w:val="vi-VN"/>
              </w:rPr>
            </w:pPr>
            <w:r w:rsidRPr="00C75D8D">
              <w:rPr>
                <w:sz w:val="24"/>
                <w:szCs w:val="24"/>
                <w:lang w:val="de-DE"/>
              </w:rPr>
              <w:t xml:space="preserve">Điều chỉnh tên </w:t>
            </w:r>
            <w:r>
              <w:rPr>
                <w:sz w:val="24"/>
                <w:szCs w:val="24"/>
                <w:lang w:val="de-DE"/>
              </w:rPr>
              <w:t xml:space="preserve">Ủy ban dân tộc thành Bộ Dân tộc và Tôn giáo </w:t>
            </w:r>
            <w:r w:rsidRPr="00C75D8D">
              <w:rPr>
                <w:sz w:val="24"/>
                <w:szCs w:val="24"/>
                <w:lang w:val="de-DE"/>
              </w:rPr>
              <w:t xml:space="preserve">theo Nghị định số </w:t>
            </w:r>
            <w:r>
              <w:rPr>
                <w:sz w:val="24"/>
                <w:szCs w:val="24"/>
                <w:lang w:val="de-DE"/>
              </w:rPr>
              <w:t>41</w:t>
            </w:r>
            <w:r w:rsidRPr="00C75D8D">
              <w:rPr>
                <w:sz w:val="24"/>
                <w:szCs w:val="24"/>
                <w:lang w:val="de-DE"/>
              </w:rPr>
              <w:t>/2025/NĐ-CP ngày 2</w:t>
            </w:r>
            <w:r>
              <w:rPr>
                <w:sz w:val="24"/>
                <w:szCs w:val="24"/>
                <w:lang w:val="de-DE"/>
              </w:rPr>
              <w:t>6</w:t>
            </w:r>
            <w:r w:rsidRPr="00C75D8D">
              <w:rPr>
                <w:sz w:val="24"/>
                <w:szCs w:val="24"/>
                <w:lang w:val="de-DE"/>
              </w:rPr>
              <w:t xml:space="preserve">/02/2025 của Chính phủ quy định chức năng, nhiệm vụ, quyền hạn và cơ </w:t>
            </w:r>
            <w:r w:rsidRPr="00C75D8D">
              <w:rPr>
                <w:sz w:val="24"/>
                <w:szCs w:val="24"/>
                <w:lang w:val="de-DE"/>
              </w:rPr>
              <w:lastRenderedPageBreak/>
              <w:t xml:space="preserve">cấu tổ chức của Bộ </w:t>
            </w:r>
            <w:r>
              <w:rPr>
                <w:sz w:val="24"/>
                <w:szCs w:val="24"/>
                <w:lang w:val="de-DE"/>
              </w:rPr>
              <w:t>Dan tộc và Tôn giáo</w:t>
            </w:r>
            <w:r w:rsidR="00A7244B">
              <w:rPr>
                <w:sz w:val="24"/>
                <w:szCs w:val="24"/>
                <w:lang w:val="vi-VN"/>
              </w:rPr>
              <w:t xml:space="preserve"> và </w:t>
            </w:r>
            <w:r w:rsidR="00A7244B" w:rsidRPr="00A7244B">
              <w:rPr>
                <w:sz w:val="24"/>
                <w:szCs w:val="24"/>
                <w:lang w:val="vi-VN"/>
              </w:rPr>
              <w:t>quy định của Điều 4 Luật Ban hành văn bản quy phạm pháp luật năm 2025</w:t>
            </w:r>
            <w:r w:rsidR="00A7244B">
              <w:rPr>
                <w:sz w:val="24"/>
                <w:szCs w:val="24"/>
                <w:lang w:val="vi-VN"/>
              </w:rPr>
              <w:t>.</w:t>
            </w:r>
          </w:p>
          <w:p w14:paraId="3EFEBC6F" w14:textId="77777777" w:rsidR="00AB3393" w:rsidRPr="00DA0B68" w:rsidRDefault="00AB3393" w:rsidP="00A7244B">
            <w:pPr>
              <w:jc w:val="both"/>
              <w:rPr>
                <w:rFonts w:cs="Times New Roman"/>
                <w:sz w:val="24"/>
                <w:szCs w:val="24"/>
                <w:lang w:val="de-DE"/>
              </w:rPr>
            </w:pPr>
          </w:p>
          <w:p w14:paraId="4D8FC23E" w14:textId="77777777" w:rsidR="00AB3393" w:rsidRPr="00DA0B68" w:rsidRDefault="00AB3393" w:rsidP="00A7244B">
            <w:pPr>
              <w:jc w:val="both"/>
              <w:rPr>
                <w:rFonts w:cs="Times New Roman"/>
                <w:sz w:val="24"/>
                <w:szCs w:val="24"/>
                <w:lang w:val="de-DE"/>
              </w:rPr>
            </w:pPr>
          </w:p>
          <w:p w14:paraId="4ADD28D6" w14:textId="49D25772" w:rsidR="00AB3393" w:rsidRPr="00DA0B68" w:rsidRDefault="005A44B7" w:rsidP="00A7244B">
            <w:pPr>
              <w:jc w:val="both"/>
              <w:rPr>
                <w:rFonts w:cs="Times New Roman"/>
                <w:sz w:val="24"/>
                <w:szCs w:val="24"/>
                <w:lang w:val="de-DE"/>
              </w:rPr>
            </w:pPr>
            <w:r>
              <w:rPr>
                <w:rFonts w:cs="Times New Roman"/>
                <w:spacing w:val="-4"/>
                <w:sz w:val="24"/>
                <w:szCs w:val="24"/>
                <w:lang w:val="de-DE"/>
              </w:rPr>
              <w:t xml:space="preserve">Điều chỉnh cho phù hợp với mô hình </w:t>
            </w:r>
            <w:r w:rsidRPr="00435CFC">
              <w:rPr>
                <w:rFonts w:cs="Times New Roman"/>
                <w:spacing w:val="-4"/>
                <w:sz w:val="24"/>
                <w:szCs w:val="24"/>
                <w:lang w:val="de-DE"/>
              </w:rPr>
              <w:t>chính quyền 02 cấp</w:t>
            </w:r>
            <w:r>
              <w:rPr>
                <w:rFonts w:cs="Times New Roman"/>
                <w:color w:val="000000"/>
                <w:sz w:val="24"/>
                <w:szCs w:val="24"/>
                <w:lang w:val="de-DE"/>
              </w:rPr>
              <w:t xml:space="preserve"> và đã được phân định thẩm quyền tại khoản </w:t>
            </w:r>
            <w:r w:rsidR="0027149A">
              <w:rPr>
                <w:rFonts w:cs="Times New Roman"/>
                <w:color w:val="000000"/>
                <w:sz w:val="24"/>
                <w:szCs w:val="24"/>
                <w:lang w:val="de-DE"/>
              </w:rPr>
              <w:t>6</w:t>
            </w:r>
            <w:r>
              <w:rPr>
                <w:rFonts w:cs="Times New Roman"/>
                <w:color w:val="000000"/>
                <w:sz w:val="24"/>
                <w:szCs w:val="24"/>
                <w:lang w:val="de-DE"/>
              </w:rPr>
              <w:t xml:space="preserve"> Điều 18 Nghị định 131/2025/NĐ-CP.</w:t>
            </w:r>
          </w:p>
        </w:tc>
      </w:tr>
      <w:tr w:rsidR="00AB3393" w:rsidRPr="00D4755E" w14:paraId="658F5BE0" w14:textId="77777777" w:rsidTr="004C0E19">
        <w:tc>
          <w:tcPr>
            <w:tcW w:w="1890" w:type="pct"/>
          </w:tcPr>
          <w:p w14:paraId="0BEA6826"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14. Thẩm quyền quyết định miễn, giảm, tạm hoãn và thời hạn được miễn, giảm, tạm hoãn</w:t>
            </w:r>
          </w:p>
          <w:p w14:paraId="3AAA31ED"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w:t>
            </w:r>
            <w:r w:rsidRPr="00DA0B68">
              <w:rPr>
                <w:rFonts w:cs="Times New Roman"/>
                <w:color w:val="000000"/>
                <w:sz w:val="24"/>
                <w:szCs w:val="24"/>
                <w:highlight w:val="yellow"/>
                <w:lang w:val="de-DE"/>
              </w:rPr>
              <w:t>Ủy ban nhân dân cấp huyện có trách nhiệm tổng hợp danh sách các đối tượng được quy định tại điểm i, điểm k khoản 1 và khoản 2 Điều 13 Nghị định này trình Chủ tịch Ủy ban nhân dân cấp tỉnh quyết định miễn, giảm, tạm hoãn đóng góp Quỹ. Thời gian tạm hoãn đóng góp Quỹ cấp tỉnh từ 06 tháng đến 01 năm.</w:t>
            </w:r>
          </w:p>
          <w:p w14:paraId="2E4A2CD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w:t>
            </w:r>
            <w:r w:rsidRPr="00DA0B68">
              <w:rPr>
                <w:rFonts w:cs="Times New Roman"/>
                <w:color w:val="000000"/>
                <w:sz w:val="24"/>
                <w:szCs w:val="24"/>
                <w:highlight w:val="yellow"/>
                <w:lang w:val="de-DE"/>
              </w:rPr>
              <w:t>Ủy ban nhân dân cấp xã có trách nhiệm tổng hợp danh sách các đối tượng còn lại quy định tại khoản 1 Điều 13 Nghị định này trình Chủ tịch Ủy ban nhân dân cấp huyện quyết định miễn đóng góp.</w:t>
            </w:r>
          </w:p>
          <w:p w14:paraId="6EA5E7A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Việc xét miễn, giảm, tạm hoãn đóng góp Quỹ cấp tỉnh của địa phương được tiến hành mỗi năm một lần vào thời điểm giao chỉ tiêu kế hoạch thu Quỹ cấp tỉnh. Trường hợp miễn, giảm, tạm hoãn do thiệt hại thiên tai, dịch bệnh; tổ chức, cá nhân phải báo cáo thiệt hại và đề xuất chính quyền địa </w:t>
            </w:r>
            <w:r w:rsidRPr="00DA0B68">
              <w:rPr>
                <w:rFonts w:cs="Times New Roman"/>
                <w:color w:val="000000"/>
                <w:sz w:val="24"/>
                <w:szCs w:val="24"/>
                <w:lang w:val="de-DE"/>
              </w:rPr>
              <w:lastRenderedPageBreak/>
              <w:t>phương để tổng hợp gửi cơ quan có thẩm quyền xem xét miễn, giảm, tạm hoãn. Trường hợp đối tượng đã đóng góp tiền nộp vào Quỹ cấp tỉnh, nếu được xét miễn, giảm, tạm hoãn thì số tiền đã nộp được trừ vào số tiền đóng góp của năm sau.</w:t>
            </w:r>
          </w:p>
        </w:tc>
        <w:tc>
          <w:tcPr>
            <w:tcW w:w="1890" w:type="pct"/>
          </w:tcPr>
          <w:p w14:paraId="256F6782" w14:textId="77777777" w:rsidR="00AB3393" w:rsidRDefault="00AB3393" w:rsidP="004C0E19">
            <w:pPr>
              <w:jc w:val="both"/>
              <w:rPr>
                <w:rFonts w:cs="Times New Roman"/>
                <w:color w:val="000000"/>
                <w:sz w:val="24"/>
                <w:szCs w:val="24"/>
                <w:highlight w:val="yellow"/>
                <w:lang w:val="de-DE"/>
              </w:rPr>
            </w:pPr>
          </w:p>
          <w:p w14:paraId="048ED268" w14:textId="77777777" w:rsidR="0010786A" w:rsidRPr="003D38D8" w:rsidRDefault="0010786A" w:rsidP="004C0E19">
            <w:pPr>
              <w:jc w:val="both"/>
              <w:rPr>
                <w:rFonts w:cs="Times New Roman"/>
                <w:color w:val="000000"/>
                <w:sz w:val="24"/>
                <w:szCs w:val="24"/>
                <w:lang w:val="de-DE"/>
              </w:rPr>
            </w:pPr>
          </w:p>
          <w:p w14:paraId="2318CD31" w14:textId="4A066347" w:rsidR="0027149A" w:rsidRPr="0027149A" w:rsidRDefault="0027149A" w:rsidP="0027149A">
            <w:pPr>
              <w:jc w:val="both"/>
              <w:rPr>
                <w:rFonts w:cs="Times New Roman"/>
                <w:sz w:val="24"/>
                <w:szCs w:val="24"/>
                <w:lang w:val="de-DE"/>
              </w:rPr>
            </w:pPr>
            <w:r w:rsidRPr="003D38D8">
              <w:rPr>
                <w:rFonts w:cs="Times New Roman"/>
                <w:color w:val="000000"/>
                <w:sz w:val="24"/>
                <w:szCs w:val="24"/>
                <w:lang w:val="de-DE"/>
              </w:rPr>
              <w:t xml:space="preserve">1. </w:t>
            </w:r>
            <w:r w:rsidRPr="003D38D8">
              <w:rPr>
                <w:rFonts w:cs="Times New Roman"/>
                <w:b/>
                <w:bCs/>
                <w:i/>
                <w:iCs/>
                <w:color w:val="EE0000"/>
                <w:sz w:val="24"/>
                <w:szCs w:val="24"/>
                <w:lang w:val="de-DE"/>
              </w:rPr>
              <w:t>Ủy ban nhân dân cấp xã</w:t>
            </w:r>
            <w:r w:rsidRPr="003D38D8">
              <w:rPr>
                <w:rFonts w:cs="Times New Roman"/>
                <w:color w:val="EE0000"/>
                <w:sz w:val="24"/>
                <w:szCs w:val="24"/>
                <w:lang w:val="de-DE"/>
              </w:rPr>
              <w:t xml:space="preserve"> </w:t>
            </w:r>
            <w:r w:rsidRPr="003D38D8">
              <w:rPr>
                <w:rFonts w:cs="Times New Roman"/>
                <w:color w:val="000000"/>
                <w:sz w:val="24"/>
                <w:szCs w:val="24"/>
                <w:lang w:val="de-DE"/>
              </w:rPr>
              <w:t>có trách nhiệm tổng hợp danh sách các đối tượng được quy định tại điểm i, điểm k khoản 1 và khoản 2 Điều 13 Nghị định này trình Chủ tịch Ủy ban nhân dân cấp tỉnh quyết định miễn, giảm, tạm hoãn đóng góp Quỹ. Thời gian tạm hoãn đóng góp Quỹ cấp tỉnh từ 06 tháng đến 01 năm.</w:t>
            </w:r>
          </w:p>
          <w:p w14:paraId="09848F12" w14:textId="43C7D560" w:rsidR="0027149A" w:rsidRPr="00DA0B68" w:rsidRDefault="0027149A" w:rsidP="0027149A">
            <w:pPr>
              <w:jc w:val="both"/>
              <w:rPr>
                <w:rFonts w:cs="Times New Roman"/>
                <w:sz w:val="24"/>
                <w:szCs w:val="24"/>
                <w:lang w:val="de-DE"/>
              </w:rPr>
            </w:pPr>
            <w:r w:rsidRPr="0027149A">
              <w:rPr>
                <w:rFonts w:cs="Times New Roman"/>
                <w:color w:val="000000"/>
                <w:sz w:val="24"/>
                <w:szCs w:val="24"/>
                <w:lang w:val="de-DE"/>
              </w:rPr>
              <w:t xml:space="preserve">2. </w:t>
            </w:r>
            <w:bookmarkStart w:id="23" w:name="_Hlk208491955"/>
            <w:r w:rsidR="009E6B0D" w:rsidRPr="00DA0B68">
              <w:rPr>
                <w:rFonts w:cs="Times New Roman"/>
                <w:color w:val="000000"/>
                <w:sz w:val="24"/>
                <w:szCs w:val="24"/>
                <w:highlight w:val="yellow"/>
                <w:lang w:val="de-DE"/>
              </w:rPr>
              <w:t xml:space="preserve">Ủy ban nhân dân cấp xã có trách nhiệm tổng hợp danh sách các đối tượng còn lại quy định tại khoản 1 Điều 13 Nghị định này trình </w:t>
            </w:r>
            <w:r w:rsidR="009E6B0D" w:rsidRPr="003D38D8">
              <w:rPr>
                <w:rFonts w:cs="Times New Roman"/>
                <w:b/>
                <w:bCs/>
                <w:i/>
                <w:iCs/>
                <w:color w:val="000000"/>
                <w:sz w:val="24"/>
                <w:szCs w:val="24"/>
                <w:highlight w:val="yellow"/>
                <w:lang w:val="de-DE"/>
              </w:rPr>
              <w:t>Chủ tịch Ủy ban nhân dân cấp xã</w:t>
            </w:r>
            <w:r w:rsidR="009E6B0D" w:rsidRPr="00DA0B68">
              <w:rPr>
                <w:rFonts w:cs="Times New Roman"/>
                <w:color w:val="000000"/>
                <w:sz w:val="24"/>
                <w:szCs w:val="24"/>
                <w:highlight w:val="yellow"/>
                <w:lang w:val="de-DE"/>
              </w:rPr>
              <w:t xml:space="preserve"> quyết định miễn đóng góp</w:t>
            </w:r>
            <w:r w:rsidRPr="003D38D8">
              <w:rPr>
                <w:rFonts w:cs="Times New Roman"/>
                <w:color w:val="000000"/>
                <w:sz w:val="24"/>
                <w:szCs w:val="24"/>
                <w:lang w:val="de-DE"/>
              </w:rPr>
              <w:t>.</w:t>
            </w:r>
            <w:bookmarkEnd w:id="23"/>
          </w:p>
          <w:p w14:paraId="1700817E" w14:textId="77777777" w:rsidR="00AB3393" w:rsidRPr="00DA0B68" w:rsidRDefault="00AB3393" w:rsidP="004C0E19">
            <w:pPr>
              <w:jc w:val="both"/>
              <w:rPr>
                <w:rFonts w:cs="Times New Roman"/>
                <w:sz w:val="24"/>
                <w:szCs w:val="24"/>
                <w:lang w:val="de-DE"/>
              </w:rPr>
            </w:pPr>
          </w:p>
        </w:tc>
        <w:tc>
          <w:tcPr>
            <w:tcW w:w="1220" w:type="pct"/>
          </w:tcPr>
          <w:p w14:paraId="097475D9" w14:textId="77777777" w:rsidR="00AB3393" w:rsidRPr="00DA0B68" w:rsidRDefault="00AB3393" w:rsidP="004C0E19">
            <w:pPr>
              <w:jc w:val="both"/>
              <w:rPr>
                <w:rFonts w:cs="Times New Roman"/>
                <w:sz w:val="24"/>
                <w:szCs w:val="24"/>
                <w:lang w:val="de-DE"/>
              </w:rPr>
            </w:pPr>
          </w:p>
          <w:p w14:paraId="268703D4" w14:textId="77777777" w:rsidR="00B15817" w:rsidRDefault="00B15817" w:rsidP="004C0E19">
            <w:pPr>
              <w:jc w:val="both"/>
              <w:rPr>
                <w:rFonts w:cs="Times New Roman"/>
                <w:color w:val="000000"/>
                <w:sz w:val="24"/>
                <w:szCs w:val="24"/>
                <w:lang w:val="de-DE"/>
              </w:rPr>
            </w:pPr>
          </w:p>
          <w:p w14:paraId="0B8DC2CC" w14:textId="7966A447" w:rsidR="00B15817" w:rsidRDefault="0027149A" w:rsidP="004C0E19">
            <w:pPr>
              <w:jc w:val="both"/>
              <w:rPr>
                <w:rFonts w:cs="Times New Roman"/>
                <w:color w:val="000000"/>
                <w:sz w:val="24"/>
                <w:szCs w:val="24"/>
                <w:lang w:val="de-DE"/>
              </w:rPr>
            </w:pPr>
            <w:r>
              <w:rPr>
                <w:rFonts w:cs="Times New Roman"/>
                <w:spacing w:val="-4"/>
                <w:sz w:val="24"/>
                <w:szCs w:val="24"/>
                <w:lang w:val="de-DE"/>
              </w:rPr>
              <w:t xml:space="preserve">Điều chỉnh cho phù hợp với mô hình </w:t>
            </w:r>
            <w:r w:rsidRPr="00435CFC">
              <w:rPr>
                <w:rFonts w:cs="Times New Roman"/>
                <w:spacing w:val="-4"/>
                <w:sz w:val="24"/>
                <w:szCs w:val="24"/>
                <w:lang w:val="de-DE"/>
              </w:rPr>
              <w:t>chính quyền 02 cấp</w:t>
            </w:r>
            <w:r>
              <w:rPr>
                <w:rFonts w:cs="Times New Roman"/>
                <w:color w:val="000000"/>
                <w:sz w:val="24"/>
                <w:szCs w:val="24"/>
                <w:lang w:val="de-DE"/>
              </w:rPr>
              <w:t xml:space="preserve"> và đã được phân định thẩm quyền tại khoản 7 Điều 18 Nghị định 131/2025/NĐ-CP.</w:t>
            </w:r>
          </w:p>
          <w:p w14:paraId="360D67E2" w14:textId="77777777" w:rsidR="00B15817" w:rsidRDefault="00B15817" w:rsidP="004C0E19">
            <w:pPr>
              <w:jc w:val="both"/>
              <w:rPr>
                <w:rFonts w:cs="Times New Roman"/>
                <w:color w:val="000000"/>
                <w:sz w:val="24"/>
                <w:szCs w:val="24"/>
                <w:lang w:val="de-DE"/>
              </w:rPr>
            </w:pPr>
          </w:p>
          <w:p w14:paraId="4800D6CE" w14:textId="77777777" w:rsidR="00B15817" w:rsidRDefault="00B15817" w:rsidP="004C0E19">
            <w:pPr>
              <w:jc w:val="both"/>
              <w:rPr>
                <w:rFonts w:cs="Times New Roman"/>
                <w:color w:val="000000"/>
                <w:sz w:val="24"/>
                <w:szCs w:val="24"/>
                <w:lang w:val="de-DE"/>
              </w:rPr>
            </w:pPr>
          </w:p>
          <w:p w14:paraId="68AF2EC0" w14:textId="68892FBE" w:rsidR="00A33EB0" w:rsidRDefault="00A33EB0" w:rsidP="00A33EB0">
            <w:pPr>
              <w:jc w:val="both"/>
              <w:rPr>
                <w:rFonts w:cs="Times New Roman"/>
                <w:color w:val="000000"/>
                <w:sz w:val="24"/>
                <w:szCs w:val="24"/>
                <w:lang w:val="de-DE"/>
              </w:rPr>
            </w:pPr>
            <w:r>
              <w:rPr>
                <w:rFonts w:cs="Times New Roman"/>
                <w:spacing w:val="-4"/>
                <w:sz w:val="24"/>
                <w:szCs w:val="24"/>
                <w:lang w:val="de-DE"/>
              </w:rPr>
              <w:t xml:space="preserve">Điều chỉnh cho phù hợp với mô hình </w:t>
            </w:r>
            <w:r w:rsidRPr="00435CFC">
              <w:rPr>
                <w:rFonts w:cs="Times New Roman"/>
                <w:spacing w:val="-4"/>
                <w:sz w:val="24"/>
                <w:szCs w:val="24"/>
                <w:lang w:val="de-DE"/>
              </w:rPr>
              <w:t>chính quyền 02 cấp</w:t>
            </w:r>
            <w:r>
              <w:rPr>
                <w:rFonts w:cs="Times New Roman"/>
                <w:color w:val="000000"/>
                <w:sz w:val="24"/>
                <w:szCs w:val="24"/>
                <w:lang w:val="de-DE"/>
              </w:rPr>
              <w:t xml:space="preserve"> và đã được phân định thẩm quyền tại khoản 7 Điều 19 Nghị định 131/2025/NĐ-CP.</w:t>
            </w:r>
          </w:p>
          <w:p w14:paraId="23A15E0F" w14:textId="77777777" w:rsidR="00A33EB0" w:rsidRDefault="00A33EB0" w:rsidP="00A33EB0">
            <w:pPr>
              <w:jc w:val="both"/>
              <w:rPr>
                <w:rFonts w:cs="Times New Roman"/>
                <w:color w:val="000000"/>
                <w:sz w:val="24"/>
                <w:szCs w:val="24"/>
                <w:lang w:val="de-DE"/>
              </w:rPr>
            </w:pPr>
          </w:p>
          <w:p w14:paraId="53D9CCB7" w14:textId="21B5A6F1" w:rsidR="00AB3393" w:rsidRPr="00DA0B68" w:rsidRDefault="00AB3393" w:rsidP="004C0E19">
            <w:pPr>
              <w:jc w:val="both"/>
              <w:rPr>
                <w:rFonts w:cs="Times New Roman"/>
                <w:sz w:val="24"/>
                <w:szCs w:val="24"/>
                <w:lang w:val="de-DE"/>
              </w:rPr>
            </w:pPr>
          </w:p>
        </w:tc>
      </w:tr>
      <w:tr w:rsidR="00AB3393" w:rsidRPr="00D4755E" w14:paraId="1BADE8C6" w14:textId="77777777" w:rsidTr="004C0E19">
        <w:tc>
          <w:tcPr>
            <w:tcW w:w="1890" w:type="pct"/>
          </w:tcPr>
          <w:p w14:paraId="5885B6A9"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15. Quản lý thu, kế hoạch thu nộp</w:t>
            </w:r>
          </w:p>
          <w:p w14:paraId="1CBD45C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Thủ trưởng tổ chức kinh tế trong nước và nước ngoài trên địa bàn có trách nhiệm cung cấp đầy đủ danh sách kế hoạch thu, nộp quỹ của các cá nhân do mình quản lý và nộp Quỹ cấp tỉnh theo định mức được quy định tại khoản 1 và điểm b khoản 3 Điều 12 Nghị định này chuyển vào tài khoản của Quỹ cấp tỉnh hoặc </w:t>
            </w:r>
            <w:r w:rsidRPr="00DA0B68">
              <w:rPr>
                <w:rFonts w:cs="Times New Roman"/>
                <w:color w:val="000000"/>
                <w:sz w:val="24"/>
                <w:szCs w:val="24"/>
                <w:highlight w:val="yellow"/>
                <w:lang w:val="de-DE"/>
              </w:rPr>
              <w:t>tài khoản ở cấp huyện</w:t>
            </w:r>
            <w:r w:rsidRPr="00DA0B68">
              <w:rPr>
                <w:rFonts w:cs="Times New Roman"/>
                <w:color w:val="000000"/>
                <w:sz w:val="24"/>
                <w:szCs w:val="24"/>
                <w:lang w:val="de-DE"/>
              </w:rPr>
              <w:t xml:space="preserve"> do Ủy ban nhân dân cấp tỉnh ủy quyền.</w:t>
            </w:r>
          </w:p>
          <w:p w14:paraId="242A37E9"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Thủ trưởng cơ quan, tổ chức, đơn vị sự nghiệp của Đảng, Nhà nước, tổ chức chính trị - xã hội và hội được ngân sách nhà nước hỗ trợ kinh phí hoạt động được quy định tại điểm a khoản 3 Điều 12 Nghị định này có trách nhiệm thu của cán bộ, công chức, viên chức, người hưởng lương, phụ cấp và người lao động thuộc phạm vi quản lý và chuyển vào tài khoản của Quỹ cấp tỉnh hoặc </w:t>
            </w:r>
            <w:r w:rsidRPr="00DA0B68">
              <w:rPr>
                <w:rFonts w:cs="Times New Roman"/>
                <w:color w:val="000000"/>
                <w:sz w:val="24"/>
                <w:szCs w:val="24"/>
                <w:highlight w:val="yellow"/>
                <w:lang w:val="de-DE"/>
              </w:rPr>
              <w:t>vào tài khoản ở cấp huyện</w:t>
            </w:r>
            <w:r w:rsidRPr="00DA0B68">
              <w:rPr>
                <w:rFonts w:cs="Times New Roman"/>
                <w:color w:val="000000"/>
                <w:sz w:val="24"/>
                <w:szCs w:val="24"/>
                <w:lang w:val="de-DE"/>
              </w:rPr>
              <w:t xml:space="preserve"> do Ủy ban nhân dân cấp tỉnh ủy quyền.</w:t>
            </w:r>
          </w:p>
          <w:p w14:paraId="02AFB8F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Ủy ban nhân dân cấp xã tổ chức thu của các đối tượng lao động khác trên địa bàn theo quy định tại điểm c khoản 3 Điều 12 Nghị định này và chuyển và</w:t>
            </w:r>
            <w:r w:rsidRPr="00DA0B68">
              <w:rPr>
                <w:rFonts w:cs="Times New Roman"/>
                <w:color w:val="000000"/>
                <w:sz w:val="24"/>
                <w:szCs w:val="24"/>
                <w:highlight w:val="yellow"/>
                <w:lang w:val="de-DE"/>
              </w:rPr>
              <w:t xml:space="preserve">o tài khoản ở cấp </w:t>
            </w:r>
            <w:r w:rsidRPr="003D38D8">
              <w:rPr>
                <w:rFonts w:cs="Times New Roman"/>
                <w:color w:val="000000"/>
                <w:sz w:val="24"/>
                <w:szCs w:val="24"/>
                <w:highlight w:val="yellow"/>
                <w:lang w:val="de-DE"/>
              </w:rPr>
              <w:t>huyện</w:t>
            </w:r>
            <w:r w:rsidRPr="009E6B0D">
              <w:rPr>
                <w:rFonts w:cs="Times New Roman"/>
                <w:color w:val="000000"/>
                <w:sz w:val="24"/>
                <w:szCs w:val="24"/>
                <w:highlight w:val="yellow"/>
                <w:lang w:val="de-DE"/>
              </w:rPr>
              <w:t xml:space="preserve"> </w:t>
            </w:r>
            <w:r w:rsidRPr="00DA0B68">
              <w:rPr>
                <w:rFonts w:cs="Times New Roman"/>
                <w:color w:val="000000"/>
                <w:sz w:val="24"/>
                <w:szCs w:val="24"/>
                <w:lang w:val="de-DE"/>
              </w:rPr>
              <w:t>do Ủy ban nhân dân cấp tỉnh ủy quyền. Việc thu bằng tiền mặt phải có chứng từ theo hướng dẫn của Bộ Tài chính.</w:t>
            </w:r>
          </w:p>
          <w:p w14:paraId="2A57B4F9"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4.</w:t>
            </w:r>
            <w:bookmarkStart w:id="24" w:name="_ftnref15"/>
            <w:bookmarkEnd w:id="24"/>
            <w:r>
              <w:rPr>
                <w:rStyle w:val="FootnoteReference"/>
                <w:rFonts w:cs="Times New Roman"/>
                <w:color w:val="000000"/>
                <w:sz w:val="24"/>
                <w:szCs w:val="24"/>
              </w:rPr>
              <w:footnoteReference w:id="59"/>
            </w:r>
            <w:r w:rsidRPr="00DA0B68">
              <w:rPr>
                <w:rFonts w:cs="Times New Roman"/>
                <w:color w:val="000000"/>
                <w:sz w:val="24"/>
                <w:szCs w:val="24"/>
                <w:lang w:val="de-DE"/>
              </w:rPr>
              <w:t xml:space="preserve"> Thời hạn lập và phê duyệt kế hoạch thu, nộp Quỹ cấp tỉnh: Trước ngày 31 tháng 5 hằng năm.</w:t>
            </w:r>
          </w:p>
          <w:p w14:paraId="01C674C1"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5. Thời hạn nộp Quỹ cấp tỉnh: Đối với cá nhân nộp một lần trước 31 tháng 7 hàng năm; đối với tổ chức kinh tế trong nước và nước ngoài trên địa bàn nộp tối thiểu 50% số phải nộp trước 31 tháng 7, số còn lại nộp trước 30 tháng 11 hàng năm. Trong trường hợp thiên tai, dịch bệnh kéo dài và ảnh hưởng phạm vi lớn, Chủ tịch Ủy ban nhân dân cấp tỉnh xem </w:t>
            </w:r>
            <w:r w:rsidRPr="00DA0B68">
              <w:rPr>
                <w:rFonts w:cs="Times New Roman"/>
                <w:color w:val="000000"/>
                <w:sz w:val="24"/>
                <w:szCs w:val="24"/>
                <w:lang w:val="de-DE"/>
              </w:rPr>
              <w:lastRenderedPageBreak/>
              <w:t>xét, điều chỉnh thời hạn nộp hoặc quyết định miễn, giảm đóng góp Quỹ cấp tỉnh cho phù hợp.</w:t>
            </w:r>
          </w:p>
          <w:p w14:paraId="3579AE6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6. Thủ trưởng cơ quan, tổ chức và </w:t>
            </w:r>
            <w:r w:rsidRPr="00DA0B68">
              <w:rPr>
                <w:rFonts w:cs="Times New Roman"/>
                <w:sz w:val="24"/>
                <w:szCs w:val="24"/>
                <w:highlight w:val="yellow"/>
                <w:lang w:val="de-DE"/>
              </w:rPr>
              <w:t xml:space="preserve">Ủy ban nhân dân </w:t>
            </w:r>
            <w:r w:rsidRPr="00DA0B68">
              <w:rPr>
                <w:rFonts w:cs="Times New Roman"/>
                <w:color w:val="000000"/>
                <w:sz w:val="24"/>
                <w:szCs w:val="24"/>
                <w:highlight w:val="yellow"/>
                <w:lang w:val="de-DE"/>
              </w:rPr>
              <w:t>cấp huyện, xã</w:t>
            </w:r>
            <w:r w:rsidRPr="00DA0B68">
              <w:rPr>
                <w:rFonts w:cs="Times New Roman"/>
                <w:color w:val="000000"/>
                <w:sz w:val="24"/>
                <w:szCs w:val="24"/>
                <w:lang w:val="de-DE"/>
              </w:rPr>
              <w:t xml:space="preserve"> căn cứ đối tượng, mức đóng góp thuộc phạm vi quản lý, các đối tượng miễn, giảm, tạm hoãn để xây dựng kế hoạch thu của cơ quan, đơn vị và địa phương.</w:t>
            </w:r>
          </w:p>
          <w:p w14:paraId="1771A4FC" w14:textId="4E884046" w:rsidR="00AB3393" w:rsidRPr="00DA0B68" w:rsidRDefault="00AB3393" w:rsidP="004C0E19">
            <w:pPr>
              <w:jc w:val="both"/>
              <w:rPr>
                <w:rFonts w:cs="Times New Roman"/>
                <w:color w:val="000000"/>
                <w:sz w:val="24"/>
                <w:szCs w:val="24"/>
                <w:lang w:val="de-DE"/>
              </w:rPr>
            </w:pPr>
            <w:r w:rsidRPr="00DA0B68">
              <w:rPr>
                <w:rFonts w:cs="Times New Roman"/>
                <w:color w:val="000000"/>
                <w:sz w:val="24"/>
                <w:szCs w:val="24"/>
                <w:lang w:val="de-DE"/>
              </w:rPr>
              <w:t>7. Chủ tịch Ủy ban nhân dân cấp tỉnh hướng dẫn việc lập, phê duyệt, thông báo kế hoạch thu Quỹ cấp tỉnh đối với từng cơ quan, đơn vị có liên quan.</w:t>
            </w:r>
          </w:p>
          <w:p w14:paraId="7DD32385"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w:t>
            </w:r>
            <w:r w:rsidRPr="003D38D8">
              <w:rPr>
                <w:rFonts w:cs="Times New Roman"/>
                <w:color w:val="000000"/>
                <w:sz w:val="24"/>
                <w:szCs w:val="24"/>
                <w:highlight w:val="yellow"/>
                <w:lang w:val="de-DE"/>
              </w:rPr>
              <w:t>Cục</w:t>
            </w:r>
            <w:r w:rsidRPr="00DA0B68">
              <w:rPr>
                <w:rFonts w:cs="Times New Roman"/>
                <w:color w:val="000000"/>
                <w:sz w:val="24"/>
                <w:szCs w:val="24"/>
                <w:highlight w:val="yellow"/>
                <w:lang w:val="de-DE"/>
              </w:rPr>
              <w:t xml:space="preserve"> Thuế các tỉnh, thành phố trực thuộc trung ương có trách nhiệm phối hợp và chỉ đạo Chi cục Thuế cấp huyện, khu vực trong</w:t>
            </w:r>
            <w:r w:rsidRPr="00DA0B68">
              <w:rPr>
                <w:rFonts w:cs="Times New Roman"/>
                <w:color w:val="000000"/>
                <w:sz w:val="24"/>
                <w:szCs w:val="24"/>
                <w:lang w:val="de-DE"/>
              </w:rPr>
              <w:t xml:space="preserve">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cho cơ quan quản lý Quỹ cấp tỉnh, </w:t>
            </w:r>
            <w:r w:rsidRPr="00DA0B68">
              <w:rPr>
                <w:rFonts w:cs="Times New Roman"/>
                <w:color w:val="000000"/>
                <w:sz w:val="24"/>
                <w:szCs w:val="24"/>
                <w:highlight w:val="yellow"/>
                <w:lang w:val="de-DE"/>
              </w:rPr>
              <w:t xml:space="preserve">Ủy ban nhân dân cấp huyện </w:t>
            </w:r>
            <w:r w:rsidRPr="00DA0B68">
              <w:rPr>
                <w:rFonts w:cs="Times New Roman"/>
                <w:color w:val="000000"/>
                <w:sz w:val="24"/>
                <w:szCs w:val="24"/>
                <w:lang w:val="de-DE"/>
              </w:rPr>
              <w:t>để làm cơ sở cho việc xây dựng kế hoạch thu.</w:t>
            </w:r>
          </w:p>
          <w:p w14:paraId="2806AC90"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b) Cơ quan Bảo hiểm xã hội có trách nhiệm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cho cơ quan quản lý Quỹ cấp tỉnh, </w:t>
            </w:r>
            <w:r w:rsidRPr="00DA0B68">
              <w:rPr>
                <w:rFonts w:cs="Times New Roman"/>
                <w:color w:val="000000"/>
                <w:sz w:val="24"/>
                <w:szCs w:val="24"/>
                <w:highlight w:val="yellow"/>
                <w:lang w:val="de-DE"/>
              </w:rPr>
              <w:t>Ủy ban nhân dân cấp huyện,</w:t>
            </w:r>
            <w:r w:rsidRPr="00DA0B68">
              <w:rPr>
                <w:rFonts w:cs="Times New Roman"/>
                <w:color w:val="000000"/>
                <w:sz w:val="24"/>
                <w:szCs w:val="24"/>
                <w:lang w:val="de-DE"/>
              </w:rPr>
              <w:t xml:space="preserve"> </w:t>
            </w:r>
            <w:r w:rsidRPr="00DA0B68">
              <w:rPr>
                <w:rFonts w:cs="Times New Roman"/>
                <w:color w:val="000000"/>
                <w:sz w:val="24"/>
                <w:szCs w:val="24"/>
                <w:highlight w:val="yellow"/>
                <w:lang w:val="de-DE"/>
              </w:rPr>
              <w:t>xã</w:t>
            </w:r>
            <w:r w:rsidRPr="00DA0B68">
              <w:rPr>
                <w:rFonts w:cs="Times New Roman"/>
                <w:color w:val="000000"/>
                <w:sz w:val="24"/>
                <w:szCs w:val="24"/>
                <w:lang w:val="de-DE"/>
              </w:rPr>
              <w:t xml:space="preserve"> để làm cơ sở cho việc xây dựng kế hoạch thu </w:t>
            </w:r>
            <w:r w:rsidRPr="00DA0B68">
              <w:rPr>
                <w:rFonts w:cs="Times New Roman"/>
                <w:color w:val="000000"/>
                <w:sz w:val="24"/>
                <w:szCs w:val="24"/>
                <w:highlight w:val="yellow"/>
                <w:lang w:val="de-DE"/>
              </w:rPr>
              <w:t>tại các cấp</w:t>
            </w:r>
            <w:r w:rsidRPr="00DA0B68">
              <w:rPr>
                <w:rFonts w:cs="Times New Roman"/>
                <w:color w:val="000000"/>
                <w:sz w:val="24"/>
                <w:szCs w:val="24"/>
                <w:lang w:val="de-DE"/>
              </w:rPr>
              <w:t>.</w:t>
            </w:r>
          </w:p>
        </w:tc>
        <w:tc>
          <w:tcPr>
            <w:tcW w:w="1890" w:type="pct"/>
          </w:tcPr>
          <w:p w14:paraId="0E17EDD9" w14:textId="77777777" w:rsidR="0010786A" w:rsidRDefault="0010786A" w:rsidP="004C0E19">
            <w:pPr>
              <w:jc w:val="both"/>
              <w:rPr>
                <w:rFonts w:cs="Times New Roman"/>
                <w:color w:val="000000"/>
                <w:sz w:val="24"/>
                <w:szCs w:val="24"/>
                <w:lang w:val="de-DE"/>
              </w:rPr>
            </w:pPr>
          </w:p>
          <w:p w14:paraId="405874E5" w14:textId="1A2810C4"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1. Thủ trưởng tổ chức kinh tế trong nước và nước ngoài trên địa bàn có trách nhiệm cung cấp đầy đủ danh sách kế hoạch thu, nộp quỹ của các cá nhân do mình quản lý và nộp Quỹ cấp tỉnh theo định mức được quy định tại khoản 1 và điểm b khoản 3 Điều 12 Nghị định này chuyển vào tài khoản của Quỹ cấp tỉnh hoặc </w:t>
            </w:r>
            <w:r w:rsidRPr="00DA0B68">
              <w:rPr>
                <w:rFonts w:cs="Times New Roman"/>
                <w:b/>
                <w:i/>
                <w:iCs/>
                <w:color w:val="FF0000"/>
                <w:sz w:val="24"/>
                <w:szCs w:val="24"/>
                <w:lang w:val="de-DE"/>
              </w:rPr>
              <w:t>tài khoản ở cấp xã</w:t>
            </w:r>
            <w:r w:rsidRPr="00DA0B68">
              <w:rPr>
                <w:rFonts w:cs="Times New Roman"/>
                <w:color w:val="FF0000"/>
                <w:sz w:val="24"/>
                <w:szCs w:val="24"/>
                <w:lang w:val="de-DE"/>
              </w:rPr>
              <w:t xml:space="preserve"> </w:t>
            </w:r>
            <w:r w:rsidRPr="00DA0B68">
              <w:rPr>
                <w:rFonts w:cs="Times New Roman"/>
                <w:color w:val="000000"/>
                <w:sz w:val="24"/>
                <w:szCs w:val="24"/>
                <w:lang w:val="de-DE"/>
              </w:rPr>
              <w:t>do Ủy ban nhân dân cấp tỉnh ủy quyền.</w:t>
            </w:r>
          </w:p>
          <w:p w14:paraId="1C893C2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Thủ trưởng cơ quan, tổ chức, đơn vị sự nghiệp của Đảng, Nhà nước, tổ chức chính trị - xã hội và hội được ngân sách nhà nước hỗ trợ kinh phí hoạt động được quy định tại điểm a khoản 3 Điều 12 Nghị định này có trách nhiệm thu của cán bộ, công chức, viên chức, người hưởng lương, phụ cấp và người lao động thuộc phạm vi quản lý và chuyển vào tài khoản của Quỹ cấp tỉnh hoặc </w:t>
            </w:r>
            <w:r w:rsidRPr="00DA0B68">
              <w:rPr>
                <w:rFonts w:cs="Times New Roman"/>
                <w:b/>
                <w:i/>
                <w:iCs/>
                <w:color w:val="FF0000"/>
                <w:sz w:val="24"/>
                <w:szCs w:val="24"/>
                <w:lang w:val="de-DE"/>
              </w:rPr>
              <w:t>vào tài khoản ở cấp xã</w:t>
            </w:r>
            <w:r w:rsidRPr="00DA0B68">
              <w:rPr>
                <w:rFonts w:cs="Times New Roman"/>
                <w:color w:val="FF0000"/>
                <w:sz w:val="24"/>
                <w:szCs w:val="24"/>
                <w:lang w:val="de-DE"/>
              </w:rPr>
              <w:t xml:space="preserve"> </w:t>
            </w:r>
            <w:r w:rsidRPr="00DA0B68">
              <w:rPr>
                <w:rFonts w:cs="Times New Roman"/>
                <w:color w:val="000000"/>
                <w:sz w:val="24"/>
                <w:szCs w:val="24"/>
                <w:lang w:val="de-DE"/>
              </w:rPr>
              <w:t>do Ủy ban nhân dân cấp tỉnh ủy quyền.</w:t>
            </w:r>
          </w:p>
          <w:p w14:paraId="57D5582B"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Ủy ban nhân dân cấp xã tổ chức thu của các đối tượng lao động khác trên địa bàn theo quy định tại điểm c khoản 3 Điều 12 Nghị định này </w:t>
            </w:r>
            <w:r w:rsidRPr="00DA0B68">
              <w:rPr>
                <w:rFonts w:cs="Times New Roman"/>
                <w:b/>
                <w:i/>
                <w:color w:val="FF0000"/>
                <w:sz w:val="24"/>
                <w:szCs w:val="24"/>
                <w:lang w:val="de-DE"/>
              </w:rPr>
              <w:t>và chuyển</w:t>
            </w:r>
            <w:r w:rsidRPr="00DA0B68">
              <w:rPr>
                <w:rFonts w:cs="Times New Roman"/>
                <w:color w:val="FF0000"/>
                <w:sz w:val="24"/>
                <w:szCs w:val="24"/>
                <w:lang w:val="de-DE"/>
              </w:rPr>
              <w:t xml:space="preserve"> </w:t>
            </w:r>
            <w:r w:rsidRPr="00DA0B68">
              <w:rPr>
                <w:rFonts w:cs="Times New Roman"/>
                <w:b/>
                <w:i/>
                <w:iCs/>
                <w:color w:val="FF0000"/>
                <w:sz w:val="24"/>
                <w:szCs w:val="24"/>
                <w:lang w:val="de-DE"/>
              </w:rPr>
              <w:t>vào tài khoản ở cấp xã</w:t>
            </w:r>
            <w:r w:rsidRPr="00DA0B68">
              <w:rPr>
                <w:rFonts w:cs="Times New Roman"/>
                <w:color w:val="FF0000"/>
                <w:sz w:val="24"/>
                <w:szCs w:val="24"/>
                <w:lang w:val="de-DE"/>
              </w:rPr>
              <w:t xml:space="preserve"> </w:t>
            </w:r>
            <w:r w:rsidRPr="00DA0B68">
              <w:rPr>
                <w:rFonts w:cs="Times New Roman"/>
                <w:color w:val="000000"/>
                <w:sz w:val="24"/>
                <w:szCs w:val="24"/>
                <w:lang w:val="de-DE"/>
              </w:rPr>
              <w:t>do Ủy ban nhân dân cấp tỉnh ủy quyền. Việc thu bằng tiền mặt phải có chứng từ theo hướng dẫn của Bộ Tài chính.</w:t>
            </w:r>
          </w:p>
          <w:p w14:paraId="2EA445B6" w14:textId="77777777" w:rsidR="00AB3393" w:rsidRPr="00DA0B68" w:rsidRDefault="00AB3393" w:rsidP="004C0E19">
            <w:pPr>
              <w:jc w:val="both"/>
              <w:rPr>
                <w:rFonts w:cs="Times New Roman"/>
                <w:color w:val="000000"/>
                <w:sz w:val="24"/>
                <w:szCs w:val="24"/>
                <w:lang w:val="de-DE"/>
              </w:rPr>
            </w:pPr>
          </w:p>
          <w:p w14:paraId="6F1313A8" w14:textId="77777777" w:rsidR="00AB3393" w:rsidRPr="00DA0B68" w:rsidRDefault="00AB3393" w:rsidP="004C0E19">
            <w:pPr>
              <w:jc w:val="both"/>
              <w:rPr>
                <w:rFonts w:cs="Times New Roman"/>
                <w:color w:val="000000"/>
                <w:sz w:val="24"/>
                <w:szCs w:val="24"/>
                <w:lang w:val="de-DE"/>
              </w:rPr>
            </w:pPr>
          </w:p>
          <w:p w14:paraId="49E60B3E" w14:textId="77777777" w:rsidR="00AB3393" w:rsidRPr="00DA0B68" w:rsidRDefault="00AB3393" w:rsidP="004C0E19">
            <w:pPr>
              <w:jc w:val="both"/>
              <w:rPr>
                <w:rFonts w:cs="Times New Roman"/>
                <w:color w:val="000000"/>
                <w:sz w:val="24"/>
                <w:szCs w:val="24"/>
                <w:lang w:val="de-DE"/>
              </w:rPr>
            </w:pPr>
          </w:p>
          <w:p w14:paraId="194A2311" w14:textId="77777777" w:rsidR="00AB3393" w:rsidRPr="00DA0B68" w:rsidRDefault="00AB3393" w:rsidP="004C0E19">
            <w:pPr>
              <w:jc w:val="both"/>
              <w:rPr>
                <w:rFonts w:cs="Times New Roman"/>
                <w:color w:val="000000"/>
                <w:sz w:val="24"/>
                <w:szCs w:val="24"/>
                <w:lang w:val="de-DE"/>
              </w:rPr>
            </w:pPr>
          </w:p>
          <w:p w14:paraId="4C2FF8F9" w14:textId="77777777" w:rsidR="00AB3393" w:rsidRPr="00DA0B68" w:rsidRDefault="00AB3393" w:rsidP="004C0E19">
            <w:pPr>
              <w:jc w:val="both"/>
              <w:rPr>
                <w:rFonts w:cs="Times New Roman"/>
                <w:color w:val="000000"/>
                <w:sz w:val="24"/>
                <w:szCs w:val="24"/>
                <w:lang w:val="de-DE"/>
              </w:rPr>
            </w:pPr>
          </w:p>
          <w:p w14:paraId="676F5254" w14:textId="77777777" w:rsidR="00AB3393" w:rsidRPr="00DA0B68" w:rsidRDefault="00AB3393" w:rsidP="004C0E19">
            <w:pPr>
              <w:jc w:val="both"/>
              <w:rPr>
                <w:rFonts w:cs="Times New Roman"/>
                <w:color w:val="000000"/>
                <w:sz w:val="24"/>
                <w:szCs w:val="24"/>
                <w:lang w:val="de-DE"/>
              </w:rPr>
            </w:pPr>
          </w:p>
          <w:p w14:paraId="34B6539B" w14:textId="77777777" w:rsidR="00AB3393" w:rsidRPr="00DA0B68" w:rsidRDefault="00AB3393" w:rsidP="004C0E19">
            <w:pPr>
              <w:jc w:val="both"/>
              <w:rPr>
                <w:rFonts w:cs="Times New Roman"/>
                <w:color w:val="000000"/>
                <w:sz w:val="24"/>
                <w:szCs w:val="24"/>
                <w:lang w:val="de-DE"/>
              </w:rPr>
            </w:pPr>
          </w:p>
          <w:p w14:paraId="51B23B26" w14:textId="77777777" w:rsidR="00AB3393" w:rsidRPr="00DA0B68" w:rsidRDefault="00AB3393" w:rsidP="004C0E19">
            <w:pPr>
              <w:jc w:val="both"/>
              <w:rPr>
                <w:rFonts w:cs="Times New Roman"/>
                <w:color w:val="000000"/>
                <w:sz w:val="24"/>
                <w:szCs w:val="24"/>
                <w:lang w:val="de-DE"/>
              </w:rPr>
            </w:pPr>
          </w:p>
          <w:p w14:paraId="3D93F27A" w14:textId="77777777" w:rsidR="00AB3393" w:rsidRPr="00DA0B68" w:rsidRDefault="00AB3393" w:rsidP="004C0E19">
            <w:pPr>
              <w:jc w:val="both"/>
              <w:rPr>
                <w:rFonts w:cs="Times New Roman"/>
                <w:color w:val="000000"/>
                <w:sz w:val="24"/>
                <w:szCs w:val="24"/>
                <w:lang w:val="de-DE"/>
              </w:rPr>
            </w:pPr>
          </w:p>
          <w:p w14:paraId="6FCA0BB5" w14:textId="77777777" w:rsidR="00AB3393" w:rsidRPr="00DA0B68" w:rsidRDefault="00AB3393" w:rsidP="004C0E19">
            <w:pPr>
              <w:jc w:val="both"/>
              <w:rPr>
                <w:rFonts w:cs="Times New Roman"/>
                <w:color w:val="000000"/>
                <w:sz w:val="24"/>
                <w:szCs w:val="24"/>
                <w:lang w:val="de-DE"/>
              </w:rPr>
            </w:pPr>
          </w:p>
          <w:p w14:paraId="7907AEF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6. Thủ trưởng cơ quan, tổ chức và </w:t>
            </w:r>
            <w:r w:rsidRPr="00DA0B68">
              <w:rPr>
                <w:rFonts w:cs="Times New Roman"/>
                <w:b/>
                <w:i/>
                <w:color w:val="FF0000"/>
                <w:sz w:val="24"/>
                <w:szCs w:val="24"/>
                <w:lang w:val="de-DE"/>
              </w:rPr>
              <w:t>Ủy ban nhân dân</w:t>
            </w:r>
            <w:r w:rsidRPr="00DA0B68">
              <w:rPr>
                <w:rFonts w:cs="Times New Roman"/>
                <w:color w:val="FF0000"/>
                <w:sz w:val="24"/>
                <w:szCs w:val="24"/>
                <w:lang w:val="de-DE"/>
              </w:rPr>
              <w:t xml:space="preserve"> </w:t>
            </w:r>
            <w:r w:rsidRPr="00DA0B68">
              <w:rPr>
                <w:rFonts w:cs="Times New Roman"/>
                <w:b/>
                <w:i/>
                <w:color w:val="FF0000"/>
                <w:sz w:val="24"/>
                <w:szCs w:val="24"/>
                <w:lang w:val="de-DE"/>
              </w:rPr>
              <w:t xml:space="preserve">cấp xã </w:t>
            </w:r>
            <w:r w:rsidRPr="00DA0B68">
              <w:rPr>
                <w:rFonts w:cs="Times New Roman"/>
                <w:color w:val="000000"/>
                <w:sz w:val="24"/>
                <w:szCs w:val="24"/>
                <w:lang w:val="de-DE"/>
              </w:rPr>
              <w:t>căn cứ đối tượng, mức đóng góp thuộc phạm vi quản lý, các đối tượng miễn, giảm, tạm hoãn để xây dựng kế hoạch thu của cơ quan, đơn vị và địa phương.</w:t>
            </w:r>
          </w:p>
          <w:p w14:paraId="5B400752" w14:textId="57B98926" w:rsidR="00AB3393" w:rsidRPr="00DA0B68" w:rsidRDefault="00AB3393" w:rsidP="004C0E19">
            <w:pPr>
              <w:jc w:val="both"/>
              <w:rPr>
                <w:rFonts w:cs="Times New Roman"/>
                <w:color w:val="000000"/>
                <w:sz w:val="24"/>
                <w:szCs w:val="24"/>
                <w:lang w:val="de-DE"/>
              </w:rPr>
            </w:pPr>
            <w:r w:rsidRPr="00DA0B68">
              <w:rPr>
                <w:rFonts w:cs="Times New Roman"/>
                <w:color w:val="000000"/>
                <w:sz w:val="24"/>
                <w:szCs w:val="24"/>
                <w:lang w:val="de-DE"/>
              </w:rPr>
              <w:t>7. Chủ tịch Ủy ban nhân dân cấp tỉnh hướng dẫn việc lập, phê duyệt, thông báo kế hoạch thu Quỹ cấp tỉnh đối với từng cơ quan, đơn vị có liên quan.</w:t>
            </w:r>
          </w:p>
          <w:p w14:paraId="4265C63B"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w:t>
            </w:r>
            <w:r w:rsidRPr="00DA0B68">
              <w:rPr>
                <w:rFonts w:cs="Times New Roman"/>
                <w:b/>
                <w:color w:val="FF0000"/>
                <w:sz w:val="24"/>
                <w:szCs w:val="24"/>
                <w:lang w:val="de-DE"/>
              </w:rPr>
              <w:t>Thuế</w:t>
            </w:r>
            <w:r w:rsidRPr="00DA0B68">
              <w:rPr>
                <w:rFonts w:cs="Times New Roman"/>
                <w:color w:val="000000"/>
                <w:sz w:val="24"/>
                <w:szCs w:val="24"/>
                <w:lang w:val="de-DE"/>
              </w:rPr>
              <w:t xml:space="preserve"> các tỉnh, thành phố trực thuộc trung ương có trách nhiệm phối hợp và </w:t>
            </w:r>
            <w:r w:rsidRPr="00DA0B68">
              <w:rPr>
                <w:rFonts w:cs="Times New Roman"/>
                <w:b/>
                <w:i/>
                <w:iCs/>
                <w:color w:val="FF0000"/>
                <w:sz w:val="24"/>
                <w:szCs w:val="24"/>
                <w:lang w:val="de-DE"/>
              </w:rPr>
              <w:t>chỉ đạo Thuế cơ sở</w:t>
            </w:r>
            <w:r w:rsidRPr="00DA0B68">
              <w:rPr>
                <w:rFonts w:cs="Times New Roman"/>
                <w:color w:val="FF0000"/>
                <w:sz w:val="24"/>
                <w:szCs w:val="24"/>
                <w:lang w:val="de-DE"/>
              </w:rPr>
              <w:t xml:space="preserve"> </w:t>
            </w:r>
            <w:r w:rsidRPr="00DA0B68">
              <w:rPr>
                <w:rFonts w:cs="Times New Roman"/>
                <w:color w:val="000000"/>
                <w:sz w:val="24"/>
                <w:szCs w:val="24"/>
                <w:lang w:val="de-DE"/>
              </w:rPr>
              <w:t>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cho cơ quan quản lý Quỹ cấp tỉnh,</w:t>
            </w:r>
            <w:r w:rsidRPr="00DA0B68">
              <w:rPr>
                <w:rFonts w:cs="Times New Roman"/>
                <w:i/>
                <w:iCs/>
                <w:color w:val="000000"/>
                <w:sz w:val="24"/>
                <w:szCs w:val="24"/>
                <w:lang w:val="de-DE"/>
              </w:rPr>
              <w:t xml:space="preserve"> </w:t>
            </w:r>
            <w:r w:rsidRPr="00DA0B68">
              <w:rPr>
                <w:rFonts w:cs="Times New Roman"/>
                <w:b/>
                <w:i/>
                <w:iCs/>
                <w:color w:val="FF0000"/>
                <w:sz w:val="24"/>
                <w:szCs w:val="24"/>
                <w:lang w:val="de-DE"/>
              </w:rPr>
              <w:t>Ủy ban nhân dân cấp xã</w:t>
            </w:r>
            <w:r w:rsidRPr="00DA0B68">
              <w:rPr>
                <w:rFonts w:cs="Times New Roman"/>
                <w:color w:val="000000"/>
                <w:sz w:val="24"/>
                <w:szCs w:val="24"/>
                <w:lang w:val="de-DE"/>
              </w:rPr>
              <w:t xml:space="preserve"> để làm cơ sở cho việc xây dựng kế hoạch thu.</w:t>
            </w:r>
          </w:p>
          <w:p w14:paraId="55729F6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b) Cơ quan Bảo hiểm xã hội có trách nhiệm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cho cơ quan quản lý Quỹ cấp tỉnh, </w:t>
            </w:r>
            <w:r w:rsidRPr="00DA0B68">
              <w:rPr>
                <w:rFonts w:cs="Times New Roman"/>
                <w:b/>
                <w:i/>
                <w:iCs/>
                <w:color w:val="FF0000"/>
                <w:sz w:val="24"/>
                <w:szCs w:val="24"/>
                <w:lang w:val="de-DE"/>
              </w:rPr>
              <w:t>Ủy ban nhân dân cấp xã</w:t>
            </w:r>
            <w:r w:rsidRPr="00DA0B68">
              <w:rPr>
                <w:rFonts w:cs="Times New Roman"/>
                <w:color w:val="FF0000"/>
                <w:sz w:val="24"/>
                <w:szCs w:val="24"/>
                <w:lang w:val="de-DE"/>
              </w:rPr>
              <w:t xml:space="preserve"> </w:t>
            </w:r>
            <w:r w:rsidRPr="00DA0B68">
              <w:rPr>
                <w:rFonts w:cs="Times New Roman"/>
                <w:color w:val="000000"/>
                <w:sz w:val="24"/>
                <w:szCs w:val="24"/>
                <w:lang w:val="de-DE"/>
              </w:rPr>
              <w:t xml:space="preserve">để làm cơ sở cho việc xây dựng </w:t>
            </w:r>
            <w:r w:rsidRPr="00DA0B68">
              <w:rPr>
                <w:rFonts w:cs="Times New Roman"/>
                <w:i/>
                <w:iCs/>
                <w:color w:val="EE0000"/>
                <w:sz w:val="24"/>
                <w:szCs w:val="24"/>
                <w:lang w:val="de-DE"/>
              </w:rPr>
              <w:t xml:space="preserve">kế hoạch </w:t>
            </w:r>
            <w:r w:rsidRPr="00DA0B68">
              <w:rPr>
                <w:rFonts w:cs="Times New Roman"/>
                <w:bCs/>
                <w:i/>
                <w:iCs/>
                <w:color w:val="EE0000"/>
                <w:sz w:val="24"/>
                <w:szCs w:val="24"/>
                <w:lang w:val="de-DE"/>
              </w:rPr>
              <w:t>thu.</w:t>
            </w:r>
          </w:p>
        </w:tc>
        <w:tc>
          <w:tcPr>
            <w:tcW w:w="1220" w:type="pct"/>
          </w:tcPr>
          <w:p w14:paraId="295AD1D8" w14:textId="77777777" w:rsidR="00AB3393" w:rsidRPr="00DA0B68" w:rsidRDefault="00AB3393" w:rsidP="004C0E19">
            <w:pPr>
              <w:jc w:val="both"/>
              <w:rPr>
                <w:rFonts w:cs="Times New Roman"/>
                <w:sz w:val="24"/>
                <w:szCs w:val="24"/>
                <w:lang w:val="de-DE"/>
              </w:rPr>
            </w:pPr>
          </w:p>
          <w:p w14:paraId="2323A860" w14:textId="6A701839" w:rsidR="00AB3393" w:rsidRPr="003D38D8" w:rsidRDefault="00AB3393" w:rsidP="004C0E19">
            <w:pPr>
              <w:jc w:val="both"/>
              <w:rPr>
                <w:rFonts w:cs="Times New Roman"/>
                <w:color w:val="000000"/>
                <w:sz w:val="24"/>
                <w:szCs w:val="24"/>
                <w:lang w:val="de-DE"/>
              </w:rPr>
            </w:pPr>
            <w:r w:rsidRPr="00DA0B68">
              <w:rPr>
                <w:rFonts w:cs="Times New Roman"/>
                <w:color w:val="000000"/>
                <w:sz w:val="24"/>
                <w:szCs w:val="24"/>
                <w:lang w:val="de-DE"/>
              </w:rPr>
              <w:t>Điều chỉnh cho phù hợp với mô hình chính quyền địa phương 02 cấp</w:t>
            </w:r>
            <w:r w:rsidRPr="003D38D8">
              <w:rPr>
                <w:rFonts w:cs="Times New Roman"/>
                <w:color w:val="000000"/>
                <w:sz w:val="24"/>
                <w:szCs w:val="24"/>
                <w:lang w:val="de-DE"/>
              </w:rPr>
              <w:t xml:space="preserve"> </w:t>
            </w:r>
            <w:r w:rsidR="009B3740" w:rsidRPr="003D38D8">
              <w:rPr>
                <w:rFonts w:cs="Times New Roman"/>
                <w:color w:val="000000"/>
                <w:sz w:val="24"/>
                <w:szCs w:val="24"/>
                <w:lang w:val="de-DE"/>
              </w:rPr>
              <w:t xml:space="preserve">và </w:t>
            </w:r>
            <w:r w:rsidRPr="003D38D8">
              <w:rPr>
                <w:rFonts w:cs="Times New Roman"/>
                <w:color w:val="000000"/>
                <w:sz w:val="24"/>
                <w:szCs w:val="24"/>
                <w:lang w:val="de-DE"/>
              </w:rPr>
              <w:t>đã được quy định tại khoản 2 Điều 20 Nghị định 131/2025/NĐ-CP</w:t>
            </w:r>
            <w:r w:rsidR="009B3740">
              <w:rPr>
                <w:rFonts w:cs="Times New Roman"/>
                <w:color w:val="000000"/>
                <w:sz w:val="24"/>
                <w:szCs w:val="24"/>
                <w:lang w:val="de-DE"/>
              </w:rPr>
              <w:t>.</w:t>
            </w:r>
          </w:p>
          <w:p w14:paraId="29FF2F96" w14:textId="77777777" w:rsidR="00AB3393" w:rsidRPr="00DA0B68" w:rsidRDefault="00AB3393" w:rsidP="004C0E19">
            <w:pPr>
              <w:jc w:val="both"/>
              <w:rPr>
                <w:rFonts w:cs="Times New Roman"/>
                <w:sz w:val="24"/>
                <w:szCs w:val="24"/>
                <w:lang w:val="de-DE"/>
              </w:rPr>
            </w:pPr>
          </w:p>
          <w:p w14:paraId="3DD1569F" w14:textId="77777777" w:rsidR="00AB3393" w:rsidRPr="00DA0B68" w:rsidRDefault="00AB3393" w:rsidP="004C0E19">
            <w:pPr>
              <w:jc w:val="both"/>
              <w:rPr>
                <w:rFonts w:cs="Times New Roman"/>
                <w:sz w:val="24"/>
                <w:szCs w:val="24"/>
                <w:lang w:val="de-DE"/>
              </w:rPr>
            </w:pPr>
          </w:p>
          <w:p w14:paraId="22F4F664" w14:textId="77777777" w:rsidR="00AB3393" w:rsidRPr="00DA0B68" w:rsidRDefault="00AB3393" w:rsidP="004C0E19">
            <w:pPr>
              <w:jc w:val="both"/>
              <w:rPr>
                <w:rFonts w:cs="Times New Roman"/>
                <w:sz w:val="24"/>
                <w:szCs w:val="24"/>
                <w:lang w:val="de-DE"/>
              </w:rPr>
            </w:pPr>
          </w:p>
          <w:p w14:paraId="371CB235" w14:textId="77777777" w:rsidR="00AA5F55" w:rsidRPr="002C2FE8" w:rsidRDefault="00AA5F55" w:rsidP="00AA5F55">
            <w:pPr>
              <w:jc w:val="both"/>
              <w:rPr>
                <w:rFonts w:cs="Times New Roman"/>
                <w:color w:val="000000"/>
                <w:sz w:val="24"/>
                <w:szCs w:val="24"/>
                <w:lang w:val="de-DE"/>
              </w:rPr>
            </w:pPr>
            <w:r w:rsidRPr="00DA0B68">
              <w:rPr>
                <w:rFonts w:cs="Times New Roman"/>
                <w:color w:val="000000"/>
                <w:sz w:val="24"/>
                <w:szCs w:val="24"/>
                <w:lang w:val="de-DE"/>
              </w:rPr>
              <w:t>Điều chỉnh cho phù hợp với mô hình chính quyền địa phương 02 cấp</w:t>
            </w:r>
            <w:r w:rsidRPr="002C2FE8">
              <w:rPr>
                <w:rFonts w:cs="Times New Roman"/>
                <w:color w:val="000000"/>
                <w:sz w:val="24"/>
                <w:szCs w:val="24"/>
                <w:lang w:val="de-DE"/>
              </w:rPr>
              <w:t xml:space="preserve"> và đã được quy định tại khoản 2 Điều 20 Nghị định 131/2025/NĐ-CP</w:t>
            </w:r>
            <w:r>
              <w:rPr>
                <w:rFonts w:cs="Times New Roman"/>
                <w:color w:val="000000"/>
                <w:sz w:val="24"/>
                <w:szCs w:val="24"/>
                <w:lang w:val="de-DE"/>
              </w:rPr>
              <w:t>.</w:t>
            </w:r>
          </w:p>
          <w:p w14:paraId="2A9D31FF" w14:textId="77777777" w:rsidR="00AB3393" w:rsidRPr="00DA0B68" w:rsidRDefault="00AB3393" w:rsidP="004C0E19">
            <w:pPr>
              <w:jc w:val="both"/>
              <w:rPr>
                <w:rFonts w:cs="Times New Roman"/>
                <w:sz w:val="24"/>
                <w:szCs w:val="24"/>
                <w:lang w:val="de-DE"/>
              </w:rPr>
            </w:pPr>
          </w:p>
          <w:p w14:paraId="6B93CB0B" w14:textId="77777777" w:rsidR="00AB3393" w:rsidRPr="00DA0B68" w:rsidRDefault="00AB3393" w:rsidP="004C0E19">
            <w:pPr>
              <w:jc w:val="both"/>
              <w:rPr>
                <w:rFonts w:cs="Times New Roman"/>
                <w:sz w:val="24"/>
                <w:szCs w:val="24"/>
                <w:lang w:val="de-DE"/>
              </w:rPr>
            </w:pPr>
          </w:p>
          <w:p w14:paraId="1FE142CF" w14:textId="77777777" w:rsidR="00AB3393" w:rsidRPr="00DA0B68" w:rsidRDefault="00AB3393" w:rsidP="004C0E19">
            <w:pPr>
              <w:jc w:val="both"/>
              <w:rPr>
                <w:rFonts w:cs="Times New Roman"/>
                <w:sz w:val="24"/>
                <w:szCs w:val="24"/>
                <w:lang w:val="de-DE"/>
              </w:rPr>
            </w:pPr>
          </w:p>
          <w:p w14:paraId="1FCCC290" w14:textId="77777777" w:rsidR="00AB3393" w:rsidRPr="00DA0B68" w:rsidRDefault="00AB3393" w:rsidP="004C0E19">
            <w:pPr>
              <w:jc w:val="both"/>
              <w:rPr>
                <w:rFonts w:cs="Times New Roman"/>
                <w:sz w:val="24"/>
                <w:szCs w:val="24"/>
                <w:lang w:val="de-DE"/>
              </w:rPr>
            </w:pPr>
          </w:p>
          <w:p w14:paraId="0217E140" w14:textId="77777777" w:rsidR="00AA5F55" w:rsidRPr="002C2FE8" w:rsidRDefault="00AA5F55" w:rsidP="00AA5F55">
            <w:pPr>
              <w:jc w:val="both"/>
              <w:rPr>
                <w:rFonts w:cs="Times New Roman"/>
                <w:color w:val="000000"/>
                <w:sz w:val="24"/>
                <w:szCs w:val="24"/>
                <w:lang w:val="de-DE"/>
              </w:rPr>
            </w:pPr>
            <w:r w:rsidRPr="00DA0B68">
              <w:rPr>
                <w:rFonts w:cs="Times New Roman"/>
                <w:color w:val="000000"/>
                <w:sz w:val="24"/>
                <w:szCs w:val="24"/>
                <w:lang w:val="de-DE"/>
              </w:rPr>
              <w:t>Điều chỉnh cho phù hợp với mô hình chính quyền địa phương 02 cấp</w:t>
            </w:r>
            <w:r w:rsidRPr="002C2FE8">
              <w:rPr>
                <w:rFonts w:cs="Times New Roman"/>
                <w:color w:val="000000"/>
                <w:sz w:val="24"/>
                <w:szCs w:val="24"/>
                <w:lang w:val="de-DE"/>
              </w:rPr>
              <w:t xml:space="preserve"> và đã được quy định tại khoản 2 Điều 20 Nghị định 131/2025/NĐ-CP</w:t>
            </w:r>
            <w:r>
              <w:rPr>
                <w:rFonts w:cs="Times New Roman"/>
                <w:color w:val="000000"/>
                <w:sz w:val="24"/>
                <w:szCs w:val="24"/>
                <w:lang w:val="de-DE"/>
              </w:rPr>
              <w:t>.</w:t>
            </w:r>
          </w:p>
          <w:p w14:paraId="0D50CD1B" w14:textId="77777777" w:rsidR="00AB3393" w:rsidRPr="00DA0B68" w:rsidRDefault="00AB3393" w:rsidP="004C0E19">
            <w:pPr>
              <w:jc w:val="both"/>
              <w:rPr>
                <w:rFonts w:cs="Times New Roman"/>
                <w:sz w:val="24"/>
                <w:szCs w:val="24"/>
                <w:lang w:val="de-DE"/>
              </w:rPr>
            </w:pPr>
          </w:p>
          <w:p w14:paraId="6FD94086" w14:textId="77777777" w:rsidR="00AB3393" w:rsidRPr="00DA0B68" w:rsidRDefault="00AB3393" w:rsidP="004C0E19">
            <w:pPr>
              <w:jc w:val="both"/>
              <w:rPr>
                <w:rFonts w:cs="Times New Roman"/>
                <w:sz w:val="24"/>
                <w:szCs w:val="24"/>
                <w:lang w:val="de-DE"/>
              </w:rPr>
            </w:pPr>
          </w:p>
          <w:p w14:paraId="7C8D4BF6" w14:textId="77777777" w:rsidR="00AB3393" w:rsidRPr="00DA0B68" w:rsidRDefault="00AB3393" w:rsidP="004C0E19">
            <w:pPr>
              <w:jc w:val="both"/>
              <w:rPr>
                <w:rFonts w:cs="Times New Roman"/>
                <w:sz w:val="24"/>
                <w:szCs w:val="24"/>
                <w:lang w:val="de-DE"/>
              </w:rPr>
            </w:pPr>
          </w:p>
          <w:p w14:paraId="53A8232A" w14:textId="77777777" w:rsidR="00AB3393" w:rsidRPr="00DA0B68" w:rsidRDefault="00AB3393" w:rsidP="004C0E19">
            <w:pPr>
              <w:jc w:val="both"/>
              <w:rPr>
                <w:rFonts w:cs="Times New Roman"/>
                <w:sz w:val="24"/>
                <w:szCs w:val="24"/>
                <w:lang w:val="de-DE"/>
              </w:rPr>
            </w:pPr>
          </w:p>
          <w:p w14:paraId="7459D367" w14:textId="77777777" w:rsidR="00AB3393" w:rsidRPr="00DA0B68" w:rsidRDefault="00AB3393" w:rsidP="004C0E19">
            <w:pPr>
              <w:jc w:val="both"/>
              <w:rPr>
                <w:rFonts w:cs="Times New Roman"/>
                <w:sz w:val="24"/>
                <w:szCs w:val="24"/>
                <w:lang w:val="de-DE"/>
              </w:rPr>
            </w:pPr>
          </w:p>
          <w:p w14:paraId="35100BC2" w14:textId="77777777" w:rsidR="00AB3393" w:rsidRPr="00DA0B68" w:rsidRDefault="00AB3393" w:rsidP="004C0E19">
            <w:pPr>
              <w:jc w:val="both"/>
              <w:rPr>
                <w:rFonts w:cs="Times New Roman"/>
                <w:sz w:val="24"/>
                <w:szCs w:val="24"/>
                <w:lang w:val="de-DE"/>
              </w:rPr>
            </w:pPr>
          </w:p>
          <w:p w14:paraId="439FD656" w14:textId="77777777" w:rsidR="00AB3393" w:rsidRPr="00DA0B68" w:rsidRDefault="00AB3393" w:rsidP="004C0E19">
            <w:pPr>
              <w:jc w:val="both"/>
              <w:rPr>
                <w:rFonts w:cs="Times New Roman"/>
                <w:sz w:val="24"/>
                <w:szCs w:val="24"/>
                <w:lang w:val="de-DE"/>
              </w:rPr>
            </w:pPr>
          </w:p>
          <w:p w14:paraId="65EE784F" w14:textId="77777777" w:rsidR="00AB3393" w:rsidRPr="00DA0B68" w:rsidRDefault="00AB3393" w:rsidP="004C0E19">
            <w:pPr>
              <w:jc w:val="both"/>
              <w:rPr>
                <w:rFonts w:cs="Times New Roman"/>
                <w:sz w:val="24"/>
                <w:szCs w:val="24"/>
                <w:lang w:val="de-DE"/>
              </w:rPr>
            </w:pPr>
          </w:p>
          <w:p w14:paraId="088A4B17" w14:textId="77777777" w:rsidR="00AB3393" w:rsidRPr="00DA0B68" w:rsidRDefault="00AB3393" w:rsidP="004C0E19">
            <w:pPr>
              <w:jc w:val="both"/>
              <w:rPr>
                <w:rFonts w:cs="Times New Roman"/>
                <w:sz w:val="24"/>
                <w:szCs w:val="24"/>
                <w:lang w:val="de-DE"/>
              </w:rPr>
            </w:pPr>
          </w:p>
          <w:p w14:paraId="3C6F6368" w14:textId="77777777" w:rsidR="00AB3393" w:rsidRPr="00DA0B68" w:rsidRDefault="00AB3393" w:rsidP="004C0E19">
            <w:pPr>
              <w:jc w:val="both"/>
              <w:rPr>
                <w:rFonts w:cs="Times New Roman"/>
                <w:sz w:val="24"/>
                <w:szCs w:val="24"/>
                <w:lang w:val="de-DE"/>
              </w:rPr>
            </w:pPr>
          </w:p>
          <w:p w14:paraId="18457383" w14:textId="77777777" w:rsidR="00AB3393" w:rsidRPr="00DA0B68" w:rsidRDefault="00AB3393" w:rsidP="004C0E19">
            <w:pPr>
              <w:jc w:val="both"/>
              <w:rPr>
                <w:rFonts w:cs="Times New Roman"/>
                <w:sz w:val="24"/>
                <w:szCs w:val="24"/>
                <w:lang w:val="de-DE"/>
              </w:rPr>
            </w:pPr>
          </w:p>
          <w:p w14:paraId="0CD123ED" w14:textId="28E45636" w:rsidR="00E6268A" w:rsidRPr="002C2FE8" w:rsidRDefault="00E6268A" w:rsidP="00E6268A">
            <w:pPr>
              <w:jc w:val="both"/>
              <w:rPr>
                <w:rFonts w:cs="Times New Roman"/>
                <w:color w:val="000000"/>
                <w:sz w:val="24"/>
                <w:szCs w:val="24"/>
                <w:lang w:val="de-DE"/>
              </w:rPr>
            </w:pPr>
            <w:r w:rsidRPr="00DA0B68">
              <w:rPr>
                <w:rFonts w:cs="Times New Roman"/>
                <w:color w:val="000000"/>
                <w:sz w:val="24"/>
                <w:szCs w:val="24"/>
                <w:lang w:val="de-DE"/>
              </w:rPr>
              <w:t>Điều chỉnh cho phù hợp với mô hình chính quyền địa phương 02 cấp</w:t>
            </w:r>
            <w:r w:rsidRPr="002C2FE8">
              <w:rPr>
                <w:rFonts w:cs="Times New Roman"/>
                <w:color w:val="000000"/>
                <w:sz w:val="24"/>
                <w:szCs w:val="24"/>
                <w:lang w:val="de-DE"/>
              </w:rPr>
              <w:t xml:space="preserve"> và đã được quy định tại khoản </w:t>
            </w:r>
            <w:r>
              <w:rPr>
                <w:rFonts w:cs="Times New Roman"/>
                <w:color w:val="000000"/>
                <w:sz w:val="24"/>
                <w:szCs w:val="24"/>
                <w:lang w:val="de-DE"/>
              </w:rPr>
              <w:t>8</w:t>
            </w:r>
            <w:r w:rsidRPr="002C2FE8">
              <w:rPr>
                <w:rFonts w:cs="Times New Roman"/>
                <w:color w:val="000000"/>
                <w:sz w:val="24"/>
                <w:szCs w:val="24"/>
                <w:lang w:val="de-DE"/>
              </w:rPr>
              <w:t xml:space="preserve"> Điều </w:t>
            </w:r>
            <w:r>
              <w:rPr>
                <w:rFonts w:cs="Times New Roman"/>
                <w:color w:val="000000"/>
                <w:sz w:val="24"/>
                <w:szCs w:val="24"/>
                <w:lang w:val="de-DE"/>
              </w:rPr>
              <w:t xml:space="preserve">18 </w:t>
            </w:r>
            <w:r w:rsidRPr="002C2FE8">
              <w:rPr>
                <w:rFonts w:cs="Times New Roman"/>
                <w:color w:val="000000"/>
                <w:sz w:val="24"/>
                <w:szCs w:val="24"/>
                <w:lang w:val="de-DE"/>
              </w:rPr>
              <w:t>Nghị định 131/2025/NĐ-CP</w:t>
            </w:r>
            <w:r>
              <w:rPr>
                <w:rFonts w:cs="Times New Roman"/>
                <w:color w:val="000000"/>
                <w:sz w:val="24"/>
                <w:szCs w:val="24"/>
                <w:lang w:val="de-DE"/>
              </w:rPr>
              <w:t>.</w:t>
            </w:r>
          </w:p>
          <w:p w14:paraId="1BB23A29" w14:textId="733197F9" w:rsidR="00AB3393" w:rsidRPr="00DA0B68" w:rsidRDefault="00E6268A" w:rsidP="00E6268A">
            <w:pPr>
              <w:jc w:val="both"/>
              <w:rPr>
                <w:rFonts w:cs="Times New Roman"/>
                <w:sz w:val="24"/>
                <w:szCs w:val="24"/>
                <w:lang w:val="de-DE"/>
              </w:rPr>
            </w:pPr>
            <w:r w:rsidRPr="00DA0B68">
              <w:rPr>
                <w:rFonts w:cs="Times New Roman"/>
                <w:color w:val="000000"/>
                <w:sz w:val="24"/>
                <w:szCs w:val="24"/>
                <w:lang w:val="de-DE"/>
              </w:rPr>
              <w:t>Điều chỉnh cho phù hợp với mô hình chính quyền địa phương 02 cấp</w:t>
            </w:r>
            <w:r w:rsidRPr="002C2FE8">
              <w:rPr>
                <w:rFonts w:cs="Times New Roman"/>
                <w:color w:val="000000"/>
                <w:sz w:val="24"/>
                <w:szCs w:val="24"/>
                <w:lang w:val="de-DE"/>
              </w:rPr>
              <w:t xml:space="preserve"> và đã được quy định tại khoản </w:t>
            </w:r>
            <w:r>
              <w:rPr>
                <w:rFonts w:cs="Times New Roman"/>
                <w:color w:val="000000"/>
                <w:sz w:val="24"/>
                <w:szCs w:val="24"/>
                <w:lang w:val="de-DE"/>
              </w:rPr>
              <w:t>8</w:t>
            </w:r>
            <w:r w:rsidRPr="002C2FE8">
              <w:rPr>
                <w:rFonts w:cs="Times New Roman"/>
                <w:color w:val="000000"/>
                <w:sz w:val="24"/>
                <w:szCs w:val="24"/>
                <w:lang w:val="de-DE"/>
              </w:rPr>
              <w:t xml:space="preserve"> Điều </w:t>
            </w:r>
            <w:r>
              <w:rPr>
                <w:rFonts w:cs="Times New Roman"/>
                <w:color w:val="000000"/>
                <w:sz w:val="24"/>
                <w:szCs w:val="24"/>
                <w:lang w:val="de-DE"/>
              </w:rPr>
              <w:t xml:space="preserve">18 </w:t>
            </w:r>
            <w:r w:rsidRPr="002C2FE8">
              <w:rPr>
                <w:rFonts w:cs="Times New Roman"/>
                <w:color w:val="000000"/>
                <w:sz w:val="24"/>
                <w:szCs w:val="24"/>
                <w:lang w:val="de-DE"/>
              </w:rPr>
              <w:t>Nghị định 131/2025/NĐ-CP</w:t>
            </w:r>
            <w:r>
              <w:rPr>
                <w:rFonts w:cs="Times New Roman"/>
                <w:color w:val="000000"/>
                <w:sz w:val="24"/>
                <w:szCs w:val="24"/>
                <w:lang w:val="de-DE"/>
              </w:rPr>
              <w:t xml:space="preserve">; </w:t>
            </w:r>
            <w:r>
              <w:rPr>
                <w:rFonts w:cs="Times New Roman"/>
                <w:sz w:val="24"/>
                <w:szCs w:val="24"/>
                <w:lang w:val="de-DE"/>
              </w:rPr>
              <w:t>đ</w:t>
            </w:r>
            <w:r w:rsidR="00AB3393" w:rsidRPr="00DA0B68">
              <w:rPr>
                <w:rFonts w:cs="Times New Roman"/>
                <w:sz w:val="24"/>
                <w:szCs w:val="24"/>
                <w:lang w:val="de-DE"/>
              </w:rPr>
              <w:t>iều chỉnh để phù hơp với mô hình tổ chức của Thuế 34 tỉnh/ thành phố (</w:t>
            </w:r>
            <w:r w:rsidR="00AB3393" w:rsidRPr="00DA0B68">
              <w:rPr>
                <w:rFonts w:cs="Times New Roman"/>
                <w:i/>
                <w:sz w:val="24"/>
                <w:szCs w:val="24"/>
                <w:lang w:val="de-DE"/>
              </w:rPr>
              <w:t>Q</w:t>
            </w:r>
            <w:r w:rsidR="00AB3393" w:rsidRPr="00DA0B68">
              <w:rPr>
                <w:rFonts w:cs="Times New Roman"/>
                <w:bCs/>
                <w:i/>
                <w:sz w:val="24"/>
                <w:szCs w:val="24"/>
                <w:lang w:val="de-DE"/>
              </w:rPr>
              <w:t>uyết định 1376/QĐ-BTC ngày 30/6/2025 của Bộ Tài chính quy định cơ cấu tổ chức của 34 tỉnh/thành phố)</w:t>
            </w:r>
            <w:r w:rsidR="00AB3393" w:rsidRPr="00DA0B68">
              <w:rPr>
                <w:rFonts w:cs="Times New Roman"/>
                <w:sz w:val="24"/>
                <w:szCs w:val="24"/>
                <w:lang w:val="de-DE"/>
              </w:rPr>
              <w:t>.</w:t>
            </w:r>
          </w:p>
          <w:p w14:paraId="596891CA" w14:textId="3190C383" w:rsidR="00AB3393" w:rsidRPr="00DA0B68" w:rsidRDefault="00AB3393" w:rsidP="004C0E19">
            <w:pPr>
              <w:jc w:val="both"/>
              <w:rPr>
                <w:rFonts w:cs="Times New Roman"/>
                <w:sz w:val="24"/>
                <w:szCs w:val="24"/>
                <w:lang w:val="de-DE"/>
              </w:rPr>
            </w:pPr>
          </w:p>
        </w:tc>
      </w:tr>
      <w:tr w:rsidR="00AB3393" w:rsidRPr="00D4755E" w14:paraId="1B0113C8" w14:textId="77777777" w:rsidTr="004C0E19">
        <w:tc>
          <w:tcPr>
            <w:tcW w:w="1890" w:type="pct"/>
          </w:tcPr>
          <w:p w14:paraId="79C7A71A"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16. Nội dung chi</w:t>
            </w:r>
          </w:p>
          <w:p w14:paraId="7B6292F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Chi hỗ trợ các hoạt động phòng, chống thiên tai, ưu tiên các hoạt động sau đây:</w:t>
            </w:r>
          </w:p>
          <w:p w14:paraId="0FAD1E1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Hỗ trợ các hoạt động ứng phó thiên tai: 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14:paraId="7F693FA2"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b) Cứu trợ, hỗ trợ khắc phục hậu quả thiên tai: Cứu trợ khẩn cấp về lương thực, nước uống, thuốc chữa bệnh, sách vở, phương tiện học tập và các nhu cầu cấp thiết khác cho đối tượng bị thiệt hại do thiên 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tối đa không quá 03 tỷ đồng trong tổng mức đầu tư 01 công trình.</w:t>
            </w:r>
          </w:p>
          <w:p w14:paraId="03BB28C9" w14:textId="77777777" w:rsidR="00AB3393" w:rsidRPr="00DA0B68" w:rsidRDefault="00AB3393" w:rsidP="004C0E19">
            <w:pPr>
              <w:jc w:val="both"/>
              <w:rPr>
                <w:rFonts w:cs="Times New Roman"/>
                <w:color w:val="000000"/>
                <w:sz w:val="24"/>
                <w:szCs w:val="24"/>
                <w:lang w:val="de-DE"/>
              </w:rPr>
            </w:pPr>
            <w:r w:rsidRPr="00DA0B68">
              <w:rPr>
                <w:rFonts w:cs="Times New Roman"/>
                <w:color w:val="000000"/>
                <w:sz w:val="24"/>
                <w:szCs w:val="24"/>
                <w:lang w:val="de-DE"/>
              </w:rPr>
              <w:t>c)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để nhân dân, lực lượng xung kích phòng, chống thiên tai cấp xã, tình nguyện viên phòng, chống thiên tai; hỗ trợ xây dựng công cụ, phần mềm, quan trắc, thông tin dự báo, cảnh báo thiên tai tại cộng đồng; mua sắm, đầu tư phương tiện, trang thiết bị phục vụ công tác phòng, chống thiên tai theo quy định.</w:t>
            </w:r>
          </w:p>
          <w:p w14:paraId="459F9F77"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Căn cứ nội dung chi của Quỹ cấp tỉnh tại khoản 1 Điều này và số thu thực tế trên địa bàn mỗi cấp, Ủy ban nhân dân cấp tỉnh quyết định phân bổ cho </w:t>
            </w:r>
            <w:r w:rsidRPr="00DA0B68">
              <w:rPr>
                <w:rFonts w:cs="Times New Roman"/>
                <w:color w:val="000000"/>
                <w:sz w:val="24"/>
                <w:szCs w:val="24"/>
                <w:highlight w:val="yellow"/>
                <w:lang w:val="de-DE"/>
              </w:rPr>
              <w:t xml:space="preserve">Ủy ban nhân dân cấp huyện, xã </w:t>
            </w:r>
            <w:r w:rsidRPr="00DA0B68">
              <w:rPr>
                <w:rFonts w:cs="Times New Roman"/>
                <w:color w:val="000000"/>
                <w:sz w:val="24"/>
                <w:szCs w:val="24"/>
                <w:lang w:val="de-DE"/>
              </w:rPr>
              <w:t>như sau:</w:t>
            </w:r>
          </w:p>
          <w:p w14:paraId="17B57E36"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 xml:space="preserve">a) Ủy ban nhân dân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w:t>
            </w:r>
            <w:r w:rsidRPr="00DA0B68">
              <w:rPr>
                <w:rFonts w:cs="Times New Roman"/>
                <w:color w:val="000000"/>
                <w:sz w:val="24"/>
                <w:szCs w:val="24"/>
                <w:highlight w:val="yellow"/>
                <w:lang w:val="de-DE"/>
              </w:rPr>
              <w:t>ở cấp huyện do Ủy ban nhân dân cấp tỉnh ủy quyề</w:t>
            </w:r>
            <w:r w:rsidRPr="00DA0B68">
              <w:rPr>
                <w:rFonts w:cs="Times New Roman"/>
                <w:color w:val="000000"/>
                <w:sz w:val="24"/>
                <w:szCs w:val="24"/>
                <w:lang w:val="de-DE"/>
              </w:rPr>
              <w:t>n. Đối với các xã đặc biệt khó khăn vùng bãi ngang ven biển, hải đảo và các xã khu vực III, Ủy ban nhân dân cấp tỉnh quyết định phân bổ tối thiểu cho Ủy ban nhân dân cấp xã phải bằng số tiền của cấp xã (trừ các xã nêu trên) được phân bổ thấp nhất.</w:t>
            </w:r>
          </w:p>
          <w:p w14:paraId="28B7994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b) </w:t>
            </w:r>
            <w:r w:rsidRPr="00DA0B68">
              <w:rPr>
                <w:rFonts w:cs="Times New Roman"/>
                <w:color w:val="000000"/>
                <w:sz w:val="24"/>
                <w:szCs w:val="24"/>
                <w:highlight w:val="yellow"/>
                <w:lang w:val="de-DE"/>
              </w:rPr>
              <w:t>Ủy ban nhân dân cấp huyện</w:t>
            </w:r>
            <w:r w:rsidRPr="00DA0B68">
              <w:rPr>
                <w:rFonts w:cs="Times New Roman"/>
                <w:color w:val="000000"/>
                <w:sz w:val="24"/>
                <w:szCs w:val="24"/>
                <w:lang w:val="de-DE"/>
              </w:rPr>
              <w:t xml:space="preserve"> giữ lại tối đa không quá 23% số thu trên địa bàn (bao gồm cả số thu của cấp xã) để chi thực hiện các nhiệm vụ phòng, chống thiên tai tại cấp huyện (không quá 20%) và chi phí hành chính phát sinh liên quan đến công tác thu quỹ (không quá 3%). Số tiền còn lại (tối thiểu 77% số thu trên địa bàn) nộp vào tài khoản của Quỹ cấp tỉnh.</w:t>
            </w:r>
          </w:p>
          <w:p w14:paraId="267F694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c) Sau khi các cấp có báo cáo quyết toán kinh phí, Ủy ban nhân dân cấp tỉnh thực hiện thu hồi khoản phân bổ nếu còn dư hoặc quyết định phân bổ khi nguồn kinh phí để thực hiện các nhiệm vụ phòng, chống thiên tai tại </w:t>
            </w:r>
            <w:r w:rsidRPr="00DA0B68">
              <w:rPr>
                <w:rFonts w:cs="Times New Roman"/>
                <w:color w:val="000000"/>
                <w:sz w:val="24"/>
                <w:szCs w:val="24"/>
                <w:highlight w:val="yellow"/>
                <w:lang w:val="de-DE"/>
              </w:rPr>
              <w:t>cấp huyện, xã</w:t>
            </w:r>
            <w:r w:rsidRPr="00DA0B68">
              <w:rPr>
                <w:rFonts w:cs="Times New Roman"/>
                <w:color w:val="000000"/>
                <w:sz w:val="24"/>
                <w:szCs w:val="24"/>
                <w:lang w:val="de-DE"/>
              </w:rPr>
              <w:t xml:space="preserve"> đã sử dụng hết.</w:t>
            </w:r>
          </w:p>
          <w:p w14:paraId="00F746CE"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3. Chi phí quản lý, điều hành hoạt động của Quỹ cấp tỉnh nhưng không vượt quá 3% tổng số thu của Quỹ cấp tỉnh.</w:t>
            </w:r>
          </w:p>
        </w:tc>
        <w:tc>
          <w:tcPr>
            <w:tcW w:w="1890" w:type="pct"/>
          </w:tcPr>
          <w:p w14:paraId="2963F72C" w14:textId="77777777" w:rsidR="00AB3393" w:rsidRPr="00DA0B68" w:rsidRDefault="00AB3393" w:rsidP="004C0E19">
            <w:pPr>
              <w:jc w:val="both"/>
              <w:rPr>
                <w:rFonts w:cs="Times New Roman"/>
                <w:b/>
                <w:bCs/>
                <w:sz w:val="24"/>
                <w:szCs w:val="24"/>
                <w:lang w:val="de-DE"/>
              </w:rPr>
            </w:pPr>
          </w:p>
          <w:p w14:paraId="7B0E1E83" w14:textId="77777777" w:rsidR="00AB3393" w:rsidRPr="00DA0B68" w:rsidRDefault="00AB3393" w:rsidP="004C0E19">
            <w:pPr>
              <w:jc w:val="both"/>
              <w:rPr>
                <w:rFonts w:cs="Times New Roman"/>
                <w:b/>
                <w:bCs/>
                <w:sz w:val="24"/>
                <w:szCs w:val="24"/>
                <w:lang w:val="de-DE"/>
              </w:rPr>
            </w:pPr>
          </w:p>
          <w:p w14:paraId="67B57086" w14:textId="77777777" w:rsidR="00AB3393" w:rsidRPr="00DA0B68" w:rsidRDefault="00AB3393" w:rsidP="004C0E19">
            <w:pPr>
              <w:jc w:val="both"/>
              <w:rPr>
                <w:rFonts w:cs="Times New Roman"/>
                <w:b/>
                <w:bCs/>
                <w:sz w:val="24"/>
                <w:szCs w:val="24"/>
                <w:lang w:val="de-DE"/>
              </w:rPr>
            </w:pPr>
          </w:p>
          <w:p w14:paraId="36AAC0B0" w14:textId="77777777" w:rsidR="00AB3393" w:rsidRPr="00DA0B68" w:rsidRDefault="00AB3393" w:rsidP="004C0E19">
            <w:pPr>
              <w:jc w:val="both"/>
              <w:rPr>
                <w:rFonts w:cs="Times New Roman"/>
                <w:b/>
                <w:bCs/>
                <w:sz w:val="24"/>
                <w:szCs w:val="24"/>
                <w:lang w:val="de-DE"/>
              </w:rPr>
            </w:pPr>
          </w:p>
          <w:p w14:paraId="4FAEEB04" w14:textId="77777777" w:rsidR="00AB3393" w:rsidRPr="00DA0B68" w:rsidRDefault="00AB3393" w:rsidP="004C0E19">
            <w:pPr>
              <w:jc w:val="both"/>
              <w:rPr>
                <w:rFonts w:cs="Times New Roman"/>
                <w:b/>
                <w:bCs/>
                <w:sz w:val="24"/>
                <w:szCs w:val="24"/>
                <w:lang w:val="de-DE"/>
              </w:rPr>
            </w:pPr>
          </w:p>
          <w:p w14:paraId="047AD272" w14:textId="77777777" w:rsidR="00AB3393" w:rsidRPr="00DA0B68" w:rsidRDefault="00AB3393" w:rsidP="004C0E19">
            <w:pPr>
              <w:jc w:val="both"/>
              <w:rPr>
                <w:rFonts w:cs="Times New Roman"/>
                <w:b/>
                <w:bCs/>
                <w:sz w:val="24"/>
                <w:szCs w:val="24"/>
                <w:lang w:val="de-DE"/>
              </w:rPr>
            </w:pPr>
          </w:p>
          <w:p w14:paraId="76E818A8" w14:textId="77777777" w:rsidR="00AB3393" w:rsidRPr="00DA0B68" w:rsidRDefault="00AB3393" w:rsidP="004C0E19">
            <w:pPr>
              <w:jc w:val="both"/>
              <w:rPr>
                <w:rFonts w:cs="Times New Roman"/>
                <w:b/>
                <w:bCs/>
                <w:sz w:val="24"/>
                <w:szCs w:val="24"/>
                <w:lang w:val="de-DE"/>
              </w:rPr>
            </w:pPr>
          </w:p>
          <w:p w14:paraId="4106DC8B" w14:textId="77777777" w:rsidR="00AB3393" w:rsidRPr="00DA0B68" w:rsidRDefault="00AB3393" w:rsidP="004C0E19">
            <w:pPr>
              <w:jc w:val="both"/>
              <w:rPr>
                <w:rFonts w:cs="Times New Roman"/>
                <w:b/>
                <w:bCs/>
                <w:sz w:val="24"/>
                <w:szCs w:val="24"/>
                <w:lang w:val="de-DE"/>
              </w:rPr>
            </w:pPr>
          </w:p>
          <w:p w14:paraId="3F478F8C" w14:textId="77777777" w:rsidR="00AB3393" w:rsidRPr="00DA0B68" w:rsidRDefault="00AB3393" w:rsidP="004C0E19">
            <w:pPr>
              <w:jc w:val="both"/>
              <w:rPr>
                <w:rFonts w:cs="Times New Roman"/>
                <w:b/>
                <w:bCs/>
                <w:sz w:val="24"/>
                <w:szCs w:val="24"/>
                <w:lang w:val="de-DE"/>
              </w:rPr>
            </w:pPr>
          </w:p>
          <w:p w14:paraId="375AB98A" w14:textId="77777777" w:rsidR="00AB3393" w:rsidRPr="00DA0B68" w:rsidRDefault="00AB3393" w:rsidP="004C0E19">
            <w:pPr>
              <w:jc w:val="both"/>
              <w:rPr>
                <w:rFonts w:cs="Times New Roman"/>
                <w:b/>
                <w:bCs/>
                <w:sz w:val="24"/>
                <w:szCs w:val="24"/>
                <w:lang w:val="de-DE"/>
              </w:rPr>
            </w:pPr>
          </w:p>
          <w:p w14:paraId="2E8CA825" w14:textId="77777777" w:rsidR="00AB3393" w:rsidRPr="00DA0B68" w:rsidRDefault="00AB3393" w:rsidP="004C0E19">
            <w:pPr>
              <w:jc w:val="both"/>
              <w:rPr>
                <w:rFonts w:cs="Times New Roman"/>
                <w:b/>
                <w:bCs/>
                <w:sz w:val="24"/>
                <w:szCs w:val="24"/>
                <w:lang w:val="de-DE"/>
              </w:rPr>
            </w:pPr>
          </w:p>
          <w:p w14:paraId="651B5214" w14:textId="77777777" w:rsidR="00AB3393" w:rsidRPr="00DA0B68" w:rsidRDefault="00AB3393" w:rsidP="004C0E19">
            <w:pPr>
              <w:jc w:val="both"/>
              <w:rPr>
                <w:rFonts w:cs="Times New Roman"/>
                <w:b/>
                <w:bCs/>
                <w:sz w:val="24"/>
                <w:szCs w:val="24"/>
                <w:lang w:val="de-DE"/>
              </w:rPr>
            </w:pPr>
          </w:p>
          <w:p w14:paraId="6428C3C6" w14:textId="77777777" w:rsidR="00AB3393" w:rsidRPr="00DA0B68" w:rsidRDefault="00AB3393" w:rsidP="004C0E19">
            <w:pPr>
              <w:jc w:val="both"/>
              <w:rPr>
                <w:rFonts w:cs="Times New Roman"/>
                <w:b/>
                <w:bCs/>
                <w:sz w:val="24"/>
                <w:szCs w:val="24"/>
                <w:lang w:val="de-DE"/>
              </w:rPr>
            </w:pPr>
          </w:p>
          <w:p w14:paraId="0AEB5C19" w14:textId="77777777" w:rsidR="00AB3393" w:rsidRPr="00DA0B68" w:rsidRDefault="00AB3393" w:rsidP="004C0E19">
            <w:pPr>
              <w:jc w:val="both"/>
              <w:rPr>
                <w:rFonts w:cs="Times New Roman"/>
                <w:b/>
                <w:bCs/>
                <w:sz w:val="24"/>
                <w:szCs w:val="24"/>
                <w:lang w:val="de-DE"/>
              </w:rPr>
            </w:pPr>
          </w:p>
          <w:p w14:paraId="0238E468" w14:textId="77777777" w:rsidR="00AB3393" w:rsidRPr="00DA0B68" w:rsidRDefault="00AB3393" w:rsidP="004C0E19">
            <w:pPr>
              <w:jc w:val="both"/>
              <w:rPr>
                <w:rFonts w:cs="Times New Roman"/>
                <w:b/>
                <w:bCs/>
                <w:sz w:val="24"/>
                <w:szCs w:val="24"/>
                <w:lang w:val="de-DE"/>
              </w:rPr>
            </w:pPr>
          </w:p>
          <w:p w14:paraId="5B9F1B88" w14:textId="77777777" w:rsidR="00AB3393" w:rsidRPr="00DA0B68" w:rsidRDefault="00AB3393" w:rsidP="004C0E19">
            <w:pPr>
              <w:jc w:val="both"/>
              <w:rPr>
                <w:rFonts w:cs="Times New Roman"/>
                <w:b/>
                <w:bCs/>
                <w:sz w:val="24"/>
                <w:szCs w:val="24"/>
                <w:lang w:val="de-DE"/>
              </w:rPr>
            </w:pPr>
          </w:p>
          <w:p w14:paraId="01F021A1" w14:textId="77777777" w:rsidR="00AB3393" w:rsidRPr="00DA0B68" w:rsidRDefault="00AB3393" w:rsidP="004C0E19">
            <w:pPr>
              <w:jc w:val="both"/>
              <w:rPr>
                <w:rFonts w:cs="Times New Roman"/>
                <w:b/>
                <w:bCs/>
                <w:sz w:val="24"/>
                <w:szCs w:val="24"/>
                <w:lang w:val="de-DE"/>
              </w:rPr>
            </w:pPr>
          </w:p>
          <w:p w14:paraId="7446D336" w14:textId="77777777" w:rsidR="00AB3393" w:rsidRPr="00DA0B68" w:rsidRDefault="00AB3393" w:rsidP="004C0E19">
            <w:pPr>
              <w:jc w:val="both"/>
              <w:rPr>
                <w:rFonts w:cs="Times New Roman"/>
                <w:b/>
                <w:bCs/>
                <w:sz w:val="24"/>
                <w:szCs w:val="24"/>
                <w:lang w:val="de-DE"/>
              </w:rPr>
            </w:pPr>
          </w:p>
          <w:p w14:paraId="5C21A186" w14:textId="77777777" w:rsidR="00AB3393" w:rsidRPr="00DA0B68" w:rsidRDefault="00AB3393" w:rsidP="004C0E19">
            <w:pPr>
              <w:jc w:val="both"/>
              <w:rPr>
                <w:rFonts w:cs="Times New Roman"/>
                <w:b/>
                <w:bCs/>
                <w:sz w:val="24"/>
                <w:szCs w:val="24"/>
                <w:lang w:val="de-DE"/>
              </w:rPr>
            </w:pPr>
          </w:p>
          <w:p w14:paraId="113E799C" w14:textId="77777777" w:rsidR="00AB3393" w:rsidRPr="00DA0B68" w:rsidRDefault="00AB3393" w:rsidP="004C0E19">
            <w:pPr>
              <w:jc w:val="both"/>
              <w:rPr>
                <w:rFonts w:cs="Times New Roman"/>
                <w:b/>
                <w:bCs/>
                <w:sz w:val="24"/>
                <w:szCs w:val="24"/>
                <w:lang w:val="de-DE"/>
              </w:rPr>
            </w:pPr>
          </w:p>
          <w:p w14:paraId="24CC06AD" w14:textId="77777777" w:rsidR="00AB3393" w:rsidRPr="00DA0B68" w:rsidRDefault="00AB3393" w:rsidP="004C0E19">
            <w:pPr>
              <w:jc w:val="both"/>
              <w:rPr>
                <w:rFonts w:cs="Times New Roman"/>
                <w:b/>
                <w:bCs/>
                <w:sz w:val="24"/>
                <w:szCs w:val="24"/>
                <w:lang w:val="de-DE"/>
              </w:rPr>
            </w:pPr>
          </w:p>
          <w:p w14:paraId="4228ECBF" w14:textId="77777777" w:rsidR="00AB3393" w:rsidRPr="00DA0B68" w:rsidRDefault="00AB3393" w:rsidP="004C0E19">
            <w:pPr>
              <w:jc w:val="both"/>
              <w:rPr>
                <w:rFonts w:cs="Times New Roman"/>
                <w:b/>
                <w:bCs/>
                <w:sz w:val="24"/>
                <w:szCs w:val="24"/>
                <w:lang w:val="de-DE"/>
              </w:rPr>
            </w:pPr>
          </w:p>
          <w:p w14:paraId="370F2352" w14:textId="77777777" w:rsidR="00AB3393" w:rsidRPr="00DA0B68" w:rsidRDefault="00AB3393" w:rsidP="004C0E19">
            <w:pPr>
              <w:jc w:val="both"/>
              <w:rPr>
                <w:rFonts w:cs="Times New Roman"/>
                <w:b/>
                <w:bCs/>
                <w:sz w:val="24"/>
                <w:szCs w:val="24"/>
                <w:lang w:val="de-DE"/>
              </w:rPr>
            </w:pPr>
          </w:p>
          <w:p w14:paraId="5ACAC2A6" w14:textId="77777777" w:rsidR="00AB3393" w:rsidRPr="00DA0B68" w:rsidRDefault="00AB3393" w:rsidP="004C0E19">
            <w:pPr>
              <w:jc w:val="both"/>
              <w:rPr>
                <w:rFonts w:cs="Times New Roman"/>
                <w:b/>
                <w:bCs/>
                <w:sz w:val="24"/>
                <w:szCs w:val="24"/>
                <w:lang w:val="de-DE"/>
              </w:rPr>
            </w:pPr>
          </w:p>
          <w:p w14:paraId="2F9A4D8C" w14:textId="77777777" w:rsidR="00AB3393" w:rsidRPr="00DA0B68" w:rsidRDefault="00AB3393" w:rsidP="004C0E19">
            <w:pPr>
              <w:jc w:val="both"/>
              <w:rPr>
                <w:rFonts w:cs="Times New Roman"/>
                <w:b/>
                <w:bCs/>
                <w:sz w:val="24"/>
                <w:szCs w:val="24"/>
                <w:lang w:val="de-DE"/>
              </w:rPr>
            </w:pPr>
          </w:p>
          <w:p w14:paraId="4D9DB545" w14:textId="77777777" w:rsidR="00AB3393" w:rsidRPr="00DA0B68" w:rsidRDefault="00AB3393" w:rsidP="004C0E19">
            <w:pPr>
              <w:jc w:val="both"/>
              <w:rPr>
                <w:rFonts w:cs="Times New Roman"/>
                <w:b/>
                <w:bCs/>
                <w:sz w:val="24"/>
                <w:szCs w:val="24"/>
                <w:lang w:val="de-DE"/>
              </w:rPr>
            </w:pPr>
          </w:p>
          <w:p w14:paraId="364007DC" w14:textId="77777777" w:rsidR="00AB3393" w:rsidRPr="00DA0B68" w:rsidRDefault="00AB3393" w:rsidP="004C0E19">
            <w:pPr>
              <w:jc w:val="both"/>
              <w:rPr>
                <w:rFonts w:cs="Times New Roman"/>
                <w:b/>
                <w:bCs/>
                <w:sz w:val="24"/>
                <w:szCs w:val="24"/>
                <w:lang w:val="de-DE"/>
              </w:rPr>
            </w:pPr>
          </w:p>
          <w:p w14:paraId="517A5D0F" w14:textId="77777777" w:rsidR="00AB3393" w:rsidRPr="00DA0B68" w:rsidRDefault="00AB3393" w:rsidP="004C0E19">
            <w:pPr>
              <w:jc w:val="both"/>
              <w:rPr>
                <w:rFonts w:cs="Times New Roman"/>
                <w:b/>
                <w:bCs/>
                <w:sz w:val="24"/>
                <w:szCs w:val="24"/>
                <w:lang w:val="de-DE"/>
              </w:rPr>
            </w:pPr>
          </w:p>
          <w:p w14:paraId="5E50F5FE" w14:textId="77777777" w:rsidR="00AB3393" w:rsidRPr="00DA0B68" w:rsidRDefault="00AB3393" w:rsidP="004C0E19">
            <w:pPr>
              <w:jc w:val="both"/>
              <w:rPr>
                <w:rFonts w:cs="Times New Roman"/>
                <w:b/>
                <w:bCs/>
                <w:sz w:val="24"/>
                <w:szCs w:val="24"/>
                <w:lang w:val="de-DE"/>
              </w:rPr>
            </w:pPr>
          </w:p>
          <w:p w14:paraId="62FA008A" w14:textId="77777777" w:rsidR="00AB3393" w:rsidRPr="00DA0B68" w:rsidRDefault="00AB3393" w:rsidP="004C0E19">
            <w:pPr>
              <w:jc w:val="both"/>
              <w:rPr>
                <w:rFonts w:cs="Times New Roman"/>
                <w:b/>
                <w:bCs/>
                <w:sz w:val="24"/>
                <w:szCs w:val="24"/>
                <w:lang w:val="de-DE"/>
              </w:rPr>
            </w:pPr>
          </w:p>
          <w:p w14:paraId="2BF3A439" w14:textId="77777777" w:rsidR="00AB3393" w:rsidRPr="00DA0B68" w:rsidRDefault="00AB3393" w:rsidP="004C0E19">
            <w:pPr>
              <w:jc w:val="both"/>
              <w:rPr>
                <w:rFonts w:cs="Times New Roman"/>
                <w:b/>
                <w:bCs/>
                <w:sz w:val="24"/>
                <w:szCs w:val="24"/>
                <w:lang w:val="de-DE"/>
              </w:rPr>
            </w:pPr>
          </w:p>
          <w:p w14:paraId="3CEFDC60" w14:textId="77777777" w:rsidR="00AB3393" w:rsidRPr="00DA0B68" w:rsidRDefault="00AB3393" w:rsidP="004C0E19">
            <w:pPr>
              <w:jc w:val="both"/>
              <w:rPr>
                <w:rFonts w:cs="Times New Roman"/>
                <w:b/>
                <w:bCs/>
                <w:sz w:val="24"/>
                <w:szCs w:val="24"/>
                <w:lang w:val="de-DE"/>
              </w:rPr>
            </w:pPr>
          </w:p>
          <w:p w14:paraId="58E61528" w14:textId="77777777" w:rsidR="00AB3393" w:rsidRPr="00DA0B68" w:rsidRDefault="00AB3393" w:rsidP="004C0E19">
            <w:pPr>
              <w:jc w:val="both"/>
              <w:rPr>
                <w:rFonts w:cs="Times New Roman"/>
                <w:b/>
                <w:bCs/>
                <w:sz w:val="24"/>
                <w:szCs w:val="24"/>
                <w:lang w:val="de-DE"/>
              </w:rPr>
            </w:pPr>
          </w:p>
          <w:p w14:paraId="0DC687E9" w14:textId="77777777" w:rsidR="00AB3393" w:rsidRPr="00DA0B68" w:rsidRDefault="00AB3393" w:rsidP="004C0E19">
            <w:pPr>
              <w:jc w:val="both"/>
              <w:rPr>
                <w:rFonts w:cs="Times New Roman"/>
                <w:b/>
                <w:bCs/>
                <w:sz w:val="24"/>
                <w:szCs w:val="24"/>
                <w:lang w:val="de-DE"/>
              </w:rPr>
            </w:pPr>
          </w:p>
          <w:p w14:paraId="1458AA19" w14:textId="77777777" w:rsidR="00AB3393" w:rsidRPr="00DA0B68" w:rsidRDefault="00AB3393" w:rsidP="004C0E19">
            <w:pPr>
              <w:jc w:val="both"/>
              <w:rPr>
                <w:rFonts w:cs="Times New Roman"/>
                <w:b/>
                <w:bCs/>
                <w:sz w:val="24"/>
                <w:szCs w:val="24"/>
                <w:lang w:val="de-DE"/>
              </w:rPr>
            </w:pPr>
          </w:p>
          <w:p w14:paraId="28823A41" w14:textId="77777777" w:rsidR="00AB3393" w:rsidRPr="00DA0B68" w:rsidRDefault="00AB3393" w:rsidP="004C0E19">
            <w:pPr>
              <w:jc w:val="both"/>
              <w:rPr>
                <w:rFonts w:cs="Times New Roman"/>
                <w:b/>
                <w:bCs/>
                <w:sz w:val="24"/>
                <w:szCs w:val="24"/>
                <w:lang w:val="de-DE"/>
              </w:rPr>
            </w:pPr>
          </w:p>
          <w:p w14:paraId="270199CB" w14:textId="77777777" w:rsidR="00AB3393" w:rsidRPr="00DA0B68" w:rsidRDefault="00AB3393" w:rsidP="004C0E19">
            <w:pPr>
              <w:jc w:val="both"/>
              <w:rPr>
                <w:rFonts w:cs="Times New Roman"/>
                <w:b/>
                <w:bCs/>
                <w:sz w:val="24"/>
                <w:szCs w:val="24"/>
                <w:lang w:val="de-DE"/>
              </w:rPr>
            </w:pPr>
          </w:p>
          <w:p w14:paraId="0375D3D8" w14:textId="77777777" w:rsidR="00AB3393" w:rsidRPr="00DA0B68" w:rsidRDefault="00AB3393" w:rsidP="004C0E19">
            <w:pPr>
              <w:jc w:val="both"/>
              <w:rPr>
                <w:rFonts w:cs="Times New Roman"/>
                <w:b/>
                <w:bCs/>
                <w:sz w:val="24"/>
                <w:szCs w:val="24"/>
                <w:lang w:val="de-DE"/>
              </w:rPr>
            </w:pPr>
          </w:p>
          <w:p w14:paraId="5A4CC9CD" w14:textId="77777777" w:rsidR="00AB3393" w:rsidRPr="00DA0B68" w:rsidRDefault="00AB3393" w:rsidP="004C0E19">
            <w:pPr>
              <w:jc w:val="both"/>
              <w:rPr>
                <w:rFonts w:cs="Times New Roman"/>
                <w:b/>
                <w:bCs/>
                <w:sz w:val="24"/>
                <w:szCs w:val="24"/>
                <w:lang w:val="de-DE"/>
              </w:rPr>
            </w:pPr>
          </w:p>
          <w:p w14:paraId="37B265F3" w14:textId="77777777" w:rsidR="00AB3393" w:rsidRPr="00DA0B68" w:rsidRDefault="00AB3393" w:rsidP="004C0E19">
            <w:pPr>
              <w:jc w:val="both"/>
              <w:rPr>
                <w:rFonts w:cs="Times New Roman"/>
                <w:color w:val="000000"/>
                <w:sz w:val="24"/>
                <w:szCs w:val="24"/>
                <w:lang w:val="de-DE"/>
              </w:rPr>
            </w:pPr>
          </w:p>
          <w:p w14:paraId="0BBD56CB" w14:textId="77777777" w:rsidR="0010786A" w:rsidRDefault="0010786A" w:rsidP="004C0E19">
            <w:pPr>
              <w:jc w:val="both"/>
              <w:rPr>
                <w:rFonts w:cs="Times New Roman"/>
                <w:color w:val="000000"/>
                <w:sz w:val="24"/>
                <w:szCs w:val="24"/>
                <w:lang w:val="de-DE"/>
              </w:rPr>
            </w:pPr>
          </w:p>
          <w:p w14:paraId="51FDF44B" w14:textId="497795DF"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Căn cứ nội dung chi của Quỹ cấp tỉnh tại khoản 1 Điều này và số thu thực tế trên địa bàn mỗi cấp, Ủy ban nhân dân cấp tỉnh quyết định phân bổ cho </w:t>
            </w:r>
            <w:r w:rsidRPr="00DA0B68">
              <w:rPr>
                <w:rFonts w:cs="Times New Roman"/>
                <w:b/>
                <w:i/>
                <w:color w:val="FF0000"/>
                <w:sz w:val="24"/>
                <w:szCs w:val="24"/>
                <w:lang w:val="de-DE"/>
              </w:rPr>
              <w:t>Ủy ban nhân dân cấp xã</w:t>
            </w:r>
            <w:r w:rsidRPr="00DA0B68">
              <w:rPr>
                <w:rFonts w:cs="Times New Roman"/>
                <w:color w:val="FF0000"/>
                <w:sz w:val="24"/>
                <w:szCs w:val="24"/>
                <w:lang w:val="de-DE"/>
              </w:rPr>
              <w:t xml:space="preserve"> </w:t>
            </w:r>
            <w:r w:rsidRPr="00DA0B68">
              <w:rPr>
                <w:rFonts w:cs="Times New Roman"/>
                <w:color w:val="000000"/>
                <w:sz w:val="24"/>
                <w:szCs w:val="24"/>
                <w:lang w:val="de-DE"/>
              </w:rPr>
              <w:t>như sau:</w:t>
            </w:r>
          </w:p>
          <w:p w14:paraId="1691CA0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a) Ủy ban nhân dân cấp xã giữ lại tối đa không quá 28% số thu trên địa bàn để hỗ trợ chi thù lao cho lực lượng trực tiếp </w:t>
            </w:r>
            <w:r w:rsidRPr="00DA0B68">
              <w:rPr>
                <w:rFonts w:cs="Times New Roman"/>
                <w:color w:val="000000"/>
                <w:sz w:val="24"/>
                <w:szCs w:val="24"/>
                <w:lang w:val="de-DE"/>
              </w:rPr>
              <w:lastRenderedPageBreak/>
              <w:t xml:space="preserve">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w:t>
            </w:r>
            <w:r w:rsidRPr="00DA0B68">
              <w:rPr>
                <w:rFonts w:cs="Times New Roman"/>
                <w:b/>
                <w:i/>
                <w:iCs/>
                <w:color w:val="FF0000"/>
                <w:sz w:val="24"/>
                <w:szCs w:val="24"/>
                <w:lang w:val="de-DE"/>
              </w:rPr>
              <w:t>quỹ ở cấp tỉnh</w:t>
            </w:r>
            <w:r w:rsidRPr="00DA0B68">
              <w:rPr>
                <w:rFonts w:cs="Times New Roman"/>
                <w:color w:val="FF0000"/>
                <w:sz w:val="24"/>
                <w:szCs w:val="24"/>
                <w:lang w:val="de-DE"/>
              </w:rPr>
              <w:t xml:space="preserve">. </w:t>
            </w:r>
            <w:r w:rsidRPr="00DA0B68">
              <w:rPr>
                <w:rFonts w:cs="Times New Roman"/>
                <w:color w:val="000000"/>
                <w:sz w:val="24"/>
                <w:szCs w:val="24"/>
                <w:lang w:val="de-DE"/>
              </w:rPr>
              <w:t>Đối với các xã đặc biệt khó khăn vùng bãi ngang ven biển, hải đảo và các xã khu vực III, Ủy ban nhân dân cấp tỉnh quyết định phân bổ tối thiểu cho Ủy ban nhân dân cấp xã phải bằng số tiền của cấp xã (trừ các xã nêu trên) được phân bổ thấp nhất.</w:t>
            </w:r>
          </w:p>
          <w:p w14:paraId="71FF12ED" w14:textId="77777777" w:rsidR="00AB3393" w:rsidRPr="00DA0B68" w:rsidRDefault="00AB3393" w:rsidP="004C0E19">
            <w:pPr>
              <w:jc w:val="both"/>
              <w:rPr>
                <w:rFonts w:cs="Times New Roman"/>
                <w:strike/>
                <w:color w:val="000000"/>
                <w:sz w:val="24"/>
                <w:szCs w:val="24"/>
                <w:lang w:val="de-DE"/>
              </w:rPr>
            </w:pPr>
          </w:p>
          <w:p w14:paraId="6185FF63" w14:textId="77777777" w:rsidR="00AB3393" w:rsidRPr="00DA0B68" w:rsidRDefault="00AB3393" w:rsidP="004C0E19">
            <w:pPr>
              <w:jc w:val="both"/>
              <w:rPr>
                <w:rFonts w:cs="Times New Roman"/>
                <w:i/>
                <w:iCs/>
                <w:color w:val="E50000"/>
                <w:sz w:val="24"/>
                <w:szCs w:val="24"/>
                <w:lang w:val="de-DE"/>
              </w:rPr>
            </w:pPr>
            <w:r w:rsidRPr="00DA0B68">
              <w:rPr>
                <w:rFonts w:cs="Times New Roman"/>
                <w:i/>
                <w:iCs/>
                <w:color w:val="E50000"/>
                <w:sz w:val="24"/>
                <w:szCs w:val="24"/>
                <w:lang w:val="de-DE"/>
              </w:rPr>
              <w:t>b) Bãi bỏ điểm b</w:t>
            </w:r>
          </w:p>
          <w:p w14:paraId="6CA36B61" w14:textId="77777777" w:rsidR="00AB3393" w:rsidRPr="00DA0B68" w:rsidRDefault="00AB3393" w:rsidP="004C0E19">
            <w:pPr>
              <w:jc w:val="both"/>
              <w:rPr>
                <w:rFonts w:cs="Times New Roman"/>
                <w:color w:val="000000"/>
                <w:sz w:val="24"/>
                <w:szCs w:val="24"/>
                <w:lang w:val="de-DE"/>
              </w:rPr>
            </w:pPr>
          </w:p>
          <w:p w14:paraId="545B5017" w14:textId="77777777" w:rsidR="00AB3393" w:rsidRPr="00DA0B68" w:rsidRDefault="00AB3393" w:rsidP="004C0E19">
            <w:pPr>
              <w:jc w:val="both"/>
              <w:rPr>
                <w:rFonts w:cs="Times New Roman"/>
                <w:color w:val="000000"/>
                <w:sz w:val="24"/>
                <w:szCs w:val="24"/>
                <w:lang w:val="de-DE"/>
              </w:rPr>
            </w:pPr>
          </w:p>
          <w:p w14:paraId="4E1C52E7" w14:textId="77777777" w:rsidR="00AB3393" w:rsidRPr="00DA0B68" w:rsidRDefault="00AB3393" w:rsidP="004C0E19">
            <w:pPr>
              <w:jc w:val="both"/>
              <w:rPr>
                <w:rFonts w:cs="Times New Roman"/>
                <w:color w:val="000000"/>
                <w:sz w:val="24"/>
                <w:szCs w:val="24"/>
                <w:lang w:val="de-DE"/>
              </w:rPr>
            </w:pPr>
          </w:p>
          <w:p w14:paraId="2FA54BE0" w14:textId="77777777" w:rsidR="00AB3393" w:rsidRPr="00DA0B68" w:rsidRDefault="00AB3393" w:rsidP="004C0E19">
            <w:pPr>
              <w:jc w:val="both"/>
              <w:rPr>
                <w:rFonts w:cs="Times New Roman"/>
                <w:color w:val="000000"/>
                <w:sz w:val="24"/>
                <w:szCs w:val="24"/>
                <w:lang w:val="de-DE"/>
              </w:rPr>
            </w:pPr>
          </w:p>
          <w:p w14:paraId="735C8FB0" w14:textId="77777777" w:rsidR="00AB3393" w:rsidRPr="00DA0B68" w:rsidRDefault="00AB3393" w:rsidP="004C0E19">
            <w:pPr>
              <w:jc w:val="both"/>
              <w:rPr>
                <w:rFonts w:cs="Times New Roman"/>
                <w:color w:val="000000"/>
                <w:sz w:val="24"/>
                <w:szCs w:val="24"/>
                <w:lang w:val="de-DE"/>
              </w:rPr>
            </w:pPr>
          </w:p>
          <w:p w14:paraId="41013F6F" w14:textId="77777777" w:rsidR="00AB3393" w:rsidRPr="00DA0B68" w:rsidRDefault="00AB3393" w:rsidP="004C0E19">
            <w:pPr>
              <w:jc w:val="both"/>
              <w:rPr>
                <w:rFonts w:cs="Times New Roman"/>
                <w:sz w:val="24"/>
                <w:szCs w:val="24"/>
                <w:lang w:val="de-DE"/>
              </w:rPr>
            </w:pPr>
          </w:p>
          <w:p w14:paraId="67EB5FC3" w14:textId="77777777" w:rsidR="00AB3393" w:rsidRPr="00DA0B68" w:rsidRDefault="00AB3393" w:rsidP="004C0E19">
            <w:pPr>
              <w:jc w:val="both"/>
              <w:rPr>
                <w:rFonts w:cs="Times New Roman"/>
                <w:spacing w:val="2"/>
                <w:sz w:val="24"/>
                <w:szCs w:val="24"/>
                <w:lang w:val="de-DE"/>
              </w:rPr>
            </w:pPr>
            <w:r w:rsidRPr="00DA0B68">
              <w:rPr>
                <w:rFonts w:cs="Times New Roman"/>
                <w:color w:val="000000"/>
                <w:spacing w:val="2"/>
                <w:sz w:val="24"/>
                <w:szCs w:val="24"/>
                <w:lang w:val="de-DE"/>
              </w:rPr>
              <w:t xml:space="preserve">b) Sau khi các cấp có báo cáo quyết toán kinh phí, Ủy ban nhân dân cấp tỉnh thực hiện thu hồi khoản phân bổ nếu còn dư hoặc quyết định phân bổ khi nguồn kinh phí để thực hiện các nhiệm vụ phòng, chống thiên tai tại </w:t>
            </w:r>
            <w:r w:rsidRPr="00DA0B68">
              <w:rPr>
                <w:rFonts w:cs="Times New Roman"/>
                <w:b/>
                <w:i/>
                <w:color w:val="FF0000"/>
                <w:spacing w:val="2"/>
                <w:sz w:val="24"/>
                <w:szCs w:val="24"/>
                <w:lang w:val="de-DE"/>
              </w:rPr>
              <w:t>cấp xã</w:t>
            </w:r>
            <w:r w:rsidRPr="00DA0B68">
              <w:rPr>
                <w:rFonts w:cs="Times New Roman"/>
                <w:color w:val="FF0000"/>
                <w:spacing w:val="2"/>
                <w:sz w:val="24"/>
                <w:szCs w:val="24"/>
                <w:lang w:val="de-DE"/>
              </w:rPr>
              <w:t xml:space="preserve"> </w:t>
            </w:r>
            <w:r w:rsidRPr="00DA0B68">
              <w:rPr>
                <w:rFonts w:cs="Times New Roman"/>
                <w:color w:val="000000"/>
                <w:spacing w:val="2"/>
                <w:sz w:val="24"/>
                <w:szCs w:val="24"/>
                <w:lang w:val="de-DE"/>
              </w:rPr>
              <w:t>đã sử dụng hết.</w:t>
            </w:r>
          </w:p>
          <w:p w14:paraId="4BC59EE5" w14:textId="77777777" w:rsidR="00AB3393" w:rsidRPr="00DA0B68" w:rsidRDefault="00AB3393" w:rsidP="004C0E19">
            <w:pPr>
              <w:jc w:val="both"/>
              <w:rPr>
                <w:rFonts w:cs="Times New Roman"/>
                <w:b/>
                <w:bCs/>
                <w:sz w:val="24"/>
                <w:szCs w:val="24"/>
                <w:lang w:val="de-DE"/>
              </w:rPr>
            </w:pPr>
          </w:p>
          <w:p w14:paraId="776D95F9" w14:textId="77777777" w:rsidR="00AB3393" w:rsidRPr="00DA0B68" w:rsidRDefault="00AB3393" w:rsidP="004C0E19">
            <w:pPr>
              <w:jc w:val="both"/>
              <w:rPr>
                <w:rFonts w:cs="Times New Roman"/>
                <w:b/>
                <w:bCs/>
                <w:sz w:val="24"/>
                <w:szCs w:val="24"/>
                <w:lang w:val="de-DE"/>
              </w:rPr>
            </w:pPr>
          </w:p>
        </w:tc>
        <w:tc>
          <w:tcPr>
            <w:tcW w:w="1220" w:type="pct"/>
          </w:tcPr>
          <w:p w14:paraId="421F690B" w14:textId="77777777" w:rsidR="00AB3393" w:rsidRPr="00DA0B68" w:rsidRDefault="00AB3393" w:rsidP="004C0E19">
            <w:pPr>
              <w:jc w:val="both"/>
              <w:rPr>
                <w:rFonts w:cs="Times New Roman"/>
                <w:sz w:val="24"/>
                <w:szCs w:val="24"/>
                <w:lang w:val="de-DE"/>
              </w:rPr>
            </w:pPr>
          </w:p>
          <w:p w14:paraId="4A0DA0F0" w14:textId="77777777" w:rsidR="00AB3393" w:rsidRPr="00DA0B68" w:rsidRDefault="00AB3393" w:rsidP="004C0E19">
            <w:pPr>
              <w:jc w:val="both"/>
              <w:rPr>
                <w:rFonts w:cs="Times New Roman"/>
                <w:sz w:val="24"/>
                <w:szCs w:val="24"/>
                <w:lang w:val="de-DE"/>
              </w:rPr>
            </w:pPr>
          </w:p>
          <w:p w14:paraId="07E3FE25" w14:textId="77777777" w:rsidR="00AB3393" w:rsidRPr="00DA0B68" w:rsidRDefault="00AB3393" w:rsidP="004C0E19">
            <w:pPr>
              <w:jc w:val="both"/>
              <w:rPr>
                <w:rFonts w:cs="Times New Roman"/>
                <w:sz w:val="24"/>
                <w:szCs w:val="24"/>
                <w:lang w:val="de-DE"/>
              </w:rPr>
            </w:pPr>
          </w:p>
          <w:p w14:paraId="50997495" w14:textId="77777777" w:rsidR="00AB3393" w:rsidRPr="00DA0B68" w:rsidRDefault="00AB3393" w:rsidP="004C0E19">
            <w:pPr>
              <w:jc w:val="both"/>
              <w:rPr>
                <w:rFonts w:cs="Times New Roman"/>
                <w:sz w:val="24"/>
                <w:szCs w:val="24"/>
                <w:lang w:val="de-DE"/>
              </w:rPr>
            </w:pPr>
          </w:p>
          <w:p w14:paraId="2A1A593D" w14:textId="77777777" w:rsidR="00AB3393" w:rsidRPr="00DA0B68" w:rsidRDefault="00AB3393" w:rsidP="004C0E19">
            <w:pPr>
              <w:jc w:val="both"/>
              <w:rPr>
                <w:rFonts w:cs="Times New Roman"/>
                <w:sz w:val="24"/>
                <w:szCs w:val="24"/>
                <w:lang w:val="de-DE"/>
              </w:rPr>
            </w:pPr>
          </w:p>
          <w:p w14:paraId="4FDE3C38" w14:textId="77777777" w:rsidR="00AB3393" w:rsidRPr="00DA0B68" w:rsidRDefault="00AB3393" w:rsidP="004C0E19">
            <w:pPr>
              <w:jc w:val="both"/>
              <w:rPr>
                <w:rFonts w:cs="Times New Roman"/>
                <w:sz w:val="24"/>
                <w:szCs w:val="24"/>
                <w:lang w:val="de-DE"/>
              </w:rPr>
            </w:pPr>
          </w:p>
          <w:p w14:paraId="1BB91FFD" w14:textId="77777777" w:rsidR="00AB3393" w:rsidRPr="00DA0B68" w:rsidRDefault="00AB3393" w:rsidP="004C0E19">
            <w:pPr>
              <w:jc w:val="both"/>
              <w:rPr>
                <w:rFonts w:cs="Times New Roman"/>
                <w:sz w:val="24"/>
                <w:szCs w:val="24"/>
                <w:lang w:val="de-DE"/>
              </w:rPr>
            </w:pPr>
          </w:p>
          <w:p w14:paraId="280CF91D" w14:textId="77777777" w:rsidR="00AB3393" w:rsidRPr="00DA0B68" w:rsidRDefault="00AB3393" w:rsidP="004C0E19">
            <w:pPr>
              <w:jc w:val="both"/>
              <w:rPr>
                <w:rFonts w:cs="Times New Roman"/>
                <w:sz w:val="24"/>
                <w:szCs w:val="24"/>
                <w:lang w:val="de-DE"/>
              </w:rPr>
            </w:pPr>
          </w:p>
          <w:p w14:paraId="14BD9CF6" w14:textId="77777777" w:rsidR="00AB3393" w:rsidRPr="00DA0B68" w:rsidRDefault="00AB3393" w:rsidP="004C0E19">
            <w:pPr>
              <w:jc w:val="both"/>
              <w:rPr>
                <w:rFonts w:cs="Times New Roman"/>
                <w:sz w:val="24"/>
                <w:szCs w:val="24"/>
                <w:lang w:val="de-DE"/>
              </w:rPr>
            </w:pPr>
          </w:p>
          <w:p w14:paraId="493B5186" w14:textId="77777777" w:rsidR="00AB3393" w:rsidRPr="00DA0B68" w:rsidRDefault="00AB3393" w:rsidP="004C0E19">
            <w:pPr>
              <w:jc w:val="both"/>
              <w:rPr>
                <w:rFonts w:cs="Times New Roman"/>
                <w:sz w:val="24"/>
                <w:szCs w:val="24"/>
                <w:lang w:val="de-DE"/>
              </w:rPr>
            </w:pPr>
          </w:p>
          <w:p w14:paraId="03B35873" w14:textId="77777777" w:rsidR="00AB3393" w:rsidRPr="00DA0B68" w:rsidRDefault="00AB3393" w:rsidP="004C0E19">
            <w:pPr>
              <w:jc w:val="both"/>
              <w:rPr>
                <w:rFonts w:cs="Times New Roman"/>
                <w:sz w:val="24"/>
                <w:szCs w:val="24"/>
                <w:lang w:val="de-DE"/>
              </w:rPr>
            </w:pPr>
          </w:p>
          <w:p w14:paraId="1254F44B" w14:textId="77777777" w:rsidR="00AB3393" w:rsidRPr="00DA0B68" w:rsidRDefault="00AB3393" w:rsidP="004C0E19">
            <w:pPr>
              <w:jc w:val="both"/>
              <w:rPr>
                <w:rFonts w:cs="Times New Roman"/>
                <w:sz w:val="24"/>
                <w:szCs w:val="24"/>
                <w:lang w:val="de-DE"/>
              </w:rPr>
            </w:pPr>
          </w:p>
          <w:p w14:paraId="602CA3C8" w14:textId="77777777" w:rsidR="00AB3393" w:rsidRPr="00DA0B68" w:rsidRDefault="00AB3393" w:rsidP="004C0E19">
            <w:pPr>
              <w:jc w:val="both"/>
              <w:rPr>
                <w:rFonts w:cs="Times New Roman"/>
                <w:sz w:val="24"/>
                <w:szCs w:val="24"/>
                <w:lang w:val="de-DE"/>
              </w:rPr>
            </w:pPr>
          </w:p>
          <w:p w14:paraId="2B9414E3" w14:textId="77777777" w:rsidR="00AB3393" w:rsidRPr="00DA0B68" w:rsidRDefault="00AB3393" w:rsidP="004C0E19">
            <w:pPr>
              <w:jc w:val="both"/>
              <w:rPr>
                <w:rFonts w:cs="Times New Roman"/>
                <w:sz w:val="24"/>
                <w:szCs w:val="24"/>
                <w:lang w:val="de-DE"/>
              </w:rPr>
            </w:pPr>
          </w:p>
          <w:p w14:paraId="6AF20B26" w14:textId="77777777" w:rsidR="00AB3393" w:rsidRPr="00DA0B68" w:rsidRDefault="00AB3393" w:rsidP="004C0E19">
            <w:pPr>
              <w:jc w:val="both"/>
              <w:rPr>
                <w:rFonts w:cs="Times New Roman"/>
                <w:sz w:val="24"/>
                <w:szCs w:val="24"/>
                <w:lang w:val="de-DE"/>
              </w:rPr>
            </w:pPr>
          </w:p>
          <w:p w14:paraId="62A2A3F8" w14:textId="77777777" w:rsidR="00AB3393" w:rsidRPr="00DA0B68" w:rsidRDefault="00AB3393" w:rsidP="004C0E19">
            <w:pPr>
              <w:jc w:val="both"/>
              <w:rPr>
                <w:rFonts w:cs="Times New Roman"/>
                <w:sz w:val="24"/>
                <w:szCs w:val="24"/>
                <w:lang w:val="de-DE"/>
              </w:rPr>
            </w:pPr>
          </w:p>
          <w:p w14:paraId="147941FB" w14:textId="77777777" w:rsidR="00AB3393" w:rsidRPr="00DA0B68" w:rsidRDefault="00AB3393" w:rsidP="004C0E19">
            <w:pPr>
              <w:jc w:val="both"/>
              <w:rPr>
                <w:rFonts w:cs="Times New Roman"/>
                <w:sz w:val="24"/>
                <w:szCs w:val="24"/>
                <w:lang w:val="de-DE"/>
              </w:rPr>
            </w:pPr>
          </w:p>
          <w:p w14:paraId="0AE4E858" w14:textId="77777777" w:rsidR="00AB3393" w:rsidRPr="00DA0B68" w:rsidRDefault="00AB3393" w:rsidP="004C0E19">
            <w:pPr>
              <w:jc w:val="both"/>
              <w:rPr>
                <w:rFonts w:cs="Times New Roman"/>
                <w:sz w:val="24"/>
                <w:szCs w:val="24"/>
                <w:lang w:val="de-DE"/>
              </w:rPr>
            </w:pPr>
          </w:p>
          <w:p w14:paraId="0AB22741" w14:textId="77777777" w:rsidR="00AB3393" w:rsidRPr="00DA0B68" w:rsidRDefault="00AB3393" w:rsidP="004C0E19">
            <w:pPr>
              <w:jc w:val="both"/>
              <w:rPr>
                <w:rFonts w:cs="Times New Roman"/>
                <w:sz w:val="24"/>
                <w:szCs w:val="24"/>
                <w:lang w:val="de-DE"/>
              </w:rPr>
            </w:pPr>
          </w:p>
          <w:p w14:paraId="6F988D53" w14:textId="77777777" w:rsidR="00AB3393" w:rsidRPr="00DA0B68" w:rsidRDefault="00AB3393" w:rsidP="004C0E19">
            <w:pPr>
              <w:jc w:val="both"/>
              <w:rPr>
                <w:rFonts w:cs="Times New Roman"/>
                <w:sz w:val="24"/>
                <w:szCs w:val="24"/>
                <w:lang w:val="de-DE"/>
              </w:rPr>
            </w:pPr>
          </w:p>
          <w:p w14:paraId="4A72A981" w14:textId="77777777" w:rsidR="00AB3393" w:rsidRPr="00DA0B68" w:rsidRDefault="00AB3393" w:rsidP="004C0E19">
            <w:pPr>
              <w:jc w:val="both"/>
              <w:rPr>
                <w:rFonts w:cs="Times New Roman"/>
                <w:sz w:val="24"/>
                <w:szCs w:val="24"/>
                <w:lang w:val="de-DE"/>
              </w:rPr>
            </w:pPr>
          </w:p>
          <w:p w14:paraId="2BDD998C" w14:textId="77777777" w:rsidR="00AB3393" w:rsidRPr="00DA0B68" w:rsidRDefault="00AB3393" w:rsidP="004C0E19">
            <w:pPr>
              <w:jc w:val="both"/>
              <w:rPr>
                <w:rFonts w:cs="Times New Roman"/>
                <w:sz w:val="24"/>
                <w:szCs w:val="24"/>
                <w:lang w:val="de-DE"/>
              </w:rPr>
            </w:pPr>
          </w:p>
          <w:p w14:paraId="6F5867F9" w14:textId="77777777" w:rsidR="00AB3393" w:rsidRPr="00DA0B68" w:rsidRDefault="00AB3393" w:rsidP="004C0E19">
            <w:pPr>
              <w:jc w:val="both"/>
              <w:rPr>
                <w:rFonts w:cs="Times New Roman"/>
                <w:sz w:val="24"/>
                <w:szCs w:val="24"/>
                <w:lang w:val="de-DE"/>
              </w:rPr>
            </w:pPr>
          </w:p>
          <w:p w14:paraId="2D99ACAD" w14:textId="77777777" w:rsidR="00AB3393" w:rsidRPr="00DA0B68" w:rsidRDefault="00AB3393" w:rsidP="004C0E19">
            <w:pPr>
              <w:jc w:val="both"/>
              <w:rPr>
                <w:rFonts w:cs="Times New Roman"/>
                <w:sz w:val="24"/>
                <w:szCs w:val="24"/>
                <w:lang w:val="de-DE"/>
              </w:rPr>
            </w:pPr>
          </w:p>
          <w:p w14:paraId="7B822E01" w14:textId="77777777" w:rsidR="00AB3393" w:rsidRPr="00DA0B68" w:rsidRDefault="00AB3393" w:rsidP="004C0E19">
            <w:pPr>
              <w:jc w:val="both"/>
              <w:rPr>
                <w:rFonts w:cs="Times New Roman"/>
                <w:sz w:val="24"/>
                <w:szCs w:val="24"/>
                <w:lang w:val="de-DE"/>
              </w:rPr>
            </w:pPr>
          </w:p>
          <w:p w14:paraId="4C2BCF4E" w14:textId="77777777" w:rsidR="00AB3393" w:rsidRPr="00DA0B68" w:rsidRDefault="00AB3393" w:rsidP="004C0E19">
            <w:pPr>
              <w:jc w:val="both"/>
              <w:rPr>
                <w:rFonts w:cs="Times New Roman"/>
                <w:sz w:val="24"/>
                <w:szCs w:val="24"/>
                <w:lang w:val="de-DE"/>
              </w:rPr>
            </w:pPr>
          </w:p>
          <w:p w14:paraId="47BCAF63" w14:textId="77777777" w:rsidR="00AB3393" w:rsidRPr="00DA0B68" w:rsidRDefault="00AB3393" w:rsidP="004C0E19">
            <w:pPr>
              <w:jc w:val="both"/>
              <w:rPr>
                <w:rFonts w:cs="Times New Roman"/>
                <w:sz w:val="24"/>
                <w:szCs w:val="24"/>
                <w:lang w:val="de-DE"/>
              </w:rPr>
            </w:pPr>
          </w:p>
          <w:p w14:paraId="2CA150D1" w14:textId="77777777" w:rsidR="00AB3393" w:rsidRPr="00DA0B68" w:rsidRDefault="00AB3393" w:rsidP="004C0E19">
            <w:pPr>
              <w:jc w:val="both"/>
              <w:rPr>
                <w:rFonts w:cs="Times New Roman"/>
                <w:sz w:val="24"/>
                <w:szCs w:val="24"/>
                <w:lang w:val="de-DE"/>
              </w:rPr>
            </w:pPr>
          </w:p>
          <w:p w14:paraId="43A63253" w14:textId="77777777" w:rsidR="00AB3393" w:rsidRPr="00DA0B68" w:rsidRDefault="00AB3393" w:rsidP="004C0E19">
            <w:pPr>
              <w:jc w:val="both"/>
              <w:rPr>
                <w:rFonts w:cs="Times New Roman"/>
                <w:sz w:val="24"/>
                <w:szCs w:val="24"/>
                <w:lang w:val="de-DE"/>
              </w:rPr>
            </w:pPr>
          </w:p>
          <w:p w14:paraId="59E5702B" w14:textId="77777777" w:rsidR="00AB3393" w:rsidRPr="00DA0B68" w:rsidRDefault="00AB3393" w:rsidP="004C0E19">
            <w:pPr>
              <w:jc w:val="both"/>
              <w:rPr>
                <w:rFonts w:cs="Times New Roman"/>
                <w:sz w:val="24"/>
                <w:szCs w:val="24"/>
                <w:lang w:val="de-DE"/>
              </w:rPr>
            </w:pPr>
          </w:p>
          <w:p w14:paraId="520D0F8A" w14:textId="77777777" w:rsidR="00AB3393" w:rsidRPr="00DA0B68" w:rsidRDefault="00AB3393" w:rsidP="004C0E19">
            <w:pPr>
              <w:jc w:val="both"/>
              <w:rPr>
                <w:rFonts w:cs="Times New Roman"/>
                <w:sz w:val="24"/>
                <w:szCs w:val="24"/>
                <w:lang w:val="de-DE"/>
              </w:rPr>
            </w:pPr>
          </w:p>
          <w:p w14:paraId="5A1A0CE1" w14:textId="77777777" w:rsidR="00AB3393" w:rsidRPr="00DA0B68" w:rsidRDefault="00AB3393" w:rsidP="004C0E19">
            <w:pPr>
              <w:jc w:val="both"/>
              <w:rPr>
                <w:rFonts w:cs="Times New Roman"/>
                <w:sz w:val="24"/>
                <w:szCs w:val="24"/>
                <w:lang w:val="de-DE"/>
              </w:rPr>
            </w:pPr>
          </w:p>
          <w:p w14:paraId="346CF539" w14:textId="77777777" w:rsidR="00AB3393" w:rsidRPr="00DA0B68" w:rsidRDefault="00AB3393" w:rsidP="004C0E19">
            <w:pPr>
              <w:jc w:val="both"/>
              <w:rPr>
                <w:rFonts w:cs="Times New Roman"/>
                <w:sz w:val="24"/>
                <w:szCs w:val="24"/>
                <w:lang w:val="de-DE"/>
              </w:rPr>
            </w:pPr>
          </w:p>
          <w:p w14:paraId="53084B3F" w14:textId="77777777" w:rsidR="00AB3393" w:rsidRPr="00DA0B68" w:rsidRDefault="00AB3393" w:rsidP="004C0E19">
            <w:pPr>
              <w:jc w:val="both"/>
              <w:rPr>
                <w:rFonts w:cs="Times New Roman"/>
                <w:sz w:val="24"/>
                <w:szCs w:val="24"/>
                <w:lang w:val="de-DE"/>
              </w:rPr>
            </w:pPr>
          </w:p>
          <w:p w14:paraId="003B8AEE" w14:textId="77777777" w:rsidR="00AB3393" w:rsidRPr="00DA0B68" w:rsidRDefault="00AB3393" w:rsidP="004C0E19">
            <w:pPr>
              <w:jc w:val="both"/>
              <w:rPr>
                <w:rFonts w:cs="Times New Roman"/>
                <w:sz w:val="24"/>
                <w:szCs w:val="24"/>
                <w:lang w:val="de-DE"/>
              </w:rPr>
            </w:pPr>
          </w:p>
          <w:p w14:paraId="074D742D" w14:textId="77777777" w:rsidR="00AB3393" w:rsidRPr="00DA0B68" w:rsidRDefault="00AB3393" w:rsidP="004C0E19">
            <w:pPr>
              <w:jc w:val="both"/>
              <w:rPr>
                <w:rFonts w:cs="Times New Roman"/>
                <w:sz w:val="24"/>
                <w:szCs w:val="24"/>
                <w:lang w:val="de-DE"/>
              </w:rPr>
            </w:pPr>
          </w:p>
          <w:p w14:paraId="416EA02A" w14:textId="77777777" w:rsidR="00AB3393" w:rsidRPr="00DA0B68" w:rsidRDefault="00AB3393" w:rsidP="004C0E19">
            <w:pPr>
              <w:jc w:val="both"/>
              <w:rPr>
                <w:rFonts w:cs="Times New Roman"/>
                <w:sz w:val="24"/>
                <w:szCs w:val="24"/>
                <w:lang w:val="de-DE"/>
              </w:rPr>
            </w:pPr>
          </w:p>
          <w:p w14:paraId="4C034DDB" w14:textId="77777777" w:rsidR="00AB3393" w:rsidRPr="00DA0B68" w:rsidRDefault="00AB3393" w:rsidP="004C0E19">
            <w:pPr>
              <w:jc w:val="both"/>
              <w:rPr>
                <w:rFonts w:cs="Times New Roman"/>
                <w:sz w:val="24"/>
                <w:szCs w:val="24"/>
                <w:lang w:val="de-DE"/>
              </w:rPr>
            </w:pPr>
          </w:p>
          <w:p w14:paraId="35CE969D" w14:textId="77777777" w:rsidR="00AB3393" w:rsidRPr="00DA0B68" w:rsidRDefault="00AB3393" w:rsidP="004C0E19">
            <w:pPr>
              <w:jc w:val="both"/>
              <w:rPr>
                <w:rFonts w:cs="Times New Roman"/>
                <w:sz w:val="24"/>
                <w:szCs w:val="24"/>
                <w:lang w:val="de-DE"/>
              </w:rPr>
            </w:pPr>
          </w:p>
          <w:p w14:paraId="5174C686" w14:textId="77777777" w:rsidR="00AB3393" w:rsidRPr="00DA0B68" w:rsidRDefault="00AB3393" w:rsidP="004C0E19">
            <w:pPr>
              <w:jc w:val="both"/>
              <w:rPr>
                <w:rFonts w:cs="Times New Roman"/>
                <w:sz w:val="24"/>
                <w:szCs w:val="24"/>
                <w:lang w:val="de-DE"/>
              </w:rPr>
            </w:pPr>
          </w:p>
          <w:p w14:paraId="07F0D315" w14:textId="77777777" w:rsidR="00AB3393" w:rsidRPr="00DA0B68" w:rsidRDefault="00AB3393" w:rsidP="004C0E19">
            <w:pPr>
              <w:jc w:val="both"/>
              <w:rPr>
                <w:rFonts w:cs="Times New Roman"/>
                <w:sz w:val="24"/>
                <w:szCs w:val="24"/>
                <w:lang w:val="de-DE"/>
              </w:rPr>
            </w:pPr>
          </w:p>
          <w:p w14:paraId="1E5AD9ED" w14:textId="7D1045E7" w:rsidR="00AB3393" w:rsidRPr="003D38D8" w:rsidRDefault="00AB3393" w:rsidP="00E6268A">
            <w:pPr>
              <w:jc w:val="both"/>
              <w:rPr>
                <w:rFonts w:cs="Times New Roman"/>
                <w:color w:val="000000"/>
                <w:sz w:val="24"/>
                <w:szCs w:val="24"/>
                <w:lang w:val="de-DE"/>
              </w:rPr>
            </w:pPr>
            <w:r w:rsidRPr="00DA0B68">
              <w:rPr>
                <w:rFonts w:cs="Times New Roman"/>
                <w:color w:val="000000"/>
                <w:sz w:val="24"/>
                <w:szCs w:val="24"/>
                <w:lang w:val="de-DE"/>
              </w:rPr>
              <w:t>Điều chỉnh cho phù hợp với mô hình chính quyền địa phương 02 cấp</w:t>
            </w:r>
            <w:r w:rsidR="00E6268A" w:rsidRPr="003D38D8">
              <w:rPr>
                <w:rFonts w:cs="Times New Roman"/>
                <w:color w:val="000000"/>
                <w:sz w:val="24"/>
                <w:szCs w:val="24"/>
                <w:lang w:val="de-DE"/>
              </w:rPr>
              <w:t xml:space="preserve"> và </w:t>
            </w:r>
            <w:r w:rsidRPr="003D38D8">
              <w:rPr>
                <w:rFonts w:cs="Times New Roman"/>
                <w:color w:val="000000"/>
                <w:sz w:val="24"/>
                <w:szCs w:val="24"/>
                <w:lang w:val="de-DE"/>
              </w:rPr>
              <w:t>đã quy định tại khoản 10 Điều 18 Nghị định 131/2025/NĐ-CP</w:t>
            </w:r>
          </w:p>
          <w:p w14:paraId="1E670DC6" w14:textId="77777777" w:rsidR="00AB3393" w:rsidRPr="003D38D8" w:rsidRDefault="00AB3393" w:rsidP="004C0E19">
            <w:pPr>
              <w:jc w:val="both"/>
              <w:rPr>
                <w:rFonts w:cs="Times New Roman"/>
                <w:color w:val="000000"/>
                <w:sz w:val="24"/>
                <w:szCs w:val="24"/>
                <w:lang w:val="de-DE"/>
              </w:rPr>
            </w:pPr>
          </w:p>
          <w:p w14:paraId="72883301" w14:textId="77777777" w:rsidR="00AB3393" w:rsidRPr="00DA0B68" w:rsidRDefault="00AB3393" w:rsidP="004C0E19">
            <w:pPr>
              <w:jc w:val="both"/>
              <w:rPr>
                <w:rFonts w:cs="Times New Roman"/>
                <w:sz w:val="24"/>
                <w:szCs w:val="24"/>
                <w:lang w:val="de-DE"/>
              </w:rPr>
            </w:pPr>
          </w:p>
          <w:p w14:paraId="6E19918A" w14:textId="77777777" w:rsidR="00AB3393" w:rsidRPr="00DA0B68" w:rsidRDefault="00AB3393" w:rsidP="004C0E19">
            <w:pPr>
              <w:jc w:val="both"/>
              <w:rPr>
                <w:rFonts w:cs="Times New Roman"/>
                <w:sz w:val="24"/>
                <w:szCs w:val="24"/>
                <w:lang w:val="de-DE"/>
              </w:rPr>
            </w:pPr>
          </w:p>
          <w:p w14:paraId="65F155CA" w14:textId="77777777" w:rsidR="00AB3393" w:rsidRPr="00DA0B68" w:rsidRDefault="00AB3393" w:rsidP="004C0E19">
            <w:pPr>
              <w:jc w:val="both"/>
              <w:rPr>
                <w:rFonts w:cs="Times New Roman"/>
                <w:sz w:val="24"/>
                <w:szCs w:val="24"/>
                <w:lang w:val="de-DE"/>
              </w:rPr>
            </w:pPr>
          </w:p>
          <w:p w14:paraId="76750D8E" w14:textId="77777777" w:rsidR="00AB3393" w:rsidRPr="00DA0B68" w:rsidRDefault="00AB3393" w:rsidP="004C0E19">
            <w:pPr>
              <w:jc w:val="both"/>
              <w:rPr>
                <w:rFonts w:cs="Times New Roman"/>
                <w:sz w:val="24"/>
                <w:szCs w:val="24"/>
                <w:lang w:val="de-DE"/>
              </w:rPr>
            </w:pPr>
          </w:p>
          <w:p w14:paraId="0396055D" w14:textId="77777777" w:rsidR="00AB3393" w:rsidRPr="00DA0B68" w:rsidRDefault="00AB3393" w:rsidP="004C0E19">
            <w:pPr>
              <w:jc w:val="both"/>
              <w:rPr>
                <w:rFonts w:cs="Times New Roman"/>
                <w:sz w:val="24"/>
                <w:szCs w:val="24"/>
                <w:lang w:val="de-DE"/>
              </w:rPr>
            </w:pPr>
          </w:p>
          <w:p w14:paraId="2D586F2B" w14:textId="77777777" w:rsidR="00AB3393" w:rsidRPr="00DA0B68" w:rsidRDefault="00AB3393" w:rsidP="004C0E19">
            <w:pPr>
              <w:jc w:val="both"/>
              <w:rPr>
                <w:rFonts w:cs="Times New Roman"/>
                <w:sz w:val="24"/>
                <w:szCs w:val="24"/>
                <w:lang w:val="de-DE"/>
              </w:rPr>
            </w:pPr>
          </w:p>
          <w:p w14:paraId="34AD88CF" w14:textId="77777777" w:rsidR="00AB3393" w:rsidRPr="00DA0B68" w:rsidRDefault="00AB3393" w:rsidP="004C0E19">
            <w:pPr>
              <w:jc w:val="both"/>
              <w:rPr>
                <w:rFonts w:cs="Times New Roman"/>
                <w:sz w:val="24"/>
                <w:szCs w:val="24"/>
                <w:lang w:val="de-DE"/>
              </w:rPr>
            </w:pPr>
          </w:p>
          <w:p w14:paraId="00662BEB" w14:textId="77777777" w:rsidR="00AB3393" w:rsidRPr="00DA0B68" w:rsidRDefault="00AB3393" w:rsidP="004C0E19">
            <w:pPr>
              <w:jc w:val="both"/>
              <w:rPr>
                <w:rFonts w:cs="Times New Roman"/>
                <w:sz w:val="24"/>
                <w:szCs w:val="24"/>
                <w:lang w:val="de-DE"/>
              </w:rPr>
            </w:pPr>
          </w:p>
          <w:p w14:paraId="6B78F94E" w14:textId="77777777" w:rsidR="00AB3393" w:rsidRPr="00DA0B68" w:rsidRDefault="00AB3393" w:rsidP="00E6268A">
            <w:pPr>
              <w:jc w:val="both"/>
              <w:rPr>
                <w:rFonts w:cs="Times New Roman"/>
                <w:sz w:val="24"/>
                <w:szCs w:val="24"/>
                <w:lang w:val="de-DE"/>
              </w:rPr>
            </w:pPr>
          </w:p>
        </w:tc>
      </w:tr>
      <w:tr w:rsidR="00AB3393" w:rsidRPr="00D4755E" w14:paraId="475134DA" w14:textId="77777777" w:rsidTr="004C0E19">
        <w:tc>
          <w:tcPr>
            <w:tcW w:w="1890" w:type="pct"/>
          </w:tcPr>
          <w:p w14:paraId="1360AF9C"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17. Thẩm quyền chi</w:t>
            </w:r>
            <w:bookmarkStart w:id="25" w:name="_ftnref16"/>
            <w:bookmarkEnd w:id="25"/>
            <w:r>
              <w:rPr>
                <w:rStyle w:val="FootnoteReference"/>
                <w:rFonts w:cs="Times New Roman"/>
                <w:b/>
                <w:bCs/>
                <w:color w:val="000000"/>
                <w:sz w:val="24"/>
                <w:szCs w:val="24"/>
              </w:rPr>
              <w:footnoteReference w:id="60"/>
            </w:r>
          </w:p>
          <w:p w14:paraId="7F3D9FE0" w14:textId="77777777" w:rsidR="00AB3393" w:rsidRPr="00DA0B68" w:rsidRDefault="00AB3393" w:rsidP="004C0E19">
            <w:pPr>
              <w:jc w:val="both"/>
              <w:rPr>
                <w:rFonts w:cs="Times New Roman"/>
                <w:color w:val="000000"/>
                <w:sz w:val="24"/>
                <w:szCs w:val="24"/>
                <w:lang w:val="de-DE"/>
              </w:rPr>
            </w:pPr>
            <w:r w:rsidRPr="00DA0B68">
              <w:rPr>
                <w:rFonts w:cs="Times New Roman"/>
                <w:color w:val="000000"/>
                <w:sz w:val="24"/>
                <w:szCs w:val="24"/>
                <w:lang w:val="de-DE"/>
              </w:rPr>
              <w:t>1. Ủy ban nhân dân cấp tỉnh quy định chi tiết nội dung chi và mức chi của Quỹ cấp tỉnh tại Điều 16 Nghị định này theo đề nghị của cơ quan quản lý Quỹ cấp tỉnh.</w:t>
            </w:r>
          </w:p>
          <w:p w14:paraId="6C4FB86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Đối với các nội dung chi và mức chi thực hiện nhiệm vụ phòng, chống thiên tai ngoài các nội dung chi tại khoản 1 Điều 16 Nghị định này, Chủ tịch Ủy ban nhân dân </w:t>
            </w:r>
            <w:r w:rsidRPr="00DA0B68">
              <w:rPr>
                <w:rFonts w:cs="Times New Roman"/>
                <w:color w:val="000000"/>
                <w:sz w:val="24"/>
                <w:szCs w:val="24"/>
                <w:highlight w:val="yellow"/>
                <w:lang w:val="de-DE"/>
              </w:rPr>
              <w:t xml:space="preserve">cấp tỉnh, </w:t>
            </w:r>
            <w:r w:rsidRPr="00DA0B68">
              <w:rPr>
                <w:rFonts w:cs="Times New Roman"/>
                <w:color w:val="000000"/>
                <w:sz w:val="24"/>
                <w:szCs w:val="24"/>
                <w:highlight w:val="yellow"/>
                <w:lang w:val="de-DE"/>
              </w:rPr>
              <w:lastRenderedPageBreak/>
              <w:t>cấp huyện, cấp xã</w:t>
            </w:r>
            <w:r w:rsidRPr="00DA0B68">
              <w:rPr>
                <w:rFonts w:cs="Times New Roman"/>
                <w:color w:val="000000"/>
                <w:sz w:val="24"/>
                <w:szCs w:val="24"/>
                <w:lang w:val="de-DE"/>
              </w:rPr>
              <w:t xml:space="preserve"> thực hiện theo Quy chế tổ chức và hoạt động Quỹ cấp tỉnh.</w:t>
            </w:r>
          </w:p>
          <w:p w14:paraId="4961AB9F"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Cơ quan quản lý Quỹ cấp tỉnh có trách nhiệm tổng hợp nhu cầu hỗ trợ từ Quỹ Phòng, chống thiên tai do </w:t>
            </w:r>
            <w:r w:rsidRPr="00DA0B68">
              <w:rPr>
                <w:rFonts w:cs="Times New Roman"/>
                <w:color w:val="000000"/>
                <w:sz w:val="24"/>
                <w:szCs w:val="24"/>
                <w:highlight w:val="yellow"/>
                <w:lang w:val="de-DE"/>
              </w:rPr>
              <w:t xml:space="preserve">Ủy ban nhân dân cấp huyện </w:t>
            </w:r>
            <w:r w:rsidRPr="00DA0B68">
              <w:rPr>
                <w:rFonts w:cs="Times New Roman"/>
                <w:color w:val="000000"/>
                <w:sz w:val="24"/>
                <w:szCs w:val="24"/>
                <w:lang w:val="de-DE"/>
              </w:rPr>
              <w:t>và các cơ quan, tổ chức đề nghị; tổ chức kiểm tra, rà soát và đề xuất trình Chủ tịch Ủy ban nhân dân tỉnh quyết định.</w:t>
            </w:r>
          </w:p>
          <w:p w14:paraId="4301BDC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4. Thực hiện việc điều tiết về Quỹ trung ương theo quy định tại Điều 21 Nghị định này, điều chuyển giữa các Quỹ cấp tỉnh theo quy định tại Điều 23 Nghị định này.</w:t>
            </w:r>
          </w:p>
        </w:tc>
        <w:tc>
          <w:tcPr>
            <w:tcW w:w="1890" w:type="pct"/>
          </w:tcPr>
          <w:p w14:paraId="34D9DB3A" w14:textId="77777777" w:rsidR="00AB3393" w:rsidRPr="00DA0B68" w:rsidRDefault="00AB3393" w:rsidP="004C0E19">
            <w:pPr>
              <w:jc w:val="both"/>
              <w:rPr>
                <w:rFonts w:cs="Times New Roman"/>
                <w:b/>
                <w:bCs/>
                <w:sz w:val="24"/>
                <w:szCs w:val="24"/>
                <w:lang w:val="de-DE"/>
              </w:rPr>
            </w:pPr>
          </w:p>
          <w:p w14:paraId="24BBFD70" w14:textId="77777777" w:rsidR="00AB3393" w:rsidRPr="00DA0B68" w:rsidRDefault="00AB3393" w:rsidP="004C0E19">
            <w:pPr>
              <w:jc w:val="both"/>
              <w:rPr>
                <w:rFonts w:cs="Times New Roman"/>
                <w:b/>
                <w:bCs/>
                <w:sz w:val="24"/>
                <w:szCs w:val="24"/>
                <w:lang w:val="de-DE"/>
              </w:rPr>
            </w:pPr>
          </w:p>
          <w:p w14:paraId="5AF68275" w14:textId="77777777" w:rsidR="00AB3393" w:rsidRPr="00DA0B68" w:rsidRDefault="00AB3393" w:rsidP="004C0E19">
            <w:pPr>
              <w:jc w:val="both"/>
              <w:rPr>
                <w:rFonts w:cs="Times New Roman"/>
                <w:b/>
                <w:bCs/>
                <w:sz w:val="24"/>
                <w:szCs w:val="24"/>
                <w:lang w:val="de-DE"/>
              </w:rPr>
            </w:pPr>
          </w:p>
          <w:p w14:paraId="3DF7BB5D" w14:textId="77777777" w:rsidR="00AB3393" w:rsidRPr="00DA0B68" w:rsidRDefault="00AB3393" w:rsidP="004C0E19">
            <w:pPr>
              <w:jc w:val="both"/>
              <w:rPr>
                <w:rFonts w:cs="Times New Roman"/>
                <w:b/>
                <w:bCs/>
                <w:sz w:val="24"/>
                <w:szCs w:val="24"/>
                <w:lang w:val="de-DE"/>
              </w:rPr>
            </w:pPr>
          </w:p>
          <w:p w14:paraId="7F3284B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2. Đối với các nội dung chi và mức chi thực hiện nhiệm vụ phòng, chống thiên tai ngoài các nội dung chi tại khoản 1 Điều 16 Nghị định này, </w:t>
            </w:r>
            <w:r w:rsidRPr="00DA0B68">
              <w:rPr>
                <w:rFonts w:cs="Times New Roman"/>
                <w:b/>
                <w:bCs/>
                <w:i/>
                <w:iCs/>
                <w:color w:val="EE0000"/>
                <w:sz w:val="24"/>
                <w:szCs w:val="24"/>
                <w:lang w:val="de-DE"/>
              </w:rPr>
              <w:t xml:space="preserve">Chủ tịch Ủy ban nhân dân cấp tỉnh, </w:t>
            </w:r>
            <w:r w:rsidRPr="00DA0B68">
              <w:rPr>
                <w:rFonts w:cs="Times New Roman"/>
                <w:b/>
                <w:bCs/>
                <w:i/>
                <w:iCs/>
                <w:color w:val="EE0000"/>
                <w:sz w:val="24"/>
                <w:szCs w:val="24"/>
                <w:lang w:val="de-DE"/>
              </w:rPr>
              <w:lastRenderedPageBreak/>
              <w:t>cấp xã</w:t>
            </w:r>
            <w:r w:rsidRPr="00DA0B68">
              <w:rPr>
                <w:rFonts w:cs="Times New Roman"/>
                <w:color w:val="EE0000"/>
                <w:sz w:val="24"/>
                <w:szCs w:val="24"/>
                <w:lang w:val="de-DE"/>
              </w:rPr>
              <w:t xml:space="preserve"> </w:t>
            </w:r>
            <w:r w:rsidRPr="00DA0B68">
              <w:rPr>
                <w:rFonts w:cs="Times New Roman"/>
                <w:color w:val="000000"/>
                <w:sz w:val="24"/>
                <w:szCs w:val="24"/>
                <w:lang w:val="de-DE"/>
              </w:rPr>
              <w:t>thực hiện theo Quy chế tổ chức và hoạt động Quỹ cấp tỉnh.</w:t>
            </w:r>
          </w:p>
          <w:p w14:paraId="5019BD4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3. Cơ quan quản lý Quỹ cấp tỉnh có trách nhiệm tổng hợp nhu cầu hỗ trợ từ Quỹ Phòng, chống thiên tai do </w:t>
            </w:r>
            <w:r w:rsidRPr="00DA0B68">
              <w:rPr>
                <w:rFonts w:cs="Times New Roman"/>
                <w:b/>
                <w:i/>
                <w:color w:val="FF0000"/>
                <w:sz w:val="24"/>
                <w:szCs w:val="24"/>
                <w:lang w:val="de-DE"/>
              </w:rPr>
              <w:t>Ủy ban nhân dân</w:t>
            </w:r>
            <w:r w:rsidRPr="00DA0B68">
              <w:rPr>
                <w:rFonts w:cs="Times New Roman"/>
                <w:b/>
                <w:i/>
                <w:iCs/>
                <w:color w:val="FF0000"/>
                <w:sz w:val="24"/>
                <w:szCs w:val="24"/>
                <w:lang w:val="de-DE"/>
              </w:rPr>
              <w:t xml:space="preserve"> cấp xã</w:t>
            </w:r>
            <w:r w:rsidRPr="00DA0B68">
              <w:rPr>
                <w:rFonts w:cs="Times New Roman"/>
                <w:b/>
                <w:i/>
                <w:color w:val="FF0000"/>
                <w:sz w:val="24"/>
                <w:szCs w:val="24"/>
                <w:lang w:val="de-DE"/>
              </w:rPr>
              <w:t xml:space="preserve"> </w:t>
            </w:r>
            <w:r w:rsidRPr="00DA0B68">
              <w:rPr>
                <w:rFonts w:cs="Times New Roman"/>
                <w:color w:val="000000"/>
                <w:sz w:val="24"/>
                <w:szCs w:val="24"/>
                <w:lang w:val="de-DE"/>
              </w:rPr>
              <w:t>và các cơ quan, tổ chức đề nghị; tổ chức kiểm tra, rà soát và đề xuất trình Chủ tịch Ủy ban nhân dân tỉnh quyết định.</w:t>
            </w:r>
          </w:p>
          <w:p w14:paraId="067EA576" w14:textId="77777777" w:rsidR="00AB3393" w:rsidRPr="00DA0B68" w:rsidRDefault="00AB3393" w:rsidP="004C0E19">
            <w:pPr>
              <w:jc w:val="both"/>
              <w:rPr>
                <w:rFonts w:cs="Times New Roman"/>
                <w:b/>
                <w:bCs/>
                <w:sz w:val="24"/>
                <w:szCs w:val="24"/>
                <w:lang w:val="de-DE"/>
              </w:rPr>
            </w:pPr>
          </w:p>
        </w:tc>
        <w:tc>
          <w:tcPr>
            <w:tcW w:w="1220" w:type="pct"/>
          </w:tcPr>
          <w:p w14:paraId="439E457B" w14:textId="77777777" w:rsidR="00AB3393" w:rsidRPr="00DA0B68" w:rsidRDefault="00AB3393" w:rsidP="004C0E19">
            <w:pPr>
              <w:jc w:val="both"/>
              <w:rPr>
                <w:rFonts w:cs="Times New Roman"/>
                <w:sz w:val="24"/>
                <w:szCs w:val="24"/>
                <w:lang w:val="de-DE"/>
              </w:rPr>
            </w:pPr>
          </w:p>
          <w:p w14:paraId="29DC6091" w14:textId="77777777" w:rsidR="00AB3393" w:rsidRPr="00DA0B68" w:rsidRDefault="00AB3393" w:rsidP="004C0E19">
            <w:pPr>
              <w:jc w:val="both"/>
              <w:rPr>
                <w:rFonts w:cs="Times New Roman"/>
                <w:sz w:val="24"/>
                <w:szCs w:val="24"/>
                <w:lang w:val="de-DE"/>
              </w:rPr>
            </w:pPr>
          </w:p>
          <w:p w14:paraId="06716F33" w14:textId="77777777" w:rsidR="00AB3393" w:rsidRPr="00DA0B68" w:rsidRDefault="00AB3393" w:rsidP="004C0E19">
            <w:pPr>
              <w:jc w:val="both"/>
              <w:rPr>
                <w:rFonts w:cs="Times New Roman"/>
                <w:sz w:val="24"/>
                <w:szCs w:val="24"/>
                <w:lang w:val="de-DE"/>
              </w:rPr>
            </w:pPr>
          </w:p>
          <w:p w14:paraId="48C3A6CF" w14:textId="77777777" w:rsidR="00AB3393" w:rsidRPr="00DA0B68" w:rsidRDefault="00AB3393" w:rsidP="004C0E19">
            <w:pPr>
              <w:jc w:val="both"/>
              <w:rPr>
                <w:rFonts w:cs="Times New Roman"/>
                <w:sz w:val="24"/>
                <w:szCs w:val="24"/>
                <w:lang w:val="de-DE"/>
              </w:rPr>
            </w:pPr>
          </w:p>
          <w:p w14:paraId="14E31E48" w14:textId="7D9045C5" w:rsidR="00AB3393" w:rsidRPr="003D38D8" w:rsidRDefault="00AB3393" w:rsidP="004C0E19">
            <w:pPr>
              <w:jc w:val="both"/>
              <w:rPr>
                <w:rFonts w:cs="Times New Roman"/>
                <w:color w:val="000000"/>
                <w:sz w:val="24"/>
                <w:szCs w:val="24"/>
                <w:lang w:val="de-DE"/>
              </w:rPr>
            </w:pPr>
            <w:r w:rsidRPr="00DA0B68">
              <w:rPr>
                <w:rFonts w:cs="Times New Roman"/>
                <w:color w:val="000000"/>
                <w:sz w:val="24"/>
                <w:szCs w:val="24"/>
                <w:lang w:val="de-DE"/>
              </w:rPr>
              <w:t xml:space="preserve">Điều chỉnh cho phù hợp với mô hình chính quyền địa phương 02 cấp </w:t>
            </w:r>
            <w:r w:rsidR="00E6268A" w:rsidRPr="003D38D8">
              <w:rPr>
                <w:rFonts w:cs="Times New Roman"/>
                <w:color w:val="000000"/>
                <w:sz w:val="24"/>
                <w:szCs w:val="24"/>
                <w:lang w:val="de-DE"/>
              </w:rPr>
              <w:t xml:space="preserve"> và </w:t>
            </w:r>
            <w:r w:rsidRPr="003D38D8">
              <w:rPr>
                <w:rFonts w:cs="Times New Roman"/>
                <w:color w:val="000000"/>
                <w:sz w:val="24"/>
                <w:szCs w:val="24"/>
                <w:lang w:val="de-DE"/>
              </w:rPr>
              <w:t>đã quy định tại khoản 9 Điều 18 Nghị định 131/2025/NĐ-CP</w:t>
            </w:r>
          </w:p>
          <w:p w14:paraId="680D63C8" w14:textId="77777777" w:rsidR="00AB3393" w:rsidRPr="003D38D8" w:rsidRDefault="00AB3393" w:rsidP="004C0E19">
            <w:pPr>
              <w:jc w:val="both"/>
              <w:rPr>
                <w:rFonts w:cs="Times New Roman"/>
                <w:color w:val="000000"/>
                <w:sz w:val="24"/>
                <w:szCs w:val="24"/>
                <w:lang w:val="de-DE"/>
              </w:rPr>
            </w:pPr>
          </w:p>
          <w:p w14:paraId="64B9CF43" w14:textId="77777777" w:rsidR="00AB3393" w:rsidRPr="00DA0B68" w:rsidRDefault="00AB3393" w:rsidP="004C0E19">
            <w:pPr>
              <w:jc w:val="both"/>
              <w:rPr>
                <w:rFonts w:cs="Times New Roman"/>
                <w:sz w:val="24"/>
                <w:szCs w:val="24"/>
                <w:lang w:val="de-DE"/>
              </w:rPr>
            </w:pPr>
          </w:p>
        </w:tc>
      </w:tr>
      <w:tr w:rsidR="00AB3393" w:rsidRPr="00D4755E" w14:paraId="270A680B" w14:textId="77777777" w:rsidTr="004C0E19">
        <w:tc>
          <w:tcPr>
            <w:tcW w:w="1890" w:type="pct"/>
          </w:tcPr>
          <w:p w14:paraId="11655E2C"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18. Báo cáo, phê duyệt quyết toán</w:t>
            </w:r>
            <w:bookmarkStart w:id="26" w:name="_ftnref17"/>
            <w:bookmarkEnd w:id="26"/>
            <w:r>
              <w:rPr>
                <w:rStyle w:val="FootnoteReference"/>
                <w:rFonts w:cs="Times New Roman"/>
                <w:b/>
                <w:bCs/>
                <w:color w:val="000000"/>
                <w:sz w:val="24"/>
                <w:szCs w:val="24"/>
              </w:rPr>
              <w:footnoteReference w:id="61"/>
            </w:r>
          </w:p>
          <w:p w14:paraId="78DA82B1"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Hằng năm, cơ quan quản lý Quỹ cấp tỉnh có trách nhiệm báo cáo Sở Tài chính tình hình thực hiện kế hoạch tài chính, kế hoạch tài chính năm sau và quyết toán thu, chi quỹ để tổng hợp báo cáo Ủy ban nhân dân để báo cáo Hội đồng nhân dân cấp tỉnh cùng với báo cáo dự toán và quyết toán ngân sách địa phương.</w:t>
            </w:r>
          </w:p>
          <w:p w14:paraId="71D4AFCB"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Ủy ban nhân dân cấp tỉnh có trách nhiệm chỉ đạo cơ quan quản lý Quỹ cấp tỉnh báo cáo kết quả thu, chi quỹ với cơ quan quản lý Quỹ trung ương trước ngày 25 hàng tháng.</w:t>
            </w:r>
          </w:p>
        </w:tc>
        <w:tc>
          <w:tcPr>
            <w:tcW w:w="1890" w:type="pct"/>
          </w:tcPr>
          <w:p w14:paraId="0768E361" w14:textId="77777777" w:rsidR="00AB3393" w:rsidRPr="00DA0B68" w:rsidRDefault="00AB3393" w:rsidP="004C0E19">
            <w:pPr>
              <w:jc w:val="both"/>
              <w:rPr>
                <w:lang w:val="de-DE"/>
              </w:rPr>
            </w:pPr>
          </w:p>
          <w:p w14:paraId="5DE7B19D" w14:textId="77777777" w:rsidR="00AB3393" w:rsidRPr="00DA0B68" w:rsidRDefault="00AB3393" w:rsidP="004C0E19">
            <w:pPr>
              <w:jc w:val="both"/>
              <w:rPr>
                <w:lang w:val="de-DE"/>
              </w:rPr>
            </w:pPr>
          </w:p>
          <w:p w14:paraId="1C95C8C7" w14:textId="77777777" w:rsidR="00AB3393" w:rsidRPr="00DA0B68" w:rsidRDefault="00AB3393" w:rsidP="004C0E19">
            <w:pPr>
              <w:jc w:val="both"/>
              <w:rPr>
                <w:lang w:val="de-DE"/>
              </w:rPr>
            </w:pPr>
          </w:p>
          <w:p w14:paraId="39442D9F" w14:textId="77777777" w:rsidR="00AB3393" w:rsidRPr="00DA0B68" w:rsidRDefault="00AB3393" w:rsidP="004C0E19">
            <w:pPr>
              <w:jc w:val="both"/>
              <w:rPr>
                <w:lang w:val="de-DE"/>
              </w:rPr>
            </w:pPr>
          </w:p>
          <w:p w14:paraId="0796F080" w14:textId="77777777" w:rsidR="00AB3393" w:rsidRPr="00DA0B68" w:rsidRDefault="00AB3393" w:rsidP="004C0E19">
            <w:pPr>
              <w:jc w:val="both"/>
              <w:rPr>
                <w:b/>
                <w:i/>
                <w:lang w:val="de-DE"/>
              </w:rPr>
            </w:pPr>
          </w:p>
        </w:tc>
        <w:tc>
          <w:tcPr>
            <w:tcW w:w="1220" w:type="pct"/>
          </w:tcPr>
          <w:p w14:paraId="449519C5" w14:textId="77777777" w:rsidR="00AB3393" w:rsidRPr="00DA0B68" w:rsidRDefault="00AB3393" w:rsidP="004C0E19">
            <w:pPr>
              <w:jc w:val="both"/>
              <w:rPr>
                <w:rFonts w:cs="Times New Roman"/>
                <w:sz w:val="24"/>
                <w:szCs w:val="24"/>
                <w:lang w:val="de-DE"/>
              </w:rPr>
            </w:pPr>
          </w:p>
        </w:tc>
      </w:tr>
      <w:tr w:rsidR="00AB3393" w:rsidRPr="00D4755E" w14:paraId="6F57A3D1" w14:textId="77777777" w:rsidTr="004C0E19">
        <w:tc>
          <w:tcPr>
            <w:tcW w:w="1890" w:type="pct"/>
          </w:tcPr>
          <w:p w14:paraId="554640CA"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18a. Chế độ kế toán, kiểm toán, quản lý tài sản</w:t>
            </w:r>
            <w:bookmarkStart w:id="27" w:name="_ftnref18"/>
            <w:bookmarkEnd w:id="27"/>
            <w:r>
              <w:rPr>
                <w:rStyle w:val="FootnoteReference"/>
                <w:rFonts w:cs="Times New Roman"/>
                <w:b/>
                <w:bCs/>
                <w:color w:val="000000"/>
                <w:sz w:val="24"/>
                <w:szCs w:val="24"/>
              </w:rPr>
              <w:footnoteReference w:id="62"/>
            </w:r>
          </w:p>
          <w:p w14:paraId="03307A93"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Thực hiện chế độ kế toán theo quy định của pháp luật về kế toán áp dụng cho quỹ tài chính nhà nước ngoài ngân sách.</w:t>
            </w:r>
          </w:p>
          <w:p w14:paraId="75DB102C"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Thực hiện quản lý, sử dụng tài sản theo quy định của pháp luật.</w:t>
            </w:r>
          </w:p>
          <w:p w14:paraId="70085FB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3. Thực hiện kiểm toán độc lập báo cáo tài chính.</w:t>
            </w:r>
          </w:p>
        </w:tc>
        <w:tc>
          <w:tcPr>
            <w:tcW w:w="1890" w:type="pct"/>
          </w:tcPr>
          <w:p w14:paraId="0C4D10CE" w14:textId="77777777" w:rsidR="00AB3393" w:rsidRPr="00DA0B68" w:rsidRDefault="00AB3393" w:rsidP="004C0E19">
            <w:pPr>
              <w:jc w:val="both"/>
              <w:rPr>
                <w:rFonts w:cs="Times New Roman"/>
                <w:sz w:val="24"/>
                <w:szCs w:val="24"/>
                <w:lang w:val="de-DE"/>
              </w:rPr>
            </w:pPr>
          </w:p>
        </w:tc>
        <w:tc>
          <w:tcPr>
            <w:tcW w:w="1220" w:type="pct"/>
          </w:tcPr>
          <w:p w14:paraId="038A652A" w14:textId="77777777" w:rsidR="00AB3393" w:rsidRPr="00DA0B68" w:rsidRDefault="00AB3393" w:rsidP="004C0E19">
            <w:pPr>
              <w:jc w:val="both"/>
              <w:rPr>
                <w:rFonts w:cs="Times New Roman"/>
                <w:sz w:val="24"/>
                <w:szCs w:val="24"/>
                <w:lang w:val="de-DE"/>
              </w:rPr>
            </w:pPr>
          </w:p>
        </w:tc>
      </w:tr>
      <w:tr w:rsidR="00AB3393" w:rsidRPr="00D4755E" w14:paraId="76A9DBA0" w14:textId="77777777" w:rsidTr="004C0E19">
        <w:tc>
          <w:tcPr>
            <w:tcW w:w="1890" w:type="pct"/>
          </w:tcPr>
          <w:p w14:paraId="10348589"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19. Thanh tra, kiểm toán và giám sát hoạt động</w:t>
            </w:r>
          </w:p>
          <w:p w14:paraId="49F38EF1"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Quỹ cấp tỉnh chịu sự kiểm tra, thanh tra, kiểm toán của các cơ quan nhà nước theo quy định của pháp luật.</w:t>
            </w:r>
          </w:p>
          <w:p w14:paraId="1FBF99E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2. Ủy ban nhân dân cấp tỉnh chỉ đạo kiểm tra</w:t>
            </w:r>
            <w:bookmarkStart w:id="28" w:name="_ftnref19"/>
            <w:bookmarkEnd w:id="28"/>
            <w:r>
              <w:rPr>
                <w:rStyle w:val="FootnoteReference"/>
                <w:rFonts w:cs="Times New Roman"/>
                <w:color w:val="000000"/>
                <w:sz w:val="24"/>
                <w:szCs w:val="24"/>
              </w:rPr>
              <w:footnoteReference w:id="63"/>
            </w:r>
            <w:r w:rsidRPr="00DA0B68">
              <w:rPr>
                <w:rFonts w:cs="Times New Roman"/>
                <w:color w:val="000000"/>
                <w:sz w:val="24"/>
                <w:szCs w:val="24"/>
                <w:vertAlign w:val="superscript"/>
                <w:lang w:val="de-DE"/>
              </w:rPr>
              <w:t xml:space="preserve"> </w:t>
            </w:r>
            <w:r w:rsidRPr="00DA0B68">
              <w:rPr>
                <w:rFonts w:cs="Times New Roman"/>
                <w:color w:val="000000"/>
                <w:sz w:val="24"/>
                <w:szCs w:val="24"/>
                <w:lang w:val="de-DE"/>
              </w:rPr>
              <w:t>hoạt động của Quỹ cấp tỉnh. Có biện pháp đôn đốc các cơ quan, tổ chức, cá nhân thực hiện nghiêm túc trách nhiệm, nghĩa vụ nộp Quỹ cấp tỉnh theo quy định của pháp luật.</w:t>
            </w:r>
          </w:p>
          <w:p w14:paraId="14801168"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lastRenderedPageBreak/>
              <w:t>3. Căn cứ kế hoạch thu quỹ đã được phê duyệt hàng năm, cơ quan quản lý Quỹ cấp tỉnh tham mưu Ủy ban nhân dân cấp tỉnh về thanh tra thường xuyên và đột xuất việc chấp hành công tác xây dựng kế hoạch thu, chi và quản lý sử dụng quỹ tại các địa phương, đơn vị theo đúng quy định.</w:t>
            </w:r>
          </w:p>
          <w:p w14:paraId="10287822"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4. Cơ quan Mặt trận Tổ quốc cấp tỉnh, </w:t>
            </w:r>
            <w:r w:rsidRPr="003D38D8">
              <w:rPr>
                <w:rFonts w:cs="Times New Roman"/>
                <w:color w:val="000000"/>
                <w:sz w:val="24"/>
                <w:szCs w:val="24"/>
                <w:highlight w:val="yellow"/>
                <w:lang w:val="de-DE"/>
              </w:rPr>
              <w:t>các tổ chức Hội có liên quan đến Quỹ cấp tỉnh</w:t>
            </w:r>
            <w:r w:rsidRPr="00DA0B68">
              <w:rPr>
                <w:rFonts w:cs="Times New Roman"/>
                <w:color w:val="000000"/>
                <w:sz w:val="24"/>
                <w:szCs w:val="24"/>
                <w:lang w:val="de-DE"/>
              </w:rPr>
              <w:t xml:space="preserve"> được quyền yêu cầu cung cấp thông tin về quỹ và thực hiện quyền giám sát thông qua các ý kiến, đề xuất, phản biện.</w:t>
            </w:r>
          </w:p>
        </w:tc>
        <w:tc>
          <w:tcPr>
            <w:tcW w:w="1890" w:type="pct"/>
          </w:tcPr>
          <w:p w14:paraId="7B957069" w14:textId="77777777" w:rsidR="00AB3393" w:rsidRPr="00DA0B68" w:rsidRDefault="00AB3393" w:rsidP="004C0E19">
            <w:pPr>
              <w:jc w:val="both"/>
              <w:rPr>
                <w:rFonts w:cs="Times New Roman"/>
                <w:b/>
                <w:bCs/>
                <w:sz w:val="24"/>
                <w:szCs w:val="24"/>
                <w:lang w:val="de-DE"/>
              </w:rPr>
            </w:pPr>
          </w:p>
          <w:p w14:paraId="2F0677F6" w14:textId="77777777" w:rsidR="00AB3393" w:rsidRPr="00DA0B68" w:rsidRDefault="00AB3393" w:rsidP="004C0E19">
            <w:pPr>
              <w:jc w:val="both"/>
              <w:rPr>
                <w:rFonts w:cs="Times New Roman"/>
                <w:b/>
                <w:bCs/>
                <w:sz w:val="24"/>
                <w:szCs w:val="24"/>
                <w:lang w:val="de-DE"/>
              </w:rPr>
            </w:pPr>
          </w:p>
          <w:p w14:paraId="2634F01C" w14:textId="77777777" w:rsidR="00AB3393" w:rsidRPr="00DA0B68" w:rsidRDefault="00AB3393" w:rsidP="004C0E19">
            <w:pPr>
              <w:jc w:val="both"/>
              <w:rPr>
                <w:rFonts w:cs="Times New Roman"/>
                <w:b/>
                <w:bCs/>
                <w:sz w:val="24"/>
                <w:szCs w:val="24"/>
                <w:lang w:val="de-DE"/>
              </w:rPr>
            </w:pPr>
          </w:p>
          <w:p w14:paraId="57EC308C" w14:textId="77777777" w:rsidR="00AB3393" w:rsidRPr="00DA0B68" w:rsidRDefault="00AB3393" w:rsidP="004C0E19">
            <w:pPr>
              <w:jc w:val="both"/>
              <w:rPr>
                <w:rFonts w:cs="Times New Roman"/>
                <w:b/>
                <w:bCs/>
                <w:sz w:val="24"/>
                <w:szCs w:val="24"/>
                <w:lang w:val="de-DE"/>
              </w:rPr>
            </w:pPr>
          </w:p>
          <w:p w14:paraId="1B0F448D" w14:textId="77777777" w:rsidR="00AB3393" w:rsidRPr="00DA0B68" w:rsidRDefault="00AB3393" w:rsidP="004C0E19">
            <w:pPr>
              <w:jc w:val="both"/>
              <w:rPr>
                <w:rFonts w:cs="Times New Roman"/>
                <w:b/>
                <w:bCs/>
                <w:sz w:val="24"/>
                <w:szCs w:val="24"/>
                <w:lang w:val="de-DE"/>
              </w:rPr>
            </w:pPr>
          </w:p>
          <w:p w14:paraId="33C598F5" w14:textId="77777777" w:rsidR="00AB3393" w:rsidRPr="00DA0B68" w:rsidRDefault="00AB3393" w:rsidP="004C0E19">
            <w:pPr>
              <w:jc w:val="both"/>
              <w:rPr>
                <w:rFonts w:cs="Times New Roman"/>
                <w:b/>
                <w:bCs/>
                <w:sz w:val="24"/>
                <w:szCs w:val="24"/>
                <w:lang w:val="de-DE"/>
              </w:rPr>
            </w:pPr>
          </w:p>
          <w:p w14:paraId="3E89D0A3" w14:textId="77777777" w:rsidR="00AB3393" w:rsidRPr="00DA0B68" w:rsidRDefault="00AB3393" w:rsidP="004C0E19">
            <w:pPr>
              <w:jc w:val="both"/>
              <w:rPr>
                <w:rFonts w:cs="Times New Roman"/>
                <w:b/>
                <w:bCs/>
                <w:sz w:val="24"/>
                <w:szCs w:val="24"/>
                <w:lang w:val="de-DE"/>
              </w:rPr>
            </w:pPr>
          </w:p>
          <w:p w14:paraId="4815CAB1" w14:textId="77777777" w:rsidR="00AB3393" w:rsidRPr="00DA0B68" w:rsidRDefault="00AB3393" w:rsidP="004C0E19">
            <w:pPr>
              <w:jc w:val="both"/>
              <w:rPr>
                <w:rFonts w:cs="Times New Roman"/>
                <w:b/>
                <w:bCs/>
                <w:sz w:val="24"/>
                <w:szCs w:val="24"/>
                <w:lang w:val="de-DE"/>
              </w:rPr>
            </w:pPr>
          </w:p>
          <w:p w14:paraId="070DBB1A" w14:textId="77777777" w:rsidR="00AB3393" w:rsidRPr="00DA0B68" w:rsidRDefault="00AB3393" w:rsidP="004C0E19">
            <w:pPr>
              <w:jc w:val="both"/>
              <w:rPr>
                <w:rFonts w:cs="Times New Roman"/>
                <w:b/>
                <w:bCs/>
                <w:sz w:val="24"/>
                <w:szCs w:val="24"/>
                <w:lang w:val="de-DE"/>
              </w:rPr>
            </w:pPr>
          </w:p>
          <w:p w14:paraId="34CF7CE8" w14:textId="77777777" w:rsidR="00AB3393" w:rsidRPr="00DA0B68" w:rsidRDefault="00AB3393" w:rsidP="004C0E19">
            <w:pPr>
              <w:jc w:val="both"/>
              <w:rPr>
                <w:rFonts w:cs="Times New Roman"/>
                <w:b/>
                <w:bCs/>
                <w:sz w:val="24"/>
                <w:szCs w:val="24"/>
                <w:lang w:val="de-DE"/>
              </w:rPr>
            </w:pPr>
          </w:p>
          <w:p w14:paraId="16F7AD6C" w14:textId="77777777" w:rsidR="00AB3393" w:rsidRPr="00DA0B68" w:rsidRDefault="00AB3393" w:rsidP="004C0E19">
            <w:pPr>
              <w:jc w:val="both"/>
              <w:rPr>
                <w:rFonts w:cs="Times New Roman"/>
                <w:b/>
                <w:bCs/>
                <w:sz w:val="24"/>
                <w:szCs w:val="24"/>
                <w:lang w:val="de-DE"/>
              </w:rPr>
            </w:pPr>
          </w:p>
          <w:p w14:paraId="3F33A457" w14:textId="77777777" w:rsidR="00E93DD8" w:rsidRDefault="00E93DD8" w:rsidP="004C0E19">
            <w:pPr>
              <w:jc w:val="both"/>
              <w:rPr>
                <w:rFonts w:cs="Times New Roman"/>
                <w:color w:val="000000"/>
                <w:sz w:val="24"/>
                <w:szCs w:val="24"/>
                <w:lang w:val="de-DE"/>
              </w:rPr>
            </w:pPr>
          </w:p>
          <w:p w14:paraId="331D3567" w14:textId="6EB8B639"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4. Cơ quan Mặt trận Tổ quốc </w:t>
            </w:r>
            <w:r w:rsidRPr="00DA0B68">
              <w:rPr>
                <w:rFonts w:cs="Times New Roman"/>
                <w:b/>
                <w:i/>
                <w:color w:val="FF0000"/>
                <w:sz w:val="24"/>
                <w:szCs w:val="24"/>
                <w:lang w:val="de-DE"/>
              </w:rPr>
              <w:t>cấp tỉnh</w:t>
            </w:r>
            <w:r w:rsidRPr="00DA0B68">
              <w:rPr>
                <w:rFonts w:cs="Times New Roman"/>
                <w:color w:val="FF0000"/>
                <w:sz w:val="24"/>
                <w:szCs w:val="24"/>
                <w:lang w:val="de-DE"/>
              </w:rPr>
              <w:t xml:space="preserve"> </w:t>
            </w:r>
            <w:r w:rsidRPr="00DA0B68">
              <w:rPr>
                <w:rFonts w:cs="Times New Roman"/>
                <w:color w:val="000000"/>
                <w:sz w:val="24"/>
                <w:szCs w:val="24"/>
                <w:lang w:val="de-DE"/>
              </w:rPr>
              <w:t>được quyền yêu cầu cung cấp thông tin về quỹ và thực hiện quyền giám sát thông qua các ý kiến, đề xuất, phản biện.</w:t>
            </w:r>
          </w:p>
        </w:tc>
        <w:tc>
          <w:tcPr>
            <w:tcW w:w="1220" w:type="pct"/>
          </w:tcPr>
          <w:p w14:paraId="02968F22" w14:textId="77777777" w:rsidR="00AB3393" w:rsidRPr="00DA0B68" w:rsidRDefault="00AB3393" w:rsidP="004C0E19">
            <w:pPr>
              <w:jc w:val="both"/>
              <w:rPr>
                <w:rFonts w:cs="Times New Roman"/>
                <w:sz w:val="24"/>
                <w:szCs w:val="24"/>
                <w:lang w:val="de-DE"/>
              </w:rPr>
            </w:pPr>
          </w:p>
          <w:p w14:paraId="64FDAF3E" w14:textId="77777777" w:rsidR="00AB3393" w:rsidRPr="00DA0B68" w:rsidRDefault="00AB3393" w:rsidP="005C7D1E">
            <w:pPr>
              <w:jc w:val="both"/>
              <w:rPr>
                <w:rFonts w:cs="Times New Roman"/>
                <w:sz w:val="24"/>
                <w:szCs w:val="24"/>
                <w:lang w:val="de-DE"/>
              </w:rPr>
            </w:pPr>
          </w:p>
          <w:p w14:paraId="7338B796" w14:textId="77777777" w:rsidR="00AB3393" w:rsidRPr="00DA0B68" w:rsidRDefault="00AB3393" w:rsidP="005C7D1E">
            <w:pPr>
              <w:jc w:val="both"/>
              <w:rPr>
                <w:rFonts w:cs="Times New Roman"/>
                <w:sz w:val="24"/>
                <w:szCs w:val="24"/>
                <w:lang w:val="de-DE"/>
              </w:rPr>
            </w:pPr>
          </w:p>
          <w:p w14:paraId="61E7F312" w14:textId="77777777" w:rsidR="00AB3393" w:rsidRPr="00DA0B68" w:rsidRDefault="00AB3393" w:rsidP="005C7D1E">
            <w:pPr>
              <w:jc w:val="both"/>
              <w:rPr>
                <w:rFonts w:cs="Times New Roman"/>
                <w:sz w:val="24"/>
                <w:szCs w:val="24"/>
                <w:lang w:val="de-DE"/>
              </w:rPr>
            </w:pPr>
          </w:p>
          <w:p w14:paraId="1A64E3DD" w14:textId="77777777" w:rsidR="00AB3393" w:rsidRPr="00DA0B68" w:rsidRDefault="00AB3393" w:rsidP="005C7D1E">
            <w:pPr>
              <w:jc w:val="both"/>
              <w:rPr>
                <w:rFonts w:cs="Times New Roman"/>
                <w:sz w:val="24"/>
                <w:szCs w:val="24"/>
                <w:lang w:val="de-DE"/>
              </w:rPr>
            </w:pPr>
          </w:p>
          <w:p w14:paraId="2B866576" w14:textId="77777777" w:rsidR="00AB3393" w:rsidRPr="00DA0B68" w:rsidRDefault="00AB3393" w:rsidP="005C7D1E">
            <w:pPr>
              <w:jc w:val="both"/>
              <w:rPr>
                <w:rFonts w:cs="Times New Roman"/>
                <w:sz w:val="24"/>
                <w:szCs w:val="24"/>
                <w:lang w:val="de-DE"/>
              </w:rPr>
            </w:pPr>
          </w:p>
          <w:p w14:paraId="5DEF20FA" w14:textId="77777777" w:rsidR="00AB3393" w:rsidRPr="00DA0B68" w:rsidRDefault="00AB3393" w:rsidP="005C7D1E">
            <w:pPr>
              <w:jc w:val="both"/>
              <w:rPr>
                <w:rFonts w:cs="Times New Roman"/>
                <w:sz w:val="24"/>
                <w:szCs w:val="24"/>
                <w:lang w:val="de-DE"/>
              </w:rPr>
            </w:pPr>
          </w:p>
          <w:p w14:paraId="39D1111B" w14:textId="77777777" w:rsidR="00AB3393" w:rsidRPr="00DA0B68" w:rsidRDefault="00AB3393" w:rsidP="005C7D1E">
            <w:pPr>
              <w:jc w:val="both"/>
              <w:rPr>
                <w:rFonts w:cs="Times New Roman"/>
                <w:sz w:val="24"/>
                <w:szCs w:val="24"/>
                <w:lang w:val="de-DE"/>
              </w:rPr>
            </w:pPr>
          </w:p>
          <w:p w14:paraId="2489FD12" w14:textId="77777777" w:rsidR="00AB3393" w:rsidRPr="00DA0B68" w:rsidRDefault="00AB3393" w:rsidP="005C7D1E">
            <w:pPr>
              <w:jc w:val="both"/>
              <w:rPr>
                <w:rFonts w:cs="Times New Roman"/>
                <w:sz w:val="24"/>
                <w:szCs w:val="24"/>
                <w:lang w:val="de-DE"/>
              </w:rPr>
            </w:pPr>
          </w:p>
          <w:p w14:paraId="72FC03ED" w14:textId="77777777" w:rsidR="00E93DD8" w:rsidRDefault="00E93DD8" w:rsidP="005C7D1E">
            <w:pPr>
              <w:pStyle w:val="Heading2"/>
              <w:spacing w:before="0" w:after="0"/>
              <w:jc w:val="both"/>
              <w:outlineLvl w:val="1"/>
              <w:rPr>
                <w:rFonts w:ascii="Times New Roman" w:eastAsiaTheme="minorEastAsia" w:hAnsi="Times New Roman" w:cs="Times New Roman"/>
                <w:color w:val="000000"/>
                <w:sz w:val="24"/>
                <w:szCs w:val="24"/>
                <w:lang w:val="de-DE"/>
              </w:rPr>
            </w:pPr>
          </w:p>
          <w:p w14:paraId="6EE41B6C" w14:textId="77777777" w:rsidR="00E93DD8" w:rsidRDefault="00E93DD8" w:rsidP="005C7D1E">
            <w:pPr>
              <w:pStyle w:val="Heading2"/>
              <w:spacing w:before="0" w:after="0"/>
              <w:jc w:val="both"/>
              <w:outlineLvl w:val="1"/>
              <w:rPr>
                <w:rFonts w:ascii="Times New Roman" w:eastAsiaTheme="minorEastAsia" w:hAnsi="Times New Roman" w:cs="Times New Roman"/>
                <w:color w:val="000000"/>
                <w:sz w:val="24"/>
                <w:szCs w:val="24"/>
                <w:lang w:val="de-DE"/>
              </w:rPr>
            </w:pPr>
          </w:p>
          <w:p w14:paraId="455C07F3" w14:textId="3F9915BF" w:rsidR="00AB3393" w:rsidRPr="00DA0B68" w:rsidRDefault="00AB3393" w:rsidP="005C7D1E">
            <w:pPr>
              <w:pStyle w:val="Heading2"/>
              <w:spacing w:before="0" w:after="0"/>
              <w:jc w:val="both"/>
              <w:outlineLvl w:val="1"/>
              <w:rPr>
                <w:rFonts w:ascii="Times New Roman" w:eastAsiaTheme="minorEastAsia" w:hAnsi="Times New Roman" w:cs="Times New Roman"/>
                <w:color w:val="000000"/>
                <w:sz w:val="24"/>
                <w:szCs w:val="24"/>
                <w:lang w:val="de-DE"/>
              </w:rPr>
            </w:pPr>
            <w:r w:rsidRPr="00DA0B68">
              <w:rPr>
                <w:rFonts w:ascii="Times New Roman" w:eastAsiaTheme="minorEastAsia" w:hAnsi="Times New Roman" w:cs="Times New Roman"/>
                <w:color w:val="000000"/>
                <w:sz w:val="24"/>
                <w:szCs w:val="24"/>
                <w:lang w:val="de-DE"/>
              </w:rPr>
              <w:t>Sửa đổi đề phù hợp với Nghị quyết số 203/2025/QH15 của Quốc hội về sửa đổi, bổ sung một số điều của Hiến pháp nước Cộng hòa xã hội chủ nghĩa Việt Nam</w:t>
            </w:r>
          </w:p>
        </w:tc>
      </w:tr>
      <w:tr w:rsidR="00AB3393" w:rsidRPr="00D4755E" w14:paraId="15168176" w14:textId="77777777" w:rsidTr="005C7D1E">
        <w:trPr>
          <w:trHeight w:val="2223"/>
        </w:trPr>
        <w:tc>
          <w:tcPr>
            <w:tcW w:w="1890" w:type="pct"/>
          </w:tcPr>
          <w:p w14:paraId="6D5B8DF8"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lastRenderedPageBreak/>
              <w:t>Điều 20. Chế độ thông tin, công khai nguồn thu, chi</w:t>
            </w:r>
          </w:p>
          <w:p w14:paraId="6C62653E"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Cơ quan, đơn vị, tổ chức phải công khai danh sách thu, nộp quỹ của cá nhân cán bộ, công chức, viên chức, người lao động, bằng các hình thức: thông báo bằng văn bản, niêm yết tại đơn vị; công bố tại hội nghị cán bộ, công chức, viên chức, người lao động của đơn vị. Thời điểm công khai chậm nhất 30 ngày, kể từ ngày chuyển vào tài khoản của Quỹ cấp tỉnh.</w:t>
            </w:r>
          </w:p>
          <w:p w14:paraId="15D2E8FF" w14:textId="77777777" w:rsidR="00AB3393" w:rsidRDefault="00AB3393" w:rsidP="004C0E19">
            <w:pPr>
              <w:jc w:val="both"/>
              <w:rPr>
                <w:rFonts w:cs="Times New Roman"/>
                <w:color w:val="000000"/>
                <w:sz w:val="24"/>
                <w:szCs w:val="24"/>
                <w:lang w:val="de-DE"/>
              </w:rPr>
            </w:pPr>
            <w:r w:rsidRPr="00DA0B68">
              <w:rPr>
                <w:rFonts w:cs="Times New Roman"/>
                <w:color w:val="000000"/>
                <w:sz w:val="24"/>
                <w:szCs w:val="24"/>
                <w:lang w:val="de-DE"/>
              </w:rPr>
              <w:t>2. Cấp xã phải công khai kết quả thu nộp, danh sách người lao động 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Trung tâm văn hóa các thôn và thông báo trên phương tiện truyền thanh xã.</w:t>
            </w:r>
          </w:p>
          <w:p w14:paraId="08F210F3" w14:textId="77777777" w:rsidR="008E6E3C" w:rsidRDefault="008E6E3C" w:rsidP="004C0E19">
            <w:pPr>
              <w:jc w:val="both"/>
              <w:rPr>
                <w:rFonts w:cs="Times New Roman"/>
                <w:color w:val="000000"/>
                <w:sz w:val="24"/>
                <w:szCs w:val="24"/>
                <w:lang w:val="de-DE"/>
              </w:rPr>
            </w:pPr>
          </w:p>
          <w:p w14:paraId="7D59FB1D" w14:textId="77777777" w:rsidR="00AB3393" w:rsidRPr="00DA0B68" w:rsidRDefault="00AB3393" w:rsidP="004C0E19">
            <w:pPr>
              <w:jc w:val="both"/>
              <w:rPr>
                <w:rFonts w:cs="Times New Roman"/>
                <w:sz w:val="24"/>
                <w:szCs w:val="24"/>
                <w:lang w:val="de-DE"/>
              </w:rPr>
            </w:pPr>
            <w:r w:rsidRPr="001F196D">
              <w:rPr>
                <w:rFonts w:cs="Times New Roman"/>
                <w:color w:val="000000"/>
                <w:sz w:val="24"/>
                <w:szCs w:val="24"/>
                <w:highlight w:val="yellow"/>
                <w:lang w:val="de-DE"/>
              </w:rPr>
              <w:t xml:space="preserve">3. </w:t>
            </w:r>
            <w:r w:rsidRPr="00E93DD8">
              <w:rPr>
                <w:rFonts w:cs="Times New Roman"/>
                <w:color w:val="000000"/>
                <w:sz w:val="24"/>
                <w:szCs w:val="24"/>
                <w:highlight w:val="yellow"/>
                <w:lang w:val="de-DE"/>
              </w:rPr>
              <w:t xml:space="preserve">Cấp huyện </w:t>
            </w:r>
            <w:r w:rsidRPr="00DA0B68">
              <w:rPr>
                <w:rFonts w:cs="Times New Roman"/>
                <w:color w:val="000000"/>
                <w:sz w:val="24"/>
                <w:szCs w:val="24"/>
                <w:highlight w:val="yellow"/>
                <w:lang w:val="de-DE"/>
              </w:rPr>
              <w:t>phải công khai kết quả thu nộp, danh sách tổ chức kinh tế trong nước và nước ngoài đã đóng quỹ trên địa bàn huyện và từng xã; tổng kinh phí được cấp cho công tác phòng, chống thiên tai và nội dung chi bằng các hình thức: báo cáo giải trình tại cuộc họp tổng kết hàng năm, niêm yết tại trụ sở Ủy ban nhân dân cấp huyện và công khai trên Cổng Thông tin điện tử của Ủy ban nhân dân cấp huyện</w:t>
            </w:r>
            <w:r w:rsidRPr="00DA0B68">
              <w:rPr>
                <w:rFonts w:cs="Times New Roman"/>
                <w:color w:val="000000"/>
                <w:sz w:val="24"/>
                <w:szCs w:val="24"/>
                <w:lang w:val="de-DE"/>
              </w:rPr>
              <w:t>.</w:t>
            </w:r>
          </w:p>
          <w:p w14:paraId="00038D70"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4. Cơ quan quản lý Quỹ cấp tỉnh công khai kết quả thu, danh sách và mức thu đối với từng cơ quan, tổ chức, đơn vị và </w:t>
            </w:r>
            <w:r w:rsidRPr="00DA0B68">
              <w:rPr>
                <w:rFonts w:cs="Times New Roman"/>
                <w:color w:val="000000"/>
                <w:sz w:val="24"/>
                <w:szCs w:val="24"/>
                <w:highlight w:val="yellow"/>
                <w:lang w:val="de-DE"/>
              </w:rPr>
              <w:t>từng huyện;</w:t>
            </w:r>
            <w:r w:rsidRPr="00DA0B68">
              <w:rPr>
                <w:rFonts w:cs="Times New Roman"/>
                <w:color w:val="000000"/>
                <w:sz w:val="24"/>
                <w:szCs w:val="24"/>
                <w:lang w:val="de-DE"/>
              </w:rPr>
              <w:t xml:space="preserve"> báo cáo quyết toán thu chi; nội dung chi theo địa </w:t>
            </w:r>
            <w:r w:rsidRPr="00DA0B68">
              <w:rPr>
                <w:rFonts w:cs="Times New Roman"/>
                <w:color w:val="000000"/>
                <w:sz w:val="24"/>
                <w:szCs w:val="24"/>
                <w:highlight w:val="yellow"/>
                <w:lang w:val="de-DE"/>
              </w:rPr>
              <w:t>bàn cấp huyện</w:t>
            </w:r>
            <w:r w:rsidRPr="00DA0B68">
              <w:rPr>
                <w:rFonts w:cs="Times New Roman"/>
                <w:color w:val="000000"/>
                <w:sz w:val="24"/>
                <w:szCs w:val="24"/>
                <w:lang w:val="de-DE"/>
              </w:rPr>
              <w:t xml:space="preserve"> bằng các hình thức: gửi cơ quan quản lý </w:t>
            </w:r>
            <w:r w:rsidRPr="00DA0B68">
              <w:rPr>
                <w:rFonts w:cs="Times New Roman"/>
                <w:color w:val="000000"/>
                <w:sz w:val="24"/>
                <w:szCs w:val="24"/>
                <w:lang w:val="de-DE"/>
              </w:rPr>
              <w:lastRenderedPageBreak/>
              <w:t>Quỹ trung ương; niêm yết tại trụ sở Quỹ cấp tỉnh; thông báo bằng văn bản tới cơ quan, tổ chức đóng góp quỹ; công khai trên Cổng Thông tin điện tử của cơ quan quản lý Quỹ cấp tỉnh hoặc Ủy ban nhân dân cấp tỉnh.</w:t>
            </w:r>
          </w:p>
        </w:tc>
        <w:tc>
          <w:tcPr>
            <w:tcW w:w="1890" w:type="pct"/>
          </w:tcPr>
          <w:p w14:paraId="2355A595" w14:textId="77777777" w:rsidR="00AB3393" w:rsidRPr="00DA0B68" w:rsidRDefault="00AB3393" w:rsidP="004C0E19">
            <w:pPr>
              <w:jc w:val="both"/>
              <w:rPr>
                <w:rFonts w:cs="Times New Roman"/>
                <w:b/>
                <w:bCs/>
                <w:sz w:val="24"/>
                <w:szCs w:val="24"/>
                <w:lang w:val="de-DE"/>
              </w:rPr>
            </w:pPr>
          </w:p>
          <w:p w14:paraId="27BDF8D5" w14:textId="77777777" w:rsidR="00AB3393" w:rsidRPr="00DA0B68" w:rsidRDefault="00AB3393" w:rsidP="004C0E19">
            <w:pPr>
              <w:jc w:val="both"/>
              <w:rPr>
                <w:rFonts w:cs="Times New Roman"/>
                <w:b/>
                <w:bCs/>
                <w:sz w:val="24"/>
                <w:szCs w:val="24"/>
                <w:lang w:val="de-DE"/>
              </w:rPr>
            </w:pPr>
          </w:p>
          <w:p w14:paraId="3DFFD16B" w14:textId="77777777" w:rsidR="00AB3393" w:rsidRPr="00DA0B68" w:rsidRDefault="00AB3393" w:rsidP="004C0E19">
            <w:pPr>
              <w:jc w:val="both"/>
              <w:rPr>
                <w:rFonts w:cs="Times New Roman"/>
                <w:b/>
                <w:bCs/>
                <w:sz w:val="24"/>
                <w:szCs w:val="24"/>
                <w:lang w:val="de-DE"/>
              </w:rPr>
            </w:pPr>
          </w:p>
          <w:p w14:paraId="1A11C363" w14:textId="77777777" w:rsidR="00AB3393" w:rsidRPr="00DA0B68" w:rsidRDefault="00AB3393" w:rsidP="004C0E19">
            <w:pPr>
              <w:jc w:val="both"/>
              <w:rPr>
                <w:rFonts w:cs="Times New Roman"/>
                <w:b/>
                <w:bCs/>
                <w:sz w:val="24"/>
                <w:szCs w:val="24"/>
                <w:lang w:val="de-DE"/>
              </w:rPr>
            </w:pPr>
          </w:p>
          <w:p w14:paraId="3681701A" w14:textId="77777777" w:rsidR="00AB3393" w:rsidRPr="00DA0B68" w:rsidRDefault="00AB3393" w:rsidP="004C0E19">
            <w:pPr>
              <w:jc w:val="both"/>
              <w:rPr>
                <w:rFonts w:cs="Times New Roman"/>
                <w:b/>
                <w:bCs/>
                <w:sz w:val="24"/>
                <w:szCs w:val="24"/>
                <w:lang w:val="de-DE"/>
              </w:rPr>
            </w:pPr>
          </w:p>
          <w:p w14:paraId="1EB665B2" w14:textId="77777777" w:rsidR="00AB3393" w:rsidRPr="00DA0B68" w:rsidRDefault="00AB3393" w:rsidP="004C0E19">
            <w:pPr>
              <w:jc w:val="both"/>
              <w:rPr>
                <w:rFonts w:cs="Times New Roman"/>
                <w:b/>
                <w:bCs/>
                <w:sz w:val="24"/>
                <w:szCs w:val="24"/>
                <w:lang w:val="de-DE"/>
              </w:rPr>
            </w:pPr>
          </w:p>
          <w:p w14:paraId="0E273061" w14:textId="77777777" w:rsidR="005C7D1E" w:rsidRDefault="005C7D1E" w:rsidP="004C0E19">
            <w:pPr>
              <w:jc w:val="both"/>
              <w:rPr>
                <w:rFonts w:cs="Times New Roman"/>
                <w:color w:val="000000"/>
                <w:sz w:val="24"/>
                <w:szCs w:val="24"/>
                <w:lang w:val="de-DE"/>
              </w:rPr>
            </w:pPr>
          </w:p>
          <w:p w14:paraId="591E662E" w14:textId="77777777" w:rsidR="005C7D1E" w:rsidRDefault="005C7D1E" w:rsidP="004C0E19">
            <w:pPr>
              <w:jc w:val="both"/>
              <w:rPr>
                <w:rFonts w:cs="Times New Roman"/>
                <w:color w:val="000000"/>
                <w:sz w:val="24"/>
                <w:szCs w:val="24"/>
                <w:lang w:val="de-DE"/>
              </w:rPr>
            </w:pPr>
          </w:p>
          <w:p w14:paraId="75B15612" w14:textId="1077A5C0" w:rsidR="00AB3393" w:rsidRDefault="00AB3393" w:rsidP="004C0E19">
            <w:pPr>
              <w:jc w:val="both"/>
              <w:rPr>
                <w:rFonts w:cs="Times New Roman"/>
                <w:b/>
                <w:i/>
                <w:iCs/>
                <w:color w:val="FF0000"/>
                <w:sz w:val="24"/>
                <w:szCs w:val="24"/>
                <w:lang w:val="de-DE"/>
              </w:rPr>
            </w:pPr>
            <w:r w:rsidRPr="00DA0B68">
              <w:rPr>
                <w:rFonts w:cs="Times New Roman"/>
                <w:color w:val="000000"/>
                <w:sz w:val="24"/>
                <w:szCs w:val="24"/>
                <w:lang w:val="de-DE"/>
              </w:rPr>
              <w:t xml:space="preserve">2. Cấp xã phải công khai kết quả thu nộp, danh sách người lao động, </w:t>
            </w:r>
            <w:r w:rsidRPr="00DA0B68">
              <w:rPr>
                <w:rFonts w:cs="Times New Roman"/>
                <w:b/>
                <w:i/>
                <w:iCs/>
                <w:color w:val="FF0000"/>
                <w:sz w:val="24"/>
                <w:szCs w:val="24"/>
                <w:lang w:val="de-DE"/>
              </w:rPr>
              <w:t>tổ chức kinh tế trong nước và nước ngoài</w:t>
            </w:r>
            <w:r w:rsidRPr="00DA0B68">
              <w:rPr>
                <w:rFonts w:cs="Times New Roman"/>
                <w:i/>
                <w:iCs/>
                <w:color w:val="FF0000"/>
                <w:sz w:val="24"/>
                <w:szCs w:val="24"/>
                <w:lang w:val="de-DE"/>
              </w:rPr>
              <w:t xml:space="preserve"> </w:t>
            </w:r>
            <w:r w:rsidRPr="00DA0B68">
              <w:rPr>
                <w:rFonts w:cs="Times New Roman"/>
                <w:color w:val="000000"/>
                <w:sz w:val="24"/>
                <w:szCs w:val="24"/>
                <w:lang w:val="de-DE"/>
              </w:rPr>
              <w:t xml:space="preserve">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w:t>
            </w:r>
            <w:r w:rsidRPr="00DA0B68">
              <w:rPr>
                <w:rFonts w:cs="Times New Roman"/>
                <w:b/>
                <w:i/>
                <w:iCs/>
                <w:color w:val="FF0000"/>
                <w:sz w:val="24"/>
                <w:szCs w:val="24"/>
                <w:lang w:val="de-DE"/>
              </w:rPr>
              <w:t>cổng thông tin điện tử của Ủy ban nhân dân cấp xã và trên các phương tiện truyền thông tại xã.</w:t>
            </w:r>
          </w:p>
          <w:p w14:paraId="3F7723A3" w14:textId="6A77B3DB" w:rsidR="00AB3393" w:rsidRPr="005C7D1E" w:rsidRDefault="00AB3393" w:rsidP="004C0E19">
            <w:pPr>
              <w:jc w:val="both"/>
              <w:rPr>
                <w:rFonts w:cs="Times New Roman"/>
                <w:b/>
                <w:bCs/>
                <w:i/>
                <w:iCs/>
                <w:color w:val="EE0000"/>
                <w:sz w:val="24"/>
                <w:szCs w:val="24"/>
                <w:lang w:val="de-DE"/>
              </w:rPr>
            </w:pPr>
            <w:r w:rsidRPr="005C7D1E">
              <w:rPr>
                <w:rFonts w:cs="Times New Roman"/>
                <w:b/>
                <w:bCs/>
                <w:i/>
                <w:iCs/>
                <w:color w:val="EE0000"/>
                <w:sz w:val="24"/>
                <w:szCs w:val="24"/>
                <w:lang w:val="de-DE"/>
              </w:rPr>
              <w:t>Bãi bỏ khoản 3</w:t>
            </w:r>
          </w:p>
          <w:p w14:paraId="589F0279" w14:textId="77777777" w:rsidR="00AB3393" w:rsidRPr="00DA0B68" w:rsidRDefault="00AB3393" w:rsidP="004C0E19">
            <w:pPr>
              <w:jc w:val="both"/>
              <w:rPr>
                <w:rFonts w:cs="Times New Roman"/>
                <w:color w:val="000000"/>
                <w:sz w:val="24"/>
                <w:szCs w:val="24"/>
                <w:lang w:val="de-DE"/>
              </w:rPr>
            </w:pPr>
          </w:p>
          <w:p w14:paraId="672EC920" w14:textId="77777777" w:rsidR="00AB3393" w:rsidRPr="00DA0B68" w:rsidRDefault="00AB3393" w:rsidP="004C0E19">
            <w:pPr>
              <w:jc w:val="both"/>
              <w:rPr>
                <w:rFonts w:cs="Times New Roman"/>
                <w:color w:val="000000"/>
                <w:sz w:val="24"/>
                <w:szCs w:val="24"/>
                <w:lang w:val="de-DE"/>
              </w:rPr>
            </w:pPr>
          </w:p>
          <w:p w14:paraId="08E6C36B" w14:textId="77777777" w:rsidR="00AB3393" w:rsidRPr="00DA0B68" w:rsidRDefault="00AB3393" w:rsidP="004C0E19">
            <w:pPr>
              <w:jc w:val="both"/>
              <w:rPr>
                <w:rFonts w:cs="Times New Roman"/>
                <w:color w:val="000000"/>
                <w:sz w:val="24"/>
                <w:szCs w:val="24"/>
                <w:lang w:val="de-DE"/>
              </w:rPr>
            </w:pPr>
          </w:p>
          <w:p w14:paraId="122AFCE7" w14:textId="77777777" w:rsidR="00AB3393" w:rsidRPr="00DA0B68" w:rsidRDefault="00AB3393" w:rsidP="004C0E19">
            <w:pPr>
              <w:jc w:val="both"/>
              <w:rPr>
                <w:rFonts w:cs="Times New Roman"/>
                <w:color w:val="000000"/>
                <w:sz w:val="24"/>
                <w:szCs w:val="24"/>
                <w:lang w:val="de-DE"/>
              </w:rPr>
            </w:pPr>
          </w:p>
          <w:p w14:paraId="1634DB73" w14:textId="77777777" w:rsidR="00AB3393" w:rsidRPr="00DA0B68" w:rsidRDefault="00AB3393" w:rsidP="004C0E19">
            <w:pPr>
              <w:jc w:val="both"/>
              <w:rPr>
                <w:rFonts w:cs="Times New Roman"/>
                <w:color w:val="000000"/>
                <w:sz w:val="24"/>
                <w:szCs w:val="24"/>
                <w:lang w:val="de-DE"/>
              </w:rPr>
            </w:pPr>
          </w:p>
          <w:p w14:paraId="1B6A3E07" w14:textId="77777777" w:rsidR="00E93DD8" w:rsidRDefault="00E93DD8" w:rsidP="004C0E19">
            <w:pPr>
              <w:jc w:val="both"/>
              <w:rPr>
                <w:rFonts w:cs="Times New Roman"/>
                <w:color w:val="000000"/>
                <w:sz w:val="24"/>
                <w:szCs w:val="24"/>
                <w:lang w:val="de-DE"/>
              </w:rPr>
            </w:pPr>
          </w:p>
          <w:p w14:paraId="04D380BB" w14:textId="1FBC71E6"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4. Cơ quan quản lý Quỹ cấp tỉnh công khai kết quả thu, danh sách và mức thu đối với từng cơ quan, tổ chức, đơn vị và </w:t>
            </w:r>
            <w:r w:rsidRPr="00DA0B68">
              <w:rPr>
                <w:rFonts w:cs="Times New Roman"/>
                <w:b/>
                <w:i/>
                <w:iCs/>
                <w:color w:val="FF0000"/>
                <w:sz w:val="24"/>
                <w:szCs w:val="24"/>
                <w:lang w:val="de-DE"/>
              </w:rPr>
              <w:t>từng xã</w:t>
            </w:r>
            <w:r w:rsidRPr="00DA0B68">
              <w:rPr>
                <w:rFonts w:cs="Times New Roman"/>
                <w:color w:val="000000"/>
                <w:sz w:val="24"/>
                <w:szCs w:val="24"/>
                <w:lang w:val="de-DE"/>
              </w:rPr>
              <w:t xml:space="preserve">; báo cáo quyết toán thu chi; nội dung chi theo địa bàn </w:t>
            </w:r>
            <w:r w:rsidRPr="00DA0B68">
              <w:rPr>
                <w:rFonts w:cs="Times New Roman"/>
                <w:b/>
                <w:i/>
                <w:iCs/>
                <w:color w:val="FF0000"/>
                <w:sz w:val="24"/>
                <w:szCs w:val="24"/>
                <w:lang w:val="de-DE"/>
              </w:rPr>
              <w:t>cấp xã</w:t>
            </w:r>
            <w:r w:rsidRPr="00DA0B68">
              <w:rPr>
                <w:rFonts w:cs="Times New Roman"/>
                <w:color w:val="FF0000"/>
                <w:sz w:val="24"/>
                <w:szCs w:val="24"/>
                <w:lang w:val="de-DE"/>
              </w:rPr>
              <w:t xml:space="preserve"> </w:t>
            </w:r>
            <w:r w:rsidRPr="00DA0B68">
              <w:rPr>
                <w:rFonts w:cs="Times New Roman"/>
                <w:color w:val="000000"/>
                <w:sz w:val="24"/>
                <w:szCs w:val="24"/>
                <w:lang w:val="de-DE"/>
              </w:rPr>
              <w:t xml:space="preserve">bằng các hình thức: gửi cơ quan quản lý Quỹ </w:t>
            </w:r>
            <w:r w:rsidRPr="00DA0B68">
              <w:rPr>
                <w:rFonts w:cs="Times New Roman"/>
                <w:color w:val="000000"/>
                <w:sz w:val="24"/>
                <w:szCs w:val="24"/>
                <w:lang w:val="de-DE"/>
              </w:rPr>
              <w:lastRenderedPageBreak/>
              <w:t>trung ương; niêm yết tại trụ sở Quỹ cấp tỉnh; thông báo bằng văn bản tới cơ quan, tổ chức đóng góp quỹ; công khai trên Cổng Thông tin điện tử của cơ quan quản lý Quỹ cấp tỉnh hoặc Ủy ban nhân dân cấp tỉnh.</w:t>
            </w:r>
          </w:p>
        </w:tc>
        <w:tc>
          <w:tcPr>
            <w:tcW w:w="1220" w:type="pct"/>
          </w:tcPr>
          <w:p w14:paraId="40FE3105" w14:textId="77777777" w:rsidR="00AB3393" w:rsidRPr="00DA0B68" w:rsidRDefault="00AB3393" w:rsidP="004C0E19">
            <w:pPr>
              <w:jc w:val="both"/>
              <w:rPr>
                <w:rFonts w:cs="Times New Roman"/>
                <w:sz w:val="24"/>
                <w:szCs w:val="24"/>
                <w:lang w:val="de-DE"/>
              </w:rPr>
            </w:pPr>
          </w:p>
          <w:p w14:paraId="72AB514C" w14:textId="77777777" w:rsidR="00AB3393" w:rsidRPr="00DA0B68" w:rsidRDefault="00AB3393" w:rsidP="004C0E19">
            <w:pPr>
              <w:jc w:val="both"/>
              <w:rPr>
                <w:rFonts w:cs="Times New Roman"/>
                <w:sz w:val="24"/>
                <w:szCs w:val="24"/>
                <w:lang w:val="de-DE"/>
              </w:rPr>
            </w:pPr>
          </w:p>
          <w:p w14:paraId="315AD190" w14:textId="77777777" w:rsidR="00AB3393" w:rsidRPr="00DA0B68" w:rsidRDefault="00AB3393" w:rsidP="004C0E19">
            <w:pPr>
              <w:jc w:val="both"/>
              <w:rPr>
                <w:rFonts w:cs="Times New Roman"/>
                <w:sz w:val="24"/>
                <w:szCs w:val="24"/>
                <w:lang w:val="de-DE"/>
              </w:rPr>
            </w:pPr>
          </w:p>
          <w:p w14:paraId="04264C05" w14:textId="77777777" w:rsidR="00AB3393" w:rsidRPr="00DA0B68" w:rsidRDefault="00AB3393" w:rsidP="004C0E19">
            <w:pPr>
              <w:jc w:val="both"/>
              <w:rPr>
                <w:rFonts w:cs="Times New Roman"/>
                <w:sz w:val="24"/>
                <w:szCs w:val="24"/>
                <w:lang w:val="de-DE"/>
              </w:rPr>
            </w:pPr>
          </w:p>
          <w:p w14:paraId="4C3F12F7" w14:textId="77777777" w:rsidR="00AB3393" w:rsidRPr="00DA0B68" w:rsidRDefault="00AB3393" w:rsidP="004C0E19">
            <w:pPr>
              <w:jc w:val="both"/>
              <w:rPr>
                <w:rFonts w:cs="Times New Roman"/>
                <w:sz w:val="24"/>
                <w:szCs w:val="24"/>
                <w:lang w:val="de-DE"/>
              </w:rPr>
            </w:pPr>
          </w:p>
          <w:p w14:paraId="2AC75B95" w14:textId="77777777" w:rsidR="00AB3393" w:rsidRPr="00DA0B68" w:rsidRDefault="00AB3393" w:rsidP="004C0E19">
            <w:pPr>
              <w:jc w:val="both"/>
              <w:rPr>
                <w:rFonts w:cs="Times New Roman"/>
                <w:sz w:val="24"/>
                <w:szCs w:val="24"/>
                <w:lang w:val="de-DE"/>
              </w:rPr>
            </w:pPr>
          </w:p>
          <w:p w14:paraId="3D113267" w14:textId="77777777" w:rsidR="00AB3393" w:rsidRPr="00DA0B68" w:rsidRDefault="00AB3393" w:rsidP="004C0E19">
            <w:pPr>
              <w:jc w:val="both"/>
              <w:rPr>
                <w:rFonts w:cs="Times New Roman"/>
                <w:sz w:val="24"/>
                <w:szCs w:val="24"/>
                <w:lang w:val="de-DE"/>
              </w:rPr>
            </w:pPr>
          </w:p>
          <w:p w14:paraId="57C77A00" w14:textId="77777777" w:rsidR="00AB3393" w:rsidRPr="00DA0B68" w:rsidRDefault="00AB3393" w:rsidP="004C0E19">
            <w:pPr>
              <w:jc w:val="both"/>
              <w:rPr>
                <w:rFonts w:cs="Times New Roman"/>
                <w:sz w:val="24"/>
                <w:szCs w:val="24"/>
                <w:lang w:val="de-DE"/>
              </w:rPr>
            </w:pPr>
          </w:p>
          <w:p w14:paraId="1AA03103" w14:textId="1F481397" w:rsidR="00AB3393" w:rsidRPr="003D38D8" w:rsidRDefault="00AB3393" w:rsidP="004C0E19">
            <w:pPr>
              <w:jc w:val="both"/>
              <w:rPr>
                <w:rFonts w:cs="Times New Roman"/>
                <w:color w:val="000000"/>
                <w:sz w:val="24"/>
                <w:szCs w:val="24"/>
                <w:lang w:val="de-DE"/>
              </w:rPr>
            </w:pPr>
            <w:r w:rsidRPr="00DA0B68">
              <w:rPr>
                <w:rFonts w:cs="Times New Roman"/>
                <w:color w:val="000000"/>
                <w:sz w:val="24"/>
                <w:szCs w:val="24"/>
                <w:lang w:val="de-DE"/>
              </w:rPr>
              <w:t>Điều chỉnh</w:t>
            </w:r>
            <w:r w:rsidR="008E6E3C">
              <w:rPr>
                <w:rFonts w:cs="Times New Roman"/>
                <w:color w:val="000000"/>
                <w:sz w:val="24"/>
                <w:szCs w:val="24"/>
                <w:lang w:val="de-DE"/>
              </w:rPr>
              <w:t>, gộp khoản 2 và khoản 3</w:t>
            </w:r>
            <w:r w:rsidRPr="00DA0B68">
              <w:rPr>
                <w:rFonts w:cs="Times New Roman"/>
                <w:color w:val="000000"/>
                <w:sz w:val="24"/>
                <w:szCs w:val="24"/>
                <w:lang w:val="de-DE"/>
              </w:rPr>
              <w:t xml:space="preserve"> cho phù hợp với mô hình chính quyền địa phương 02 cấp</w:t>
            </w:r>
            <w:r w:rsidRPr="003D38D8">
              <w:rPr>
                <w:rFonts w:cs="Times New Roman"/>
                <w:color w:val="000000"/>
                <w:sz w:val="24"/>
                <w:szCs w:val="24"/>
                <w:lang w:val="de-DE"/>
              </w:rPr>
              <w:t xml:space="preserve"> </w:t>
            </w:r>
            <w:r w:rsidR="008E6E3C" w:rsidRPr="003D38D8">
              <w:rPr>
                <w:rFonts w:cs="Times New Roman"/>
                <w:color w:val="000000"/>
                <w:sz w:val="24"/>
                <w:szCs w:val="24"/>
                <w:lang w:val="de-DE"/>
              </w:rPr>
              <w:t xml:space="preserve">và </w:t>
            </w:r>
            <w:r w:rsidRPr="003D38D8">
              <w:rPr>
                <w:rFonts w:cs="Times New Roman"/>
                <w:color w:val="000000"/>
                <w:sz w:val="24"/>
                <w:szCs w:val="24"/>
                <w:lang w:val="de-DE"/>
              </w:rPr>
              <w:t>đã quy định tại khoản 11 Điều 18 Nghị định 131/2025/NĐ-CP</w:t>
            </w:r>
            <w:r w:rsidR="008E6E3C" w:rsidRPr="003D38D8">
              <w:rPr>
                <w:rFonts w:cs="Times New Roman"/>
                <w:color w:val="000000"/>
                <w:sz w:val="24"/>
                <w:szCs w:val="24"/>
                <w:lang w:val="de-DE"/>
              </w:rPr>
              <w:t>.</w:t>
            </w:r>
          </w:p>
          <w:p w14:paraId="0E84FFDB" w14:textId="77777777" w:rsidR="00AB3393" w:rsidRPr="003D38D8" w:rsidRDefault="00AB3393" w:rsidP="004C0E19">
            <w:pPr>
              <w:jc w:val="both"/>
              <w:rPr>
                <w:rFonts w:cs="Times New Roman"/>
                <w:color w:val="000000"/>
                <w:sz w:val="24"/>
                <w:szCs w:val="24"/>
                <w:lang w:val="de-DE"/>
              </w:rPr>
            </w:pPr>
          </w:p>
          <w:p w14:paraId="1F583E24" w14:textId="77777777" w:rsidR="00AB3393" w:rsidRPr="00DA0B68" w:rsidRDefault="00AB3393" w:rsidP="004C0E19">
            <w:pPr>
              <w:jc w:val="both"/>
              <w:rPr>
                <w:rFonts w:cs="Times New Roman"/>
                <w:sz w:val="24"/>
                <w:szCs w:val="24"/>
                <w:lang w:val="de-DE"/>
              </w:rPr>
            </w:pPr>
            <w:r w:rsidRPr="00DA0B68">
              <w:rPr>
                <w:rFonts w:cs="Times New Roman"/>
                <w:sz w:val="24"/>
                <w:szCs w:val="24"/>
                <w:lang w:val="de-DE"/>
              </w:rPr>
              <w:t xml:space="preserve"> </w:t>
            </w:r>
          </w:p>
          <w:p w14:paraId="1754ACCB" w14:textId="77777777" w:rsidR="00AB3393" w:rsidRPr="00DA0B68" w:rsidRDefault="00AB3393" w:rsidP="004C0E19">
            <w:pPr>
              <w:jc w:val="both"/>
              <w:rPr>
                <w:rFonts w:cs="Times New Roman"/>
                <w:sz w:val="24"/>
                <w:szCs w:val="24"/>
                <w:lang w:val="de-DE"/>
              </w:rPr>
            </w:pPr>
          </w:p>
          <w:p w14:paraId="2675A6B0" w14:textId="77777777" w:rsidR="00AB3393" w:rsidRPr="00DA0B68" w:rsidRDefault="00AB3393" w:rsidP="004C0E19">
            <w:pPr>
              <w:jc w:val="both"/>
              <w:rPr>
                <w:rFonts w:cs="Times New Roman"/>
                <w:sz w:val="24"/>
                <w:szCs w:val="24"/>
                <w:lang w:val="de-DE"/>
              </w:rPr>
            </w:pPr>
          </w:p>
          <w:p w14:paraId="0A887798" w14:textId="77777777" w:rsidR="00AB3393" w:rsidRDefault="00AB3393" w:rsidP="004C0E19">
            <w:pPr>
              <w:jc w:val="both"/>
              <w:rPr>
                <w:rFonts w:cs="Times New Roman"/>
                <w:sz w:val="24"/>
                <w:szCs w:val="24"/>
                <w:lang w:val="de-DE"/>
              </w:rPr>
            </w:pPr>
          </w:p>
          <w:p w14:paraId="16B13841" w14:textId="77777777" w:rsidR="008E6E3C" w:rsidRDefault="008E6E3C" w:rsidP="004C0E19">
            <w:pPr>
              <w:jc w:val="both"/>
              <w:rPr>
                <w:rFonts w:cs="Times New Roman"/>
                <w:sz w:val="24"/>
                <w:szCs w:val="24"/>
                <w:lang w:val="de-DE"/>
              </w:rPr>
            </w:pPr>
          </w:p>
          <w:p w14:paraId="4D58C4E5" w14:textId="77777777" w:rsidR="008E6E3C" w:rsidRDefault="008E6E3C" w:rsidP="004C0E19">
            <w:pPr>
              <w:jc w:val="both"/>
              <w:rPr>
                <w:rFonts w:cs="Times New Roman"/>
                <w:sz w:val="24"/>
                <w:szCs w:val="24"/>
                <w:lang w:val="de-DE"/>
              </w:rPr>
            </w:pPr>
          </w:p>
          <w:p w14:paraId="4042EEAB" w14:textId="77777777" w:rsidR="008E6E3C" w:rsidRPr="00DA0B68" w:rsidRDefault="008E6E3C" w:rsidP="004C0E19">
            <w:pPr>
              <w:jc w:val="both"/>
              <w:rPr>
                <w:rFonts w:cs="Times New Roman"/>
                <w:sz w:val="24"/>
                <w:szCs w:val="24"/>
                <w:lang w:val="de-DE"/>
              </w:rPr>
            </w:pPr>
          </w:p>
          <w:p w14:paraId="3060CAE7" w14:textId="77777777" w:rsidR="00AB3393" w:rsidRPr="00DA0B68" w:rsidRDefault="00AB3393" w:rsidP="004C0E19">
            <w:pPr>
              <w:jc w:val="both"/>
              <w:rPr>
                <w:rFonts w:cs="Times New Roman"/>
                <w:sz w:val="24"/>
                <w:szCs w:val="24"/>
                <w:lang w:val="de-DE"/>
              </w:rPr>
            </w:pPr>
          </w:p>
          <w:p w14:paraId="0C54BABD" w14:textId="77777777" w:rsidR="00AB3393" w:rsidRPr="00DA0B68" w:rsidRDefault="00AB3393" w:rsidP="004C0E19">
            <w:pPr>
              <w:jc w:val="both"/>
              <w:rPr>
                <w:rFonts w:cs="Times New Roman"/>
                <w:sz w:val="24"/>
                <w:szCs w:val="24"/>
                <w:lang w:val="de-DE"/>
              </w:rPr>
            </w:pPr>
          </w:p>
          <w:p w14:paraId="298CAEB1" w14:textId="0601DE72"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Điều chỉnh cho phù hợp với mô hình chính quyền địa phương 02 cấp</w:t>
            </w:r>
          </w:p>
        </w:tc>
      </w:tr>
      <w:tr w:rsidR="00AB3393" w:rsidRPr="00D4755E" w14:paraId="39C662BD" w14:textId="77777777" w:rsidTr="004C0E19">
        <w:tc>
          <w:tcPr>
            <w:tcW w:w="1890" w:type="pct"/>
          </w:tcPr>
          <w:p w14:paraId="1B715872"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Chương IV</w:t>
            </w:r>
          </w:p>
          <w:p w14:paraId="665AD950"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QUY TRÌNH ĐIỀU TIẾT QUỸ PHÒNG, CHỐNG THIÊN TAI</w:t>
            </w:r>
          </w:p>
          <w:p w14:paraId="7F452C3E" w14:textId="0F342E52" w:rsidR="00AB3393" w:rsidRPr="005C7D1E" w:rsidRDefault="00AB3393" w:rsidP="004C0E19">
            <w:pPr>
              <w:jc w:val="both"/>
              <w:rPr>
                <w:rFonts w:cs="Times New Roman"/>
                <w:sz w:val="24"/>
                <w:szCs w:val="24"/>
                <w:lang w:val="de-DE"/>
              </w:rPr>
            </w:pPr>
            <w:r w:rsidRPr="00DA0B68">
              <w:rPr>
                <w:rFonts w:cs="Times New Roman"/>
                <w:b/>
                <w:bCs/>
                <w:color w:val="000000"/>
                <w:sz w:val="24"/>
                <w:szCs w:val="24"/>
                <w:lang w:val="de-DE"/>
              </w:rPr>
              <w:t>Điều 21. Điều tiết từ Quỹ cấp tỉnh về Quỹ trung ương</w:t>
            </w:r>
            <w:bookmarkStart w:id="29" w:name="_ftnref20"/>
            <w:bookmarkEnd w:id="29"/>
            <w:r>
              <w:rPr>
                <w:rStyle w:val="FootnoteReference"/>
                <w:rFonts w:cs="Times New Roman"/>
                <w:b/>
                <w:bCs/>
                <w:color w:val="000000"/>
                <w:sz w:val="24"/>
                <w:szCs w:val="24"/>
              </w:rPr>
              <w:footnoteReference w:id="64"/>
            </w:r>
          </w:p>
          <w:p w14:paraId="1BBF4228" w14:textId="77777777" w:rsidR="00AB3393" w:rsidRPr="00DA0B68" w:rsidRDefault="00AB3393" w:rsidP="004C0E19">
            <w:pPr>
              <w:jc w:val="both"/>
              <w:rPr>
                <w:rFonts w:cs="Times New Roman"/>
                <w:b/>
                <w:bCs/>
                <w:sz w:val="24"/>
                <w:szCs w:val="24"/>
                <w:lang w:val="de-DE"/>
              </w:rPr>
            </w:pPr>
            <w:r w:rsidRPr="00DA0B68">
              <w:rPr>
                <w:rFonts w:cs="Times New Roman"/>
                <w:color w:val="000000"/>
                <w:sz w:val="24"/>
                <w:szCs w:val="24"/>
                <w:lang w:val="de-DE"/>
              </w:rPr>
              <w:t xml:space="preserve">Căn cứ tình hình thiên tai, nhu cầu cứu trợ, hỗ trợ của các địa phương và tình hình tài chính Quỹ cấp tỉnh tại thời điểm điều tiết và ý kiến thống nhất của Ủy ban nhân dân cấp tỉnh các địa phương liên quan, cơ quan quản lý Quỹ trung ương báo cáo </w:t>
            </w:r>
            <w:r w:rsidRPr="00DA0B68">
              <w:rPr>
                <w:rFonts w:cs="Times New Roman"/>
                <w:color w:val="000000"/>
                <w:sz w:val="24"/>
                <w:szCs w:val="24"/>
                <w:highlight w:val="yellow"/>
                <w:lang w:val="de-DE"/>
              </w:rPr>
              <w:t>Bộ trưởng Bộ Nông nghiệp và Phát triển nông thôn</w:t>
            </w:r>
            <w:r w:rsidRPr="00DA0B68">
              <w:rPr>
                <w:rFonts w:cs="Times New Roman"/>
                <w:color w:val="000000"/>
                <w:sz w:val="24"/>
                <w:szCs w:val="24"/>
                <w:lang w:val="de-DE"/>
              </w:rPr>
              <w:t xml:space="preserve"> đề nghị Thủ tướng Chính phủ xem xét điều tiết từ Quỹ cấp tỉnh về Quỹ trung ương.</w:t>
            </w:r>
          </w:p>
        </w:tc>
        <w:tc>
          <w:tcPr>
            <w:tcW w:w="1890" w:type="pct"/>
          </w:tcPr>
          <w:p w14:paraId="1359C749" w14:textId="77777777" w:rsidR="00AB3393" w:rsidRPr="00DA0B68" w:rsidRDefault="00AB3393" w:rsidP="004C0E19">
            <w:pPr>
              <w:jc w:val="both"/>
              <w:rPr>
                <w:rFonts w:cs="Times New Roman"/>
                <w:b/>
                <w:sz w:val="24"/>
                <w:szCs w:val="24"/>
                <w:lang w:val="de-DE"/>
              </w:rPr>
            </w:pPr>
          </w:p>
          <w:p w14:paraId="6EE0DDCE" w14:textId="77777777" w:rsidR="005C7D1E" w:rsidRDefault="005C7D1E" w:rsidP="004C0E19">
            <w:pPr>
              <w:jc w:val="both"/>
              <w:rPr>
                <w:rFonts w:cs="Times New Roman"/>
                <w:color w:val="000000"/>
                <w:sz w:val="24"/>
                <w:szCs w:val="24"/>
                <w:lang w:val="de-DE"/>
              </w:rPr>
            </w:pPr>
          </w:p>
          <w:p w14:paraId="71955BF7" w14:textId="77777777" w:rsidR="005C7D1E" w:rsidRDefault="005C7D1E" w:rsidP="004C0E19">
            <w:pPr>
              <w:jc w:val="both"/>
              <w:rPr>
                <w:rFonts w:cs="Times New Roman"/>
                <w:color w:val="000000"/>
                <w:sz w:val="24"/>
                <w:szCs w:val="24"/>
                <w:lang w:val="de-DE"/>
              </w:rPr>
            </w:pPr>
          </w:p>
          <w:p w14:paraId="3C55F9C8" w14:textId="77777777" w:rsidR="005C7D1E" w:rsidRDefault="005C7D1E" w:rsidP="004C0E19">
            <w:pPr>
              <w:jc w:val="both"/>
              <w:rPr>
                <w:rFonts w:cs="Times New Roman"/>
                <w:color w:val="000000"/>
                <w:sz w:val="24"/>
                <w:szCs w:val="24"/>
                <w:lang w:val="de-DE"/>
              </w:rPr>
            </w:pPr>
          </w:p>
          <w:p w14:paraId="53773185" w14:textId="09F5F8C9"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 xml:space="preserve">Căn cứ tình hình thiên tai, nhu cầu cứu trợ, hỗ trợ của các địa phương và tình hình tài chính Quỹ cấp tỉnh tại thời điểm điều tiết và ý kiến thống nhất của Ủy ban nhân dân cấp tỉnh các địa phương liên quan, cơ quan quản lý Quỹ trung ương báo cáo </w:t>
            </w:r>
            <w:r w:rsidRPr="00DA0B68">
              <w:rPr>
                <w:rFonts w:cs="Times New Roman"/>
                <w:b/>
                <w:i/>
                <w:iCs/>
                <w:color w:val="FF0000"/>
                <w:sz w:val="24"/>
                <w:szCs w:val="24"/>
                <w:lang w:val="de-DE"/>
              </w:rPr>
              <w:t>Bộ trưởng Bộ Nông nghiệp và Môi trường</w:t>
            </w:r>
            <w:r w:rsidRPr="00DA0B68">
              <w:rPr>
                <w:rFonts w:cs="Times New Roman"/>
                <w:color w:val="FF0000"/>
                <w:sz w:val="24"/>
                <w:szCs w:val="24"/>
                <w:lang w:val="de-DE"/>
              </w:rPr>
              <w:t xml:space="preserve"> </w:t>
            </w:r>
            <w:r w:rsidRPr="00DA0B68">
              <w:rPr>
                <w:rFonts w:cs="Times New Roman"/>
                <w:color w:val="000000"/>
                <w:sz w:val="24"/>
                <w:szCs w:val="24"/>
                <w:lang w:val="de-DE"/>
              </w:rPr>
              <w:t>đề nghị Thủ tướng Chính phủ xem xét điều tiết từ Quỹ cấp tỉnh về Quỹ trung ương.</w:t>
            </w:r>
          </w:p>
        </w:tc>
        <w:tc>
          <w:tcPr>
            <w:tcW w:w="1220" w:type="pct"/>
          </w:tcPr>
          <w:p w14:paraId="1EB3A485" w14:textId="77777777" w:rsidR="00AB3393" w:rsidRPr="00DA0B68" w:rsidRDefault="00AB3393" w:rsidP="004C0E19">
            <w:pPr>
              <w:jc w:val="both"/>
              <w:rPr>
                <w:rFonts w:cs="Times New Roman"/>
                <w:sz w:val="24"/>
                <w:szCs w:val="24"/>
                <w:lang w:val="de-DE"/>
              </w:rPr>
            </w:pPr>
          </w:p>
          <w:p w14:paraId="6CBB36B0" w14:textId="77777777" w:rsidR="00AB3393" w:rsidRPr="00DA0B68" w:rsidRDefault="00AB3393" w:rsidP="004C0E19">
            <w:pPr>
              <w:jc w:val="both"/>
              <w:rPr>
                <w:rFonts w:cs="Times New Roman"/>
                <w:sz w:val="24"/>
                <w:szCs w:val="24"/>
                <w:lang w:val="de-DE"/>
              </w:rPr>
            </w:pPr>
          </w:p>
          <w:p w14:paraId="652DFCDD" w14:textId="77777777" w:rsidR="00AB3393" w:rsidRPr="00DA0B68" w:rsidRDefault="00AB3393" w:rsidP="004C0E19">
            <w:pPr>
              <w:jc w:val="both"/>
              <w:rPr>
                <w:rFonts w:cs="Times New Roman"/>
                <w:sz w:val="24"/>
                <w:szCs w:val="24"/>
                <w:lang w:val="de-DE"/>
              </w:rPr>
            </w:pPr>
          </w:p>
          <w:p w14:paraId="7346CF48" w14:textId="77777777" w:rsidR="005C7D1E" w:rsidRDefault="005C7D1E" w:rsidP="004C0E19">
            <w:pPr>
              <w:widowControl w:val="0"/>
              <w:spacing w:before="40" w:after="40"/>
              <w:jc w:val="both"/>
              <w:rPr>
                <w:sz w:val="24"/>
                <w:szCs w:val="24"/>
                <w:lang w:val="de-DE"/>
              </w:rPr>
            </w:pPr>
          </w:p>
          <w:p w14:paraId="304A9F1A" w14:textId="495C416D" w:rsidR="00AB3393" w:rsidRPr="00DA0B68" w:rsidRDefault="00AB3393" w:rsidP="004C0E19">
            <w:pPr>
              <w:widowControl w:val="0"/>
              <w:spacing w:before="40" w:after="40"/>
              <w:jc w:val="both"/>
              <w:rPr>
                <w:rFonts w:cs="Times New Roman"/>
                <w:sz w:val="24"/>
                <w:szCs w:val="24"/>
                <w:lang w:val="de-DE"/>
              </w:rPr>
            </w:pPr>
            <w:r w:rsidRPr="00C75D8D">
              <w:rPr>
                <w:sz w:val="24"/>
                <w:szCs w:val="24"/>
                <w:lang w:val="de-DE"/>
              </w:rPr>
              <w:t xml:space="preserve">Điều chỉnh </w:t>
            </w:r>
            <w:r>
              <w:rPr>
                <w:sz w:val="24"/>
                <w:szCs w:val="24"/>
                <w:lang w:val="de-DE"/>
              </w:rPr>
              <w:t xml:space="preserve">Bộ trưởng </w:t>
            </w:r>
            <w:r w:rsidRPr="00C75D8D">
              <w:rPr>
                <w:sz w:val="24"/>
                <w:szCs w:val="24"/>
                <w:lang w:val="de-DE"/>
              </w:rPr>
              <w:t xml:space="preserve">Bộ Nông nghiệp và Phát triển nông thôn thành </w:t>
            </w:r>
            <w:r>
              <w:rPr>
                <w:sz w:val="24"/>
                <w:szCs w:val="24"/>
                <w:lang w:val="de-DE"/>
              </w:rPr>
              <w:t xml:space="preserve">Bộ trưởng </w:t>
            </w:r>
            <w:r w:rsidRPr="00C75D8D">
              <w:rPr>
                <w:sz w:val="24"/>
                <w:szCs w:val="24"/>
                <w:lang w:val="de-DE"/>
              </w:rPr>
              <w:t xml:space="preserve">Bộ Nông nghiệp và Môi trường theo Nghị định số 35/2025/NĐ-CP ngày 25/02/2025 của Chính phủ quy định chức năng, nhiệm vụ, quyền hạn và cơ cấu tổ chức của Bộ Nông nghiệp và Môi trường. </w:t>
            </w:r>
          </w:p>
        </w:tc>
      </w:tr>
      <w:tr w:rsidR="00AB3393" w:rsidRPr="00D4755E" w14:paraId="032D2D1B" w14:textId="77777777" w:rsidTr="004C0E19">
        <w:tc>
          <w:tcPr>
            <w:tcW w:w="1890" w:type="pct"/>
          </w:tcPr>
          <w:p w14:paraId="0AC6D2A4" w14:textId="77777777" w:rsidR="00AB3393" w:rsidRPr="00DA0B68" w:rsidRDefault="00AB3393" w:rsidP="004C0E19">
            <w:pPr>
              <w:jc w:val="both"/>
              <w:rPr>
                <w:rFonts w:cs="Times New Roman"/>
                <w:sz w:val="24"/>
                <w:szCs w:val="24"/>
                <w:lang w:val="de-DE"/>
              </w:rPr>
            </w:pPr>
            <w:r w:rsidRPr="00DA0B68">
              <w:rPr>
                <w:rFonts w:cs="Times New Roman"/>
                <w:b/>
                <w:bCs/>
                <w:color w:val="000000"/>
                <w:sz w:val="24"/>
                <w:szCs w:val="24"/>
                <w:lang w:val="de-DE"/>
              </w:rPr>
              <w:t>Điều 22. Điều tiết từ Quỹ trung ương về Quỹ cấp tỉnh</w:t>
            </w:r>
          </w:p>
          <w:p w14:paraId="088B993A"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1. Ủy ban nhân dân tỉnh, thành phố trực thuộc trung ương:</w:t>
            </w:r>
          </w:p>
          <w:p w14:paraId="6E81E9A9"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a) Báo cáo tình hình huy động nguồn lực của địa phương để chi khắc phục hậu quả thiên tai; trong đó cụ thể nguồn tài chính đã chi để thực hiện: dự phòng ngân sách địa phương, Quỹ cấp tỉnh, Quỹ dự trữ tài chính và các nguồn lực hợp pháp khác.</w:t>
            </w:r>
          </w:p>
          <w:p w14:paraId="08EDDCF4" w14:textId="77777777" w:rsidR="00AB3393" w:rsidRPr="00DA0B68" w:rsidRDefault="00AB3393" w:rsidP="004C0E19">
            <w:pPr>
              <w:jc w:val="both"/>
              <w:rPr>
                <w:rFonts w:cs="Times New Roman"/>
                <w:sz w:val="24"/>
                <w:szCs w:val="24"/>
                <w:lang w:val="de-DE"/>
              </w:rPr>
            </w:pPr>
            <w:r w:rsidRPr="00DA0B68">
              <w:rPr>
                <w:rFonts w:cs="Times New Roman"/>
                <w:color w:val="000000"/>
                <w:sz w:val="24"/>
                <w:szCs w:val="24"/>
                <w:lang w:val="de-DE"/>
              </w:rPr>
              <w:t>b) Báo cáo tình hình thực hiện Quỹ cấp tỉnh về Quỹ trung ương, bao gồm: các hoạt động đã bố trí dự toán, đã sử dụng và tồn dư quỹ còn lại đến thời điểm đề nghị điều tiết.</w:t>
            </w:r>
          </w:p>
          <w:p w14:paraId="28422720" w14:textId="77777777" w:rsidR="00AB3393" w:rsidRPr="00DA0B68" w:rsidRDefault="00AB3393" w:rsidP="004C0E19">
            <w:pPr>
              <w:jc w:val="both"/>
              <w:rPr>
                <w:rFonts w:cs="Times New Roman"/>
                <w:sz w:val="24"/>
                <w:szCs w:val="24"/>
                <w:lang w:val="de-DE"/>
              </w:rPr>
            </w:pPr>
            <w:r w:rsidRPr="00DA0B68">
              <w:rPr>
                <w:rFonts w:cs="Times New Roman"/>
                <w:i/>
                <w:iCs/>
                <w:color w:val="000000"/>
                <w:sz w:val="24"/>
                <w:szCs w:val="24"/>
                <w:lang w:val="de-DE"/>
              </w:rPr>
              <w:t>2.</w:t>
            </w:r>
            <w:bookmarkStart w:id="30" w:name="_ftnref21"/>
            <w:bookmarkEnd w:id="30"/>
            <w:r>
              <w:rPr>
                <w:rStyle w:val="FootnoteReference"/>
                <w:rFonts w:cs="Times New Roman"/>
                <w:i/>
                <w:iCs/>
                <w:color w:val="000000"/>
                <w:sz w:val="24"/>
                <w:szCs w:val="24"/>
              </w:rPr>
              <w:footnoteReference w:id="65"/>
            </w:r>
            <w:r w:rsidRPr="00DA0B68">
              <w:rPr>
                <w:rFonts w:cs="Times New Roman"/>
                <w:i/>
                <w:iCs/>
                <w:color w:val="000000"/>
                <w:sz w:val="24"/>
                <w:szCs w:val="24"/>
                <w:lang w:val="de-DE"/>
              </w:rPr>
              <w:t xml:space="preserve"> Cơ</w:t>
            </w:r>
            <w:r w:rsidRPr="00DA0B68">
              <w:rPr>
                <w:rFonts w:cs="Times New Roman"/>
                <w:color w:val="000000"/>
                <w:sz w:val="24"/>
                <w:szCs w:val="24"/>
                <w:lang w:val="de-DE"/>
              </w:rPr>
              <w:t xml:space="preserve"> quan quản lý Quỹ trung ương tổng hợp nhu cầu cứu trợ, hỗ trợ của các địa phương, báo cáo </w:t>
            </w:r>
            <w:r w:rsidRPr="00DA0B68">
              <w:rPr>
                <w:rFonts w:cs="Times New Roman"/>
                <w:color w:val="000000"/>
                <w:sz w:val="24"/>
                <w:szCs w:val="24"/>
                <w:highlight w:val="yellow"/>
                <w:lang w:val="de-DE"/>
              </w:rPr>
              <w:t>Bộ trưởng Bộ Nông nghiệp và Phát triển nông thôn đề</w:t>
            </w:r>
            <w:r w:rsidRPr="00DA0B68">
              <w:rPr>
                <w:rFonts w:cs="Times New Roman"/>
                <w:color w:val="000000"/>
                <w:sz w:val="24"/>
                <w:szCs w:val="24"/>
                <w:lang w:val="de-DE"/>
              </w:rPr>
              <w:t xml:space="preserve"> nghị Thủ tướng Chính phủ </w:t>
            </w:r>
            <w:r w:rsidRPr="00DA0B68">
              <w:rPr>
                <w:rFonts w:cs="Times New Roman"/>
                <w:color w:val="000000"/>
                <w:sz w:val="24"/>
                <w:szCs w:val="24"/>
                <w:lang w:val="de-DE"/>
              </w:rPr>
              <w:lastRenderedPageBreak/>
              <w:t>xem xét hỗ trợ kinh phí từ Quỹ trung ương cho các địa phương khắc phục hậu quả thiên tai.</w:t>
            </w:r>
          </w:p>
        </w:tc>
        <w:tc>
          <w:tcPr>
            <w:tcW w:w="1890" w:type="pct"/>
          </w:tcPr>
          <w:p w14:paraId="0CE3D018" w14:textId="77777777" w:rsidR="00AB3393" w:rsidRPr="00DA0B68" w:rsidRDefault="00AB3393" w:rsidP="004C0E19">
            <w:pPr>
              <w:jc w:val="both"/>
              <w:rPr>
                <w:rFonts w:cs="Times New Roman"/>
                <w:b/>
                <w:bCs/>
                <w:sz w:val="24"/>
                <w:szCs w:val="24"/>
                <w:lang w:val="de-DE"/>
              </w:rPr>
            </w:pPr>
          </w:p>
          <w:p w14:paraId="1AB2D78D" w14:textId="77777777" w:rsidR="00AB3393" w:rsidRPr="00DA0B68" w:rsidRDefault="00AB3393" w:rsidP="004C0E19">
            <w:pPr>
              <w:jc w:val="both"/>
              <w:rPr>
                <w:rFonts w:cs="Times New Roman"/>
                <w:b/>
                <w:bCs/>
                <w:sz w:val="24"/>
                <w:szCs w:val="24"/>
                <w:lang w:val="de-DE"/>
              </w:rPr>
            </w:pPr>
          </w:p>
          <w:p w14:paraId="5A0403DA" w14:textId="77777777" w:rsidR="00AB3393" w:rsidRPr="00DA0B68" w:rsidRDefault="00AB3393" w:rsidP="004C0E19">
            <w:pPr>
              <w:jc w:val="both"/>
              <w:rPr>
                <w:rFonts w:cs="Times New Roman"/>
                <w:b/>
                <w:bCs/>
                <w:sz w:val="24"/>
                <w:szCs w:val="24"/>
                <w:lang w:val="de-DE"/>
              </w:rPr>
            </w:pPr>
          </w:p>
          <w:p w14:paraId="6714B4E9" w14:textId="77777777" w:rsidR="00AB3393" w:rsidRPr="00DA0B68" w:rsidRDefault="00AB3393" w:rsidP="004C0E19">
            <w:pPr>
              <w:jc w:val="both"/>
              <w:rPr>
                <w:rFonts w:cs="Times New Roman"/>
                <w:b/>
                <w:bCs/>
                <w:sz w:val="24"/>
                <w:szCs w:val="24"/>
                <w:lang w:val="de-DE"/>
              </w:rPr>
            </w:pPr>
          </w:p>
          <w:p w14:paraId="206D2C02" w14:textId="77777777" w:rsidR="00AB3393" w:rsidRPr="00DA0B68" w:rsidRDefault="00AB3393" w:rsidP="004C0E19">
            <w:pPr>
              <w:jc w:val="both"/>
              <w:rPr>
                <w:rFonts w:cs="Times New Roman"/>
                <w:b/>
                <w:bCs/>
                <w:sz w:val="24"/>
                <w:szCs w:val="24"/>
                <w:lang w:val="de-DE"/>
              </w:rPr>
            </w:pPr>
          </w:p>
          <w:p w14:paraId="173E08A5" w14:textId="77777777" w:rsidR="00AB3393" w:rsidRPr="00DA0B68" w:rsidRDefault="00AB3393" w:rsidP="004C0E19">
            <w:pPr>
              <w:jc w:val="both"/>
              <w:rPr>
                <w:rFonts w:cs="Times New Roman"/>
                <w:b/>
                <w:bCs/>
                <w:sz w:val="24"/>
                <w:szCs w:val="24"/>
                <w:lang w:val="de-DE"/>
              </w:rPr>
            </w:pPr>
          </w:p>
          <w:p w14:paraId="41DE5318" w14:textId="77777777" w:rsidR="00AB3393" w:rsidRPr="00DA0B68" w:rsidRDefault="00AB3393" w:rsidP="004C0E19">
            <w:pPr>
              <w:jc w:val="both"/>
              <w:rPr>
                <w:rFonts w:cs="Times New Roman"/>
                <w:b/>
                <w:bCs/>
                <w:sz w:val="24"/>
                <w:szCs w:val="24"/>
                <w:lang w:val="de-DE"/>
              </w:rPr>
            </w:pPr>
          </w:p>
          <w:p w14:paraId="09269F8E" w14:textId="77777777" w:rsidR="00AB3393" w:rsidRPr="00DA0B68" w:rsidRDefault="00AB3393" w:rsidP="004C0E19">
            <w:pPr>
              <w:jc w:val="both"/>
              <w:rPr>
                <w:rFonts w:cs="Times New Roman"/>
                <w:b/>
                <w:bCs/>
                <w:sz w:val="24"/>
                <w:szCs w:val="24"/>
                <w:lang w:val="de-DE"/>
              </w:rPr>
            </w:pPr>
          </w:p>
          <w:p w14:paraId="29C3CA47" w14:textId="77777777" w:rsidR="00AB3393" w:rsidRPr="00DA0B68" w:rsidRDefault="00AB3393" w:rsidP="004C0E19">
            <w:pPr>
              <w:jc w:val="both"/>
              <w:rPr>
                <w:rFonts w:cs="Times New Roman"/>
                <w:b/>
                <w:bCs/>
                <w:sz w:val="24"/>
                <w:szCs w:val="24"/>
                <w:lang w:val="de-DE"/>
              </w:rPr>
            </w:pPr>
          </w:p>
          <w:p w14:paraId="5733C867" w14:textId="77777777" w:rsidR="00AB3393" w:rsidRPr="00DA0B68" w:rsidRDefault="00AB3393" w:rsidP="004C0E19">
            <w:pPr>
              <w:jc w:val="both"/>
              <w:rPr>
                <w:rFonts w:cs="Times New Roman"/>
                <w:b/>
                <w:bCs/>
                <w:sz w:val="24"/>
                <w:szCs w:val="24"/>
                <w:lang w:val="de-DE"/>
              </w:rPr>
            </w:pPr>
          </w:p>
          <w:p w14:paraId="144382F7" w14:textId="2DEB613A" w:rsidR="00AB3393" w:rsidRPr="00DA0B68" w:rsidRDefault="00AB3393" w:rsidP="004C0E19">
            <w:pPr>
              <w:jc w:val="both"/>
              <w:rPr>
                <w:rFonts w:cs="Times New Roman"/>
                <w:b/>
                <w:bCs/>
                <w:sz w:val="24"/>
                <w:szCs w:val="24"/>
                <w:lang w:val="de-DE"/>
              </w:rPr>
            </w:pPr>
            <w:r w:rsidRPr="00DA0B68">
              <w:rPr>
                <w:rFonts w:cs="Times New Roman"/>
                <w:i/>
                <w:iCs/>
                <w:color w:val="000000"/>
                <w:sz w:val="24"/>
                <w:szCs w:val="24"/>
                <w:lang w:val="de-DE"/>
              </w:rPr>
              <w:t>2.</w:t>
            </w:r>
            <w:r w:rsidR="00AD3CD7">
              <w:rPr>
                <w:rFonts w:cs="Times New Roman"/>
                <w:i/>
                <w:iCs/>
                <w:color w:val="000000"/>
                <w:sz w:val="24"/>
                <w:szCs w:val="24"/>
                <w:lang w:val="de-DE"/>
              </w:rPr>
              <w:t xml:space="preserve"> </w:t>
            </w:r>
            <w:r w:rsidRPr="00DA0B68">
              <w:rPr>
                <w:rFonts w:cs="Times New Roman"/>
                <w:i/>
                <w:iCs/>
                <w:color w:val="000000"/>
                <w:sz w:val="24"/>
                <w:szCs w:val="24"/>
                <w:lang w:val="de-DE"/>
              </w:rPr>
              <w:t>Cơ</w:t>
            </w:r>
            <w:r w:rsidRPr="00DA0B68">
              <w:rPr>
                <w:rFonts w:cs="Times New Roman"/>
                <w:color w:val="000000"/>
                <w:sz w:val="24"/>
                <w:szCs w:val="24"/>
                <w:lang w:val="de-DE"/>
              </w:rPr>
              <w:t xml:space="preserve"> quan quản lý Quỹ trung ương tổng hợp nhu cầu cứu trợ, hỗ trợ của các địa phương, báo cáo </w:t>
            </w:r>
            <w:r w:rsidRPr="00DA0B68">
              <w:rPr>
                <w:rFonts w:cs="Times New Roman"/>
                <w:b/>
                <w:i/>
                <w:iCs/>
                <w:color w:val="FF0000"/>
                <w:sz w:val="24"/>
                <w:szCs w:val="24"/>
                <w:lang w:val="de-DE"/>
              </w:rPr>
              <w:t>Bộ trưởng Bộ Nông nghiệp và Môi trường</w:t>
            </w:r>
            <w:r w:rsidRPr="00DA0B68">
              <w:rPr>
                <w:rFonts w:cs="Times New Roman"/>
                <w:color w:val="000000"/>
                <w:sz w:val="24"/>
                <w:szCs w:val="24"/>
                <w:lang w:val="de-DE"/>
              </w:rPr>
              <w:t xml:space="preserve"> đề nghị Thủ tướng Chính phủ xem </w:t>
            </w:r>
            <w:r w:rsidRPr="00DA0B68">
              <w:rPr>
                <w:rFonts w:cs="Times New Roman"/>
                <w:color w:val="000000"/>
                <w:sz w:val="24"/>
                <w:szCs w:val="24"/>
                <w:lang w:val="de-DE"/>
              </w:rPr>
              <w:lastRenderedPageBreak/>
              <w:t>xét hỗ trợ kinh phí từ Quỹ trung ương cho các địa phương khắc phục hậu quả thiên tai.</w:t>
            </w:r>
          </w:p>
        </w:tc>
        <w:tc>
          <w:tcPr>
            <w:tcW w:w="1220" w:type="pct"/>
          </w:tcPr>
          <w:p w14:paraId="7D040AFA" w14:textId="77777777" w:rsidR="00AB3393" w:rsidRPr="00DA0B68" w:rsidRDefault="00AB3393" w:rsidP="004C0E19">
            <w:pPr>
              <w:jc w:val="both"/>
              <w:rPr>
                <w:rFonts w:cs="Times New Roman"/>
                <w:sz w:val="24"/>
                <w:szCs w:val="24"/>
                <w:lang w:val="de-DE"/>
              </w:rPr>
            </w:pPr>
          </w:p>
          <w:p w14:paraId="1F262371" w14:textId="77777777" w:rsidR="00AB3393" w:rsidRPr="00DA0B68" w:rsidRDefault="00AB3393" w:rsidP="004C0E19">
            <w:pPr>
              <w:jc w:val="both"/>
              <w:rPr>
                <w:rFonts w:cs="Times New Roman"/>
                <w:sz w:val="24"/>
                <w:szCs w:val="24"/>
                <w:lang w:val="de-DE"/>
              </w:rPr>
            </w:pPr>
          </w:p>
          <w:p w14:paraId="152A5B07" w14:textId="77777777" w:rsidR="00AB3393" w:rsidRPr="00DA0B68" w:rsidRDefault="00AB3393" w:rsidP="004C0E19">
            <w:pPr>
              <w:jc w:val="both"/>
              <w:rPr>
                <w:rFonts w:cs="Times New Roman"/>
                <w:sz w:val="24"/>
                <w:szCs w:val="24"/>
                <w:lang w:val="de-DE"/>
              </w:rPr>
            </w:pPr>
          </w:p>
          <w:p w14:paraId="14F2DF22" w14:textId="77777777" w:rsidR="00AB3393" w:rsidRPr="00DA0B68" w:rsidRDefault="00AB3393" w:rsidP="004C0E19">
            <w:pPr>
              <w:jc w:val="both"/>
              <w:rPr>
                <w:rFonts w:cs="Times New Roman"/>
                <w:sz w:val="24"/>
                <w:szCs w:val="24"/>
                <w:lang w:val="de-DE"/>
              </w:rPr>
            </w:pPr>
          </w:p>
          <w:p w14:paraId="4466C8AF" w14:textId="77777777" w:rsidR="00AB3393" w:rsidRPr="00DA0B68" w:rsidRDefault="00AB3393" w:rsidP="004C0E19">
            <w:pPr>
              <w:jc w:val="both"/>
              <w:rPr>
                <w:rFonts w:cs="Times New Roman"/>
                <w:sz w:val="24"/>
                <w:szCs w:val="24"/>
                <w:lang w:val="de-DE"/>
              </w:rPr>
            </w:pPr>
          </w:p>
          <w:p w14:paraId="362DB74B" w14:textId="77777777" w:rsidR="00AB3393" w:rsidRPr="00DA0B68" w:rsidRDefault="00AB3393" w:rsidP="004C0E19">
            <w:pPr>
              <w:jc w:val="both"/>
              <w:rPr>
                <w:rFonts w:cs="Times New Roman"/>
                <w:sz w:val="24"/>
                <w:szCs w:val="24"/>
                <w:lang w:val="de-DE"/>
              </w:rPr>
            </w:pPr>
          </w:p>
          <w:p w14:paraId="12DD8A4C" w14:textId="77777777" w:rsidR="00AB3393" w:rsidRPr="00DA0B68" w:rsidRDefault="00AB3393" w:rsidP="004C0E19">
            <w:pPr>
              <w:jc w:val="both"/>
              <w:rPr>
                <w:rFonts w:cs="Times New Roman"/>
                <w:sz w:val="24"/>
                <w:szCs w:val="24"/>
                <w:lang w:val="de-DE"/>
              </w:rPr>
            </w:pPr>
          </w:p>
          <w:p w14:paraId="580F351D" w14:textId="77777777" w:rsidR="00AB3393" w:rsidRPr="00DA0B68" w:rsidRDefault="00AB3393" w:rsidP="004C0E19">
            <w:pPr>
              <w:jc w:val="both"/>
              <w:rPr>
                <w:rFonts w:cs="Times New Roman"/>
                <w:sz w:val="24"/>
                <w:szCs w:val="24"/>
                <w:lang w:val="de-DE"/>
              </w:rPr>
            </w:pPr>
          </w:p>
          <w:p w14:paraId="5A757984" w14:textId="77777777" w:rsidR="00AB3393" w:rsidRPr="00DA0B68" w:rsidRDefault="00AB3393" w:rsidP="004C0E19">
            <w:pPr>
              <w:jc w:val="both"/>
              <w:rPr>
                <w:rFonts w:cs="Times New Roman"/>
                <w:sz w:val="24"/>
                <w:szCs w:val="24"/>
                <w:lang w:val="de-DE"/>
              </w:rPr>
            </w:pPr>
          </w:p>
          <w:p w14:paraId="67C3B0F1" w14:textId="77777777" w:rsidR="00AB3393" w:rsidRPr="00DA0B68" w:rsidRDefault="00AB3393" w:rsidP="004C0E19">
            <w:pPr>
              <w:jc w:val="both"/>
              <w:rPr>
                <w:rFonts w:cs="Times New Roman"/>
                <w:sz w:val="24"/>
                <w:szCs w:val="24"/>
                <w:lang w:val="de-DE"/>
              </w:rPr>
            </w:pPr>
          </w:p>
          <w:p w14:paraId="5967EE48" w14:textId="77777777" w:rsidR="00AB3393" w:rsidRPr="00AB3393" w:rsidRDefault="00AB3393" w:rsidP="004C0E19">
            <w:pPr>
              <w:jc w:val="both"/>
              <w:rPr>
                <w:rFonts w:cs="Times New Roman"/>
                <w:sz w:val="24"/>
                <w:szCs w:val="24"/>
                <w:lang w:val="de-DE"/>
              </w:rPr>
            </w:pPr>
            <w:r w:rsidRPr="00C75D8D">
              <w:rPr>
                <w:sz w:val="24"/>
                <w:szCs w:val="24"/>
                <w:lang w:val="de-DE"/>
              </w:rPr>
              <w:t xml:space="preserve">Điều chỉnh </w:t>
            </w:r>
            <w:r>
              <w:rPr>
                <w:sz w:val="24"/>
                <w:szCs w:val="24"/>
                <w:lang w:val="de-DE"/>
              </w:rPr>
              <w:t xml:space="preserve">Bộ trưởng </w:t>
            </w:r>
            <w:r w:rsidRPr="00C75D8D">
              <w:rPr>
                <w:sz w:val="24"/>
                <w:szCs w:val="24"/>
                <w:lang w:val="de-DE"/>
              </w:rPr>
              <w:t xml:space="preserve">Bộ Nông nghiệp và Phát triển nông thôn thành </w:t>
            </w:r>
            <w:r>
              <w:rPr>
                <w:sz w:val="24"/>
                <w:szCs w:val="24"/>
                <w:lang w:val="de-DE"/>
              </w:rPr>
              <w:t xml:space="preserve">Bộ trưởng </w:t>
            </w:r>
            <w:r w:rsidRPr="00C75D8D">
              <w:rPr>
                <w:sz w:val="24"/>
                <w:szCs w:val="24"/>
                <w:lang w:val="de-DE"/>
              </w:rPr>
              <w:t xml:space="preserve">Bộ Nông nghiệp và Môi </w:t>
            </w:r>
            <w:r w:rsidRPr="00C75D8D">
              <w:rPr>
                <w:sz w:val="24"/>
                <w:szCs w:val="24"/>
                <w:lang w:val="de-DE"/>
              </w:rPr>
              <w:lastRenderedPageBreak/>
              <w:t>trường theo Nghị định số 35/2025/NĐ-CP ngày 25/02/2025 của Chính phủ quy định chức năng, nhiệm vụ, quyền hạn và cơ cấu tổ chức của Bộ Nông nghiệp và Môi trường.</w:t>
            </w:r>
          </w:p>
        </w:tc>
      </w:tr>
      <w:tr w:rsidR="00AB3393" w:rsidRPr="00D4755E" w14:paraId="0D39B650" w14:textId="77777777" w:rsidTr="004C0E19">
        <w:tc>
          <w:tcPr>
            <w:tcW w:w="1890" w:type="pct"/>
          </w:tcPr>
          <w:p w14:paraId="77281C54" w14:textId="77777777" w:rsidR="00AB3393" w:rsidRPr="00AB3393" w:rsidRDefault="00AB3393" w:rsidP="004C0E19">
            <w:pPr>
              <w:jc w:val="both"/>
              <w:rPr>
                <w:rFonts w:cs="Times New Roman"/>
                <w:sz w:val="24"/>
                <w:szCs w:val="24"/>
                <w:lang w:val="de-DE"/>
              </w:rPr>
            </w:pPr>
            <w:r w:rsidRPr="00AB3393">
              <w:rPr>
                <w:rFonts w:cs="Times New Roman"/>
                <w:b/>
                <w:bCs/>
                <w:color w:val="000000"/>
                <w:sz w:val="24"/>
                <w:szCs w:val="24"/>
                <w:lang w:val="de-DE"/>
              </w:rPr>
              <w:lastRenderedPageBreak/>
              <w:t>Điều 23. Điều chuyển giữa các Quỹ cấp tỉnh</w:t>
            </w:r>
            <w:bookmarkStart w:id="31" w:name="_ftnref22"/>
            <w:bookmarkEnd w:id="31"/>
            <w:r>
              <w:rPr>
                <w:rStyle w:val="FootnoteReference"/>
                <w:rFonts w:cs="Times New Roman"/>
                <w:b/>
                <w:bCs/>
                <w:color w:val="000000"/>
                <w:sz w:val="24"/>
                <w:szCs w:val="24"/>
              </w:rPr>
              <w:footnoteReference w:id="66"/>
            </w:r>
          </w:p>
          <w:p w14:paraId="58D3B335" w14:textId="77777777" w:rsidR="00AB3393" w:rsidRPr="00AB3393" w:rsidRDefault="00AB3393" w:rsidP="004C0E19">
            <w:pPr>
              <w:jc w:val="both"/>
              <w:rPr>
                <w:rFonts w:cs="Times New Roman"/>
                <w:sz w:val="24"/>
                <w:szCs w:val="24"/>
                <w:lang w:val="de-DE"/>
              </w:rPr>
            </w:pPr>
            <w:r w:rsidRPr="00AB3393">
              <w:rPr>
                <w:rFonts w:cs="Times New Roman"/>
                <w:color w:val="000000"/>
                <w:sz w:val="24"/>
                <w:szCs w:val="24"/>
                <w:lang w:val="de-DE"/>
              </w:rPr>
              <w:t>1. Chủ tịch Ủy ban nhân dân cấp tỉnh quyết định việc điều chuyển quỹ hỗ trợ cho các địa phương khác.</w:t>
            </w:r>
          </w:p>
          <w:p w14:paraId="4C8EF05D" w14:textId="77777777" w:rsidR="00AB3393" w:rsidRPr="00AB3393" w:rsidRDefault="00AB3393" w:rsidP="004C0E19">
            <w:pPr>
              <w:jc w:val="both"/>
              <w:rPr>
                <w:rFonts w:cs="Times New Roman"/>
                <w:sz w:val="24"/>
                <w:szCs w:val="24"/>
                <w:lang w:val="de-DE"/>
              </w:rPr>
            </w:pPr>
            <w:r w:rsidRPr="00AB3393">
              <w:rPr>
                <w:rFonts w:cs="Times New Roman"/>
                <w:color w:val="000000"/>
                <w:sz w:val="24"/>
                <w:szCs w:val="24"/>
                <w:lang w:val="de-DE"/>
              </w:rPr>
              <w:t xml:space="preserve">2. Thủ tướng Chính phủ quyết định điều chuyển Quỹ của địa phương này để hỗ trợ địa phương khác trong trường hợp cấp bách theo đề nghị của </w:t>
            </w:r>
            <w:r w:rsidRPr="00AB3393">
              <w:rPr>
                <w:rFonts w:cs="Times New Roman"/>
                <w:color w:val="000000"/>
                <w:sz w:val="24"/>
                <w:szCs w:val="24"/>
                <w:highlight w:val="yellow"/>
                <w:lang w:val="de-DE"/>
              </w:rPr>
              <w:t>Bộ Nông nghiệp và Phát triển nông thôn</w:t>
            </w:r>
            <w:r w:rsidRPr="00AB3393">
              <w:rPr>
                <w:rFonts w:cs="Times New Roman"/>
                <w:color w:val="000000"/>
                <w:sz w:val="24"/>
                <w:szCs w:val="24"/>
                <w:lang w:val="de-DE"/>
              </w:rPr>
              <w:t xml:space="preserve"> và ý kiến thống nhất của Ủy ban nhân dân cấp tỉnh các địa phương liên quan.</w:t>
            </w:r>
          </w:p>
        </w:tc>
        <w:tc>
          <w:tcPr>
            <w:tcW w:w="1890" w:type="pct"/>
          </w:tcPr>
          <w:p w14:paraId="22A80025" w14:textId="77777777" w:rsidR="00AB3393" w:rsidRDefault="00AB3393" w:rsidP="004C0E19">
            <w:pPr>
              <w:jc w:val="both"/>
              <w:rPr>
                <w:rFonts w:cs="Times New Roman"/>
                <w:b/>
                <w:bCs/>
                <w:sz w:val="24"/>
                <w:szCs w:val="24"/>
                <w:lang w:val="de-DE"/>
              </w:rPr>
            </w:pPr>
          </w:p>
          <w:p w14:paraId="23EAA192" w14:textId="77777777" w:rsidR="005C7D1E" w:rsidRDefault="005C7D1E" w:rsidP="004C0E19">
            <w:pPr>
              <w:jc w:val="both"/>
              <w:rPr>
                <w:rFonts w:cs="Times New Roman"/>
                <w:b/>
                <w:bCs/>
                <w:sz w:val="24"/>
                <w:szCs w:val="24"/>
                <w:lang w:val="de-DE"/>
              </w:rPr>
            </w:pPr>
          </w:p>
          <w:p w14:paraId="259DD108" w14:textId="77777777" w:rsidR="005C7D1E" w:rsidRDefault="005C7D1E" w:rsidP="004C0E19">
            <w:pPr>
              <w:jc w:val="both"/>
              <w:rPr>
                <w:rFonts w:cs="Times New Roman"/>
                <w:b/>
                <w:bCs/>
                <w:sz w:val="24"/>
                <w:szCs w:val="24"/>
                <w:lang w:val="de-DE"/>
              </w:rPr>
            </w:pPr>
          </w:p>
          <w:p w14:paraId="7ACCE4E8" w14:textId="0CB98B26" w:rsidR="005C7D1E" w:rsidRPr="005C7D1E" w:rsidRDefault="005C7D1E" w:rsidP="004C0E19">
            <w:pPr>
              <w:jc w:val="both"/>
              <w:rPr>
                <w:rFonts w:cs="Times New Roman"/>
                <w:color w:val="000000"/>
                <w:sz w:val="24"/>
                <w:szCs w:val="24"/>
                <w:lang w:val="de-DE"/>
              </w:rPr>
            </w:pPr>
            <w:r w:rsidRPr="005C7D1E">
              <w:rPr>
                <w:rFonts w:cs="Times New Roman"/>
                <w:color w:val="000000"/>
                <w:sz w:val="24"/>
                <w:szCs w:val="24"/>
                <w:lang w:val="de-DE"/>
              </w:rPr>
              <w:t xml:space="preserve">2. Thủ tướng Chính phủ quyết định điều chuyển Quỹ của địa phương này để hỗ trợ địa phương khác trong trường hợp cấp bách theo đề nghị của </w:t>
            </w:r>
            <w:r w:rsidRPr="005C7D1E">
              <w:rPr>
                <w:rFonts w:cs="Times New Roman"/>
                <w:b/>
                <w:bCs/>
                <w:i/>
                <w:iCs/>
                <w:color w:val="EE0000"/>
                <w:sz w:val="24"/>
                <w:szCs w:val="24"/>
                <w:lang w:val="de-DE"/>
              </w:rPr>
              <w:t>Bộ Nông nghiệp và Môi trường</w:t>
            </w:r>
            <w:r w:rsidRPr="005C7D1E">
              <w:rPr>
                <w:rFonts w:cs="Times New Roman"/>
                <w:color w:val="EE0000"/>
                <w:sz w:val="24"/>
                <w:szCs w:val="24"/>
                <w:lang w:val="de-DE"/>
              </w:rPr>
              <w:t xml:space="preserve"> </w:t>
            </w:r>
            <w:r w:rsidRPr="005C7D1E">
              <w:rPr>
                <w:rFonts w:cs="Times New Roman"/>
                <w:color w:val="000000"/>
                <w:sz w:val="24"/>
                <w:szCs w:val="24"/>
                <w:lang w:val="de-DE"/>
              </w:rPr>
              <w:t>và ý kiến thống nhất của Ủy ban nhân dân cấp tỉnh các địa phương liên quan.</w:t>
            </w:r>
          </w:p>
          <w:p w14:paraId="6750A7FC" w14:textId="77777777" w:rsidR="00AB3393" w:rsidRPr="00AB3393" w:rsidRDefault="00AB3393" w:rsidP="004C0E19">
            <w:pPr>
              <w:jc w:val="both"/>
              <w:rPr>
                <w:rFonts w:cs="Times New Roman"/>
                <w:b/>
                <w:bCs/>
                <w:sz w:val="24"/>
                <w:szCs w:val="24"/>
                <w:lang w:val="de-DE"/>
              </w:rPr>
            </w:pPr>
          </w:p>
        </w:tc>
        <w:tc>
          <w:tcPr>
            <w:tcW w:w="1220" w:type="pct"/>
          </w:tcPr>
          <w:p w14:paraId="1C495D5E" w14:textId="77777777" w:rsidR="00AB3393" w:rsidRPr="00AB3393" w:rsidRDefault="00AB3393" w:rsidP="005C7D1E">
            <w:pPr>
              <w:jc w:val="both"/>
              <w:rPr>
                <w:rFonts w:cs="Times New Roman"/>
                <w:sz w:val="24"/>
                <w:szCs w:val="24"/>
                <w:lang w:val="de-DE"/>
              </w:rPr>
            </w:pPr>
          </w:p>
          <w:p w14:paraId="7775DC87" w14:textId="77777777" w:rsidR="008E2FFB" w:rsidRDefault="008E2FFB" w:rsidP="005C7D1E">
            <w:pPr>
              <w:jc w:val="both"/>
              <w:rPr>
                <w:sz w:val="24"/>
                <w:szCs w:val="24"/>
                <w:lang w:val="de-DE"/>
              </w:rPr>
            </w:pPr>
          </w:p>
          <w:p w14:paraId="661DF561" w14:textId="77777777" w:rsidR="008E2FFB" w:rsidRDefault="008E2FFB" w:rsidP="005C7D1E">
            <w:pPr>
              <w:jc w:val="both"/>
              <w:rPr>
                <w:sz w:val="24"/>
                <w:szCs w:val="24"/>
                <w:lang w:val="de-DE"/>
              </w:rPr>
            </w:pPr>
          </w:p>
          <w:p w14:paraId="33B04AFE" w14:textId="6F07B219" w:rsidR="00AB3393" w:rsidRPr="00AB3393" w:rsidRDefault="00AB3393" w:rsidP="005C7D1E">
            <w:pPr>
              <w:jc w:val="both"/>
              <w:rPr>
                <w:rFonts w:cs="Times New Roman"/>
                <w:sz w:val="24"/>
                <w:szCs w:val="24"/>
                <w:lang w:val="de-DE"/>
              </w:rPr>
            </w:pPr>
            <w:r w:rsidRPr="00C75D8D">
              <w:rPr>
                <w:sz w:val="24"/>
                <w:szCs w:val="24"/>
                <w:lang w:val="de-DE"/>
              </w:rPr>
              <w:t xml:space="preserve">Điều chỉnh </w:t>
            </w:r>
            <w:r>
              <w:rPr>
                <w:sz w:val="24"/>
                <w:szCs w:val="24"/>
                <w:lang w:val="de-DE"/>
              </w:rPr>
              <w:t xml:space="preserve">Bộ trưởng </w:t>
            </w:r>
            <w:r w:rsidRPr="00C75D8D">
              <w:rPr>
                <w:sz w:val="24"/>
                <w:szCs w:val="24"/>
                <w:lang w:val="de-DE"/>
              </w:rPr>
              <w:t xml:space="preserve">Bộ Nông nghiệp và Phát triển nông thôn thành </w:t>
            </w:r>
            <w:r>
              <w:rPr>
                <w:sz w:val="24"/>
                <w:szCs w:val="24"/>
                <w:lang w:val="de-DE"/>
              </w:rPr>
              <w:t xml:space="preserve">Bộ trưởng </w:t>
            </w:r>
            <w:r w:rsidRPr="00C75D8D">
              <w:rPr>
                <w:sz w:val="24"/>
                <w:szCs w:val="24"/>
                <w:lang w:val="de-DE"/>
              </w:rPr>
              <w:t>Bộ Nông nghiệp và Môi trường theo Nghị định số 35/2025/NĐ-CP ngày 25/02/2025 của Chính phủ quy định chức năng, nhiệm vụ, quyền hạn và cơ cấu tổ chức của Bộ Nông nghiệp và Môi trường.</w:t>
            </w:r>
          </w:p>
        </w:tc>
      </w:tr>
      <w:tr w:rsidR="00AB3393" w:rsidRPr="00D4755E" w14:paraId="7D76E805" w14:textId="77777777" w:rsidTr="004D1596">
        <w:trPr>
          <w:trHeight w:val="1939"/>
        </w:trPr>
        <w:tc>
          <w:tcPr>
            <w:tcW w:w="1890" w:type="pct"/>
          </w:tcPr>
          <w:p w14:paraId="7A13CBD6"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Chương V</w:t>
            </w:r>
          </w:p>
          <w:p w14:paraId="647FDA75"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TRÁCH NHIỆM VÀ NGHĨA VỤ CỦA CƠ QUAN, TỔ CHỨC VÀ CÁ NHÂN</w:t>
            </w:r>
          </w:p>
          <w:p w14:paraId="17ECB550"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Điều 24. Trách nhiệm của Bộ Nông nghiệp và Phát triển nông thôn và các bộ, cơ quan ngang bộ, cơ quan thuộc Chính phủ liên quan và Ủy ban nhân dân các cấp</w:t>
            </w:r>
          </w:p>
          <w:p w14:paraId="6EF48CBC"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1</w:t>
            </w:r>
            <w:bookmarkStart w:id="32" w:name="_ftnref23"/>
            <w:bookmarkEnd w:id="32"/>
            <w:r w:rsidRPr="00861C34">
              <w:rPr>
                <w:rFonts w:cs="Times New Roman"/>
                <w:color w:val="000000"/>
                <w:sz w:val="24"/>
                <w:szCs w:val="24"/>
                <w:lang w:val="de-DE"/>
              </w:rPr>
              <w:t>.</w:t>
            </w:r>
            <w:r>
              <w:rPr>
                <w:rStyle w:val="FootnoteReference"/>
                <w:rFonts w:cs="Times New Roman"/>
                <w:color w:val="000000"/>
                <w:sz w:val="24"/>
                <w:szCs w:val="24"/>
              </w:rPr>
              <w:footnoteReference w:id="67"/>
            </w:r>
            <w:r w:rsidRPr="00861C34">
              <w:rPr>
                <w:rFonts w:cs="Times New Roman"/>
                <w:color w:val="000000"/>
                <w:sz w:val="24"/>
                <w:szCs w:val="24"/>
                <w:lang w:val="de-DE"/>
              </w:rPr>
              <w:t xml:space="preserve"> </w:t>
            </w:r>
            <w:r w:rsidRPr="00861C34">
              <w:rPr>
                <w:rFonts w:cs="Times New Roman"/>
                <w:color w:val="000000"/>
                <w:sz w:val="24"/>
                <w:szCs w:val="24"/>
                <w:highlight w:val="yellow"/>
                <w:lang w:val="de-DE"/>
              </w:rPr>
              <w:t>Bộ Nông nghiệp và Phát triển nông thôn</w:t>
            </w:r>
            <w:r w:rsidRPr="00861C34">
              <w:rPr>
                <w:rFonts w:cs="Times New Roman"/>
                <w:color w:val="000000"/>
                <w:sz w:val="24"/>
                <w:szCs w:val="24"/>
                <w:lang w:val="de-DE"/>
              </w:rPr>
              <w:t xml:space="preserve"> có trách nhiệm:</w:t>
            </w:r>
          </w:p>
          <w:p w14:paraId="36C7FDDC"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a) Chịu trách nhiệm quản lý, điều hành, sử dụng và thanh toán, quyết toán Quỹ trung ương.</w:t>
            </w:r>
          </w:p>
          <w:p w14:paraId="3162BA9D"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b) Tổ chức huy động và tiếp nhận các khoản hỗ trợ, tài trợ, đóng góp tự nguyện và các nguồn hợp pháp khác của các tổ chức, cá nhân trong nước và nước ngoài cho Quỹ trung ương.</w:t>
            </w:r>
          </w:p>
          <w:p w14:paraId="339DDCC5"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c) Tổng hợp kết quả tình hình quản lý và sử dụng Quỹ phòng, chống thiên tai theo định kỳ hàng năm và đột xuất báo cáo Thủ tướng Chính phủ.</w:t>
            </w:r>
          </w:p>
          <w:p w14:paraId="4A2B5333"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lastRenderedPageBreak/>
              <w:t xml:space="preserve">d) </w:t>
            </w:r>
            <w:r w:rsidRPr="00861C34">
              <w:rPr>
                <w:rFonts w:cs="Times New Roman"/>
                <w:color w:val="FF0000"/>
                <w:sz w:val="24"/>
                <w:szCs w:val="24"/>
                <w:highlight w:val="yellow"/>
                <w:lang w:val="de-DE"/>
              </w:rPr>
              <w:t>Thanh tra,</w:t>
            </w:r>
            <w:r w:rsidRPr="00861C34">
              <w:rPr>
                <w:rFonts w:cs="Times New Roman"/>
                <w:color w:val="FF0000"/>
                <w:sz w:val="24"/>
                <w:szCs w:val="24"/>
                <w:lang w:val="de-DE"/>
              </w:rPr>
              <w:t xml:space="preserve"> </w:t>
            </w:r>
            <w:r w:rsidRPr="00861C34">
              <w:rPr>
                <w:rFonts w:cs="Times New Roman"/>
                <w:color w:val="000000"/>
                <w:sz w:val="24"/>
                <w:szCs w:val="24"/>
                <w:lang w:val="de-DE"/>
              </w:rPr>
              <w:t>kiểm tra việc thực hiện pháp luật về Quỹ phòng, chống thiên tai theo thẩm quyền.</w:t>
            </w:r>
          </w:p>
          <w:p w14:paraId="7B239900"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2. Bộ Tài chính có trách nhiệm:</w:t>
            </w:r>
          </w:p>
          <w:p w14:paraId="1FB18E29" w14:textId="77777777" w:rsidR="00AB3393" w:rsidRPr="00861C34" w:rsidRDefault="00AB3393" w:rsidP="004C0E19">
            <w:pPr>
              <w:jc w:val="both"/>
              <w:rPr>
                <w:rFonts w:cs="Times New Roman"/>
                <w:i/>
                <w:iCs/>
                <w:color w:val="000000"/>
                <w:sz w:val="24"/>
                <w:szCs w:val="24"/>
                <w:lang w:val="de-DE"/>
              </w:rPr>
            </w:pPr>
            <w:r w:rsidRPr="00861C34">
              <w:rPr>
                <w:rFonts w:cs="Times New Roman"/>
                <w:color w:val="000000"/>
                <w:sz w:val="24"/>
                <w:szCs w:val="24"/>
                <w:lang w:val="de-DE"/>
              </w:rPr>
              <w:t>a)</w:t>
            </w:r>
            <w:r>
              <w:rPr>
                <w:rStyle w:val="FootnoteReference"/>
                <w:rFonts w:cs="Times New Roman"/>
                <w:color w:val="000000"/>
                <w:sz w:val="24"/>
                <w:szCs w:val="24"/>
              </w:rPr>
              <w:footnoteReference w:id="68"/>
            </w:r>
            <w:r w:rsidRPr="00861C34">
              <w:rPr>
                <w:rFonts w:cs="Times New Roman"/>
                <w:color w:val="000000"/>
                <w:sz w:val="24"/>
                <w:szCs w:val="24"/>
                <w:lang w:val="de-DE"/>
              </w:rPr>
              <w:t xml:space="preserve"> </w:t>
            </w:r>
            <w:bookmarkStart w:id="33" w:name="_ftnref24"/>
            <w:bookmarkEnd w:id="33"/>
            <w:r w:rsidRPr="00861C34">
              <w:rPr>
                <w:rFonts w:cs="Times New Roman"/>
                <w:color w:val="000000"/>
                <w:sz w:val="24"/>
                <w:szCs w:val="24"/>
                <w:lang w:val="de-DE"/>
              </w:rPr>
              <w:t xml:space="preserve"> </w:t>
            </w:r>
            <w:r w:rsidRPr="00861C34">
              <w:rPr>
                <w:rFonts w:cs="Times New Roman"/>
                <w:i/>
                <w:iCs/>
                <w:color w:val="000000"/>
                <w:sz w:val="24"/>
                <w:szCs w:val="24"/>
                <w:lang w:val="de-DE"/>
              </w:rPr>
              <w:t>(được bãi bỏ).</w:t>
            </w:r>
          </w:p>
          <w:p w14:paraId="79A789CA"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 xml:space="preserve">b) Phối hợp với </w:t>
            </w:r>
            <w:r w:rsidRPr="00861C34">
              <w:rPr>
                <w:rFonts w:cs="Times New Roman"/>
                <w:color w:val="000000"/>
                <w:sz w:val="24"/>
                <w:szCs w:val="24"/>
                <w:highlight w:val="yellow"/>
                <w:lang w:val="de-DE"/>
              </w:rPr>
              <w:t>Bộ Nông nghiệp và Phát triển nông thôn</w:t>
            </w:r>
            <w:r w:rsidRPr="00861C34">
              <w:rPr>
                <w:rFonts w:cs="Times New Roman"/>
                <w:color w:val="000000"/>
                <w:sz w:val="24"/>
                <w:szCs w:val="24"/>
                <w:lang w:val="de-DE"/>
              </w:rPr>
              <w:t xml:space="preserve"> trong việc kiểm tra</w:t>
            </w:r>
            <w:bookmarkStart w:id="34" w:name="_ftnref25"/>
            <w:bookmarkEnd w:id="34"/>
            <w:r>
              <w:rPr>
                <w:rStyle w:val="FootnoteReference"/>
                <w:rFonts w:cs="Times New Roman"/>
                <w:color w:val="000000"/>
                <w:sz w:val="24"/>
                <w:szCs w:val="24"/>
              </w:rPr>
              <w:footnoteReference w:id="69"/>
            </w:r>
            <w:r w:rsidRPr="00861C34">
              <w:rPr>
                <w:rFonts w:cs="Times New Roman"/>
                <w:color w:val="000000"/>
                <w:sz w:val="24"/>
                <w:szCs w:val="24"/>
                <w:lang w:val="de-DE"/>
              </w:rPr>
              <w:t xml:space="preserve"> tình hình quản lý và sử dụng Quỹ trung ương.</w:t>
            </w:r>
          </w:p>
          <w:p w14:paraId="2B5E14DA"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3. Ủy ban nhân dân cấp tỉnh có trách nhiệm tổ chức thực hiện việc xây dựng kế hoạch thu, chi Quỹ cấp tỉnh theo quy định của pháp luật; chỉ đạo việc thanh tra, kiểm tra</w:t>
            </w:r>
            <w:bookmarkStart w:id="35" w:name="_ftnref26"/>
            <w:bookmarkEnd w:id="35"/>
            <w:r>
              <w:rPr>
                <w:rStyle w:val="FootnoteReference"/>
                <w:rFonts w:cs="Times New Roman"/>
                <w:color w:val="000000"/>
                <w:sz w:val="24"/>
                <w:szCs w:val="24"/>
              </w:rPr>
              <w:footnoteReference w:id="70"/>
            </w:r>
            <w:r w:rsidRPr="00861C34">
              <w:rPr>
                <w:rFonts w:cs="Times New Roman"/>
                <w:color w:val="000000"/>
                <w:sz w:val="24"/>
                <w:szCs w:val="24"/>
                <w:lang w:val="de-DE"/>
              </w:rPr>
              <w:t xml:space="preserve"> hoạt động quỹ; chỉ đạo việc công khai thông tin về quỹ theo quy định của Nghị định này và các quy định của pháp luật liên quan.</w:t>
            </w:r>
          </w:p>
          <w:p w14:paraId="5352BC72"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 xml:space="preserve">4. </w:t>
            </w:r>
            <w:r w:rsidRPr="00861C34">
              <w:rPr>
                <w:rFonts w:cs="Times New Roman"/>
                <w:color w:val="000000"/>
                <w:sz w:val="24"/>
                <w:szCs w:val="24"/>
                <w:highlight w:val="yellow"/>
                <w:lang w:val="de-DE"/>
              </w:rPr>
              <w:t xml:space="preserve">Chủ tịch Ủy ban nhân dân </w:t>
            </w:r>
            <w:r w:rsidRPr="00861C34">
              <w:rPr>
                <w:rFonts w:cs="Times New Roman"/>
                <w:strike/>
                <w:color w:val="000000"/>
                <w:sz w:val="24"/>
                <w:szCs w:val="24"/>
                <w:highlight w:val="yellow"/>
                <w:lang w:val="de-DE"/>
              </w:rPr>
              <w:t>cấp huyện</w:t>
            </w:r>
            <w:r w:rsidRPr="00861C34">
              <w:rPr>
                <w:rFonts w:cs="Times New Roman"/>
                <w:color w:val="000000"/>
                <w:sz w:val="24"/>
                <w:szCs w:val="24"/>
                <w:highlight w:val="yellow"/>
                <w:lang w:val="de-DE"/>
              </w:rPr>
              <w:t>, cấp xã,</w:t>
            </w:r>
            <w:r w:rsidRPr="00861C34">
              <w:rPr>
                <w:rFonts w:cs="Times New Roman"/>
                <w:color w:val="000000"/>
                <w:sz w:val="24"/>
                <w:szCs w:val="24"/>
                <w:lang w:val="de-DE"/>
              </w:rPr>
              <w:t xml:space="preserve"> Thủ trưởng các cơ quan, tổ chức có trách nhiệm tổ chức thu, nộp quỹ theo quy định tại Nghị định</w:t>
            </w:r>
          </w:p>
        </w:tc>
        <w:tc>
          <w:tcPr>
            <w:tcW w:w="1890" w:type="pct"/>
          </w:tcPr>
          <w:p w14:paraId="2CC18C4F" w14:textId="77777777" w:rsidR="00AB3393" w:rsidRPr="00861C34" w:rsidRDefault="00AB3393" w:rsidP="004C0E19">
            <w:pPr>
              <w:jc w:val="both"/>
              <w:rPr>
                <w:rFonts w:cs="Times New Roman"/>
                <w:b/>
                <w:bCs/>
                <w:sz w:val="24"/>
                <w:szCs w:val="24"/>
                <w:lang w:val="de-DE"/>
              </w:rPr>
            </w:pPr>
          </w:p>
          <w:p w14:paraId="18308EB7" w14:textId="77777777" w:rsidR="00AB3393" w:rsidRPr="00861C34" w:rsidRDefault="00AB3393" w:rsidP="004C0E19">
            <w:pPr>
              <w:jc w:val="both"/>
              <w:rPr>
                <w:rFonts w:cs="Times New Roman"/>
                <w:b/>
                <w:bCs/>
                <w:sz w:val="24"/>
                <w:szCs w:val="24"/>
                <w:lang w:val="de-DE"/>
              </w:rPr>
            </w:pPr>
          </w:p>
          <w:p w14:paraId="19DFB80F" w14:textId="77777777" w:rsidR="00AB3393" w:rsidRPr="00861C34" w:rsidRDefault="00AB3393" w:rsidP="004C0E19">
            <w:pPr>
              <w:jc w:val="both"/>
              <w:rPr>
                <w:rFonts w:cs="Times New Roman"/>
                <w:b/>
                <w:bCs/>
                <w:sz w:val="24"/>
                <w:szCs w:val="24"/>
                <w:lang w:val="de-DE"/>
              </w:rPr>
            </w:pPr>
          </w:p>
          <w:p w14:paraId="36A4C60E" w14:textId="77777777" w:rsidR="00AB3393" w:rsidRPr="00861C34" w:rsidRDefault="00AB3393" w:rsidP="004C0E19">
            <w:pPr>
              <w:jc w:val="both"/>
              <w:rPr>
                <w:rFonts w:cs="Times New Roman"/>
                <w:b/>
                <w:bCs/>
                <w:sz w:val="24"/>
                <w:szCs w:val="24"/>
                <w:lang w:val="de-DE"/>
              </w:rPr>
            </w:pPr>
          </w:p>
          <w:p w14:paraId="6A4EE02C" w14:textId="77777777" w:rsidR="00AB3393" w:rsidRPr="00861C34" w:rsidRDefault="00AB3393" w:rsidP="004C0E19">
            <w:pPr>
              <w:jc w:val="both"/>
              <w:rPr>
                <w:rFonts w:cs="Times New Roman"/>
                <w:color w:val="000000"/>
                <w:sz w:val="24"/>
                <w:szCs w:val="24"/>
                <w:lang w:val="de-DE"/>
              </w:rPr>
            </w:pPr>
          </w:p>
          <w:p w14:paraId="2CE4FD0D" w14:textId="77777777" w:rsidR="00AB3393" w:rsidRPr="00861C34" w:rsidRDefault="00AB3393" w:rsidP="004C0E19">
            <w:pPr>
              <w:jc w:val="both"/>
              <w:rPr>
                <w:rFonts w:cs="Times New Roman"/>
                <w:color w:val="000000"/>
                <w:sz w:val="24"/>
                <w:szCs w:val="24"/>
                <w:lang w:val="de-DE"/>
              </w:rPr>
            </w:pPr>
          </w:p>
          <w:p w14:paraId="41FC5FCF" w14:textId="6FF0F22E" w:rsidR="005C7D1E" w:rsidRPr="00861C34" w:rsidRDefault="005C7D1E" w:rsidP="005C7D1E">
            <w:pPr>
              <w:jc w:val="both"/>
              <w:rPr>
                <w:rFonts w:cs="Times New Roman"/>
                <w:color w:val="000000"/>
                <w:sz w:val="24"/>
                <w:szCs w:val="24"/>
                <w:lang w:val="de-DE"/>
              </w:rPr>
            </w:pPr>
            <w:r w:rsidRPr="00861C34">
              <w:rPr>
                <w:rFonts w:cs="Times New Roman"/>
                <w:color w:val="000000"/>
                <w:sz w:val="24"/>
                <w:szCs w:val="24"/>
                <w:lang w:val="de-DE"/>
              </w:rPr>
              <w:t>1.</w:t>
            </w:r>
            <w:r w:rsidR="00AD3CD7" w:rsidRPr="00861C34">
              <w:rPr>
                <w:rFonts w:cs="Times New Roman"/>
                <w:color w:val="000000"/>
                <w:sz w:val="24"/>
                <w:szCs w:val="24"/>
                <w:lang w:val="de-DE"/>
              </w:rPr>
              <w:t xml:space="preserve"> </w:t>
            </w:r>
            <w:r w:rsidRPr="00861C34">
              <w:rPr>
                <w:rFonts w:cs="Times New Roman"/>
                <w:b/>
                <w:bCs/>
                <w:i/>
                <w:iCs/>
                <w:color w:val="EE0000"/>
                <w:sz w:val="24"/>
                <w:szCs w:val="24"/>
                <w:lang w:val="de-DE"/>
              </w:rPr>
              <w:t>Bộ Nông nghiệp và Môi trường</w:t>
            </w:r>
            <w:r w:rsidRPr="00861C34">
              <w:rPr>
                <w:rFonts w:cs="Times New Roman"/>
                <w:color w:val="000000"/>
                <w:sz w:val="24"/>
                <w:szCs w:val="24"/>
                <w:lang w:val="de-DE"/>
              </w:rPr>
              <w:t xml:space="preserve"> có trách nhiệm:</w:t>
            </w:r>
          </w:p>
          <w:p w14:paraId="67CCA646" w14:textId="77777777" w:rsidR="00AB3393" w:rsidRPr="00861C34" w:rsidRDefault="00AB3393" w:rsidP="004C0E19">
            <w:pPr>
              <w:jc w:val="both"/>
              <w:rPr>
                <w:rFonts w:cs="Times New Roman"/>
                <w:color w:val="000000"/>
                <w:sz w:val="24"/>
                <w:szCs w:val="24"/>
                <w:lang w:val="de-DE"/>
              </w:rPr>
            </w:pPr>
          </w:p>
          <w:p w14:paraId="3113C15E" w14:textId="77777777" w:rsidR="00AB3393" w:rsidRPr="00861C34" w:rsidRDefault="00AB3393" w:rsidP="004C0E19">
            <w:pPr>
              <w:jc w:val="both"/>
              <w:rPr>
                <w:rFonts w:cs="Times New Roman"/>
                <w:color w:val="000000"/>
                <w:sz w:val="24"/>
                <w:szCs w:val="24"/>
                <w:lang w:val="de-DE"/>
              </w:rPr>
            </w:pPr>
          </w:p>
          <w:p w14:paraId="5DEE093D" w14:textId="77777777" w:rsidR="00AB3393" w:rsidRPr="00861C34" w:rsidRDefault="00AB3393" w:rsidP="004C0E19">
            <w:pPr>
              <w:jc w:val="both"/>
              <w:rPr>
                <w:rFonts w:cs="Times New Roman"/>
                <w:color w:val="000000"/>
                <w:sz w:val="24"/>
                <w:szCs w:val="24"/>
                <w:lang w:val="de-DE"/>
              </w:rPr>
            </w:pPr>
          </w:p>
          <w:p w14:paraId="0FE55E0D" w14:textId="77777777" w:rsidR="00AB3393" w:rsidRPr="00861C34" w:rsidRDefault="00AB3393" w:rsidP="004C0E19">
            <w:pPr>
              <w:jc w:val="both"/>
              <w:rPr>
                <w:rFonts w:cs="Times New Roman"/>
                <w:color w:val="000000"/>
                <w:sz w:val="24"/>
                <w:szCs w:val="24"/>
                <w:lang w:val="de-DE"/>
              </w:rPr>
            </w:pPr>
          </w:p>
          <w:p w14:paraId="6D55D9FC" w14:textId="77777777" w:rsidR="00AB3393" w:rsidRPr="00861C34" w:rsidRDefault="00AB3393" w:rsidP="004C0E19">
            <w:pPr>
              <w:jc w:val="both"/>
              <w:rPr>
                <w:rFonts w:cs="Times New Roman"/>
                <w:color w:val="000000"/>
                <w:sz w:val="24"/>
                <w:szCs w:val="24"/>
                <w:lang w:val="de-DE"/>
              </w:rPr>
            </w:pPr>
          </w:p>
          <w:p w14:paraId="11987A68" w14:textId="77777777" w:rsidR="00AB3393" w:rsidRPr="00861C34" w:rsidRDefault="00AB3393" w:rsidP="004C0E19">
            <w:pPr>
              <w:jc w:val="both"/>
              <w:rPr>
                <w:rFonts w:cs="Times New Roman"/>
                <w:color w:val="000000"/>
                <w:sz w:val="24"/>
                <w:szCs w:val="24"/>
                <w:lang w:val="de-DE"/>
              </w:rPr>
            </w:pPr>
          </w:p>
          <w:p w14:paraId="43C072AC" w14:textId="77777777" w:rsidR="00AD3CD7" w:rsidRPr="00861C34" w:rsidRDefault="00AD3CD7" w:rsidP="004C0E19">
            <w:pPr>
              <w:jc w:val="both"/>
              <w:rPr>
                <w:rFonts w:cs="Times New Roman"/>
                <w:color w:val="000000"/>
                <w:sz w:val="24"/>
                <w:szCs w:val="24"/>
                <w:lang w:val="de-DE"/>
              </w:rPr>
            </w:pPr>
          </w:p>
          <w:p w14:paraId="065618A6" w14:textId="77777777" w:rsidR="00AD3CD7" w:rsidRPr="00861C34" w:rsidRDefault="00AD3CD7" w:rsidP="004C0E19">
            <w:pPr>
              <w:jc w:val="both"/>
              <w:rPr>
                <w:rFonts w:cs="Times New Roman"/>
                <w:color w:val="000000"/>
                <w:sz w:val="24"/>
                <w:szCs w:val="24"/>
                <w:lang w:val="de-DE"/>
              </w:rPr>
            </w:pPr>
          </w:p>
          <w:p w14:paraId="7E94D693" w14:textId="77777777" w:rsidR="00AD3CD7" w:rsidRPr="00861C34" w:rsidRDefault="00AD3CD7" w:rsidP="004C0E19">
            <w:pPr>
              <w:jc w:val="both"/>
              <w:rPr>
                <w:rFonts w:cs="Times New Roman"/>
                <w:color w:val="000000"/>
                <w:sz w:val="24"/>
                <w:szCs w:val="24"/>
                <w:lang w:val="de-DE"/>
              </w:rPr>
            </w:pPr>
          </w:p>
          <w:p w14:paraId="114A75A6" w14:textId="2FFC56A5" w:rsidR="00AB3393" w:rsidRPr="00861C34" w:rsidRDefault="005C7D1E" w:rsidP="004C0E19">
            <w:pPr>
              <w:jc w:val="both"/>
              <w:rPr>
                <w:rFonts w:cs="Times New Roman"/>
                <w:color w:val="000000"/>
                <w:sz w:val="24"/>
                <w:szCs w:val="24"/>
                <w:lang w:val="de-DE"/>
              </w:rPr>
            </w:pPr>
            <w:r w:rsidRPr="00861C34">
              <w:rPr>
                <w:rFonts w:cs="Times New Roman"/>
                <w:color w:val="000000"/>
                <w:sz w:val="24"/>
                <w:szCs w:val="24"/>
                <w:lang w:val="de-DE"/>
              </w:rPr>
              <w:lastRenderedPageBreak/>
              <w:t xml:space="preserve">d) </w:t>
            </w:r>
            <w:r w:rsidRPr="00861C34">
              <w:rPr>
                <w:rFonts w:cs="Times New Roman"/>
                <w:i/>
                <w:iCs/>
                <w:color w:val="EE0000"/>
                <w:sz w:val="24"/>
                <w:szCs w:val="24"/>
                <w:lang w:val="de-DE"/>
              </w:rPr>
              <w:t>Kiểm tra</w:t>
            </w:r>
            <w:r w:rsidRPr="00861C34">
              <w:rPr>
                <w:rFonts w:cs="Times New Roman"/>
                <w:color w:val="EE0000"/>
                <w:sz w:val="24"/>
                <w:szCs w:val="24"/>
                <w:lang w:val="de-DE"/>
              </w:rPr>
              <w:t xml:space="preserve"> </w:t>
            </w:r>
            <w:r w:rsidRPr="00861C34">
              <w:rPr>
                <w:rFonts w:cs="Times New Roman"/>
                <w:color w:val="000000"/>
                <w:sz w:val="24"/>
                <w:szCs w:val="24"/>
                <w:lang w:val="de-DE"/>
              </w:rPr>
              <w:t>việc thực hiện pháp luật về Quỹ phòng, chống thiên tai theo thẩm quyền.</w:t>
            </w:r>
          </w:p>
          <w:p w14:paraId="70902902" w14:textId="77777777" w:rsidR="00AB3393" w:rsidRPr="00861C34" w:rsidRDefault="00AB3393" w:rsidP="004C0E19">
            <w:pPr>
              <w:jc w:val="both"/>
              <w:rPr>
                <w:rFonts w:cs="Times New Roman"/>
                <w:color w:val="000000"/>
                <w:sz w:val="24"/>
                <w:szCs w:val="24"/>
                <w:lang w:val="de-DE"/>
              </w:rPr>
            </w:pPr>
          </w:p>
          <w:p w14:paraId="65822B68" w14:textId="77777777" w:rsidR="00AB3393" w:rsidRPr="00861C34" w:rsidRDefault="00AB3393" w:rsidP="004C0E19">
            <w:pPr>
              <w:jc w:val="both"/>
              <w:rPr>
                <w:rFonts w:cs="Times New Roman"/>
                <w:color w:val="000000"/>
                <w:sz w:val="24"/>
                <w:szCs w:val="24"/>
                <w:lang w:val="de-DE"/>
              </w:rPr>
            </w:pPr>
          </w:p>
          <w:p w14:paraId="38F4E39C" w14:textId="1C42E4E4" w:rsidR="00AB3393" w:rsidRPr="00861C34" w:rsidRDefault="005C7D1E" w:rsidP="004C0E19">
            <w:pPr>
              <w:jc w:val="both"/>
              <w:rPr>
                <w:rFonts w:cs="Times New Roman"/>
                <w:color w:val="000000"/>
                <w:sz w:val="24"/>
                <w:szCs w:val="24"/>
                <w:lang w:val="de-DE"/>
              </w:rPr>
            </w:pPr>
            <w:r w:rsidRPr="00861C34">
              <w:rPr>
                <w:rFonts w:cs="Times New Roman"/>
                <w:color w:val="000000"/>
                <w:sz w:val="24"/>
                <w:szCs w:val="24"/>
                <w:lang w:val="de-DE"/>
              </w:rPr>
              <w:t xml:space="preserve">b) Phối hợp với </w:t>
            </w:r>
            <w:r w:rsidRPr="00861C34">
              <w:rPr>
                <w:rFonts w:cs="Times New Roman"/>
                <w:b/>
                <w:bCs/>
                <w:i/>
                <w:iCs/>
                <w:color w:val="EE0000"/>
                <w:sz w:val="24"/>
                <w:szCs w:val="24"/>
                <w:lang w:val="de-DE"/>
              </w:rPr>
              <w:t>Bộ Nông nghiệp và Môi trường</w:t>
            </w:r>
            <w:r w:rsidRPr="00861C34">
              <w:rPr>
                <w:rFonts w:cs="Times New Roman"/>
                <w:color w:val="EE0000"/>
                <w:sz w:val="24"/>
                <w:szCs w:val="24"/>
                <w:lang w:val="de-DE"/>
              </w:rPr>
              <w:t xml:space="preserve"> </w:t>
            </w:r>
            <w:r w:rsidRPr="00861C34">
              <w:rPr>
                <w:rFonts w:cs="Times New Roman"/>
                <w:color w:val="000000"/>
                <w:sz w:val="24"/>
                <w:szCs w:val="24"/>
                <w:lang w:val="de-DE"/>
              </w:rPr>
              <w:t>trong việc kiểm tra tình hình quản lý và sử dụng Quỹ trung ương.</w:t>
            </w:r>
          </w:p>
          <w:p w14:paraId="25CCA2E7" w14:textId="77777777" w:rsidR="00AB3393" w:rsidRPr="00861C34" w:rsidRDefault="00AB3393" w:rsidP="004C0E19">
            <w:pPr>
              <w:jc w:val="both"/>
              <w:rPr>
                <w:rFonts w:cs="Times New Roman"/>
                <w:color w:val="000000"/>
                <w:sz w:val="24"/>
                <w:szCs w:val="24"/>
                <w:lang w:val="de-DE"/>
              </w:rPr>
            </w:pPr>
          </w:p>
          <w:p w14:paraId="3692397B" w14:textId="77777777" w:rsidR="00AB3393" w:rsidRPr="00861C34" w:rsidRDefault="00AB3393" w:rsidP="004C0E19">
            <w:pPr>
              <w:jc w:val="both"/>
              <w:rPr>
                <w:rFonts w:cs="Times New Roman"/>
                <w:color w:val="000000"/>
                <w:sz w:val="24"/>
                <w:szCs w:val="24"/>
                <w:lang w:val="de-DE"/>
              </w:rPr>
            </w:pPr>
          </w:p>
          <w:p w14:paraId="22B3FB0D" w14:textId="77777777" w:rsidR="00AB3393" w:rsidRPr="00861C34" w:rsidRDefault="00AB3393" w:rsidP="004C0E19">
            <w:pPr>
              <w:jc w:val="both"/>
              <w:rPr>
                <w:rFonts w:cs="Times New Roman"/>
                <w:color w:val="000000"/>
                <w:sz w:val="24"/>
                <w:szCs w:val="24"/>
                <w:lang w:val="de-DE"/>
              </w:rPr>
            </w:pPr>
          </w:p>
          <w:p w14:paraId="6DB2F39E" w14:textId="77777777" w:rsidR="00AB3393" w:rsidRPr="00861C34" w:rsidRDefault="00AB3393" w:rsidP="004C0E19">
            <w:pPr>
              <w:jc w:val="both"/>
              <w:rPr>
                <w:rFonts w:cs="Times New Roman"/>
                <w:color w:val="000000"/>
                <w:sz w:val="24"/>
                <w:szCs w:val="24"/>
                <w:lang w:val="de-DE"/>
              </w:rPr>
            </w:pPr>
          </w:p>
          <w:p w14:paraId="0538E2B2" w14:textId="77777777" w:rsidR="00AB3393" w:rsidRPr="00861C34" w:rsidRDefault="00AB3393" w:rsidP="004C0E19">
            <w:pPr>
              <w:jc w:val="both"/>
              <w:rPr>
                <w:rFonts w:cs="Times New Roman"/>
                <w:color w:val="000000"/>
                <w:sz w:val="24"/>
                <w:szCs w:val="24"/>
                <w:lang w:val="de-DE"/>
              </w:rPr>
            </w:pPr>
          </w:p>
          <w:p w14:paraId="740EEEF2" w14:textId="77777777" w:rsidR="005C7D1E" w:rsidRPr="00861C34" w:rsidRDefault="005C7D1E" w:rsidP="004C0E19">
            <w:pPr>
              <w:jc w:val="both"/>
              <w:rPr>
                <w:rFonts w:cs="Times New Roman"/>
                <w:color w:val="000000"/>
                <w:sz w:val="24"/>
                <w:szCs w:val="24"/>
                <w:lang w:val="de-DE"/>
              </w:rPr>
            </w:pPr>
          </w:p>
          <w:p w14:paraId="0E9D9161" w14:textId="77777777" w:rsidR="005C7D1E" w:rsidRPr="00861C34" w:rsidRDefault="005C7D1E" w:rsidP="004C0E19">
            <w:pPr>
              <w:jc w:val="both"/>
              <w:rPr>
                <w:rFonts w:cs="Times New Roman"/>
                <w:color w:val="000000"/>
                <w:sz w:val="24"/>
                <w:szCs w:val="24"/>
                <w:lang w:val="de-DE"/>
              </w:rPr>
            </w:pPr>
          </w:p>
          <w:p w14:paraId="2E11724C" w14:textId="20A254D7" w:rsidR="00AB3393" w:rsidRPr="00861C34" w:rsidRDefault="00AB3393" w:rsidP="004C0E19">
            <w:pPr>
              <w:jc w:val="both"/>
              <w:rPr>
                <w:rFonts w:cs="Times New Roman"/>
                <w:b/>
                <w:bCs/>
                <w:sz w:val="24"/>
                <w:szCs w:val="24"/>
                <w:lang w:val="de-DE"/>
              </w:rPr>
            </w:pPr>
            <w:r w:rsidRPr="00861C34">
              <w:rPr>
                <w:rFonts w:cs="Times New Roman"/>
                <w:color w:val="000000"/>
                <w:sz w:val="24"/>
                <w:szCs w:val="24"/>
                <w:lang w:val="de-DE"/>
              </w:rPr>
              <w:t xml:space="preserve">4. </w:t>
            </w:r>
            <w:r w:rsidRPr="00861C34">
              <w:rPr>
                <w:rFonts w:cs="Times New Roman"/>
                <w:b/>
                <w:i/>
                <w:color w:val="FF0000"/>
                <w:sz w:val="24"/>
                <w:szCs w:val="24"/>
                <w:lang w:val="de-DE"/>
              </w:rPr>
              <w:t>Chủ tịch</w:t>
            </w:r>
            <w:r w:rsidRPr="00861C34">
              <w:rPr>
                <w:rFonts w:cs="Times New Roman"/>
                <w:color w:val="FF0000"/>
                <w:sz w:val="24"/>
                <w:szCs w:val="24"/>
                <w:lang w:val="de-DE"/>
              </w:rPr>
              <w:t xml:space="preserve"> </w:t>
            </w:r>
            <w:r w:rsidRPr="00861C34">
              <w:rPr>
                <w:rFonts w:cs="Times New Roman"/>
                <w:b/>
                <w:i/>
                <w:color w:val="FF0000"/>
                <w:sz w:val="24"/>
                <w:szCs w:val="24"/>
                <w:lang w:val="de-DE"/>
              </w:rPr>
              <w:t>Ủy ban nhân dân cấp xã</w:t>
            </w:r>
            <w:r w:rsidRPr="00861C34">
              <w:rPr>
                <w:rFonts w:cs="Times New Roman"/>
                <w:color w:val="000000"/>
                <w:sz w:val="24"/>
                <w:szCs w:val="24"/>
                <w:lang w:val="de-DE"/>
              </w:rPr>
              <w:t>, Thủ trưởng các cơ quan, tổ chức có trách nhiệm tổ chức thu, nộp quỹ theo quy định tại Nghị định này.</w:t>
            </w:r>
          </w:p>
        </w:tc>
        <w:tc>
          <w:tcPr>
            <w:tcW w:w="1220" w:type="pct"/>
          </w:tcPr>
          <w:p w14:paraId="6E5AA4F9" w14:textId="77777777" w:rsidR="00AB3393" w:rsidRPr="00861C34" w:rsidRDefault="00AB3393" w:rsidP="004C0E19">
            <w:pPr>
              <w:jc w:val="both"/>
              <w:rPr>
                <w:rFonts w:cs="Times New Roman"/>
                <w:sz w:val="24"/>
                <w:szCs w:val="24"/>
                <w:lang w:val="de-DE"/>
              </w:rPr>
            </w:pPr>
          </w:p>
          <w:p w14:paraId="2677DCB8" w14:textId="77777777" w:rsidR="00AB3393" w:rsidRPr="00861C34" w:rsidRDefault="00AB3393" w:rsidP="004C0E19">
            <w:pPr>
              <w:jc w:val="both"/>
              <w:rPr>
                <w:rFonts w:cs="Times New Roman"/>
                <w:sz w:val="24"/>
                <w:szCs w:val="24"/>
                <w:lang w:val="de-DE"/>
              </w:rPr>
            </w:pPr>
          </w:p>
          <w:p w14:paraId="5F5B46D9" w14:textId="77777777" w:rsidR="00AB3393" w:rsidRPr="00861C34" w:rsidRDefault="00AB3393" w:rsidP="004C0E19">
            <w:pPr>
              <w:jc w:val="both"/>
              <w:rPr>
                <w:rFonts w:cs="Times New Roman"/>
                <w:sz w:val="24"/>
                <w:szCs w:val="24"/>
                <w:lang w:val="de-DE"/>
              </w:rPr>
            </w:pPr>
          </w:p>
          <w:p w14:paraId="4BB9E206" w14:textId="77777777" w:rsidR="00AB3393" w:rsidRPr="00861C34" w:rsidRDefault="00AB3393" w:rsidP="004C0E19">
            <w:pPr>
              <w:jc w:val="both"/>
              <w:rPr>
                <w:rFonts w:cs="Times New Roman"/>
                <w:sz w:val="24"/>
                <w:szCs w:val="24"/>
                <w:lang w:val="de-DE"/>
              </w:rPr>
            </w:pPr>
          </w:p>
          <w:p w14:paraId="57CBB703" w14:textId="77777777" w:rsidR="00E93DD8" w:rsidRDefault="00E93DD8" w:rsidP="004C0E19">
            <w:pPr>
              <w:jc w:val="both"/>
              <w:rPr>
                <w:sz w:val="24"/>
                <w:szCs w:val="24"/>
                <w:lang w:val="de-DE"/>
              </w:rPr>
            </w:pPr>
          </w:p>
          <w:p w14:paraId="2B20961B" w14:textId="77777777" w:rsidR="00E93DD8" w:rsidRDefault="00E93DD8" w:rsidP="004C0E19">
            <w:pPr>
              <w:jc w:val="both"/>
              <w:rPr>
                <w:sz w:val="24"/>
                <w:szCs w:val="24"/>
                <w:lang w:val="de-DE"/>
              </w:rPr>
            </w:pPr>
          </w:p>
          <w:p w14:paraId="3520EF4D" w14:textId="16252C48" w:rsidR="00AB3393" w:rsidRPr="00861C34" w:rsidRDefault="00AB3393" w:rsidP="004C0E19">
            <w:pPr>
              <w:jc w:val="both"/>
              <w:rPr>
                <w:rFonts w:cs="Times New Roman"/>
                <w:sz w:val="24"/>
                <w:szCs w:val="24"/>
                <w:lang w:val="de-DE"/>
              </w:rPr>
            </w:pPr>
            <w:r w:rsidRPr="00C75D8D">
              <w:rPr>
                <w:sz w:val="24"/>
                <w:szCs w:val="24"/>
                <w:lang w:val="de-DE"/>
              </w:rPr>
              <w:t xml:space="preserve">Điều chỉnh </w:t>
            </w:r>
            <w:r>
              <w:rPr>
                <w:sz w:val="24"/>
                <w:szCs w:val="24"/>
                <w:lang w:val="de-DE"/>
              </w:rPr>
              <w:t xml:space="preserve">Bộ trưởng </w:t>
            </w:r>
            <w:r w:rsidRPr="00C75D8D">
              <w:rPr>
                <w:sz w:val="24"/>
                <w:szCs w:val="24"/>
                <w:lang w:val="de-DE"/>
              </w:rPr>
              <w:t xml:space="preserve">Bộ Nông nghiệp và Phát triển nông thôn thành </w:t>
            </w:r>
            <w:r>
              <w:rPr>
                <w:sz w:val="24"/>
                <w:szCs w:val="24"/>
                <w:lang w:val="de-DE"/>
              </w:rPr>
              <w:t xml:space="preserve">Bộ trưởng </w:t>
            </w:r>
            <w:r w:rsidRPr="00C75D8D">
              <w:rPr>
                <w:sz w:val="24"/>
                <w:szCs w:val="24"/>
                <w:lang w:val="de-DE"/>
              </w:rPr>
              <w:t>Bộ Nông nghiệp và Môi trường theo Nghị định số 35/2025/NĐ-CP ngày 25/02/2025 của Chính phủ quy định chức năng, nhiệm vụ, quyền hạn và cơ cấu tổ chức của Bộ Nông nghiệp và Môi trường.</w:t>
            </w:r>
          </w:p>
          <w:p w14:paraId="4B891EC2" w14:textId="77777777" w:rsidR="00AB3393" w:rsidRPr="00861C34" w:rsidRDefault="00AB3393" w:rsidP="004C0E19">
            <w:pPr>
              <w:jc w:val="both"/>
              <w:rPr>
                <w:rFonts w:cs="Times New Roman"/>
                <w:sz w:val="24"/>
                <w:szCs w:val="24"/>
                <w:lang w:val="de-DE"/>
              </w:rPr>
            </w:pPr>
          </w:p>
          <w:p w14:paraId="666DE4BF" w14:textId="77777777" w:rsidR="00AB3393" w:rsidRPr="00861C34" w:rsidRDefault="00AB3393" w:rsidP="004C0E19">
            <w:pPr>
              <w:jc w:val="both"/>
              <w:rPr>
                <w:rFonts w:cs="Times New Roman"/>
                <w:sz w:val="24"/>
                <w:szCs w:val="24"/>
                <w:lang w:val="de-DE"/>
              </w:rPr>
            </w:pPr>
          </w:p>
          <w:p w14:paraId="20ED5F49" w14:textId="0A82710C"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Sửa đổi để phù hợp với Nghi định số 109/2025/NĐ-CP quy định chứng năng, nhiệm vụ, quyền hạn và cơ cấu tổ chức của Thanh tra Chính phủ</w:t>
            </w:r>
          </w:p>
          <w:p w14:paraId="58CA8E99" w14:textId="77777777" w:rsidR="00AB3393" w:rsidRPr="00861C34" w:rsidRDefault="00AB3393" w:rsidP="004C0E19">
            <w:pPr>
              <w:jc w:val="both"/>
              <w:rPr>
                <w:rFonts w:cs="Times New Roman"/>
                <w:sz w:val="24"/>
                <w:szCs w:val="24"/>
                <w:lang w:val="de-DE"/>
              </w:rPr>
            </w:pPr>
            <w:r w:rsidRPr="00C75D8D">
              <w:rPr>
                <w:sz w:val="24"/>
                <w:szCs w:val="24"/>
                <w:lang w:val="de-DE"/>
              </w:rPr>
              <w:t xml:space="preserve">Điều chỉnh </w:t>
            </w:r>
            <w:r>
              <w:rPr>
                <w:sz w:val="24"/>
                <w:szCs w:val="24"/>
                <w:lang w:val="de-DE"/>
              </w:rPr>
              <w:t xml:space="preserve">Bộ trưởng </w:t>
            </w:r>
            <w:r w:rsidRPr="00C75D8D">
              <w:rPr>
                <w:sz w:val="24"/>
                <w:szCs w:val="24"/>
                <w:lang w:val="de-DE"/>
              </w:rPr>
              <w:t xml:space="preserve">Bộ Nông nghiệp và Phát triển nông thôn thành </w:t>
            </w:r>
            <w:r>
              <w:rPr>
                <w:sz w:val="24"/>
                <w:szCs w:val="24"/>
                <w:lang w:val="de-DE"/>
              </w:rPr>
              <w:t xml:space="preserve">Bộ trưởng </w:t>
            </w:r>
            <w:r w:rsidRPr="00C75D8D">
              <w:rPr>
                <w:sz w:val="24"/>
                <w:szCs w:val="24"/>
                <w:lang w:val="de-DE"/>
              </w:rPr>
              <w:t>Bộ Nông nghiệp và Môi trường theo Nghị định số 35/2025/NĐ-CP ngày 25/02/2025 của Chính phủ quy định chức năng, nhiệm vụ, quyền hạn và cơ cấu tổ chức của Bộ Nông nghiệp và Môi trường.</w:t>
            </w:r>
          </w:p>
          <w:p w14:paraId="57A8A43D" w14:textId="77777777" w:rsidR="00AB3393" w:rsidRDefault="00AB3393" w:rsidP="004C0E19">
            <w:pPr>
              <w:jc w:val="both"/>
              <w:rPr>
                <w:rFonts w:cs="Times New Roman"/>
                <w:sz w:val="24"/>
                <w:szCs w:val="24"/>
                <w:lang w:val="de-DE"/>
              </w:rPr>
            </w:pPr>
          </w:p>
          <w:p w14:paraId="6DCD710D" w14:textId="60450D2C" w:rsidR="008E2FFB" w:rsidRPr="00861C34" w:rsidRDefault="008E2FFB" w:rsidP="004C0E19">
            <w:pPr>
              <w:jc w:val="both"/>
              <w:rPr>
                <w:rFonts w:cs="Times New Roman"/>
                <w:sz w:val="24"/>
                <w:szCs w:val="24"/>
                <w:lang w:val="de-DE"/>
              </w:rPr>
            </w:pPr>
            <w:r w:rsidRPr="00DA0B68">
              <w:rPr>
                <w:rFonts w:cs="Times New Roman"/>
                <w:color w:val="000000"/>
                <w:sz w:val="24"/>
                <w:szCs w:val="24"/>
                <w:lang w:val="de-DE"/>
              </w:rPr>
              <w:t>Điều chỉnh cho phù hợp với mô hình chính quyền địa phương 02 cấp</w:t>
            </w:r>
          </w:p>
        </w:tc>
      </w:tr>
      <w:tr w:rsidR="00AB3393" w:rsidRPr="00D4755E" w14:paraId="6B48E4AA" w14:textId="77777777" w:rsidTr="004C0E19">
        <w:tc>
          <w:tcPr>
            <w:tcW w:w="1890" w:type="pct"/>
          </w:tcPr>
          <w:p w14:paraId="55B00206"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lastRenderedPageBreak/>
              <w:t>Chương VI</w:t>
            </w:r>
          </w:p>
          <w:p w14:paraId="5C4A83E8"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ĐIỀU KHOẢN THI HÀNH</w:t>
            </w:r>
          </w:p>
          <w:p w14:paraId="31B3526B"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Điều 25. Hiệu lực thi hành</w:t>
            </w:r>
            <w:bookmarkStart w:id="36" w:name="_ftnref27"/>
            <w:bookmarkEnd w:id="36"/>
            <w:r>
              <w:rPr>
                <w:rStyle w:val="FootnoteReference"/>
                <w:rFonts w:cs="Times New Roman"/>
                <w:b/>
                <w:bCs/>
                <w:color w:val="000000"/>
                <w:sz w:val="24"/>
                <w:szCs w:val="24"/>
              </w:rPr>
              <w:footnoteReference w:id="71"/>
            </w:r>
          </w:p>
          <w:p w14:paraId="476DA55E"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1. Nghị định này có hiệu lực từ ngày 15 tháng 9 năm 2021.</w:t>
            </w:r>
          </w:p>
          <w:p w14:paraId="546DE076"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2. Nghị định này thay thế Nghị định số 94/2014/NĐ-CP ngày 17 tháng 10 năm 2014 của Chính phủ quy định về thành lập và quản lý Quỹ phòng, chống</w:t>
            </w:r>
            <w:r w:rsidRPr="00861C34">
              <w:rPr>
                <w:rFonts w:cs="Times New Roman"/>
                <w:sz w:val="24"/>
                <w:szCs w:val="24"/>
                <w:lang w:val="de-DE"/>
              </w:rPr>
              <w:t xml:space="preserve"> </w:t>
            </w:r>
            <w:r w:rsidRPr="00861C34">
              <w:rPr>
                <w:rFonts w:cs="Times New Roman"/>
                <w:color w:val="000000"/>
                <w:sz w:val="24"/>
                <w:szCs w:val="24"/>
                <w:lang w:val="de-DE"/>
              </w:rPr>
              <w:t xml:space="preserve">thiên tai; Nghị định số 83/2019/NĐ-CP ngày 12 tháng 11 năm 2019 của Chính phủ sửa đổi, bổ sung một số điều của Nghị định số 94/2014/NĐ-CP ngày 17 tháng 10 năm 2014 của Chính phủ </w:t>
            </w:r>
            <w:r w:rsidRPr="00861C34">
              <w:rPr>
                <w:rFonts w:cs="Times New Roman"/>
                <w:color w:val="000000"/>
                <w:sz w:val="24"/>
                <w:szCs w:val="24"/>
                <w:lang w:val="de-DE"/>
              </w:rPr>
              <w:lastRenderedPageBreak/>
              <w:t>quy định về thành lập và quản lý Quỹ phòng, chống thiên tai.</w:t>
            </w:r>
          </w:p>
          <w:p w14:paraId="1648FC7D"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3. Quỹ phòng, chống thiên tai cấp tỉnh đã được thành lập và hoạt động theo Nghị định số 83/2019/NĐ-CP ngày 12 tháng 11 năm 2019 và Nghị định số 94/2014/NĐ-CP ngày 17 tháng 10 năm 2014 hoàn thiện tổ chức và hoạt động của quỹ theo quy định tại Nghị định này trước ngày 01 tháng 01 năm 2022.</w:t>
            </w:r>
          </w:p>
        </w:tc>
        <w:tc>
          <w:tcPr>
            <w:tcW w:w="1890" w:type="pct"/>
          </w:tcPr>
          <w:p w14:paraId="090B174A" w14:textId="77777777" w:rsidR="00AB3393" w:rsidRPr="00861C34" w:rsidRDefault="00AB3393" w:rsidP="004C0E19">
            <w:pPr>
              <w:jc w:val="both"/>
              <w:rPr>
                <w:rFonts w:cs="Times New Roman"/>
                <w:sz w:val="24"/>
                <w:szCs w:val="24"/>
                <w:lang w:val="de-DE"/>
              </w:rPr>
            </w:pPr>
          </w:p>
        </w:tc>
        <w:tc>
          <w:tcPr>
            <w:tcW w:w="1220" w:type="pct"/>
          </w:tcPr>
          <w:p w14:paraId="09891720" w14:textId="77777777" w:rsidR="00AB3393" w:rsidRPr="00861C34" w:rsidRDefault="00AB3393" w:rsidP="004C0E19">
            <w:pPr>
              <w:jc w:val="both"/>
              <w:rPr>
                <w:rFonts w:cs="Times New Roman"/>
                <w:sz w:val="24"/>
                <w:szCs w:val="24"/>
                <w:lang w:val="de-DE"/>
              </w:rPr>
            </w:pPr>
          </w:p>
        </w:tc>
      </w:tr>
      <w:tr w:rsidR="00AB3393" w:rsidRPr="00D4755E" w14:paraId="6B442115" w14:textId="77777777" w:rsidTr="004C0E19">
        <w:tc>
          <w:tcPr>
            <w:tcW w:w="1890" w:type="pct"/>
          </w:tcPr>
          <w:p w14:paraId="667936E1" w14:textId="77777777" w:rsidR="00AB3393" w:rsidRPr="00861C34" w:rsidRDefault="00AB3393" w:rsidP="004C0E19">
            <w:pPr>
              <w:jc w:val="both"/>
              <w:rPr>
                <w:rFonts w:cs="Times New Roman"/>
                <w:sz w:val="24"/>
                <w:szCs w:val="24"/>
                <w:lang w:val="de-DE"/>
              </w:rPr>
            </w:pPr>
            <w:r w:rsidRPr="00861C34">
              <w:rPr>
                <w:rFonts w:cs="Times New Roman"/>
                <w:b/>
                <w:bCs/>
                <w:color w:val="000000"/>
                <w:sz w:val="24"/>
                <w:szCs w:val="24"/>
                <w:lang w:val="de-DE"/>
              </w:rPr>
              <w:t>Điều 26. Trách nhiệm thi hành</w:t>
            </w:r>
          </w:p>
          <w:p w14:paraId="533B4FF2" w14:textId="77777777" w:rsidR="00AB3393" w:rsidRPr="00861C34" w:rsidRDefault="00AB3393" w:rsidP="004C0E19">
            <w:pPr>
              <w:jc w:val="both"/>
              <w:rPr>
                <w:rFonts w:cs="Times New Roman"/>
                <w:sz w:val="24"/>
                <w:szCs w:val="24"/>
                <w:lang w:val="de-DE"/>
              </w:rPr>
            </w:pPr>
            <w:r w:rsidRPr="00861C34">
              <w:rPr>
                <w:rFonts w:cs="Times New Roman"/>
                <w:color w:val="000000"/>
                <w:sz w:val="24"/>
                <w:szCs w:val="24"/>
                <w:lang w:val="de-DE"/>
              </w:rPr>
              <w:t>Bộ trưởng, Thủ trưởng cơ quan ngang bộ, Thủ trưởng cơ quan thuộc Chính phủ, Chủ tịch Ủy ban nhân dân các cấp và các cơ quan, tổ chức, cá nhân có liên quan chịu trách nhiệm thi hành Nghị định này.</w:t>
            </w:r>
          </w:p>
        </w:tc>
        <w:tc>
          <w:tcPr>
            <w:tcW w:w="1890" w:type="pct"/>
          </w:tcPr>
          <w:p w14:paraId="2576DA92" w14:textId="77777777" w:rsidR="00AB3393" w:rsidRPr="00861C34" w:rsidRDefault="00AB3393" w:rsidP="004C0E19">
            <w:pPr>
              <w:jc w:val="both"/>
              <w:rPr>
                <w:rFonts w:cs="Times New Roman"/>
                <w:sz w:val="24"/>
                <w:szCs w:val="24"/>
                <w:lang w:val="de-DE"/>
              </w:rPr>
            </w:pPr>
          </w:p>
        </w:tc>
        <w:tc>
          <w:tcPr>
            <w:tcW w:w="1220" w:type="pct"/>
          </w:tcPr>
          <w:p w14:paraId="5BABDCD8" w14:textId="77777777" w:rsidR="00AB3393" w:rsidRPr="00861C34" w:rsidRDefault="00AB3393" w:rsidP="004C0E19">
            <w:pPr>
              <w:jc w:val="both"/>
              <w:rPr>
                <w:rFonts w:cs="Times New Roman"/>
                <w:sz w:val="24"/>
                <w:szCs w:val="24"/>
                <w:lang w:val="de-DE"/>
              </w:rPr>
            </w:pPr>
          </w:p>
        </w:tc>
      </w:tr>
    </w:tbl>
    <w:p w14:paraId="2FB621EF" w14:textId="77777777" w:rsidR="00AB3393" w:rsidRPr="00861C34" w:rsidRDefault="00AB3393" w:rsidP="00AB3393">
      <w:pPr>
        <w:rPr>
          <w:lang w:val="de-DE"/>
        </w:rPr>
      </w:pPr>
    </w:p>
    <w:p w14:paraId="66E80885" w14:textId="5353CC6F" w:rsidR="00AB3393" w:rsidRPr="00861C34" w:rsidRDefault="00AB3393" w:rsidP="00AB3393">
      <w:pPr>
        <w:pStyle w:val="Heading1"/>
        <w:jc w:val="both"/>
        <w:rPr>
          <w:rFonts w:ascii="Times New Roman" w:hAnsi="Times New Roman" w:cs="Times New Roman"/>
          <w:b/>
          <w:bCs/>
          <w:color w:val="auto"/>
          <w:sz w:val="28"/>
          <w:szCs w:val="28"/>
          <w:lang w:val="de-DE"/>
        </w:rPr>
      </w:pPr>
      <w:r w:rsidRPr="00861C34">
        <w:rPr>
          <w:rFonts w:ascii="Times New Roman" w:hAnsi="Times New Roman" w:cs="Times New Roman"/>
          <w:b/>
          <w:bCs/>
          <w:color w:val="auto"/>
          <w:sz w:val="28"/>
          <w:szCs w:val="28"/>
          <w:lang w:val="de-DE"/>
        </w:rPr>
        <w:t>III. Nghị định số 9/2025/NĐ-CP ngày 10/01/2025 của Chính phủ quy định về chính sách hỗ trợ sản xuất nông nghiệp để khôi phục sản xuất vùng bị thiệt hại do thiên tai, dịch hại thực vật</w:t>
      </w:r>
    </w:p>
    <w:tbl>
      <w:tblPr>
        <w:tblStyle w:val="TableGrid"/>
        <w:tblW w:w="5014" w:type="pct"/>
        <w:tblLook w:val="04A0" w:firstRow="1" w:lastRow="0" w:firstColumn="1" w:lastColumn="0" w:noHBand="0" w:noVBand="1"/>
      </w:tblPr>
      <w:tblGrid>
        <w:gridCol w:w="5949"/>
        <w:gridCol w:w="5949"/>
        <w:gridCol w:w="3840"/>
      </w:tblGrid>
      <w:tr w:rsidR="00AB3393" w:rsidRPr="00EA4410" w14:paraId="00FC30FE" w14:textId="77777777" w:rsidTr="004C0E19">
        <w:trPr>
          <w:tblHeader/>
        </w:trPr>
        <w:tc>
          <w:tcPr>
            <w:tcW w:w="1890" w:type="pct"/>
          </w:tcPr>
          <w:p w14:paraId="6E9BB1F4" w14:textId="77777777" w:rsidR="00AB3393" w:rsidRPr="00861C34" w:rsidRDefault="00AB3393" w:rsidP="004C0E19">
            <w:pPr>
              <w:jc w:val="center"/>
              <w:rPr>
                <w:rFonts w:cs="Times New Roman"/>
                <w:b/>
                <w:bCs/>
                <w:sz w:val="24"/>
                <w:szCs w:val="24"/>
                <w:lang w:val="de-DE"/>
              </w:rPr>
            </w:pPr>
            <w:r w:rsidRPr="00861C34">
              <w:rPr>
                <w:rFonts w:cs="Times New Roman"/>
                <w:b/>
                <w:bCs/>
                <w:sz w:val="24"/>
                <w:szCs w:val="24"/>
                <w:lang w:val="de-DE"/>
              </w:rPr>
              <w:t>VĂN BẢN ĐƯỢC SỬA ĐỔI, BỔ SUNG, THAY THẾ</w:t>
            </w:r>
          </w:p>
        </w:tc>
        <w:tc>
          <w:tcPr>
            <w:tcW w:w="1890" w:type="pct"/>
          </w:tcPr>
          <w:p w14:paraId="6606BD19" w14:textId="77777777" w:rsidR="00AB3393" w:rsidRPr="00EA4410" w:rsidRDefault="00AB3393" w:rsidP="004C0E19">
            <w:pPr>
              <w:jc w:val="center"/>
              <w:rPr>
                <w:rFonts w:cs="Times New Roman"/>
                <w:b/>
                <w:bCs/>
                <w:sz w:val="24"/>
                <w:szCs w:val="24"/>
              </w:rPr>
            </w:pPr>
            <w:r>
              <w:rPr>
                <w:rFonts w:cs="Times New Roman"/>
                <w:b/>
                <w:bCs/>
                <w:sz w:val="24"/>
                <w:szCs w:val="24"/>
              </w:rPr>
              <w:t>DỰ THẢO VĂN BẢN</w:t>
            </w:r>
          </w:p>
        </w:tc>
        <w:tc>
          <w:tcPr>
            <w:tcW w:w="1220" w:type="pct"/>
          </w:tcPr>
          <w:p w14:paraId="2B9151CF" w14:textId="77777777" w:rsidR="00AB3393" w:rsidRPr="00EA4410" w:rsidRDefault="00AB3393" w:rsidP="004C0E19">
            <w:pPr>
              <w:jc w:val="center"/>
              <w:rPr>
                <w:rFonts w:cs="Times New Roman"/>
                <w:b/>
                <w:bCs/>
                <w:sz w:val="24"/>
                <w:szCs w:val="24"/>
              </w:rPr>
            </w:pPr>
            <w:r>
              <w:rPr>
                <w:rFonts w:cs="Times New Roman"/>
                <w:b/>
                <w:bCs/>
                <w:sz w:val="24"/>
                <w:szCs w:val="24"/>
              </w:rPr>
              <w:t>THUYẾT MINH</w:t>
            </w:r>
          </w:p>
        </w:tc>
      </w:tr>
      <w:tr w:rsidR="00AB3393" w:rsidRPr="00EA4410" w14:paraId="7465C854" w14:textId="77777777" w:rsidTr="004C0E19">
        <w:tc>
          <w:tcPr>
            <w:tcW w:w="1890" w:type="pct"/>
          </w:tcPr>
          <w:p w14:paraId="65F03BFD" w14:textId="77777777" w:rsidR="00AB3393" w:rsidRPr="00E06B6C" w:rsidRDefault="00AB3393" w:rsidP="004C0E19">
            <w:pPr>
              <w:jc w:val="both"/>
              <w:rPr>
                <w:rFonts w:cs="Times New Roman"/>
                <w:b/>
                <w:bCs/>
                <w:sz w:val="24"/>
                <w:szCs w:val="24"/>
              </w:rPr>
            </w:pPr>
            <w:r w:rsidRPr="00E06B6C">
              <w:rPr>
                <w:rFonts w:cs="Times New Roman"/>
                <w:b/>
                <w:bCs/>
                <w:sz w:val="24"/>
                <w:szCs w:val="24"/>
              </w:rPr>
              <w:t>Chương I</w:t>
            </w:r>
          </w:p>
          <w:p w14:paraId="4C3A5032" w14:textId="77777777" w:rsidR="00AB3393" w:rsidRPr="00E06B6C" w:rsidRDefault="00AB3393" w:rsidP="004C0E19">
            <w:pPr>
              <w:jc w:val="both"/>
              <w:rPr>
                <w:rFonts w:cs="Times New Roman"/>
                <w:b/>
                <w:bCs/>
                <w:sz w:val="24"/>
                <w:szCs w:val="24"/>
              </w:rPr>
            </w:pPr>
            <w:r w:rsidRPr="00E06B6C">
              <w:rPr>
                <w:rFonts w:cs="Times New Roman"/>
                <w:b/>
                <w:bCs/>
                <w:sz w:val="24"/>
                <w:szCs w:val="24"/>
              </w:rPr>
              <w:t>QUY ĐỊNH CHUNG</w:t>
            </w:r>
          </w:p>
          <w:p w14:paraId="74237A0F" w14:textId="77777777" w:rsidR="00AB3393" w:rsidRPr="00E06B6C" w:rsidRDefault="00AB3393" w:rsidP="004C0E19">
            <w:pPr>
              <w:jc w:val="both"/>
              <w:rPr>
                <w:rFonts w:cs="Times New Roman"/>
                <w:b/>
                <w:bCs/>
                <w:sz w:val="24"/>
                <w:szCs w:val="24"/>
              </w:rPr>
            </w:pPr>
            <w:r w:rsidRPr="00E06B6C">
              <w:rPr>
                <w:rFonts w:cs="Times New Roman"/>
                <w:b/>
                <w:bCs/>
                <w:sz w:val="24"/>
                <w:szCs w:val="24"/>
              </w:rPr>
              <w:t>Điều 1. Phạm vi điều chỉnh</w:t>
            </w:r>
          </w:p>
          <w:p w14:paraId="100E80DF" w14:textId="77777777" w:rsidR="00AB3393" w:rsidRPr="00EA4410" w:rsidRDefault="00AB3393" w:rsidP="004C0E19">
            <w:pPr>
              <w:jc w:val="both"/>
              <w:rPr>
                <w:rFonts w:cs="Times New Roman"/>
                <w:sz w:val="24"/>
                <w:szCs w:val="24"/>
              </w:rPr>
            </w:pPr>
            <w:r w:rsidRPr="00F06CBD">
              <w:rPr>
                <w:rFonts w:cs="Times New Roman"/>
                <w:sz w:val="24"/>
                <w:szCs w:val="24"/>
              </w:rPr>
              <w:t>Nghị định này quy định về chính sách hỗ trợ giống cây trồng, vật nuôi, thủy sản, lâm nghiệp, sản xuất muối hoặc một phần chi phí sản xuất ban đầu để khôi phục sản xuất nông nghiệp vùng bị thiệt hại do thiên tai, dịch hại thực vật.</w:t>
            </w:r>
          </w:p>
        </w:tc>
        <w:tc>
          <w:tcPr>
            <w:tcW w:w="1890" w:type="pct"/>
          </w:tcPr>
          <w:p w14:paraId="1772A263" w14:textId="77777777" w:rsidR="00AB3393" w:rsidRPr="00EA4410" w:rsidRDefault="00AB3393" w:rsidP="004C0E19">
            <w:pPr>
              <w:jc w:val="both"/>
              <w:rPr>
                <w:rFonts w:cs="Times New Roman"/>
                <w:sz w:val="24"/>
                <w:szCs w:val="24"/>
              </w:rPr>
            </w:pPr>
          </w:p>
        </w:tc>
        <w:tc>
          <w:tcPr>
            <w:tcW w:w="1220" w:type="pct"/>
          </w:tcPr>
          <w:p w14:paraId="23CC6C5C" w14:textId="77777777" w:rsidR="00AB3393" w:rsidRPr="00EA4410" w:rsidRDefault="00AB3393" w:rsidP="004C0E19">
            <w:pPr>
              <w:jc w:val="both"/>
              <w:rPr>
                <w:rFonts w:cs="Times New Roman"/>
                <w:sz w:val="24"/>
                <w:szCs w:val="24"/>
              </w:rPr>
            </w:pPr>
          </w:p>
        </w:tc>
      </w:tr>
      <w:tr w:rsidR="00AB3393" w:rsidRPr="00EA4410" w14:paraId="16355605" w14:textId="77777777" w:rsidTr="004C0E19">
        <w:tc>
          <w:tcPr>
            <w:tcW w:w="1890" w:type="pct"/>
          </w:tcPr>
          <w:p w14:paraId="7FC34695" w14:textId="77777777" w:rsidR="00AB3393" w:rsidRPr="00E06B6C" w:rsidRDefault="00AB3393" w:rsidP="004C0E19">
            <w:pPr>
              <w:jc w:val="both"/>
              <w:rPr>
                <w:rFonts w:cs="Times New Roman"/>
                <w:b/>
                <w:bCs/>
                <w:sz w:val="24"/>
                <w:szCs w:val="24"/>
              </w:rPr>
            </w:pPr>
            <w:r w:rsidRPr="00E06B6C">
              <w:rPr>
                <w:rFonts w:cs="Times New Roman"/>
                <w:b/>
                <w:bCs/>
                <w:sz w:val="24"/>
                <w:szCs w:val="24"/>
              </w:rPr>
              <w:t>Điều 2. Đối tượng áp dụng</w:t>
            </w:r>
          </w:p>
          <w:p w14:paraId="0177BCF1" w14:textId="77777777" w:rsidR="00AB3393" w:rsidRPr="0077201E" w:rsidRDefault="00AB3393" w:rsidP="004C0E19">
            <w:pPr>
              <w:jc w:val="both"/>
              <w:rPr>
                <w:rFonts w:cs="Times New Roman"/>
                <w:b/>
                <w:bCs/>
                <w:sz w:val="24"/>
                <w:szCs w:val="24"/>
              </w:rPr>
            </w:pPr>
            <w:r w:rsidRPr="00F06CBD">
              <w:rPr>
                <w:rFonts w:cs="Times New Roman"/>
                <w:sz w:val="24"/>
                <w:szCs w:val="24"/>
              </w:rPr>
              <w:t>Nghị định này áp dụng đối với cơ quan, tổ chức, cá nhân Việt Nam; tổ chức, cá nhân nước ngoài, hoạt động hoặc tham gia hỗ trợ sản xuất nông nghiệp để khôi phục sản xuất vùng bị thiệt hại do thiên tai, dịch hại thực vật gây ra tại Việt Nam.</w:t>
            </w:r>
          </w:p>
        </w:tc>
        <w:tc>
          <w:tcPr>
            <w:tcW w:w="1890" w:type="pct"/>
          </w:tcPr>
          <w:p w14:paraId="699811EF" w14:textId="77777777" w:rsidR="00AB3393" w:rsidRPr="00EA4410" w:rsidRDefault="00AB3393" w:rsidP="004C0E19">
            <w:pPr>
              <w:jc w:val="both"/>
              <w:rPr>
                <w:rFonts w:cs="Times New Roman"/>
                <w:sz w:val="24"/>
                <w:szCs w:val="24"/>
              </w:rPr>
            </w:pPr>
          </w:p>
        </w:tc>
        <w:tc>
          <w:tcPr>
            <w:tcW w:w="1220" w:type="pct"/>
          </w:tcPr>
          <w:p w14:paraId="09F4FA5C" w14:textId="77777777" w:rsidR="00AB3393" w:rsidRPr="00EA4410" w:rsidRDefault="00AB3393" w:rsidP="004C0E19">
            <w:pPr>
              <w:jc w:val="both"/>
              <w:rPr>
                <w:rFonts w:cs="Times New Roman"/>
                <w:sz w:val="24"/>
                <w:szCs w:val="24"/>
              </w:rPr>
            </w:pPr>
          </w:p>
        </w:tc>
      </w:tr>
      <w:tr w:rsidR="00AB3393" w:rsidRPr="00EA4410" w14:paraId="39311A04" w14:textId="77777777" w:rsidTr="004C0E19">
        <w:tc>
          <w:tcPr>
            <w:tcW w:w="1890" w:type="pct"/>
          </w:tcPr>
          <w:p w14:paraId="1731B2F2" w14:textId="77777777" w:rsidR="00AB3393" w:rsidRPr="00E06B6C" w:rsidRDefault="00AB3393" w:rsidP="004C0E19">
            <w:pPr>
              <w:jc w:val="both"/>
              <w:rPr>
                <w:rFonts w:cs="Times New Roman"/>
                <w:b/>
                <w:bCs/>
                <w:sz w:val="24"/>
                <w:szCs w:val="24"/>
              </w:rPr>
            </w:pPr>
            <w:r w:rsidRPr="00E06B6C">
              <w:rPr>
                <w:rFonts w:cs="Times New Roman"/>
                <w:b/>
                <w:bCs/>
                <w:sz w:val="24"/>
                <w:szCs w:val="24"/>
              </w:rPr>
              <w:t>Điều 3. Nguyên tắc hỗ trợ</w:t>
            </w:r>
          </w:p>
          <w:p w14:paraId="68AA9912" w14:textId="77777777" w:rsidR="00AB3393" w:rsidRPr="00F06CBD" w:rsidRDefault="00AB3393" w:rsidP="004C0E19">
            <w:pPr>
              <w:jc w:val="both"/>
              <w:rPr>
                <w:rFonts w:cs="Times New Roman"/>
                <w:sz w:val="24"/>
                <w:szCs w:val="24"/>
              </w:rPr>
            </w:pPr>
            <w:r w:rsidRPr="00F06CBD">
              <w:rPr>
                <w:rFonts w:cs="Times New Roman"/>
                <w:sz w:val="24"/>
                <w:szCs w:val="24"/>
              </w:rPr>
              <w:t>1. Nhà nước hỗ trợ một phần chi phí giống cây trồng, lâm nghiệp, vật nuôi, thủy sản, sản xuất muối hoặc một phần chi phí sản xuất ban đầu (không phải đền bù thiệt hại).</w:t>
            </w:r>
          </w:p>
          <w:p w14:paraId="73BF395A" w14:textId="77777777" w:rsidR="00AB3393" w:rsidRPr="00F06CBD" w:rsidRDefault="00AB3393" w:rsidP="004C0E19">
            <w:pPr>
              <w:jc w:val="both"/>
              <w:rPr>
                <w:rFonts w:cs="Times New Roman"/>
                <w:sz w:val="24"/>
                <w:szCs w:val="24"/>
              </w:rPr>
            </w:pPr>
            <w:r w:rsidRPr="00F06CBD">
              <w:rPr>
                <w:rFonts w:cs="Times New Roman"/>
                <w:sz w:val="24"/>
                <w:szCs w:val="24"/>
              </w:rPr>
              <w:lastRenderedPageBreak/>
              <w:t>2. Thực hiện hỗ trợ kịp thời, trực tiếp bằng tiền hoặc bằng giống cây, con, hiện vật. Giống cây, con, hiện vật hỗ trợ phải đảm bảo chất lượng, phù hợp với điều kiện sinh thái và thực tế của địa phương.</w:t>
            </w:r>
          </w:p>
          <w:p w14:paraId="0A082E88" w14:textId="77777777" w:rsidR="00AB3393" w:rsidRPr="00F06CBD" w:rsidRDefault="00AB3393" w:rsidP="004C0E19">
            <w:pPr>
              <w:jc w:val="both"/>
              <w:rPr>
                <w:rFonts w:cs="Times New Roman"/>
                <w:sz w:val="24"/>
                <w:szCs w:val="24"/>
              </w:rPr>
            </w:pPr>
            <w:r w:rsidRPr="00F06CBD">
              <w:rPr>
                <w:rFonts w:cs="Times New Roman"/>
                <w:sz w:val="24"/>
                <w:szCs w:val="24"/>
              </w:rPr>
              <w:t>3. Việc hỗ trợ phải công khai, minh bạch, đúng mức và đúng đối tượng.</w:t>
            </w:r>
          </w:p>
          <w:p w14:paraId="76EDBC31" w14:textId="77777777" w:rsidR="00AB3393" w:rsidRPr="0077201E" w:rsidRDefault="00AB3393" w:rsidP="004C0E19">
            <w:pPr>
              <w:jc w:val="both"/>
              <w:rPr>
                <w:rFonts w:cs="Times New Roman"/>
                <w:b/>
                <w:bCs/>
                <w:sz w:val="24"/>
                <w:szCs w:val="24"/>
              </w:rPr>
            </w:pPr>
            <w:r w:rsidRPr="00F06CBD">
              <w:rPr>
                <w:rFonts w:cs="Times New Roman"/>
                <w:sz w:val="24"/>
                <w:szCs w:val="24"/>
              </w:rPr>
              <w:t>4. Trường hợp có nhiều chính sách hỗ trợ cùng một nội dung, cùng một thời điểm, cơ sở sản xuất được nhận hỗ trợ một chính sách cao nhất.</w:t>
            </w:r>
          </w:p>
        </w:tc>
        <w:tc>
          <w:tcPr>
            <w:tcW w:w="1890" w:type="pct"/>
          </w:tcPr>
          <w:p w14:paraId="1959AB20" w14:textId="77777777" w:rsidR="00AB3393" w:rsidRPr="00EA4410" w:rsidRDefault="00AB3393" w:rsidP="004C0E19">
            <w:pPr>
              <w:jc w:val="both"/>
              <w:rPr>
                <w:rFonts w:cs="Times New Roman"/>
                <w:sz w:val="24"/>
                <w:szCs w:val="24"/>
              </w:rPr>
            </w:pPr>
          </w:p>
        </w:tc>
        <w:tc>
          <w:tcPr>
            <w:tcW w:w="1220" w:type="pct"/>
          </w:tcPr>
          <w:p w14:paraId="20069FE7" w14:textId="77777777" w:rsidR="00AB3393" w:rsidRPr="00EA4410" w:rsidRDefault="00AB3393" w:rsidP="004C0E19">
            <w:pPr>
              <w:jc w:val="both"/>
              <w:rPr>
                <w:rFonts w:cs="Times New Roman"/>
                <w:sz w:val="24"/>
                <w:szCs w:val="24"/>
              </w:rPr>
            </w:pPr>
          </w:p>
        </w:tc>
      </w:tr>
      <w:tr w:rsidR="00AB3393" w:rsidRPr="00EA4410" w14:paraId="10A5FE21" w14:textId="77777777" w:rsidTr="004C0E19">
        <w:tc>
          <w:tcPr>
            <w:tcW w:w="1890" w:type="pct"/>
          </w:tcPr>
          <w:p w14:paraId="2BBFCEAA" w14:textId="77777777" w:rsidR="00AB3393" w:rsidRPr="00E06B6C" w:rsidRDefault="00AB3393" w:rsidP="004C0E19">
            <w:pPr>
              <w:jc w:val="both"/>
              <w:rPr>
                <w:rFonts w:cs="Times New Roman"/>
                <w:b/>
                <w:bCs/>
                <w:sz w:val="24"/>
                <w:szCs w:val="24"/>
              </w:rPr>
            </w:pPr>
            <w:r w:rsidRPr="00E06B6C">
              <w:rPr>
                <w:rFonts w:cs="Times New Roman"/>
                <w:b/>
                <w:bCs/>
                <w:sz w:val="24"/>
                <w:szCs w:val="24"/>
              </w:rPr>
              <w:t>Chương II</w:t>
            </w:r>
          </w:p>
          <w:p w14:paraId="786826F9" w14:textId="77777777" w:rsidR="00AB3393" w:rsidRPr="00E06B6C" w:rsidRDefault="00AB3393" w:rsidP="004C0E19">
            <w:pPr>
              <w:jc w:val="both"/>
              <w:rPr>
                <w:rFonts w:cs="Times New Roman"/>
                <w:b/>
                <w:bCs/>
                <w:sz w:val="24"/>
                <w:szCs w:val="24"/>
              </w:rPr>
            </w:pPr>
            <w:r w:rsidRPr="00E06B6C">
              <w:rPr>
                <w:rFonts w:cs="Times New Roman"/>
                <w:b/>
                <w:bCs/>
                <w:sz w:val="24"/>
                <w:szCs w:val="24"/>
              </w:rPr>
              <w:t>CHÍNH SÁCH HỖ TRỢ SẢN XUẤT NÔNG NGHIỆP ĐỂ KHÔI PHỤC SẢN XUẤT VÙNG BỊ THIỆT HẠI DO THIÊN TAI, DỊCH HẠI THỰC VẬT</w:t>
            </w:r>
          </w:p>
          <w:p w14:paraId="4EAC08C8" w14:textId="77777777" w:rsidR="00AB3393" w:rsidRPr="00E06B6C" w:rsidRDefault="00AB3393" w:rsidP="004C0E19">
            <w:pPr>
              <w:jc w:val="both"/>
              <w:rPr>
                <w:rFonts w:cs="Times New Roman"/>
                <w:b/>
                <w:bCs/>
                <w:sz w:val="24"/>
                <w:szCs w:val="24"/>
              </w:rPr>
            </w:pPr>
            <w:r w:rsidRPr="00E06B6C">
              <w:rPr>
                <w:rFonts w:cs="Times New Roman"/>
                <w:b/>
                <w:bCs/>
                <w:sz w:val="24"/>
                <w:szCs w:val="24"/>
              </w:rPr>
              <w:t>Điều 4. Đối tượng hỗ trợ</w:t>
            </w:r>
          </w:p>
          <w:p w14:paraId="38D9B0E8" w14:textId="77777777" w:rsidR="00AB3393" w:rsidRPr="0077201E" w:rsidRDefault="00AB3393" w:rsidP="004C0E19">
            <w:pPr>
              <w:jc w:val="both"/>
              <w:rPr>
                <w:rFonts w:cs="Times New Roman"/>
                <w:b/>
                <w:bCs/>
                <w:sz w:val="24"/>
                <w:szCs w:val="24"/>
              </w:rPr>
            </w:pPr>
            <w:r w:rsidRPr="00F06CBD">
              <w:rPr>
                <w:rFonts w:cs="Times New Roman"/>
                <w:sz w:val="24"/>
                <w:szCs w:val="24"/>
              </w:rPr>
              <w:t>Cá nhân, hộ gia đình, chủ trang trại, tổ hợp tác, hợp tác xã, liên hiệp hợp tác xã, các cơ quan, đơn vị thuộc lực lượng vũ trang nhân dân (không bao gồm các doanh nghiệp thuộc lực lượng vũ trang) có hoạt động trồng trọt, lâm nghiệp, chăn nuôi, thủy sản, sản xuất muối (sau đây gọi là cơ sở sản xuất) bị thiệt hại do thiên tai, dịch hại thực vật.</w:t>
            </w:r>
          </w:p>
        </w:tc>
        <w:tc>
          <w:tcPr>
            <w:tcW w:w="1890" w:type="pct"/>
          </w:tcPr>
          <w:p w14:paraId="12647C5E" w14:textId="77777777" w:rsidR="00AB3393" w:rsidRPr="00EA4410" w:rsidRDefault="00AB3393" w:rsidP="004C0E19">
            <w:pPr>
              <w:jc w:val="both"/>
              <w:rPr>
                <w:rFonts w:cs="Times New Roman"/>
                <w:sz w:val="24"/>
                <w:szCs w:val="24"/>
              </w:rPr>
            </w:pPr>
          </w:p>
        </w:tc>
        <w:tc>
          <w:tcPr>
            <w:tcW w:w="1220" w:type="pct"/>
          </w:tcPr>
          <w:p w14:paraId="3403CB96" w14:textId="77777777" w:rsidR="00AB3393" w:rsidRPr="00EA4410" w:rsidRDefault="00AB3393" w:rsidP="004C0E19">
            <w:pPr>
              <w:jc w:val="both"/>
              <w:rPr>
                <w:rFonts w:cs="Times New Roman"/>
                <w:sz w:val="24"/>
                <w:szCs w:val="24"/>
              </w:rPr>
            </w:pPr>
          </w:p>
        </w:tc>
      </w:tr>
      <w:tr w:rsidR="00AB3393" w:rsidRPr="00EA4410" w14:paraId="2B08C4EA" w14:textId="77777777" w:rsidTr="004C0E19">
        <w:tc>
          <w:tcPr>
            <w:tcW w:w="1890" w:type="pct"/>
          </w:tcPr>
          <w:p w14:paraId="4B12FA26" w14:textId="77777777" w:rsidR="00AB3393" w:rsidRPr="00E06B6C" w:rsidRDefault="00AB3393" w:rsidP="004C0E19">
            <w:pPr>
              <w:jc w:val="both"/>
              <w:rPr>
                <w:rFonts w:cs="Times New Roman"/>
                <w:b/>
                <w:bCs/>
                <w:sz w:val="24"/>
                <w:szCs w:val="24"/>
              </w:rPr>
            </w:pPr>
            <w:r w:rsidRPr="00E06B6C">
              <w:rPr>
                <w:rFonts w:cs="Times New Roman"/>
                <w:b/>
                <w:bCs/>
                <w:sz w:val="24"/>
                <w:szCs w:val="24"/>
              </w:rPr>
              <w:t>Điều 5. Mức hỗ trợ bị thiệt hại do thiên tai, dịch hại thực vật</w:t>
            </w:r>
          </w:p>
          <w:p w14:paraId="32136C8E" w14:textId="77777777" w:rsidR="00AB3393" w:rsidRPr="00F06CBD" w:rsidRDefault="00AB3393" w:rsidP="004C0E19">
            <w:pPr>
              <w:jc w:val="both"/>
              <w:rPr>
                <w:rFonts w:cs="Times New Roman"/>
                <w:sz w:val="24"/>
                <w:szCs w:val="24"/>
              </w:rPr>
            </w:pPr>
            <w:r w:rsidRPr="00F06CBD">
              <w:rPr>
                <w:rFonts w:cs="Times New Roman"/>
                <w:sz w:val="24"/>
                <w:szCs w:val="24"/>
              </w:rPr>
              <w:t>1. Mức hỗ trợ đối với cây trồng bị thiệt hại do thiên tai, dịch hại thực vật</w:t>
            </w:r>
          </w:p>
          <w:p w14:paraId="2E385AE1" w14:textId="77777777" w:rsidR="00AB3393" w:rsidRPr="00F06CBD" w:rsidRDefault="00AB3393" w:rsidP="004C0E19">
            <w:pPr>
              <w:jc w:val="both"/>
              <w:rPr>
                <w:rFonts w:cs="Times New Roman"/>
                <w:sz w:val="24"/>
                <w:szCs w:val="24"/>
              </w:rPr>
            </w:pPr>
            <w:r w:rsidRPr="00F06CBD">
              <w:rPr>
                <w:rFonts w:cs="Times New Roman"/>
                <w:sz w:val="24"/>
                <w:szCs w:val="24"/>
              </w:rPr>
              <w:t>a) Diện tích lúa:</w:t>
            </w:r>
          </w:p>
          <w:p w14:paraId="430334AB" w14:textId="77777777" w:rsidR="00AB3393" w:rsidRPr="00F06CBD" w:rsidRDefault="00AB3393" w:rsidP="004C0E19">
            <w:pPr>
              <w:jc w:val="both"/>
              <w:rPr>
                <w:rFonts w:cs="Times New Roman"/>
                <w:sz w:val="24"/>
                <w:szCs w:val="24"/>
              </w:rPr>
            </w:pPr>
            <w:r w:rsidRPr="00F06CBD">
              <w:rPr>
                <w:rFonts w:cs="Times New Roman"/>
                <w:sz w:val="24"/>
                <w:szCs w:val="24"/>
              </w:rPr>
              <w:t>Sau gieo trồng từ 01 đến 10 ngày: thiệt hại trên 70% diện tích, hỗ trợ 6.000.000 đồng/ha; thiệt hại từ 30% đến 70% diện tích, hỗ trợ 3.000.000 đồng/ha;</w:t>
            </w:r>
          </w:p>
          <w:p w14:paraId="6D08502C" w14:textId="77777777" w:rsidR="00AB3393" w:rsidRPr="00F06CBD" w:rsidRDefault="00AB3393" w:rsidP="004C0E19">
            <w:pPr>
              <w:jc w:val="both"/>
              <w:rPr>
                <w:rFonts w:cs="Times New Roman"/>
                <w:sz w:val="24"/>
                <w:szCs w:val="24"/>
              </w:rPr>
            </w:pPr>
            <w:r w:rsidRPr="00F06CBD">
              <w:rPr>
                <w:rFonts w:cs="Times New Roman"/>
                <w:sz w:val="24"/>
                <w:szCs w:val="24"/>
              </w:rPr>
              <w:t>Sau gieo trồng từ trên 10 ngày đến 45 ngày: thiệt hại trên 70% diện tích, hỗ trợ 8.000.000 đồng/ha; thiệt hại từ 30% đến 70% diện tích, hỗ trợ 4.000.000 đồng/ha;</w:t>
            </w:r>
          </w:p>
          <w:p w14:paraId="72F88FD5" w14:textId="77777777" w:rsidR="00AB3393" w:rsidRPr="00F06CBD" w:rsidRDefault="00AB3393" w:rsidP="004C0E19">
            <w:pPr>
              <w:jc w:val="both"/>
              <w:rPr>
                <w:rFonts w:cs="Times New Roman"/>
                <w:sz w:val="24"/>
                <w:szCs w:val="24"/>
              </w:rPr>
            </w:pPr>
            <w:r w:rsidRPr="00F06CBD">
              <w:rPr>
                <w:rFonts w:cs="Times New Roman"/>
                <w:sz w:val="24"/>
                <w:szCs w:val="24"/>
              </w:rPr>
              <w:t>Sau gieo trồng trên 45 ngày: thiệt hại trên 70% diện tích, hỗ trợ 10.000.000 đồng/ha; thiệt hại từ 30% đến 70% diện tích, hỗ trợ 5.000.000 đồng/ha.</w:t>
            </w:r>
          </w:p>
          <w:p w14:paraId="44B2D54A" w14:textId="77777777" w:rsidR="00AB3393" w:rsidRPr="00F06CBD" w:rsidRDefault="00AB3393" w:rsidP="004C0E19">
            <w:pPr>
              <w:jc w:val="both"/>
              <w:rPr>
                <w:rFonts w:cs="Times New Roman"/>
                <w:sz w:val="24"/>
                <w:szCs w:val="24"/>
              </w:rPr>
            </w:pPr>
            <w:r w:rsidRPr="00F06CBD">
              <w:rPr>
                <w:rFonts w:cs="Times New Roman"/>
                <w:sz w:val="24"/>
                <w:szCs w:val="24"/>
              </w:rPr>
              <w:t>b) Diện tích mạ:</w:t>
            </w:r>
          </w:p>
          <w:p w14:paraId="1BAD5BEA" w14:textId="77777777" w:rsidR="00AB3393" w:rsidRPr="00F06CBD" w:rsidRDefault="00AB3393" w:rsidP="004C0E19">
            <w:pPr>
              <w:jc w:val="both"/>
              <w:rPr>
                <w:rFonts w:cs="Times New Roman"/>
                <w:sz w:val="24"/>
                <w:szCs w:val="24"/>
              </w:rPr>
            </w:pPr>
            <w:r w:rsidRPr="00F06CBD">
              <w:rPr>
                <w:rFonts w:cs="Times New Roman"/>
                <w:sz w:val="24"/>
                <w:szCs w:val="24"/>
              </w:rPr>
              <w:lastRenderedPageBreak/>
              <w:t>Thiệt hại trên 70% diện tích, hỗ trợ 30.000.000 đồng/ha; thiệt hại từ 30% đến 70% diện tích, hỗ trợ 15.000.000 đồng/ha.</w:t>
            </w:r>
          </w:p>
          <w:p w14:paraId="64ABE64A" w14:textId="77777777" w:rsidR="00AB3393" w:rsidRPr="00F06CBD" w:rsidRDefault="00AB3393" w:rsidP="004C0E19">
            <w:pPr>
              <w:jc w:val="both"/>
              <w:rPr>
                <w:rFonts w:cs="Times New Roman"/>
                <w:sz w:val="24"/>
                <w:szCs w:val="24"/>
              </w:rPr>
            </w:pPr>
            <w:r w:rsidRPr="00F06CBD">
              <w:rPr>
                <w:rFonts w:cs="Times New Roman"/>
                <w:sz w:val="24"/>
                <w:szCs w:val="24"/>
              </w:rPr>
              <w:t>c) Diện tích cây hằng năm khác:</w:t>
            </w:r>
          </w:p>
          <w:p w14:paraId="31AE8D42" w14:textId="77777777" w:rsidR="00AB3393" w:rsidRPr="00F06CBD" w:rsidRDefault="00AB3393" w:rsidP="004C0E19">
            <w:pPr>
              <w:jc w:val="both"/>
              <w:rPr>
                <w:rFonts w:cs="Times New Roman"/>
                <w:sz w:val="24"/>
                <w:szCs w:val="24"/>
              </w:rPr>
            </w:pPr>
            <w:r w:rsidRPr="00F06CBD">
              <w:rPr>
                <w:rFonts w:cs="Times New Roman"/>
                <w:sz w:val="24"/>
                <w:szCs w:val="24"/>
              </w:rPr>
              <w:t>Giai đoạn cây con (gieo trồng đến 1/3 thời gian sinh trưởng): thiệt hại trên 70% diện tích, hỗ trợ 6.000.000 đồng/ha; thiệt hại từ 30% đến 70% diện tích, hỗ trợ 3.000.000 đồng/ha;</w:t>
            </w:r>
          </w:p>
          <w:p w14:paraId="106DF7CB" w14:textId="77777777" w:rsidR="00AB3393" w:rsidRPr="00F06CBD" w:rsidRDefault="00AB3393" w:rsidP="004C0E19">
            <w:pPr>
              <w:jc w:val="both"/>
              <w:rPr>
                <w:rFonts w:cs="Times New Roman"/>
                <w:sz w:val="24"/>
                <w:szCs w:val="24"/>
              </w:rPr>
            </w:pPr>
            <w:r w:rsidRPr="00F06CBD">
              <w:rPr>
                <w:rFonts w:cs="Times New Roman"/>
                <w:sz w:val="24"/>
                <w:szCs w:val="24"/>
              </w:rPr>
              <w:t>Giai đoạn cây đang phát triển (trên 1/3 đến 2/3 thời gian sinh trưởng): thiệt hại trên 70% diện tích, hỗ trợ 10.000.000 đồng/ha; thiệt hại từ 30% đến 70% diện tích, hỗ trợ 5.000.000 đồng/ha;</w:t>
            </w:r>
          </w:p>
          <w:p w14:paraId="65C7DFEA" w14:textId="77777777" w:rsidR="00AB3393" w:rsidRPr="00F06CBD" w:rsidRDefault="00AB3393" w:rsidP="004C0E19">
            <w:pPr>
              <w:jc w:val="both"/>
              <w:rPr>
                <w:rFonts w:cs="Times New Roman"/>
                <w:sz w:val="24"/>
                <w:szCs w:val="24"/>
              </w:rPr>
            </w:pPr>
            <w:r w:rsidRPr="00F06CBD">
              <w:rPr>
                <w:rFonts w:cs="Times New Roman"/>
                <w:sz w:val="24"/>
                <w:szCs w:val="24"/>
              </w:rPr>
              <w:t>Giai đoạn cận thu hoạch (trên 2/3 thời gian sinh trưởng): thiệt hại trên 70% diện tích, hỗ trợ 15.000.000 đồng/ha; thiệt hại từ 30% đến 70% diện tích, hỗ trợ 7.500.000 đồng/ha.</w:t>
            </w:r>
          </w:p>
          <w:p w14:paraId="3FE6048D" w14:textId="77777777" w:rsidR="00AB3393" w:rsidRPr="00F06CBD" w:rsidRDefault="00AB3393" w:rsidP="004C0E19">
            <w:pPr>
              <w:jc w:val="both"/>
              <w:rPr>
                <w:rFonts w:cs="Times New Roman"/>
                <w:sz w:val="24"/>
                <w:szCs w:val="24"/>
              </w:rPr>
            </w:pPr>
            <w:r w:rsidRPr="00F06CBD">
              <w:rPr>
                <w:rFonts w:cs="Times New Roman"/>
                <w:sz w:val="24"/>
                <w:szCs w:val="24"/>
              </w:rPr>
              <w:t>d) Diện tích cây trồng lâu năm:</w:t>
            </w:r>
          </w:p>
          <w:p w14:paraId="76496851" w14:textId="77777777" w:rsidR="00AB3393" w:rsidRPr="00F06CBD" w:rsidRDefault="00AB3393" w:rsidP="004C0E19">
            <w:pPr>
              <w:jc w:val="both"/>
              <w:rPr>
                <w:rFonts w:cs="Times New Roman"/>
                <w:sz w:val="24"/>
                <w:szCs w:val="24"/>
              </w:rPr>
            </w:pPr>
            <w:r w:rsidRPr="00F06CBD">
              <w:rPr>
                <w:rFonts w:cs="Times New Roman"/>
                <w:sz w:val="24"/>
                <w:szCs w:val="24"/>
              </w:rPr>
              <w:t>Vườn cây ở thời kỳ kiến thiết cơ bản: thiệt hại trên 70% diện tích, hỗ trợ 12.000.000 đồng/ha; thiệt hại từ 30% đến 70% diện tích, hỗ trợ 6.000.000 đồng/ha;</w:t>
            </w:r>
          </w:p>
          <w:p w14:paraId="7933D61F" w14:textId="77777777" w:rsidR="00AB3393" w:rsidRPr="00F06CBD" w:rsidRDefault="00AB3393" w:rsidP="004C0E19">
            <w:pPr>
              <w:jc w:val="both"/>
              <w:rPr>
                <w:rFonts w:cs="Times New Roman"/>
                <w:sz w:val="24"/>
                <w:szCs w:val="24"/>
              </w:rPr>
            </w:pPr>
            <w:r w:rsidRPr="00F06CBD">
              <w:rPr>
                <w:rFonts w:cs="Times New Roman"/>
                <w:sz w:val="24"/>
                <w:szCs w:val="24"/>
              </w:rPr>
              <w:t>Vườn cây ở thời kỳ kinh doanh thiệt hại đến năng suất thu hoạch nhưng cây không chết: thiệt hại trên 70% diện tích, hỗ trợ 20.000.000 đồng/ha; thiệt hại từ 30% đến 70% diện tích, hỗ trợ 10.000.000 đồng/ha;</w:t>
            </w:r>
          </w:p>
          <w:p w14:paraId="54AA5647" w14:textId="77777777" w:rsidR="00AB3393" w:rsidRPr="00F06CBD" w:rsidRDefault="00AB3393" w:rsidP="004C0E19">
            <w:pPr>
              <w:jc w:val="both"/>
              <w:rPr>
                <w:rFonts w:cs="Times New Roman"/>
                <w:sz w:val="24"/>
                <w:szCs w:val="24"/>
              </w:rPr>
            </w:pPr>
            <w:r w:rsidRPr="00F06CBD">
              <w:rPr>
                <w:rFonts w:cs="Times New Roman"/>
                <w:sz w:val="24"/>
                <w:szCs w:val="24"/>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w:t>
            </w:r>
          </w:p>
          <w:p w14:paraId="25BCB4BE" w14:textId="77777777" w:rsidR="00AB3393" w:rsidRPr="00F06CBD" w:rsidRDefault="00AB3393" w:rsidP="004C0E19">
            <w:pPr>
              <w:jc w:val="both"/>
              <w:rPr>
                <w:rFonts w:cs="Times New Roman"/>
                <w:sz w:val="24"/>
                <w:szCs w:val="24"/>
              </w:rPr>
            </w:pPr>
            <w:r w:rsidRPr="00F06CBD">
              <w:rPr>
                <w:rFonts w:cs="Times New Roman"/>
                <w:sz w:val="24"/>
                <w:szCs w:val="24"/>
              </w:rPr>
              <w:t>Cây giống trong giai đoạn vườn ươm được nhân giống từ nguồn vật liệu khai thác từ cây đầu dòng, vườn cây đầu dòng: thiệt hại trên 70% diện tích, hỗ trợ 60.000.000 đồng/ha; thiệt hại từ 30% đến 70% diện tích, hỗ trợ 30.000.000 đồng/ha.</w:t>
            </w:r>
          </w:p>
          <w:p w14:paraId="536E936C" w14:textId="77777777" w:rsidR="00AB3393" w:rsidRPr="00F06CBD" w:rsidRDefault="00AB3393" w:rsidP="004C0E19">
            <w:pPr>
              <w:jc w:val="both"/>
              <w:rPr>
                <w:rFonts w:cs="Times New Roman"/>
                <w:sz w:val="24"/>
                <w:szCs w:val="24"/>
              </w:rPr>
            </w:pPr>
            <w:r w:rsidRPr="00F06CBD">
              <w:rPr>
                <w:rFonts w:cs="Times New Roman"/>
                <w:sz w:val="24"/>
                <w:szCs w:val="24"/>
              </w:rPr>
              <w:t>2. Mức hỗ trợ đối với lâm nghiệp bị thiệt hại do thiên tai, dịch hại thực vật</w:t>
            </w:r>
          </w:p>
          <w:p w14:paraId="541A6B21" w14:textId="77777777" w:rsidR="00AB3393" w:rsidRPr="00F06CBD" w:rsidRDefault="00AB3393" w:rsidP="004C0E19">
            <w:pPr>
              <w:jc w:val="both"/>
              <w:rPr>
                <w:rFonts w:cs="Times New Roman"/>
                <w:sz w:val="24"/>
                <w:szCs w:val="24"/>
              </w:rPr>
            </w:pPr>
            <w:r w:rsidRPr="00F06CBD">
              <w:rPr>
                <w:rFonts w:cs="Times New Roman"/>
                <w:sz w:val="24"/>
                <w:szCs w:val="24"/>
              </w:rPr>
              <w:lastRenderedPageBreak/>
              <w:t>a) Diện tích cây rừng, cây lâm sản ngoài gỗ trồng trên đất lâm nghiệp mới trồng đến 1/2 chu kỳ khai thác: thiệt hại trên 70%, hỗ trợ 8.000.000 đồng/ha; thiệt hại từ 30% đến 70%, hỗ trợ 4.000.000 đồng/ha.</w:t>
            </w:r>
          </w:p>
          <w:p w14:paraId="148CA31D" w14:textId="77777777" w:rsidR="00AB3393" w:rsidRPr="00F06CBD" w:rsidRDefault="00AB3393" w:rsidP="004C0E19">
            <w:pPr>
              <w:jc w:val="both"/>
              <w:rPr>
                <w:rFonts w:cs="Times New Roman"/>
                <w:sz w:val="24"/>
                <w:szCs w:val="24"/>
              </w:rPr>
            </w:pPr>
            <w:r w:rsidRPr="00F06CBD">
              <w:rPr>
                <w:rFonts w:cs="Times New Roman"/>
                <w:sz w:val="24"/>
                <w:szCs w:val="24"/>
              </w:rPr>
              <w:t>b) Diện tích cây rừng, cây lâm sản ngoài gỗ trồng trên đất lâm nghiệp trên 1/2 chu kỳ khai thác, diện tích rừng trồng gỗ lớn trên 03 năm tuổi: thiệt hại trên 70%, hỗ trợ 15.000.000 đồng/ha; thiệt hại từ 30% đến 70%, hỗ trợ 7.500.000 đồng/ha.</w:t>
            </w:r>
          </w:p>
          <w:p w14:paraId="725A4601" w14:textId="77777777" w:rsidR="00AB3393" w:rsidRPr="00F06CBD" w:rsidRDefault="00AB3393" w:rsidP="004C0E19">
            <w:pPr>
              <w:jc w:val="both"/>
              <w:rPr>
                <w:rFonts w:cs="Times New Roman"/>
                <w:sz w:val="24"/>
                <w:szCs w:val="24"/>
              </w:rPr>
            </w:pPr>
            <w:r w:rsidRPr="00F06CBD">
              <w:rPr>
                <w:rFonts w:cs="Times New Roman"/>
                <w:sz w:val="24"/>
                <w:szCs w:val="24"/>
              </w:rPr>
              <w:t>c) Diện tích vườn giống, rừng giống: thiệt hại trên 70%, hỗ trợ 20.000.000 đồng/ha; thiệt hại từ 30% đến 70%, hỗ trợ 10.000.000 đồng/ha.</w:t>
            </w:r>
          </w:p>
          <w:p w14:paraId="0C3C9698" w14:textId="77777777" w:rsidR="00AB3393" w:rsidRPr="00F06CBD" w:rsidRDefault="00AB3393" w:rsidP="004C0E19">
            <w:pPr>
              <w:jc w:val="both"/>
              <w:rPr>
                <w:rFonts w:cs="Times New Roman"/>
                <w:sz w:val="24"/>
                <w:szCs w:val="24"/>
              </w:rPr>
            </w:pPr>
            <w:r w:rsidRPr="00F06CBD">
              <w:rPr>
                <w:rFonts w:cs="Times New Roman"/>
                <w:sz w:val="24"/>
                <w:szCs w:val="24"/>
              </w:rPr>
              <w:t>d) Diện tích cây giống được ươm trong giai đoạn vườn ươm:</w:t>
            </w:r>
          </w:p>
          <w:p w14:paraId="0B69ED02" w14:textId="77777777" w:rsidR="00AB3393" w:rsidRPr="00F06CBD" w:rsidRDefault="00AB3393" w:rsidP="004C0E19">
            <w:pPr>
              <w:jc w:val="both"/>
              <w:rPr>
                <w:rFonts w:cs="Times New Roman"/>
                <w:sz w:val="24"/>
                <w:szCs w:val="24"/>
              </w:rPr>
            </w:pPr>
            <w:r w:rsidRPr="00F06CBD">
              <w:rPr>
                <w:rFonts w:cs="Times New Roman"/>
                <w:sz w:val="24"/>
                <w:szCs w:val="24"/>
              </w:rPr>
              <w:t>Nhóm cây sinh trưởng nhanh, có thời gian gieo ươm dưới 12 tháng tuổi: thiệt hại trên 70%, hỗ trợ 40.000.000 đồng/ha, thiệt hại từ 30% đến 70%, hỗ trợ 20.000.000 đồng/ha.</w:t>
            </w:r>
          </w:p>
          <w:p w14:paraId="79B62A82" w14:textId="77777777" w:rsidR="00AB3393" w:rsidRPr="00F06CBD" w:rsidRDefault="00AB3393" w:rsidP="004C0E19">
            <w:pPr>
              <w:jc w:val="both"/>
              <w:rPr>
                <w:rFonts w:cs="Times New Roman"/>
                <w:sz w:val="24"/>
                <w:szCs w:val="24"/>
              </w:rPr>
            </w:pPr>
            <w:r w:rsidRPr="00F06CBD">
              <w:rPr>
                <w:rFonts w:cs="Times New Roman"/>
                <w:sz w:val="24"/>
                <w:szCs w:val="24"/>
              </w:rPr>
              <w:t>Nhóm cây sinh trưởng chậm, có thời gian gieo ươm dưới 12 tháng tuổi: thiệt hại trên 70%, hỗ trợ 60.000.000 đồng/ha, thiệt hại từ 30% đến 70%, hỗ trợ 30.000.000 đồng/ha.</w:t>
            </w:r>
          </w:p>
          <w:p w14:paraId="5C89B3B0" w14:textId="77777777" w:rsidR="00AB3393" w:rsidRPr="00F06CBD" w:rsidRDefault="00AB3393" w:rsidP="004C0E19">
            <w:pPr>
              <w:jc w:val="both"/>
              <w:rPr>
                <w:rFonts w:cs="Times New Roman"/>
                <w:sz w:val="24"/>
                <w:szCs w:val="24"/>
              </w:rPr>
            </w:pPr>
            <w:r w:rsidRPr="00F06CBD">
              <w:rPr>
                <w:rFonts w:cs="Times New Roman"/>
                <w:sz w:val="24"/>
                <w:szCs w:val="24"/>
              </w:rPr>
              <w:t>3. Mức hỗ trợ đối với thủy sản bị thiệt hại do thiên tai (bao gồm nuôi trồng thuỷ sản, sản xuất, ương dưỡng giống thủy sản)</w:t>
            </w:r>
          </w:p>
          <w:p w14:paraId="29BF4786" w14:textId="77777777" w:rsidR="00AB3393" w:rsidRPr="00F06CBD" w:rsidRDefault="00AB3393" w:rsidP="004C0E19">
            <w:pPr>
              <w:jc w:val="both"/>
              <w:rPr>
                <w:rFonts w:cs="Times New Roman"/>
                <w:sz w:val="24"/>
                <w:szCs w:val="24"/>
              </w:rPr>
            </w:pPr>
            <w:r w:rsidRPr="00F06CBD">
              <w:rPr>
                <w:rFonts w:cs="Times New Roman"/>
                <w:sz w:val="24"/>
                <w:szCs w:val="24"/>
              </w:rPr>
              <w:t>a) Nuôi trồng thuỷ sản bán thâm canh, thâm canh trong ao (đầm/hầm): hỗ trợ 60.000.000 đồng/ha diện tích nuôi bị thiệt hại.</w:t>
            </w:r>
          </w:p>
          <w:p w14:paraId="2A279854" w14:textId="77777777" w:rsidR="00AB3393" w:rsidRPr="00F06CBD" w:rsidRDefault="00AB3393" w:rsidP="004C0E19">
            <w:pPr>
              <w:jc w:val="both"/>
              <w:rPr>
                <w:rFonts w:cs="Times New Roman"/>
                <w:sz w:val="24"/>
                <w:szCs w:val="24"/>
              </w:rPr>
            </w:pPr>
            <w:r w:rsidRPr="00F06CBD">
              <w:rPr>
                <w:rFonts w:cs="Times New Roman"/>
                <w:sz w:val="24"/>
                <w:szCs w:val="24"/>
              </w:rPr>
              <w:t>b) Nuôi trồng thuỷ sản trong bể, lồng, bè: hỗ trợ 30.000.000 đồng/100 m3 thể tích nuôi bị thiệt hại.</w:t>
            </w:r>
          </w:p>
          <w:p w14:paraId="4C0B8E47" w14:textId="77777777" w:rsidR="00AB3393" w:rsidRPr="00F06CBD" w:rsidRDefault="00AB3393" w:rsidP="004C0E19">
            <w:pPr>
              <w:jc w:val="both"/>
              <w:rPr>
                <w:rFonts w:cs="Times New Roman"/>
                <w:sz w:val="24"/>
                <w:szCs w:val="24"/>
              </w:rPr>
            </w:pPr>
            <w:r w:rsidRPr="00F06CBD">
              <w:rPr>
                <w:rFonts w:cs="Times New Roman"/>
                <w:sz w:val="24"/>
                <w:szCs w:val="24"/>
              </w:rPr>
              <w:t>c) Nuôi trồng thuỷ sản theo hình thức khác: hỗ trợ 15.000.000 đồng/ha diện tích nuôi bị thiệt hại.</w:t>
            </w:r>
          </w:p>
          <w:p w14:paraId="725E29BC" w14:textId="77777777" w:rsidR="00AB3393" w:rsidRPr="00F06CBD" w:rsidRDefault="00AB3393" w:rsidP="004C0E19">
            <w:pPr>
              <w:jc w:val="both"/>
              <w:rPr>
                <w:rFonts w:cs="Times New Roman"/>
                <w:sz w:val="24"/>
                <w:szCs w:val="24"/>
              </w:rPr>
            </w:pPr>
            <w:r w:rsidRPr="00F06CBD">
              <w:rPr>
                <w:rFonts w:cs="Times New Roman"/>
                <w:sz w:val="24"/>
                <w:szCs w:val="24"/>
              </w:rPr>
              <w:t>4. Mức hỗ trợ đối với vật nuôi bị thiệt hại (chết, mất tích) do thiên tai</w:t>
            </w:r>
          </w:p>
          <w:p w14:paraId="2173F960" w14:textId="77777777" w:rsidR="00AB3393" w:rsidRPr="00F06CBD" w:rsidRDefault="00AB3393" w:rsidP="004C0E19">
            <w:pPr>
              <w:jc w:val="both"/>
              <w:rPr>
                <w:rFonts w:cs="Times New Roman"/>
                <w:sz w:val="24"/>
                <w:szCs w:val="24"/>
              </w:rPr>
            </w:pPr>
            <w:r w:rsidRPr="00F06CBD">
              <w:rPr>
                <w:rFonts w:cs="Times New Roman"/>
                <w:sz w:val="24"/>
                <w:szCs w:val="24"/>
              </w:rPr>
              <w:t>a) Gia cầm (gà, vịt, ngan, ngỗng, bồ câu) đến 28 ngày tuổi, hỗ trợ từ 15.000 đồng/con đến 30.000 đồng/con; trên 28 ngày tuổi, hỗ trợ từ 31.000 đồng/con đến 45.000 đồng/con.</w:t>
            </w:r>
          </w:p>
          <w:p w14:paraId="793296E3" w14:textId="77777777" w:rsidR="00AB3393" w:rsidRPr="00F06CBD" w:rsidRDefault="00AB3393" w:rsidP="004C0E19">
            <w:pPr>
              <w:jc w:val="both"/>
              <w:rPr>
                <w:rFonts w:cs="Times New Roman"/>
                <w:sz w:val="24"/>
                <w:szCs w:val="24"/>
              </w:rPr>
            </w:pPr>
            <w:r w:rsidRPr="00F06CBD">
              <w:rPr>
                <w:rFonts w:cs="Times New Roman"/>
                <w:sz w:val="24"/>
                <w:szCs w:val="24"/>
              </w:rPr>
              <w:lastRenderedPageBreak/>
              <w:t>b) Chim cút đến 28 ngày tuổi, hỗ trợ từ 3.000 đồng/con đến 5.000 đồng/con; trên 28 ngày tuổi, hỗ trợ từ 6.000 đồng/con đến 10.000 đồng/con.</w:t>
            </w:r>
          </w:p>
          <w:p w14:paraId="24D37974" w14:textId="77777777" w:rsidR="00AB3393" w:rsidRPr="00F06CBD" w:rsidRDefault="00AB3393" w:rsidP="004C0E19">
            <w:pPr>
              <w:jc w:val="both"/>
              <w:rPr>
                <w:rFonts w:cs="Times New Roman"/>
                <w:sz w:val="24"/>
                <w:szCs w:val="24"/>
              </w:rPr>
            </w:pPr>
            <w:r w:rsidRPr="00F06CBD">
              <w:rPr>
                <w:rFonts w:cs="Times New Roman"/>
                <w:sz w:val="24"/>
                <w:szCs w:val="24"/>
              </w:rPr>
              <w:t>c) Lợn đến 28 ngày tuổi, hỗ trợ từ 500.000 đồng/con đến 600.000 đồng/con; trên 28 ngày tuổi, hỗ trợ từ 610.000 đồng/con đến 1.500.000 đồng/con; lợn nái và lợn đực đang khai thác, hỗ trợ 3.000.000 đồng/con.</w:t>
            </w:r>
          </w:p>
          <w:p w14:paraId="5FE71BB3" w14:textId="77777777" w:rsidR="00AB3393" w:rsidRPr="00F06CBD" w:rsidRDefault="00AB3393" w:rsidP="004C0E19">
            <w:pPr>
              <w:jc w:val="both"/>
              <w:rPr>
                <w:rFonts w:cs="Times New Roman"/>
                <w:sz w:val="24"/>
                <w:szCs w:val="24"/>
              </w:rPr>
            </w:pPr>
            <w:r w:rsidRPr="00F06CBD">
              <w:rPr>
                <w:rFonts w:cs="Times New Roman"/>
                <w:sz w:val="24"/>
                <w:szCs w:val="24"/>
              </w:rPr>
              <w:t>d) Bê cái hướng sữa đến 06 tháng tuổi, hỗ trợ từ 2.000.000 đồng/con đến 4.000.000 đồng/con; bò sữa trên 06 tháng tuổi, hỗ trợ từ 4.100.000 đồng/con đến 12.000.000 đồng/con.</w:t>
            </w:r>
          </w:p>
          <w:p w14:paraId="401E8396" w14:textId="77777777" w:rsidR="00AB3393" w:rsidRPr="00F06CBD" w:rsidRDefault="00AB3393" w:rsidP="004C0E19">
            <w:pPr>
              <w:jc w:val="both"/>
              <w:rPr>
                <w:rFonts w:cs="Times New Roman"/>
                <w:sz w:val="24"/>
                <w:szCs w:val="24"/>
              </w:rPr>
            </w:pPr>
            <w:r w:rsidRPr="00F06CBD">
              <w:rPr>
                <w:rFonts w:cs="Times New Roman"/>
                <w:sz w:val="24"/>
                <w:szCs w:val="24"/>
              </w:rPr>
              <w:t>đ) Trâu, bò thịt, ngựa đến 06 tháng tuổi, hỗ trợ từ 1.500.000 đồng/con đến 3.000.000 đồng/con; trên 06 tháng tuổi, hỗ trợ từ 3.100.000 đồng/con đến 7.000.000 đồng/con.</w:t>
            </w:r>
          </w:p>
          <w:p w14:paraId="6DAAD7FF" w14:textId="77777777" w:rsidR="00AB3393" w:rsidRPr="00F06CBD" w:rsidRDefault="00AB3393" w:rsidP="004C0E19">
            <w:pPr>
              <w:jc w:val="both"/>
              <w:rPr>
                <w:rFonts w:cs="Times New Roman"/>
                <w:sz w:val="24"/>
                <w:szCs w:val="24"/>
              </w:rPr>
            </w:pPr>
            <w:r w:rsidRPr="00F06CBD">
              <w:rPr>
                <w:rFonts w:cs="Times New Roman"/>
                <w:sz w:val="24"/>
                <w:szCs w:val="24"/>
              </w:rPr>
              <w:t>e) Hươu sao, cừu, dê, đà điểu: hỗ trợ từ 1.000.000 đồng/con đến 2.500.000 đồng/con.</w:t>
            </w:r>
          </w:p>
          <w:p w14:paraId="4E2D4EEB" w14:textId="77777777" w:rsidR="00AB3393" w:rsidRPr="00F06CBD" w:rsidRDefault="00AB3393" w:rsidP="004C0E19">
            <w:pPr>
              <w:jc w:val="both"/>
              <w:rPr>
                <w:rFonts w:cs="Times New Roman"/>
                <w:sz w:val="24"/>
                <w:szCs w:val="24"/>
              </w:rPr>
            </w:pPr>
            <w:r w:rsidRPr="00F06CBD">
              <w:rPr>
                <w:rFonts w:cs="Times New Roman"/>
                <w:sz w:val="24"/>
                <w:szCs w:val="24"/>
              </w:rPr>
              <w:t>g) Thỏ đến 28 ngày tuổi, hỗ trợ từ 30.000 đồng/con đến 50.000 đồng/con; trên 28 ngày tuổi, hỗ trợ từ 51.000 đồng/con đến 70.000 đồng/con.</w:t>
            </w:r>
          </w:p>
          <w:p w14:paraId="3B395BD2" w14:textId="77777777" w:rsidR="00AB3393" w:rsidRPr="00F06CBD" w:rsidRDefault="00AB3393" w:rsidP="004C0E19">
            <w:pPr>
              <w:jc w:val="both"/>
              <w:rPr>
                <w:rFonts w:cs="Times New Roman"/>
                <w:sz w:val="24"/>
                <w:szCs w:val="24"/>
              </w:rPr>
            </w:pPr>
            <w:r w:rsidRPr="00F06CBD">
              <w:rPr>
                <w:rFonts w:cs="Times New Roman"/>
                <w:sz w:val="24"/>
                <w:szCs w:val="24"/>
              </w:rPr>
              <w:t>h) Ong mật (đàn): hỗ trợ từ 300.000 đồng/đàn đến 500.000 đồng/đàn.</w:t>
            </w:r>
          </w:p>
          <w:p w14:paraId="228467F3" w14:textId="77777777" w:rsidR="00AB3393" w:rsidRPr="00F06CBD" w:rsidRDefault="00AB3393" w:rsidP="004C0E19">
            <w:pPr>
              <w:jc w:val="both"/>
              <w:rPr>
                <w:rFonts w:cs="Times New Roman"/>
                <w:sz w:val="24"/>
                <w:szCs w:val="24"/>
              </w:rPr>
            </w:pPr>
            <w:r w:rsidRPr="00F06CBD">
              <w:rPr>
                <w:rFonts w:cs="Times New Roman"/>
                <w:sz w:val="24"/>
                <w:szCs w:val="24"/>
              </w:rPr>
              <w:t>5. Mức hỗ trợ đối với sản xuất muối bị thiệt hại do thiên tai (bao gồm diện tích đang sản xuất hoặc diện tích có muối đã được tập kết trên ruộng)</w:t>
            </w:r>
          </w:p>
          <w:p w14:paraId="4C9494E4" w14:textId="77777777" w:rsidR="00AB3393" w:rsidRPr="00F06CBD" w:rsidRDefault="00AB3393" w:rsidP="004C0E19">
            <w:pPr>
              <w:jc w:val="both"/>
              <w:rPr>
                <w:rFonts w:cs="Times New Roman"/>
                <w:sz w:val="24"/>
                <w:szCs w:val="24"/>
              </w:rPr>
            </w:pPr>
            <w:r w:rsidRPr="00F06CBD">
              <w:rPr>
                <w:rFonts w:cs="Times New Roman"/>
                <w:sz w:val="24"/>
                <w:szCs w:val="24"/>
              </w:rPr>
              <w:t>Diện tích sản xuất muối: thiệt hại trên 70%, hỗ trợ 4.000.000 đồng/ha; thiệt hại từ 30% đến 70%, hỗ trợ 3.000.000 đồng/ha.</w:t>
            </w:r>
          </w:p>
          <w:p w14:paraId="7B20D0D5" w14:textId="77777777" w:rsidR="00AB3393" w:rsidRPr="0077201E" w:rsidRDefault="00AB3393" w:rsidP="004C0E19">
            <w:pPr>
              <w:jc w:val="both"/>
              <w:rPr>
                <w:rFonts w:cs="Times New Roman"/>
                <w:b/>
                <w:bCs/>
                <w:sz w:val="24"/>
                <w:szCs w:val="24"/>
              </w:rPr>
            </w:pPr>
            <w:r w:rsidRPr="00F06CBD">
              <w:rPr>
                <w:rFonts w:cs="Times New Roman"/>
                <w:sz w:val="24"/>
                <w:szCs w:val="24"/>
              </w:rPr>
              <w:t>6. Trường hợp hỗ trợ bằng giống cây, con, hiện vật, mức hỗ trợ được quy đổi tương đương hỗ trợ bằng tiền theo giá tại thời điểm hỗ trợ.</w:t>
            </w:r>
          </w:p>
        </w:tc>
        <w:tc>
          <w:tcPr>
            <w:tcW w:w="1890" w:type="pct"/>
          </w:tcPr>
          <w:p w14:paraId="34F86BB3" w14:textId="77777777" w:rsidR="00AB3393" w:rsidRPr="00EA4410" w:rsidRDefault="00AB3393" w:rsidP="004C0E19">
            <w:pPr>
              <w:jc w:val="both"/>
              <w:rPr>
                <w:rFonts w:cs="Times New Roman"/>
                <w:sz w:val="24"/>
                <w:szCs w:val="24"/>
              </w:rPr>
            </w:pPr>
          </w:p>
        </w:tc>
        <w:tc>
          <w:tcPr>
            <w:tcW w:w="1220" w:type="pct"/>
          </w:tcPr>
          <w:p w14:paraId="3948704B" w14:textId="77777777" w:rsidR="00AB3393" w:rsidRPr="00EA4410" w:rsidRDefault="00AB3393" w:rsidP="004C0E19">
            <w:pPr>
              <w:jc w:val="both"/>
              <w:rPr>
                <w:rFonts w:cs="Times New Roman"/>
                <w:sz w:val="24"/>
                <w:szCs w:val="24"/>
              </w:rPr>
            </w:pPr>
          </w:p>
        </w:tc>
      </w:tr>
      <w:tr w:rsidR="00AB3393" w:rsidRPr="00EA4410" w14:paraId="6CAB6E42" w14:textId="77777777" w:rsidTr="004C0E19">
        <w:tc>
          <w:tcPr>
            <w:tcW w:w="1890" w:type="pct"/>
          </w:tcPr>
          <w:p w14:paraId="0A770C6B" w14:textId="77777777" w:rsidR="00AB3393" w:rsidRPr="00F06CBD" w:rsidRDefault="00AB3393" w:rsidP="004C0E19">
            <w:pPr>
              <w:jc w:val="both"/>
              <w:rPr>
                <w:rFonts w:cs="Times New Roman"/>
                <w:b/>
                <w:bCs/>
                <w:sz w:val="24"/>
                <w:szCs w:val="24"/>
              </w:rPr>
            </w:pPr>
            <w:r w:rsidRPr="00F06CBD">
              <w:rPr>
                <w:rFonts w:cs="Times New Roman"/>
                <w:b/>
                <w:bCs/>
                <w:sz w:val="24"/>
                <w:szCs w:val="24"/>
              </w:rPr>
              <w:lastRenderedPageBreak/>
              <w:t>Điều 6. Trình tự, trách nhiệm thực hiện hỗ trợ</w:t>
            </w:r>
          </w:p>
          <w:p w14:paraId="14241C52" w14:textId="77777777" w:rsidR="00AB3393" w:rsidRPr="00F06CBD" w:rsidRDefault="00AB3393" w:rsidP="004C0E19">
            <w:pPr>
              <w:jc w:val="both"/>
              <w:rPr>
                <w:rFonts w:cs="Times New Roman"/>
                <w:sz w:val="24"/>
                <w:szCs w:val="24"/>
              </w:rPr>
            </w:pPr>
            <w:r w:rsidRPr="00F06CBD">
              <w:rPr>
                <w:rFonts w:cs="Times New Roman"/>
                <w:sz w:val="24"/>
                <w:szCs w:val="24"/>
              </w:rPr>
              <w:t>1. Trình tự, trách nhiệm thực hiện việc hỗ trợ đối với các cơ quan, đơn vị thuộc lực lượng vũ trang nhân dân thực hiện theo hướng dẫn của Bộ Quốc phòng, Bộ Công an.</w:t>
            </w:r>
          </w:p>
          <w:p w14:paraId="485F3926" w14:textId="77777777" w:rsidR="00AB3393" w:rsidRPr="00F06CBD" w:rsidRDefault="00AB3393" w:rsidP="004C0E19">
            <w:pPr>
              <w:jc w:val="both"/>
              <w:rPr>
                <w:rFonts w:cs="Times New Roman"/>
                <w:sz w:val="24"/>
                <w:szCs w:val="24"/>
              </w:rPr>
            </w:pPr>
            <w:r w:rsidRPr="00F06CBD">
              <w:rPr>
                <w:rFonts w:cs="Times New Roman"/>
                <w:sz w:val="24"/>
                <w:szCs w:val="24"/>
              </w:rPr>
              <w:t>2. Trình tự, trách nhiệm thực hiện việc hỗ trợ thiệt hại do thiên tai, dịch hại thực vật trừ trường hợp quy định tại khoản 1 Điều này:</w:t>
            </w:r>
          </w:p>
          <w:p w14:paraId="08204BF6" w14:textId="77777777" w:rsidR="00AB3393" w:rsidRPr="00F06CBD" w:rsidRDefault="00AB3393" w:rsidP="004C0E19">
            <w:pPr>
              <w:jc w:val="both"/>
              <w:rPr>
                <w:rFonts w:cs="Times New Roman"/>
                <w:sz w:val="24"/>
                <w:szCs w:val="24"/>
              </w:rPr>
            </w:pPr>
            <w:r w:rsidRPr="00F06CBD">
              <w:rPr>
                <w:rFonts w:cs="Times New Roman"/>
                <w:sz w:val="24"/>
                <w:szCs w:val="24"/>
              </w:rPr>
              <w:lastRenderedPageBreak/>
              <w:t>a) Trách nhiệm của Ủy ban nhân dân cấp xã</w:t>
            </w:r>
          </w:p>
          <w:p w14:paraId="5A0ED815" w14:textId="77777777" w:rsidR="00AB3393" w:rsidRPr="00F06CBD" w:rsidRDefault="00AB3393" w:rsidP="004C0E19">
            <w:pPr>
              <w:jc w:val="both"/>
              <w:rPr>
                <w:rFonts w:cs="Times New Roman"/>
                <w:sz w:val="24"/>
                <w:szCs w:val="24"/>
              </w:rPr>
            </w:pPr>
            <w:r w:rsidRPr="00F06CBD">
              <w:rPr>
                <w:rFonts w:cs="Times New Roman"/>
                <w:sz w:val="24"/>
                <w:szCs w:val="24"/>
              </w:rPr>
              <w:t>Chủ tịch Ủy ban nhân dân cấp xã thành lập Tổ kiểm tra phối hợp với cơ sở sản xuất tiến hành thống kê, đánh giá mức độ thiệt hại báo cáo Ủy ban nhân dân cấp xã để giải quyết.</w:t>
            </w:r>
          </w:p>
          <w:p w14:paraId="068494EB" w14:textId="77777777" w:rsidR="00AB3393" w:rsidRPr="00F06CBD" w:rsidRDefault="00AB3393" w:rsidP="004C0E19">
            <w:pPr>
              <w:jc w:val="both"/>
              <w:rPr>
                <w:rFonts w:cs="Times New Roman"/>
                <w:sz w:val="24"/>
                <w:szCs w:val="24"/>
              </w:rPr>
            </w:pPr>
            <w:r w:rsidRPr="00F06CBD">
              <w:rPr>
                <w:rFonts w:cs="Times New Roman"/>
                <w:sz w:val="24"/>
                <w:szCs w:val="24"/>
              </w:rPr>
              <w:t xml:space="preserve">Tổ kiểm tra bao gồm đại diện Ủy ban nhân dân cấp xã, đại diện một số tổ chức chính trị - xã hội tại địa phương, đại diện thôn, tổ dân phố. </w:t>
            </w:r>
            <w:r w:rsidRPr="00BC0F28">
              <w:rPr>
                <w:rFonts w:cs="Times New Roman"/>
                <w:sz w:val="24"/>
                <w:szCs w:val="24"/>
                <w:highlight w:val="yellow"/>
              </w:rPr>
              <w:t>Trường hợp cần thiết, Chủ tịch Ủy ban nhân dân cấp xã quyết định mời đại diện Ủy ban nhân dân cấp huyện tham gia Tổ kiểm tra</w:t>
            </w:r>
            <w:r w:rsidRPr="00F06CBD">
              <w:rPr>
                <w:rFonts w:cs="Times New Roman"/>
                <w:sz w:val="24"/>
                <w:szCs w:val="24"/>
              </w:rPr>
              <w:t>. Tổ kiểm tra thực hiện phối hợp với cơ sở sản xuất tổ chức thống kê, đánh giá mức độ thiệt hại, nhu cầu hỗ trợ cụ thể báo cáo Ủy ban nhân dân cấp xã.</w:t>
            </w:r>
          </w:p>
          <w:p w14:paraId="2751B571" w14:textId="77777777" w:rsidR="00AB3393" w:rsidRPr="00F06CBD" w:rsidRDefault="00AB3393" w:rsidP="004C0E19">
            <w:pPr>
              <w:jc w:val="both"/>
              <w:rPr>
                <w:rFonts w:cs="Times New Roman"/>
                <w:sz w:val="24"/>
                <w:szCs w:val="24"/>
              </w:rPr>
            </w:pPr>
            <w:r w:rsidRPr="00E06BB6">
              <w:rPr>
                <w:rFonts w:cs="Times New Roman"/>
                <w:sz w:val="24"/>
                <w:szCs w:val="24"/>
                <w:highlight w:val="yellow"/>
              </w:rPr>
              <w:t>Ủy ban nhân dân cấp xã tổng hợp báo cáo Ủy ban nhân dân cấp huyện theo biểu mẫu tại Phụ lục ban hành kèm theo Nghị định này.</w:t>
            </w:r>
          </w:p>
          <w:p w14:paraId="7E476553" w14:textId="77777777" w:rsidR="00AB3393" w:rsidRPr="00F06CBD" w:rsidRDefault="00AB3393" w:rsidP="004C0E19">
            <w:pPr>
              <w:jc w:val="both"/>
              <w:rPr>
                <w:rFonts w:cs="Times New Roman"/>
                <w:sz w:val="24"/>
                <w:szCs w:val="24"/>
              </w:rPr>
            </w:pPr>
            <w:r w:rsidRPr="00F06CBD">
              <w:rPr>
                <w:rFonts w:cs="Times New Roman"/>
                <w:sz w:val="24"/>
                <w:szCs w:val="24"/>
              </w:rPr>
              <w:t>b) Trách nhiệm của Ủy ban nhân dân cấp huyện</w:t>
            </w:r>
          </w:p>
          <w:p w14:paraId="14072FAB" w14:textId="77777777" w:rsidR="00AB3393" w:rsidRPr="00F06CBD" w:rsidRDefault="00AB3393" w:rsidP="004C0E19">
            <w:pPr>
              <w:jc w:val="both"/>
              <w:rPr>
                <w:rFonts w:cs="Times New Roman"/>
                <w:sz w:val="24"/>
                <w:szCs w:val="24"/>
              </w:rPr>
            </w:pPr>
            <w:r w:rsidRPr="00F06CBD">
              <w:rPr>
                <w:rFonts w:cs="Times New Roman"/>
                <w:sz w:val="24"/>
                <w:szCs w:val="24"/>
              </w:rPr>
              <w:t>Căn cứ báo cáo của Ủy ban nhân dân cấp xã, Ủy ban nhân dân cấp huyện tổ chức thẩm định và quyết định hỗ trợ theo thẩm quyền hoặc tổng hợp báo cáo Ủy ban nhân dân cấp tỉnh theo biểu mẫu tại Phụ lục ban hành kèm theo Nghị định này.</w:t>
            </w:r>
          </w:p>
          <w:p w14:paraId="4381AD2E" w14:textId="77777777" w:rsidR="00AB3393" w:rsidRPr="00F06CBD" w:rsidRDefault="00AB3393" w:rsidP="004C0E19">
            <w:pPr>
              <w:jc w:val="both"/>
              <w:rPr>
                <w:rFonts w:cs="Times New Roman"/>
                <w:sz w:val="24"/>
                <w:szCs w:val="24"/>
              </w:rPr>
            </w:pPr>
            <w:r w:rsidRPr="00F06CBD">
              <w:rPr>
                <w:rFonts w:cs="Times New Roman"/>
                <w:sz w:val="24"/>
                <w:szCs w:val="24"/>
              </w:rPr>
              <w:t>c) Trách nhiệm của Ủy ban nhân dân cấp tỉnh</w:t>
            </w:r>
          </w:p>
          <w:p w14:paraId="60DDA509" w14:textId="77777777" w:rsidR="00AB3393" w:rsidRPr="0077201E" w:rsidRDefault="00AB3393" w:rsidP="004C0E19">
            <w:pPr>
              <w:jc w:val="both"/>
              <w:rPr>
                <w:rFonts w:cs="Times New Roman"/>
                <w:b/>
                <w:bCs/>
                <w:sz w:val="24"/>
                <w:szCs w:val="24"/>
              </w:rPr>
            </w:pPr>
            <w:r w:rsidRPr="00F06CBD">
              <w:rPr>
                <w:rFonts w:cs="Times New Roman"/>
                <w:sz w:val="24"/>
                <w:szCs w:val="24"/>
              </w:rPr>
              <w:t xml:space="preserve">Căn cứ báo cáo của </w:t>
            </w:r>
            <w:r w:rsidRPr="00E06BB6">
              <w:rPr>
                <w:rFonts w:cs="Times New Roman"/>
                <w:sz w:val="24"/>
                <w:szCs w:val="24"/>
                <w:highlight w:val="yellow"/>
              </w:rPr>
              <w:t>Ủy ban nhân dân cấp huyện</w:t>
            </w:r>
            <w:r w:rsidRPr="00F06CBD">
              <w:rPr>
                <w:rFonts w:cs="Times New Roman"/>
                <w:sz w:val="24"/>
                <w:szCs w:val="24"/>
              </w:rPr>
              <w:t xml:space="preserve">, cơ quan chuyên môn về </w:t>
            </w:r>
            <w:r w:rsidRPr="00E06BB6">
              <w:rPr>
                <w:rFonts w:cs="Times New Roman"/>
                <w:sz w:val="24"/>
                <w:szCs w:val="24"/>
                <w:highlight w:val="yellow"/>
              </w:rPr>
              <w:t>nông nghiệp và phát triển nông thôn</w:t>
            </w:r>
            <w:r w:rsidRPr="00F06CBD">
              <w:rPr>
                <w:rFonts w:cs="Times New Roman"/>
                <w:sz w:val="24"/>
                <w:szCs w:val="24"/>
              </w:rPr>
              <w:t xml:space="preserve"> thuộc Ủy ban nhân dân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thiên tai, dịch hại thực vật theo quy định tại Nghị định này.</w:t>
            </w:r>
          </w:p>
        </w:tc>
        <w:tc>
          <w:tcPr>
            <w:tcW w:w="1890" w:type="pct"/>
          </w:tcPr>
          <w:p w14:paraId="3211369E" w14:textId="77777777" w:rsidR="00AB3393" w:rsidRDefault="00AB3393" w:rsidP="004C0E19">
            <w:pPr>
              <w:jc w:val="both"/>
              <w:rPr>
                <w:rFonts w:cs="Times New Roman"/>
                <w:sz w:val="24"/>
                <w:szCs w:val="24"/>
              </w:rPr>
            </w:pPr>
          </w:p>
          <w:p w14:paraId="596917E6" w14:textId="01A9AB39" w:rsidR="00AB3393" w:rsidRDefault="00AB3393" w:rsidP="004C0E19">
            <w:pPr>
              <w:jc w:val="both"/>
              <w:rPr>
                <w:rFonts w:cs="Times New Roman"/>
                <w:sz w:val="24"/>
                <w:szCs w:val="24"/>
              </w:rPr>
            </w:pPr>
          </w:p>
          <w:p w14:paraId="2FC6BDDA" w14:textId="77777777" w:rsidR="00AB3393" w:rsidRDefault="00AB3393" w:rsidP="004C0E19">
            <w:pPr>
              <w:jc w:val="both"/>
              <w:rPr>
                <w:rFonts w:cs="Times New Roman"/>
                <w:sz w:val="24"/>
                <w:szCs w:val="24"/>
              </w:rPr>
            </w:pPr>
          </w:p>
          <w:p w14:paraId="766E323A" w14:textId="77777777" w:rsidR="00AB3393" w:rsidRDefault="00AB3393" w:rsidP="004C0E19">
            <w:pPr>
              <w:jc w:val="both"/>
              <w:rPr>
                <w:rFonts w:cs="Times New Roman"/>
                <w:sz w:val="24"/>
                <w:szCs w:val="24"/>
              </w:rPr>
            </w:pPr>
          </w:p>
          <w:p w14:paraId="7C89D9B2" w14:textId="77777777" w:rsidR="00AB3393" w:rsidRPr="00FD3C3C" w:rsidRDefault="00AB3393" w:rsidP="004C0E19">
            <w:pPr>
              <w:jc w:val="both"/>
              <w:rPr>
                <w:rFonts w:cs="Times New Roman"/>
                <w:sz w:val="24"/>
                <w:szCs w:val="24"/>
              </w:rPr>
            </w:pPr>
            <w:r>
              <w:rPr>
                <w:rFonts w:cs="Times New Roman"/>
                <w:sz w:val="24"/>
                <w:szCs w:val="24"/>
              </w:rPr>
              <w:t xml:space="preserve">2. </w:t>
            </w:r>
            <w:r w:rsidRPr="00FD3C3C">
              <w:rPr>
                <w:rFonts w:cs="Times New Roman"/>
                <w:sz w:val="24"/>
                <w:szCs w:val="24"/>
              </w:rPr>
              <w:t>Trình tự, trách nhiệm thực hiện việc hỗ trợ thiệt hại do thiên tai, dịch hại thực vật trừ trường hợp quy định tại khoản 1 Điều này:</w:t>
            </w:r>
          </w:p>
          <w:p w14:paraId="4F7180F7" w14:textId="77777777" w:rsidR="00AB3393" w:rsidRPr="00FD3C3C" w:rsidRDefault="00AB3393" w:rsidP="004C0E19">
            <w:pPr>
              <w:jc w:val="both"/>
              <w:rPr>
                <w:rFonts w:cs="Times New Roman"/>
                <w:sz w:val="24"/>
                <w:szCs w:val="24"/>
              </w:rPr>
            </w:pPr>
            <w:r w:rsidRPr="00FD3C3C">
              <w:rPr>
                <w:rFonts w:cs="Times New Roman"/>
                <w:sz w:val="24"/>
                <w:szCs w:val="24"/>
              </w:rPr>
              <w:lastRenderedPageBreak/>
              <w:t>a) Trách nhiệm của Ủy ban nhân dân cấp xã</w:t>
            </w:r>
          </w:p>
          <w:p w14:paraId="506D74F2" w14:textId="77777777" w:rsidR="00AB3393" w:rsidRPr="00FD3C3C" w:rsidRDefault="00AB3393" w:rsidP="004C0E19">
            <w:pPr>
              <w:jc w:val="both"/>
              <w:rPr>
                <w:rFonts w:cs="Times New Roman"/>
                <w:sz w:val="24"/>
                <w:szCs w:val="24"/>
              </w:rPr>
            </w:pPr>
            <w:r w:rsidRPr="00FD3C3C">
              <w:rPr>
                <w:rFonts w:cs="Times New Roman"/>
                <w:sz w:val="24"/>
                <w:szCs w:val="24"/>
              </w:rPr>
              <w:t>Chủ tịch Ủy ban nhân dân cấp xã thành lập Tổ kiểm tra phối hợp với cơ sở sản xuất tiến hành thống kê, đánh giá mức độ thiệt hại báo cáo Ủy ban nhân dân cấp xã để giải quyết.</w:t>
            </w:r>
          </w:p>
          <w:p w14:paraId="122C535D" w14:textId="77777777" w:rsidR="00AB3393" w:rsidRPr="00FD3C3C" w:rsidRDefault="00AB3393" w:rsidP="004C0E19">
            <w:pPr>
              <w:jc w:val="both"/>
              <w:rPr>
                <w:rFonts w:cs="Times New Roman"/>
                <w:sz w:val="24"/>
                <w:szCs w:val="24"/>
              </w:rPr>
            </w:pPr>
            <w:r w:rsidRPr="00FD3C3C">
              <w:rPr>
                <w:rFonts w:cs="Times New Roman"/>
                <w:sz w:val="24"/>
                <w:szCs w:val="24"/>
              </w:rPr>
              <w:t>Tổ kiểm tra bao gồm đại diện Ủy ban nhân dân cấp xã,</w:t>
            </w:r>
            <w:r>
              <w:rPr>
                <w:rFonts w:cs="Times New Roman"/>
                <w:sz w:val="24"/>
                <w:szCs w:val="24"/>
              </w:rPr>
              <w:t xml:space="preserve"> </w:t>
            </w:r>
            <w:r w:rsidRPr="00FD3C3C">
              <w:rPr>
                <w:rFonts w:cs="Times New Roman"/>
                <w:sz w:val="24"/>
                <w:szCs w:val="24"/>
              </w:rPr>
              <w:t xml:space="preserve">đại diện một số tổ chức chính trị - xã hội tại địa phương, </w:t>
            </w:r>
            <w:r w:rsidRPr="0019111A">
              <w:rPr>
                <w:rFonts w:cs="Times New Roman"/>
                <w:i/>
                <w:iCs/>
                <w:color w:val="EE0000"/>
                <w:sz w:val="24"/>
                <w:szCs w:val="24"/>
              </w:rPr>
              <w:t xml:space="preserve">đại diện thôn, tổ dân phố. </w:t>
            </w:r>
            <w:r w:rsidRPr="00FD3C3C">
              <w:rPr>
                <w:rFonts w:cs="Times New Roman"/>
                <w:sz w:val="24"/>
                <w:szCs w:val="24"/>
              </w:rPr>
              <w:t>Tổ kiểm tra thực hiện phối hợp với cơ sở sản xuất tổ chức thống kê, đánh giá mức độ thiệt hại, nhu cầu hỗ trợ cụ thể báo cáo Ủy ban nhân dân cấp xã.</w:t>
            </w:r>
          </w:p>
          <w:p w14:paraId="262BDA20" w14:textId="2FBB0729" w:rsidR="006967FB" w:rsidRDefault="00AB3393" w:rsidP="004C0E19">
            <w:pPr>
              <w:jc w:val="both"/>
              <w:rPr>
                <w:rFonts w:cs="Times New Roman"/>
                <w:b/>
                <w:i/>
                <w:color w:val="EE0000"/>
                <w:sz w:val="24"/>
                <w:szCs w:val="24"/>
              </w:rPr>
            </w:pPr>
            <w:r w:rsidRPr="00551CBB">
              <w:rPr>
                <w:rFonts w:cs="Times New Roman"/>
                <w:b/>
                <w:i/>
                <w:color w:val="EE0000"/>
                <w:sz w:val="24"/>
                <w:szCs w:val="24"/>
              </w:rPr>
              <w:t>Ủy ban nhân dân cấp xã tổ chức thẩm định và quyết định hỗ trợ theo thẩm quyền hoặc tổng hợp báo cáo Ủy ban nhân dân cấp tỉnh theo biểu mẫ</w:t>
            </w:r>
            <w:r>
              <w:rPr>
                <w:rFonts w:cs="Times New Roman"/>
                <w:b/>
                <w:i/>
                <w:color w:val="EE0000"/>
                <w:sz w:val="24"/>
                <w:szCs w:val="24"/>
              </w:rPr>
              <w:t>u</w:t>
            </w:r>
            <w:r w:rsidRPr="00551CBB">
              <w:rPr>
                <w:rFonts w:cs="Times New Roman"/>
                <w:b/>
                <w:i/>
                <w:color w:val="EE0000"/>
                <w:sz w:val="24"/>
                <w:szCs w:val="24"/>
              </w:rPr>
              <w:t xml:space="preserve"> tại Phụ lục ban hành kèm theo Nghị định </w:t>
            </w:r>
            <w:r w:rsidR="006967FB">
              <w:rPr>
                <w:rFonts w:cs="Times New Roman"/>
                <w:b/>
                <w:bCs/>
                <w:i/>
                <w:iCs/>
                <w:color w:val="EE0000"/>
                <w:sz w:val="24"/>
                <w:szCs w:val="24"/>
              </w:rPr>
              <w:t>này</w:t>
            </w:r>
            <w:r w:rsidRPr="00551CBB">
              <w:rPr>
                <w:rFonts w:cs="Times New Roman"/>
                <w:b/>
                <w:i/>
                <w:color w:val="EE0000"/>
                <w:sz w:val="24"/>
                <w:szCs w:val="24"/>
              </w:rPr>
              <w:t>.</w:t>
            </w:r>
          </w:p>
          <w:p w14:paraId="2208CC0C" w14:textId="77777777" w:rsidR="006967FB" w:rsidRDefault="006967FB" w:rsidP="004C0E19">
            <w:pPr>
              <w:jc w:val="both"/>
              <w:rPr>
                <w:rFonts w:cs="Times New Roman"/>
                <w:b/>
                <w:i/>
                <w:color w:val="EE0000"/>
                <w:sz w:val="24"/>
                <w:szCs w:val="24"/>
              </w:rPr>
            </w:pPr>
          </w:p>
          <w:p w14:paraId="6E39284A" w14:textId="77777777" w:rsidR="006967FB" w:rsidRDefault="006967FB" w:rsidP="004C0E19">
            <w:pPr>
              <w:jc w:val="both"/>
              <w:rPr>
                <w:rFonts w:cs="Times New Roman"/>
                <w:b/>
                <w:i/>
                <w:color w:val="EE0000"/>
                <w:sz w:val="24"/>
                <w:szCs w:val="24"/>
              </w:rPr>
            </w:pPr>
          </w:p>
          <w:p w14:paraId="4986DC65" w14:textId="06EA8691" w:rsidR="00AB3393" w:rsidRPr="00551CBB" w:rsidRDefault="00AB3393" w:rsidP="004C0E19">
            <w:pPr>
              <w:jc w:val="both"/>
              <w:rPr>
                <w:rFonts w:cs="Times New Roman"/>
                <w:b/>
                <w:i/>
                <w:color w:val="EE0000"/>
                <w:sz w:val="24"/>
                <w:szCs w:val="24"/>
              </w:rPr>
            </w:pPr>
            <w:r w:rsidRPr="00551CBB">
              <w:rPr>
                <w:rFonts w:cs="Times New Roman"/>
                <w:b/>
                <w:i/>
                <w:color w:val="EE0000"/>
                <w:sz w:val="24"/>
                <w:szCs w:val="24"/>
              </w:rPr>
              <w:t xml:space="preserve"> </w:t>
            </w:r>
          </w:p>
          <w:p w14:paraId="30BFDE2B" w14:textId="3D03BE5B" w:rsidR="00AB3393" w:rsidRPr="00DA1366" w:rsidRDefault="00AB3393" w:rsidP="004C0E19">
            <w:pPr>
              <w:jc w:val="both"/>
              <w:rPr>
                <w:rFonts w:cs="Times New Roman"/>
                <w:color w:val="EE0000"/>
                <w:sz w:val="24"/>
                <w:szCs w:val="24"/>
              </w:rPr>
            </w:pPr>
            <w:r>
              <w:rPr>
                <w:rFonts w:cs="Times New Roman"/>
                <w:color w:val="EE0000"/>
                <w:sz w:val="24"/>
                <w:szCs w:val="24"/>
              </w:rPr>
              <w:t>b) Bỏ điểm b</w:t>
            </w:r>
          </w:p>
          <w:p w14:paraId="4BBAE94B" w14:textId="77777777" w:rsidR="00AB3393" w:rsidRPr="00DA1366" w:rsidRDefault="00AB3393" w:rsidP="004C0E19">
            <w:pPr>
              <w:jc w:val="both"/>
              <w:rPr>
                <w:rFonts w:cs="Times New Roman"/>
                <w:strike/>
                <w:sz w:val="24"/>
                <w:szCs w:val="24"/>
              </w:rPr>
            </w:pPr>
          </w:p>
          <w:p w14:paraId="5C94BBA2" w14:textId="77777777" w:rsidR="00AB3393" w:rsidRDefault="00AB3393" w:rsidP="004C0E19">
            <w:pPr>
              <w:jc w:val="both"/>
              <w:rPr>
                <w:rFonts w:cs="Times New Roman"/>
                <w:sz w:val="24"/>
                <w:szCs w:val="24"/>
              </w:rPr>
            </w:pPr>
          </w:p>
          <w:p w14:paraId="50EF2A70" w14:textId="77777777" w:rsidR="00AB3393" w:rsidRDefault="00AB3393" w:rsidP="004C0E19">
            <w:pPr>
              <w:jc w:val="both"/>
              <w:rPr>
                <w:rFonts w:cs="Times New Roman"/>
                <w:sz w:val="24"/>
                <w:szCs w:val="24"/>
              </w:rPr>
            </w:pPr>
          </w:p>
          <w:p w14:paraId="0369AA73" w14:textId="77777777" w:rsidR="00AB3393" w:rsidRPr="00FD3C3C" w:rsidRDefault="00AB3393" w:rsidP="004C0E19">
            <w:pPr>
              <w:jc w:val="both"/>
              <w:rPr>
                <w:rFonts w:cs="Times New Roman"/>
                <w:sz w:val="24"/>
                <w:szCs w:val="24"/>
              </w:rPr>
            </w:pPr>
            <w:r>
              <w:rPr>
                <w:rFonts w:cs="Times New Roman"/>
                <w:sz w:val="24"/>
                <w:szCs w:val="24"/>
              </w:rPr>
              <w:t>b</w:t>
            </w:r>
            <w:r w:rsidRPr="00FD3C3C">
              <w:rPr>
                <w:rFonts w:cs="Times New Roman"/>
                <w:sz w:val="24"/>
                <w:szCs w:val="24"/>
              </w:rPr>
              <w:t>) Trách nhiệm của Ủy ban nhân dân cấp tỉnh</w:t>
            </w:r>
          </w:p>
          <w:p w14:paraId="07BCC2F1" w14:textId="77777777" w:rsidR="00AB3393" w:rsidRPr="00EA4410" w:rsidRDefault="00AB3393" w:rsidP="004C0E19">
            <w:pPr>
              <w:jc w:val="both"/>
              <w:rPr>
                <w:rFonts w:cs="Times New Roman"/>
                <w:sz w:val="24"/>
                <w:szCs w:val="24"/>
              </w:rPr>
            </w:pPr>
            <w:r w:rsidRPr="00FD3C3C">
              <w:rPr>
                <w:rFonts w:cs="Times New Roman"/>
                <w:sz w:val="24"/>
                <w:szCs w:val="24"/>
              </w:rPr>
              <w:t xml:space="preserve">Căn cứ báo cáo của </w:t>
            </w:r>
            <w:r w:rsidRPr="00390805">
              <w:rPr>
                <w:rFonts w:cs="Times New Roman"/>
                <w:b/>
                <w:i/>
                <w:color w:val="FF0000"/>
                <w:sz w:val="24"/>
                <w:szCs w:val="24"/>
              </w:rPr>
              <w:t>Ủy ban nhân dân cấp xã</w:t>
            </w:r>
            <w:r w:rsidRPr="00551CBB">
              <w:rPr>
                <w:rFonts w:cs="Times New Roman"/>
                <w:b/>
                <w:i/>
                <w:sz w:val="24"/>
                <w:szCs w:val="24"/>
              </w:rPr>
              <w:t>,</w:t>
            </w:r>
            <w:r w:rsidRPr="00FD3C3C">
              <w:rPr>
                <w:rFonts w:cs="Times New Roman"/>
                <w:sz w:val="24"/>
                <w:szCs w:val="24"/>
              </w:rPr>
              <w:t xml:space="preserve"> cơ quan chuyên môn về </w:t>
            </w:r>
            <w:r w:rsidRPr="00390805">
              <w:rPr>
                <w:rFonts w:cs="Times New Roman"/>
                <w:b/>
                <w:i/>
                <w:color w:val="FF0000"/>
                <w:sz w:val="24"/>
                <w:szCs w:val="24"/>
              </w:rPr>
              <w:t>nông nghiệp và môi trường</w:t>
            </w:r>
            <w:r w:rsidRPr="00390805">
              <w:rPr>
                <w:rFonts w:cs="Times New Roman"/>
                <w:color w:val="FF0000"/>
                <w:sz w:val="24"/>
                <w:szCs w:val="24"/>
              </w:rPr>
              <w:t xml:space="preserve"> </w:t>
            </w:r>
            <w:r w:rsidRPr="00FD3C3C">
              <w:rPr>
                <w:rFonts w:cs="Times New Roman"/>
                <w:sz w:val="24"/>
                <w:szCs w:val="24"/>
              </w:rPr>
              <w:t>thuộc Ủy ban nhân dân cấp tỉnh có trách nhiệm thẩm định, trình Ủy ban nhân dân cấp tỉnh phê duyệt và bố trí ngân sách địa phương và các nguồn tài chính hợp pháp khác để đáp ứng kịp thời nhu cầu hỗ trợ khôi phục sản xuất vùng bị thiệt hại do thiên tai, dịch hại thực vật theo quy định tại Nghị định này.</w:t>
            </w:r>
          </w:p>
        </w:tc>
        <w:tc>
          <w:tcPr>
            <w:tcW w:w="1220" w:type="pct"/>
          </w:tcPr>
          <w:p w14:paraId="6F8F3DC3" w14:textId="77777777" w:rsidR="00AB3393" w:rsidRDefault="00AB3393" w:rsidP="004C0E19">
            <w:pPr>
              <w:jc w:val="both"/>
              <w:rPr>
                <w:rFonts w:cs="Times New Roman"/>
                <w:sz w:val="24"/>
                <w:szCs w:val="24"/>
              </w:rPr>
            </w:pPr>
          </w:p>
          <w:p w14:paraId="6541541B" w14:textId="77777777" w:rsidR="00AB3393" w:rsidRDefault="00AB3393" w:rsidP="004C0E19">
            <w:pPr>
              <w:jc w:val="both"/>
              <w:rPr>
                <w:rFonts w:cs="Times New Roman"/>
                <w:sz w:val="24"/>
                <w:szCs w:val="24"/>
              </w:rPr>
            </w:pPr>
          </w:p>
          <w:p w14:paraId="164469CD" w14:textId="77777777" w:rsidR="00AB3393" w:rsidRDefault="00AB3393" w:rsidP="004C0E19">
            <w:pPr>
              <w:jc w:val="both"/>
              <w:rPr>
                <w:rFonts w:cs="Times New Roman"/>
                <w:sz w:val="24"/>
                <w:szCs w:val="24"/>
              </w:rPr>
            </w:pPr>
          </w:p>
          <w:p w14:paraId="599B96B7" w14:textId="77777777" w:rsidR="00AB3393" w:rsidRDefault="00AB3393" w:rsidP="004C0E19">
            <w:pPr>
              <w:jc w:val="both"/>
              <w:rPr>
                <w:rFonts w:cs="Times New Roman"/>
                <w:sz w:val="24"/>
                <w:szCs w:val="24"/>
              </w:rPr>
            </w:pPr>
          </w:p>
          <w:p w14:paraId="40F1E1FE" w14:textId="1C8AD3C5" w:rsidR="00AB3393" w:rsidRDefault="00637435" w:rsidP="004C0E19">
            <w:pPr>
              <w:jc w:val="both"/>
              <w:rPr>
                <w:rFonts w:cs="Times New Roman"/>
                <w:sz w:val="24"/>
                <w:szCs w:val="24"/>
              </w:rPr>
            </w:pPr>
            <w:r>
              <w:rPr>
                <w:rFonts w:cs="Times New Roman"/>
                <w:sz w:val="24"/>
                <w:szCs w:val="24"/>
              </w:rPr>
              <w:t>Gộp điểm a và điểm b, đồng thời b</w:t>
            </w:r>
            <w:r w:rsidR="00AB3393">
              <w:rPr>
                <w:rFonts w:cs="Times New Roman"/>
                <w:sz w:val="24"/>
                <w:szCs w:val="24"/>
              </w:rPr>
              <w:t>ỏ nội dung “</w:t>
            </w:r>
            <w:r w:rsidR="00AB3393" w:rsidRPr="008B3F56">
              <w:rPr>
                <w:rFonts w:cs="Times New Roman"/>
                <w:i/>
                <w:iCs/>
                <w:sz w:val="24"/>
                <w:szCs w:val="24"/>
              </w:rPr>
              <w:t xml:space="preserve">Trường hợp cần thiết, Chủ tịch Ủy ban nhân dân cấp xã quyết </w:t>
            </w:r>
            <w:r w:rsidR="00AB3393" w:rsidRPr="008B3F56">
              <w:rPr>
                <w:rFonts w:cs="Times New Roman"/>
                <w:i/>
                <w:iCs/>
                <w:sz w:val="24"/>
                <w:szCs w:val="24"/>
              </w:rPr>
              <w:lastRenderedPageBreak/>
              <w:t>định mời đại diện Ủy ban nhân dân cấp huyện tham gia Tổ kiểm tra</w:t>
            </w:r>
            <w:r w:rsidR="00AB3393">
              <w:rPr>
                <w:rFonts w:cs="Times New Roman"/>
                <w:sz w:val="24"/>
                <w:szCs w:val="24"/>
              </w:rPr>
              <w:t xml:space="preserve">” và sửa đổi thẩm quyền của Ủy ban nhân dân cấp xã trong việc tổ chức thẩm định và quyết định hỗ trợ theo thẩm quyền để phù hợp với </w:t>
            </w:r>
            <w:r w:rsidR="00AB3393">
              <w:rPr>
                <w:rFonts w:cs="Times New Roman"/>
                <w:color w:val="000000"/>
                <w:sz w:val="24"/>
                <w:szCs w:val="24"/>
              </w:rPr>
              <w:t xml:space="preserve">mô hình chính quyền địa phương 2 cấp và phù hợp với nội dung về phân cấp phân quyền, phân định thẩm quyền của chính quyền địa phương </w:t>
            </w:r>
            <w:r w:rsidR="00AB3393" w:rsidRPr="00DA1366">
              <w:rPr>
                <w:rFonts w:cs="Times New Roman"/>
                <w:sz w:val="24"/>
                <w:szCs w:val="24"/>
              </w:rPr>
              <w:t>2 cấp trong lĩnh vực quản lý nhà nước của Bộ NN</w:t>
            </w:r>
            <w:r w:rsidR="00AB3393">
              <w:rPr>
                <w:rFonts w:cs="Times New Roman"/>
                <w:sz w:val="24"/>
                <w:szCs w:val="24"/>
              </w:rPr>
              <w:t>&amp;</w:t>
            </w:r>
            <w:r w:rsidR="00AB3393" w:rsidRPr="00DA1366">
              <w:rPr>
                <w:rFonts w:cs="Times New Roman"/>
                <w:sz w:val="24"/>
                <w:szCs w:val="24"/>
              </w:rPr>
              <w:t>MT (</w:t>
            </w:r>
            <w:r w:rsidR="00AB3393">
              <w:rPr>
                <w:rFonts w:cs="Times New Roman"/>
                <w:sz w:val="24"/>
                <w:szCs w:val="24"/>
              </w:rPr>
              <w:t xml:space="preserve">quy định tại </w:t>
            </w:r>
            <w:r w:rsidR="00AB3393" w:rsidRPr="00DA1366">
              <w:rPr>
                <w:rFonts w:cs="Times New Roman"/>
                <w:sz w:val="24"/>
                <w:szCs w:val="24"/>
              </w:rPr>
              <w:t>Khoản 5 Điều 18 Nghị định 131/2025/NĐ-CP ngày 12/6/2025)</w:t>
            </w:r>
          </w:p>
          <w:p w14:paraId="1A779C40" w14:textId="77777777" w:rsidR="00AB3393" w:rsidRDefault="00AB3393" w:rsidP="004C0E19">
            <w:pPr>
              <w:jc w:val="both"/>
              <w:rPr>
                <w:rFonts w:cs="Times New Roman"/>
                <w:sz w:val="24"/>
                <w:szCs w:val="24"/>
              </w:rPr>
            </w:pPr>
          </w:p>
          <w:p w14:paraId="79B207F5" w14:textId="77777777" w:rsidR="00AB3393" w:rsidRDefault="00AB3393" w:rsidP="004C0E19">
            <w:pPr>
              <w:jc w:val="both"/>
              <w:rPr>
                <w:rFonts w:cs="Times New Roman"/>
                <w:sz w:val="24"/>
                <w:szCs w:val="24"/>
              </w:rPr>
            </w:pPr>
          </w:p>
          <w:p w14:paraId="3DE8317F" w14:textId="77777777" w:rsidR="00AB3393" w:rsidRDefault="00AB3393" w:rsidP="004C0E19">
            <w:pPr>
              <w:jc w:val="both"/>
              <w:rPr>
                <w:rFonts w:cs="Times New Roman"/>
                <w:sz w:val="24"/>
                <w:szCs w:val="24"/>
              </w:rPr>
            </w:pPr>
          </w:p>
          <w:p w14:paraId="0FBFB9C5" w14:textId="77777777" w:rsidR="00AB3393" w:rsidRDefault="00AB3393" w:rsidP="004C0E19">
            <w:pPr>
              <w:jc w:val="both"/>
              <w:rPr>
                <w:rFonts w:cs="Times New Roman"/>
                <w:sz w:val="24"/>
                <w:szCs w:val="24"/>
              </w:rPr>
            </w:pPr>
          </w:p>
          <w:p w14:paraId="49466BDE" w14:textId="77777777" w:rsidR="00AB3393" w:rsidRDefault="00AB3393" w:rsidP="004C0E19">
            <w:pPr>
              <w:jc w:val="both"/>
              <w:rPr>
                <w:rFonts w:cs="Times New Roman"/>
                <w:sz w:val="24"/>
                <w:szCs w:val="24"/>
              </w:rPr>
            </w:pPr>
          </w:p>
          <w:p w14:paraId="2DA5116B" w14:textId="77777777" w:rsidR="00AB3393" w:rsidRDefault="00AB3393" w:rsidP="004C0E19">
            <w:pPr>
              <w:jc w:val="both"/>
              <w:rPr>
                <w:rFonts w:cs="Times New Roman"/>
                <w:sz w:val="24"/>
                <w:szCs w:val="24"/>
              </w:rPr>
            </w:pPr>
          </w:p>
          <w:p w14:paraId="57C22CFA" w14:textId="77777777" w:rsidR="00AB3393" w:rsidRDefault="00AB3393" w:rsidP="004C0E19">
            <w:pPr>
              <w:jc w:val="both"/>
              <w:rPr>
                <w:rFonts w:cs="Times New Roman"/>
                <w:sz w:val="24"/>
                <w:szCs w:val="24"/>
              </w:rPr>
            </w:pPr>
          </w:p>
          <w:p w14:paraId="447C3935" w14:textId="77777777" w:rsidR="00AB3393" w:rsidRPr="00EA4410" w:rsidRDefault="00AB3393" w:rsidP="004C0E19">
            <w:pPr>
              <w:jc w:val="both"/>
              <w:rPr>
                <w:rFonts w:cs="Times New Roman"/>
                <w:sz w:val="24"/>
                <w:szCs w:val="24"/>
              </w:rPr>
            </w:pPr>
            <w:r>
              <w:rPr>
                <w:rFonts w:cs="Times New Roman"/>
                <w:sz w:val="24"/>
                <w:szCs w:val="24"/>
              </w:rPr>
              <w:t>Sửa đổi cụm từ “Ủy ban nhân dân cấp huyện” thành “Ủy ban nhân dân cấp xã” và “Nông nghiệp và phát triển nông thôn” thành “nông nghiệp và môi trường” để phù hợp với mô hình chính quyền địa phương 2 cấp và thay đổi tổ chức bộ máy hành chính</w:t>
            </w:r>
          </w:p>
        </w:tc>
      </w:tr>
      <w:tr w:rsidR="00AB3393" w:rsidRPr="00EA4410" w14:paraId="22221CD0" w14:textId="77777777" w:rsidTr="004C0E19">
        <w:tc>
          <w:tcPr>
            <w:tcW w:w="1890" w:type="pct"/>
          </w:tcPr>
          <w:p w14:paraId="07B1C92D" w14:textId="77777777" w:rsidR="00AB3393" w:rsidRPr="00F06CBD" w:rsidRDefault="00AB3393" w:rsidP="004C0E19">
            <w:pPr>
              <w:jc w:val="both"/>
              <w:rPr>
                <w:rFonts w:cs="Times New Roman"/>
                <w:b/>
                <w:bCs/>
                <w:sz w:val="24"/>
                <w:szCs w:val="24"/>
              </w:rPr>
            </w:pPr>
            <w:r w:rsidRPr="00F06CBD">
              <w:rPr>
                <w:rFonts w:cs="Times New Roman"/>
                <w:b/>
                <w:bCs/>
                <w:sz w:val="24"/>
                <w:szCs w:val="24"/>
              </w:rPr>
              <w:lastRenderedPageBreak/>
              <w:t>Điều 7. Nguồn lực, nguyên tắc hỗ trợ kinh phí</w:t>
            </w:r>
          </w:p>
          <w:p w14:paraId="4A7F65BD" w14:textId="77777777" w:rsidR="00AB3393" w:rsidRPr="00F06CBD" w:rsidRDefault="00AB3393" w:rsidP="004C0E19">
            <w:pPr>
              <w:jc w:val="both"/>
              <w:rPr>
                <w:rFonts w:cs="Times New Roman"/>
                <w:sz w:val="24"/>
                <w:szCs w:val="24"/>
              </w:rPr>
            </w:pPr>
            <w:r w:rsidRPr="00F06CBD">
              <w:rPr>
                <w:rFonts w:cs="Times New Roman"/>
                <w:sz w:val="24"/>
                <w:szCs w:val="24"/>
              </w:rPr>
              <w:t>1. Nguồn lực hỗ trợ</w:t>
            </w:r>
          </w:p>
          <w:p w14:paraId="146EEBD0" w14:textId="77777777" w:rsidR="00AB3393" w:rsidRPr="00F06CBD" w:rsidRDefault="00AB3393" w:rsidP="004C0E19">
            <w:pPr>
              <w:jc w:val="both"/>
              <w:rPr>
                <w:rFonts w:cs="Times New Roman"/>
                <w:sz w:val="24"/>
                <w:szCs w:val="24"/>
              </w:rPr>
            </w:pPr>
            <w:r w:rsidRPr="00F06CBD">
              <w:rPr>
                <w:rFonts w:cs="Times New Roman"/>
                <w:sz w:val="24"/>
                <w:szCs w:val="24"/>
              </w:rPr>
              <w:t>a) Ngân sách trung ương.</w:t>
            </w:r>
          </w:p>
          <w:p w14:paraId="7E595078" w14:textId="77777777" w:rsidR="00AB3393" w:rsidRPr="00F06CBD" w:rsidRDefault="00AB3393" w:rsidP="004C0E19">
            <w:pPr>
              <w:jc w:val="both"/>
              <w:rPr>
                <w:rFonts w:cs="Times New Roman"/>
                <w:sz w:val="24"/>
                <w:szCs w:val="24"/>
              </w:rPr>
            </w:pPr>
            <w:r w:rsidRPr="00F06CBD">
              <w:rPr>
                <w:rFonts w:cs="Times New Roman"/>
                <w:sz w:val="24"/>
                <w:szCs w:val="24"/>
              </w:rPr>
              <w:t>b) Ngân sách địa phương.</w:t>
            </w:r>
          </w:p>
          <w:p w14:paraId="4370F77E" w14:textId="77777777" w:rsidR="00AB3393" w:rsidRPr="00F06CBD" w:rsidRDefault="00AB3393" w:rsidP="004C0E19">
            <w:pPr>
              <w:jc w:val="both"/>
              <w:rPr>
                <w:rFonts w:cs="Times New Roman"/>
                <w:sz w:val="24"/>
                <w:szCs w:val="24"/>
              </w:rPr>
            </w:pPr>
            <w:r w:rsidRPr="00F06CBD">
              <w:rPr>
                <w:rFonts w:cs="Times New Roman"/>
                <w:sz w:val="24"/>
                <w:szCs w:val="24"/>
              </w:rPr>
              <w:t>c) Các nguồn tài chính hợp pháp khác theo quy định của pháp luật.</w:t>
            </w:r>
          </w:p>
          <w:p w14:paraId="5FD365D4" w14:textId="77777777" w:rsidR="00AB3393" w:rsidRPr="00F06CBD" w:rsidRDefault="00AB3393" w:rsidP="004C0E19">
            <w:pPr>
              <w:jc w:val="both"/>
              <w:rPr>
                <w:rFonts w:cs="Times New Roman"/>
                <w:sz w:val="24"/>
                <w:szCs w:val="24"/>
              </w:rPr>
            </w:pPr>
            <w:r w:rsidRPr="00F06CBD">
              <w:rPr>
                <w:rFonts w:cs="Times New Roman"/>
                <w:sz w:val="24"/>
                <w:szCs w:val="24"/>
              </w:rPr>
              <w:lastRenderedPageBreak/>
              <w:t>2. Nguyên tắc hỗ trợ kinh phí từ nguồn ngân sách trung ương cho ngân sách địa phương</w:t>
            </w:r>
          </w:p>
          <w:p w14:paraId="4BF653AD" w14:textId="77777777" w:rsidR="00AB3393" w:rsidRPr="00F06CBD" w:rsidRDefault="00AB3393" w:rsidP="004C0E19">
            <w:pPr>
              <w:jc w:val="both"/>
              <w:rPr>
                <w:rFonts w:cs="Times New Roman"/>
                <w:sz w:val="24"/>
                <w:szCs w:val="24"/>
              </w:rPr>
            </w:pPr>
            <w:r w:rsidRPr="00F06CBD">
              <w:rPr>
                <w:rFonts w:cs="Times New Roman"/>
                <w:sz w:val="24"/>
                <w:szCs w:val="24"/>
              </w:rPr>
              <w:t>a) Các địa phương nhận bổ sung cân đối ngân sách từ ngân sách trung ương: ngân sách trung ương hỗ trợ 80% mức ngân sách nhà nước hỗ trợ theo quy định tại Điều 5 Nghị định này.</w:t>
            </w:r>
          </w:p>
          <w:p w14:paraId="43F4EFA3" w14:textId="77777777" w:rsidR="00AB3393" w:rsidRPr="00F06CBD" w:rsidRDefault="00AB3393" w:rsidP="004C0E19">
            <w:pPr>
              <w:jc w:val="both"/>
              <w:rPr>
                <w:rFonts w:cs="Times New Roman"/>
                <w:sz w:val="24"/>
                <w:szCs w:val="24"/>
              </w:rPr>
            </w:pPr>
            <w:r w:rsidRPr="00F06CBD">
              <w:rPr>
                <w:rFonts w:cs="Times New Roman"/>
                <w:sz w:val="24"/>
                <w:szCs w:val="24"/>
              </w:rPr>
              <w:t>b) Các địa phương có tỷ lệ điều tiết các khoản thu phân chia về ngân sách trung ương từ 20% trở xuống: ngân sách trung ương hỗ trợ 70% mức ngân sách nhà nước hỗ trợ theo quy định tại Điều 5 Nghị định này.</w:t>
            </w:r>
          </w:p>
          <w:p w14:paraId="269A0740" w14:textId="77777777" w:rsidR="00AB3393" w:rsidRPr="00F06CBD" w:rsidRDefault="00AB3393" w:rsidP="004C0E19">
            <w:pPr>
              <w:jc w:val="both"/>
              <w:rPr>
                <w:rFonts w:cs="Times New Roman"/>
                <w:sz w:val="24"/>
                <w:szCs w:val="24"/>
              </w:rPr>
            </w:pPr>
            <w:r w:rsidRPr="00F06CBD">
              <w:rPr>
                <w:rFonts w:cs="Times New Roman"/>
                <w:sz w:val="24"/>
                <w:szCs w:val="24"/>
              </w:rPr>
              <w:t>c) Các địa phương có tỷ lệ điều tiết các khoản thu phân chia về ngân sách trung ương từ trên 20% đến 60%: ngân sách trung ương hỗ trợ 50% mức ngân sách nhà nước hỗ trợ theo quy định tại Điều 5 Nghị định này.</w:t>
            </w:r>
          </w:p>
          <w:p w14:paraId="7E14DD37" w14:textId="77777777" w:rsidR="00AB3393" w:rsidRPr="00F06CBD" w:rsidRDefault="00AB3393" w:rsidP="004C0E19">
            <w:pPr>
              <w:jc w:val="both"/>
              <w:rPr>
                <w:rFonts w:cs="Times New Roman"/>
                <w:sz w:val="24"/>
                <w:szCs w:val="24"/>
              </w:rPr>
            </w:pPr>
            <w:r w:rsidRPr="00F06CBD">
              <w:rPr>
                <w:rFonts w:cs="Times New Roman"/>
                <w:sz w:val="24"/>
                <w:szCs w:val="24"/>
              </w:rPr>
              <w:t>d) Các địa phương còn lại do ngân sách địa phương đảm bảo.</w:t>
            </w:r>
          </w:p>
          <w:p w14:paraId="01778550" w14:textId="77777777" w:rsidR="00AB3393" w:rsidRPr="00F06CBD" w:rsidRDefault="00AB3393" w:rsidP="004C0E19">
            <w:pPr>
              <w:jc w:val="both"/>
              <w:rPr>
                <w:rFonts w:cs="Times New Roman"/>
                <w:sz w:val="24"/>
                <w:szCs w:val="24"/>
              </w:rPr>
            </w:pPr>
            <w:r w:rsidRPr="00F06CBD">
              <w:rPr>
                <w:rFonts w:cs="Times New Roman"/>
                <w:sz w:val="24"/>
                <w:szCs w:val="24"/>
              </w:rPr>
              <w:t>đ) Tỷ lệ điều tiết các khoản thu phân chia về ngân sách trung ương quy định tại các điểm a, b, c, d khoản này được xác định theo Nghị quyết của Quốc hội về phân bổ ngân sách trung ương hằng năm.</w:t>
            </w:r>
          </w:p>
          <w:p w14:paraId="61420B21" w14:textId="77777777" w:rsidR="00AB3393" w:rsidRPr="00F06CBD" w:rsidRDefault="00AB3393" w:rsidP="004C0E19">
            <w:pPr>
              <w:jc w:val="both"/>
              <w:rPr>
                <w:rFonts w:cs="Times New Roman"/>
                <w:sz w:val="24"/>
                <w:szCs w:val="24"/>
              </w:rPr>
            </w:pPr>
            <w:r w:rsidRPr="00F06CBD">
              <w:rPr>
                <w:rFonts w:cs="Times New Roman"/>
                <w:sz w:val="24"/>
                <w:szCs w:val="24"/>
              </w:rPr>
              <w:t>3. Các quy định khác</w:t>
            </w:r>
          </w:p>
          <w:p w14:paraId="3DB1CC41" w14:textId="77777777" w:rsidR="00AB3393" w:rsidRPr="00F06CBD" w:rsidRDefault="00AB3393" w:rsidP="004C0E19">
            <w:pPr>
              <w:jc w:val="both"/>
              <w:rPr>
                <w:rFonts w:cs="Times New Roman"/>
                <w:sz w:val="24"/>
                <w:szCs w:val="24"/>
              </w:rPr>
            </w:pPr>
            <w:r w:rsidRPr="00F06CBD">
              <w:rPr>
                <w:rFonts w:cs="Times New Roman"/>
                <w:sz w:val="24"/>
                <w:szCs w:val="24"/>
              </w:rPr>
              <w:t>a) Trường hợp phần ngân sách địa phương đảm bảo tại điểm a, b, c khoản 2 Điều này vượt quá nguồn lực của địa phương gồm: các nguồn tài chính hợp pháp khác quy định tại điểm c khoản 1 Điều này, 50% dự toán dự phòng ngân sách địa phương được Thủ tướng Chính phủ giao đầu năm và 70% số dư đầu năm Quỹ dự trữ tài chính cấp tỉnh thì ngân sách trung ương sẽ bổ sung thêm phần chênh lệch để các tỉnh, thành phố có đủ nguồn lực để thực hiện.</w:t>
            </w:r>
          </w:p>
          <w:p w14:paraId="68F5A1B1" w14:textId="77777777" w:rsidR="00AB3393" w:rsidRPr="0077201E" w:rsidRDefault="00AB3393" w:rsidP="004C0E19">
            <w:pPr>
              <w:jc w:val="both"/>
              <w:rPr>
                <w:rFonts w:cs="Times New Roman"/>
                <w:b/>
                <w:bCs/>
                <w:sz w:val="24"/>
                <w:szCs w:val="24"/>
              </w:rPr>
            </w:pPr>
            <w:r w:rsidRPr="00F06CBD">
              <w:rPr>
                <w:rFonts w:cs="Times New Roman"/>
                <w:sz w:val="24"/>
                <w:szCs w:val="24"/>
              </w:rPr>
              <w:t>b) Ngân sách trung ương đảm bảo kinh phí hỗ trợ cho các cơ quan, đơn vị thuộc lực lượng vũ trang nhân dân có hoạt động trồng trọt, lâm nghiệp, chăn nuôi, thủy sản, sản xuất muối bị thiệt hại do thiên tai, dịch hại thực vật theo mức tối đa quy định tại Nghị định này.</w:t>
            </w:r>
          </w:p>
        </w:tc>
        <w:tc>
          <w:tcPr>
            <w:tcW w:w="1890" w:type="pct"/>
          </w:tcPr>
          <w:p w14:paraId="3248F977" w14:textId="77777777" w:rsidR="00AB3393" w:rsidRPr="00EA4410" w:rsidRDefault="00AB3393" w:rsidP="004C0E19">
            <w:pPr>
              <w:jc w:val="both"/>
              <w:rPr>
                <w:rFonts w:cs="Times New Roman"/>
                <w:sz w:val="24"/>
                <w:szCs w:val="24"/>
              </w:rPr>
            </w:pPr>
          </w:p>
        </w:tc>
        <w:tc>
          <w:tcPr>
            <w:tcW w:w="1220" w:type="pct"/>
          </w:tcPr>
          <w:p w14:paraId="34970EDE" w14:textId="77777777" w:rsidR="00AB3393" w:rsidRPr="00EA4410" w:rsidRDefault="00AB3393" w:rsidP="004C0E19">
            <w:pPr>
              <w:jc w:val="both"/>
              <w:rPr>
                <w:rFonts w:cs="Times New Roman"/>
                <w:sz w:val="24"/>
                <w:szCs w:val="24"/>
              </w:rPr>
            </w:pPr>
          </w:p>
        </w:tc>
      </w:tr>
      <w:tr w:rsidR="00AB3393" w:rsidRPr="00D4755E" w14:paraId="136DE02B" w14:textId="77777777" w:rsidTr="004C0E19">
        <w:tc>
          <w:tcPr>
            <w:tcW w:w="1890" w:type="pct"/>
          </w:tcPr>
          <w:p w14:paraId="11B819F4" w14:textId="77777777" w:rsidR="00AB3393" w:rsidRPr="00F06CBD" w:rsidRDefault="00AB3393" w:rsidP="00AD3CD7">
            <w:pPr>
              <w:jc w:val="both"/>
              <w:rPr>
                <w:rFonts w:cs="Times New Roman"/>
                <w:b/>
                <w:bCs/>
                <w:sz w:val="24"/>
                <w:szCs w:val="24"/>
              </w:rPr>
            </w:pPr>
            <w:r w:rsidRPr="00F06CBD">
              <w:rPr>
                <w:rFonts w:cs="Times New Roman"/>
                <w:b/>
                <w:bCs/>
                <w:sz w:val="24"/>
                <w:szCs w:val="24"/>
              </w:rPr>
              <w:t>Chương III</w:t>
            </w:r>
          </w:p>
          <w:p w14:paraId="5EC85691" w14:textId="77777777" w:rsidR="00AB3393" w:rsidRPr="00F06CBD" w:rsidRDefault="00AB3393" w:rsidP="00AD3CD7">
            <w:pPr>
              <w:jc w:val="both"/>
              <w:rPr>
                <w:rFonts w:cs="Times New Roman"/>
                <w:b/>
                <w:bCs/>
                <w:sz w:val="24"/>
                <w:szCs w:val="24"/>
              </w:rPr>
            </w:pPr>
            <w:r w:rsidRPr="00F06CBD">
              <w:rPr>
                <w:rFonts w:cs="Times New Roman"/>
                <w:b/>
                <w:bCs/>
                <w:sz w:val="24"/>
                <w:szCs w:val="24"/>
              </w:rPr>
              <w:t>TỔ CHỨC THỰC HIỆN VÀ ĐIỀU KHOẢN THI HÀNH</w:t>
            </w:r>
          </w:p>
          <w:p w14:paraId="46ADE9F8" w14:textId="77777777" w:rsidR="00AB3393" w:rsidRPr="00F06CBD" w:rsidRDefault="00AB3393" w:rsidP="00AD3CD7">
            <w:pPr>
              <w:jc w:val="both"/>
              <w:rPr>
                <w:rFonts w:cs="Times New Roman"/>
                <w:b/>
                <w:bCs/>
                <w:sz w:val="24"/>
                <w:szCs w:val="24"/>
              </w:rPr>
            </w:pPr>
            <w:r w:rsidRPr="00F06CBD">
              <w:rPr>
                <w:rFonts w:cs="Times New Roman"/>
                <w:b/>
                <w:bCs/>
                <w:sz w:val="24"/>
                <w:szCs w:val="24"/>
              </w:rPr>
              <w:t>Điều 8. Trách nhiệm của các bộ, cơ quan ngang bộ</w:t>
            </w:r>
          </w:p>
          <w:p w14:paraId="18F59B26" w14:textId="77777777" w:rsidR="00AB3393" w:rsidRPr="00F06CBD" w:rsidRDefault="00AB3393" w:rsidP="00AD3CD7">
            <w:pPr>
              <w:jc w:val="both"/>
              <w:rPr>
                <w:rFonts w:cs="Times New Roman"/>
                <w:sz w:val="24"/>
                <w:szCs w:val="24"/>
              </w:rPr>
            </w:pPr>
            <w:r w:rsidRPr="001D7084">
              <w:rPr>
                <w:rFonts w:cs="Times New Roman"/>
                <w:sz w:val="24"/>
                <w:szCs w:val="24"/>
                <w:highlight w:val="yellow"/>
              </w:rPr>
              <w:lastRenderedPageBreak/>
              <w:t>1. Bộ Nông nghiệp và Phát triển nông thôn</w:t>
            </w:r>
          </w:p>
          <w:p w14:paraId="214DC24B" w14:textId="77777777" w:rsidR="00AB3393" w:rsidRPr="00F06CBD" w:rsidRDefault="00AB3393" w:rsidP="00AD3CD7">
            <w:pPr>
              <w:jc w:val="both"/>
              <w:rPr>
                <w:rFonts w:cs="Times New Roman"/>
                <w:sz w:val="24"/>
                <w:szCs w:val="24"/>
              </w:rPr>
            </w:pPr>
            <w:r w:rsidRPr="00F06CBD">
              <w:rPr>
                <w:rFonts w:cs="Times New Roman"/>
                <w:sz w:val="24"/>
                <w:szCs w:val="24"/>
              </w:rPr>
              <w:t>Chủ trì, phối hợp với Bộ Tài chính và các bộ, ngành liên quan đôn đốc, kiểm tra, giám sát và xử lý những vướng mắc nảy sinh trong quá trình thực hiện Nghị định này.</w:t>
            </w:r>
          </w:p>
          <w:p w14:paraId="3F2387A5" w14:textId="77777777" w:rsidR="00AB3393" w:rsidRPr="00F06CBD" w:rsidRDefault="00AB3393" w:rsidP="00AD3CD7">
            <w:pPr>
              <w:jc w:val="both"/>
              <w:rPr>
                <w:rFonts w:cs="Times New Roman"/>
                <w:sz w:val="24"/>
                <w:szCs w:val="24"/>
              </w:rPr>
            </w:pPr>
            <w:r w:rsidRPr="00F06CBD">
              <w:rPr>
                <w:rFonts w:cs="Times New Roman"/>
                <w:sz w:val="24"/>
                <w:szCs w:val="24"/>
              </w:rPr>
              <w:t>2. Bộ Tài chính</w:t>
            </w:r>
          </w:p>
          <w:p w14:paraId="51179AF5" w14:textId="77777777" w:rsidR="00AB3393" w:rsidRPr="00F06CBD" w:rsidRDefault="00AB3393" w:rsidP="00AD3CD7">
            <w:pPr>
              <w:jc w:val="both"/>
              <w:rPr>
                <w:rFonts w:cs="Times New Roman"/>
                <w:sz w:val="24"/>
                <w:szCs w:val="24"/>
              </w:rPr>
            </w:pPr>
            <w:r w:rsidRPr="00F06CBD">
              <w:rPr>
                <w:rFonts w:cs="Times New Roman"/>
                <w:sz w:val="24"/>
                <w:szCs w:val="24"/>
              </w:rPr>
              <w:t>a) Căn cứ quy định tại Nghị định này và báo cáo kết quả thực hiện chi từ nguồn ngân sách nhà nước của các địa phương, Bộ Tài chính bổ sung theo thẩm quyền hoặc trình cấp có thẩm quyền bổ sung từ nguồn dự phòng ngân sách trung ương hằng năm cho từng địa phương theo nguyên tắc hỗ trợ quy định tại khoản 2 Điều 7 Nghị định này.</w:t>
            </w:r>
          </w:p>
          <w:p w14:paraId="11A096ED" w14:textId="77777777" w:rsidR="00AB3393" w:rsidRPr="00F06CBD" w:rsidRDefault="00AB3393" w:rsidP="00AD3CD7">
            <w:pPr>
              <w:jc w:val="both"/>
              <w:rPr>
                <w:rFonts w:cs="Times New Roman"/>
                <w:sz w:val="24"/>
                <w:szCs w:val="24"/>
              </w:rPr>
            </w:pPr>
            <w:r w:rsidRPr="00F06CBD">
              <w:rPr>
                <w:rFonts w:cs="Times New Roman"/>
                <w:sz w:val="24"/>
                <w:szCs w:val="24"/>
              </w:rPr>
              <w:t>b) Trường hợp cần bổ sung nguồn lực để kịp thời hỗ trợ thiệt hại do thiên tai, dịch hại thực vật nhưng chưa hoàn thiện đầy đủ hồ sơ theo quy định, căn cứ đề nghị của Ủy ban nhân dân cấp tỉnh, Bộ Tài chính bổ sung theo thẩm quyền hoặc trình cấp có thẩm quyền bổ sung cho ngân sách địa phương bằng 70% mức dự kiến ngân sách trung ương hỗ trợ để địa phương đảm bảo nguồn lực thực hiện chính sách hỗ trợ thiệt hại do thiên tai, dịch hại thực vật. Sau khi địa phương báo cáo kết quả thực hiện chi từ nguồn ngân sách nhà nước (có xác nhận của Kho bạc Nhà nước), Bộ Tài chính bổ sung theo thẩm quyền hoặc trình cấp có thẩm quyền bổ sung cho các địa phương phần kinh phí hỗ trợ còn thiếu hoặc thu hồi phần kinh phí đã bổ sung còn dư trên cơ sở thực tế hỗ trợ các đối tượng theo quy định.</w:t>
            </w:r>
          </w:p>
          <w:p w14:paraId="58CAC77B" w14:textId="77777777" w:rsidR="00AB3393" w:rsidRPr="00F06CBD" w:rsidRDefault="00AB3393" w:rsidP="00AD3CD7">
            <w:pPr>
              <w:jc w:val="both"/>
              <w:rPr>
                <w:rFonts w:cs="Times New Roman"/>
                <w:sz w:val="24"/>
                <w:szCs w:val="24"/>
              </w:rPr>
            </w:pPr>
            <w:r w:rsidRPr="00F06CBD">
              <w:rPr>
                <w:rFonts w:cs="Times New Roman"/>
                <w:sz w:val="24"/>
                <w:szCs w:val="24"/>
              </w:rPr>
              <w:t xml:space="preserve">3. Ủy ban Mặt trận tổ quốc Việt Nam các cấp chủ trì, phối hợp với </w:t>
            </w:r>
            <w:r w:rsidRPr="00ED6387">
              <w:rPr>
                <w:rFonts w:cs="Times New Roman"/>
                <w:sz w:val="24"/>
                <w:szCs w:val="24"/>
                <w:highlight w:val="yellow"/>
              </w:rPr>
              <w:t>các tổ chức chính trị - xã hội,</w:t>
            </w:r>
            <w:r w:rsidRPr="00F06CBD">
              <w:rPr>
                <w:rFonts w:cs="Times New Roman"/>
                <w:sz w:val="24"/>
                <w:szCs w:val="24"/>
              </w:rPr>
              <w:t xml:space="preserve"> cơ quan liên quan tổ chức giám sát việc thực hiện hỗ trợ sản xuất nông nghiệp để khôi phục sản xuất vùng bị thiệt hại do thiên tai, dịch hại thực vật.</w:t>
            </w:r>
          </w:p>
          <w:p w14:paraId="76539B2A" w14:textId="77777777" w:rsidR="00AB3393" w:rsidRPr="0077201E" w:rsidRDefault="00AB3393" w:rsidP="00AD3CD7">
            <w:pPr>
              <w:jc w:val="both"/>
              <w:rPr>
                <w:rFonts w:cs="Times New Roman"/>
                <w:b/>
                <w:bCs/>
                <w:sz w:val="24"/>
                <w:szCs w:val="24"/>
              </w:rPr>
            </w:pPr>
            <w:r w:rsidRPr="00F06CBD">
              <w:rPr>
                <w:rFonts w:cs="Times New Roman"/>
                <w:sz w:val="24"/>
                <w:szCs w:val="24"/>
              </w:rPr>
              <w:t>4. Các bộ, cơ quan ngang bộ có liên quan căn cứ chức năng, nhiệm vụ thực hiện hỗ trợ sản xuất nông nghiệp để khôi phục sản xuất vùng bị thiệt hại do thiên tai, dịch hại thực vật theo quy định tại Nghị định này.</w:t>
            </w:r>
          </w:p>
        </w:tc>
        <w:tc>
          <w:tcPr>
            <w:tcW w:w="1890" w:type="pct"/>
          </w:tcPr>
          <w:p w14:paraId="0074802A" w14:textId="77777777" w:rsidR="00AB3393" w:rsidRDefault="00AB3393" w:rsidP="00AD3CD7">
            <w:pPr>
              <w:jc w:val="both"/>
              <w:rPr>
                <w:rFonts w:cs="Times New Roman"/>
                <w:sz w:val="24"/>
                <w:szCs w:val="24"/>
              </w:rPr>
            </w:pPr>
          </w:p>
          <w:p w14:paraId="634926FF" w14:textId="77777777" w:rsidR="00AD3CD7" w:rsidRDefault="00AD3CD7" w:rsidP="00AD3CD7">
            <w:pPr>
              <w:jc w:val="both"/>
              <w:rPr>
                <w:rFonts w:cs="Times New Roman"/>
                <w:sz w:val="24"/>
                <w:szCs w:val="24"/>
              </w:rPr>
            </w:pPr>
          </w:p>
          <w:p w14:paraId="630CA305" w14:textId="77777777" w:rsidR="00AD3CD7" w:rsidRDefault="00AD3CD7" w:rsidP="00AD3CD7">
            <w:pPr>
              <w:jc w:val="both"/>
              <w:rPr>
                <w:rFonts w:cs="Times New Roman"/>
                <w:sz w:val="24"/>
                <w:szCs w:val="24"/>
              </w:rPr>
            </w:pPr>
          </w:p>
          <w:p w14:paraId="2F621167" w14:textId="77777777" w:rsidR="00AD3CD7" w:rsidRDefault="00AD3CD7" w:rsidP="00AD3CD7">
            <w:pPr>
              <w:jc w:val="both"/>
              <w:rPr>
                <w:rFonts w:cs="Times New Roman"/>
                <w:sz w:val="24"/>
                <w:szCs w:val="24"/>
              </w:rPr>
            </w:pPr>
          </w:p>
          <w:p w14:paraId="6E9DD4AA" w14:textId="5E710335" w:rsidR="00AB3393" w:rsidRPr="00390805" w:rsidRDefault="00AB3393" w:rsidP="00AD3CD7">
            <w:pPr>
              <w:jc w:val="both"/>
              <w:rPr>
                <w:rFonts w:cs="Times New Roman"/>
                <w:b/>
                <w:i/>
                <w:color w:val="EE0000"/>
                <w:sz w:val="24"/>
                <w:szCs w:val="24"/>
              </w:rPr>
            </w:pPr>
            <w:r w:rsidRPr="00390805">
              <w:rPr>
                <w:rFonts w:cs="Times New Roman"/>
                <w:b/>
                <w:i/>
                <w:color w:val="EE0000"/>
                <w:sz w:val="24"/>
                <w:szCs w:val="24"/>
              </w:rPr>
              <w:lastRenderedPageBreak/>
              <w:t>1. Bộ Nông nghiệp và Môi trường</w:t>
            </w:r>
          </w:p>
          <w:p w14:paraId="37F45E44" w14:textId="77777777" w:rsidR="00AB3393" w:rsidRDefault="00AB3393" w:rsidP="00AD3CD7">
            <w:pPr>
              <w:jc w:val="both"/>
              <w:rPr>
                <w:rFonts w:cs="Times New Roman"/>
                <w:sz w:val="24"/>
                <w:szCs w:val="24"/>
              </w:rPr>
            </w:pPr>
          </w:p>
          <w:p w14:paraId="34D12EBF" w14:textId="77777777" w:rsidR="00AB3393" w:rsidRDefault="00AB3393" w:rsidP="00AD3CD7">
            <w:pPr>
              <w:jc w:val="both"/>
              <w:rPr>
                <w:rFonts w:cs="Times New Roman"/>
                <w:sz w:val="24"/>
                <w:szCs w:val="24"/>
              </w:rPr>
            </w:pPr>
          </w:p>
          <w:p w14:paraId="57FB1945" w14:textId="77777777" w:rsidR="00AB3393" w:rsidRDefault="00AB3393" w:rsidP="00AD3CD7">
            <w:pPr>
              <w:jc w:val="both"/>
              <w:rPr>
                <w:rFonts w:cs="Times New Roman"/>
                <w:sz w:val="24"/>
                <w:szCs w:val="24"/>
              </w:rPr>
            </w:pPr>
          </w:p>
          <w:p w14:paraId="57055BA2" w14:textId="77777777" w:rsidR="00AB3393" w:rsidRDefault="00AB3393" w:rsidP="00AD3CD7">
            <w:pPr>
              <w:jc w:val="both"/>
              <w:rPr>
                <w:rFonts w:cs="Times New Roman"/>
                <w:color w:val="00B0F0"/>
                <w:sz w:val="24"/>
                <w:szCs w:val="24"/>
              </w:rPr>
            </w:pPr>
          </w:p>
          <w:p w14:paraId="7717AAEA" w14:textId="77777777" w:rsidR="00AD3CD7" w:rsidRDefault="00AD3CD7" w:rsidP="00AD3CD7">
            <w:pPr>
              <w:jc w:val="both"/>
              <w:rPr>
                <w:rFonts w:cs="Times New Roman"/>
                <w:color w:val="00B0F0"/>
                <w:sz w:val="24"/>
                <w:szCs w:val="24"/>
              </w:rPr>
            </w:pPr>
          </w:p>
          <w:p w14:paraId="6CB1E12D" w14:textId="77777777" w:rsidR="00AD3CD7" w:rsidRDefault="00AD3CD7" w:rsidP="00AD3CD7">
            <w:pPr>
              <w:jc w:val="both"/>
              <w:rPr>
                <w:rFonts w:cs="Times New Roman"/>
                <w:color w:val="00B0F0"/>
                <w:sz w:val="24"/>
                <w:szCs w:val="24"/>
              </w:rPr>
            </w:pPr>
          </w:p>
          <w:p w14:paraId="644F3B2F" w14:textId="77777777" w:rsidR="00AD3CD7" w:rsidRDefault="00AD3CD7" w:rsidP="00AD3CD7">
            <w:pPr>
              <w:jc w:val="both"/>
              <w:rPr>
                <w:rFonts w:cs="Times New Roman"/>
                <w:color w:val="00B0F0"/>
                <w:sz w:val="24"/>
                <w:szCs w:val="24"/>
              </w:rPr>
            </w:pPr>
          </w:p>
          <w:p w14:paraId="2E58E367" w14:textId="77777777" w:rsidR="00AD3CD7" w:rsidRDefault="00AD3CD7" w:rsidP="00AD3CD7">
            <w:pPr>
              <w:jc w:val="both"/>
              <w:rPr>
                <w:rFonts w:cs="Times New Roman"/>
                <w:color w:val="00B0F0"/>
                <w:sz w:val="24"/>
                <w:szCs w:val="24"/>
              </w:rPr>
            </w:pPr>
          </w:p>
          <w:p w14:paraId="02EE6B32" w14:textId="77777777" w:rsidR="00AD3CD7" w:rsidRDefault="00AD3CD7" w:rsidP="00AD3CD7">
            <w:pPr>
              <w:jc w:val="both"/>
              <w:rPr>
                <w:rFonts w:cs="Times New Roman"/>
                <w:color w:val="00B0F0"/>
                <w:sz w:val="24"/>
                <w:szCs w:val="24"/>
              </w:rPr>
            </w:pPr>
          </w:p>
          <w:p w14:paraId="14D8D8F3" w14:textId="77777777" w:rsidR="00AD3CD7" w:rsidRDefault="00AD3CD7" w:rsidP="00AD3CD7">
            <w:pPr>
              <w:jc w:val="both"/>
              <w:rPr>
                <w:rFonts w:cs="Times New Roman"/>
                <w:color w:val="00B0F0"/>
                <w:sz w:val="24"/>
                <w:szCs w:val="24"/>
              </w:rPr>
            </w:pPr>
          </w:p>
          <w:p w14:paraId="6564AF22" w14:textId="77777777" w:rsidR="00AD3CD7" w:rsidRDefault="00AD3CD7" w:rsidP="00AD3CD7">
            <w:pPr>
              <w:jc w:val="both"/>
              <w:rPr>
                <w:rFonts w:cs="Times New Roman"/>
                <w:color w:val="00B0F0"/>
                <w:sz w:val="24"/>
                <w:szCs w:val="24"/>
              </w:rPr>
            </w:pPr>
          </w:p>
          <w:p w14:paraId="2276D8E8" w14:textId="77777777" w:rsidR="00AD3CD7" w:rsidRDefault="00AD3CD7" w:rsidP="00AD3CD7">
            <w:pPr>
              <w:jc w:val="both"/>
              <w:rPr>
                <w:rFonts w:cs="Times New Roman"/>
                <w:color w:val="00B0F0"/>
                <w:sz w:val="24"/>
                <w:szCs w:val="24"/>
              </w:rPr>
            </w:pPr>
          </w:p>
          <w:p w14:paraId="7EDEF45B" w14:textId="77777777" w:rsidR="00AD3CD7" w:rsidRDefault="00AD3CD7" w:rsidP="00AD3CD7">
            <w:pPr>
              <w:jc w:val="both"/>
              <w:rPr>
                <w:rFonts w:cs="Times New Roman"/>
                <w:color w:val="00B0F0"/>
                <w:sz w:val="24"/>
                <w:szCs w:val="24"/>
              </w:rPr>
            </w:pPr>
          </w:p>
          <w:p w14:paraId="2BAEC116" w14:textId="77777777" w:rsidR="00AD3CD7" w:rsidRDefault="00AD3CD7" w:rsidP="00AD3CD7">
            <w:pPr>
              <w:jc w:val="both"/>
              <w:rPr>
                <w:rFonts w:cs="Times New Roman"/>
                <w:color w:val="00B0F0"/>
                <w:sz w:val="24"/>
                <w:szCs w:val="24"/>
              </w:rPr>
            </w:pPr>
          </w:p>
          <w:p w14:paraId="21388539" w14:textId="77777777" w:rsidR="00AD3CD7" w:rsidRDefault="00AD3CD7" w:rsidP="00AD3CD7">
            <w:pPr>
              <w:jc w:val="both"/>
              <w:rPr>
                <w:rFonts w:cs="Times New Roman"/>
                <w:color w:val="00B0F0"/>
                <w:sz w:val="24"/>
                <w:szCs w:val="24"/>
              </w:rPr>
            </w:pPr>
          </w:p>
          <w:p w14:paraId="25821960" w14:textId="77777777" w:rsidR="00AD3CD7" w:rsidRDefault="00AD3CD7" w:rsidP="00AD3CD7">
            <w:pPr>
              <w:jc w:val="both"/>
              <w:rPr>
                <w:rFonts w:cs="Times New Roman"/>
                <w:color w:val="00B0F0"/>
                <w:sz w:val="24"/>
                <w:szCs w:val="24"/>
              </w:rPr>
            </w:pPr>
          </w:p>
          <w:p w14:paraId="2222F299" w14:textId="77777777" w:rsidR="00AD3CD7" w:rsidRDefault="00AD3CD7" w:rsidP="00AD3CD7">
            <w:pPr>
              <w:jc w:val="both"/>
              <w:rPr>
                <w:rFonts w:cs="Times New Roman"/>
                <w:color w:val="00B0F0"/>
                <w:sz w:val="24"/>
                <w:szCs w:val="24"/>
              </w:rPr>
            </w:pPr>
          </w:p>
          <w:p w14:paraId="6D533E54" w14:textId="77777777" w:rsidR="00AD3CD7" w:rsidRDefault="00AD3CD7" w:rsidP="00AD3CD7">
            <w:pPr>
              <w:jc w:val="both"/>
              <w:rPr>
                <w:rFonts w:cs="Times New Roman"/>
                <w:color w:val="00B0F0"/>
                <w:sz w:val="24"/>
                <w:szCs w:val="24"/>
              </w:rPr>
            </w:pPr>
          </w:p>
          <w:p w14:paraId="4ABA491C" w14:textId="77777777" w:rsidR="00AD3CD7" w:rsidRDefault="00AD3CD7" w:rsidP="00AD3CD7">
            <w:pPr>
              <w:jc w:val="both"/>
              <w:rPr>
                <w:rFonts w:cs="Times New Roman"/>
                <w:color w:val="00B0F0"/>
                <w:sz w:val="24"/>
                <w:szCs w:val="24"/>
              </w:rPr>
            </w:pPr>
          </w:p>
          <w:p w14:paraId="213228A8" w14:textId="77777777" w:rsidR="00AD3CD7" w:rsidRDefault="00AD3CD7" w:rsidP="00AD3CD7">
            <w:pPr>
              <w:jc w:val="both"/>
              <w:rPr>
                <w:rFonts w:cs="Times New Roman"/>
                <w:color w:val="00B0F0"/>
                <w:sz w:val="24"/>
                <w:szCs w:val="24"/>
              </w:rPr>
            </w:pPr>
          </w:p>
          <w:p w14:paraId="070EF4C6" w14:textId="77777777" w:rsidR="00AD3CD7" w:rsidRPr="00AC2B41" w:rsidRDefault="00AD3CD7" w:rsidP="00AD3CD7">
            <w:pPr>
              <w:jc w:val="both"/>
              <w:rPr>
                <w:rFonts w:cs="Times New Roman"/>
                <w:color w:val="00B0F0"/>
                <w:sz w:val="24"/>
                <w:szCs w:val="24"/>
              </w:rPr>
            </w:pPr>
          </w:p>
          <w:p w14:paraId="03994174" w14:textId="77777777" w:rsidR="00AB3393" w:rsidRPr="00AC2B41" w:rsidRDefault="00AB3393" w:rsidP="00AD3CD7">
            <w:pPr>
              <w:jc w:val="both"/>
              <w:rPr>
                <w:rFonts w:cs="Times New Roman"/>
                <w:color w:val="00B0F0"/>
                <w:sz w:val="24"/>
                <w:szCs w:val="24"/>
              </w:rPr>
            </w:pPr>
          </w:p>
          <w:p w14:paraId="2970AC53" w14:textId="77777777" w:rsidR="00AB3393" w:rsidRDefault="00AB3393" w:rsidP="00AD3CD7">
            <w:pPr>
              <w:jc w:val="both"/>
              <w:rPr>
                <w:rFonts w:cs="Times New Roman"/>
                <w:sz w:val="24"/>
                <w:szCs w:val="24"/>
              </w:rPr>
            </w:pPr>
          </w:p>
          <w:p w14:paraId="628FB3EF" w14:textId="77777777" w:rsidR="00AB3393" w:rsidRDefault="00AB3393" w:rsidP="00AD3CD7">
            <w:pPr>
              <w:jc w:val="both"/>
              <w:rPr>
                <w:rFonts w:cs="Times New Roman"/>
                <w:sz w:val="24"/>
                <w:szCs w:val="24"/>
              </w:rPr>
            </w:pPr>
          </w:p>
          <w:p w14:paraId="4C52F502" w14:textId="7C708D89" w:rsidR="00AB3393" w:rsidRPr="00EA4410" w:rsidRDefault="00AB3393" w:rsidP="00AD3CD7">
            <w:pPr>
              <w:jc w:val="both"/>
              <w:rPr>
                <w:rFonts w:cs="Times New Roman"/>
                <w:sz w:val="24"/>
                <w:szCs w:val="24"/>
              </w:rPr>
            </w:pPr>
            <w:r w:rsidRPr="00DA1366">
              <w:rPr>
                <w:rFonts w:cs="Times New Roman"/>
                <w:sz w:val="24"/>
                <w:szCs w:val="24"/>
              </w:rPr>
              <w:t xml:space="preserve">3. Ủy ban Mặt trận tổ quốc Việt Nam các cấp chủ trì, phối hợp </w:t>
            </w:r>
            <w:r w:rsidRPr="00EB6D15">
              <w:rPr>
                <w:rFonts w:cs="Times New Roman"/>
                <w:i/>
                <w:iCs/>
                <w:color w:val="EE0000"/>
                <w:sz w:val="24"/>
                <w:szCs w:val="24"/>
              </w:rPr>
              <w:t>với cơ quan liên quan</w:t>
            </w:r>
            <w:r w:rsidRPr="00EB6D15">
              <w:rPr>
                <w:rFonts w:cs="Times New Roman"/>
                <w:color w:val="EE0000"/>
                <w:sz w:val="24"/>
                <w:szCs w:val="24"/>
              </w:rPr>
              <w:t xml:space="preserve"> </w:t>
            </w:r>
            <w:r w:rsidRPr="00DA1366">
              <w:rPr>
                <w:rFonts w:cs="Times New Roman"/>
                <w:sz w:val="24"/>
                <w:szCs w:val="24"/>
              </w:rPr>
              <w:t>tổ chức giám sát việc thực hiện hỗ trợ sản xuất nông nghiệp để khôi phục sản xuất vùng bị thiệt hại do thiên tai, dịch hại thực vật.</w:t>
            </w:r>
          </w:p>
        </w:tc>
        <w:tc>
          <w:tcPr>
            <w:tcW w:w="1220" w:type="pct"/>
          </w:tcPr>
          <w:p w14:paraId="258E3401" w14:textId="77777777" w:rsidR="00AB3393" w:rsidRDefault="00AB3393" w:rsidP="00AD3CD7">
            <w:pPr>
              <w:jc w:val="both"/>
              <w:rPr>
                <w:rFonts w:cs="Times New Roman"/>
                <w:sz w:val="24"/>
                <w:szCs w:val="24"/>
              </w:rPr>
            </w:pPr>
          </w:p>
          <w:p w14:paraId="5B6DE1E1" w14:textId="77777777" w:rsidR="00AB3393" w:rsidRDefault="00AB3393" w:rsidP="00AD3CD7">
            <w:pPr>
              <w:jc w:val="both"/>
              <w:rPr>
                <w:rFonts w:cs="Times New Roman"/>
                <w:sz w:val="24"/>
                <w:szCs w:val="24"/>
              </w:rPr>
            </w:pPr>
          </w:p>
          <w:p w14:paraId="217F5493" w14:textId="77777777" w:rsidR="00AB3393" w:rsidRDefault="00AB3393" w:rsidP="00AD3CD7">
            <w:pPr>
              <w:jc w:val="both"/>
              <w:rPr>
                <w:rFonts w:cs="Times New Roman"/>
                <w:sz w:val="24"/>
                <w:szCs w:val="24"/>
              </w:rPr>
            </w:pPr>
          </w:p>
          <w:p w14:paraId="798FF838" w14:textId="77777777" w:rsidR="00AD3CD7" w:rsidRDefault="00AD3CD7" w:rsidP="00AD3CD7">
            <w:pPr>
              <w:widowControl w:val="0"/>
              <w:jc w:val="both"/>
              <w:rPr>
                <w:sz w:val="24"/>
                <w:szCs w:val="24"/>
                <w:lang w:val="de-DE"/>
              </w:rPr>
            </w:pPr>
          </w:p>
          <w:p w14:paraId="2CDC4B18" w14:textId="23328683" w:rsidR="00AB3393" w:rsidRPr="00C75D8D" w:rsidRDefault="00AB3393" w:rsidP="00AD3CD7">
            <w:pPr>
              <w:widowControl w:val="0"/>
              <w:jc w:val="both"/>
              <w:rPr>
                <w:sz w:val="24"/>
                <w:szCs w:val="24"/>
                <w:lang w:val="de-DE"/>
              </w:rPr>
            </w:pPr>
            <w:r w:rsidRPr="00C75D8D">
              <w:rPr>
                <w:sz w:val="24"/>
                <w:szCs w:val="24"/>
                <w:lang w:val="de-DE"/>
              </w:rPr>
              <w:lastRenderedPageBreak/>
              <w:t xml:space="preserve">Điều chỉnh tên Bộ Nông nghiệp và Phát triển nông thôn thành Bộ Nông nghiệp và Môi trường theo Nghị định số 35/2025/NĐ-CP ngày 25/02/2025 của Chính phủ quy định chức năng, nhiệm vụ, quyền hạn và cơ cấu tổ chức của Bộ Nông nghiệp và Môi trường. </w:t>
            </w:r>
          </w:p>
          <w:p w14:paraId="1A399A55" w14:textId="77777777" w:rsidR="00AB3393" w:rsidRPr="00AD3CD7" w:rsidRDefault="00AB3393" w:rsidP="00AD3CD7">
            <w:pPr>
              <w:jc w:val="both"/>
              <w:rPr>
                <w:rFonts w:cs="Times New Roman"/>
                <w:sz w:val="24"/>
                <w:szCs w:val="24"/>
                <w:lang w:val="de-DE"/>
              </w:rPr>
            </w:pPr>
          </w:p>
          <w:p w14:paraId="2EE274B7" w14:textId="77777777" w:rsidR="00AB3393" w:rsidRPr="00AD3CD7" w:rsidRDefault="00AB3393" w:rsidP="00AD3CD7">
            <w:pPr>
              <w:jc w:val="both"/>
              <w:rPr>
                <w:rFonts w:cs="Times New Roman"/>
                <w:sz w:val="24"/>
                <w:szCs w:val="24"/>
                <w:lang w:val="de-DE"/>
              </w:rPr>
            </w:pPr>
          </w:p>
          <w:p w14:paraId="40A44F0C" w14:textId="77777777" w:rsidR="00AB3393" w:rsidRPr="00AD3CD7" w:rsidRDefault="00AB3393" w:rsidP="00AD3CD7">
            <w:pPr>
              <w:jc w:val="both"/>
              <w:rPr>
                <w:rFonts w:cs="Times New Roman"/>
                <w:sz w:val="24"/>
                <w:szCs w:val="24"/>
                <w:lang w:val="de-DE"/>
              </w:rPr>
            </w:pPr>
          </w:p>
          <w:p w14:paraId="7A794C88" w14:textId="77777777" w:rsidR="00AB3393" w:rsidRPr="00AD3CD7" w:rsidRDefault="00AB3393" w:rsidP="00AD3CD7">
            <w:pPr>
              <w:jc w:val="both"/>
              <w:rPr>
                <w:rFonts w:cs="Times New Roman"/>
                <w:sz w:val="24"/>
                <w:szCs w:val="24"/>
                <w:lang w:val="de-DE"/>
              </w:rPr>
            </w:pPr>
          </w:p>
          <w:p w14:paraId="1A7A010F" w14:textId="77777777" w:rsidR="00AB3393" w:rsidRPr="00AD3CD7" w:rsidRDefault="00AB3393" w:rsidP="00AD3CD7">
            <w:pPr>
              <w:jc w:val="both"/>
              <w:rPr>
                <w:rFonts w:cs="Times New Roman"/>
                <w:sz w:val="24"/>
                <w:szCs w:val="24"/>
                <w:lang w:val="de-DE"/>
              </w:rPr>
            </w:pPr>
          </w:p>
          <w:p w14:paraId="55875578" w14:textId="77777777" w:rsidR="00AB3393" w:rsidRPr="00AD3CD7" w:rsidRDefault="00AB3393" w:rsidP="00AD3CD7">
            <w:pPr>
              <w:jc w:val="both"/>
              <w:rPr>
                <w:rFonts w:cs="Times New Roman"/>
                <w:sz w:val="24"/>
                <w:szCs w:val="24"/>
                <w:lang w:val="de-DE"/>
              </w:rPr>
            </w:pPr>
          </w:p>
          <w:p w14:paraId="43E6BF33" w14:textId="77777777" w:rsidR="00AB3393" w:rsidRPr="00AD3CD7" w:rsidRDefault="00AB3393" w:rsidP="00AD3CD7">
            <w:pPr>
              <w:jc w:val="both"/>
              <w:rPr>
                <w:rFonts w:cs="Times New Roman"/>
                <w:sz w:val="24"/>
                <w:szCs w:val="24"/>
                <w:lang w:val="de-DE"/>
              </w:rPr>
            </w:pPr>
          </w:p>
          <w:p w14:paraId="0641E2DE" w14:textId="77777777" w:rsidR="00AB3393" w:rsidRPr="00AD3CD7" w:rsidRDefault="00AB3393" w:rsidP="00AD3CD7">
            <w:pPr>
              <w:jc w:val="both"/>
              <w:rPr>
                <w:rFonts w:cs="Times New Roman"/>
                <w:sz w:val="24"/>
                <w:szCs w:val="24"/>
                <w:lang w:val="de-DE"/>
              </w:rPr>
            </w:pPr>
          </w:p>
          <w:p w14:paraId="28A9223C" w14:textId="77777777" w:rsidR="00AB3393" w:rsidRPr="00AD3CD7" w:rsidRDefault="00AB3393" w:rsidP="00AD3CD7">
            <w:pPr>
              <w:jc w:val="both"/>
              <w:rPr>
                <w:rFonts w:cs="Times New Roman"/>
                <w:sz w:val="24"/>
                <w:szCs w:val="24"/>
                <w:lang w:val="de-DE"/>
              </w:rPr>
            </w:pPr>
          </w:p>
          <w:p w14:paraId="7B932B7D" w14:textId="77777777" w:rsidR="00AB3393" w:rsidRPr="00AD3CD7" w:rsidRDefault="00AB3393" w:rsidP="00AD3CD7">
            <w:pPr>
              <w:jc w:val="both"/>
              <w:rPr>
                <w:rFonts w:cs="Times New Roman"/>
                <w:sz w:val="24"/>
                <w:szCs w:val="24"/>
                <w:lang w:val="de-DE"/>
              </w:rPr>
            </w:pPr>
          </w:p>
          <w:p w14:paraId="57F8567E" w14:textId="77777777" w:rsidR="00AB3393" w:rsidRPr="00AD3CD7" w:rsidRDefault="00AB3393" w:rsidP="00AD3CD7">
            <w:pPr>
              <w:jc w:val="both"/>
              <w:rPr>
                <w:rFonts w:cs="Times New Roman"/>
                <w:sz w:val="24"/>
                <w:szCs w:val="24"/>
                <w:lang w:val="de-DE"/>
              </w:rPr>
            </w:pPr>
          </w:p>
          <w:p w14:paraId="6D1AF1D1" w14:textId="77777777" w:rsidR="00AB3393" w:rsidRPr="00AD3CD7" w:rsidRDefault="00AB3393" w:rsidP="00AD3CD7">
            <w:pPr>
              <w:jc w:val="both"/>
              <w:rPr>
                <w:rFonts w:cs="Times New Roman"/>
                <w:sz w:val="24"/>
                <w:szCs w:val="24"/>
                <w:lang w:val="de-DE"/>
              </w:rPr>
            </w:pPr>
          </w:p>
          <w:p w14:paraId="3DBBDB28" w14:textId="77777777" w:rsidR="00AB3393" w:rsidRPr="00AD3CD7" w:rsidRDefault="00AB3393" w:rsidP="00AD3CD7">
            <w:pPr>
              <w:jc w:val="both"/>
              <w:rPr>
                <w:rFonts w:cs="Times New Roman"/>
                <w:sz w:val="24"/>
                <w:szCs w:val="24"/>
                <w:lang w:val="de-DE"/>
              </w:rPr>
            </w:pPr>
          </w:p>
          <w:p w14:paraId="6AD36DA9" w14:textId="77777777" w:rsidR="00AB3393" w:rsidRPr="00AD3CD7" w:rsidRDefault="00AB3393" w:rsidP="00AD3CD7">
            <w:pPr>
              <w:jc w:val="both"/>
              <w:rPr>
                <w:rFonts w:cs="Times New Roman"/>
                <w:sz w:val="24"/>
                <w:szCs w:val="24"/>
                <w:lang w:val="de-DE"/>
              </w:rPr>
            </w:pPr>
          </w:p>
          <w:p w14:paraId="4C22EE52" w14:textId="77777777" w:rsidR="00AB3393" w:rsidRPr="00AD3CD7" w:rsidRDefault="00AB3393" w:rsidP="00AD3CD7">
            <w:pPr>
              <w:jc w:val="both"/>
              <w:rPr>
                <w:rFonts w:cs="Times New Roman"/>
                <w:sz w:val="24"/>
                <w:szCs w:val="24"/>
                <w:lang w:val="de-DE"/>
              </w:rPr>
            </w:pPr>
          </w:p>
          <w:p w14:paraId="731D986D" w14:textId="77777777" w:rsidR="00AB3393" w:rsidRPr="00AD3CD7" w:rsidRDefault="00AB3393" w:rsidP="00AD3CD7">
            <w:pPr>
              <w:jc w:val="both"/>
              <w:rPr>
                <w:rFonts w:cs="Times New Roman"/>
                <w:sz w:val="24"/>
                <w:szCs w:val="24"/>
                <w:lang w:val="de-DE"/>
              </w:rPr>
            </w:pPr>
          </w:p>
          <w:p w14:paraId="516D893B" w14:textId="77777777" w:rsidR="00AB3393" w:rsidRPr="00AD3CD7" w:rsidRDefault="00AB3393" w:rsidP="00AD3CD7">
            <w:pPr>
              <w:jc w:val="both"/>
              <w:rPr>
                <w:rFonts w:cs="Times New Roman"/>
                <w:sz w:val="24"/>
                <w:szCs w:val="24"/>
                <w:lang w:val="de-DE"/>
              </w:rPr>
            </w:pPr>
          </w:p>
          <w:p w14:paraId="2CBAC03E" w14:textId="77777777" w:rsidR="00AB3393" w:rsidRPr="00AD3CD7" w:rsidRDefault="00AB3393" w:rsidP="00AD3CD7">
            <w:pPr>
              <w:jc w:val="both"/>
              <w:rPr>
                <w:rFonts w:cs="Times New Roman"/>
                <w:sz w:val="24"/>
                <w:szCs w:val="24"/>
                <w:lang w:val="de-DE"/>
              </w:rPr>
            </w:pPr>
            <w:r w:rsidRPr="00AD3CD7">
              <w:rPr>
                <w:rFonts w:cs="Times New Roman"/>
                <w:sz w:val="24"/>
                <w:szCs w:val="24"/>
                <w:lang w:val="de-DE"/>
              </w:rPr>
              <w:t xml:space="preserve">Bỏ cụm từ “tổ chức chính trị - xã hội” để phù hợp với </w:t>
            </w:r>
            <w:r w:rsidRPr="00AD3CD7">
              <w:rPr>
                <w:rFonts w:cs="Times New Roman"/>
                <w:color w:val="000000"/>
                <w:sz w:val="24"/>
                <w:szCs w:val="24"/>
                <w:lang w:val="de-DE"/>
              </w:rPr>
              <w:t>Nghị quyết số 203/2025/QH15 ngày 16/6/2025 của Quốc hội về sửa đổi, bổ sung một số điều của Hiến pháp nước Cộng hòa xã hội chủ nghĩa Việt Nam (các tổ chức chính trị - xã hội hiện nay là những cơ quan trực thuộc Mặt trận Tổ quốc Việt Nam)</w:t>
            </w:r>
          </w:p>
        </w:tc>
      </w:tr>
      <w:tr w:rsidR="00AB3393" w:rsidRPr="00D4755E" w14:paraId="1C8050B1" w14:textId="77777777" w:rsidTr="004C0E19">
        <w:tc>
          <w:tcPr>
            <w:tcW w:w="1890" w:type="pct"/>
          </w:tcPr>
          <w:p w14:paraId="793D9CB2" w14:textId="77777777" w:rsidR="00AB3393" w:rsidRPr="00861C34" w:rsidRDefault="00AB3393" w:rsidP="004C0E19">
            <w:pPr>
              <w:jc w:val="both"/>
              <w:rPr>
                <w:rFonts w:cs="Times New Roman"/>
                <w:b/>
                <w:bCs/>
                <w:sz w:val="24"/>
                <w:szCs w:val="24"/>
                <w:lang w:val="de-DE"/>
              </w:rPr>
            </w:pPr>
            <w:r w:rsidRPr="00861C34">
              <w:rPr>
                <w:rFonts w:cs="Times New Roman"/>
                <w:b/>
                <w:bCs/>
                <w:sz w:val="24"/>
                <w:szCs w:val="24"/>
                <w:lang w:val="de-DE"/>
              </w:rPr>
              <w:lastRenderedPageBreak/>
              <w:t>Điều 9. Trách nhiệm của Ủy ban nhân dân cấp tỉnh</w:t>
            </w:r>
          </w:p>
          <w:p w14:paraId="4BB15904"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1. Chỉ đạo tổ chức thống kê, đánh giá thiệt hại do thiên tai, dịch hại thực vật gây ra, chủ động thực hiện công tác hỗ trợ từ nguồn ngân sách của địa phương, các nguồn lực hợp pháp khác để kịp thời khắc phục hậu quả thiên tai, dịch hại thực vật để khôi phục sản xuất nông nghiệp vùng bị thiệt hại do thiên tai, dịch hại thực vật; tổng hợp báo cáo, đề xuất nhu cầu hỗ trợ gửi Bộ Tài chính để tổng hợp, báo cáo Thủ tướng Chính phủ theo quy định của pháp luật và chịu trách nhiệm về tính chính xác của số liệu báo cáo, đồng thời gửi báo cáo cho Ban chỉ đạo Phòng thủ dân sự quốc gia để tổng hợp chung theo quy định.</w:t>
            </w:r>
          </w:p>
          <w:p w14:paraId="32E0ECD5"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 xml:space="preserve">2. Chỉ đạo các cơ quan chuyên môn, </w:t>
            </w:r>
            <w:r w:rsidRPr="00861C34">
              <w:rPr>
                <w:rFonts w:cs="Times New Roman"/>
                <w:sz w:val="24"/>
                <w:szCs w:val="24"/>
                <w:highlight w:val="yellow"/>
                <w:lang w:val="de-DE"/>
              </w:rPr>
              <w:t>Ủy ban nhân dân cấp huyện,</w:t>
            </w:r>
            <w:r w:rsidRPr="00861C34">
              <w:rPr>
                <w:rFonts w:cs="Times New Roman"/>
                <w:sz w:val="24"/>
                <w:szCs w:val="24"/>
                <w:lang w:val="de-DE"/>
              </w:rPr>
              <w:t xml:space="preserve"> cấp xã triển khai thực hiện việc hỗ trợ trực tiếp đến các cơ sở sản xuất bị thiệt hại do thiên tai, dịch hại thực vật đảm bảo đúng nguyên tắc quy định tại Điều 3 Nghị định này.</w:t>
            </w:r>
          </w:p>
          <w:p w14:paraId="322D2CE2"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3. Căn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w:t>
            </w:r>
          </w:p>
          <w:p w14:paraId="0A1F9FDD"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a) Mức hỗ trợ cụ thể đối với từng loại cây trồng, lâm nghiệp, thủy sản, vật nuôi và sản xuất muối quy định tại khoản 1, 2, 3, 4, 5 Điều 5 Nghị định này.</w:t>
            </w:r>
          </w:p>
          <w:p w14:paraId="7A4498E1"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b) Mức hỗ trợ cao hơn so với quy định tại khoản 1, 2, 3, 4, 5 Điều 5 Nghị định này cho từng loại cây trồng, lâm nghiệp, thuỷ sản, vật nuôi và sản xuất muối nhưng không vượt quá 1,5 lần.</w:t>
            </w:r>
          </w:p>
          <w:p w14:paraId="34A9E766"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c) Mức hỗ trợ đối với loại cây trồng, lâm nghiệp, thủy sản, vật nuôi và sản xuất muối khác chưa được quy định tại khoản 1, 2, 3, 4, 5 Điều 5 Nghị định này.</w:t>
            </w:r>
          </w:p>
          <w:p w14:paraId="751F110A"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d) Hỗ trợ đối với doanh nghiệp vừa và nhỏ theo mức hỗ trợ quy định tại Nghị định này.</w:t>
            </w:r>
          </w:p>
          <w:p w14:paraId="43DD966F"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đ) Sử dụng ngân sách địa phương và các nguồn tài chính hợp pháp khác để hỗ trợ đối với trường hợp quy định tại điểm c, d khoản này và phần chênh lệch vượt quá mức quy định tại khoản 1, 2, 3, 4, 5 Điều 5 Nghị định này.</w:t>
            </w:r>
          </w:p>
          <w:p w14:paraId="26E0E616"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 xml:space="preserve">4. Chỉ đạo Ủy ban nhân dân </w:t>
            </w:r>
            <w:r w:rsidRPr="00861C34">
              <w:rPr>
                <w:rFonts w:cs="Times New Roman"/>
                <w:sz w:val="24"/>
                <w:szCs w:val="24"/>
                <w:highlight w:val="yellow"/>
                <w:lang w:val="de-DE"/>
              </w:rPr>
              <w:t>cấp huyện,</w:t>
            </w:r>
            <w:r w:rsidRPr="00861C34">
              <w:rPr>
                <w:rFonts w:cs="Times New Roman"/>
                <w:sz w:val="24"/>
                <w:szCs w:val="24"/>
                <w:lang w:val="de-DE"/>
              </w:rPr>
              <w:t xml:space="preserve"> cấp xã thực hiện công khai chính sách và mức hỗ trợ trên các phương tiện thông tin đại chúng và tại địa phương, bảo đảm hỗ trợ trực tiếp đến cơ sở sản xuất có hoạt động trồng trọt, lâm nghiệp, chăn nuôi, thủy sản, sản xuất muối bị thiệt hại theo quy định. Ủy ban nhân dân cấp xã có trách nhiệm công khai danh sách nhận tiền hỗ trợ theo quy định.</w:t>
            </w:r>
          </w:p>
          <w:p w14:paraId="7AC91F26"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 xml:space="preserve">5. Kết thúc đợt thiên tai, dịch hại thực vật hoặc cuối năm, báo cáo </w:t>
            </w:r>
            <w:r w:rsidRPr="00861C34">
              <w:rPr>
                <w:rFonts w:cs="Times New Roman"/>
                <w:sz w:val="24"/>
                <w:szCs w:val="24"/>
                <w:highlight w:val="yellow"/>
                <w:lang w:val="de-DE"/>
              </w:rPr>
              <w:t>Bộ Nông nghiệp và Phát triển nông thôn</w:t>
            </w:r>
            <w:r w:rsidRPr="00861C34">
              <w:rPr>
                <w:rFonts w:cs="Times New Roman"/>
                <w:sz w:val="24"/>
                <w:szCs w:val="24"/>
                <w:lang w:val="de-DE"/>
              </w:rPr>
              <w:t>, Bộ Tài chính, Ban Chỉ đạo Phòng thủ dân sự quốc gia (đối với thiệt hại do thiên tai) kết quả thực hiện theo biểu mẫu tại Phụ lục ban hành kèm theo Nghị định này để tổng hợp báo cáo Thủ tướng Chính phủ.</w:t>
            </w:r>
          </w:p>
          <w:p w14:paraId="10BCF815" w14:textId="77777777" w:rsidR="00AB3393" w:rsidRPr="00861C34" w:rsidRDefault="00AB3393" w:rsidP="004C0E19">
            <w:pPr>
              <w:jc w:val="both"/>
              <w:rPr>
                <w:rFonts w:cs="Times New Roman"/>
                <w:b/>
                <w:bCs/>
                <w:sz w:val="24"/>
                <w:szCs w:val="24"/>
                <w:lang w:val="de-DE"/>
              </w:rPr>
            </w:pPr>
            <w:r w:rsidRPr="00861C34">
              <w:rPr>
                <w:rFonts w:cs="Times New Roman"/>
                <w:sz w:val="24"/>
                <w:szCs w:val="24"/>
                <w:lang w:val="de-DE"/>
              </w:rPr>
              <w:t>6. Chủ tịch Ủy ban nhân dân các tỉnh, thành phố trực thuộc trung ương chịu trách nhiệm trước pháp luật, Chính phủ, Thủ tướng Chính phủ về việc tổ chức hỗ trợ sản xuất nông nghiệp để khôi phục sản xuất vùng bị thiệt hại do thiên tai, dịch hại thực vật thuộc thẩm quyền quản lý.</w:t>
            </w:r>
          </w:p>
        </w:tc>
        <w:tc>
          <w:tcPr>
            <w:tcW w:w="1890" w:type="pct"/>
          </w:tcPr>
          <w:p w14:paraId="63CD2657" w14:textId="77777777" w:rsidR="00AD3CD7" w:rsidRPr="00861C34" w:rsidRDefault="00AD3CD7" w:rsidP="004C0E19">
            <w:pPr>
              <w:jc w:val="both"/>
              <w:rPr>
                <w:rFonts w:cs="Times New Roman"/>
                <w:sz w:val="24"/>
                <w:szCs w:val="24"/>
                <w:lang w:val="de-DE"/>
              </w:rPr>
            </w:pPr>
          </w:p>
          <w:p w14:paraId="7AD85AF5" w14:textId="63D0FED5"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 xml:space="preserve">1. Chỉ đạo tổ chức thống kê, đánh giá thiệt hại do thiên tai, dịch hại thực vật gây ra, chủ động thực hiện công tác hỗ trợ từ nguồn ngân sách của địa phương, các nguồn lực hợp pháp khác để kịp thời khắc phục hậu quả thiên tai, dịch hại thực vật để khôi phục sản xuất nông nghiệp vùng bị thiệt hại do thiên tai, dịch hại thực vật; tổng hợp báo cáo, đề xuất nhu cầu hỗ trợ </w:t>
            </w:r>
            <w:r w:rsidRPr="00861C34">
              <w:rPr>
                <w:rFonts w:cs="Times New Roman"/>
                <w:b/>
                <w:i/>
                <w:color w:val="FF0000"/>
                <w:sz w:val="24"/>
                <w:szCs w:val="24"/>
                <w:lang w:val="de-DE"/>
              </w:rPr>
              <w:t>từ dự phòng ngân sách nhà nước</w:t>
            </w:r>
            <w:r w:rsidRPr="00861C34">
              <w:rPr>
                <w:rFonts w:cs="Times New Roman"/>
                <w:color w:val="FF0000"/>
                <w:sz w:val="24"/>
                <w:szCs w:val="24"/>
                <w:lang w:val="de-DE"/>
              </w:rPr>
              <w:t xml:space="preserve"> </w:t>
            </w:r>
            <w:r w:rsidRPr="00861C34">
              <w:rPr>
                <w:rFonts w:cs="Times New Roman"/>
                <w:sz w:val="24"/>
                <w:szCs w:val="24"/>
                <w:lang w:val="de-DE"/>
              </w:rPr>
              <w:t>gửi Bộ Tài chính để tổng hợp, báo cáo Thủ tướng Chính phủ theo quy định của pháp luật và chịu trách nhiệm về tính chính xác của số liệu báo cáo, đồng thời gửi báo cáo cho Ban chỉ đạo Phòng thủ dân sự quốc gia để tổng hợp chung theo quy định.</w:t>
            </w:r>
          </w:p>
          <w:p w14:paraId="41F7D6E4"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 xml:space="preserve">2. Chỉ đạo các cơ quan chuyên môn, </w:t>
            </w:r>
            <w:r w:rsidRPr="00861C34">
              <w:rPr>
                <w:rFonts w:cs="Times New Roman"/>
                <w:i/>
                <w:iCs/>
                <w:color w:val="EE0000"/>
                <w:sz w:val="24"/>
                <w:szCs w:val="24"/>
                <w:lang w:val="de-DE"/>
              </w:rPr>
              <w:t>Ủy ban nhân dân</w:t>
            </w:r>
            <w:r w:rsidRPr="00861C34">
              <w:rPr>
                <w:rFonts w:cs="Times New Roman"/>
                <w:b/>
                <w:i/>
                <w:iCs/>
                <w:color w:val="EE0000"/>
                <w:sz w:val="24"/>
                <w:szCs w:val="24"/>
                <w:lang w:val="de-DE"/>
              </w:rPr>
              <w:t xml:space="preserve"> </w:t>
            </w:r>
            <w:r w:rsidRPr="00861C34">
              <w:rPr>
                <w:rFonts w:cs="Times New Roman"/>
                <w:i/>
                <w:iCs/>
                <w:color w:val="EE0000"/>
                <w:sz w:val="24"/>
                <w:szCs w:val="24"/>
                <w:lang w:val="de-DE"/>
              </w:rPr>
              <w:t xml:space="preserve">cấp xã </w:t>
            </w:r>
            <w:r w:rsidRPr="00861C34">
              <w:rPr>
                <w:rFonts w:cs="Times New Roman"/>
                <w:color w:val="000000" w:themeColor="text1"/>
                <w:sz w:val="24"/>
                <w:szCs w:val="24"/>
                <w:lang w:val="de-DE"/>
              </w:rPr>
              <w:t>tri</w:t>
            </w:r>
            <w:r w:rsidRPr="00861C34">
              <w:rPr>
                <w:rFonts w:cs="Times New Roman"/>
                <w:sz w:val="24"/>
                <w:szCs w:val="24"/>
                <w:lang w:val="de-DE"/>
              </w:rPr>
              <w:t>ển khai thực hiện việc hỗ trợ trực tiếp đến các cơ sở sản xuất bị thiệt hại do thiên tai, dịch hại thực vật đảm bảo đúng nguyên tắc quy định tại Điều 3 Nghị định này.</w:t>
            </w:r>
          </w:p>
          <w:p w14:paraId="5BFBC5AA" w14:textId="77777777" w:rsidR="00AB3393" w:rsidRPr="00861C34" w:rsidRDefault="00AB3393" w:rsidP="004C0E19">
            <w:pPr>
              <w:jc w:val="both"/>
              <w:rPr>
                <w:rFonts w:cs="Times New Roman"/>
                <w:sz w:val="24"/>
                <w:szCs w:val="24"/>
                <w:lang w:val="de-DE"/>
              </w:rPr>
            </w:pPr>
          </w:p>
          <w:p w14:paraId="64DAE69E" w14:textId="77777777" w:rsidR="00AB3393" w:rsidRPr="00861C34" w:rsidRDefault="00AB3393" w:rsidP="004C0E19">
            <w:pPr>
              <w:jc w:val="both"/>
              <w:rPr>
                <w:rFonts w:cs="Times New Roman"/>
                <w:sz w:val="24"/>
                <w:szCs w:val="24"/>
                <w:lang w:val="de-DE"/>
              </w:rPr>
            </w:pPr>
          </w:p>
          <w:p w14:paraId="3CCE2FC3" w14:textId="77777777" w:rsidR="00AB3393" w:rsidRPr="00861C34" w:rsidRDefault="00AB3393" w:rsidP="004C0E19">
            <w:pPr>
              <w:jc w:val="both"/>
              <w:rPr>
                <w:rFonts w:cs="Times New Roman"/>
                <w:sz w:val="24"/>
                <w:szCs w:val="24"/>
                <w:lang w:val="de-DE"/>
              </w:rPr>
            </w:pPr>
          </w:p>
          <w:p w14:paraId="4D0B290D" w14:textId="77777777" w:rsidR="00AB3393" w:rsidRPr="00861C34" w:rsidRDefault="00AB3393" w:rsidP="004C0E19">
            <w:pPr>
              <w:jc w:val="both"/>
              <w:rPr>
                <w:rFonts w:cs="Times New Roman"/>
                <w:sz w:val="24"/>
                <w:szCs w:val="24"/>
                <w:lang w:val="de-DE"/>
              </w:rPr>
            </w:pPr>
          </w:p>
          <w:p w14:paraId="4032B010" w14:textId="77777777" w:rsidR="00AB3393" w:rsidRPr="00861C34" w:rsidRDefault="00AB3393" w:rsidP="004C0E19">
            <w:pPr>
              <w:jc w:val="both"/>
              <w:rPr>
                <w:rFonts w:cs="Times New Roman"/>
                <w:sz w:val="24"/>
                <w:szCs w:val="24"/>
                <w:lang w:val="de-DE"/>
              </w:rPr>
            </w:pPr>
          </w:p>
          <w:p w14:paraId="73993591" w14:textId="77777777" w:rsidR="00AB3393" w:rsidRPr="00861C34" w:rsidRDefault="00AB3393" w:rsidP="004C0E19">
            <w:pPr>
              <w:jc w:val="both"/>
              <w:rPr>
                <w:rFonts w:cs="Times New Roman"/>
                <w:sz w:val="24"/>
                <w:szCs w:val="24"/>
                <w:lang w:val="de-DE"/>
              </w:rPr>
            </w:pPr>
          </w:p>
          <w:p w14:paraId="57A9011F" w14:textId="77777777" w:rsidR="00AB3393" w:rsidRPr="00861C34" w:rsidRDefault="00AB3393" w:rsidP="004C0E19">
            <w:pPr>
              <w:jc w:val="both"/>
              <w:rPr>
                <w:rFonts w:cs="Times New Roman"/>
                <w:sz w:val="24"/>
                <w:szCs w:val="24"/>
                <w:lang w:val="de-DE"/>
              </w:rPr>
            </w:pPr>
          </w:p>
          <w:p w14:paraId="099CEF70" w14:textId="77777777" w:rsidR="00AB3393" w:rsidRPr="00861C34" w:rsidRDefault="00AB3393" w:rsidP="004C0E19">
            <w:pPr>
              <w:jc w:val="both"/>
              <w:rPr>
                <w:rFonts w:cs="Times New Roman"/>
                <w:sz w:val="24"/>
                <w:szCs w:val="24"/>
                <w:lang w:val="de-DE"/>
              </w:rPr>
            </w:pPr>
          </w:p>
          <w:p w14:paraId="649A41C0" w14:textId="77777777" w:rsidR="00AB3393" w:rsidRPr="00861C34" w:rsidRDefault="00AB3393" w:rsidP="004C0E19">
            <w:pPr>
              <w:jc w:val="both"/>
              <w:rPr>
                <w:rFonts w:cs="Times New Roman"/>
                <w:sz w:val="24"/>
                <w:szCs w:val="24"/>
                <w:lang w:val="de-DE"/>
              </w:rPr>
            </w:pPr>
          </w:p>
          <w:p w14:paraId="0CD94715" w14:textId="77777777" w:rsidR="00AB3393" w:rsidRPr="00861C34" w:rsidRDefault="00AB3393" w:rsidP="004C0E19">
            <w:pPr>
              <w:jc w:val="both"/>
              <w:rPr>
                <w:rFonts w:cs="Times New Roman"/>
                <w:sz w:val="24"/>
                <w:szCs w:val="24"/>
                <w:lang w:val="de-DE"/>
              </w:rPr>
            </w:pPr>
          </w:p>
          <w:p w14:paraId="0688AC6D" w14:textId="77777777" w:rsidR="00AB3393" w:rsidRPr="00861C34" w:rsidRDefault="00AB3393" w:rsidP="004C0E19">
            <w:pPr>
              <w:jc w:val="both"/>
              <w:rPr>
                <w:rFonts w:cs="Times New Roman"/>
                <w:sz w:val="24"/>
                <w:szCs w:val="24"/>
                <w:lang w:val="de-DE"/>
              </w:rPr>
            </w:pPr>
          </w:p>
          <w:p w14:paraId="444B8320" w14:textId="77777777" w:rsidR="00AB3393" w:rsidRPr="00861C34" w:rsidRDefault="00AB3393" w:rsidP="004C0E19">
            <w:pPr>
              <w:jc w:val="both"/>
              <w:rPr>
                <w:rFonts w:cs="Times New Roman"/>
                <w:sz w:val="24"/>
                <w:szCs w:val="24"/>
                <w:lang w:val="de-DE"/>
              </w:rPr>
            </w:pPr>
          </w:p>
          <w:p w14:paraId="1FF23EF0" w14:textId="77777777" w:rsidR="00AB3393" w:rsidRPr="00861C34" w:rsidRDefault="00AB3393" w:rsidP="004C0E19">
            <w:pPr>
              <w:jc w:val="both"/>
              <w:rPr>
                <w:rFonts w:cs="Times New Roman"/>
                <w:sz w:val="24"/>
                <w:szCs w:val="24"/>
                <w:lang w:val="de-DE"/>
              </w:rPr>
            </w:pPr>
          </w:p>
          <w:p w14:paraId="2B654EA3" w14:textId="77777777" w:rsidR="00AB3393" w:rsidRPr="00861C34" w:rsidRDefault="00AB3393" w:rsidP="004C0E19">
            <w:pPr>
              <w:jc w:val="both"/>
              <w:rPr>
                <w:rFonts w:cs="Times New Roman"/>
                <w:sz w:val="24"/>
                <w:szCs w:val="24"/>
                <w:lang w:val="de-DE"/>
              </w:rPr>
            </w:pPr>
          </w:p>
          <w:p w14:paraId="688687B2" w14:textId="77777777" w:rsidR="00AB3393" w:rsidRPr="00861C34" w:rsidRDefault="00AB3393" w:rsidP="004C0E19">
            <w:pPr>
              <w:jc w:val="both"/>
              <w:rPr>
                <w:rFonts w:cs="Times New Roman"/>
                <w:sz w:val="24"/>
                <w:szCs w:val="24"/>
                <w:lang w:val="de-DE"/>
              </w:rPr>
            </w:pPr>
          </w:p>
          <w:p w14:paraId="0C10B89F" w14:textId="77777777" w:rsidR="00AB3393" w:rsidRPr="00861C34" w:rsidRDefault="00AB3393" w:rsidP="004C0E19">
            <w:pPr>
              <w:jc w:val="both"/>
              <w:rPr>
                <w:rFonts w:cs="Times New Roman"/>
                <w:sz w:val="24"/>
                <w:szCs w:val="24"/>
                <w:lang w:val="de-DE"/>
              </w:rPr>
            </w:pPr>
          </w:p>
          <w:p w14:paraId="78875006" w14:textId="77777777" w:rsidR="00AB3393" w:rsidRPr="00861C34" w:rsidRDefault="00AB3393" w:rsidP="004C0E19">
            <w:pPr>
              <w:jc w:val="both"/>
              <w:rPr>
                <w:rFonts w:cs="Times New Roman"/>
                <w:sz w:val="24"/>
                <w:szCs w:val="24"/>
                <w:lang w:val="de-DE"/>
              </w:rPr>
            </w:pPr>
          </w:p>
          <w:p w14:paraId="7A15F315" w14:textId="77777777" w:rsidR="00AB3393" w:rsidRPr="00861C34" w:rsidRDefault="00AB3393" w:rsidP="004C0E19">
            <w:pPr>
              <w:jc w:val="both"/>
              <w:rPr>
                <w:rFonts w:cs="Times New Roman"/>
                <w:sz w:val="24"/>
                <w:szCs w:val="24"/>
                <w:lang w:val="de-DE"/>
              </w:rPr>
            </w:pPr>
          </w:p>
          <w:p w14:paraId="371B650A" w14:textId="77777777" w:rsidR="00AB3393" w:rsidRPr="00861C34" w:rsidRDefault="00AB3393" w:rsidP="004C0E19">
            <w:pPr>
              <w:jc w:val="both"/>
              <w:rPr>
                <w:rFonts w:cs="Times New Roman"/>
                <w:sz w:val="24"/>
                <w:szCs w:val="24"/>
                <w:lang w:val="de-DE"/>
              </w:rPr>
            </w:pPr>
          </w:p>
          <w:p w14:paraId="31000694" w14:textId="77777777" w:rsidR="00AB3393" w:rsidRPr="00861C34" w:rsidRDefault="00AB3393" w:rsidP="004C0E19">
            <w:pPr>
              <w:jc w:val="both"/>
              <w:rPr>
                <w:rFonts w:cs="Times New Roman"/>
                <w:sz w:val="24"/>
                <w:szCs w:val="24"/>
                <w:lang w:val="de-DE"/>
              </w:rPr>
            </w:pPr>
          </w:p>
          <w:p w14:paraId="69091C5A" w14:textId="77777777" w:rsidR="00AB3393" w:rsidRPr="00861C34" w:rsidRDefault="00AB3393" w:rsidP="004C0E19">
            <w:pPr>
              <w:jc w:val="both"/>
              <w:rPr>
                <w:rFonts w:cs="Times New Roman"/>
                <w:sz w:val="24"/>
                <w:szCs w:val="24"/>
                <w:lang w:val="de-DE"/>
              </w:rPr>
            </w:pPr>
          </w:p>
          <w:p w14:paraId="7596AD6B" w14:textId="00637666"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 xml:space="preserve">4. Chỉ đạo </w:t>
            </w:r>
            <w:r w:rsidRPr="00861C34">
              <w:rPr>
                <w:rFonts w:cs="Times New Roman"/>
                <w:i/>
                <w:iCs/>
                <w:color w:val="EE0000"/>
                <w:sz w:val="24"/>
                <w:szCs w:val="24"/>
                <w:lang w:val="de-DE"/>
              </w:rPr>
              <w:t>Ủy ban nhân dân cấp xã</w:t>
            </w:r>
            <w:r w:rsidRPr="00861C34">
              <w:rPr>
                <w:rFonts w:cs="Times New Roman"/>
                <w:color w:val="EE0000"/>
                <w:sz w:val="24"/>
                <w:szCs w:val="24"/>
                <w:lang w:val="de-DE"/>
              </w:rPr>
              <w:t xml:space="preserve"> </w:t>
            </w:r>
            <w:r w:rsidRPr="00861C34">
              <w:rPr>
                <w:rFonts w:cs="Times New Roman"/>
                <w:sz w:val="24"/>
                <w:szCs w:val="24"/>
                <w:lang w:val="de-DE"/>
              </w:rPr>
              <w:t>thực hiện công khai chính sách và mức hỗ trợ trên các phương tiện thông tin đại chúng và tại địa phương, bảo đảm hỗ trợ trực tiếp đến cơ sở sản xuất có hoạt động trồng trọt, lâm nghiệp, chăn nuôi, thủy sản, sản xuất muối bị thiệt hại theo quy định. Ủy ban nhân dân cấp xã có trách nhiệm công khai danh sách nhận tiền hỗ trợ theo quy định.</w:t>
            </w:r>
          </w:p>
          <w:p w14:paraId="4016836E" w14:textId="77777777" w:rsidR="00E93DD8" w:rsidRDefault="00E93DD8" w:rsidP="004C0E19">
            <w:pPr>
              <w:jc w:val="both"/>
              <w:rPr>
                <w:rFonts w:cs="Times New Roman"/>
                <w:sz w:val="24"/>
                <w:szCs w:val="24"/>
                <w:lang w:val="de-DE"/>
              </w:rPr>
            </w:pPr>
          </w:p>
          <w:p w14:paraId="38B3820B" w14:textId="77777777" w:rsidR="00E93DD8" w:rsidRDefault="00E93DD8" w:rsidP="004C0E19">
            <w:pPr>
              <w:jc w:val="both"/>
              <w:rPr>
                <w:rFonts w:cs="Times New Roman"/>
                <w:sz w:val="24"/>
                <w:szCs w:val="24"/>
                <w:lang w:val="de-DE"/>
              </w:rPr>
            </w:pPr>
          </w:p>
          <w:p w14:paraId="59FF35E6" w14:textId="3D56742C" w:rsidR="00AB3393" w:rsidRPr="00861C34" w:rsidRDefault="00AB3393" w:rsidP="004C0E19">
            <w:pPr>
              <w:jc w:val="both"/>
              <w:rPr>
                <w:rFonts w:cs="Times New Roman"/>
                <w:sz w:val="24"/>
                <w:szCs w:val="24"/>
                <w:lang w:val="de-DE"/>
              </w:rPr>
            </w:pPr>
            <w:r w:rsidRPr="00861C34">
              <w:rPr>
                <w:rFonts w:cs="Times New Roman"/>
                <w:sz w:val="24"/>
                <w:szCs w:val="24"/>
                <w:lang w:val="de-DE"/>
              </w:rPr>
              <w:t xml:space="preserve">5. Kết thúc đợt thiên tai, dịch hại thực vật hoặc cuối năm, báo cáo </w:t>
            </w:r>
            <w:r w:rsidRPr="00861C34">
              <w:rPr>
                <w:rFonts w:cs="Times New Roman"/>
                <w:b/>
                <w:bCs/>
                <w:i/>
                <w:iCs/>
                <w:color w:val="EE0000"/>
                <w:sz w:val="24"/>
                <w:szCs w:val="24"/>
                <w:lang w:val="de-DE"/>
              </w:rPr>
              <w:t>Bộ Nông nghiệp và Môi trường</w:t>
            </w:r>
            <w:r w:rsidRPr="00861C34">
              <w:rPr>
                <w:rFonts w:cs="Times New Roman"/>
                <w:sz w:val="24"/>
                <w:szCs w:val="24"/>
                <w:lang w:val="de-DE"/>
              </w:rPr>
              <w:t>, Bộ Tài chính, Ban Chỉ đạo Phòng thủ dân sự quốc gia (đối với thiệt hại do thiên tai) kết quả thực hiện theo biểu mẫu tại Phụ lục ban hành kèm theo Nghị định này để tổng hợp báo cáo Thủ tướng Chính phủ.</w:t>
            </w:r>
          </w:p>
          <w:p w14:paraId="2EC3AA39" w14:textId="77777777" w:rsidR="00AB3393" w:rsidRPr="00861C34" w:rsidRDefault="00AB3393" w:rsidP="004C0E19">
            <w:pPr>
              <w:jc w:val="both"/>
              <w:rPr>
                <w:rFonts w:cs="Times New Roman"/>
                <w:sz w:val="24"/>
                <w:szCs w:val="24"/>
                <w:lang w:val="de-DE"/>
              </w:rPr>
            </w:pPr>
          </w:p>
        </w:tc>
        <w:tc>
          <w:tcPr>
            <w:tcW w:w="1220" w:type="pct"/>
          </w:tcPr>
          <w:p w14:paraId="2366153D" w14:textId="77777777" w:rsidR="00AB3393" w:rsidRPr="00861C34" w:rsidRDefault="00AB3393" w:rsidP="00E93DD8">
            <w:pPr>
              <w:jc w:val="both"/>
              <w:rPr>
                <w:rFonts w:cs="Times New Roman"/>
                <w:sz w:val="24"/>
                <w:szCs w:val="24"/>
                <w:lang w:val="de-DE"/>
              </w:rPr>
            </w:pPr>
          </w:p>
          <w:p w14:paraId="1E499868" w14:textId="77777777" w:rsidR="00AB3393" w:rsidRPr="00861C34" w:rsidRDefault="00AB3393" w:rsidP="00E93DD8">
            <w:pPr>
              <w:jc w:val="both"/>
              <w:rPr>
                <w:rFonts w:cs="Times New Roman"/>
                <w:bCs/>
                <w:iCs/>
                <w:sz w:val="24"/>
                <w:szCs w:val="24"/>
                <w:lang w:val="de-DE"/>
              </w:rPr>
            </w:pPr>
            <w:r w:rsidRPr="00861C34">
              <w:rPr>
                <w:rFonts w:cs="Times New Roman"/>
                <w:sz w:val="24"/>
                <w:szCs w:val="24"/>
                <w:lang w:val="de-DE"/>
              </w:rPr>
              <w:lastRenderedPageBreak/>
              <w:t>Bổ sumg cụm từ “</w:t>
            </w:r>
            <w:r w:rsidRPr="00861C34">
              <w:rPr>
                <w:rFonts w:cs="Times New Roman"/>
                <w:b/>
                <w:i/>
                <w:color w:val="FF0000"/>
                <w:sz w:val="24"/>
                <w:szCs w:val="24"/>
                <w:lang w:val="de-DE"/>
              </w:rPr>
              <w:t xml:space="preserve">từ dự phòng ngân sách nhà nước” </w:t>
            </w:r>
            <w:r w:rsidRPr="00861C34">
              <w:rPr>
                <w:rFonts w:cs="Times New Roman"/>
                <w:bCs/>
                <w:iCs/>
                <w:sz w:val="24"/>
                <w:szCs w:val="24"/>
                <w:lang w:val="de-DE"/>
              </w:rPr>
              <w:t>để phù hợp với nội dung sửa đổi Luật Phòng, chống thiên tai và phù hợp với Luật Ngân sách nhà nước.</w:t>
            </w:r>
          </w:p>
          <w:p w14:paraId="0868A00E" w14:textId="77777777" w:rsidR="00AB3393" w:rsidRPr="00861C34" w:rsidRDefault="00AB3393" w:rsidP="00E93DD8">
            <w:pPr>
              <w:jc w:val="both"/>
              <w:rPr>
                <w:rFonts w:cs="Times New Roman"/>
                <w:bCs/>
                <w:iCs/>
                <w:sz w:val="24"/>
                <w:szCs w:val="24"/>
                <w:lang w:val="de-DE"/>
              </w:rPr>
            </w:pPr>
          </w:p>
          <w:p w14:paraId="30D0FD7F" w14:textId="77777777" w:rsidR="00AB3393" w:rsidRPr="00861C34" w:rsidRDefault="00AB3393" w:rsidP="00E93DD8">
            <w:pPr>
              <w:jc w:val="both"/>
              <w:rPr>
                <w:rFonts w:cs="Times New Roman"/>
                <w:sz w:val="24"/>
                <w:szCs w:val="24"/>
                <w:lang w:val="de-DE"/>
              </w:rPr>
            </w:pPr>
          </w:p>
          <w:p w14:paraId="5C99C4C1" w14:textId="77777777" w:rsidR="00AB3393" w:rsidRPr="00861C34" w:rsidRDefault="00AB3393" w:rsidP="00E93DD8">
            <w:pPr>
              <w:jc w:val="both"/>
              <w:rPr>
                <w:rFonts w:cs="Times New Roman"/>
                <w:sz w:val="24"/>
                <w:szCs w:val="24"/>
                <w:lang w:val="de-DE"/>
              </w:rPr>
            </w:pPr>
          </w:p>
          <w:p w14:paraId="121E153B" w14:textId="77777777" w:rsidR="00AB3393" w:rsidRPr="00861C34" w:rsidRDefault="00AB3393" w:rsidP="00E93DD8">
            <w:pPr>
              <w:jc w:val="both"/>
              <w:rPr>
                <w:rFonts w:cs="Times New Roman"/>
                <w:sz w:val="24"/>
                <w:szCs w:val="24"/>
                <w:lang w:val="de-DE"/>
              </w:rPr>
            </w:pPr>
          </w:p>
          <w:p w14:paraId="2721283D" w14:textId="77777777" w:rsidR="00AB3393" w:rsidRPr="00861C34" w:rsidRDefault="00AB3393" w:rsidP="00E93DD8">
            <w:pPr>
              <w:jc w:val="both"/>
              <w:rPr>
                <w:rFonts w:cs="Times New Roman"/>
                <w:sz w:val="24"/>
                <w:szCs w:val="24"/>
                <w:lang w:val="de-DE"/>
              </w:rPr>
            </w:pPr>
          </w:p>
          <w:p w14:paraId="3E1181A7" w14:textId="77777777" w:rsidR="00AB3393" w:rsidRPr="00861C34" w:rsidRDefault="00AB3393" w:rsidP="00E93DD8">
            <w:pPr>
              <w:jc w:val="both"/>
              <w:rPr>
                <w:rFonts w:cs="Times New Roman"/>
                <w:sz w:val="24"/>
                <w:szCs w:val="24"/>
                <w:lang w:val="de-DE"/>
              </w:rPr>
            </w:pPr>
          </w:p>
          <w:p w14:paraId="6FEAADD6" w14:textId="77777777" w:rsidR="00AB3393" w:rsidRPr="00861C34" w:rsidRDefault="00AB3393" w:rsidP="00E93DD8">
            <w:pPr>
              <w:jc w:val="both"/>
              <w:rPr>
                <w:rFonts w:cs="Times New Roman"/>
                <w:sz w:val="24"/>
                <w:szCs w:val="24"/>
                <w:lang w:val="de-DE"/>
              </w:rPr>
            </w:pPr>
            <w:r w:rsidRPr="00861C34">
              <w:rPr>
                <w:rFonts w:cs="Times New Roman"/>
                <w:sz w:val="24"/>
                <w:szCs w:val="24"/>
                <w:lang w:val="de-DE"/>
              </w:rPr>
              <w:t xml:space="preserve">Bỏ cụm từ “cấp huyện” để phù hợp với </w:t>
            </w:r>
            <w:r w:rsidRPr="00861C34">
              <w:rPr>
                <w:rFonts w:cs="Times New Roman"/>
                <w:color w:val="000000"/>
                <w:sz w:val="24"/>
                <w:szCs w:val="24"/>
                <w:lang w:val="de-DE"/>
              </w:rPr>
              <w:t>Nghị quyết số 203/2025/QH15 ngày 16/6/2025 của Quốc hội về sửa đổi, bổ sung một số điều của Hiến pháp nước Cộng hòa xã hội chủ nghĩa Việt Nam về mô hình chính quyền địa phương 2 cấp</w:t>
            </w:r>
          </w:p>
          <w:p w14:paraId="191BE973" w14:textId="77777777" w:rsidR="00AB3393" w:rsidRPr="00861C34" w:rsidRDefault="00AB3393" w:rsidP="00E93DD8">
            <w:pPr>
              <w:jc w:val="both"/>
              <w:rPr>
                <w:rFonts w:cs="Times New Roman"/>
                <w:sz w:val="24"/>
                <w:szCs w:val="24"/>
                <w:lang w:val="de-DE"/>
              </w:rPr>
            </w:pPr>
          </w:p>
          <w:p w14:paraId="5ED79A3F" w14:textId="77777777" w:rsidR="00AB3393" w:rsidRPr="00861C34" w:rsidRDefault="00AB3393" w:rsidP="00E93DD8">
            <w:pPr>
              <w:jc w:val="both"/>
              <w:rPr>
                <w:rFonts w:cs="Times New Roman"/>
                <w:sz w:val="24"/>
                <w:szCs w:val="24"/>
                <w:lang w:val="de-DE"/>
              </w:rPr>
            </w:pPr>
          </w:p>
          <w:p w14:paraId="104548F1" w14:textId="77777777" w:rsidR="00AB3393" w:rsidRPr="00861C34" w:rsidRDefault="00AB3393" w:rsidP="00E93DD8">
            <w:pPr>
              <w:jc w:val="both"/>
              <w:rPr>
                <w:rFonts w:cs="Times New Roman"/>
                <w:sz w:val="24"/>
                <w:szCs w:val="24"/>
                <w:lang w:val="de-DE"/>
              </w:rPr>
            </w:pPr>
          </w:p>
          <w:p w14:paraId="4D0C0829" w14:textId="77777777" w:rsidR="00AB3393" w:rsidRPr="00861C34" w:rsidRDefault="00AB3393" w:rsidP="00E93DD8">
            <w:pPr>
              <w:jc w:val="both"/>
              <w:rPr>
                <w:rFonts w:cs="Times New Roman"/>
                <w:sz w:val="24"/>
                <w:szCs w:val="24"/>
                <w:lang w:val="de-DE"/>
              </w:rPr>
            </w:pPr>
          </w:p>
          <w:p w14:paraId="61A1F917" w14:textId="77777777" w:rsidR="00AB3393" w:rsidRPr="00861C34" w:rsidRDefault="00AB3393" w:rsidP="00E93DD8">
            <w:pPr>
              <w:jc w:val="both"/>
              <w:rPr>
                <w:rFonts w:cs="Times New Roman"/>
                <w:sz w:val="24"/>
                <w:szCs w:val="24"/>
                <w:lang w:val="de-DE"/>
              </w:rPr>
            </w:pPr>
          </w:p>
          <w:p w14:paraId="1DDDCC49" w14:textId="77777777" w:rsidR="00AB3393" w:rsidRPr="00861C34" w:rsidRDefault="00AB3393" w:rsidP="00E93DD8">
            <w:pPr>
              <w:jc w:val="both"/>
              <w:rPr>
                <w:rFonts w:cs="Times New Roman"/>
                <w:sz w:val="24"/>
                <w:szCs w:val="24"/>
                <w:lang w:val="de-DE"/>
              </w:rPr>
            </w:pPr>
          </w:p>
          <w:p w14:paraId="60F2D9B2" w14:textId="77777777" w:rsidR="00AB3393" w:rsidRPr="00861C34" w:rsidRDefault="00AB3393" w:rsidP="00E93DD8">
            <w:pPr>
              <w:jc w:val="both"/>
              <w:rPr>
                <w:rFonts w:cs="Times New Roman"/>
                <w:sz w:val="24"/>
                <w:szCs w:val="24"/>
                <w:lang w:val="de-DE"/>
              </w:rPr>
            </w:pPr>
          </w:p>
          <w:p w14:paraId="5F965EF3" w14:textId="77777777" w:rsidR="00AB3393" w:rsidRPr="00861C34" w:rsidRDefault="00AB3393" w:rsidP="00E93DD8">
            <w:pPr>
              <w:jc w:val="both"/>
              <w:rPr>
                <w:rFonts w:cs="Times New Roman"/>
                <w:sz w:val="24"/>
                <w:szCs w:val="24"/>
                <w:lang w:val="de-DE"/>
              </w:rPr>
            </w:pPr>
          </w:p>
          <w:p w14:paraId="26C56F97" w14:textId="77777777" w:rsidR="00AB3393" w:rsidRPr="00861C34" w:rsidRDefault="00AB3393" w:rsidP="00E93DD8">
            <w:pPr>
              <w:jc w:val="both"/>
              <w:rPr>
                <w:rFonts w:cs="Times New Roman"/>
                <w:sz w:val="24"/>
                <w:szCs w:val="24"/>
                <w:lang w:val="de-DE"/>
              </w:rPr>
            </w:pPr>
          </w:p>
          <w:p w14:paraId="7F56A920" w14:textId="77777777" w:rsidR="00AB3393" w:rsidRPr="00861C34" w:rsidRDefault="00AB3393" w:rsidP="00E93DD8">
            <w:pPr>
              <w:jc w:val="both"/>
              <w:rPr>
                <w:rFonts w:cs="Times New Roman"/>
                <w:sz w:val="24"/>
                <w:szCs w:val="24"/>
                <w:lang w:val="de-DE"/>
              </w:rPr>
            </w:pPr>
          </w:p>
          <w:p w14:paraId="3AA33673" w14:textId="77777777" w:rsidR="00AB3393" w:rsidRPr="00861C34" w:rsidRDefault="00AB3393" w:rsidP="00E93DD8">
            <w:pPr>
              <w:jc w:val="both"/>
              <w:rPr>
                <w:rFonts w:cs="Times New Roman"/>
                <w:sz w:val="24"/>
                <w:szCs w:val="24"/>
                <w:lang w:val="de-DE"/>
              </w:rPr>
            </w:pPr>
          </w:p>
          <w:p w14:paraId="226C9D24" w14:textId="77777777" w:rsidR="00AB3393" w:rsidRPr="00861C34" w:rsidRDefault="00AB3393" w:rsidP="00E93DD8">
            <w:pPr>
              <w:jc w:val="both"/>
              <w:rPr>
                <w:rFonts w:cs="Times New Roman"/>
                <w:sz w:val="24"/>
                <w:szCs w:val="24"/>
                <w:lang w:val="de-DE"/>
              </w:rPr>
            </w:pPr>
          </w:p>
          <w:p w14:paraId="3BD52CDE" w14:textId="77777777" w:rsidR="00AB3393" w:rsidRPr="00861C34" w:rsidRDefault="00AB3393" w:rsidP="00E93DD8">
            <w:pPr>
              <w:jc w:val="both"/>
              <w:rPr>
                <w:rFonts w:cs="Times New Roman"/>
                <w:sz w:val="24"/>
                <w:szCs w:val="24"/>
                <w:lang w:val="de-DE"/>
              </w:rPr>
            </w:pPr>
          </w:p>
          <w:p w14:paraId="7C2722BA" w14:textId="77777777" w:rsidR="00AB3393" w:rsidRPr="00861C34" w:rsidRDefault="00AB3393" w:rsidP="00E93DD8">
            <w:pPr>
              <w:jc w:val="both"/>
              <w:rPr>
                <w:rFonts w:cs="Times New Roman"/>
                <w:sz w:val="24"/>
                <w:szCs w:val="24"/>
                <w:lang w:val="de-DE"/>
              </w:rPr>
            </w:pPr>
          </w:p>
          <w:p w14:paraId="046C30DC" w14:textId="77777777" w:rsidR="00AB3393" w:rsidRPr="00861C34" w:rsidRDefault="00AB3393" w:rsidP="00E93DD8">
            <w:pPr>
              <w:jc w:val="both"/>
              <w:rPr>
                <w:rFonts w:cs="Times New Roman"/>
                <w:sz w:val="24"/>
                <w:szCs w:val="24"/>
                <w:lang w:val="de-DE"/>
              </w:rPr>
            </w:pPr>
          </w:p>
          <w:p w14:paraId="459B21FE" w14:textId="77777777" w:rsidR="00AB3393" w:rsidRPr="00861C34" w:rsidRDefault="00AB3393" w:rsidP="00E93DD8">
            <w:pPr>
              <w:jc w:val="both"/>
              <w:rPr>
                <w:rFonts w:cs="Times New Roman"/>
                <w:sz w:val="24"/>
                <w:szCs w:val="24"/>
                <w:lang w:val="de-DE"/>
              </w:rPr>
            </w:pPr>
          </w:p>
          <w:p w14:paraId="6B73DE58" w14:textId="77777777" w:rsidR="00AB3393" w:rsidRPr="00861C34" w:rsidRDefault="00AB3393" w:rsidP="00E93DD8">
            <w:pPr>
              <w:jc w:val="both"/>
              <w:rPr>
                <w:rFonts w:cs="Times New Roman"/>
                <w:sz w:val="24"/>
                <w:szCs w:val="24"/>
                <w:lang w:val="de-DE"/>
              </w:rPr>
            </w:pPr>
          </w:p>
          <w:p w14:paraId="5725C456" w14:textId="77777777" w:rsidR="00AB3393" w:rsidRPr="00861C34" w:rsidRDefault="00AB3393" w:rsidP="00E93DD8">
            <w:pPr>
              <w:jc w:val="both"/>
              <w:rPr>
                <w:rFonts w:cs="Times New Roman"/>
                <w:sz w:val="24"/>
                <w:szCs w:val="24"/>
                <w:lang w:val="de-DE"/>
              </w:rPr>
            </w:pPr>
          </w:p>
          <w:p w14:paraId="53089F50" w14:textId="09391D4B" w:rsidR="00AB3393" w:rsidRPr="00861C34" w:rsidRDefault="002913A9" w:rsidP="00E93DD8">
            <w:pPr>
              <w:jc w:val="both"/>
              <w:rPr>
                <w:rFonts w:cs="Times New Roman"/>
                <w:sz w:val="24"/>
                <w:szCs w:val="24"/>
                <w:lang w:val="de-DE"/>
              </w:rPr>
            </w:pPr>
            <w:r w:rsidRPr="00861C34">
              <w:rPr>
                <w:rFonts w:cs="Times New Roman"/>
                <w:sz w:val="24"/>
                <w:szCs w:val="24"/>
                <w:lang w:val="de-DE"/>
              </w:rPr>
              <w:lastRenderedPageBreak/>
              <w:t xml:space="preserve">- </w:t>
            </w:r>
            <w:r w:rsidR="00AB3393" w:rsidRPr="00861C34">
              <w:rPr>
                <w:rFonts w:cs="Times New Roman"/>
                <w:sz w:val="24"/>
                <w:szCs w:val="24"/>
                <w:lang w:val="de-DE"/>
              </w:rPr>
              <w:t xml:space="preserve">Bỏ cụm từ “cấp huyện” để phù hợp với </w:t>
            </w:r>
            <w:r w:rsidR="00AB3393" w:rsidRPr="00861C34">
              <w:rPr>
                <w:rFonts w:cs="Times New Roman"/>
                <w:color w:val="000000"/>
                <w:sz w:val="24"/>
                <w:szCs w:val="24"/>
                <w:lang w:val="de-DE"/>
              </w:rPr>
              <w:t>Nghị quyết số 203/2025/QH15 ngày 16/6/2025 của Quốc hội về sửa đổi, bổ sung một số điều của Hiến pháp nước Cộng hòa xã hội chủ nghĩa Việt Nam về mô hình chính quyền địa phương 2 cấp</w:t>
            </w:r>
          </w:p>
          <w:p w14:paraId="3ABE52E9" w14:textId="77777777" w:rsidR="00E93DD8" w:rsidRDefault="00E93DD8" w:rsidP="001F196D">
            <w:pPr>
              <w:widowControl w:val="0"/>
              <w:jc w:val="both"/>
              <w:rPr>
                <w:sz w:val="24"/>
                <w:szCs w:val="24"/>
                <w:lang w:val="de-DE"/>
              </w:rPr>
            </w:pPr>
          </w:p>
          <w:p w14:paraId="398CE4F6" w14:textId="77777777" w:rsidR="00E93DD8" w:rsidRDefault="00E93DD8" w:rsidP="001F196D">
            <w:pPr>
              <w:widowControl w:val="0"/>
              <w:jc w:val="both"/>
              <w:rPr>
                <w:sz w:val="24"/>
                <w:szCs w:val="24"/>
                <w:lang w:val="de-DE"/>
              </w:rPr>
            </w:pPr>
          </w:p>
          <w:p w14:paraId="54A7F300" w14:textId="08763AE7" w:rsidR="00AB3393" w:rsidRPr="00C75D8D" w:rsidRDefault="002913A9" w:rsidP="001F196D">
            <w:pPr>
              <w:widowControl w:val="0"/>
              <w:jc w:val="both"/>
              <w:rPr>
                <w:sz w:val="24"/>
                <w:szCs w:val="24"/>
                <w:lang w:val="de-DE"/>
              </w:rPr>
            </w:pPr>
            <w:r>
              <w:rPr>
                <w:sz w:val="24"/>
                <w:szCs w:val="24"/>
                <w:lang w:val="de-DE"/>
              </w:rPr>
              <w:t xml:space="preserve">- </w:t>
            </w:r>
            <w:r w:rsidR="00AB3393" w:rsidRPr="00C75D8D">
              <w:rPr>
                <w:sz w:val="24"/>
                <w:szCs w:val="24"/>
                <w:lang w:val="de-DE"/>
              </w:rPr>
              <w:t xml:space="preserve">Điều chỉnh tên Bộ Nông nghiệp và Phát triển nông thôn thành Bộ Nông nghiệp và Môi trường theo Nghị định số 35/2025/NĐ-CP ngày 25/02/2025 của Chính phủ quy định chức năng, nhiệm vụ, quyền hạn và cơ cấu tổ chức của Bộ Nông nghiệp và Môi trường. </w:t>
            </w:r>
          </w:p>
          <w:p w14:paraId="4A222F60" w14:textId="77777777" w:rsidR="00AB3393" w:rsidRPr="00861C34" w:rsidRDefault="00AB3393" w:rsidP="00E93DD8">
            <w:pPr>
              <w:jc w:val="both"/>
              <w:rPr>
                <w:rFonts w:cs="Times New Roman"/>
                <w:sz w:val="24"/>
                <w:szCs w:val="24"/>
                <w:lang w:val="de-DE"/>
              </w:rPr>
            </w:pPr>
          </w:p>
        </w:tc>
      </w:tr>
      <w:tr w:rsidR="00AB3393" w:rsidRPr="00D4755E" w14:paraId="5278C161" w14:textId="77777777" w:rsidTr="004C0E19">
        <w:tc>
          <w:tcPr>
            <w:tcW w:w="1890" w:type="pct"/>
          </w:tcPr>
          <w:p w14:paraId="01A44F7A" w14:textId="77777777" w:rsidR="00AB3393" w:rsidRPr="00861C34" w:rsidRDefault="00AB3393" w:rsidP="004C0E19">
            <w:pPr>
              <w:jc w:val="both"/>
              <w:rPr>
                <w:rFonts w:cs="Times New Roman"/>
                <w:b/>
                <w:bCs/>
                <w:sz w:val="24"/>
                <w:szCs w:val="24"/>
                <w:lang w:val="de-DE"/>
              </w:rPr>
            </w:pPr>
            <w:r w:rsidRPr="00861C34">
              <w:rPr>
                <w:rFonts w:cs="Times New Roman"/>
                <w:b/>
                <w:bCs/>
                <w:sz w:val="24"/>
                <w:szCs w:val="24"/>
                <w:lang w:val="de-DE"/>
              </w:rPr>
              <w:lastRenderedPageBreak/>
              <w:t>Điều 10. Trách nhiệm của các đối tượng thụ hưởng từ ngân sách nhà nước</w:t>
            </w:r>
          </w:p>
          <w:p w14:paraId="17899F24"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1. Cung cấp đầy đủ thông tin, số liệu bị thiệt hại do thiên tai, dịch hại thực vật theo yêu cầu của các cơ quan có thẩm quyền.</w:t>
            </w:r>
          </w:p>
          <w:p w14:paraId="15AAD4D0" w14:textId="77777777" w:rsidR="00AB3393" w:rsidRPr="00861C34" w:rsidRDefault="00AB3393" w:rsidP="004C0E19">
            <w:pPr>
              <w:jc w:val="both"/>
              <w:rPr>
                <w:rFonts w:cs="Times New Roman"/>
                <w:b/>
                <w:bCs/>
                <w:sz w:val="24"/>
                <w:szCs w:val="24"/>
                <w:lang w:val="de-DE"/>
              </w:rPr>
            </w:pPr>
            <w:r w:rsidRPr="00861C34">
              <w:rPr>
                <w:rFonts w:cs="Times New Roman"/>
                <w:sz w:val="24"/>
                <w:szCs w:val="24"/>
                <w:lang w:val="de-DE"/>
              </w:rPr>
              <w:t>2. Chịu trách nhiệm trước pháp luật về tính chính xác, trung thực về thông tin, số liệu thiệt hại.</w:t>
            </w:r>
          </w:p>
        </w:tc>
        <w:tc>
          <w:tcPr>
            <w:tcW w:w="1890" w:type="pct"/>
          </w:tcPr>
          <w:p w14:paraId="55B2FF66" w14:textId="77777777" w:rsidR="00AB3393" w:rsidRPr="00861C34" w:rsidRDefault="00AB3393" w:rsidP="004C0E19">
            <w:pPr>
              <w:jc w:val="both"/>
              <w:rPr>
                <w:rFonts w:cs="Times New Roman"/>
                <w:sz w:val="24"/>
                <w:szCs w:val="24"/>
                <w:lang w:val="de-DE"/>
              </w:rPr>
            </w:pPr>
          </w:p>
        </w:tc>
        <w:tc>
          <w:tcPr>
            <w:tcW w:w="1220" w:type="pct"/>
          </w:tcPr>
          <w:p w14:paraId="4EFCC75B" w14:textId="77777777" w:rsidR="00AB3393" w:rsidRPr="00861C34" w:rsidRDefault="00AB3393" w:rsidP="004C0E19">
            <w:pPr>
              <w:jc w:val="both"/>
              <w:rPr>
                <w:rFonts w:cs="Times New Roman"/>
                <w:sz w:val="24"/>
                <w:szCs w:val="24"/>
                <w:lang w:val="de-DE"/>
              </w:rPr>
            </w:pPr>
          </w:p>
        </w:tc>
      </w:tr>
      <w:tr w:rsidR="00AB3393" w:rsidRPr="00D4755E" w14:paraId="701CE3B9" w14:textId="77777777" w:rsidTr="004C0E19">
        <w:tc>
          <w:tcPr>
            <w:tcW w:w="1890" w:type="pct"/>
          </w:tcPr>
          <w:p w14:paraId="7D9F7F79" w14:textId="77777777" w:rsidR="00AB3393" w:rsidRPr="00861C34" w:rsidRDefault="00AB3393" w:rsidP="004C0E19">
            <w:pPr>
              <w:jc w:val="both"/>
              <w:rPr>
                <w:rFonts w:cs="Times New Roman"/>
                <w:b/>
                <w:bCs/>
                <w:sz w:val="24"/>
                <w:szCs w:val="24"/>
                <w:lang w:val="de-DE"/>
              </w:rPr>
            </w:pPr>
            <w:r w:rsidRPr="00861C34">
              <w:rPr>
                <w:rFonts w:cs="Times New Roman"/>
                <w:b/>
                <w:bCs/>
                <w:sz w:val="24"/>
                <w:szCs w:val="24"/>
                <w:lang w:val="de-DE"/>
              </w:rPr>
              <w:t>Điều 11. Quy định chuyển tiếp</w:t>
            </w:r>
          </w:p>
          <w:p w14:paraId="6AEA51F8" w14:textId="77777777" w:rsidR="00AB3393" w:rsidRPr="00861C34" w:rsidRDefault="00AB3393" w:rsidP="004C0E19">
            <w:pPr>
              <w:jc w:val="both"/>
              <w:rPr>
                <w:rFonts w:cs="Times New Roman"/>
                <w:b/>
                <w:bCs/>
                <w:sz w:val="24"/>
                <w:szCs w:val="24"/>
                <w:lang w:val="de-DE"/>
              </w:rPr>
            </w:pPr>
            <w:r w:rsidRPr="00861C34">
              <w:rPr>
                <w:rFonts w:cs="Times New Roman"/>
                <w:sz w:val="24"/>
                <w:szCs w:val="24"/>
                <w:lang w:val="de-DE"/>
              </w:rPr>
              <w:t>Thiệt hại do thiên tai xảy ra từ ngày 01 tháng 9 năm 2024 chưa được nhận hỗ trợ theo quy định tại Nghị định số 02/2017/NĐ-CP ngày 09 tháng 01 năm 2017 của Chính phủ về cơ chế, chính sách hỗ trợ sản xuất nông nghiệp để khôi phục sản xuất vùng bị thiệt hại do thiên tai, dịch bệnh được thực hiện theo quy định tại Nghị định này.</w:t>
            </w:r>
          </w:p>
        </w:tc>
        <w:tc>
          <w:tcPr>
            <w:tcW w:w="1890" w:type="pct"/>
          </w:tcPr>
          <w:p w14:paraId="3A57919A" w14:textId="77777777" w:rsidR="00AB3393" w:rsidRPr="00861C34" w:rsidRDefault="00AB3393" w:rsidP="004C0E19">
            <w:pPr>
              <w:jc w:val="both"/>
              <w:rPr>
                <w:rFonts w:cs="Times New Roman"/>
                <w:sz w:val="24"/>
                <w:szCs w:val="24"/>
                <w:lang w:val="de-DE"/>
              </w:rPr>
            </w:pPr>
          </w:p>
        </w:tc>
        <w:tc>
          <w:tcPr>
            <w:tcW w:w="1220" w:type="pct"/>
          </w:tcPr>
          <w:p w14:paraId="4C799A2F" w14:textId="77777777" w:rsidR="00AB3393" w:rsidRPr="00861C34" w:rsidRDefault="00AB3393" w:rsidP="004C0E19">
            <w:pPr>
              <w:jc w:val="both"/>
              <w:rPr>
                <w:rFonts w:cs="Times New Roman"/>
                <w:sz w:val="24"/>
                <w:szCs w:val="24"/>
                <w:lang w:val="de-DE"/>
              </w:rPr>
            </w:pPr>
          </w:p>
        </w:tc>
      </w:tr>
      <w:tr w:rsidR="00AB3393" w:rsidRPr="00D4755E" w14:paraId="0811DEBB" w14:textId="77777777" w:rsidTr="004C0E19">
        <w:tc>
          <w:tcPr>
            <w:tcW w:w="1890" w:type="pct"/>
          </w:tcPr>
          <w:p w14:paraId="1F592A91" w14:textId="77777777" w:rsidR="00AB3393" w:rsidRPr="00861C34" w:rsidRDefault="00AB3393" w:rsidP="004C0E19">
            <w:pPr>
              <w:jc w:val="both"/>
              <w:rPr>
                <w:rFonts w:cs="Times New Roman"/>
                <w:b/>
                <w:bCs/>
                <w:sz w:val="24"/>
                <w:szCs w:val="24"/>
                <w:lang w:val="de-DE"/>
              </w:rPr>
            </w:pPr>
            <w:r w:rsidRPr="00861C34">
              <w:rPr>
                <w:rFonts w:cs="Times New Roman"/>
                <w:b/>
                <w:bCs/>
                <w:sz w:val="24"/>
                <w:szCs w:val="24"/>
                <w:lang w:val="de-DE"/>
              </w:rPr>
              <w:t>Điều 12. Điều khoản thi hành</w:t>
            </w:r>
          </w:p>
          <w:p w14:paraId="3AC2C7FB"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1. Nghị định này có hiệu lực thi hành từ ngày 25 tháng 02 năm 2025.</w:t>
            </w:r>
          </w:p>
          <w:p w14:paraId="5D7EB0B6"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lastRenderedPageBreak/>
              <w:t>2. Nghị định này thay thế Nghị định số 02/2017/NĐ-CP ngày 09 tháng 01 năm 2017 của Chính phủ về cơ chế, chính sách hỗ trợ sản xuất nông nghiệp để khôi phục sản xuất vùng bị thiệt hại do thiên tai, dịch bệnh.</w:t>
            </w:r>
          </w:p>
          <w:p w14:paraId="604E2FB9" w14:textId="77777777" w:rsidR="00AB3393" w:rsidRPr="00861C34" w:rsidRDefault="00AB3393" w:rsidP="004C0E19">
            <w:pPr>
              <w:jc w:val="both"/>
              <w:rPr>
                <w:rFonts w:cs="Times New Roman"/>
                <w:sz w:val="24"/>
                <w:szCs w:val="24"/>
                <w:lang w:val="de-DE"/>
              </w:rPr>
            </w:pPr>
            <w:r w:rsidRPr="00861C34">
              <w:rPr>
                <w:rFonts w:cs="Times New Roman"/>
                <w:sz w:val="24"/>
                <w:szCs w:val="24"/>
                <w:lang w:val="de-DE"/>
              </w:rPr>
              <w:t>Các quy định về hỗ trợ phòng, chống dịch bệnh động vật tiếp tục thực hiện theo quy định tại Nghị định số 02/2017/NĐ-CP ngày 09 tháng 01 năm 2017 của Chính phủ về cơ chế, chính sách hỗ trợ sản xuất nông nghiệp để khôi phục sản xuất vùng bị thiệt hại do thiên tai, dịch bệnh cho đến khi có quy định mới của Chính phủ về hỗ trợ phòng, chống dịch bệnh động vật.</w:t>
            </w:r>
          </w:p>
          <w:p w14:paraId="3289C4D8" w14:textId="77777777" w:rsidR="00AB3393" w:rsidRPr="00861C34" w:rsidRDefault="00AB3393" w:rsidP="004C0E19">
            <w:pPr>
              <w:jc w:val="both"/>
              <w:rPr>
                <w:rFonts w:cs="Times New Roman"/>
                <w:b/>
                <w:bCs/>
                <w:sz w:val="24"/>
                <w:szCs w:val="24"/>
                <w:lang w:val="de-DE"/>
              </w:rPr>
            </w:pPr>
            <w:r w:rsidRPr="00861C34">
              <w:rPr>
                <w:rFonts w:cs="Times New Roman"/>
                <w:sz w:val="24"/>
                <w:szCs w:val="24"/>
                <w:lang w:val="de-DE"/>
              </w:rP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c>
        <w:tc>
          <w:tcPr>
            <w:tcW w:w="1890" w:type="pct"/>
          </w:tcPr>
          <w:p w14:paraId="6A5156E0" w14:textId="77777777" w:rsidR="00AB3393" w:rsidRPr="00861C34" w:rsidRDefault="00AB3393" w:rsidP="004C0E19">
            <w:pPr>
              <w:jc w:val="both"/>
              <w:rPr>
                <w:rFonts w:cs="Times New Roman"/>
                <w:sz w:val="24"/>
                <w:szCs w:val="24"/>
                <w:lang w:val="de-DE"/>
              </w:rPr>
            </w:pPr>
          </w:p>
          <w:p w14:paraId="4D7EC95C" w14:textId="77777777" w:rsidR="00AB3393" w:rsidRPr="00861C34" w:rsidRDefault="00AB3393" w:rsidP="004C0E19">
            <w:pPr>
              <w:jc w:val="both"/>
              <w:rPr>
                <w:rFonts w:cs="Times New Roman"/>
                <w:sz w:val="24"/>
                <w:szCs w:val="24"/>
                <w:lang w:val="de-DE"/>
              </w:rPr>
            </w:pPr>
          </w:p>
          <w:p w14:paraId="13FF9D2D" w14:textId="77777777" w:rsidR="00AB3393" w:rsidRPr="00861C34" w:rsidRDefault="00AB3393" w:rsidP="004C0E19">
            <w:pPr>
              <w:jc w:val="both"/>
              <w:rPr>
                <w:rFonts w:cs="Times New Roman"/>
                <w:sz w:val="24"/>
                <w:szCs w:val="24"/>
                <w:lang w:val="de-DE"/>
              </w:rPr>
            </w:pPr>
          </w:p>
          <w:p w14:paraId="503D7727" w14:textId="77777777" w:rsidR="00AB3393" w:rsidRPr="00861C34" w:rsidRDefault="00AB3393" w:rsidP="004C0E19">
            <w:pPr>
              <w:jc w:val="both"/>
              <w:rPr>
                <w:rFonts w:cs="Times New Roman"/>
                <w:sz w:val="24"/>
                <w:szCs w:val="24"/>
                <w:lang w:val="de-DE"/>
              </w:rPr>
            </w:pPr>
          </w:p>
          <w:p w14:paraId="6110E8A9" w14:textId="77777777" w:rsidR="00AB3393" w:rsidRPr="00861C34" w:rsidRDefault="00AB3393" w:rsidP="004C0E19">
            <w:pPr>
              <w:jc w:val="both"/>
              <w:rPr>
                <w:rFonts w:cs="Times New Roman"/>
                <w:sz w:val="24"/>
                <w:szCs w:val="24"/>
                <w:lang w:val="de-DE"/>
              </w:rPr>
            </w:pPr>
          </w:p>
          <w:p w14:paraId="60BA7EE6" w14:textId="77777777" w:rsidR="00AB3393" w:rsidRPr="00861C34" w:rsidRDefault="00AB3393" w:rsidP="004C0E19">
            <w:pPr>
              <w:jc w:val="both"/>
              <w:rPr>
                <w:rFonts w:cs="Times New Roman"/>
                <w:sz w:val="24"/>
                <w:szCs w:val="24"/>
                <w:lang w:val="de-DE"/>
              </w:rPr>
            </w:pPr>
          </w:p>
          <w:p w14:paraId="6DA31FC9" w14:textId="77777777" w:rsidR="00AB3393" w:rsidRPr="00861C34" w:rsidRDefault="00AB3393" w:rsidP="004C0E19">
            <w:pPr>
              <w:jc w:val="both"/>
              <w:rPr>
                <w:rFonts w:cs="Times New Roman"/>
                <w:sz w:val="24"/>
                <w:szCs w:val="24"/>
                <w:lang w:val="de-DE"/>
              </w:rPr>
            </w:pPr>
          </w:p>
          <w:p w14:paraId="260740E1" w14:textId="77777777" w:rsidR="00AB3393" w:rsidRPr="00861C34" w:rsidRDefault="00AB3393" w:rsidP="004C0E19">
            <w:pPr>
              <w:jc w:val="both"/>
              <w:rPr>
                <w:rFonts w:cs="Times New Roman"/>
                <w:sz w:val="24"/>
                <w:szCs w:val="24"/>
                <w:lang w:val="de-DE"/>
              </w:rPr>
            </w:pPr>
          </w:p>
        </w:tc>
        <w:tc>
          <w:tcPr>
            <w:tcW w:w="1220" w:type="pct"/>
          </w:tcPr>
          <w:p w14:paraId="7F50D013" w14:textId="77777777" w:rsidR="00AB3393" w:rsidRPr="00861C34" w:rsidRDefault="00AB3393" w:rsidP="004C0E19">
            <w:pPr>
              <w:jc w:val="both"/>
              <w:rPr>
                <w:rFonts w:cs="Times New Roman"/>
                <w:sz w:val="24"/>
                <w:szCs w:val="24"/>
                <w:lang w:val="de-DE"/>
              </w:rPr>
            </w:pPr>
          </w:p>
          <w:p w14:paraId="5A4B6F06" w14:textId="77777777" w:rsidR="00AB3393" w:rsidRPr="00861C34" w:rsidRDefault="00AB3393" w:rsidP="004C0E19">
            <w:pPr>
              <w:jc w:val="both"/>
              <w:rPr>
                <w:rFonts w:cs="Times New Roman"/>
                <w:sz w:val="24"/>
                <w:szCs w:val="24"/>
                <w:lang w:val="de-DE"/>
              </w:rPr>
            </w:pPr>
          </w:p>
          <w:p w14:paraId="1AEF186B" w14:textId="77777777" w:rsidR="00AB3393" w:rsidRPr="00861C34" w:rsidRDefault="00AB3393" w:rsidP="004C0E19">
            <w:pPr>
              <w:jc w:val="both"/>
              <w:rPr>
                <w:rFonts w:cs="Times New Roman"/>
                <w:sz w:val="24"/>
                <w:szCs w:val="24"/>
                <w:lang w:val="de-DE"/>
              </w:rPr>
            </w:pPr>
          </w:p>
          <w:p w14:paraId="61886F2D" w14:textId="77777777" w:rsidR="00AB3393" w:rsidRPr="00861C34" w:rsidRDefault="00AB3393" w:rsidP="004C0E19">
            <w:pPr>
              <w:jc w:val="both"/>
              <w:rPr>
                <w:rFonts w:cs="Times New Roman"/>
                <w:sz w:val="24"/>
                <w:szCs w:val="24"/>
                <w:lang w:val="de-DE"/>
              </w:rPr>
            </w:pPr>
          </w:p>
          <w:p w14:paraId="4A1DF4ED" w14:textId="77777777" w:rsidR="00AB3393" w:rsidRPr="00861C34" w:rsidRDefault="00AB3393" w:rsidP="004C0E19">
            <w:pPr>
              <w:jc w:val="both"/>
              <w:rPr>
                <w:rFonts w:cs="Times New Roman"/>
                <w:sz w:val="24"/>
                <w:szCs w:val="24"/>
                <w:lang w:val="de-DE"/>
              </w:rPr>
            </w:pPr>
          </w:p>
          <w:p w14:paraId="7A4A114B" w14:textId="77777777" w:rsidR="00AB3393" w:rsidRPr="00861C34" w:rsidRDefault="00AB3393" w:rsidP="004C0E19">
            <w:pPr>
              <w:jc w:val="both"/>
              <w:rPr>
                <w:rFonts w:cs="Times New Roman"/>
                <w:sz w:val="24"/>
                <w:szCs w:val="24"/>
                <w:lang w:val="de-DE"/>
              </w:rPr>
            </w:pPr>
          </w:p>
          <w:p w14:paraId="06866B5A" w14:textId="77777777" w:rsidR="00AB3393" w:rsidRPr="00861C34" w:rsidRDefault="00AB3393" w:rsidP="004C0E19">
            <w:pPr>
              <w:jc w:val="both"/>
              <w:rPr>
                <w:rFonts w:cs="Times New Roman"/>
                <w:sz w:val="24"/>
                <w:szCs w:val="24"/>
                <w:lang w:val="de-DE"/>
              </w:rPr>
            </w:pPr>
          </w:p>
          <w:p w14:paraId="6DD10DF8" w14:textId="77777777" w:rsidR="00AB3393" w:rsidRPr="00861C34" w:rsidRDefault="00AB3393" w:rsidP="004C0E19">
            <w:pPr>
              <w:jc w:val="both"/>
              <w:rPr>
                <w:rFonts w:cs="Times New Roman"/>
                <w:sz w:val="24"/>
                <w:szCs w:val="24"/>
                <w:lang w:val="de-DE"/>
              </w:rPr>
            </w:pPr>
          </w:p>
        </w:tc>
      </w:tr>
      <w:tr w:rsidR="002B7F1B" w:rsidRPr="00D4755E" w14:paraId="42029661" w14:textId="77777777" w:rsidTr="004C0E19">
        <w:tc>
          <w:tcPr>
            <w:tcW w:w="1890" w:type="pct"/>
          </w:tcPr>
          <w:p w14:paraId="37C9DBD5" w14:textId="3A321E04" w:rsidR="002B7F1B" w:rsidRPr="00861C34" w:rsidRDefault="002B7F1B" w:rsidP="004C0E19">
            <w:pPr>
              <w:jc w:val="both"/>
              <w:rPr>
                <w:rFonts w:cs="Times New Roman"/>
                <w:b/>
                <w:bCs/>
                <w:sz w:val="24"/>
                <w:szCs w:val="24"/>
                <w:lang w:val="de-DE"/>
              </w:rPr>
            </w:pPr>
            <w:r>
              <w:rPr>
                <w:rFonts w:cs="Times New Roman"/>
                <w:b/>
                <w:bCs/>
                <w:sz w:val="24"/>
                <w:szCs w:val="24"/>
                <w:lang w:val="de-DE"/>
              </w:rPr>
              <w:lastRenderedPageBreak/>
              <w:t>Phụ lục</w:t>
            </w:r>
          </w:p>
        </w:tc>
        <w:tc>
          <w:tcPr>
            <w:tcW w:w="1890" w:type="pct"/>
          </w:tcPr>
          <w:p w14:paraId="63EEDB88" w14:textId="77777777" w:rsidR="002B7F1B" w:rsidRDefault="002B7F1B" w:rsidP="004C0E19">
            <w:pPr>
              <w:jc w:val="both"/>
              <w:rPr>
                <w:rFonts w:cs="Times New Roman"/>
                <w:sz w:val="24"/>
                <w:szCs w:val="24"/>
                <w:lang w:val="de-DE"/>
              </w:rPr>
            </w:pPr>
            <w:r>
              <w:rPr>
                <w:rFonts w:cs="Times New Roman"/>
                <w:sz w:val="24"/>
                <w:szCs w:val="24"/>
                <w:lang w:val="de-DE"/>
              </w:rPr>
              <w:t xml:space="preserve">- Thay thế cụm từ </w:t>
            </w:r>
            <w:r w:rsidRPr="001F196D">
              <w:rPr>
                <w:rFonts w:cs="Times New Roman"/>
                <w:sz w:val="24"/>
                <w:szCs w:val="24"/>
                <w:lang w:val="de-DE"/>
              </w:rPr>
              <w:t>“UBND cấp huyện, xã” bằng cụm từ “UBND cấp huyện, xã”</w:t>
            </w:r>
            <w:r>
              <w:rPr>
                <w:rFonts w:cs="Times New Roman"/>
                <w:sz w:val="24"/>
                <w:szCs w:val="24"/>
                <w:lang w:val="de-DE"/>
              </w:rPr>
              <w:t>.4</w:t>
            </w:r>
          </w:p>
          <w:p w14:paraId="56033BDD" w14:textId="54614C90" w:rsidR="002B7F1B" w:rsidRPr="00861C34" w:rsidRDefault="002B7F1B" w:rsidP="004C0E19">
            <w:pPr>
              <w:jc w:val="both"/>
              <w:rPr>
                <w:rFonts w:cs="Times New Roman"/>
                <w:sz w:val="24"/>
                <w:szCs w:val="24"/>
                <w:lang w:val="de-DE"/>
              </w:rPr>
            </w:pPr>
            <w:r>
              <w:rPr>
                <w:rFonts w:cs="Times New Roman"/>
                <w:sz w:val="24"/>
                <w:szCs w:val="24"/>
                <w:lang w:val="de-DE"/>
              </w:rPr>
              <w:t xml:space="preserve">- Thay thế cụm từ </w:t>
            </w:r>
            <w:r w:rsidRPr="001F196D">
              <w:rPr>
                <w:rFonts w:cs="Times New Roman"/>
                <w:sz w:val="24"/>
                <w:szCs w:val="24"/>
                <w:lang w:val="de-DE"/>
              </w:rPr>
              <w:t>“UBND cấp huyện” bằng cụm từ “UBND cấp xã”</w:t>
            </w:r>
          </w:p>
        </w:tc>
        <w:tc>
          <w:tcPr>
            <w:tcW w:w="1220" w:type="pct"/>
          </w:tcPr>
          <w:p w14:paraId="551C840C" w14:textId="3DF7565D" w:rsidR="002B7F1B" w:rsidRPr="00861C34" w:rsidRDefault="002B7F1B" w:rsidP="004C0E19">
            <w:pPr>
              <w:jc w:val="both"/>
              <w:rPr>
                <w:rFonts w:cs="Times New Roman"/>
                <w:sz w:val="24"/>
                <w:szCs w:val="24"/>
                <w:lang w:val="de-DE"/>
              </w:rPr>
            </w:pPr>
            <w:r>
              <w:rPr>
                <w:rFonts w:cs="Times New Roman"/>
                <w:sz w:val="24"/>
                <w:szCs w:val="24"/>
                <w:lang w:val="de-DE"/>
              </w:rPr>
              <w:t>Điều chỉnh để phù hợp với chính quyền địa phương 2 cấp.</w:t>
            </w:r>
          </w:p>
        </w:tc>
      </w:tr>
    </w:tbl>
    <w:p w14:paraId="309A5452" w14:textId="77777777" w:rsidR="00AB3393" w:rsidRPr="00861C34" w:rsidRDefault="00AB3393" w:rsidP="00AB3393">
      <w:pPr>
        <w:rPr>
          <w:lang w:val="de-DE"/>
        </w:rPr>
      </w:pPr>
    </w:p>
    <w:p w14:paraId="49EA265C" w14:textId="72B6F6B7" w:rsidR="00762985" w:rsidRPr="00861C34" w:rsidRDefault="00762985" w:rsidP="00762985">
      <w:pPr>
        <w:pStyle w:val="Heading1"/>
        <w:jc w:val="both"/>
        <w:rPr>
          <w:rFonts w:ascii="Times New Roman" w:hAnsi="Times New Roman" w:cs="Times New Roman"/>
          <w:b/>
          <w:bCs/>
          <w:color w:val="auto"/>
          <w:sz w:val="28"/>
          <w:szCs w:val="28"/>
          <w:lang w:val="de-DE"/>
        </w:rPr>
      </w:pPr>
      <w:r w:rsidRPr="00861C34">
        <w:rPr>
          <w:rFonts w:ascii="Times New Roman" w:hAnsi="Times New Roman" w:cs="Times New Roman"/>
          <w:b/>
          <w:bCs/>
          <w:color w:val="auto"/>
          <w:sz w:val="28"/>
          <w:szCs w:val="28"/>
          <w:lang w:val="de-DE"/>
        </w:rPr>
        <w:t>IV. Nghị định số 113/2007/NĐ-CP ngày 28/6/2007 của Chính phủ quy định chi tiết và hướng dẫn thi hành một số điều của Luật Đê điều</w:t>
      </w:r>
    </w:p>
    <w:tbl>
      <w:tblPr>
        <w:tblStyle w:val="TableGrid"/>
        <w:tblW w:w="5014" w:type="pct"/>
        <w:tblLook w:val="04A0" w:firstRow="1" w:lastRow="0" w:firstColumn="1" w:lastColumn="0" w:noHBand="0" w:noVBand="1"/>
      </w:tblPr>
      <w:tblGrid>
        <w:gridCol w:w="5949"/>
        <w:gridCol w:w="5949"/>
        <w:gridCol w:w="3840"/>
      </w:tblGrid>
      <w:tr w:rsidR="00762985" w:rsidRPr="00EA4410" w14:paraId="74A25D69" w14:textId="77777777" w:rsidTr="004C0E19">
        <w:trPr>
          <w:tblHeader/>
        </w:trPr>
        <w:tc>
          <w:tcPr>
            <w:tcW w:w="1890" w:type="pct"/>
          </w:tcPr>
          <w:p w14:paraId="36CE844B" w14:textId="77777777" w:rsidR="00762985" w:rsidRPr="00861C34" w:rsidRDefault="00762985" w:rsidP="00762985">
            <w:pPr>
              <w:jc w:val="center"/>
              <w:rPr>
                <w:rFonts w:cs="Times New Roman"/>
                <w:b/>
                <w:bCs/>
                <w:sz w:val="24"/>
                <w:szCs w:val="24"/>
                <w:lang w:val="de-DE"/>
              </w:rPr>
            </w:pPr>
            <w:r w:rsidRPr="00861C34">
              <w:rPr>
                <w:rFonts w:cs="Times New Roman"/>
                <w:b/>
                <w:bCs/>
                <w:sz w:val="24"/>
                <w:szCs w:val="24"/>
                <w:lang w:val="de-DE"/>
              </w:rPr>
              <w:t>VĂN BẢN ĐƯỢC SỬA ĐỔI, BỔ SUNG, THAY THẾ</w:t>
            </w:r>
          </w:p>
        </w:tc>
        <w:tc>
          <w:tcPr>
            <w:tcW w:w="1890" w:type="pct"/>
          </w:tcPr>
          <w:p w14:paraId="2BB6082A" w14:textId="77777777" w:rsidR="00762985" w:rsidRPr="00EA4410" w:rsidRDefault="00762985" w:rsidP="00762985">
            <w:pPr>
              <w:jc w:val="center"/>
              <w:rPr>
                <w:rFonts w:cs="Times New Roman"/>
                <w:b/>
                <w:bCs/>
                <w:sz w:val="24"/>
                <w:szCs w:val="24"/>
              </w:rPr>
            </w:pPr>
            <w:r>
              <w:rPr>
                <w:rFonts w:cs="Times New Roman"/>
                <w:b/>
                <w:bCs/>
                <w:sz w:val="24"/>
                <w:szCs w:val="24"/>
              </w:rPr>
              <w:t>DỰ THẢO VĂN BẢN</w:t>
            </w:r>
          </w:p>
        </w:tc>
        <w:tc>
          <w:tcPr>
            <w:tcW w:w="1220" w:type="pct"/>
          </w:tcPr>
          <w:p w14:paraId="016401B6" w14:textId="77777777" w:rsidR="00762985" w:rsidRPr="00EA4410" w:rsidRDefault="00762985" w:rsidP="00762985">
            <w:pPr>
              <w:jc w:val="center"/>
              <w:rPr>
                <w:rFonts w:cs="Times New Roman"/>
                <w:b/>
                <w:bCs/>
                <w:sz w:val="24"/>
                <w:szCs w:val="24"/>
              </w:rPr>
            </w:pPr>
            <w:r>
              <w:rPr>
                <w:rFonts w:cs="Times New Roman"/>
                <w:b/>
                <w:bCs/>
                <w:sz w:val="24"/>
                <w:szCs w:val="24"/>
              </w:rPr>
              <w:t>THUYẾT MINH</w:t>
            </w:r>
          </w:p>
        </w:tc>
      </w:tr>
      <w:tr w:rsidR="00762985" w:rsidRPr="00EA4410" w14:paraId="661DB692" w14:textId="77777777" w:rsidTr="004C0E19">
        <w:tc>
          <w:tcPr>
            <w:tcW w:w="1890" w:type="pct"/>
          </w:tcPr>
          <w:p w14:paraId="13E66B20" w14:textId="77777777" w:rsidR="00762985" w:rsidRPr="00674A81" w:rsidRDefault="00762985" w:rsidP="000073B3">
            <w:pPr>
              <w:jc w:val="both"/>
              <w:rPr>
                <w:rFonts w:cs="Times New Roman"/>
                <w:sz w:val="24"/>
                <w:szCs w:val="24"/>
              </w:rPr>
            </w:pPr>
            <w:bookmarkStart w:id="37" w:name="dieu_1"/>
            <w:r w:rsidRPr="00674A81">
              <w:rPr>
                <w:rFonts w:cs="Times New Roman"/>
                <w:b/>
                <w:bCs/>
                <w:sz w:val="24"/>
                <w:szCs w:val="24"/>
              </w:rPr>
              <w:t>Điều 1. Phạm vi điều chỉnh và đối tượng áp dụng</w:t>
            </w:r>
            <w:bookmarkEnd w:id="37"/>
          </w:p>
          <w:p w14:paraId="09A871E3" w14:textId="77777777" w:rsidR="00762985" w:rsidRPr="00674A81" w:rsidRDefault="00762985" w:rsidP="000073B3">
            <w:pPr>
              <w:jc w:val="both"/>
              <w:rPr>
                <w:rFonts w:cs="Times New Roman"/>
                <w:sz w:val="24"/>
                <w:szCs w:val="24"/>
              </w:rPr>
            </w:pPr>
            <w:r w:rsidRPr="00674A81">
              <w:rPr>
                <w:rFonts w:cs="Times New Roman"/>
                <w:sz w:val="24"/>
                <w:szCs w:val="24"/>
              </w:rPr>
              <w:t>1. Phạm vi điều chỉnh</w:t>
            </w:r>
          </w:p>
          <w:p w14:paraId="1E25BAFA" w14:textId="77777777" w:rsidR="00762985" w:rsidRPr="00674A81" w:rsidRDefault="00762985" w:rsidP="000073B3">
            <w:pPr>
              <w:jc w:val="both"/>
              <w:rPr>
                <w:rFonts w:cs="Times New Roman"/>
                <w:sz w:val="24"/>
                <w:szCs w:val="24"/>
              </w:rPr>
            </w:pPr>
            <w:r w:rsidRPr="00674A81">
              <w:rPr>
                <w:rFonts w:cs="Times New Roman"/>
                <w:sz w:val="24"/>
                <w:szCs w:val="24"/>
              </w:rPr>
              <w:t>Nghị định này quy định chi tiết và hướng dẫn thi hành một số điều của Luật Đê điều ngày 29 tháng 11 năm 2006, bao gồm:</w:t>
            </w:r>
          </w:p>
          <w:p w14:paraId="2882D46D" w14:textId="77777777" w:rsidR="00762985" w:rsidRPr="00674A81" w:rsidRDefault="00762985" w:rsidP="000073B3">
            <w:pPr>
              <w:jc w:val="both"/>
              <w:rPr>
                <w:rFonts w:cs="Times New Roman"/>
                <w:sz w:val="24"/>
                <w:szCs w:val="24"/>
              </w:rPr>
            </w:pPr>
            <w:r w:rsidRPr="00674A81">
              <w:rPr>
                <w:rFonts w:cs="Times New Roman"/>
                <w:sz w:val="24"/>
                <w:szCs w:val="24"/>
              </w:rPr>
              <w:t>a) </w:t>
            </w:r>
            <w:bookmarkStart w:id="38" w:name="dc_1"/>
            <w:r w:rsidRPr="00674A81">
              <w:rPr>
                <w:rFonts w:cs="Times New Roman"/>
                <w:sz w:val="24"/>
                <w:szCs w:val="24"/>
              </w:rPr>
              <w:t>Điều 4</w:t>
            </w:r>
            <w:bookmarkEnd w:id="38"/>
            <w:r w:rsidRPr="00674A81">
              <w:rPr>
                <w:rFonts w:cs="Times New Roman"/>
                <w:sz w:val="24"/>
                <w:szCs w:val="24"/>
              </w:rPr>
              <w:t> về phân loại và phân cấp đê;</w:t>
            </w:r>
          </w:p>
          <w:p w14:paraId="3E1C17A4" w14:textId="77777777" w:rsidR="00762985" w:rsidRPr="00674A81" w:rsidRDefault="00762985" w:rsidP="000073B3">
            <w:pPr>
              <w:jc w:val="both"/>
              <w:rPr>
                <w:rFonts w:cs="Times New Roman"/>
                <w:sz w:val="24"/>
                <w:szCs w:val="24"/>
              </w:rPr>
            </w:pPr>
            <w:r w:rsidRPr="00674A81">
              <w:rPr>
                <w:rFonts w:cs="Times New Roman"/>
                <w:sz w:val="24"/>
                <w:szCs w:val="24"/>
              </w:rPr>
              <w:t>b) </w:t>
            </w:r>
            <w:bookmarkStart w:id="39" w:name="dc_2"/>
            <w:r w:rsidRPr="00674A81">
              <w:rPr>
                <w:rFonts w:cs="Times New Roman"/>
                <w:sz w:val="24"/>
                <w:szCs w:val="24"/>
              </w:rPr>
              <w:t>Điều 6</w:t>
            </w:r>
            <w:bookmarkEnd w:id="39"/>
            <w:r w:rsidRPr="00674A81">
              <w:rPr>
                <w:rFonts w:cs="Times New Roman"/>
                <w:sz w:val="24"/>
                <w:szCs w:val="24"/>
              </w:rPr>
              <w:t> về chính sách của Nhà nước trong lĩnh vực đê điều;</w:t>
            </w:r>
          </w:p>
          <w:p w14:paraId="56C3B157" w14:textId="77777777" w:rsidR="00762985" w:rsidRPr="00674A81" w:rsidRDefault="00762985" w:rsidP="000073B3">
            <w:pPr>
              <w:jc w:val="both"/>
              <w:rPr>
                <w:rFonts w:cs="Times New Roman"/>
                <w:sz w:val="24"/>
                <w:szCs w:val="24"/>
              </w:rPr>
            </w:pPr>
            <w:r w:rsidRPr="00674A81">
              <w:rPr>
                <w:rFonts w:cs="Times New Roman"/>
                <w:sz w:val="24"/>
                <w:szCs w:val="24"/>
              </w:rPr>
              <w:t>c) </w:t>
            </w:r>
            <w:bookmarkStart w:id="40" w:name="dc_3"/>
            <w:r w:rsidRPr="00674A81">
              <w:rPr>
                <w:rFonts w:cs="Times New Roman"/>
                <w:sz w:val="24"/>
                <w:szCs w:val="24"/>
              </w:rPr>
              <w:t>Điều 9</w:t>
            </w:r>
            <w:bookmarkEnd w:id="40"/>
            <w:r w:rsidRPr="00674A81">
              <w:rPr>
                <w:rFonts w:cs="Times New Roman"/>
                <w:sz w:val="24"/>
                <w:szCs w:val="24"/>
              </w:rPr>
              <w:t> về nội dung quy hoạch phòng, chống lũ của tuyến sông có đê;</w:t>
            </w:r>
          </w:p>
          <w:p w14:paraId="2C772A60" w14:textId="77777777" w:rsidR="00762985" w:rsidRPr="00674A81" w:rsidRDefault="00762985" w:rsidP="000073B3">
            <w:pPr>
              <w:jc w:val="both"/>
              <w:rPr>
                <w:rFonts w:cs="Times New Roman"/>
                <w:sz w:val="24"/>
                <w:szCs w:val="24"/>
              </w:rPr>
            </w:pPr>
            <w:r w:rsidRPr="00674A81">
              <w:rPr>
                <w:rFonts w:cs="Times New Roman"/>
                <w:sz w:val="24"/>
                <w:szCs w:val="24"/>
              </w:rPr>
              <w:lastRenderedPageBreak/>
              <w:t>d) </w:t>
            </w:r>
            <w:bookmarkStart w:id="41" w:name="dc_4"/>
            <w:r w:rsidRPr="00674A81">
              <w:rPr>
                <w:rFonts w:cs="Times New Roman"/>
                <w:sz w:val="24"/>
                <w:szCs w:val="24"/>
              </w:rPr>
              <w:t>Điều 26</w:t>
            </w:r>
            <w:bookmarkEnd w:id="41"/>
            <w:r w:rsidRPr="00674A81">
              <w:rPr>
                <w:rFonts w:cs="Times New Roman"/>
                <w:sz w:val="24"/>
                <w:szCs w:val="24"/>
              </w:rPr>
              <w:t> về sử dụng bãi sông nơi chưa có công trình xây dựng;</w:t>
            </w:r>
          </w:p>
          <w:p w14:paraId="72A1818F" w14:textId="77777777" w:rsidR="00762985" w:rsidRPr="00674A81" w:rsidRDefault="00762985" w:rsidP="000073B3">
            <w:pPr>
              <w:jc w:val="both"/>
              <w:rPr>
                <w:rFonts w:cs="Times New Roman"/>
                <w:sz w:val="24"/>
                <w:szCs w:val="24"/>
              </w:rPr>
            </w:pPr>
            <w:r w:rsidRPr="00674A81">
              <w:rPr>
                <w:rFonts w:cs="Times New Roman"/>
                <w:sz w:val="24"/>
                <w:szCs w:val="24"/>
              </w:rPr>
              <w:t>đ) </w:t>
            </w:r>
            <w:bookmarkStart w:id="42" w:name="dc_5"/>
            <w:r w:rsidRPr="00674A81">
              <w:rPr>
                <w:rFonts w:cs="Times New Roman"/>
                <w:sz w:val="24"/>
                <w:szCs w:val="24"/>
              </w:rPr>
              <w:t>Điều 27</w:t>
            </w:r>
            <w:bookmarkEnd w:id="42"/>
            <w:r w:rsidRPr="00674A81">
              <w:rPr>
                <w:rFonts w:cs="Times New Roman"/>
                <w:sz w:val="24"/>
                <w:szCs w:val="24"/>
              </w:rPr>
              <w:t> về xử lý công trình, nhà ở hiện có trong phạm vi bảo vệ đê điều và ở bãi sông;</w:t>
            </w:r>
          </w:p>
          <w:p w14:paraId="38F43F3D" w14:textId="77777777" w:rsidR="00762985" w:rsidRPr="00674A81" w:rsidRDefault="00762985" w:rsidP="000073B3">
            <w:pPr>
              <w:jc w:val="both"/>
              <w:rPr>
                <w:rFonts w:cs="Times New Roman"/>
                <w:sz w:val="24"/>
                <w:szCs w:val="24"/>
              </w:rPr>
            </w:pPr>
            <w:r w:rsidRPr="00674A81">
              <w:rPr>
                <w:rFonts w:cs="Times New Roman"/>
                <w:sz w:val="24"/>
                <w:szCs w:val="24"/>
              </w:rPr>
              <w:t>e) </w:t>
            </w:r>
            <w:bookmarkStart w:id="43" w:name="dc_6"/>
            <w:r w:rsidRPr="00674A81">
              <w:rPr>
                <w:rFonts w:cs="Times New Roman"/>
                <w:sz w:val="24"/>
                <w:szCs w:val="24"/>
              </w:rPr>
              <w:t>Khoản 2 Điều 37</w:t>
            </w:r>
            <w:bookmarkEnd w:id="43"/>
            <w:r w:rsidRPr="00674A81">
              <w:rPr>
                <w:rFonts w:cs="Times New Roman"/>
                <w:sz w:val="24"/>
                <w:szCs w:val="24"/>
              </w:rPr>
              <w:t> về cơ cấu tổ chức, sắc phục, phù hiệu, cấp hiệu và chế độ chính sách đối với lực lượng chuyên trách quản lý đê điều;</w:t>
            </w:r>
          </w:p>
          <w:p w14:paraId="0D2ADD68" w14:textId="77777777" w:rsidR="00762985" w:rsidRPr="00674A81" w:rsidRDefault="00762985" w:rsidP="000073B3">
            <w:pPr>
              <w:jc w:val="both"/>
              <w:rPr>
                <w:rFonts w:cs="Times New Roman"/>
                <w:sz w:val="24"/>
                <w:szCs w:val="24"/>
              </w:rPr>
            </w:pPr>
            <w:r w:rsidRPr="00674A81">
              <w:rPr>
                <w:rFonts w:cs="Times New Roman"/>
                <w:sz w:val="24"/>
                <w:szCs w:val="24"/>
              </w:rPr>
              <w:t>g) </w:t>
            </w:r>
            <w:bookmarkStart w:id="44" w:name="dc_7"/>
            <w:r w:rsidRPr="00674A81">
              <w:rPr>
                <w:rFonts w:cs="Times New Roman"/>
                <w:sz w:val="24"/>
                <w:szCs w:val="24"/>
              </w:rPr>
              <w:t>Điều 44</w:t>
            </w:r>
            <w:bookmarkEnd w:id="44"/>
            <w:r w:rsidRPr="00674A81">
              <w:rPr>
                <w:rFonts w:cs="Times New Roman"/>
                <w:sz w:val="24"/>
                <w:szCs w:val="24"/>
              </w:rPr>
              <w:t> về thanh tra đê điều và </w:t>
            </w:r>
            <w:bookmarkStart w:id="45" w:name="dc_8"/>
            <w:r w:rsidRPr="00674A81">
              <w:rPr>
                <w:rFonts w:cs="Times New Roman"/>
                <w:sz w:val="24"/>
                <w:szCs w:val="24"/>
              </w:rPr>
              <w:t>Điều 46</w:t>
            </w:r>
            <w:bookmarkEnd w:id="45"/>
            <w:r w:rsidRPr="00674A81">
              <w:rPr>
                <w:rFonts w:cs="Times New Roman"/>
                <w:sz w:val="24"/>
                <w:szCs w:val="24"/>
              </w:rPr>
              <w:t> về xử lý vi phạm pháp luật về đê điều của Luật Đê điều.</w:t>
            </w:r>
          </w:p>
          <w:p w14:paraId="407C94E1" w14:textId="77777777" w:rsidR="00762985" w:rsidRPr="00674A81" w:rsidRDefault="00762985" w:rsidP="000073B3">
            <w:pPr>
              <w:jc w:val="both"/>
              <w:rPr>
                <w:rFonts w:cs="Times New Roman"/>
                <w:sz w:val="24"/>
                <w:szCs w:val="24"/>
              </w:rPr>
            </w:pPr>
            <w:r w:rsidRPr="00674A81">
              <w:rPr>
                <w:rFonts w:cs="Times New Roman"/>
                <w:sz w:val="24"/>
                <w:szCs w:val="24"/>
              </w:rPr>
              <w:t>2. Đối tượng áp dụng</w:t>
            </w:r>
          </w:p>
          <w:p w14:paraId="06685B20" w14:textId="77777777" w:rsidR="00762985" w:rsidRPr="00674A81" w:rsidRDefault="00762985" w:rsidP="000073B3">
            <w:pPr>
              <w:jc w:val="both"/>
              <w:rPr>
                <w:rFonts w:cs="Times New Roman"/>
                <w:sz w:val="24"/>
                <w:szCs w:val="24"/>
              </w:rPr>
            </w:pPr>
            <w:r w:rsidRPr="00674A81">
              <w:rPr>
                <w:rFonts w:cs="Times New Roman"/>
                <w:sz w:val="24"/>
                <w:szCs w:val="24"/>
              </w:rPr>
              <w:t>Nghị định này áp dụng đối với mọi tổ chức, cá nhân trong và ngoài nước có các hoạt động liên quan đến đê điều tại Việt Nam.</w:t>
            </w:r>
          </w:p>
        </w:tc>
        <w:tc>
          <w:tcPr>
            <w:tcW w:w="1890" w:type="pct"/>
          </w:tcPr>
          <w:p w14:paraId="3448BA82" w14:textId="77777777" w:rsidR="00762985" w:rsidRDefault="00762985" w:rsidP="000073B3">
            <w:pPr>
              <w:jc w:val="both"/>
              <w:rPr>
                <w:rFonts w:cs="Times New Roman"/>
                <w:sz w:val="24"/>
                <w:szCs w:val="24"/>
              </w:rPr>
            </w:pPr>
          </w:p>
          <w:p w14:paraId="0BF64B16" w14:textId="77777777" w:rsidR="001F196D" w:rsidRPr="001F196D" w:rsidRDefault="001F196D" w:rsidP="001F196D">
            <w:pPr>
              <w:jc w:val="both"/>
              <w:rPr>
                <w:rFonts w:cs="Times New Roman"/>
                <w:sz w:val="24"/>
                <w:szCs w:val="24"/>
              </w:rPr>
            </w:pPr>
            <w:r w:rsidRPr="001F196D">
              <w:rPr>
                <w:rFonts w:cs="Times New Roman"/>
                <w:sz w:val="24"/>
                <w:szCs w:val="24"/>
              </w:rPr>
              <w:t>1. Phạm vi điều chỉnh</w:t>
            </w:r>
          </w:p>
          <w:p w14:paraId="02AB5134" w14:textId="77777777" w:rsidR="001F196D" w:rsidRPr="001F196D" w:rsidRDefault="001F196D" w:rsidP="001F196D">
            <w:pPr>
              <w:jc w:val="both"/>
              <w:rPr>
                <w:rFonts w:cs="Times New Roman"/>
                <w:sz w:val="24"/>
                <w:szCs w:val="24"/>
              </w:rPr>
            </w:pPr>
            <w:r w:rsidRPr="001F196D">
              <w:rPr>
                <w:rFonts w:cs="Times New Roman"/>
                <w:sz w:val="24"/>
                <w:szCs w:val="24"/>
              </w:rPr>
              <w:t xml:space="preserve">Nghị định này quy định chi tiết và hướng dẫn thi hành một số điều của </w:t>
            </w:r>
            <w:r w:rsidRPr="001F196D">
              <w:rPr>
                <w:rFonts w:cs="Times New Roman"/>
                <w:i/>
                <w:color w:val="EE0000"/>
                <w:sz w:val="24"/>
                <w:szCs w:val="24"/>
              </w:rPr>
              <w:t>Luật Đê điều</w:t>
            </w:r>
            <w:r w:rsidRPr="001F196D">
              <w:rPr>
                <w:rFonts w:cs="Times New Roman"/>
                <w:sz w:val="24"/>
                <w:szCs w:val="24"/>
              </w:rPr>
              <w:t>, bao gồm:</w:t>
            </w:r>
          </w:p>
          <w:p w14:paraId="0156F2F0" w14:textId="77777777" w:rsidR="001F196D" w:rsidRPr="001F196D" w:rsidRDefault="001F196D" w:rsidP="001F196D">
            <w:pPr>
              <w:jc w:val="both"/>
              <w:rPr>
                <w:rFonts w:cs="Times New Roman"/>
                <w:sz w:val="24"/>
                <w:szCs w:val="24"/>
              </w:rPr>
            </w:pPr>
          </w:p>
          <w:p w14:paraId="7FB299C2" w14:textId="77777777" w:rsidR="001F196D" w:rsidRPr="001F196D" w:rsidRDefault="001F196D" w:rsidP="001F196D">
            <w:pPr>
              <w:jc w:val="both"/>
              <w:rPr>
                <w:rFonts w:cs="Times New Roman"/>
                <w:sz w:val="24"/>
                <w:szCs w:val="24"/>
              </w:rPr>
            </w:pPr>
            <w:r w:rsidRPr="001F196D">
              <w:rPr>
                <w:rFonts w:cs="Times New Roman"/>
                <w:sz w:val="24"/>
                <w:szCs w:val="24"/>
              </w:rPr>
              <w:t>a) Điều 4 về phân loại và phân cấp đê;</w:t>
            </w:r>
          </w:p>
          <w:p w14:paraId="01C19DA3" w14:textId="77777777" w:rsidR="001F196D" w:rsidRPr="001F196D" w:rsidRDefault="001F196D" w:rsidP="001F196D">
            <w:pPr>
              <w:jc w:val="both"/>
              <w:rPr>
                <w:rFonts w:cs="Times New Roman"/>
                <w:color w:val="EE0000"/>
                <w:sz w:val="24"/>
                <w:szCs w:val="24"/>
              </w:rPr>
            </w:pPr>
            <w:r w:rsidRPr="001F196D">
              <w:rPr>
                <w:rFonts w:cs="Times New Roman"/>
                <w:i/>
                <w:color w:val="EE0000"/>
                <w:sz w:val="24"/>
                <w:szCs w:val="24"/>
              </w:rPr>
              <w:t>b) Điều 6 về chính sách của Nhà nước trong lĩnh vực đê điều</w:t>
            </w:r>
            <w:r w:rsidRPr="001F196D">
              <w:rPr>
                <w:rFonts w:cs="Times New Roman"/>
                <w:color w:val="EE0000"/>
                <w:sz w:val="24"/>
                <w:szCs w:val="24"/>
              </w:rPr>
              <w:t>;</w:t>
            </w:r>
          </w:p>
          <w:p w14:paraId="7BC927BD" w14:textId="77777777" w:rsidR="001F196D" w:rsidRPr="001F196D" w:rsidRDefault="001F196D" w:rsidP="001F196D">
            <w:pPr>
              <w:jc w:val="both"/>
              <w:rPr>
                <w:rFonts w:cs="Times New Roman"/>
                <w:sz w:val="24"/>
                <w:szCs w:val="24"/>
              </w:rPr>
            </w:pPr>
            <w:r w:rsidRPr="001F196D">
              <w:rPr>
                <w:rFonts w:cs="Times New Roman"/>
                <w:sz w:val="24"/>
                <w:szCs w:val="24"/>
              </w:rPr>
              <w:t xml:space="preserve">c) Điều 26 về sử dụng bãi sông, </w:t>
            </w:r>
            <w:r w:rsidRPr="001F196D">
              <w:rPr>
                <w:rFonts w:cs="Times New Roman"/>
                <w:b/>
                <w:bCs/>
                <w:i/>
                <w:iCs/>
                <w:color w:val="FF0000"/>
                <w:sz w:val="24"/>
                <w:szCs w:val="24"/>
              </w:rPr>
              <w:t>bãi nổi hoặc cù lao</w:t>
            </w:r>
            <w:r w:rsidRPr="001F196D">
              <w:rPr>
                <w:rFonts w:cs="Times New Roman"/>
                <w:color w:val="FF0000"/>
                <w:sz w:val="24"/>
                <w:szCs w:val="24"/>
              </w:rPr>
              <w:t xml:space="preserve"> </w:t>
            </w:r>
            <w:r w:rsidRPr="001F196D">
              <w:rPr>
                <w:rFonts w:cs="Times New Roman"/>
                <w:sz w:val="24"/>
                <w:szCs w:val="24"/>
              </w:rPr>
              <w:t>nơi chưa có công trình xây dựng;</w:t>
            </w:r>
          </w:p>
          <w:p w14:paraId="6F068056" w14:textId="77777777" w:rsidR="001F196D" w:rsidRPr="001F196D" w:rsidRDefault="001F196D" w:rsidP="001F196D">
            <w:pPr>
              <w:jc w:val="both"/>
              <w:rPr>
                <w:rFonts w:cs="Times New Roman"/>
                <w:sz w:val="24"/>
                <w:szCs w:val="24"/>
              </w:rPr>
            </w:pPr>
            <w:r w:rsidRPr="001F196D">
              <w:rPr>
                <w:rFonts w:cs="Times New Roman"/>
                <w:sz w:val="24"/>
                <w:szCs w:val="24"/>
              </w:rPr>
              <w:t xml:space="preserve">d) Điều 27 về xử lý công trình, nhà ở hiện có trong phạm vi bảo vệ đê điều và ở bãi sông, </w:t>
            </w:r>
            <w:r w:rsidRPr="001F196D">
              <w:rPr>
                <w:rFonts w:cs="Times New Roman"/>
                <w:b/>
                <w:bCs/>
                <w:i/>
                <w:iCs/>
                <w:color w:val="FF0000"/>
                <w:sz w:val="24"/>
                <w:szCs w:val="24"/>
              </w:rPr>
              <w:t>bãi nổi hoặc cù lao</w:t>
            </w:r>
            <w:r w:rsidRPr="001F196D">
              <w:rPr>
                <w:rFonts w:cs="Times New Roman"/>
                <w:sz w:val="24"/>
                <w:szCs w:val="24"/>
              </w:rPr>
              <w:t>;</w:t>
            </w:r>
          </w:p>
          <w:p w14:paraId="67764BC4" w14:textId="77777777" w:rsidR="001F196D" w:rsidRPr="001F196D" w:rsidRDefault="001F196D" w:rsidP="001F196D">
            <w:pPr>
              <w:jc w:val="both"/>
              <w:rPr>
                <w:rFonts w:cs="Times New Roman"/>
                <w:sz w:val="24"/>
                <w:szCs w:val="24"/>
              </w:rPr>
            </w:pPr>
            <w:r w:rsidRPr="001F196D">
              <w:rPr>
                <w:rFonts w:cs="Times New Roman"/>
                <w:sz w:val="24"/>
                <w:szCs w:val="24"/>
              </w:rPr>
              <w:lastRenderedPageBreak/>
              <w:t>đ) Khoản 2 Điều 37 về cơ cấu tổ chức, sắc phục, phù hiệu, cấp hiệu và chế độ chính sách đối với lực lượng chuyên trách quản lý đê điều;</w:t>
            </w:r>
          </w:p>
          <w:p w14:paraId="6C7C96DD" w14:textId="40458707" w:rsidR="00762985" w:rsidRPr="00EA4410" w:rsidRDefault="001F196D" w:rsidP="001F196D">
            <w:pPr>
              <w:jc w:val="both"/>
              <w:rPr>
                <w:rFonts w:cs="Times New Roman"/>
                <w:sz w:val="24"/>
                <w:szCs w:val="24"/>
              </w:rPr>
            </w:pPr>
            <w:r w:rsidRPr="001F196D">
              <w:rPr>
                <w:rFonts w:cs="Times New Roman"/>
                <w:i/>
                <w:color w:val="EE0000"/>
                <w:sz w:val="24"/>
                <w:szCs w:val="24"/>
              </w:rPr>
              <w:t>e) Điều 46</w:t>
            </w:r>
            <w:r w:rsidRPr="001F196D">
              <w:rPr>
                <w:rFonts w:cs="Times New Roman"/>
                <w:color w:val="EE0000"/>
                <w:sz w:val="24"/>
                <w:szCs w:val="24"/>
              </w:rPr>
              <w:t xml:space="preserve"> </w:t>
            </w:r>
            <w:r w:rsidRPr="001F196D">
              <w:rPr>
                <w:rFonts w:cs="Times New Roman"/>
                <w:sz w:val="24"/>
                <w:szCs w:val="24"/>
              </w:rPr>
              <w:t>về xử lý vi phạm pháp luật về đê điều của Luật Đê điều.</w:t>
            </w:r>
          </w:p>
        </w:tc>
        <w:tc>
          <w:tcPr>
            <w:tcW w:w="1220" w:type="pct"/>
          </w:tcPr>
          <w:p w14:paraId="02B49DFD" w14:textId="42788CED" w:rsidR="00762985" w:rsidRPr="00EA4410" w:rsidRDefault="001F196D" w:rsidP="000073B3">
            <w:pPr>
              <w:jc w:val="both"/>
              <w:rPr>
                <w:rFonts w:cs="Times New Roman"/>
                <w:sz w:val="24"/>
                <w:szCs w:val="24"/>
              </w:rPr>
            </w:pPr>
            <w:r w:rsidRPr="001F196D">
              <w:rPr>
                <w:rFonts w:eastAsia="Calibri" w:cs="Times New Roman"/>
                <w:color w:val="000000"/>
                <w:kern w:val="0"/>
                <w:sz w:val="24"/>
                <w:szCs w:val="24"/>
                <w:lang w:eastAsia="en-US"/>
                <w14:ligatures w14:val="none"/>
              </w:rPr>
              <w:lastRenderedPageBreak/>
              <w:t xml:space="preserve">Chỉnh sửa theo hướng bỏ điểm c (quy định chi tiết Điều 9 Luật Đê điều về nội dung quy hoạch phòng, chống lũ của tuyến sông có đê) và đoạn đầu của điểm g (quy định chi tiết Điều 44 về thanh tra đê điều) để phù hợp với quy định của Luật Đê điều và dự thảo Luật sửa đổi, bổ sung một số điều của các Luật trong lĩnh vực nông nghiệp và môi trường. Dự thảo Luật sửa đổi, bổ sung một số điều của các Luật trong </w:t>
            </w:r>
            <w:r w:rsidRPr="001F196D">
              <w:rPr>
                <w:rFonts w:eastAsia="Calibri" w:cs="Times New Roman"/>
                <w:color w:val="000000"/>
                <w:kern w:val="0"/>
                <w:sz w:val="24"/>
                <w:szCs w:val="24"/>
                <w:lang w:eastAsia="en-US"/>
                <w14:ligatures w14:val="none"/>
              </w:rPr>
              <w:lastRenderedPageBreak/>
              <w:t>lĩnh vực nông nghiệp và môi trường đã quy định nội dung cụ thể của quy hoạch đê điều và phòng, chống lũ của tuyến sông có đê và bãi bỏ nội dung về thanh tra đê điều tại Điều 44.</w:t>
            </w:r>
          </w:p>
        </w:tc>
      </w:tr>
      <w:tr w:rsidR="00762985" w:rsidRPr="00EA4410" w14:paraId="15138433" w14:textId="77777777" w:rsidTr="004C0E19">
        <w:tc>
          <w:tcPr>
            <w:tcW w:w="1890" w:type="pct"/>
          </w:tcPr>
          <w:p w14:paraId="1CF1D9B5" w14:textId="77777777" w:rsidR="00762985" w:rsidRPr="00674A81" w:rsidRDefault="00762985" w:rsidP="00762985">
            <w:pPr>
              <w:jc w:val="both"/>
              <w:rPr>
                <w:rFonts w:cs="Times New Roman"/>
                <w:sz w:val="24"/>
                <w:szCs w:val="24"/>
              </w:rPr>
            </w:pPr>
            <w:bookmarkStart w:id="46" w:name="dieu_2"/>
            <w:r w:rsidRPr="00674A81">
              <w:rPr>
                <w:rFonts w:cs="Times New Roman"/>
                <w:b/>
                <w:bCs/>
                <w:sz w:val="24"/>
                <w:szCs w:val="24"/>
              </w:rPr>
              <w:lastRenderedPageBreak/>
              <w:t>Điều 2.</w:t>
            </w:r>
            <w:r w:rsidRPr="00674A81">
              <w:rPr>
                <w:rFonts w:cs="Times New Roman"/>
                <w:sz w:val="24"/>
                <w:szCs w:val="24"/>
              </w:rPr>
              <w:t> </w:t>
            </w:r>
            <w:r w:rsidRPr="00674A81">
              <w:rPr>
                <w:rFonts w:cs="Times New Roman"/>
                <w:b/>
                <w:bCs/>
                <w:sz w:val="24"/>
                <w:szCs w:val="24"/>
              </w:rPr>
              <w:t>Phân loại và phân cấp đê theo </w:t>
            </w:r>
            <w:bookmarkStart w:id="47" w:name="dc_9"/>
            <w:bookmarkEnd w:id="46"/>
            <w:r w:rsidRPr="00674A81">
              <w:rPr>
                <w:rFonts w:cs="Times New Roman"/>
                <w:b/>
                <w:bCs/>
                <w:sz w:val="24"/>
                <w:szCs w:val="24"/>
              </w:rPr>
              <w:t>Điều 4 của Luật Đê điều</w:t>
            </w:r>
            <w:bookmarkEnd w:id="47"/>
            <w:r w:rsidRPr="00674A81">
              <w:rPr>
                <w:rFonts w:cs="Times New Roman"/>
                <w:b/>
                <w:bCs/>
                <w:sz w:val="24"/>
                <w:szCs w:val="24"/>
              </w:rPr>
              <w:t> </w:t>
            </w:r>
            <w:bookmarkStart w:id="48" w:name="dieu_2_name"/>
            <w:r w:rsidRPr="00674A81">
              <w:rPr>
                <w:rFonts w:cs="Times New Roman"/>
                <w:b/>
                <w:bCs/>
                <w:sz w:val="24"/>
                <w:szCs w:val="24"/>
              </w:rPr>
              <w:t>được quy định như sau:</w:t>
            </w:r>
            <w:bookmarkEnd w:id="48"/>
          </w:p>
          <w:p w14:paraId="0539B6FF" w14:textId="77777777" w:rsidR="00762985" w:rsidRPr="00674A81" w:rsidRDefault="00762985" w:rsidP="00762985">
            <w:pPr>
              <w:jc w:val="both"/>
              <w:rPr>
                <w:rFonts w:cs="Times New Roman"/>
                <w:sz w:val="24"/>
                <w:szCs w:val="24"/>
              </w:rPr>
            </w:pPr>
            <w:r w:rsidRPr="00674A81">
              <w:rPr>
                <w:rFonts w:cs="Times New Roman"/>
                <w:sz w:val="24"/>
                <w:szCs w:val="24"/>
              </w:rPr>
              <w:t>1. Đê được phân loại thành đê sông, đê biển, đê cửa sông, đê bối, đê bao và đê chuyên dùng.</w:t>
            </w:r>
          </w:p>
          <w:p w14:paraId="122DF7A2" w14:textId="77777777" w:rsidR="00762985" w:rsidRPr="00674A81" w:rsidRDefault="00762985" w:rsidP="00762985">
            <w:pPr>
              <w:jc w:val="both"/>
              <w:rPr>
                <w:rFonts w:cs="Times New Roman"/>
                <w:sz w:val="24"/>
                <w:szCs w:val="24"/>
              </w:rPr>
            </w:pPr>
            <w:r w:rsidRPr="00674A81">
              <w:rPr>
                <w:rFonts w:cs="Times New Roman"/>
                <w:sz w:val="24"/>
                <w:szCs w:val="24"/>
              </w:rPr>
              <w:t>2. Cấp của từng tuyến đê thực hiện theo quyết định phân cấp của Bộ Nông nghiệp và Phát triển nông thôn được Chính phủ ủy quyền.</w:t>
            </w:r>
          </w:p>
          <w:p w14:paraId="0881AEAA" w14:textId="77777777" w:rsidR="00762985" w:rsidRPr="00674A81" w:rsidRDefault="00762985" w:rsidP="00762985">
            <w:pPr>
              <w:jc w:val="both"/>
              <w:rPr>
                <w:rFonts w:cs="Times New Roman"/>
                <w:b/>
                <w:bCs/>
                <w:sz w:val="24"/>
                <w:szCs w:val="24"/>
              </w:rPr>
            </w:pPr>
            <w:r w:rsidRPr="00674A81">
              <w:rPr>
                <w:rFonts w:cs="Times New Roman"/>
                <w:sz w:val="24"/>
                <w:szCs w:val="24"/>
              </w:rPr>
              <w:t>3. Giao Bộ Nông nghiệp và Phát triển nông thôn có trách nhiệm hàng năm rà soát, điều chỉnh cấp đê theo tiêu chí quy định tại </w:t>
            </w:r>
            <w:bookmarkStart w:id="49" w:name="dc_10"/>
            <w:r w:rsidRPr="00674A81">
              <w:rPr>
                <w:rFonts w:cs="Times New Roman"/>
                <w:sz w:val="24"/>
                <w:szCs w:val="24"/>
              </w:rPr>
              <w:t>khoản 3 Điều 4 của Luật Đê điều</w:t>
            </w:r>
            <w:bookmarkEnd w:id="49"/>
            <w:r w:rsidRPr="00674A81">
              <w:rPr>
                <w:rFonts w:cs="Times New Roman"/>
                <w:sz w:val="24"/>
                <w:szCs w:val="24"/>
              </w:rPr>
              <w:t> để phù hợp với tình hình phát triển kinh tế - xã hội của địa phương.</w:t>
            </w:r>
          </w:p>
        </w:tc>
        <w:tc>
          <w:tcPr>
            <w:tcW w:w="1890" w:type="pct"/>
          </w:tcPr>
          <w:p w14:paraId="4133264A" w14:textId="77777777" w:rsidR="00762985" w:rsidRDefault="00762985" w:rsidP="00762985">
            <w:pPr>
              <w:rPr>
                <w:rFonts w:cs="Times New Roman"/>
                <w:sz w:val="24"/>
                <w:szCs w:val="24"/>
              </w:rPr>
            </w:pPr>
          </w:p>
          <w:p w14:paraId="4B7E55BD" w14:textId="77777777" w:rsidR="000073B3" w:rsidRDefault="000073B3" w:rsidP="00762985">
            <w:pPr>
              <w:rPr>
                <w:rFonts w:cs="Times New Roman"/>
                <w:sz w:val="24"/>
                <w:szCs w:val="24"/>
              </w:rPr>
            </w:pPr>
          </w:p>
          <w:p w14:paraId="0947336E" w14:textId="77777777" w:rsidR="000073B3" w:rsidRDefault="000073B3" w:rsidP="00762985">
            <w:pPr>
              <w:rPr>
                <w:rFonts w:cs="Times New Roman"/>
                <w:sz w:val="24"/>
                <w:szCs w:val="24"/>
              </w:rPr>
            </w:pPr>
          </w:p>
          <w:p w14:paraId="2F11E5F1" w14:textId="77777777" w:rsidR="000073B3" w:rsidRDefault="000073B3" w:rsidP="00762985">
            <w:pPr>
              <w:rPr>
                <w:rFonts w:cs="Times New Roman"/>
                <w:sz w:val="24"/>
                <w:szCs w:val="24"/>
              </w:rPr>
            </w:pPr>
          </w:p>
          <w:p w14:paraId="1C5698E1" w14:textId="77777777" w:rsidR="001F196D" w:rsidRPr="000073B3" w:rsidRDefault="001F196D" w:rsidP="001F196D">
            <w:pPr>
              <w:jc w:val="both"/>
              <w:rPr>
                <w:rFonts w:cs="Times New Roman"/>
                <w:sz w:val="24"/>
                <w:szCs w:val="24"/>
              </w:rPr>
            </w:pPr>
            <w:r w:rsidRPr="000073B3">
              <w:rPr>
                <w:rFonts w:cs="Times New Roman"/>
                <w:sz w:val="24"/>
                <w:szCs w:val="24"/>
              </w:rPr>
              <w:t xml:space="preserve">2. Cấp của từng tuyến đê thực hiện theo quyết định phân cấp của </w:t>
            </w:r>
            <w:r w:rsidRPr="000073B3">
              <w:rPr>
                <w:rFonts w:cs="Times New Roman"/>
                <w:b/>
                <w:i/>
                <w:color w:val="EE0000"/>
                <w:sz w:val="24"/>
                <w:szCs w:val="24"/>
              </w:rPr>
              <w:t>Bộ Nông nghiệp và Môi trường</w:t>
            </w:r>
            <w:r w:rsidRPr="000073B3">
              <w:rPr>
                <w:rFonts w:cs="Times New Roman"/>
                <w:color w:val="EE0000"/>
                <w:sz w:val="24"/>
                <w:szCs w:val="24"/>
              </w:rPr>
              <w:t xml:space="preserve"> </w:t>
            </w:r>
            <w:r w:rsidRPr="000073B3">
              <w:rPr>
                <w:rFonts w:cs="Times New Roman"/>
                <w:sz w:val="24"/>
                <w:szCs w:val="24"/>
              </w:rPr>
              <w:t xml:space="preserve">được Chính phủ </w:t>
            </w:r>
            <w:r w:rsidRPr="000073B3">
              <w:rPr>
                <w:rFonts w:cs="Times New Roman"/>
                <w:b/>
                <w:i/>
                <w:color w:val="EE0000"/>
                <w:sz w:val="24"/>
                <w:szCs w:val="24"/>
              </w:rPr>
              <w:t>phân cấp thẩm quyền</w:t>
            </w:r>
            <w:r w:rsidRPr="000073B3">
              <w:rPr>
                <w:rFonts w:cs="Times New Roman"/>
                <w:color w:val="EE0000"/>
                <w:sz w:val="24"/>
                <w:szCs w:val="24"/>
              </w:rPr>
              <w:t>.</w:t>
            </w:r>
          </w:p>
          <w:p w14:paraId="721654B2" w14:textId="4133A6D0" w:rsidR="000073B3" w:rsidRPr="00EA4410" w:rsidRDefault="001F196D" w:rsidP="001F196D">
            <w:pPr>
              <w:jc w:val="both"/>
              <w:rPr>
                <w:rFonts w:cs="Times New Roman"/>
                <w:sz w:val="24"/>
                <w:szCs w:val="24"/>
              </w:rPr>
            </w:pPr>
            <w:r w:rsidRPr="000073B3">
              <w:rPr>
                <w:rFonts w:cs="Times New Roman"/>
                <w:sz w:val="24"/>
                <w:szCs w:val="24"/>
              </w:rPr>
              <w:t xml:space="preserve">3. Giao </w:t>
            </w:r>
            <w:r w:rsidRPr="000073B3">
              <w:rPr>
                <w:rFonts w:cs="Times New Roman"/>
                <w:b/>
                <w:i/>
                <w:color w:val="EE0000"/>
                <w:sz w:val="24"/>
                <w:szCs w:val="24"/>
              </w:rPr>
              <w:t>Ủy ban nhân dân cấp tỉnh</w:t>
            </w:r>
            <w:r w:rsidRPr="000073B3">
              <w:rPr>
                <w:rFonts w:cs="Times New Roman"/>
                <w:color w:val="EE0000"/>
                <w:sz w:val="24"/>
                <w:szCs w:val="24"/>
              </w:rPr>
              <w:t xml:space="preserve"> </w:t>
            </w:r>
            <w:r w:rsidRPr="000073B3">
              <w:rPr>
                <w:rFonts w:cs="Times New Roman"/>
                <w:sz w:val="24"/>
                <w:szCs w:val="24"/>
              </w:rPr>
              <w:t>có</w:t>
            </w:r>
            <w:r w:rsidRPr="000073B3">
              <w:rPr>
                <w:rFonts w:cs="Times New Roman"/>
                <w:i/>
                <w:sz w:val="24"/>
                <w:szCs w:val="24"/>
              </w:rPr>
              <w:t xml:space="preserve"> </w:t>
            </w:r>
            <w:r w:rsidRPr="00FA0B48">
              <w:rPr>
                <w:rFonts w:cs="Times New Roman"/>
                <w:i/>
                <w:color w:val="FF0000"/>
                <w:sz w:val="24"/>
                <w:szCs w:val="24"/>
              </w:rPr>
              <w:t>trách nhiệm</w:t>
            </w:r>
            <w:r w:rsidRPr="000073B3">
              <w:rPr>
                <w:rFonts w:cs="Times New Roman"/>
                <w:sz w:val="24"/>
                <w:szCs w:val="24"/>
              </w:rPr>
              <w:t xml:space="preserve"> rà soát, điều chỉnh cấp đê theo tiêu chí quy định tại khoản 3 Điều 4 của Luật Đê điều để phù hợp với tình hình phát triển kinh tế - xã hội của địa phương, </w:t>
            </w:r>
            <w:r w:rsidRPr="000073B3">
              <w:rPr>
                <w:rFonts w:cs="Times New Roman"/>
                <w:b/>
                <w:i/>
                <w:color w:val="EE0000"/>
                <w:sz w:val="24"/>
                <w:szCs w:val="24"/>
              </w:rPr>
              <w:t>trình Bộ Nông nghiệp và Môi trường quyết định</w:t>
            </w:r>
            <w:r w:rsidRPr="000073B3">
              <w:rPr>
                <w:rFonts w:cs="Times New Roman"/>
                <w:color w:val="EE0000"/>
                <w:sz w:val="24"/>
                <w:szCs w:val="24"/>
              </w:rPr>
              <w:t>.</w:t>
            </w:r>
          </w:p>
        </w:tc>
        <w:tc>
          <w:tcPr>
            <w:tcW w:w="1220" w:type="pct"/>
          </w:tcPr>
          <w:p w14:paraId="5DBC1F8E" w14:textId="1064A9AD" w:rsidR="00762985" w:rsidRPr="00EA4410" w:rsidRDefault="001F196D" w:rsidP="000073B3">
            <w:pPr>
              <w:jc w:val="both"/>
              <w:rPr>
                <w:rFonts w:cs="Times New Roman"/>
                <w:sz w:val="24"/>
                <w:szCs w:val="24"/>
              </w:rPr>
            </w:pPr>
            <w:r w:rsidRPr="001F196D">
              <w:rPr>
                <w:rFonts w:cs="Times New Roman"/>
                <w:sz w:val="24"/>
                <w:szCs w:val="24"/>
              </w:rPr>
              <w:t>Chỉnh sửa tên Bộ Nông nghiệp và PTNT thành Bộ Nông nghiệp và Môi trường để phù hợp với việc hợp nhất Bộ Nông nghiệp và PTNT với Bộ Tài nguyên và Môi trường; đồng thời, chỉnh sửa làm rõ trách nhiệm rà soát, điều chỉnh cấp đê thuộc Ủy ban nhân dân cấp tỉnh, thẩm quyền phê duyệt điều chỉnh cấp đê thuộc Bộ Nông nghiệp và Môi trường (phù hợp với nội dung quy định tại Thông tư 54/2013/TT-BNNPTNT ngày 17/12/2013 hướng dẫn phân cấp đê và quy định tải trọng cho phép đối với xe cơ giới đi trên đê).</w:t>
            </w:r>
          </w:p>
        </w:tc>
      </w:tr>
      <w:tr w:rsidR="00762985" w:rsidRPr="00EA4410" w14:paraId="6615204C" w14:textId="77777777" w:rsidTr="004C0E19">
        <w:tc>
          <w:tcPr>
            <w:tcW w:w="1890" w:type="pct"/>
          </w:tcPr>
          <w:p w14:paraId="28C34470" w14:textId="77777777" w:rsidR="00762985" w:rsidRPr="00674A81" w:rsidRDefault="00762985" w:rsidP="00762985">
            <w:pPr>
              <w:jc w:val="both"/>
              <w:rPr>
                <w:rFonts w:cs="Times New Roman"/>
                <w:sz w:val="24"/>
                <w:szCs w:val="24"/>
              </w:rPr>
            </w:pPr>
            <w:bookmarkStart w:id="50" w:name="dieu_3"/>
            <w:r w:rsidRPr="00674A81">
              <w:rPr>
                <w:rFonts w:cs="Times New Roman"/>
                <w:b/>
                <w:bCs/>
                <w:sz w:val="24"/>
                <w:szCs w:val="24"/>
              </w:rPr>
              <w:t>Điều 3. Chính sách của Nhà nước trong lĩnh vực đê điều theo</w:t>
            </w:r>
            <w:bookmarkEnd w:id="50"/>
            <w:r w:rsidRPr="00674A81">
              <w:rPr>
                <w:rFonts w:cs="Times New Roman"/>
                <w:b/>
                <w:bCs/>
                <w:sz w:val="24"/>
                <w:szCs w:val="24"/>
              </w:rPr>
              <w:t> </w:t>
            </w:r>
            <w:bookmarkStart w:id="51" w:name="dc_11"/>
            <w:r w:rsidRPr="00674A81">
              <w:rPr>
                <w:rFonts w:cs="Times New Roman"/>
                <w:b/>
                <w:bCs/>
                <w:sz w:val="24"/>
                <w:szCs w:val="24"/>
              </w:rPr>
              <w:t>khoản 2 và khoản 3 Điều 6 của Luật Đê</w:t>
            </w:r>
            <w:bookmarkEnd w:id="51"/>
            <w:r w:rsidRPr="00674A81">
              <w:rPr>
                <w:rFonts w:cs="Times New Roman"/>
                <w:sz w:val="24"/>
                <w:szCs w:val="24"/>
              </w:rPr>
              <w:t> </w:t>
            </w:r>
            <w:bookmarkStart w:id="52" w:name="dieu_3_name"/>
            <w:r w:rsidRPr="00674A81">
              <w:rPr>
                <w:rFonts w:cs="Times New Roman"/>
                <w:sz w:val="24"/>
                <w:szCs w:val="24"/>
              </w:rPr>
              <w:t>điều được quy định như sau:</w:t>
            </w:r>
            <w:bookmarkEnd w:id="52"/>
          </w:p>
          <w:p w14:paraId="66254118" w14:textId="77777777" w:rsidR="00762985" w:rsidRPr="00674A81" w:rsidRDefault="00762985" w:rsidP="00762985">
            <w:pPr>
              <w:jc w:val="both"/>
              <w:rPr>
                <w:rFonts w:cs="Times New Roman"/>
                <w:sz w:val="24"/>
                <w:szCs w:val="24"/>
              </w:rPr>
            </w:pPr>
            <w:r w:rsidRPr="00674A81">
              <w:rPr>
                <w:rFonts w:cs="Times New Roman"/>
                <w:sz w:val="24"/>
                <w:szCs w:val="24"/>
              </w:rPr>
              <w:t>1.Tổ chức, cá nhân đầu tư nghiên cứu hoặc ứng dụng khoa học công nghệ vào lĩnh vực đê điều mà được cơ quan nhà nước có thẩm quyền cho phép áp dụng thì được hỗ trợ về kinh phí và các quyền lợi khác theo quy định hiện hành.</w:t>
            </w:r>
          </w:p>
          <w:p w14:paraId="3E3F2FB4" w14:textId="77777777" w:rsidR="00762985" w:rsidRPr="00674A81" w:rsidRDefault="00762985" w:rsidP="00762985">
            <w:pPr>
              <w:jc w:val="both"/>
              <w:rPr>
                <w:rFonts w:cs="Times New Roman"/>
                <w:sz w:val="24"/>
                <w:szCs w:val="24"/>
              </w:rPr>
            </w:pPr>
            <w:r w:rsidRPr="00674A81">
              <w:rPr>
                <w:rFonts w:cs="Times New Roman"/>
                <w:sz w:val="24"/>
                <w:szCs w:val="24"/>
              </w:rPr>
              <w:lastRenderedPageBreak/>
              <w:t>2. Tổ chức, cá nhân đầu tư vào đê điều để kết hợp làm đường giao thông được hưởng những quyền lợi sau:</w:t>
            </w:r>
          </w:p>
          <w:p w14:paraId="1915DB25" w14:textId="77777777" w:rsidR="00762985" w:rsidRPr="00674A81" w:rsidRDefault="00762985" w:rsidP="00762985">
            <w:pPr>
              <w:jc w:val="both"/>
              <w:rPr>
                <w:rFonts w:cs="Times New Roman"/>
                <w:sz w:val="24"/>
                <w:szCs w:val="24"/>
              </w:rPr>
            </w:pPr>
            <w:r w:rsidRPr="00674A81">
              <w:rPr>
                <w:rFonts w:cs="Times New Roman"/>
                <w:sz w:val="24"/>
                <w:szCs w:val="24"/>
              </w:rPr>
              <w:t>a) Sử dụng đê theo mục đích đầu tư được cấp có thẩm quyền phê duyệt;</w:t>
            </w:r>
          </w:p>
          <w:p w14:paraId="7684CA3E" w14:textId="77777777" w:rsidR="00762985" w:rsidRPr="00674A81" w:rsidRDefault="00762985" w:rsidP="00762985">
            <w:pPr>
              <w:jc w:val="both"/>
              <w:rPr>
                <w:rFonts w:cs="Times New Roman"/>
                <w:sz w:val="24"/>
                <w:szCs w:val="24"/>
              </w:rPr>
            </w:pPr>
            <w:r w:rsidRPr="00674A81">
              <w:rPr>
                <w:rFonts w:cs="Times New Roman"/>
                <w:sz w:val="24"/>
                <w:szCs w:val="24"/>
              </w:rPr>
              <w:t>b) Được chính quyền địa phương tạo điều kiện về mặt bằng thi công;</w:t>
            </w:r>
          </w:p>
          <w:p w14:paraId="5F4FA861" w14:textId="77777777" w:rsidR="00762985" w:rsidRPr="00674A81" w:rsidRDefault="00762985" w:rsidP="00762985">
            <w:pPr>
              <w:jc w:val="both"/>
              <w:rPr>
                <w:rFonts w:cs="Times New Roman"/>
                <w:sz w:val="24"/>
                <w:szCs w:val="24"/>
              </w:rPr>
            </w:pPr>
            <w:r w:rsidRPr="00674A81">
              <w:rPr>
                <w:rFonts w:cs="Times New Roman"/>
                <w:sz w:val="24"/>
                <w:szCs w:val="24"/>
              </w:rPr>
              <w:t>c) Cho các phương tiện giao thông hoạt động theo quy định về tải trọng của dự án đầu tư;</w:t>
            </w:r>
          </w:p>
          <w:p w14:paraId="0DFB74D2" w14:textId="77777777" w:rsidR="00762985" w:rsidRPr="00674A81" w:rsidRDefault="00762985" w:rsidP="00762985">
            <w:pPr>
              <w:jc w:val="both"/>
              <w:rPr>
                <w:rFonts w:cs="Times New Roman"/>
                <w:sz w:val="24"/>
                <w:szCs w:val="24"/>
              </w:rPr>
            </w:pPr>
            <w:r w:rsidRPr="00674A81">
              <w:rPr>
                <w:rFonts w:cs="Times New Roman"/>
                <w:sz w:val="24"/>
                <w:szCs w:val="24"/>
              </w:rPr>
              <w:t>d) Được phép thu phí giao thông theo quy định của pháp luật.</w:t>
            </w:r>
          </w:p>
          <w:p w14:paraId="02BD5F21" w14:textId="77777777" w:rsidR="00762985" w:rsidRPr="00674A81" w:rsidRDefault="00762985" w:rsidP="00762985">
            <w:pPr>
              <w:jc w:val="both"/>
              <w:rPr>
                <w:rFonts w:cs="Times New Roman"/>
                <w:sz w:val="24"/>
                <w:szCs w:val="24"/>
              </w:rPr>
            </w:pPr>
            <w:r w:rsidRPr="00674A81">
              <w:rPr>
                <w:rFonts w:cs="Times New Roman"/>
                <w:sz w:val="24"/>
                <w:szCs w:val="24"/>
              </w:rPr>
              <w:t>3. Tổ chức, cá nhân đầu tư vào việc trồng cây chắn sóng bảo vệ đê điều được hưởng các quyền lợi sau:</w:t>
            </w:r>
          </w:p>
          <w:p w14:paraId="35F7295D" w14:textId="77777777" w:rsidR="00762985" w:rsidRPr="00674A81" w:rsidRDefault="00762985" w:rsidP="00762985">
            <w:pPr>
              <w:jc w:val="both"/>
              <w:rPr>
                <w:rFonts w:cs="Times New Roman"/>
                <w:sz w:val="24"/>
                <w:szCs w:val="24"/>
              </w:rPr>
            </w:pPr>
            <w:r w:rsidRPr="00674A81">
              <w:rPr>
                <w:rFonts w:cs="Times New Roman"/>
                <w:sz w:val="24"/>
                <w:szCs w:val="24"/>
              </w:rPr>
              <w:t>a) Được bố trí đất trong phạm vi bảo vệ đê điều để trồng cây;</w:t>
            </w:r>
          </w:p>
          <w:p w14:paraId="65FAAD5A" w14:textId="77777777" w:rsidR="00762985" w:rsidRPr="00674A81" w:rsidRDefault="00762985" w:rsidP="00762985">
            <w:pPr>
              <w:jc w:val="both"/>
              <w:rPr>
                <w:rFonts w:cs="Times New Roman"/>
                <w:sz w:val="24"/>
                <w:szCs w:val="24"/>
              </w:rPr>
            </w:pPr>
            <w:r w:rsidRPr="00674A81">
              <w:rPr>
                <w:rFonts w:cs="Times New Roman"/>
                <w:sz w:val="24"/>
                <w:szCs w:val="24"/>
              </w:rPr>
              <w:t>b) Hỗ trợ kinh phí trong nguồn vốn xây dựng, tu bổ đê điều hàng năm;</w:t>
            </w:r>
          </w:p>
          <w:p w14:paraId="5CD93AFF" w14:textId="77777777" w:rsidR="00762985" w:rsidRPr="00674A81" w:rsidRDefault="00762985" w:rsidP="00762985">
            <w:pPr>
              <w:jc w:val="both"/>
              <w:rPr>
                <w:rFonts w:cs="Times New Roman"/>
                <w:b/>
                <w:bCs/>
                <w:sz w:val="24"/>
                <w:szCs w:val="24"/>
              </w:rPr>
            </w:pPr>
            <w:r w:rsidRPr="00674A81">
              <w:rPr>
                <w:rFonts w:cs="Times New Roman"/>
                <w:sz w:val="24"/>
                <w:szCs w:val="24"/>
              </w:rPr>
              <w:t>c) Được phép khai thác và hưởng lợi trong phạm vi đầu tư theo quy định.</w:t>
            </w:r>
          </w:p>
        </w:tc>
        <w:tc>
          <w:tcPr>
            <w:tcW w:w="1890" w:type="pct"/>
          </w:tcPr>
          <w:p w14:paraId="14B938A8" w14:textId="77777777" w:rsidR="00762985" w:rsidRPr="00EA4410" w:rsidRDefault="00762985" w:rsidP="00762985">
            <w:pPr>
              <w:rPr>
                <w:rFonts w:cs="Times New Roman"/>
                <w:sz w:val="24"/>
                <w:szCs w:val="24"/>
              </w:rPr>
            </w:pPr>
          </w:p>
        </w:tc>
        <w:tc>
          <w:tcPr>
            <w:tcW w:w="1220" w:type="pct"/>
          </w:tcPr>
          <w:p w14:paraId="20BF4DB7" w14:textId="77777777" w:rsidR="00762985" w:rsidRPr="00EA4410" w:rsidRDefault="00762985" w:rsidP="00762985">
            <w:pPr>
              <w:rPr>
                <w:rFonts w:cs="Times New Roman"/>
                <w:sz w:val="24"/>
                <w:szCs w:val="24"/>
              </w:rPr>
            </w:pPr>
          </w:p>
        </w:tc>
      </w:tr>
      <w:tr w:rsidR="002705BC" w:rsidRPr="00EA4410" w14:paraId="34BB7F4D" w14:textId="77777777" w:rsidTr="004C0E19">
        <w:tc>
          <w:tcPr>
            <w:tcW w:w="1890" w:type="pct"/>
          </w:tcPr>
          <w:p w14:paraId="5384F400" w14:textId="77777777" w:rsidR="002705BC" w:rsidRPr="00674A81" w:rsidRDefault="002705BC" w:rsidP="002705BC">
            <w:pPr>
              <w:jc w:val="both"/>
              <w:rPr>
                <w:rFonts w:cs="Times New Roman"/>
                <w:sz w:val="24"/>
                <w:szCs w:val="24"/>
              </w:rPr>
            </w:pPr>
            <w:bookmarkStart w:id="53" w:name="dieu_4"/>
            <w:r w:rsidRPr="00674A81">
              <w:rPr>
                <w:rFonts w:cs="Times New Roman"/>
                <w:b/>
                <w:bCs/>
                <w:sz w:val="24"/>
                <w:szCs w:val="24"/>
              </w:rPr>
              <w:t>Điều 4. Nội dung quy hoạch phòng, chống lũ của tuyến sông có đê theo </w:t>
            </w:r>
            <w:bookmarkStart w:id="54" w:name="dc_12"/>
            <w:bookmarkEnd w:id="53"/>
            <w:r w:rsidRPr="00674A81">
              <w:rPr>
                <w:rFonts w:cs="Times New Roman"/>
                <w:b/>
                <w:bCs/>
                <w:sz w:val="24"/>
                <w:szCs w:val="24"/>
              </w:rPr>
              <w:t>khoản 2, khoản 3 và khoản 5 Điều 9 của Luật Đê điều</w:t>
            </w:r>
            <w:bookmarkEnd w:id="54"/>
            <w:r w:rsidRPr="00674A81">
              <w:rPr>
                <w:rFonts w:cs="Times New Roman"/>
                <w:b/>
                <w:bCs/>
                <w:sz w:val="24"/>
                <w:szCs w:val="24"/>
              </w:rPr>
              <w:t> được quy định như sau:</w:t>
            </w:r>
          </w:p>
          <w:p w14:paraId="2E918F86" w14:textId="77777777" w:rsidR="002705BC" w:rsidRPr="00674A81" w:rsidRDefault="002705BC" w:rsidP="002705BC">
            <w:pPr>
              <w:jc w:val="both"/>
              <w:rPr>
                <w:rFonts w:cs="Times New Roman"/>
                <w:sz w:val="24"/>
                <w:szCs w:val="24"/>
              </w:rPr>
            </w:pPr>
            <w:r w:rsidRPr="00674A81">
              <w:rPr>
                <w:rFonts w:cs="Times New Roman"/>
                <w:sz w:val="24"/>
                <w:szCs w:val="24"/>
              </w:rPr>
              <w:t>1. Xác định lũ thiết kế của tuyến sông gồm lưu lượng lũ thiết kế và mực nước lũ thiết kế cho từng giai đoạn quy hoạch, xác định mực nước lũ báo động để tổ chức hộ đê.</w:t>
            </w:r>
          </w:p>
          <w:p w14:paraId="213BD442" w14:textId="77777777" w:rsidR="002705BC" w:rsidRPr="00674A81" w:rsidRDefault="002705BC" w:rsidP="002705BC">
            <w:pPr>
              <w:jc w:val="both"/>
              <w:rPr>
                <w:rFonts w:cs="Times New Roman"/>
                <w:sz w:val="24"/>
                <w:szCs w:val="24"/>
              </w:rPr>
            </w:pPr>
            <w:r w:rsidRPr="00674A81">
              <w:rPr>
                <w:rFonts w:cs="Times New Roman"/>
                <w:sz w:val="24"/>
                <w:szCs w:val="24"/>
              </w:rPr>
              <w:t>2. Xác định các giải pháp kỹ thuật của quy hoạch phòng, chống lũ của tuyến sông có đê, phân tích, đánh giá vai trò của từng giải pháp:</w:t>
            </w:r>
          </w:p>
          <w:p w14:paraId="0F4AB3E2" w14:textId="77777777" w:rsidR="002705BC" w:rsidRPr="00674A81" w:rsidRDefault="002705BC" w:rsidP="002705BC">
            <w:pPr>
              <w:jc w:val="both"/>
              <w:rPr>
                <w:rFonts w:cs="Times New Roman"/>
                <w:sz w:val="24"/>
                <w:szCs w:val="24"/>
              </w:rPr>
            </w:pPr>
            <w:r w:rsidRPr="00674A81">
              <w:rPr>
                <w:rFonts w:cs="Times New Roman"/>
                <w:sz w:val="24"/>
                <w:szCs w:val="24"/>
              </w:rPr>
              <w:t>a) Xây dựng hồ chứa nước thượng lưu;</w:t>
            </w:r>
          </w:p>
          <w:p w14:paraId="3FE398A7" w14:textId="77777777" w:rsidR="002705BC" w:rsidRPr="00674A81" w:rsidRDefault="002705BC" w:rsidP="002705BC">
            <w:pPr>
              <w:jc w:val="both"/>
              <w:rPr>
                <w:rFonts w:cs="Times New Roman"/>
                <w:sz w:val="24"/>
                <w:szCs w:val="24"/>
              </w:rPr>
            </w:pPr>
            <w:r w:rsidRPr="00674A81">
              <w:rPr>
                <w:rFonts w:cs="Times New Roman"/>
                <w:sz w:val="24"/>
                <w:szCs w:val="24"/>
              </w:rPr>
              <w:t>b) Trồng rừng phòng hộ đầu nguồn và trồng cây chắn sóng bảo vệ đê;</w:t>
            </w:r>
          </w:p>
          <w:p w14:paraId="19641750" w14:textId="77777777" w:rsidR="002705BC" w:rsidRPr="00674A81" w:rsidRDefault="002705BC" w:rsidP="002705BC">
            <w:pPr>
              <w:jc w:val="both"/>
              <w:rPr>
                <w:rFonts w:cs="Times New Roman"/>
                <w:sz w:val="24"/>
                <w:szCs w:val="24"/>
              </w:rPr>
            </w:pPr>
            <w:r w:rsidRPr="00674A81">
              <w:rPr>
                <w:rFonts w:cs="Times New Roman"/>
                <w:sz w:val="24"/>
                <w:szCs w:val="24"/>
              </w:rPr>
              <w:t>c) Xây dựng, tu bổ đê điều;</w:t>
            </w:r>
          </w:p>
          <w:p w14:paraId="2FDF06F8" w14:textId="77777777" w:rsidR="002705BC" w:rsidRPr="00674A81" w:rsidRDefault="002705BC" w:rsidP="002705BC">
            <w:pPr>
              <w:jc w:val="both"/>
              <w:rPr>
                <w:rFonts w:cs="Times New Roman"/>
                <w:sz w:val="24"/>
                <w:szCs w:val="24"/>
              </w:rPr>
            </w:pPr>
            <w:r w:rsidRPr="00674A81">
              <w:rPr>
                <w:rFonts w:cs="Times New Roman"/>
                <w:sz w:val="24"/>
                <w:szCs w:val="24"/>
              </w:rPr>
              <w:t>d) Xác định các vùng phân lũ, làm chậm lũ, khả năng phân lũ vào các sông khác, xác định thứ tự vận hành của các công trình phân lũ, làm chậm lũ;</w:t>
            </w:r>
          </w:p>
          <w:p w14:paraId="1A1B26B2" w14:textId="77777777" w:rsidR="002705BC" w:rsidRPr="00674A81" w:rsidRDefault="002705BC" w:rsidP="002705BC">
            <w:pPr>
              <w:jc w:val="both"/>
              <w:rPr>
                <w:rFonts w:cs="Times New Roman"/>
                <w:sz w:val="24"/>
                <w:szCs w:val="24"/>
              </w:rPr>
            </w:pPr>
            <w:r w:rsidRPr="00674A81">
              <w:rPr>
                <w:rFonts w:cs="Times New Roman"/>
                <w:sz w:val="24"/>
                <w:szCs w:val="24"/>
              </w:rPr>
              <w:t>đ) Làm thông thoáng dòng chảy;</w:t>
            </w:r>
          </w:p>
          <w:p w14:paraId="1EA842E6" w14:textId="77777777" w:rsidR="002705BC" w:rsidRPr="00674A81" w:rsidRDefault="002705BC" w:rsidP="002705BC">
            <w:pPr>
              <w:jc w:val="both"/>
              <w:rPr>
                <w:rFonts w:cs="Times New Roman"/>
                <w:sz w:val="24"/>
                <w:szCs w:val="24"/>
              </w:rPr>
            </w:pPr>
            <w:r w:rsidRPr="00674A81">
              <w:rPr>
                <w:rFonts w:cs="Times New Roman"/>
                <w:sz w:val="24"/>
                <w:szCs w:val="24"/>
              </w:rPr>
              <w:t>e) Tổ chức quản lý và hộ đê.</w:t>
            </w:r>
          </w:p>
          <w:p w14:paraId="381B28ED" w14:textId="77777777" w:rsidR="002705BC" w:rsidRPr="00674A81" w:rsidRDefault="002705BC" w:rsidP="002705BC">
            <w:pPr>
              <w:jc w:val="both"/>
              <w:rPr>
                <w:rFonts w:cs="Times New Roman"/>
                <w:b/>
                <w:bCs/>
                <w:sz w:val="24"/>
                <w:szCs w:val="24"/>
              </w:rPr>
            </w:pPr>
            <w:r w:rsidRPr="00674A81">
              <w:rPr>
                <w:rFonts w:cs="Times New Roman"/>
                <w:sz w:val="24"/>
                <w:szCs w:val="24"/>
              </w:rPr>
              <w:lastRenderedPageBreak/>
              <w:t>3. Các giải pháp tổ chức thực hiện quy hoạch phòng, chống lũ của tuyến sông có đê phải được sắp xếp theo thứ tự ưu tiên của từng giai đoạn.</w:t>
            </w:r>
          </w:p>
        </w:tc>
        <w:tc>
          <w:tcPr>
            <w:tcW w:w="1890" w:type="pct"/>
          </w:tcPr>
          <w:p w14:paraId="04FDEEDB" w14:textId="0743417F" w:rsidR="002705BC" w:rsidRPr="000073B3" w:rsidRDefault="002705BC" w:rsidP="002705BC">
            <w:pPr>
              <w:rPr>
                <w:rFonts w:cs="Times New Roman"/>
                <w:b/>
                <w:bCs/>
                <w:i/>
                <w:iCs/>
                <w:sz w:val="24"/>
                <w:szCs w:val="24"/>
              </w:rPr>
            </w:pPr>
            <w:r w:rsidRPr="000073B3">
              <w:rPr>
                <w:rFonts w:cs="Times New Roman"/>
                <w:b/>
                <w:bCs/>
                <w:i/>
                <w:iCs/>
                <w:color w:val="EE0000"/>
                <w:sz w:val="24"/>
                <w:szCs w:val="24"/>
              </w:rPr>
              <w:lastRenderedPageBreak/>
              <w:t>Bãi bỏ Điều 4</w:t>
            </w:r>
          </w:p>
        </w:tc>
        <w:tc>
          <w:tcPr>
            <w:tcW w:w="1220" w:type="pct"/>
          </w:tcPr>
          <w:p w14:paraId="1CC10A79" w14:textId="3A345132" w:rsidR="002705BC" w:rsidRPr="00EA4410" w:rsidRDefault="002705BC" w:rsidP="002705BC">
            <w:pPr>
              <w:jc w:val="both"/>
              <w:rPr>
                <w:rFonts w:cs="Times New Roman"/>
                <w:sz w:val="24"/>
                <w:szCs w:val="24"/>
              </w:rPr>
            </w:pPr>
            <w:r w:rsidRPr="000073B3">
              <w:rPr>
                <w:rFonts w:cs="Times New Roman"/>
                <w:sz w:val="24"/>
                <w:szCs w:val="24"/>
              </w:rPr>
              <w:t>Nội dung Điều 4 đã được quy định trong dự thảo Luật sửa đổi, bổ sung một số điều của các Luật trong lĩnh vực nông nghiệp và môi trường.</w:t>
            </w:r>
          </w:p>
        </w:tc>
      </w:tr>
      <w:tr w:rsidR="002705BC" w:rsidRPr="00EA4410" w14:paraId="5DBD6BCB" w14:textId="77777777" w:rsidTr="004C0E19">
        <w:tc>
          <w:tcPr>
            <w:tcW w:w="1890" w:type="pct"/>
          </w:tcPr>
          <w:p w14:paraId="180F816B" w14:textId="77777777" w:rsidR="002705BC" w:rsidRPr="004D1596" w:rsidRDefault="002705BC" w:rsidP="002705BC">
            <w:pPr>
              <w:jc w:val="both"/>
              <w:rPr>
                <w:rFonts w:cs="Times New Roman"/>
                <w:b/>
                <w:bCs/>
                <w:sz w:val="24"/>
                <w:szCs w:val="24"/>
              </w:rPr>
            </w:pPr>
            <w:bookmarkStart w:id="55" w:name="dieu_5"/>
            <w:r w:rsidRPr="00674A81">
              <w:rPr>
                <w:rFonts w:cs="Times New Roman"/>
                <w:b/>
                <w:bCs/>
                <w:sz w:val="24"/>
                <w:szCs w:val="24"/>
              </w:rPr>
              <w:t>Điều 5. Sử dụng bãi sông nơi chưa có công trình xây dựng theo</w:t>
            </w:r>
            <w:bookmarkEnd w:id="55"/>
            <w:r w:rsidRPr="00674A81">
              <w:rPr>
                <w:rFonts w:cs="Times New Roman"/>
                <w:b/>
                <w:bCs/>
                <w:sz w:val="24"/>
                <w:szCs w:val="24"/>
              </w:rPr>
              <w:t> </w:t>
            </w:r>
            <w:bookmarkStart w:id="56" w:name="dc_13"/>
            <w:r w:rsidRPr="00674A81">
              <w:rPr>
                <w:rFonts w:cs="Times New Roman"/>
                <w:b/>
                <w:bCs/>
                <w:sz w:val="24"/>
                <w:szCs w:val="24"/>
              </w:rPr>
              <w:t>điểm c khoản 3 Điều 26 của Luật Đê</w:t>
            </w:r>
            <w:bookmarkEnd w:id="56"/>
            <w:r w:rsidRPr="00674A81">
              <w:rPr>
                <w:rFonts w:cs="Times New Roman"/>
                <w:b/>
                <w:bCs/>
                <w:sz w:val="24"/>
                <w:szCs w:val="24"/>
              </w:rPr>
              <w:t> </w:t>
            </w:r>
            <w:bookmarkStart w:id="57" w:name="dieu_5_name"/>
            <w:r w:rsidRPr="004D1596">
              <w:rPr>
                <w:rFonts w:cs="Times New Roman"/>
                <w:b/>
                <w:bCs/>
                <w:sz w:val="24"/>
                <w:szCs w:val="24"/>
              </w:rPr>
              <w:t>điều được quy định như sau:</w:t>
            </w:r>
            <w:bookmarkEnd w:id="57"/>
          </w:p>
          <w:p w14:paraId="25E4B48C" w14:textId="77777777" w:rsidR="002705BC" w:rsidRPr="00674A81" w:rsidRDefault="002705BC" w:rsidP="002705BC">
            <w:pPr>
              <w:jc w:val="both"/>
              <w:rPr>
                <w:rFonts w:cs="Times New Roman"/>
                <w:sz w:val="24"/>
                <w:szCs w:val="24"/>
              </w:rPr>
            </w:pPr>
            <w:r w:rsidRPr="00674A81">
              <w:rPr>
                <w:rFonts w:cs="Times New Roman"/>
                <w:sz w:val="24"/>
                <w:szCs w:val="24"/>
              </w:rPr>
              <w:t>Để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 phải đáp ứng các quy định sau:</w:t>
            </w:r>
          </w:p>
          <w:p w14:paraId="51EF2E0F" w14:textId="77777777" w:rsidR="002705BC" w:rsidRPr="00674A81" w:rsidRDefault="002705BC" w:rsidP="002705BC">
            <w:pPr>
              <w:jc w:val="both"/>
              <w:rPr>
                <w:rFonts w:cs="Times New Roman"/>
                <w:sz w:val="24"/>
                <w:szCs w:val="24"/>
              </w:rPr>
            </w:pPr>
            <w:r w:rsidRPr="00674A81">
              <w:rPr>
                <w:rFonts w:cs="Times New Roman"/>
                <w:sz w:val="24"/>
                <w:szCs w:val="24"/>
              </w:rPr>
              <w:t>1. Ngoài phạm vi bảo vệ đê điều.</w:t>
            </w:r>
          </w:p>
          <w:p w14:paraId="5FC6CF10" w14:textId="77777777" w:rsidR="002705BC" w:rsidRPr="00674A81" w:rsidRDefault="002705BC" w:rsidP="002705BC">
            <w:pPr>
              <w:jc w:val="both"/>
              <w:rPr>
                <w:rFonts w:cs="Times New Roman"/>
                <w:sz w:val="24"/>
                <w:szCs w:val="24"/>
              </w:rPr>
            </w:pPr>
            <w:r w:rsidRPr="00674A81">
              <w:rPr>
                <w:rFonts w:cs="Times New Roman"/>
                <w:sz w:val="24"/>
                <w:szCs w:val="24"/>
              </w:rPr>
              <w:t>2. Tuân theo quy hoạch phòng, chống lũ, quy hoạch đê điều, quy hoạch sử dụng đất, quy hoạch xây dựng theo quy định tại </w:t>
            </w:r>
            <w:bookmarkStart w:id="58" w:name="dc_14"/>
            <w:r w:rsidRPr="00674A81">
              <w:rPr>
                <w:rFonts w:cs="Times New Roman"/>
                <w:sz w:val="24"/>
                <w:szCs w:val="24"/>
              </w:rPr>
              <w:t>điểm b khoản 3 Điều 26 của Luật Đê điều</w:t>
            </w:r>
            <w:bookmarkEnd w:id="58"/>
            <w:r w:rsidRPr="00674A81">
              <w:rPr>
                <w:rFonts w:cs="Times New Roman"/>
                <w:sz w:val="24"/>
                <w:szCs w:val="24"/>
              </w:rPr>
              <w:t>.</w:t>
            </w:r>
          </w:p>
          <w:p w14:paraId="69027BF1" w14:textId="77777777" w:rsidR="002705BC" w:rsidRPr="00674A81" w:rsidRDefault="002705BC" w:rsidP="002705BC">
            <w:pPr>
              <w:jc w:val="both"/>
              <w:rPr>
                <w:rFonts w:cs="Times New Roman"/>
                <w:sz w:val="24"/>
                <w:szCs w:val="24"/>
              </w:rPr>
            </w:pPr>
            <w:r w:rsidRPr="00674A81">
              <w:rPr>
                <w:rFonts w:cs="Times New Roman"/>
                <w:sz w:val="24"/>
                <w:szCs w:val="24"/>
              </w:rPr>
              <w:t>3. Dự án xây dựng mới phải cách bờ sông một khoảng cách nhất định để thông thoáng dòng chảy, tránh sạt lở; phục vụ việc xây dựng đường ven sông, tạo cảnh quan môi trường; Ủy ban nhân dân cấp tỉnh quyết định cụ thể khoảng cách này.</w:t>
            </w:r>
          </w:p>
          <w:p w14:paraId="1F59B24E" w14:textId="77777777" w:rsidR="002705BC" w:rsidRPr="00674A81" w:rsidRDefault="002705BC" w:rsidP="002705BC">
            <w:pPr>
              <w:jc w:val="both"/>
              <w:rPr>
                <w:rFonts w:cs="Times New Roman"/>
                <w:b/>
                <w:bCs/>
                <w:sz w:val="24"/>
                <w:szCs w:val="24"/>
              </w:rPr>
            </w:pPr>
            <w:r w:rsidRPr="00674A81">
              <w:rPr>
                <w:rFonts w:cs="Times New Roman"/>
                <w:sz w:val="24"/>
                <w:szCs w:val="24"/>
              </w:rPr>
              <w:t>4. Các công trình trạm điện, trạm y tế, trường học, trạm cấp nước, nhà kho khi lập dự án xây dựng phải bảo đảm các quy định tại khoản 1, 2, 3 Điều này, đồng thời phải cao hơn mực nước thiết kế đê để hoạt động được thường xuyên và an toàn trong mùa lũ.</w:t>
            </w:r>
          </w:p>
        </w:tc>
        <w:tc>
          <w:tcPr>
            <w:tcW w:w="1890" w:type="pct"/>
          </w:tcPr>
          <w:p w14:paraId="06CDD143" w14:textId="77777777" w:rsidR="002705BC" w:rsidRPr="002705BC" w:rsidRDefault="002705BC" w:rsidP="002705BC">
            <w:pPr>
              <w:jc w:val="both"/>
              <w:rPr>
                <w:rFonts w:cs="Times New Roman"/>
                <w:b/>
                <w:bCs/>
                <w:sz w:val="24"/>
                <w:szCs w:val="24"/>
              </w:rPr>
            </w:pPr>
            <w:r w:rsidRPr="002705BC">
              <w:rPr>
                <w:rFonts w:cs="Times New Roman"/>
                <w:b/>
                <w:bCs/>
                <w:sz w:val="24"/>
                <w:szCs w:val="24"/>
              </w:rPr>
              <w:t xml:space="preserve">Điều 5. Sử dụng bãi sông, </w:t>
            </w:r>
            <w:r w:rsidRPr="002705BC">
              <w:rPr>
                <w:rFonts w:cs="Times New Roman"/>
                <w:b/>
                <w:bCs/>
                <w:i/>
                <w:color w:val="EE0000"/>
                <w:sz w:val="24"/>
                <w:szCs w:val="24"/>
              </w:rPr>
              <w:t>bãi nổi hoặc cù lao</w:t>
            </w:r>
            <w:r w:rsidRPr="002705BC">
              <w:rPr>
                <w:rFonts w:cs="Times New Roman"/>
                <w:b/>
                <w:bCs/>
                <w:color w:val="EE0000"/>
                <w:sz w:val="24"/>
                <w:szCs w:val="24"/>
              </w:rPr>
              <w:t xml:space="preserve"> </w:t>
            </w:r>
            <w:r w:rsidRPr="002705BC">
              <w:rPr>
                <w:rFonts w:cs="Times New Roman"/>
                <w:b/>
                <w:bCs/>
                <w:sz w:val="24"/>
                <w:szCs w:val="24"/>
              </w:rPr>
              <w:t>nơi chưa có công trình xây dựng theo điểm c khoản 3 Điều 26 của Luật Đê điều được quy định như sau:</w:t>
            </w:r>
          </w:p>
          <w:p w14:paraId="20E1BAB4" w14:textId="77777777" w:rsidR="002705BC" w:rsidRPr="002705BC" w:rsidRDefault="002705BC" w:rsidP="002705BC">
            <w:pPr>
              <w:jc w:val="both"/>
              <w:rPr>
                <w:rFonts w:cs="Times New Roman"/>
                <w:b/>
                <w:bCs/>
                <w:sz w:val="24"/>
                <w:szCs w:val="24"/>
              </w:rPr>
            </w:pPr>
          </w:p>
          <w:p w14:paraId="0EC44A2F" w14:textId="77777777" w:rsidR="002705BC" w:rsidRPr="002705BC" w:rsidRDefault="002705BC" w:rsidP="002705BC">
            <w:pPr>
              <w:jc w:val="both"/>
              <w:rPr>
                <w:rFonts w:cs="Times New Roman"/>
                <w:b/>
                <w:bCs/>
                <w:sz w:val="24"/>
                <w:szCs w:val="24"/>
              </w:rPr>
            </w:pPr>
          </w:p>
          <w:p w14:paraId="1B5EA8CB" w14:textId="77777777" w:rsidR="002705BC" w:rsidRPr="002705BC" w:rsidRDefault="002705BC" w:rsidP="002705BC">
            <w:pPr>
              <w:jc w:val="both"/>
              <w:rPr>
                <w:rFonts w:cs="Times New Roman"/>
                <w:b/>
                <w:bCs/>
                <w:sz w:val="24"/>
                <w:szCs w:val="24"/>
              </w:rPr>
            </w:pPr>
          </w:p>
          <w:p w14:paraId="197E44AC" w14:textId="77777777" w:rsidR="002705BC" w:rsidRPr="002705BC" w:rsidRDefault="002705BC" w:rsidP="002705BC">
            <w:pPr>
              <w:jc w:val="both"/>
              <w:rPr>
                <w:rFonts w:cs="Times New Roman"/>
                <w:b/>
                <w:bCs/>
                <w:sz w:val="24"/>
                <w:szCs w:val="24"/>
              </w:rPr>
            </w:pPr>
          </w:p>
          <w:p w14:paraId="1C1D348E" w14:textId="77777777" w:rsidR="002705BC" w:rsidRPr="002705BC" w:rsidRDefault="002705BC" w:rsidP="002705BC">
            <w:pPr>
              <w:jc w:val="both"/>
              <w:rPr>
                <w:rFonts w:cs="Times New Roman"/>
                <w:b/>
                <w:bCs/>
                <w:sz w:val="24"/>
                <w:szCs w:val="24"/>
              </w:rPr>
            </w:pPr>
          </w:p>
          <w:p w14:paraId="2775FCA9" w14:textId="77777777" w:rsidR="002705BC" w:rsidRPr="002705BC" w:rsidRDefault="002705BC" w:rsidP="002705BC">
            <w:pPr>
              <w:jc w:val="both"/>
              <w:rPr>
                <w:rFonts w:cs="Times New Roman"/>
                <w:b/>
                <w:bCs/>
                <w:sz w:val="24"/>
                <w:szCs w:val="24"/>
              </w:rPr>
            </w:pPr>
          </w:p>
          <w:p w14:paraId="4F1A2770" w14:textId="746AA766" w:rsidR="002705BC" w:rsidRPr="002705BC" w:rsidRDefault="002705BC" w:rsidP="002705BC">
            <w:pPr>
              <w:jc w:val="both"/>
              <w:rPr>
                <w:rFonts w:cs="Times New Roman"/>
                <w:i/>
                <w:iCs/>
                <w:sz w:val="24"/>
                <w:szCs w:val="24"/>
              </w:rPr>
            </w:pPr>
            <w:r w:rsidRPr="002705BC">
              <w:rPr>
                <w:rFonts w:cs="Times New Roman"/>
                <w:b/>
                <w:bCs/>
                <w:i/>
                <w:iCs/>
                <w:color w:val="EE0000"/>
                <w:sz w:val="24"/>
                <w:szCs w:val="24"/>
              </w:rPr>
              <w:t xml:space="preserve">2. </w:t>
            </w:r>
            <w:r w:rsidRPr="002705BC">
              <w:rPr>
                <w:rFonts w:cs="Times New Roman"/>
                <w:b/>
                <w:bCs/>
                <w:i/>
                <w:color w:val="FF0000"/>
                <w:sz w:val="24"/>
                <w:szCs w:val="24"/>
              </w:rPr>
              <w:t>Tuân theo quy hoạch tài nguyên nước, phòng, chống thiên tai và thủy lợi, quy hoạch đê điều và phòng, chống lũ của tuyến sông có đê, quy hoạch tỉnh, quy hoạch sử dụng đất, quy hoạch theo pháp luật về quy hoạch đô thị và nông thôn đã được cơ quan nhà nước có thẩm quyền phê duyệt</w:t>
            </w:r>
            <w:r w:rsidRPr="002705BC">
              <w:rPr>
                <w:rFonts w:cs="Times New Roman"/>
                <w:b/>
                <w:bCs/>
                <w:i/>
                <w:iCs/>
                <w:color w:val="EE0000"/>
                <w:sz w:val="24"/>
                <w:szCs w:val="24"/>
              </w:rPr>
              <w:t>.</w:t>
            </w:r>
          </w:p>
        </w:tc>
        <w:tc>
          <w:tcPr>
            <w:tcW w:w="1220" w:type="pct"/>
          </w:tcPr>
          <w:p w14:paraId="62AED701" w14:textId="77777777" w:rsidR="002705BC" w:rsidRDefault="002705BC" w:rsidP="002705BC">
            <w:pPr>
              <w:jc w:val="both"/>
              <w:rPr>
                <w:rFonts w:cs="Times New Roman"/>
                <w:sz w:val="24"/>
                <w:szCs w:val="24"/>
              </w:rPr>
            </w:pPr>
            <w:r>
              <w:rPr>
                <w:rFonts w:cs="Times New Roman"/>
                <w:sz w:val="24"/>
                <w:szCs w:val="24"/>
              </w:rPr>
              <w:t xml:space="preserve">- </w:t>
            </w:r>
            <w:r w:rsidRPr="000073B3">
              <w:rPr>
                <w:rFonts w:cs="Times New Roman"/>
                <w:sz w:val="24"/>
                <w:szCs w:val="24"/>
              </w:rPr>
              <w:t>Chỉnh sửa, bổ sung cụm từ “bãi nổi hoặc cù lao” để đảm bảo phù hợp với quy định tại điểm a khoản 7 Điều 2 của Luật sửa đổi, bổ sung một số điều của Luật Phòng, chống thiên tai và Luật Đê điều năm 2020.</w:t>
            </w:r>
          </w:p>
          <w:p w14:paraId="687B2983" w14:textId="77777777" w:rsidR="002705BC" w:rsidRDefault="002705BC" w:rsidP="002705BC">
            <w:pPr>
              <w:jc w:val="both"/>
              <w:rPr>
                <w:rFonts w:cs="Times New Roman"/>
                <w:sz w:val="24"/>
                <w:szCs w:val="24"/>
              </w:rPr>
            </w:pPr>
          </w:p>
          <w:p w14:paraId="57F472DC" w14:textId="77777777" w:rsidR="002705BC" w:rsidRDefault="002705BC" w:rsidP="002705BC">
            <w:pPr>
              <w:jc w:val="both"/>
              <w:rPr>
                <w:rFonts w:cs="Times New Roman"/>
                <w:sz w:val="24"/>
                <w:szCs w:val="24"/>
              </w:rPr>
            </w:pPr>
          </w:p>
          <w:p w14:paraId="57E74DD1" w14:textId="77777777" w:rsidR="002705BC" w:rsidRDefault="002705BC" w:rsidP="002705BC">
            <w:pPr>
              <w:jc w:val="both"/>
              <w:rPr>
                <w:rFonts w:cs="Times New Roman"/>
                <w:sz w:val="24"/>
                <w:szCs w:val="24"/>
              </w:rPr>
            </w:pPr>
          </w:p>
          <w:p w14:paraId="3967CA01" w14:textId="5FA13A58" w:rsidR="002705BC" w:rsidRPr="00EA4410" w:rsidRDefault="002705BC" w:rsidP="002705BC">
            <w:pPr>
              <w:jc w:val="both"/>
              <w:rPr>
                <w:rFonts w:cs="Times New Roman"/>
                <w:sz w:val="24"/>
                <w:szCs w:val="24"/>
              </w:rPr>
            </w:pPr>
            <w:r>
              <w:rPr>
                <w:rFonts w:cs="Times New Roman"/>
                <w:sz w:val="24"/>
                <w:szCs w:val="24"/>
              </w:rPr>
              <w:t xml:space="preserve">- </w:t>
            </w:r>
            <w:r w:rsidRPr="00F4362D">
              <w:rPr>
                <w:rFonts w:cs="Times New Roman"/>
                <w:sz w:val="24"/>
                <w:szCs w:val="24"/>
              </w:rPr>
              <w:t xml:space="preserve">Sửa đổi, bổ sung để phù hợp với nội dung dự thảo Luật sửa đổi, bổ sung một số điều của các Luật trong lĩnh vực nông nghiệp và môi trường và khoản 13 Điều 57 Luật Quy hoạch đô thị và nông thôn năm 2025. </w:t>
            </w:r>
          </w:p>
        </w:tc>
      </w:tr>
      <w:tr w:rsidR="002705BC" w:rsidRPr="00EA4410" w14:paraId="1FE5FD6C" w14:textId="77777777" w:rsidTr="004C0E19">
        <w:tc>
          <w:tcPr>
            <w:tcW w:w="1890" w:type="pct"/>
          </w:tcPr>
          <w:p w14:paraId="46DD2602" w14:textId="77777777" w:rsidR="002705BC" w:rsidRPr="00674A81" w:rsidRDefault="002705BC" w:rsidP="002705BC">
            <w:pPr>
              <w:jc w:val="both"/>
              <w:rPr>
                <w:rFonts w:cs="Times New Roman"/>
                <w:sz w:val="24"/>
                <w:szCs w:val="24"/>
              </w:rPr>
            </w:pPr>
            <w:bookmarkStart w:id="59" w:name="dieu_6"/>
            <w:r w:rsidRPr="00674A81">
              <w:rPr>
                <w:rFonts w:cs="Times New Roman"/>
                <w:b/>
                <w:bCs/>
                <w:sz w:val="24"/>
                <w:szCs w:val="24"/>
              </w:rPr>
              <w:t>Điều 6. Xử lý công trình, nhà ở hiện có trong phạm vi bảo vệ đê điều và ở bãi sông theo</w:t>
            </w:r>
            <w:bookmarkEnd w:id="59"/>
            <w:r w:rsidRPr="00674A81">
              <w:rPr>
                <w:rFonts w:cs="Times New Roman"/>
                <w:b/>
                <w:bCs/>
                <w:sz w:val="24"/>
                <w:szCs w:val="24"/>
              </w:rPr>
              <w:t> </w:t>
            </w:r>
            <w:bookmarkStart w:id="60" w:name="dc_15"/>
            <w:r w:rsidRPr="00674A81">
              <w:rPr>
                <w:rFonts w:cs="Times New Roman"/>
                <w:b/>
                <w:bCs/>
                <w:sz w:val="24"/>
                <w:szCs w:val="24"/>
              </w:rPr>
              <w:t>Điều 27 của Luật Đê điều</w:t>
            </w:r>
            <w:bookmarkEnd w:id="60"/>
            <w:r w:rsidRPr="00674A81">
              <w:rPr>
                <w:rFonts w:cs="Times New Roman"/>
                <w:b/>
                <w:bCs/>
                <w:sz w:val="24"/>
                <w:szCs w:val="24"/>
              </w:rPr>
              <w:t> </w:t>
            </w:r>
            <w:bookmarkStart w:id="61" w:name="dieu_6_name"/>
            <w:r w:rsidRPr="00674A81">
              <w:rPr>
                <w:rFonts w:cs="Times New Roman"/>
                <w:b/>
                <w:bCs/>
                <w:sz w:val="24"/>
                <w:szCs w:val="24"/>
              </w:rPr>
              <w:t>được quy định như sau:</w:t>
            </w:r>
            <w:bookmarkEnd w:id="61"/>
          </w:p>
          <w:p w14:paraId="608E8FC8" w14:textId="77777777" w:rsidR="002705BC" w:rsidRDefault="002705BC" w:rsidP="002705BC">
            <w:pPr>
              <w:jc w:val="both"/>
              <w:rPr>
                <w:rFonts w:cs="Times New Roman"/>
                <w:sz w:val="24"/>
                <w:szCs w:val="24"/>
              </w:rPr>
            </w:pPr>
          </w:p>
          <w:p w14:paraId="1846C930" w14:textId="77777777" w:rsidR="002705BC" w:rsidRDefault="002705BC" w:rsidP="002705BC">
            <w:pPr>
              <w:jc w:val="both"/>
              <w:rPr>
                <w:rFonts w:cs="Times New Roman"/>
                <w:sz w:val="24"/>
                <w:szCs w:val="24"/>
              </w:rPr>
            </w:pPr>
          </w:p>
          <w:p w14:paraId="2E90C3CD" w14:textId="77777777" w:rsidR="002705BC" w:rsidRDefault="002705BC" w:rsidP="002705BC">
            <w:pPr>
              <w:jc w:val="both"/>
              <w:rPr>
                <w:rFonts w:cs="Times New Roman"/>
                <w:sz w:val="24"/>
                <w:szCs w:val="24"/>
              </w:rPr>
            </w:pPr>
          </w:p>
          <w:p w14:paraId="2D07FDB5" w14:textId="6EA0EC29" w:rsidR="002705BC" w:rsidRPr="00674A81" w:rsidRDefault="002705BC" w:rsidP="002705BC">
            <w:pPr>
              <w:jc w:val="both"/>
              <w:rPr>
                <w:rFonts w:cs="Times New Roman"/>
                <w:sz w:val="24"/>
                <w:szCs w:val="24"/>
              </w:rPr>
            </w:pPr>
            <w:r w:rsidRPr="00674A81">
              <w:rPr>
                <w:rFonts w:cs="Times New Roman"/>
                <w:sz w:val="24"/>
                <w:szCs w:val="24"/>
              </w:rPr>
              <w:t>1. Trên cơ sở quy hoạch phòng, chống lũ của tuyến sông có đê do Chính phủ phê duyệt, quy hoạch phòng, chống lũ chi tiết của tuyến sông có đê trong phạm vi địa phương do Hội đồng nhân dân cấp tỉnh phê duyệt,</w:t>
            </w:r>
            <w:r>
              <w:rPr>
                <w:rFonts w:cs="Times New Roman"/>
                <w:sz w:val="24"/>
                <w:szCs w:val="24"/>
              </w:rPr>
              <w:t xml:space="preserve"> </w:t>
            </w:r>
            <w:r w:rsidRPr="00674A81">
              <w:rPr>
                <w:rFonts w:cs="Times New Roman"/>
                <w:sz w:val="24"/>
                <w:szCs w:val="24"/>
              </w:rPr>
              <w:t>Ủy ban nhân dân cấp tỉnh có trách nhiệm:</w:t>
            </w:r>
          </w:p>
          <w:p w14:paraId="269CE092" w14:textId="77777777" w:rsidR="002705BC" w:rsidRPr="00674A81" w:rsidRDefault="002705BC" w:rsidP="002705BC">
            <w:pPr>
              <w:jc w:val="both"/>
              <w:rPr>
                <w:rFonts w:cs="Times New Roman"/>
                <w:sz w:val="24"/>
                <w:szCs w:val="24"/>
              </w:rPr>
            </w:pPr>
            <w:r w:rsidRPr="00674A81">
              <w:rPr>
                <w:rFonts w:cs="Times New Roman"/>
                <w:sz w:val="24"/>
                <w:szCs w:val="24"/>
              </w:rPr>
              <w:lastRenderedPageBreak/>
              <w:t>a) Chỉ đạo xây dựng quy hoạch và phê duyệt hoặc trình cơ quan có thẩm quyền phê duyệt phương án điều chỉnh quy hoạch sử dụng đất, quy hoạch xây dựng ở bãi sông theo quy định tại </w:t>
            </w:r>
            <w:bookmarkStart w:id="62" w:name="dc_16"/>
            <w:r w:rsidRPr="00674A81">
              <w:rPr>
                <w:rFonts w:cs="Times New Roman"/>
                <w:sz w:val="24"/>
                <w:szCs w:val="24"/>
              </w:rPr>
              <w:t>khoản 1 Điều 27 của Luật Đê điều</w:t>
            </w:r>
            <w:bookmarkEnd w:id="62"/>
            <w:r w:rsidRPr="00674A81">
              <w:rPr>
                <w:rFonts w:cs="Times New Roman"/>
                <w:sz w:val="24"/>
                <w:szCs w:val="24"/>
              </w:rPr>
              <w:t>;</w:t>
            </w:r>
          </w:p>
          <w:p w14:paraId="6B601661" w14:textId="77777777" w:rsidR="002705BC" w:rsidRPr="00674A81" w:rsidRDefault="002705BC" w:rsidP="002705BC">
            <w:pPr>
              <w:jc w:val="both"/>
              <w:rPr>
                <w:rFonts w:cs="Times New Roman"/>
                <w:sz w:val="24"/>
                <w:szCs w:val="24"/>
              </w:rPr>
            </w:pPr>
            <w:r w:rsidRPr="00674A81">
              <w:rPr>
                <w:rFonts w:cs="Times New Roman"/>
                <w:sz w:val="24"/>
                <w:szCs w:val="24"/>
              </w:rPr>
              <w:t>b) Tổ chức cắm mốc chỉ giới trên thực địa theo quy hoạch;</w:t>
            </w:r>
          </w:p>
          <w:p w14:paraId="6047832B" w14:textId="77777777" w:rsidR="002705BC" w:rsidRPr="00674A81" w:rsidRDefault="002705BC" w:rsidP="002705BC">
            <w:pPr>
              <w:jc w:val="both"/>
              <w:rPr>
                <w:rFonts w:cs="Times New Roman"/>
                <w:sz w:val="24"/>
                <w:szCs w:val="24"/>
              </w:rPr>
            </w:pPr>
            <w:r w:rsidRPr="00674A81">
              <w:rPr>
                <w:rFonts w:cs="Times New Roman"/>
                <w:sz w:val="24"/>
                <w:szCs w:val="24"/>
              </w:rPr>
              <w:t>c) Xác định số lượng công trình, nhà ở phải di dời;</w:t>
            </w:r>
          </w:p>
          <w:p w14:paraId="327FF33F" w14:textId="77777777" w:rsidR="002705BC" w:rsidRDefault="002705BC" w:rsidP="002705BC">
            <w:pPr>
              <w:jc w:val="both"/>
              <w:rPr>
                <w:rFonts w:cs="Times New Roman"/>
                <w:sz w:val="24"/>
                <w:szCs w:val="24"/>
              </w:rPr>
            </w:pPr>
            <w:r w:rsidRPr="00674A81">
              <w:rPr>
                <w:rFonts w:cs="Times New Roman"/>
                <w:sz w:val="24"/>
                <w:szCs w:val="24"/>
              </w:rPr>
              <w:t>d) Xây dựng kế hoạch và biện pháp thực hiện việc di dời.</w:t>
            </w:r>
          </w:p>
          <w:p w14:paraId="4174DB27" w14:textId="77777777" w:rsidR="002705BC" w:rsidRPr="00674A81" w:rsidRDefault="002705BC" w:rsidP="002705BC">
            <w:pPr>
              <w:jc w:val="both"/>
              <w:rPr>
                <w:rFonts w:cs="Times New Roman"/>
                <w:sz w:val="24"/>
                <w:szCs w:val="24"/>
              </w:rPr>
            </w:pPr>
          </w:p>
          <w:p w14:paraId="71A37D91" w14:textId="02B46053" w:rsidR="002705BC" w:rsidRPr="00674A81" w:rsidRDefault="002705BC" w:rsidP="002705BC">
            <w:pPr>
              <w:jc w:val="both"/>
              <w:rPr>
                <w:rFonts w:cs="Times New Roman"/>
                <w:sz w:val="24"/>
                <w:szCs w:val="24"/>
              </w:rPr>
            </w:pPr>
            <w:r w:rsidRPr="00674A81">
              <w:rPr>
                <w:rFonts w:cs="Times New Roman"/>
                <w:sz w:val="24"/>
                <w:szCs w:val="24"/>
              </w:rPr>
              <w:t>2. Thời gian di dời đối với công trình, nhà ở hiện có trong phạm vi bảo vệ đê điều và ở bãi sông thuộc diện phải di dời được quy định như sau:</w:t>
            </w:r>
          </w:p>
          <w:p w14:paraId="28152108" w14:textId="77777777" w:rsidR="002705BC" w:rsidRPr="00674A81" w:rsidRDefault="002705BC" w:rsidP="002705BC">
            <w:pPr>
              <w:jc w:val="both"/>
              <w:rPr>
                <w:rFonts w:cs="Times New Roman"/>
                <w:sz w:val="24"/>
                <w:szCs w:val="24"/>
              </w:rPr>
            </w:pPr>
            <w:r w:rsidRPr="00674A81">
              <w:rPr>
                <w:rFonts w:cs="Times New Roman"/>
                <w:sz w:val="24"/>
                <w:szCs w:val="24"/>
              </w:rPr>
              <w:t>a) Công trình, nhà ở hiện có trong khu vực đang bị sạt lở phải di dời ngay để bảo đảm an toàn tính mạng và tài sản của nhân dân;</w:t>
            </w:r>
          </w:p>
          <w:p w14:paraId="4DA10566" w14:textId="77777777" w:rsidR="002705BC" w:rsidRPr="00674A81" w:rsidRDefault="002705BC" w:rsidP="002705BC">
            <w:pPr>
              <w:jc w:val="both"/>
              <w:rPr>
                <w:rFonts w:cs="Times New Roman"/>
                <w:sz w:val="24"/>
                <w:szCs w:val="24"/>
              </w:rPr>
            </w:pPr>
            <w:r w:rsidRPr="00674A81">
              <w:rPr>
                <w:rFonts w:cs="Times New Roman"/>
                <w:sz w:val="24"/>
                <w:szCs w:val="24"/>
              </w:rPr>
              <w:t>b) Công trình, nhà ở hiện có trong phạm vi bảo vệ đê điều phải tổ chức di dời trong thời gian tối đa 2 năm, kể từ ngày </w:t>
            </w:r>
            <w:bookmarkStart w:id="63" w:name="tvpllink_disadbprbi_1"/>
            <w:r w:rsidRPr="00674A81">
              <w:rPr>
                <w:rFonts w:cs="Times New Roman"/>
                <w:sz w:val="24"/>
                <w:szCs w:val="24"/>
              </w:rPr>
              <w:fldChar w:fldCharType="begin"/>
            </w:r>
            <w:r w:rsidRPr="00674A81">
              <w:rPr>
                <w:rFonts w:cs="Times New Roman"/>
                <w:sz w:val="24"/>
                <w:szCs w:val="24"/>
              </w:rPr>
              <w:instrText>HYPERLINK "https://thuvienphapluat.vn/van-ban/Xay-dung-Do-thi/Luat-de-dieu-2006-79-2006-QH11-15872.aspx" \t "_blank"</w:instrText>
            </w:r>
            <w:r w:rsidRPr="00674A81">
              <w:rPr>
                <w:rFonts w:cs="Times New Roman"/>
                <w:sz w:val="24"/>
                <w:szCs w:val="24"/>
              </w:rPr>
              <w:fldChar w:fldCharType="separate"/>
            </w:r>
            <w:r w:rsidRPr="00674A81">
              <w:rPr>
                <w:rStyle w:val="Hyperlink"/>
                <w:rFonts w:cs="Times New Roman"/>
                <w:color w:val="auto"/>
                <w:sz w:val="24"/>
                <w:szCs w:val="24"/>
                <w:u w:val="none"/>
              </w:rPr>
              <w:t>Luật Đê điều</w:t>
            </w:r>
            <w:r w:rsidRPr="00674A81">
              <w:rPr>
                <w:rFonts w:cs="Times New Roman"/>
                <w:sz w:val="24"/>
                <w:szCs w:val="24"/>
              </w:rPr>
              <w:fldChar w:fldCharType="end"/>
            </w:r>
            <w:bookmarkEnd w:id="63"/>
            <w:r w:rsidRPr="00674A81">
              <w:rPr>
                <w:rFonts w:cs="Times New Roman"/>
                <w:sz w:val="24"/>
                <w:szCs w:val="24"/>
              </w:rPr>
              <w:t> có hiệu lực;</w:t>
            </w:r>
          </w:p>
          <w:p w14:paraId="3558FD8F" w14:textId="77777777" w:rsidR="002705BC" w:rsidRPr="00674A81" w:rsidRDefault="002705BC" w:rsidP="002705BC">
            <w:pPr>
              <w:jc w:val="both"/>
              <w:rPr>
                <w:rFonts w:cs="Times New Roman"/>
                <w:sz w:val="24"/>
                <w:szCs w:val="24"/>
              </w:rPr>
            </w:pPr>
            <w:r w:rsidRPr="00674A81">
              <w:rPr>
                <w:rFonts w:cs="Times New Roman"/>
                <w:sz w:val="24"/>
                <w:szCs w:val="24"/>
              </w:rPr>
              <w:t>c) Công trình, nhà ở không phù hợp với quy hoạch (quy hoạch sử dụng đất; quy hoạch phòng, chống lũ; quy hoạch xây dựng các công trình, nhà ở và các quy hoạch khác có liên quan) do cơ quan có thẩm quyền phê duyệt thì phải tổ chức di dời trong thời gian tối đa 5 năm, kể từ ngày </w:t>
            </w:r>
            <w:bookmarkStart w:id="64" w:name="tvpllink_disadbprbi_2"/>
            <w:r w:rsidRPr="00674A81">
              <w:rPr>
                <w:rFonts w:cs="Times New Roman"/>
                <w:sz w:val="24"/>
                <w:szCs w:val="24"/>
              </w:rPr>
              <w:fldChar w:fldCharType="begin"/>
            </w:r>
            <w:r w:rsidRPr="00674A81">
              <w:rPr>
                <w:rFonts w:cs="Times New Roman"/>
                <w:sz w:val="24"/>
                <w:szCs w:val="24"/>
              </w:rPr>
              <w:instrText>HYPERLINK "https://thuvienphapluat.vn/van-ban/Xay-dung-Do-thi/Luat-de-dieu-2006-79-2006-QH11-15872.aspx" \t "_blank"</w:instrText>
            </w:r>
            <w:r w:rsidRPr="00674A81">
              <w:rPr>
                <w:rFonts w:cs="Times New Roman"/>
                <w:sz w:val="24"/>
                <w:szCs w:val="24"/>
              </w:rPr>
              <w:fldChar w:fldCharType="separate"/>
            </w:r>
            <w:r w:rsidRPr="00674A81">
              <w:rPr>
                <w:rStyle w:val="Hyperlink"/>
                <w:rFonts w:cs="Times New Roman"/>
                <w:color w:val="auto"/>
                <w:sz w:val="24"/>
                <w:szCs w:val="24"/>
                <w:u w:val="none"/>
              </w:rPr>
              <w:t>Luật Đê điều</w:t>
            </w:r>
            <w:r w:rsidRPr="00674A81">
              <w:rPr>
                <w:rFonts w:cs="Times New Roman"/>
                <w:sz w:val="24"/>
                <w:szCs w:val="24"/>
              </w:rPr>
              <w:fldChar w:fldCharType="end"/>
            </w:r>
            <w:bookmarkEnd w:id="64"/>
            <w:r w:rsidRPr="00674A81">
              <w:rPr>
                <w:rFonts w:cs="Times New Roman"/>
                <w:sz w:val="24"/>
                <w:szCs w:val="24"/>
              </w:rPr>
              <w:t> có hiệu lực thi hành.</w:t>
            </w:r>
          </w:p>
          <w:p w14:paraId="3204392E" w14:textId="77777777" w:rsidR="002705BC" w:rsidRPr="00674A81" w:rsidRDefault="002705BC" w:rsidP="002705BC">
            <w:pPr>
              <w:jc w:val="both"/>
              <w:rPr>
                <w:rFonts w:cs="Times New Roman"/>
                <w:sz w:val="24"/>
                <w:szCs w:val="24"/>
              </w:rPr>
            </w:pPr>
            <w:r w:rsidRPr="00674A81">
              <w:rPr>
                <w:rFonts w:cs="Times New Roman"/>
                <w:sz w:val="24"/>
                <w:szCs w:val="24"/>
              </w:rPr>
              <w:t>3. Chính sách đối với công trình, nhà ở hiện có trong phạm vi bảo vệ đê điều và ở bãi sông thuộc diện phải di dời được quy định như sau:</w:t>
            </w:r>
          </w:p>
          <w:p w14:paraId="67127891" w14:textId="77777777" w:rsidR="002705BC" w:rsidRPr="00674A81" w:rsidRDefault="002705BC" w:rsidP="002705BC">
            <w:pPr>
              <w:jc w:val="both"/>
              <w:rPr>
                <w:rFonts w:cs="Times New Roman"/>
                <w:sz w:val="24"/>
                <w:szCs w:val="24"/>
              </w:rPr>
            </w:pPr>
            <w:r w:rsidRPr="00674A81">
              <w:rPr>
                <w:rFonts w:cs="Times New Roman"/>
                <w:sz w:val="24"/>
                <w:szCs w:val="24"/>
              </w:rPr>
              <w:t>a) Công trình, nhà ở hợp pháp được bồi thường theo quy định của pháp luật;</w:t>
            </w:r>
          </w:p>
          <w:p w14:paraId="4AA8513B" w14:textId="77777777" w:rsidR="002705BC" w:rsidRPr="00674A81" w:rsidRDefault="002705BC" w:rsidP="002705BC">
            <w:pPr>
              <w:jc w:val="both"/>
              <w:rPr>
                <w:rFonts w:cs="Times New Roman"/>
                <w:sz w:val="24"/>
                <w:szCs w:val="24"/>
              </w:rPr>
            </w:pPr>
            <w:bookmarkStart w:id="65" w:name="diem_b_3_6"/>
            <w:r w:rsidRPr="00674A81">
              <w:rPr>
                <w:rFonts w:cs="Times New Roman"/>
                <w:sz w:val="24"/>
                <w:szCs w:val="24"/>
              </w:rPr>
              <w:t>b) Công trình, nhà ở không hợp pháp có thể được xem xét hỗ trợ; mức hỗ trợ cụ thể do Ủy ban nhân dân cấp tỉnh quyết định.</w:t>
            </w:r>
            <w:bookmarkEnd w:id="65"/>
          </w:p>
          <w:p w14:paraId="36411642" w14:textId="77777777" w:rsidR="002705BC" w:rsidRPr="00674A81" w:rsidRDefault="002705BC" w:rsidP="002705BC">
            <w:pPr>
              <w:jc w:val="both"/>
              <w:rPr>
                <w:rFonts w:cs="Times New Roman"/>
                <w:b/>
                <w:bCs/>
                <w:sz w:val="24"/>
                <w:szCs w:val="24"/>
              </w:rPr>
            </w:pPr>
            <w:r w:rsidRPr="00674A81">
              <w:rPr>
                <w:rFonts w:cs="Times New Roman"/>
                <w:sz w:val="24"/>
                <w:szCs w:val="24"/>
              </w:rPr>
              <w:t>4. Các dự án xây dựng đã được phê duyệt trước ngày </w:t>
            </w:r>
            <w:bookmarkStart w:id="66" w:name="tvpllink_marcnesbds"/>
            <w:r w:rsidRPr="00674A81">
              <w:rPr>
                <w:rFonts w:cs="Times New Roman"/>
                <w:sz w:val="24"/>
                <w:szCs w:val="24"/>
              </w:rPr>
              <w:fldChar w:fldCharType="begin"/>
            </w:r>
            <w:r w:rsidRPr="00674A81">
              <w:rPr>
                <w:rFonts w:cs="Times New Roman"/>
                <w:sz w:val="24"/>
                <w:szCs w:val="24"/>
              </w:rPr>
              <w:instrText>HYPERLINK "https://thuvienphapluat.vn/van-ban/Linh-vuc-khac/Phap-lenh-De-dieu-2000-26-2000-PL-UBTVQH10-46785.aspx" \t "_blank"</w:instrText>
            </w:r>
            <w:r w:rsidRPr="00674A81">
              <w:rPr>
                <w:rFonts w:cs="Times New Roman"/>
                <w:sz w:val="24"/>
                <w:szCs w:val="24"/>
              </w:rPr>
              <w:fldChar w:fldCharType="separate"/>
            </w:r>
            <w:r w:rsidRPr="00674A81">
              <w:rPr>
                <w:rStyle w:val="Hyperlink"/>
                <w:rFonts w:cs="Times New Roman"/>
                <w:color w:val="auto"/>
                <w:sz w:val="24"/>
                <w:szCs w:val="24"/>
                <w:u w:val="none"/>
              </w:rPr>
              <w:t>Pháp lệnh Đê điều</w:t>
            </w:r>
            <w:r w:rsidRPr="00674A81">
              <w:rPr>
                <w:rFonts w:cs="Times New Roman"/>
                <w:sz w:val="24"/>
                <w:szCs w:val="24"/>
              </w:rPr>
              <w:fldChar w:fldCharType="end"/>
            </w:r>
            <w:bookmarkEnd w:id="66"/>
            <w:r w:rsidRPr="00674A81">
              <w:rPr>
                <w:rFonts w:cs="Times New Roman"/>
                <w:sz w:val="24"/>
                <w:szCs w:val="24"/>
              </w:rPr>
              <w:t> có hiệu lực (ngày 01 tháng 01 năm 2001), nhưng chưa thực hiện hoặc chưa hoàn thành, nếu phù hợp với các quy hoạch quy định trong </w:t>
            </w:r>
            <w:bookmarkStart w:id="67" w:name="tvpllink_disadbprbi_4"/>
            <w:r w:rsidRPr="00674A81">
              <w:rPr>
                <w:rFonts w:cs="Times New Roman"/>
                <w:sz w:val="24"/>
                <w:szCs w:val="24"/>
              </w:rPr>
              <w:fldChar w:fldCharType="begin"/>
            </w:r>
            <w:r w:rsidRPr="00674A81">
              <w:rPr>
                <w:rFonts w:cs="Times New Roman"/>
                <w:sz w:val="24"/>
                <w:szCs w:val="24"/>
              </w:rPr>
              <w:instrText>HYPERLINK "https://thuvienphapluat.vn/van-ban/Xay-dung-Do-thi/Luat-de-dieu-2006-79-2006-QH11-15872.aspx" \t "_blank"</w:instrText>
            </w:r>
            <w:r w:rsidRPr="00674A81">
              <w:rPr>
                <w:rFonts w:cs="Times New Roman"/>
                <w:sz w:val="24"/>
                <w:szCs w:val="24"/>
              </w:rPr>
              <w:fldChar w:fldCharType="separate"/>
            </w:r>
            <w:r w:rsidRPr="00674A81">
              <w:rPr>
                <w:rStyle w:val="Hyperlink"/>
                <w:rFonts w:cs="Times New Roman"/>
                <w:color w:val="auto"/>
                <w:sz w:val="24"/>
                <w:szCs w:val="24"/>
                <w:u w:val="none"/>
              </w:rPr>
              <w:t>Luật Đê điều</w:t>
            </w:r>
            <w:r w:rsidRPr="00674A81">
              <w:rPr>
                <w:rFonts w:cs="Times New Roman"/>
                <w:sz w:val="24"/>
                <w:szCs w:val="24"/>
              </w:rPr>
              <w:fldChar w:fldCharType="end"/>
            </w:r>
            <w:bookmarkEnd w:id="67"/>
            <w:r w:rsidRPr="00674A81">
              <w:rPr>
                <w:rFonts w:cs="Times New Roman"/>
                <w:sz w:val="24"/>
                <w:szCs w:val="24"/>
              </w:rPr>
              <w:t xml:space="preserve"> và các quy định của pháp luật hiện hành thì được tiếp tục thực hiện. Ủy </w:t>
            </w:r>
            <w:r w:rsidRPr="00674A81">
              <w:rPr>
                <w:rFonts w:cs="Times New Roman"/>
                <w:sz w:val="24"/>
                <w:szCs w:val="24"/>
              </w:rPr>
              <w:lastRenderedPageBreak/>
              <w:t>ban nhân dân cấp tỉnh có trách nhiệm xem xét để quyết định cụ thể cho từng dự án nêu trên.</w:t>
            </w:r>
          </w:p>
        </w:tc>
        <w:tc>
          <w:tcPr>
            <w:tcW w:w="1890" w:type="pct"/>
          </w:tcPr>
          <w:p w14:paraId="78325F34" w14:textId="77777777" w:rsidR="002705BC" w:rsidRPr="002705BC" w:rsidRDefault="002705BC" w:rsidP="002705BC">
            <w:pPr>
              <w:jc w:val="both"/>
              <w:rPr>
                <w:rFonts w:cs="Times New Roman"/>
                <w:b/>
                <w:bCs/>
                <w:sz w:val="24"/>
                <w:szCs w:val="24"/>
              </w:rPr>
            </w:pPr>
            <w:r w:rsidRPr="002705BC">
              <w:rPr>
                <w:rFonts w:cs="Times New Roman"/>
                <w:b/>
                <w:bCs/>
                <w:sz w:val="24"/>
                <w:szCs w:val="24"/>
              </w:rPr>
              <w:lastRenderedPageBreak/>
              <w:t xml:space="preserve">Điều 6. Xử lý công trình, nhà ở hiện có trong phạm vi bảo vệ đê điều và ở bãi sông, </w:t>
            </w:r>
            <w:r w:rsidRPr="002705BC">
              <w:rPr>
                <w:rFonts w:cs="Times New Roman"/>
                <w:b/>
                <w:bCs/>
                <w:i/>
                <w:color w:val="EE0000"/>
                <w:sz w:val="24"/>
                <w:szCs w:val="24"/>
              </w:rPr>
              <w:t>bãi nổi hoặc cù lao</w:t>
            </w:r>
            <w:r w:rsidRPr="002705BC">
              <w:rPr>
                <w:rFonts w:cs="Times New Roman"/>
                <w:b/>
                <w:bCs/>
                <w:color w:val="EE0000"/>
                <w:sz w:val="24"/>
                <w:szCs w:val="24"/>
              </w:rPr>
              <w:t xml:space="preserve"> </w:t>
            </w:r>
            <w:r w:rsidRPr="002705BC">
              <w:rPr>
                <w:rFonts w:cs="Times New Roman"/>
                <w:b/>
                <w:bCs/>
                <w:sz w:val="24"/>
                <w:szCs w:val="24"/>
              </w:rPr>
              <w:t>theo Điều 27 của Luật Đê điều được quy định như sau:</w:t>
            </w:r>
          </w:p>
          <w:p w14:paraId="3F7B4B79" w14:textId="77777777" w:rsidR="002705BC" w:rsidRPr="002705BC" w:rsidRDefault="002705BC" w:rsidP="002705BC">
            <w:pPr>
              <w:jc w:val="both"/>
              <w:rPr>
                <w:rFonts w:cs="Times New Roman"/>
                <w:sz w:val="24"/>
                <w:szCs w:val="24"/>
              </w:rPr>
            </w:pPr>
          </w:p>
          <w:p w14:paraId="780B24EA" w14:textId="77777777" w:rsidR="002705BC" w:rsidRPr="002705BC" w:rsidRDefault="002705BC" w:rsidP="002705BC">
            <w:pPr>
              <w:jc w:val="both"/>
              <w:rPr>
                <w:rFonts w:cs="Times New Roman"/>
                <w:sz w:val="24"/>
                <w:szCs w:val="24"/>
              </w:rPr>
            </w:pPr>
          </w:p>
          <w:p w14:paraId="5E941B8B" w14:textId="77777777" w:rsidR="002705BC" w:rsidRPr="002705BC" w:rsidRDefault="002705BC" w:rsidP="002705BC">
            <w:pPr>
              <w:jc w:val="both"/>
              <w:rPr>
                <w:rFonts w:cs="Times New Roman"/>
                <w:sz w:val="24"/>
                <w:szCs w:val="24"/>
              </w:rPr>
            </w:pPr>
          </w:p>
          <w:p w14:paraId="72F18B1E" w14:textId="77777777" w:rsidR="002705BC" w:rsidRPr="002705BC" w:rsidRDefault="002705BC" w:rsidP="002705BC">
            <w:pPr>
              <w:jc w:val="both"/>
              <w:rPr>
                <w:rFonts w:cs="Times New Roman"/>
                <w:sz w:val="24"/>
                <w:szCs w:val="24"/>
              </w:rPr>
            </w:pPr>
            <w:r w:rsidRPr="002705BC">
              <w:rPr>
                <w:rFonts w:cs="Times New Roman"/>
                <w:sz w:val="24"/>
                <w:szCs w:val="24"/>
              </w:rPr>
              <w:t xml:space="preserve">1. Trên cơ </w:t>
            </w:r>
            <w:r w:rsidRPr="002705BC">
              <w:rPr>
                <w:rFonts w:cs="Times New Roman"/>
                <w:color w:val="EE0000"/>
                <w:sz w:val="24"/>
                <w:szCs w:val="24"/>
              </w:rPr>
              <w:t xml:space="preserve">sở </w:t>
            </w:r>
            <w:r w:rsidRPr="002705BC">
              <w:rPr>
                <w:rFonts w:cs="Times New Roman"/>
                <w:b/>
                <w:bCs/>
                <w:i/>
                <w:color w:val="FF0000"/>
                <w:sz w:val="24"/>
                <w:szCs w:val="24"/>
              </w:rPr>
              <w:t>quy hoạch tài nguyên nước, phòng, chống thiên tai và thủy lợi, quy hoạch đê điều và phòng, chống lũ của tuyến sông có đê</w:t>
            </w:r>
            <w:r w:rsidRPr="002705BC">
              <w:rPr>
                <w:b/>
                <w:i/>
                <w:color w:val="FF0000"/>
                <w:sz w:val="24"/>
                <w:szCs w:val="24"/>
              </w:rPr>
              <w:t>, quy hoạch tỉnh</w:t>
            </w:r>
            <w:r w:rsidRPr="002705BC">
              <w:rPr>
                <w:i/>
                <w:color w:val="000000"/>
                <w:sz w:val="24"/>
                <w:szCs w:val="24"/>
              </w:rPr>
              <w:t xml:space="preserve"> </w:t>
            </w:r>
            <w:r w:rsidRPr="002705BC">
              <w:rPr>
                <w:b/>
                <w:i/>
                <w:color w:val="FF0000"/>
                <w:sz w:val="24"/>
                <w:szCs w:val="24"/>
              </w:rPr>
              <w:t xml:space="preserve">đã </w:t>
            </w:r>
            <w:r w:rsidRPr="002705BC">
              <w:rPr>
                <w:b/>
                <w:bCs/>
                <w:i/>
                <w:color w:val="FF0000"/>
                <w:sz w:val="24"/>
                <w:szCs w:val="24"/>
              </w:rPr>
              <w:t>được cơ quan nhà nước có thẩm quyền phê duyệt</w:t>
            </w:r>
            <w:r w:rsidRPr="002705BC">
              <w:rPr>
                <w:rFonts w:cs="Times New Roman"/>
                <w:b/>
                <w:bCs/>
                <w:color w:val="EE0000"/>
                <w:sz w:val="24"/>
                <w:szCs w:val="24"/>
              </w:rPr>
              <w:t>,</w:t>
            </w:r>
            <w:r w:rsidRPr="002705BC">
              <w:rPr>
                <w:rFonts w:cs="Times New Roman"/>
                <w:sz w:val="24"/>
                <w:szCs w:val="24"/>
              </w:rPr>
              <w:t xml:space="preserve"> Ủy ban nhân dân cấp tỉnh có trách nhiệm:</w:t>
            </w:r>
          </w:p>
          <w:p w14:paraId="3773061E" w14:textId="77777777" w:rsidR="002705BC" w:rsidRPr="002705BC" w:rsidRDefault="002705BC" w:rsidP="002705BC">
            <w:pPr>
              <w:jc w:val="both"/>
              <w:rPr>
                <w:rFonts w:cs="Times New Roman"/>
                <w:b/>
                <w:i/>
                <w:color w:val="EE0000"/>
                <w:sz w:val="24"/>
                <w:szCs w:val="24"/>
              </w:rPr>
            </w:pPr>
            <w:r w:rsidRPr="002705BC">
              <w:rPr>
                <w:rFonts w:cs="Times New Roman"/>
                <w:b/>
                <w:i/>
                <w:color w:val="EE0000"/>
                <w:sz w:val="24"/>
                <w:szCs w:val="24"/>
              </w:rPr>
              <w:lastRenderedPageBreak/>
              <w:t>a) Tổ chức việc lập, điều chỉnh quy hoạch sử dụng đất, quy hoạch theo pháp luật về quy hoạch đô thị và nông thôn có liên quan đến phạm vi bảo vệ đê điều và bãi sông, bãi nổi hoặc cù lao trình cấp có thẩm quyền phê duyệt hoặc phê duyệt theo thẩm quyền;</w:t>
            </w:r>
          </w:p>
          <w:p w14:paraId="52BE8F6E" w14:textId="77777777" w:rsidR="002705BC" w:rsidRPr="002705BC" w:rsidRDefault="002705BC" w:rsidP="002705BC">
            <w:pPr>
              <w:jc w:val="both"/>
              <w:rPr>
                <w:rFonts w:cs="Times New Roman"/>
                <w:sz w:val="24"/>
                <w:szCs w:val="24"/>
              </w:rPr>
            </w:pPr>
            <w:r w:rsidRPr="002705BC">
              <w:rPr>
                <w:rFonts w:cs="Times New Roman"/>
                <w:sz w:val="24"/>
                <w:szCs w:val="24"/>
              </w:rPr>
              <w:t>b) Tổ chức cắm mốc chỉ giới trên thực địa theo quy hoạch;</w:t>
            </w:r>
          </w:p>
          <w:p w14:paraId="73914354" w14:textId="77777777" w:rsidR="002705BC" w:rsidRPr="002705BC" w:rsidRDefault="002705BC" w:rsidP="002705BC">
            <w:pPr>
              <w:jc w:val="both"/>
              <w:rPr>
                <w:rFonts w:cs="Times New Roman"/>
                <w:sz w:val="24"/>
                <w:szCs w:val="24"/>
              </w:rPr>
            </w:pPr>
            <w:r w:rsidRPr="002705BC">
              <w:rPr>
                <w:rFonts w:cs="Times New Roman"/>
                <w:sz w:val="24"/>
                <w:szCs w:val="24"/>
              </w:rPr>
              <w:t>c) Xác định số lượng công trình, nhà ở phải di dời;</w:t>
            </w:r>
          </w:p>
          <w:p w14:paraId="26D0DB96" w14:textId="77777777" w:rsidR="002705BC" w:rsidRPr="002705BC" w:rsidRDefault="002705BC" w:rsidP="002705BC">
            <w:pPr>
              <w:jc w:val="both"/>
              <w:rPr>
                <w:rFonts w:cs="Times New Roman"/>
                <w:sz w:val="24"/>
                <w:szCs w:val="24"/>
              </w:rPr>
            </w:pPr>
            <w:r w:rsidRPr="002705BC">
              <w:rPr>
                <w:rFonts w:cs="Times New Roman"/>
                <w:sz w:val="24"/>
                <w:szCs w:val="24"/>
              </w:rPr>
              <w:t>d) Xây dựng kế hoạch và biện pháp thực hiện việc di dời.</w:t>
            </w:r>
          </w:p>
          <w:p w14:paraId="3584DCE3" w14:textId="77777777" w:rsidR="002705BC" w:rsidRPr="002705BC" w:rsidRDefault="002705BC" w:rsidP="002705BC">
            <w:pPr>
              <w:jc w:val="both"/>
              <w:rPr>
                <w:rFonts w:cs="Times New Roman"/>
                <w:sz w:val="24"/>
                <w:szCs w:val="24"/>
              </w:rPr>
            </w:pPr>
            <w:r w:rsidRPr="002705BC">
              <w:rPr>
                <w:rFonts w:cs="Times New Roman"/>
                <w:sz w:val="24"/>
                <w:szCs w:val="24"/>
              </w:rPr>
              <w:t>2. Thời gian di dời đối với công trình, nhà ở hiện có trong phạm vi bảo vệ đê điều và ở bãi sông</w:t>
            </w:r>
            <w:r w:rsidRPr="002705BC">
              <w:rPr>
                <w:rFonts w:cs="Times New Roman"/>
                <w:b/>
                <w:bCs/>
                <w:sz w:val="24"/>
                <w:szCs w:val="24"/>
              </w:rPr>
              <w:t xml:space="preserve">, </w:t>
            </w:r>
            <w:r w:rsidRPr="002705BC">
              <w:rPr>
                <w:rFonts w:cs="Times New Roman"/>
                <w:b/>
                <w:bCs/>
                <w:i/>
                <w:color w:val="EE0000"/>
                <w:sz w:val="24"/>
                <w:szCs w:val="24"/>
              </w:rPr>
              <w:t>bãi nổi hoặc cù lao</w:t>
            </w:r>
            <w:r w:rsidRPr="002705BC">
              <w:rPr>
                <w:rFonts w:cs="Times New Roman"/>
                <w:sz w:val="24"/>
                <w:szCs w:val="24"/>
              </w:rPr>
              <w:t xml:space="preserve"> thuộc diện phải di dời được quy định như sau:</w:t>
            </w:r>
          </w:p>
          <w:p w14:paraId="451AD0AC" w14:textId="77777777" w:rsidR="002705BC" w:rsidRPr="002705BC" w:rsidRDefault="002705BC" w:rsidP="002705BC">
            <w:pPr>
              <w:jc w:val="both"/>
              <w:rPr>
                <w:rFonts w:cs="Times New Roman"/>
                <w:sz w:val="24"/>
                <w:szCs w:val="24"/>
              </w:rPr>
            </w:pPr>
            <w:r w:rsidRPr="002705BC">
              <w:rPr>
                <w:rFonts w:cs="Times New Roman"/>
                <w:sz w:val="24"/>
                <w:szCs w:val="24"/>
              </w:rPr>
              <w:t>a) Công trình, nhà ở hiện có trong khu vực đang bị sạt lở phải di dời ngay để bảo đảm an toàn tính mạng và tài sản của nhân dân;</w:t>
            </w:r>
          </w:p>
          <w:p w14:paraId="30C43904" w14:textId="77777777" w:rsidR="002705BC" w:rsidRPr="002705BC" w:rsidRDefault="002705BC" w:rsidP="002705BC">
            <w:pPr>
              <w:jc w:val="both"/>
              <w:rPr>
                <w:rFonts w:cs="Times New Roman"/>
                <w:sz w:val="24"/>
                <w:szCs w:val="24"/>
              </w:rPr>
            </w:pPr>
            <w:r w:rsidRPr="002705BC">
              <w:rPr>
                <w:rFonts w:cs="Times New Roman"/>
                <w:sz w:val="24"/>
                <w:szCs w:val="24"/>
              </w:rPr>
              <w:t xml:space="preserve">b) Công trình, nhà ở hiện có trong phạm vi bảo vệ đê điều phải tổ chức di dời </w:t>
            </w:r>
            <w:r w:rsidRPr="002705BC">
              <w:rPr>
                <w:rFonts w:cs="Times New Roman"/>
                <w:i/>
                <w:color w:val="EE0000"/>
                <w:sz w:val="24"/>
                <w:szCs w:val="24"/>
              </w:rPr>
              <w:t>hoàn thành trước ngày 31/12/2030</w:t>
            </w:r>
            <w:r w:rsidRPr="002705BC">
              <w:rPr>
                <w:rFonts w:cs="Times New Roman"/>
                <w:sz w:val="24"/>
                <w:szCs w:val="24"/>
              </w:rPr>
              <w:t>;</w:t>
            </w:r>
          </w:p>
          <w:p w14:paraId="72CC22D2" w14:textId="77777777" w:rsidR="002705BC" w:rsidRPr="002705BC" w:rsidRDefault="002705BC" w:rsidP="002705BC">
            <w:pPr>
              <w:jc w:val="both"/>
              <w:rPr>
                <w:rFonts w:cs="Times New Roman"/>
                <w:sz w:val="24"/>
                <w:szCs w:val="24"/>
              </w:rPr>
            </w:pPr>
          </w:p>
          <w:p w14:paraId="1C60C05C" w14:textId="77777777" w:rsidR="002705BC" w:rsidRPr="002705BC" w:rsidRDefault="002705BC" w:rsidP="002705BC">
            <w:pPr>
              <w:jc w:val="both"/>
              <w:rPr>
                <w:rFonts w:cs="Times New Roman"/>
                <w:sz w:val="24"/>
                <w:szCs w:val="24"/>
              </w:rPr>
            </w:pPr>
            <w:r w:rsidRPr="002705BC">
              <w:rPr>
                <w:rFonts w:cs="Times New Roman"/>
                <w:sz w:val="24"/>
                <w:szCs w:val="24"/>
              </w:rPr>
              <w:t xml:space="preserve">c) Công trình, nhà ở không phù hợp với quy hoạch </w:t>
            </w:r>
            <w:r w:rsidRPr="002705BC">
              <w:rPr>
                <w:b/>
                <w:i/>
                <w:color w:val="FF0000"/>
                <w:sz w:val="24"/>
                <w:szCs w:val="24"/>
              </w:rPr>
              <w:t>(</w:t>
            </w:r>
            <w:r w:rsidRPr="002705BC">
              <w:rPr>
                <w:rFonts w:cs="Times New Roman"/>
                <w:b/>
                <w:bCs/>
                <w:i/>
                <w:color w:val="FF0000"/>
                <w:sz w:val="24"/>
                <w:szCs w:val="24"/>
              </w:rPr>
              <w:t>quy hoạch tài nguyên nước, phòng, chống thiên tai và thủy lợi, quy hoạch đê điều và phòng, chống lũ của tuyến sông có đê</w:t>
            </w:r>
            <w:r w:rsidRPr="002705BC">
              <w:rPr>
                <w:b/>
                <w:i/>
                <w:color w:val="FF0000"/>
                <w:sz w:val="24"/>
                <w:szCs w:val="24"/>
              </w:rPr>
              <w:t>, quy hoạch tỉnh</w:t>
            </w:r>
            <w:r w:rsidRPr="002705BC">
              <w:rPr>
                <w:i/>
                <w:color w:val="000000"/>
                <w:sz w:val="24"/>
                <w:szCs w:val="24"/>
              </w:rPr>
              <w:t xml:space="preserve"> </w:t>
            </w:r>
            <w:r w:rsidRPr="002705BC">
              <w:rPr>
                <w:b/>
                <w:i/>
                <w:color w:val="FF0000"/>
                <w:sz w:val="24"/>
                <w:szCs w:val="24"/>
              </w:rPr>
              <w:t xml:space="preserve">đã </w:t>
            </w:r>
            <w:r w:rsidRPr="002705BC">
              <w:rPr>
                <w:b/>
                <w:bCs/>
                <w:i/>
                <w:color w:val="FF0000"/>
                <w:sz w:val="24"/>
                <w:szCs w:val="24"/>
              </w:rPr>
              <w:t>được phê duyệt</w:t>
            </w:r>
            <w:r w:rsidRPr="002705BC">
              <w:rPr>
                <w:b/>
                <w:i/>
                <w:color w:val="FF0000"/>
                <w:sz w:val="24"/>
                <w:szCs w:val="24"/>
              </w:rPr>
              <w:t>)</w:t>
            </w:r>
            <w:r w:rsidRPr="002705BC">
              <w:rPr>
                <w:rFonts w:cs="Times New Roman"/>
                <w:b/>
                <w:color w:val="EE0000"/>
                <w:sz w:val="24"/>
                <w:szCs w:val="24"/>
              </w:rPr>
              <w:t xml:space="preserve"> </w:t>
            </w:r>
            <w:r w:rsidRPr="002705BC">
              <w:rPr>
                <w:rFonts w:cs="Times New Roman"/>
                <w:sz w:val="24"/>
                <w:szCs w:val="24"/>
              </w:rPr>
              <w:t xml:space="preserve">thì phải tổ chức di dời </w:t>
            </w:r>
            <w:r w:rsidRPr="002705BC">
              <w:rPr>
                <w:rFonts w:cs="Times New Roman"/>
                <w:i/>
                <w:color w:val="EE0000"/>
                <w:sz w:val="24"/>
                <w:szCs w:val="24"/>
              </w:rPr>
              <w:t>hoàn thành trước ngày 31/12/2030</w:t>
            </w:r>
            <w:r w:rsidRPr="002705BC">
              <w:rPr>
                <w:rFonts w:cs="Times New Roman"/>
                <w:color w:val="EE0000"/>
                <w:sz w:val="24"/>
                <w:szCs w:val="24"/>
              </w:rPr>
              <w:t>.</w:t>
            </w:r>
          </w:p>
          <w:p w14:paraId="46C05CD1" w14:textId="77777777" w:rsidR="002705BC" w:rsidRPr="002705BC" w:rsidRDefault="002705BC" w:rsidP="002705BC">
            <w:pPr>
              <w:spacing w:before="120" w:line="264" w:lineRule="auto"/>
              <w:jc w:val="both"/>
              <w:rPr>
                <w:color w:val="000000"/>
                <w:sz w:val="24"/>
                <w:szCs w:val="24"/>
              </w:rPr>
            </w:pPr>
            <w:r w:rsidRPr="002705BC">
              <w:rPr>
                <w:color w:val="000000"/>
                <w:sz w:val="24"/>
                <w:szCs w:val="24"/>
              </w:rPr>
              <w:t xml:space="preserve">3. Chính sách đối với công trình, nhà ở hiện có trong phạm vi bảo vệ đê điều và ở bãi sông, </w:t>
            </w:r>
            <w:r w:rsidRPr="002705BC">
              <w:rPr>
                <w:b/>
                <w:bCs/>
                <w:i/>
                <w:iCs/>
                <w:color w:val="EE0000"/>
                <w:sz w:val="24"/>
                <w:szCs w:val="24"/>
              </w:rPr>
              <w:t>bãi nổi hoặc cù lao</w:t>
            </w:r>
            <w:r w:rsidRPr="002705BC">
              <w:rPr>
                <w:color w:val="000000"/>
                <w:sz w:val="24"/>
                <w:szCs w:val="24"/>
              </w:rPr>
              <w:t xml:space="preserve"> thuộc diện phải di dời được quy định như sau:</w:t>
            </w:r>
          </w:p>
          <w:p w14:paraId="5CB59E22" w14:textId="77777777" w:rsidR="002705BC" w:rsidRPr="002705BC" w:rsidRDefault="002705BC" w:rsidP="002705BC">
            <w:pPr>
              <w:spacing w:before="120" w:line="264" w:lineRule="auto"/>
              <w:jc w:val="both"/>
              <w:rPr>
                <w:color w:val="000000"/>
                <w:sz w:val="24"/>
                <w:szCs w:val="24"/>
              </w:rPr>
            </w:pPr>
            <w:r w:rsidRPr="002705BC">
              <w:rPr>
                <w:color w:val="000000"/>
                <w:sz w:val="24"/>
                <w:szCs w:val="24"/>
              </w:rPr>
              <w:t>a) Công trình, nhà ở hợp pháp được bồi thường theo quy định của pháp luật;</w:t>
            </w:r>
          </w:p>
          <w:p w14:paraId="79FFA2F0" w14:textId="3E8060E2" w:rsidR="002705BC" w:rsidRPr="002705BC" w:rsidRDefault="002705BC" w:rsidP="002705BC">
            <w:pPr>
              <w:jc w:val="both"/>
              <w:rPr>
                <w:rFonts w:cs="Times New Roman"/>
                <w:sz w:val="24"/>
                <w:szCs w:val="24"/>
              </w:rPr>
            </w:pPr>
            <w:r w:rsidRPr="002705BC">
              <w:rPr>
                <w:color w:val="000000"/>
                <w:sz w:val="24"/>
                <w:szCs w:val="24"/>
              </w:rPr>
              <w:t>b) Công trình, nhà ở không hợp pháp có thể được xem xét hỗ trợ; mức hỗ trợ cụ thể do Ủy ban nhân dân cấp tỉnh quyết định.</w:t>
            </w:r>
          </w:p>
        </w:tc>
        <w:tc>
          <w:tcPr>
            <w:tcW w:w="1220" w:type="pct"/>
          </w:tcPr>
          <w:p w14:paraId="632CF3A9" w14:textId="77777777" w:rsidR="002705BC" w:rsidRPr="002705BC" w:rsidRDefault="002705BC" w:rsidP="002705BC">
            <w:pPr>
              <w:jc w:val="both"/>
              <w:rPr>
                <w:rFonts w:cs="Times New Roman"/>
                <w:sz w:val="24"/>
                <w:szCs w:val="24"/>
              </w:rPr>
            </w:pPr>
            <w:r w:rsidRPr="002705BC">
              <w:rPr>
                <w:rFonts w:cs="Times New Roman"/>
                <w:sz w:val="24"/>
                <w:szCs w:val="24"/>
              </w:rPr>
              <w:lastRenderedPageBreak/>
              <w:t>- Bổ sung cụm từ “bãi nổi hoặc cù lao” sau cụm từ “bãi sông” để đảm bảo phù hợp với quy định tại điểm a khoản 7 Điều 2 của Luật sửa đổi, bổ sung một số điều của Luật Phòng, chống thiên tai và Luật Đê điều năm 2020.</w:t>
            </w:r>
          </w:p>
          <w:p w14:paraId="4E8C9414" w14:textId="77777777" w:rsidR="002705BC" w:rsidRPr="002705BC" w:rsidRDefault="002705BC" w:rsidP="002705BC">
            <w:pPr>
              <w:jc w:val="both"/>
              <w:rPr>
                <w:rFonts w:cs="Times New Roman"/>
                <w:sz w:val="24"/>
                <w:szCs w:val="24"/>
              </w:rPr>
            </w:pPr>
            <w:r w:rsidRPr="002705BC">
              <w:rPr>
                <w:rFonts w:cs="Times New Roman"/>
                <w:sz w:val="24"/>
                <w:szCs w:val="24"/>
              </w:rPr>
              <w:t xml:space="preserve">- Sửa đổi, bổ sung để đảm bảo phù hợp với quy định của Luật Đê điều, khoản 13 Điều 57 Luật Quy hoạch đô thị và nông thôn năm 2025 và nội dung dự thảo Luật sửa đổi, bổ sung </w:t>
            </w:r>
            <w:r w:rsidRPr="002705BC">
              <w:rPr>
                <w:rFonts w:cs="Times New Roman"/>
                <w:sz w:val="24"/>
                <w:szCs w:val="24"/>
              </w:rPr>
              <w:lastRenderedPageBreak/>
              <w:t xml:space="preserve">một số điều của các Luật trong lĩnh vực nông nghiệp và môi trường. </w:t>
            </w:r>
          </w:p>
          <w:p w14:paraId="02199C82" w14:textId="77777777" w:rsidR="002705BC" w:rsidRPr="002705BC" w:rsidRDefault="002705BC" w:rsidP="002705BC">
            <w:pPr>
              <w:jc w:val="both"/>
              <w:rPr>
                <w:rFonts w:cs="Times New Roman"/>
                <w:sz w:val="24"/>
                <w:szCs w:val="24"/>
              </w:rPr>
            </w:pPr>
          </w:p>
          <w:p w14:paraId="2B95E784" w14:textId="77777777" w:rsidR="002705BC" w:rsidRPr="002705BC" w:rsidRDefault="002705BC" w:rsidP="002705BC">
            <w:pPr>
              <w:jc w:val="both"/>
              <w:rPr>
                <w:rFonts w:cs="Times New Roman"/>
                <w:sz w:val="24"/>
                <w:szCs w:val="24"/>
              </w:rPr>
            </w:pPr>
          </w:p>
          <w:p w14:paraId="30DF86F4" w14:textId="77777777" w:rsidR="002705BC" w:rsidRPr="002705BC" w:rsidRDefault="002705BC" w:rsidP="002705BC">
            <w:pPr>
              <w:jc w:val="both"/>
              <w:rPr>
                <w:rFonts w:cs="Times New Roman"/>
                <w:sz w:val="24"/>
                <w:szCs w:val="24"/>
              </w:rPr>
            </w:pPr>
          </w:p>
          <w:p w14:paraId="0A48FA83" w14:textId="77777777" w:rsidR="002705BC" w:rsidRPr="002705BC" w:rsidRDefault="002705BC" w:rsidP="002705BC">
            <w:pPr>
              <w:jc w:val="both"/>
              <w:rPr>
                <w:rFonts w:cs="Times New Roman"/>
                <w:sz w:val="24"/>
                <w:szCs w:val="24"/>
              </w:rPr>
            </w:pPr>
          </w:p>
          <w:p w14:paraId="2CBF2C16" w14:textId="77777777" w:rsidR="002705BC" w:rsidRPr="002705BC" w:rsidRDefault="002705BC" w:rsidP="002705BC">
            <w:pPr>
              <w:jc w:val="both"/>
              <w:rPr>
                <w:rFonts w:cs="Times New Roman"/>
                <w:sz w:val="24"/>
                <w:szCs w:val="24"/>
              </w:rPr>
            </w:pPr>
          </w:p>
          <w:p w14:paraId="3D0B202F" w14:textId="77777777" w:rsidR="002705BC" w:rsidRPr="002705BC" w:rsidRDefault="002705BC" w:rsidP="002705BC">
            <w:pPr>
              <w:jc w:val="both"/>
              <w:rPr>
                <w:rFonts w:cs="Times New Roman"/>
                <w:sz w:val="24"/>
                <w:szCs w:val="24"/>
              </w:rPr>
            </w:pPr>
          </w:p>
          <w:p w14:paraId="5F1ABD88" w14:textId="6EDE7CE5" w:rsidR="002705BC" w:rsidRPr="002705BC" w:rsidRDefault="002705BC" w:rsidP="002705BC">
            <w:pPr>
              <w:jc w:val="both"/>
              <w:rPr>
                <w:rFonts w:cs="Times New Roman"/>
                <w:sz w:val="24"/>
                <w:szCs w:val="24"/>
              </w:rPr>
            </w:pPr>
            <w:r w:rsidRPr="002705BC">
              <w:rPr>
                <w:rFonts w:cs="Times New Roman"/>
                <w:sz w:val="24"/>
                <w:szCs w:val="24"/>
              </w:rPr>
              <w:t>- Sửa đổi, cập nhật nội dung khoản 2 Điều 6 để đảm bảo phù hợp với thực tiễn và tạo tính chủ động cho các địa phương trong công tác di dời công trình, nhà ở hiện có, đảm bảo phù hợp với điều kiện nguồn lực của địa phương.</w:t>
            </w:r>
          </w:p>
        </w:tc>
      </w:tr>
      <w:tr w:rsidR="002705BC" w:rsidRPr="00EA4410" w14:paraId="41794B1F" w14:textId="77777777" w:rsidTr="004C0E19">
        <w:tc>
          <w:tcPr>
            <w:tcW w:w="1890" w:type="pct"/>
          </w:tcPr>
          <w:p w14:paraId="5537EB1B" w14:textId="77777777" w:rsidR="002705BC" w:rsidRPr="00674A81" w:rsidRDefault="002705BC" w:rsidP="002705BC">
            <w:pPr>
              <w:jc w:val="both"/>
              <w:rPr>
                <w:rFonts w:cs="Times New Roman"/>
                <w:sz w:val="24"/>
                <w:szCs w:val="24"/>
              </w:rPr>
            </w:pPr>
            <w:bookmarkStart w:id="68" w:name="dieu_7"/>
            <w:r w:rsidRPr="00674A81">
              <w:rPr>
                <w:rFonts w:cs="Times New Roman"/>
                <w:b/>
                <w:bCs/>
                <w:sz w:val="24"/>
                <w:szCs w:val="24"/>
              </w:rPr>
              <w:lastRenderedPageBreak/>
              <w:t>Điều 7.</w:t>
            </w:r>
            <w:r w:rsidRPr="00674A81">
              <w:rPr>
                <w:rFonts w:cs="Times New Roman"/>
                <w:sz w:val="24"/>
                <w:szCs w:val="24"/>
              </w:rPr>
              <w:t> </w:t>
            </w:r>
            <w:r w:rsidRPr="00674A81">
              <w:rPr>
                <w:rFonts w:cs="Times New Roman"/>
                <w:b/>
                <w:bCs/>
                <w:sz w:val="24"/>
                <w:szCs w:val="24"/>
              </w:rPr>
              <w:t>Cơ cấu tổ chức của lực lượng chuyên trách quản lý đê điều theo</w:t>
            </w:r>
            <w:bookmarkEnd w:id="68"/>
            <w:r w:rsidRPr="00674A81">
              <w:rPr>
                <w:rFonts w:cs="Times New Roman"/>
                <w:b/>
                <w:bCs/>
                <w:sz w:val="24"/>
                <w:szCs w:val="24"/>
              </w:rPr>
              <w:t> </w:t>
            </w:r>
            <w:bookmarkStart w:id="69" w:name="dc_17"/>
            <w:r w:rsidRPr="00674A81">
              <w:rPr>
                <w:rFonts w:cs="Times New Roman"/>
                <w:b/>
                <w:bCs/>
                <w:sz w:val="24"/>
                <w:szCs w:val="24"/>
              </w:rPr>
              <w:t>khoản 2 Điều 37 của Luật Đê điều</w:t>
            </w:r>
            <w:bookmarkEnd w:id="69"/>
            <w:r w:rsidRPr="00674A81">
              <w:rPr>
                <w:rFonts w:cs="Times New Roman"/>
                <w:b/>
                <w:bCs/>
                <w:sz w:val="24"/>
                <w:szCs w:val="24"/>
              </w:rPr>
              <w:t> </w:t>
            </w:r>
            <w:bookmarkStart w:id="70" w:name="dieu_7_name"/>
            <w:r w:rsidRPr="00674A81">
              <w:rPr>
                <w:rFonts w:cs="Times New Roman"/>
                <w:b/>
                <w:bCs/>
                <w:sz w:val="24"/>
                <w:szCs w:val="24"/>
              </w:rPr>
              <w:t>được quy định như sau:</w:t>
            </w:r>
            <w:bookmarkEnd w:id="70"/>
          </w:p>
          <w:p w14:paraId="5D43409A" w14:textId="77777777" w:rsidR="002705BC" w:rsidRPr="00674A81" w:rsidRDefault="002705BC" w:rsidP="002705BC">
            <w:pPr>
              <w:jc w:val="both"/>
              <w:rPr>
                <w:rFonts w:cs="Times New Roman"/>
                <w:sz w:val="24"/>
                <w:szCs w:val="24"/>
              </w:rPr>
            </w:pPr>
            <w:r w:rsidRPr="00674A81">
              <w:rPr>
                <w:rFonts w:cs="Times New Roman"/>
                <w:sz w:val="24"/>
                <w:szCs w:val="24"/>
              </w:rPr>
              <w:t>1. Lực lượng chuyên trách quản lý đê điều thuộc tỉnh, thành phố trực thuộc Trung ương (sau đây gọi tắt là cấp tỉnh) có đê được tổ chức thành các Hạt Quản lý đê trong phạm vi một huyện hoặc liên huyện.</w:t>
            </w:r>
          </w:p>
          <w:p w14:paraId="78122CF5" w14:textId="77777777" w:rsidR="002705BC" w:rsidRPr="00674A81" w:rsidRDefault="002705BC" w:rsidP="002705BC">
            <w:pPr>
              <w:jc w:val="both"/>
              <w:rPr>
                <w:rFonts w:cs="Times New Roman"/>
                <w:sz w:val="24"/>
                <w:szCs w:val="24"/>
              </w:rPr>
            </w:pPr>
            <w:r w:rsidRPr="00674A81">
              <w:rPr>
                <w:rFonts w:cs="Times New Roman"/>
                <w:sz w:val="24"/>
                <w:szCs w:val="24"/>
              </w:rPr>
              <w:t>Hạt Quản lý đê là đơn vị của Chi cục Quản lý đê điều và Phòng, chống lụt, bão thuộc Sở Nông nghiệp và Phát triển nông thôn cấp tỉnh; có trụ sở làm việc, có con dấu và tài khoản riêng.</w:t>
            </w:r>
          </w:p>
          <w:p w14:paraId="6C53AB1D" w14:textId="77777777" w:rsidR="002705BC" w:rsidRPr="00674A81" w:rsidRDefault="002705BC" w:rsidP="002705BC">
            <w:pPr>
              <w:jc w:val="both"/>
              <w:rPr>
                <w:rFonts w:cs="Times New Roman"/>
                <w:sz w:val="24"/>
                <w:szCs w:val="24"/>
              </w:rPr>
            </w:pPr>
            <w:r w:rsidRPr="00674A81">
              <w:rPr>
                <w:rFonts w:cs="Times New Roman"/>
                <w:sz w:val="24"/>
                <w:szCs w:val="24"/>
              </w:rPr>
              <w:t>2. Lực lượng chuyên trách quản lý đê điều có chức năng trực tiếp quản lý và bảo vệ đê điều, từ đê cấp III đến đê cấp đặc biệt.</w:t>
            </w:r>
          </w:p>
          <w:p w14:paraId="60D857F7" w14:textId="77777777" w:rsidR="002705BC" w:rsidRPr="00674A81" w:rsidRDefault="002705BC" w:rsidP="002705BC">
            <w:pPr>
              <w:jc w:val="both"/>
              <w:rPr>
                <w:rFonts w:cs="Times New Roman"/>
                <w:sz w:val="24"/>
                <w:szCs w:val="24"/>
              </w:rPr>
            </w:pPr>
            <w:r w:rsidRPr="00674A81">
              <w:rPr>
                <w:rFonts w:cs="Times New Roman"/>
                <w:sz w:val="24"/>
                <w:szCs w:val="24"/>
              </w:rPr>
              <w:t>Đối với các tuyến đê cấp IV, cấp V; tuyến đê và công trình phân lũ, làm chậm lũ việc tổ chức quản lý do Ủy ban nhân dân cấp tỉnh quy định.</w:t>
            </w:r>
          </w:p>
          <w:p w14:paraId="66B3963D" w14:textId="77777777" w:rsidR="002705BC" w:rsidRPr="00674A81" w:rsidRDefault="002705BC" w:rsidP="002705BC">
            <w:pPr>
              <w:jc w:val="both"/>
              <w:rPr>
                <w:rFonts w:cs="Times New Roman"/>
                <w:sz w:val="24"/>
                <w:szCs w:val="24"/>
              </w:rPr>
            </w:pPr>
            <w:r w:rsidRPr="00674A81">
              <w:rPr>
                <w:rFonts w:cs="Times New Roman"/>
                <w:sz w:val="24"/>
                <w:szCs w:val="24"/>
              </w:rPr>
              <w:t>3. Biên chế của Hạt Quản lý đê do Ủy ban nhân dân cấp tỉnh quyết định theo định mức:</w:t>
            </w:r>
          </w:p>
          <w:p w14:paraId="12979780" w14:textId="77777777" w:rsidR="002705BC" w:rsidRPr="00674A81" w:rsidRDefault="002705BC" w:rsidP="002705BC">
            <w:pPr>
              <w:jc w:val="both"/>
              <w:rPr>
                <w:rFonts w:cs="Times New Roman"/>
                <w:sz w:val="24"/>
                <w:szCs w:val="24"/>
              </w:rPr>
            </w:pPr>
            <w:r w:rsidRPr="00674A81">
              <w:rPr>
                <w:rFonts w:cs="Times New Roman"/>
                <w:sz w:val="24"/>
                <w:szCs w:val="24"/>
              </w:rPr>
              <w:t>a) Một người quản lý trực tiếp từ 1 đến 2 km đê đối với đê cấp đặc biệt; từ 3 đến 4 km đê đối với đê từ cấp I đến cấp III;</w:t>
            </w:r>
          </w:p>
          <w:p w14:paraId="5C9BCE35" w14:textId="77777777" w:rsidR="002705BC" w:rsidRPr="00674A81" w:rsidRDefault="002705BC" w:rsidP="002705BC">
            <w:pPr>
              <w:jc w:val="both"/>
              <w:rPr>
                <w:rFonts w:cs="Times New Roman"/>
                <w:b/>
                <w:bCs/>
                <w:sz w:val="24"/>
                <w:szCs w:val="24"/>
              </w:rPr>
            </w:pPr>
            <w:r w:rsidRPr="00674A81">
              <w:rPr>
                <w:rFonts w:cs="Times New Roman"/>
                <w:sz w:val="24"/>
                <w:szCs w:val="24"/>
              </w:rPr>
              <w:t>b) Định mức biên chế quản lý tuyến đê cấp IV, cấp V; tuyến đê và công trình phân lũ, làm chậm lũ do Ủy ban nhân dân cấp tỉnh quy định.</w:t>
            </w:r>
          </w:p>
        </w:tc>
        <w:tc>
          <w:tcPr>
            <w:tcW w:w="1890" w:type="pct"/>
          </w:tcPr>
          <w:p w14:paraId="37B559D7" w14:textId="77777777" w:rsidR="002705BC" w:rsidRDefault="002705BC" w:rsidP="002705BC">
            <w:pPr>
              <w:rPr>
                <w:rFonts w:cs="Times New Roman"/>
                <w:sz w:val="24"/>
                <w:szCs w:val="24"/>
              </w:rPr>
            </w:pPr>
          </w:p>
          <w:p w14:paraId="43446DFD" w14:textId="77777777" w:rsidR="002705BC" w:rsidRDefault="002705BC" w:rsidP="002705BC">
            <w:pPr>
              <w:rPr>
                <w:rFonts w:cs="Times New Roman"/>
                <w:sz w:val="24"/>
                <w:szCs w:val="24"/>
              </w:rPr>
            </w:pPr>
          </w:p>
          <w:p w14:paraId="333C576E" w14:textId="77777777" w:rsidR="002705BC" w:rsidRDefault="002705BC" w:rsidP="002705BC">
            <w:pPr>
              <w:rPr>
                <w:rFonts w:cs="Times New Roman"/>
                <w:sz w:val="24"/>
                <w:szCs w:val="24"/>
              </w:rPr>
            </w:pPr>
          </w:p>
          <w:p w14:paraId="2CF2EC9B" w14:textId="77777777" w:rsidR="002705BC" w:rsidRPr="00F4362D" w:rsidRDefault="002705BC" w:rsidP="002705BC">
            <w:pPr>
              <w:jc w:val="both"/>
              <w:rPr>
                <w:rFonts w:cs="Times New Roman"/>
                <w:bCs/>
                <w:sz w:val="24"/>
                <w:szCs w:val="24"/>
              </w:rPr>
            </w:pPr>
            <w:r w:rsidRPr="00F4362D">
              <w:rPr>
                <w:rFonts w:cs="Times New Roman"/>
                <w:bCs/>
                <w:sz w:val="24"/>
                <w:szCs w:val="24"/>
              </w:rPr>
              <w:t>1. Lực lượng chuyên trách quản lý đê điều thuộc tỉnh, thành phố trực thuộc Trung ương (sau đây gọi tắt là cấp tỉnh) có đê được tổ chức thành các Hạt Quản lý đê trong phạm vi một</w:t>
            </w:r>
            <w:r w:rsidRPr="00F4362D">
              <w:rPr>
                <w:rFonts w:cs="Times New Roman"/>
                <w:b/>
                <w:sz w:val="24"/>
                <w:szCs w:val="24"/>
              </w:rPr>
              <w:t xml:space="preserve"> </w:t>
            </w:r>
            <w:r w:rsidRPr="00F4362D">
              <w:rPr>
                <w:rFonts w:cs="Times New Roman"/>
                <w:b/>
                <w:i/>
                <w:color w:val="EE0000"/>
                <w:sz w:val="24"/>
                <w:szCs w:val="24"/>
              </w:rPr>
              <w:t>xã</w:t>
            </w:r>
            <w:r w:rsidRPr="00F4362D">
              <w:rPr>
                <w:rFonts w:cs="Times New Roman"/>
                <w:bCs/>
                <w:color w:val="EE0000"/>
                <w:sz w:val="24"/>
                <w:szCs w:val="24"/>
              </w:rPr>
              <w:t xml:space="preserve"> </w:t>
            </w:r>
            <w:r w:rsidRPr="00F4362D">
              <w:rPr>
                <w:rFonts w:cs="Times New Roman"/>
                <w:bCs/>
                <w:sz w:val="24"/>
                <w:szCs w:val="24"/>
              </w:rPr>
              <w:t xml:space="preserve">hoặc liên </w:t>
            </w:r>
            <w:r w:rsidRPr="00F4362D">
              <w:rPr>
                <w:rFonts w:cs="Times New Roman"/>
                <w:b/>
                <w:i/>
                <w:color w:val="EE0000"/>
                <w:sz w:val="24"/>
                <w:szCs w:val="24"/>
              </w:rPr>
              <w:t>xã</w:t>
            </w:r>
            <w:r w:rsidRPr="00F4362D">
              <w:rPr>
                <w:rFonts w:cs="Times New Roman"/>
                <w:bCs/>
                <w:sz w:val="24"/>
                <w:szCs w:val="24"/>
              </w:rPr>
              <w:t>.</w:t>
            </w:r>
          </w:p>
          <w:p w14:paraId="6042B6BF" w14:textId="7E6BC162" w:rsidR="002705BC" w:rsidRPr="00EA4410" w:rsidRDefault="002705BC" w:rsidP="002705BC">
            <w:pPr>
              <w:jc w:val="both"/>
              <w:rPr>
                <w:rFonts w:cs="Times New Roman"/>
                <w:sz w:val="24"/>
                <w:szCs w:val="24"/>
              </w:rPr>
            </w:pPr>
            <w:r w:rsidRPr="00F4362D">
              <w:rPr>
                <w:rFonts w:cs="Times New Roman"/>
                <w:iCs/>
                <w:sz w:val="24"/>
                <w:szCs w:val="24"/>
              </w:rPr>
              <w:t>Hạt Quản lý đê là đơn vị của</w:t>
            </w:r>
            <w:r w:rsidRPr="00F4362D">
              <w:rPr>
                <w:rFonts w:cs="Times New Roman"/>
                <w:b/>
                <w:bCs/>
                <w:i/>
                <w:sz w:val="24"/>
                <w:szCs w:val="24"/>
              </w:rPr>
              <w:t xml:space="preserve"> </w:t>
            </w:r>
            <w:r w:rsidRPr="00F4362D">
              <w:rPr>
                <w:rFonts w:cs="Times New Roman"/>
                <w:b/>
                <w:bCs/>
                <w:i/>
                <w:color w:val="EE0000"/>
                <w:sz w:val="24"/>
                <w:szCs w:val="24"/>
              </w:rPr>
              <w:t xml:space="preserve">Chi cục thực hiện nhiệm vụ quản lý nhà nước về đê điều và phòng, chống thiên tai thuộc Sở Nông nghiệp và </w:t>
            </w:r>
            <w:r w:rsidRPr="00F4362D">
              <w:rPr>
                <w:rFonts w:cs="Times New Roman"/>
                <w:b/>
                <w:i/>
                <w:color w:val="EE0000"/>
                <w:sz w:val="24"/>
                <w:szCs w:val="24"/>
              </w:rPr>
              <w:t>Môi trường</w:t>
            </w:r>
            <w:r w:rsidRPr="00F4362D">
              <w:rPr>
                <w:rFonts w:cs="Times New Roman"/>
                <w:b/>
                <w:bCs/>
                <w:i/>
                <w:color w:val="EE0000"/>
                <w:sz w:val="24"/>
                <w:szCs w:val="24"/>
              </w:rPr>
              <w:t xml:space="preserve"> cấp tỉnh; </w:t>
            </w:r>
            <w:r w:rsidRPr="00F4362D">
              <w:rPr>
                <w:rFonts w:cs="Times New Roman"/>
                <w:iCs/>
                <w:sz w:val="24"/>
                <w:szCs w:val="24"/>
              </w:rPr>
              <w:t>có trụ sở làm việc, có con dấu và tài khoản riêng</w:t>
            </w:r>
            <w:r w:rsidRPr="00F4362D">
              <w:rPr>
                <w:rFonts w:cs="Times New Roman"/>
                <w:bCs/>
                <w:sz w:val="24"/>
                <w:szCs w:val="24"/>
              </w:rPr>
              <w:t>.</w:t>
            </w:r>
          </w:p>
        </w:tc>
        <w:tc>
          <w:tcPr>
            <w:tcW w:w="1220" w:type="pct"/>
          </w:tcPr>
          <w:p w14:paraId="5F518C53" w14:textId="77777777" w:rsidR="002705BC" w:rsidRDefault="002705BC" w:rsidP="002705BC">
            <w:pPr>
              <w:rPr>
                <w:rFonts w:cs="Times New Roman"/>
                <w:sz w:val="24"/>
                <w:szCs w:val="24"/>
              </w:rPr>
            </w:pPr>
          </w:p>
          <w:p w14:paraId="56812444" w14:textId="77777777" w:rsidR="002705BC" w:rsidRDefault="002705BC" w:rsidP="002705BC">
            <w:pPr>
              <w:rPr>
                <w:rFonts w:cs="Times New Roman"/>
                <w:sz w:val="24"/>
                <w:szCs w:val="24"/>
              </w:rPr>
            </w:pPr>
          </w:p>
          <w:p w14:paraId="335935EC" w14:textId="77777777" w:rsidR="002705BC" w:rsidRDefault="002705BC" w:rsidP="002705BC">
            <w:pPr>
              <w:rPr>
                <w:rFonts w:cs="Times New Roman"/>
                <w:sz w:val="24"/>
                <w:szCs w:val="24"/>
              </w:rPr>
            </w:pPr>
          </w:p>
          <w:p w14:paraId="7A69A203" w14:textId="007663D3" w:rsidR="002705BC" w:rsidRPr="00EA4410" w:rsidRDefault="002705BC" w:rsidP="002705BC">
            <w:pPr>
              <w:jc w:val="both"/>
              <w:rPr>
                <w:rFonts w:cs="Times New Roman"/>
                <w:sz w:val="24"/>
                <w:szCs w:val="24"/>
              </w:rPr>
            </w:pPr>
            <w:r w:rsidRPr="00F4362D">
              <w:rPr>
                <w:rFonts w:cs="Times New Roman"/>
                <w:sz w:val="24"/>
                <w:szCs w:val="24"/>
              </w:rPr>
              <w:t>Sửa đổi, bổ sung phạm vi tổ chức Hạt Quản lý đê trong phạm vi “một huyện hoặc liên huyện” thành “một xã hoặc liên xã” để đảm bảo phù hợp với mô hình chính quyền địa phương 02 cấp. Đồng thời, chỉnh sửa tên “Chi cục Quản lý đê điều và Phòng, chống lụt, bão” thành “Chi cục thực hiện nhiệm vụ quản lý nhà nước về đê điều và phòng, chống thiên tai” để phù hợp với Nghị định 150/2025/NĐ-CP và thực tế mô hình cơ quan quản lý đê điều trực thuộc Sở.</w:t>
            </w:r>
          </w:p>
        </w:tc>
      </w:tr>
      <w:tr w:rsidR="002705BC" w:rsidRPr="00EA4410" w14:paraId="0136E8E8" w14:textId="77777777" w:rsidTr="004C0E19">
        <w:tc>
          <w:tcPr>
            <w:tcW w:w="1890" w:type="pct"/>
          </w:tcPr>
          <w:p w14:paraId="6543ABD1" w14:textId="77777777" w:rsidR="002705BC" w:rsidRPr="00674A81" w:rsidRDefault="002705BC" w:rsidP="002705BC">
            <w:pPr>
              <w:jc w:val="both"/>
              <w:rPr>
                <w:rFonts w:cs="Times New Roman"/>
                <w:sz w:val="24"/>
                <w:szCs w:val="24"/>
              </w:rPr>
            </w:pPr>
            <w:bookmarkStart w:id="71" w:name="dieu_8"/>
            <w:r w:rsidRPr="00674A81">
              <w:rPr>
                <w:rFonts w:cs="Times New Roman"/>
                <w:b/>
                <w:bCs/>
                <w:sz w:val="24"/>
                <w:szCs w:val="24"/>
              </w:rPr>
              <w:t>Điều 8. Chế độ, chính sách đối với lực lượng chuyên trách quản lý đê điều theo</w:t>
            </w:r>
            <w:bookmarkEnd w:id="71"/>
            <w:r w:rsidRPr="00674A81">
              <w:rPr>
                <w:rFonts w:cs="Times New Roman"/>
                <w:b/>
                <w:bCs/>
                <w:sz w:val="24"/>
                <w:szCs w:val="24"/>
              </w:rPr>
              <w:t> </w:t>
            </w:r>
            <w:bookmarkStart w:id="72" w:name="dc_18"/>
            <w:r w:rsidRPr="00674A81">
              <w:rPr>
                <w:rFonts w:cs="Times New Roman"/>
                <w:b/>
                <w:bCs/>
                <w:sz w:val="24"/>
                <w:szCs w:val="24"/>
              </w:rPr>
              <w:t>khoản 2 Điều 37 của Luật Đê điều</w:t>
            </w:r>
            <w:bookmarkEnd w:id="72"/>
            <w:r w:rsidRPr="00674A81">
              <w:rPr>
                <w:rFonts w:cs="Times New Roman"/>
                <w:b/>
                <w:bCs/>
                <w:sz w:val="24"/>
                <w:szCs w:val="24"/>
              </w:rPr>
              <w:t> </w:t>
            </w:r>
            <w:bookmarkStart w:id="73" w:name="dieu_8_name"/>
            <w:r w:rsidRPr="00674A81">
              <w:rPr>
                <w:rFonts w:cs="Times New Roman"/>
                <w:b/>
                <w:bCs/>
                <w:sz w:val="24"/>
                <w:szCs w:val="24"/>
              </w:rPr>
              <w:t>được quy định như sau:</w:t>
            </w:r>
            <w:bookmarkEnd w:id="73"/>
          </w:p>
          <w:p w14:paraId="70235CAC" w14:textId="77777777" w:rsidR="002705BC" w:rsidRPr="00674A81" w:rsidRDefault="002705BC" w:rsidP="002705BC">
            <w:pPr>
              <w:jc w:val="both"/>
              <w:rPr>
                <w:rFonts w:cs="Times New Roman"/>
                <w:sz w:val="24"/>
                <w:szCs w:val="24"/>
              </w:rPr>
            </w:pPr>
            <w:r w:rsidRPr="00674A81">
              <w:rPr>
                <w:rFonts w:cs="Times New Roman"/>
                <w:sz w:val="24"/>
                <w:szCs w:val="24"/>
              </w:rPr>
              <w:t>1. Sắc phục, phù hiệu, cấp hiệu và thẻ của lực lượng chuyên trách quản lý đê điều được quy định chi tiết tại Phụ lục kèm theo Nghị định này.</w:t>
            </w:r>
          </w:p>
          <w:p w14:paraId="17A713F8" w14:textId="77777777" w:rsidR="002705BC" w:rsidRPr="00674A81" w:rsidRDefault="002705BC" w:rsidP="002705BC">
            <w:pPr>
              <w:jc w:val="both"/>
              <w:rPr>
                <w:rFonts w:cs="Times New Roman"/>
                <w:sz w:val="24"/>
                <w:szCs w:val="24"/>
              </w:rPr>
            </w:pPr>
            <w:r w:rsidRPr="00674A81">
              <w:rPr>
                <w:rFonts w:cs="Times New Roman"/>
                <w:sz w:val="24"/>
                <w:szCs w:val="24"/>
              </w:rPr>
              <w:t xml:space="preserve">2. Việc cấp sắc phục, phù hiệu, cấp hiệu và thẻ của lực lượng chuyên trách quản lý đê điều được thực hiện theo các quy định như sau: mũ kêpi 3 năm cấp một lần; mũ mềm 2 năm </w:t>
            </w:r>
            <w:r w:rsidRPr="00674A81">
              <w:rPr>
                <w:rFonts w:cs="Times New Roman"/>
                <w:sz w:val="24"/>
                <w:szCs w:val="24"/>
              </w:rPr>
              <w:lastRenderedPageBreak/>
              <w:t>cấp một lần; mũ bông 3 năm cấp một lần. áo bông 3 năm cấp một lần; quần áo thu đông, áo gi lê và ca vát 3 năm cấp một lần; quần áo xuân hè 1 năm cấp một lần (năm đầu cấp hai bộ); tất chân 1 năm cấp hai đôi; giày da 3 năm cấp một lần; thắt lưng da 3 năm cấp một lần; phù hiệu, cấp hiệu và thẻ được đổi hoặc cấp lại khi bị hư hỏng.</w:t>
            </w:r>
          </w:p>
          <w:p w14:paraId="7FB5D0B4" w14:textId="77777777" w:rsidR="002705BC" w:rsidRPr="00674A81" w:rsidRDefault="002705BC" w:rsidP="002705BC">
            <w:pPr>
              <w:jc w:val="both"/>
              <w:rPr>
                <w:rFonts w:cs="Times New Roman"/>
                <w:sz w:val="24"/>
                <w:szCs w:val="24"/>
              </w:rPr>
            </w:pPr>
            <w:r w:rsidRPr="00674A81">
              <w:rPr>
                <w:rFonts w:cs="Times New Roman"/>
                <w:sz w:val="24"/>
                <w:szCs w:val="24"/>
              </w:rPr>
              <w:t>3. Lực lượng chuyên trách quản lý đê điều được hưởng các chế độ, chính sách về tiền lương, phụ cấp ưu đãi và chế độ trang bị dụng cụ, thiết bị, phương tiện bảo hộ lao động.</w:t>
            </w:r>
          </w:p>
          <w:p w14:paraId="7D1491C2" w14:textId="77777777" w:rsidR="002705BC" w:rsidRPr="00674A81" w:rsidRDefault="002705BC" w:rsidP="002705BC">
            <w:pPr>
              <w:jc w:val="both"/>
              <w:rPr>
                <w:rFonts w:cs="Times New Roman"/>
                <w:sz w:val="24"/>
                <w:szCs w:val="24"/>
              </w:rPr>
            </w:pPr>
            <w:r w:rsidRPr="00674A81">
              <w:rPr>
                <w:rFonts w:cs="Times New Roman"/>
                <w:sz w:val="24"/>
                <w:szCs w:val="24"/>
              </w:rPr>
              <w:t>Bộ Nội vụ chủ trì, phối hợp với các Bộ, cơ quan liên quan trình Thủ tướng Chính phủ quyết định về chế độ, chính sách tiền lương và phụ cấp; Bộ Nông nghiệp và Phát triển nông thôn chủ trì, phối hợp với các Bộ, cơ quan liên quan trình Thủ tướng Chính phủ quyết định về chế độ trang bị dụng cụ, thiết bị, phương tiện, bảo hộ lao động cho lực lượng chuyên trách quản lý đê điều.</w:t>
            </w:r>
          </w:p>
          <w:p w14:paraId="1928AFCC" w14:textId="77777777" w:rsidR="002705BC" w:rsidRPr="00674A81" w:rsidRDefault="002705BC" w:rsidP="002705BC">
            <w:pPr>
              <w:jc w:val="both"/>
              <w:rPr>
                <w:rFonts w:cs="Times New Roman"/>
                <w:b/>
                <w:bCs/>
                <w:sz w:val="24"/>
                <w:szCs w:val="24"/>
              </w:rPr>
            </w:pPr>
            <w:r w:rsidRPr="00674A81">
              <w:rPr>
                <w:rFonts w:cs="Times New Roman"/>
                <w:sz w:val="24"/>
                <w:szCs w:val="24"/>
              </w:rPr>
              <w:t>4. Kinh phí hoạt động của Hạt Quản lý đê do ngân sách cấp theo quy định của </w:t>
            </w:r>
            <w:bookmarkStart w:id="74" w:name="tvpllink_omwhnmtbaf"/>
            <w:r w:rsidRPr="00674A81">
              <w:rPr>
                <w:rFonts w:cs="Times New Roman"/>
                <w:sz w:val="24"/>
                <w:szCs w:val="24"/>
              </w:rPr>
              <w:fldChar w:fldCharType="begin"/>
            </w:r>
            <w:r w:rsidRPr="00674A81">
              <w:rPr>
                <w:rFonts w:cs="Times New Roman"/>
                <w:sz w:val="24"/>
                <w:szCs w:val="24"/>
              </w:rPr>
              <w:instrText>HYPERLINK "https://thuvienphapluat.vn/van-ban/Tai-chinh-nha-nuoc/Luat-Ngan-sach-Nha-nuoc-2002-01-2002-QH11-50345.aspx" \t "_blank"</w:instrText>
            </w:r>
            <w:r w:rsidRPr="00674A81">
              <w:rPr>
                <w:rFonts w:cs="Times New Roman"/>
                <w:sz w:val="24"/>
                <w:szCs w:val="24"/>
              </w:rPr>
              <w:fldChar w:fldCharType="separate"/>
            </w:r>
            <w:r w:rsidRPr="00674A81">
              <w:rPr>
                <w:rStyle w:val="Hyperlink"/>
                <w:rFonts w:cs="Times New Roman"/>
                <w:color w:val="auto"/>
                <w:sz w:val="24"/>
                <w:szCs w:val="24"/>
                <w:u w:val="none"/>
              </w:rPr>
              <w:t>Luật Ngân sách nhà nước</w:t>
            </w:r>
            <w:r w:rsidRPr="00674A81">
              <w:rPr>
                <w:rFonts w:cs="Times New Roman"/>
                <w:sz w:val="24"/>
                <w:szCs w:val="24"/>
              </w:rPr>
              <w:fldChar w:fldCharType="end"/>
            </w:r>
            <w:bookmarkEnd w:id="74"/>
            <w:r w:rsidRPr="00674A81">
              <w:rPr>
                <w:rFonts w:cs="Times New Roman"/>
                <w:sz w:val="24"/>
                <w:szCs w:val="24"/>
              </w:rPr>
              <w:t>.</w:t>
            </w:r>
          </w:p>
        </w:tc>
        <w:tc>
          <w:tcPr>
            <w:tcW w:w="1890" w:type="pct"/>
          </w:tcPr>
          <w:p w14:paraId="7D249624" w14:textId="77777777" w:rsidR="002705BC" w:rsidRDefault="002705BC" w:rsidP="002705BC">
            <w:pPr>
              <w:rPr>
                <w:rFonts w:cs="Times New Roman"/>
                <w:sz w:val="24"/>
                <w:szCs w:val="24"/>
              </w:rPr>
            </w:pPr>
          </w:p>
          <w:p w14:paraId="7FA0E526" w14:textId="77777777" w:rsidR="002705BC" w:rsidRDefault="002705BC" w:rsidP="002705BC">
            <w:pPr>
              <w:rPr>
                <w:rFonts w:cs="Times New Roman"/>
                <w:sz w:val="24"/>
                <w:szCs w:val="24"/>
              </w:rPr>
            </w:pPr>
          </w:p>
          <w:p w14:paraId="5A83EF98" w14:textId="77777777" w:rsidR="002705BC" w:rsidRDefault="002705BC" w:rsidP="002705BC">
            <w:pPr>
              <w:rPr>
                <w:rFonts w:cs="Times New Roman"/>
                <w:sz w:val="24"/>
                <w:szCs w:val="24"/>
              </w:rPr>
            </w:pPr>
          </w:p>
          <w:p w14:paraId="128B7FC0" w14:textId="77777777" w:rsidR="002705BC" w:rsidRDefault="002705BC" w:rsidP="002705BC">
            <w:pPr>
              <w:rPr>
                <w:rFonts w:cs="Times New Roman"/>
                <w:sz w:val="24"/>
                <w:szCs w:val="24"/>
              </w:rPr>
            </w:pPr>
          </w:p>
          <w:p w14:paraId="0CB0A0F3" w14:textId="77777777" w:rsidR="002705BC" w:rsidRDefault="002705BC" w:rsidP="002705BC">
            <w:pPr>
              <w:rPr>
                <w:rFonts w:cs="Times New Roman"/>
                <w:sz w:val="24"/>
                <w:szCs w:val="24"/>
              </w:rPr>
            </w:pPr>
          </w:p>
          <w:p w14:paraId="6F1B4698" w14:textId="77777777" w:rsidR="002705BC" w:rsidRDefault="002705BC" w:rsidP="002705BC">
            <w:pPr>
              <w:rPr>
                <w:rFonts w:cs="Times New Roman"/>
                <w:sz w:val="24"/>
                <w:szCs w:val="24"/>
              </w:rPr>
            </w:pPr>
          </w:p>
          <w:p w14:paraId="04701787" w14:textId="77777777" w:rsidR="002705BC" w:rsidRDefault="002705BC" w:rsidP="002705BC">
            <w:pPr>
              <w:rPr>
                <w:rFonts w:cs="Times New Roman"/>
                <w:sz w:val="24"/>
                <w:szCs w:val="24"/>
              </w:rPr>
            </w:pPr>
          </w:p>
          <w:p w14:paraId="5B435582" w14:textId="77777777" w:rsidR="002705BC" w:rsidRDefault="002705BC" w:rsidP="002705BC">
            <w:pPr>
              <w:rPr>
                <w:rFonts w:cs="Times New Roman"/>
                <w:sz w:val="24"/>
                <w:szCs w:val="24"/>
              </w:rPr>
            </w:pPr>
          </w:p>
          <w:p w14:paraId="4134304C" w14:textId="77777777" w:rsidR="002705BC" w:rsidRDefault="002705BC" w:rsidP="002705BC">
            <w:pPr>
              <w:rPr>
                <w:rFonts w:cs="Times New Roman"/>
                <w:sz w:val="24"/>
                <w:szCs w:val="24"/>
              </w:rPr>
            </w:pPr>
          </w:p>
          <w:p w14:paraId="0A2DA5CF" w14:textId="77777777" w:rsidR="002705BC" w:rsidRDefault="002705BC" w:rsidP="002705BC">
            <w:pPr>
              <w:rPr>
                <w:rFonts w:cs="Times New Roman"/>
                <w:sz w:val="24"/>
                <w:szCs w:val="24"/>
              </w:rPr>
            </w:pPr>
          </w:p>
          <w:p w14:paraId="143EB3A5" w14:textId="77777777" w:rsidR="002705BC" w:rsidRDefault="002705BC" w:rsidP="002705BC">
            <w:pPr>
              <w:rPr>
                <w:rFonts w:cs="Times New Roman"/>
                <w:sz w:val="24"/>
                <w:szCs w:val="24"/>
              </w:rPr>
            </w:pPr>
          </w:p>
          <w:p w14:paraId="447E7252" w14:textId="77777777" w:rsidR="002705BC" w:rsidRDefault="002705BC" w:rsidP="002705BC">
            <w:pPr>
              <w:rPr>
                <w:rFonts w:cs="Times New Roman"/>
                <w:sz w:val="24"/>
                <w:szCs w:val="24"/>
              </w:rPr>
            </w:pPr>
          </w:p>
          <w:p w14:paraId="41F4822A" w14:textId="77777777" w:rsidR="002705BC" w:rsidRDefault="002705BC" w:rsidP="002705BC">
            <w:pPr>
              <w:rPr>
                <w:rFonts w:cs="Times New Roman"/>
                <w:sz w:val="24"/>
                <w:szCs w:val="24"/>
              </w:rPr>
            </w:pPr>
          </w:p>
          <w:p w14:paraId="5C325EF2" w14:textId="77777777" w:rsidR="002705BC" w:rsidRDefault="002705BC" w:rsidP="002705BC">
            <w:pPr>
              <w:rPr>
                <w:rFonts w:cs="Times New Roman"/>
                <w:sz w:val="24"/>
                <w:szCs w:val="24"/>
              </w:rPr>
            </w:pPr>
          </w:p>
          <w:p w14:paraId="13715404" w14:textId="77777777" w:rsidR="002705BC" w:rsidRDefault="002705BC" w:rsidP="002705BC">
            <w:pPr>
              <w:rPr>
                <w:rFonts w:cs="Times New Roman"/>
                <w:sz w:val="24"/>
                <w:szCs w:val="24"/>
              </w:rPr>
            </w:pPr>
          </w:p>
          <w:p w14:paraId="7DB0D8B8" w14:textId="77777777" w:rsidR="002705BC" w:rsidRPr="00F4362D" w:rsidRDefault="002705BC" w:rsidP="002705BC">
            <w:pPr>
              <w:jc w:val="both"/>
              <w:rPr>
                <w:rFonts w:cs="Times New Roman"/>
                <w:sz w:val="24"/>
                <w:szCs w:val="24"/>
              </w:rPr>
            </w:pPr>
            <w:r w:rsidRPr="00F4362D">
              <w:rPr>
                <w:rFonts w:cs="Times New Roman"/>
                <w:sz w:val="24"/>
                <w:szCs w:val="24"/>
              </w:rPr>
              <w:t>3. Lực lượng chuyên trách quản lý đê điều được hưởng các chế độ, chính sách về tiền lương, phụ cấp ưu đãi và chế độ trang bị dụng cụ, thiết bị, phương tiện bảo hộ lao động.</w:t>
            </w:r>
          </w:p>
          <w:p w14:paraId="48ECE360" w14:textId="0476FEB0" w:rsidR="002705BC" w:rsidRPr="00EA4410" w:rsidRDefault="002705BC" w:rsidP="002705BC">
            <w:pPr>
              <w:jc w:val="both"/>
              <w:rPr>
                <w:rFonts w:cs="Times New Roman"/>
                <w:sz w:val="24"/>
                <w:szCs w:val="24"/>
              </w:rPr>
            </w:pPr>
            <w:r w:rsidRPr="00F4362D">
              <w:rPr>
                <w:rFonts w:cs="Times New Roman"/>
                <w:sz w:val="24"/>
                <w:szCs w:val="24"/>
              </w:rPr>
              <w:t xml:space="preserve">Bộ Nội vụ chủ trì, phối hợp với các Bộ, cơ quan liên quan trình Thủ tướng Chính phủ quyết định về chế độ, chính sách tiền lương và phụ cấp; </w:t>
            </w:r>
            <w:r w:rsidRPr="00F4362D">
              <w:rPr>
                <w:rFonts w:cs="Times New Roman"/>
                <w:b/>
                <w:bCs/>
                <w:i/>
                <w:iCs/>
                <w:color w:val="EE0000"/>
                <w:sz w:val="24"/>
                <w:szCs w:val="24"/>
              </w:rPr>
              <w:t>Bộ Nông nghiệp và Môi trường</w:t>
            </w:r>
            <w:r w:rsidRPr="00F4362D">
              <w:rPr>
                <w:rFonts w:cs="Times New Roman"/>
                <w:sz w:val="24"/>
                <w:szCs w:val="24"/>
              </w:rPr>
              <w:t xml:space="preserve"> chủ trì, phối hợp với các Bộ, cơ quan liên quan trình Thủ tướng Chính phủ quyết định về chế độ trang bị dụng cụ, thiết bị, phương tiện, bảo hộ lao động cho lực lượng chuyên trách quản lý đê điều.</w:t>
            </w:r>
          </w:p>
        </w:tc>
        <w:tc>
          <w:tcPr>
            <w:tcW w:w="1220" w:type="pct"/>
          </w:tcPr>
          <w:p w14:paraId="42DBB18B" w14:textId="77777777" w:rsidR="002705BC" w:rsidRPr="00EA4410" w:rsidRDefault="002705BC" w:rsidP="002705BC">
            <w:pPr>
              <w:rPr>
                <w:rFonts w:cs="Times New Roman"/>
                <w:sz w:val="24"/>
                <w:szCs w:val="24"/>
              </w:rPr>
            </w:pPr>
          </w:p>
        </w:tc>
      </w:tr>
      <w:tr w:rsidR="002705BC" w:rsidRPr="00EA4410" w14:paraId="066854B6" w14:textId="77777777" w:rsidTr="004C0E19">
        <w:tc>
          <w:tcPr>
            <w:tcW w:w="1890" w:type="pct"/>
          </w:tcPr>
          <w:p w14:paraId="3291C3BB" w14:textId="77777777" w:rsidR="002705BC" w:rsidRPr="00674A81" w:rsidRDefault="002705BC" w:rsidP="002705BC">
            <w:pPr>
              <w:jc w:val="both"/>
              <w:rPr>
                <w:rFonts w:cs="Times New Roman"/>
                <w:sz w:val="24"/>
                <w:szCs w:val="24"/>
              </w:rPr>
            </w:pPr>
            <w:bookmarkStart w:id="75" w:name="dieu_9"/>
            <w:r w:rsidRPr="00674A81">
              <w:rPr>
                <w:rFonts w:cs="Times New Roman"/>
                <w:b/>
                <w:bCs/>
                <w:sz w:val="24"/>
                <w:szCs w:val="24"/>
              </w:rPr>
              <w:t>Điều 9. Thanh tra đê điều theo </w:t>
            </w:r>
            <w:bookmarkStart w:id="76" w:name="dc_19"/>
            <w:bookmarkEnd w:id="75"/>
            <w:r w:rsidRPr="00674A81">
              <w:rPr>
                <w:rFonts w:cs="Times New Roman"/>
                <w:b/>
                <w:bCs/>
                <w:sz w:val="24"/>
                <w:szCs w:val="24"/>
              </w:rPr>
              <w:t>Điều 44 của Luật Đê điều</w:t>
            </w:r>
            <w:bookmarkEnd w:id="76"/>
            <w:r w:rsidRPr="00674A81">
              <w:rPr>
                <w:rFonts w:cs="Times New Roman"/>
                <w:b/>
                <w:bCs/>
                <w:sz w:val="24"/>
                <w:szCs w:val="24"/>
              </w:rPr>
              <w:t> được quy định như sau:</w:t>
            </w:r>
          </w:p>
          <w:p w14:paraId="1D0EA04C" w14:textId="77777777" w:rsidR="002705BC" w:rsidRPr="00674A81" w:rsidRDefault="002705BC" w:rsidP="002705BC">
            <w:pPr>
              <w:jc w:val="both"/>
              <w:rPr>
                <w:rFonts w:cs="Times New Roman"/>
                <w:sz w:val="24"/>
                <w:szCs w:val="24"/>
              </w:rPr>
            </w:pPr>
            <w:r w:rsidRPr="00674A81">
              <w:rPr>
                <w:rFonts w:cs="Times New Roman"/>
                <w:sz w:val="24"/>
                <w:szCs w:val="24"/>
              </w:rPr>
              <w:t>1. Thanh tra đê điều là thanh tra chuyên ngành thuộc Bộ Nông nghiệp và Phát triển nông thôn và được thực hiện theo quy định tại Nghị định số </w:t>
            </w:r>
            <w:bookmarkStart w:id="77" w:name="tvpllink_cbxwcwnkuw"/>
            <w:r w:rsidRPr="00674A81">
              <w:rPr>
                <w:rFonts w:cs="Times New Roman"/>
                <w:sz w:val="24"/>
                <w:szCs w:val="24"/>
              </w:rPr>
              <w:fldChar w:fldCharType="begin"/>
            </w:r>
            <w:r w:rsidRPr="00674A81">
              <w:rPr>
                <w:rFonts w:cs="Times New Roman"/>
                <w:sz w:val="24"/>
                <w:szCs w:val="24"/>
              </w:rPr>
              <w:instrText>HYPERLINK "https://thuvienphapluat.vn/van-ban/Bo-may-hanh-chinh/Nghi-dinh-153-2005-ND-CP-to-chuc-hoat-dong-Thanh-tra-Nong-nghiep-va-Phat-trien-nong-thon-7484.aspx6785.aspx" \t "_blank"</w:instrText>
            </w:r>
            <w:r w:rsidRPr="00674A81">
              <w:rPr>
                <w:rFonts w:cs="Times New Roman"/>
                <w:sz w:val="24"/>
                <w:szCs w:val="24"/>
              </w:rPr>
              <w:fldChar w:fldCharType="separate"/>
            </w:r>
            <w:r w:rsidRPr="00674A81">
              <w:rPr>
                <w:rStyle w:val="Hyperlink"/>
                <w:rFonts w:cs="Times New Roman"/>
                <w:color w:val="auto"/>
                <w:sz w:val="24"/>
                <w:szCs w:val="24"/>
                <w:u w:val="none"/>
              </w:rPr>
              <w:t>153/2005/NĐ-CP</w:t>
            </w:r>
            <w:r w:rsidRPr="00674A81">
              <w:rPr>
                <w:rFonts w:cs="Times New Roman"/>
                <w:sz w:val="24"/>
                <w:szCs w:val="24"/>
              </w:rPr>
              <w:fldChar w:fldCharType="end"/>
            </w:r>
            <w:bookmarkEnd w:id="77"/>
            <w:r w:rsidRPr="00674A81">
              <w:rPr>
                <w:rFonts w:cs="Times New Roman"/>
                <w:sz w:val="24"/>
                <w:szCs w:val="24"/>
              </w:rPr>
              <w:t> ngày 15 tháng 12 năm 2005 của Chính phủ về tổ chức và hoạt động của Thanh tra Nông nghiệp và Phát triển nông thôn.</w:t>
            </w:r>
          </w:p>
          <w:p w14:paraId="55284DE6" w14:textId="77777777" w:rsidR="002705BC" w:rsidRPr="00674A81" w:rsidRDefault="002705BC" w:rsidP="002705BC">
            <w:pPr>
              <w:jc w:val="both"/>
              <w:rPr>
                <w:rFonts w:cs="Times New Roman"/>
                <w:b/>
                <w:bCs/>
                <w:sz w:val="24"/>
                <w:szCs w:val="24"/>
              </w:rPr>
            </w:pPr>
            <w:r w:rsidRPr="00674A81">
              <w:rPr>
                <w:rFonts w:cs="Times New Roman"/>
                <w:sz w:val="24"/>
                <w:szCs w:val="24"/>
              </w:rPr>
              <w:t>2. Bộ trưởng Bộ Nông nghiệp và Phát triển nông thôn quy định chức năng, nhiệm vụ, quyền hạn và tổ chức bộ máy của thanh tra đê điều.</w:t>
            </w:r>
          </w:p>
        </w:tc>
        <w:tc>
          <w:tcPr>
            <w:tcW w:w="1890" w:type="pct"/>
          </w:tcPr>
          <w:p w14:paraId="0641614A" w14:textId="5E5628EF" w:rsidR="002705BC" w:rsidRPr="00F4362D" w:rsidRDefault="002705BC" w:rsidP="002705BC">
            <w:pPr>
              <w:rPr>
                <w:rFonts w:cs="Times New Roman"/>
                <w:b/>
                <w:bCs/>
                <w:i/>
                <w:iCs/>
                <w:sz w:val="24"/>
                <w:szCs w:val="24"/>
              </w:rPr>
            </w:pPr>
            <w:r w:rsidRPr="00F4362D">
              <w:rPr>
                <w:rFonts w:cs="Times New Roman"/>
                <w:b/>
                <w:bCs/>
                <w:i/>
                <w:iCs/>
                <w:color w:val="EE0000"/>
                <w:sz w:val="24"/>
                <w:szCs w:val="24"/>
              </w:rPr>
              <w:t>Bãi bỏ Điều 9</w:t>
            </w:r>
          </w:p>
        </w:tc>
        <w:tc>
          <w:tcPr>
            <w:tcW w:w="1220" w:type="pct"/>
          </w:tcPr>
          <w:p w14:paraId="153DFEE5" w14:textId="3D11D4D7" w:rsidR="002705BC" w:rsidRPr="00EA4410" w:rsidRDefault="002705BC" w:rsidP="002705BC">
            <w:pPr>
              <w:jc w:val="both"/>
              <w:rPr>
                <w:rFonts w:cs="Times New Roman"/>
                <w:sz w:val="24"/>
                <w:szCs w:val="24"/>
              </w:rPr>
            </w:pPr>
            <w:r w:rsidRPr="00F4362D">
              <w:rPr>
                <w:rFonts w:cs="Times New Roman"/>
                <w:sz w:val="24"/>
                <w:szCs w:val="24"/>
              </w:rPr>
              <w:t>Bãi bỏ điều này để phù hợp với định hướng tổ chức, sắp xếp lại cơ quan thanh tra theo Kết luận số 134-KL/TW ngày 28/3/2025 của Bộ Chính trị, Ban Bí thư về đề án sắp xếp hệ thống cơ quan thanh tra tinh, gọn, mạnh, hiệu năng, hiệu lực, hiệu quả.</w:t>
            </w:r>
          </w:p>
        </w:tc>
      </w:tr>
      <w:tr w:rsidR="00762985" w:rsidRPr="00EA4410" w14:paraId="07AD27EC" w14:textId="77777777" w:rsidTr="004C0E19">
        <w:tc>
          <w:tcPr>
            <w:tcW w:w="1890" w:type="pct"/>
          </w:tcPr>
          <w:p w14:paraId="6B868276" w14:textId="77777777" w:rsidR="00762985" w:rsidRPr="00674A81" w:rsidRDefault="00762985" w:rsidP="00762985">
            <w:pPr>
              <w:jc w:val="both"/>
              <w:rPr>
                <w:rFonts w:cs="Times New Roman"/>
                <w:sz w:val="24"/>
                <w:szCs w:val="24"/>
              </w:rPr>
            </w:pPr>
            <w:bookmarkStart w:id="78" w:name="dieu_10"/>
            <w:r w:rsidRPr="00674A81">
              <w:rPr>
                <w:rFonts w:cs="Times New Roman"/>
                <w:b/>
                <w:bCs/>
                <w:sz w:val="24"/>
                <w:szCs w:val="24"/>
              </w:rPr>
              <w:t>Điều 10. Xử lý vi phạm pháp luật về đê điều theo </w:t>
            </w:r>
            <w:bookmarkStart w:id="79" w:name="dc_20"/>
            <w:bookmarkEnd w:id="78"/>
            <w:r w:rsidRPr="00674A81">
              <w:rPr>
                <w:rFonts w:cs="Times New Roman"/>
                <w:b/>
                <w:bCs/>
                <w:sz w:val="24"/>
                <w:szCs w:val="24"/>
              </w:rPr>
              <w:t>Điều 46 của Luật Đê điều</w:t>
            </w:r>
            <w:bookmarkEnd w:id="79"/>
            <w:r w:rsidRPr="00674A81">
              <w:rPr>
                <w:rFonts w:cs="Times New Roman"/>
                <w:b/>
                <w:bCs/>
                <w:sz w:val="24"/>
                <w:szCs w:val="24"/>
              </w:rPr>
              <w:t> được quy định như sau:</w:t>
            </w:r>
          </w:p>
          <w:p w14:paraId="2247D97D" w14:textId="77777777" w:rsidR="00762985" w:rsidRPr="00674A81" w:rsidRDefault="00762985" w:rsidP="00762985">
            <w:pPr>
              <w:jc w:val="both"/>
              <w:rPr>
                <w:rFonts w:cs="Times New Roman"/>
                <w:sz w:val="24"/>
                <w:szCs w:val="24"/>
              </w:rPr>
            </w:pPr>
            <w:r w:rsidRPr="00674A81">
              <w:rPr>
                <w:rFonts w:cs="Times New Roman"/>
                <w:sz w:val="24"/>
                <w:szCs w:val="24"/>
              </w:rPr>
              <w:t>1. Tổ chức, cá nhân vi phạm pháp luật về đê điều thì tùy theo tính chất, mức độ vi phạm mà bị xử lý kỷ luật, xử lý vi phạm hành chính hoặc bị truy cứu trách nhiệm hình sự; nếu gây thiệt hại thì phải bồi thường theo quy định của pháp luật.</w:t>
            </w:r>
          </w:p>
          <w:p w14:paraId="396F4430" w14:textId="77777777" w:rsidR="00762985" w:rsidRPr="00674A81" w:rsidRDefault="00762985" w:rsidP="00762985">
            <w:pPr>
              <w:jc w:val="both"/>
              <w:rPr>
                <w:rFonts w:cs="Times New Roman"/>
                <w:b/>
                <w:bCs/>
                <w:sz w:val="24"/>
                <w:szCs w:val="24"/>
              </w:rPr>
            </w:pPr>
            <w:r w:rsidRPr="00674A81">
              <w:rPr>
                <w:rFonts w:cs="Times New Roman"/>
                <w:sz w:val="24"/>
                <w:szCs w:val="24"/>
              </w:rPr>
              <w:t>2. Việc xử phạt vi phạm hành chính trong quản lý, bảo vệ đê điều Chính phủ có quy định riêng.</w:t>
            </w:r>
          </w:p>
        </w:tc>
        <w:tc>
          <w:tcPr>
            <w:tcW w:w="1890" w:type="pct"/>
          </w:tcPr>
          <w:p w14:paraId="7C97AC9E" w14:textId="77777777" w:rsidR="00762985" w:rsidRPr="00EA4410" w:rsidRDefault="00762985" w:rsidP="00762985">
            <w:pPr>
              <w:rPr>
                <w:rFonts w:cs="Times New Roman"/>
                <w:sz w:val="24"/>
                <w:szCs w:val="24"/>
              </w:rPr>
            </w:pPr>
          </w:p>
        </w:tc>
        <w:tc>
          <w:tcPr>
            <w:tcW w:w="1220" w:type="pct"/>
          </w:tcPr>
          <w:p w14:paraId="61C618AA" w14:textId="77777777" w:rsidR="00762985" w:rsidRPr="00EA4410" w:rsidRDefault="00762985" w:rsidP="00762985">
            <w:pPr>
              <w:rPr>
                <w:rFonts w:cs="Times New Roman"/>
                <w:sz w:val="24"/>
                <w:szCs w:val="24"/>
              </w:rPr>
            </w:pPr>
          </w:p>
        </w:tc>
      </w:tr>
      <w:tr w:rsidR="00762985" w:rsidRPr="00EA4410" w14:paraId="045BACE5" w14:textId="77777777" w:rsidTr="004C0E19">
        <w:tc>
          <w:tcPr>
            <w:tcW w:w="1890" w:type="pct"/>
          </w:tcPr>
          <w:p w14:paraId="18E14D5F" w14:textId="77777777" w:rsidR="00762985" w:rsidRPr="00674A81" w:rsidRDefault="00762985" w:rsidP="00762985">
            <w:pPr>
              <w:jc w:val="both"/>
              <w:rPr>
                <w:rFonts w:cs="Times New Roman"/>
                <w:sz w:val="24"/>
                <w:szCs w:val="24"/>
              </w:rPr>
            </w:pPr>
            <w:bookmarkStart w:id="80" w:name="dieu_11"/>
            <w:r w:rsidRPr="00674A81">
              <w:rPr>
                <w:rFonts w:cs="Times New Roman"/>
                <w:b/>
                <w:bCs/>
                <w:sz w:val="24"/>
                <w:szCs w:val="24"/>
              </w:rPr>
              <w:lastRenderedPageBreak/>
              <w:t>Điều 11. Hiệu lực thi hành</w:t>
            </w:r>
            <w:bookmarkEnd w:id="80"/>
          </w:p>
          <w:p w14:paraId="1661F7AD" w14:textId="77777777" w:rsidR="00762985" w:rsidRPr="00674A81" w:rsidRDefault="00762985" w:rsidP="00762985">
            <w:pPr>
              <w:jc w:val="both"/>
              <w:rPr>
                <w:rFonts w:cs="Times New Roman"/>
                <w:sz w:val="24"/>
                <w:szCs w:val="24"/>
              </w:rPr>
            </w:pPr>
            <w:r w:rsidRPr="00674A81">
              <w:rPr>
                <w:rFonts w:cs="Times New Roman"/>
                <w:sz w:val="24"/>
                <w:szCs w:val="24"/>
              </w:rPr>
              <w:t>Nghị định này có hiệu lực thi hành sau 15 ngày, kể từ ngày đăng Công báo và khi </w:t>
            </w:r>
            <w:bookmarkStart w:id="81" w:name="tvpllink_disadbprbi_3"/>
            <w:r w:rsidRPr="00674A81">
              <w:rPr>
                <w:rFonts w:cs="Times New Roman"/>
                <w:sz w:val="24"/>
                <w:szCs w:val="24"/>
              </w:rPr>
              <w:fldChar w:fldCharType="begin"/>
            </w:r>
            <w:r w:rsidRPr="00674A81">
              <w:rPr>
                <w:rFonts w:cs="Times New Roman"/>
                <w:sz w:val="24"/>
                <w:szCs w:val="24"/>
              </w:rPr>
              <w:instrText>HYPERLINK "https://thuvienphapluat.vn/van-ban/Xay-dung-Do-thi/Luat-de-dieu-2006-79-2006-QH11-15872.aspx" \t "_blank"</w:instrText>
            </w:r>
            <w:r w:rsidRPr="00674A81">
              <w:rPr>
                <w:rFonts w:cs="Times New Roman"/>
                <w:sz w:val="24"/>
                <w:szCs w:val="24"/>
              </w:rPr>
              <w:fldChar w:fldCharType="separate"/>
            </w:r>
            <w:r w:rsidRPr="00674A81">
              <w:rPr>
                <w:rStyle w:val="Hyperlink"/>
                <w:rFonts w:cs="Times New Roman"/>
                <w:color w:val="auto"/>
                <w:sz w:val="24"/>
                <w:szCs w:val="24"/>
                <w:u w:val="none"/>
              </w:rPr>
              <w:t>Luật Đê điều</w:t>
            </w:r>
            <w:r w:rsidRPr="00674A81">
              <w:rPr>
                <w:rFonts w:cs="Times New Roman"/>
                <w:sz w:val="24"/>
                <w:szCs w:val="24"/>
              </w:rPr>
              <w:fldChar w:fldCharType="end"/>
            </w:r>
            <w:bookmarkEnd w:id="81"/>
            <w:r w:rsidRPr="00674A81">
              <w:rPr>
                <w:rFonts w:cs="Times New Roman"/>
                <w:sz w:val="24"/>
                <w:szCs w:val="24"/>
              </w:rPr>
              <w:t> có hiệu lực thi hành.</w:t>
            </w:r>
          </w:p>
          <w:p w14:paraId="47676A3C" w14:textId="77777777" w:rsidR="00762985" w:rsidRPr="00674A81" w:rsidRDefault="00762985" w:rsidP="00762985">
            <w:pPr>
              <w:jc w:val="both"/>
              <w:rPr>
                <w:rFonts w:cs="Times New Roman"/>
                <w:sz w:val="24"/>
                <w:szCs w:val="24"/>
              </w:rPr>
            </w:pPr>
            <w:r w:rsidRPr="00674A81">
              <w:rPr>
                <w:rFonts w:cs="Times New Roman"/>
                <w:sz w:val="24"/>
                <w:szCs w:val="24"/>
              </w:rPr>
              <w:t>Nghị định số </w:t>
            </w:r>
            <w:bookmarkStart w:id="82" w:name="tvpllink_vxovccxgap"/>
            <w:r w:rsidRPr="00674A81">
              <w:rPr>
                <w:rFonts w:cs="Times New Roman"/>
                <w:sz w:val="24"/>
                <w:szCs w:val="24"/>
              </w:rPr>
              <w:fldChar w:fldCharType="begin"/>
            </w:r>
            <w:r w:rsidRPr="00674A81">
              <w:rPr>
                <w:rFonts w:cs="Times New Roman"/>
                <w:sz w:val="24"/>
                <w:szCs w:val="24"/>
              </w:rPr>
              <w:instrText>HYPERLINK "https://thuvienphapluat.vn/van-ban/Tai-nguyen-Moi-truong/Nghi-dinh-171-2003-ND-CP-huong-dan-Phap-lenh-De-dieu-51750.aspx" \t "_blank"</w:instrText>
            </w:r>
            <w:r w:rsidRPr="00674A81">
              <w:rPr>
                <w:rFonts w:cs="Times New Roman"/>
                <w:sz w:val="24"/>
                <w:szCs w:val="24"/>
              </w:rPr>
              <w:fldChar w:fldCharType="separate"/>
            </w:r>
            <w:r w:rsidRPr="00674A81">
              <w:rPr>
                <w:rStyle w:val="Hyperlink"/>
                <w:rFonts w:cs="Times New Roman"/>
                <w:color w:val="auto"/>
                <w:sz w:val="24"/>
                <w:szCs w:val="24"/>
                <w:u w:val="none"/>
              </w:rPr>
              <w:t>171/2003/NĐ-CP</w:t>
            </w:r>
            <w:r w:rsidRPr="00674A81">
              <w:rPr>
                <w:rFonts w:cs="Times New Roman"/>
                <w:sz w:val="24"/>
                <w:szCs w:val="24"/>
              </w:rPr>
              <w:fldChar w:fldCharType="end"/>
            </w:r>
            <w:bookmarkEnd w:id="82"/>
            <w:r w:rsidRPr="00674A81">
              <w:rPr>
                <w:rFonts w:cs="Times New Roman"/>
                <w:sz w:val="24"/>
                <w:szCs w:val="24"/>
              </w:rPr>
              <w:t> ngày 26 tháng 12 năm 2003 của Chính phủ về quy định chi tiết thi hành một số điều của </w:t>
            </w:r>
            <w:bookmarkStart w:id="83" w:name="tvpllink_marcnesbds_1"/>
            <w:r w:rsidRPr="00674A81">
              <w:rPr>
                <w:rFonts w:cs="Times New Roman"/>
                <w:sz w:val="24"/>
                <w:szCs w:val="24"/>
              </w:rPr>
              <w:fldChar w:fldCharType="begin"/>
            </w:r>
            <w:r w:rsidRPr="00674A81">
              <w:rPr>
                <w:rFonts w:cs="Times New Roman"/>
                <w:sz w:val="24"/>
                <w:szCs w:val="24"/>
              </w:rPr>
              <w:instrText>HYPERLINK "https://thuvienphapluat.vn/van-ban/Linh-vuc-khac/Phap-lenh-De-dieu-2000-26-2000-PL-UBTVQH10-46785.aspx" \t "_blank"</w:instrText>
            </w:r>
            <w:r w:rsidRPr="00674A81">
              <w:rPr>
                <w:rFonts w:cs="Times New Roman"/>
                <w:sz w:val="24"/>
                <w:szCs w:val="24"/>
              </w:rPr>
              <w:fldChar w:fldCharType="separate"/>
            </w:r>
            <w:r w:rsidRPr="00674A81">
              <w:rPr>
                <w:rStyle w:val="Hyperlink"/>
                <w:rFonts w:cs="Times New Roman"/>
                <w:color w:val="auto"/>
                <w:sz w:val="24"/>
                <w:szCs w:val="24"/>
                <w:u w:val="none"/>
              </w:rPr>
              <w:t>Pháp lệnh Đê điều</w:t>
            </w:r>
            <w:r w:rsidRPr="00674A81">
              <w:rPr>
                <w:rFonts w:cs="Times New Roman"/>
                <w:sz w:val="24"/>
                <w:szCs w:val="24"/>
              </w:rPr>
              <w:fldChar w:fldCharType="end"/>
            </w:r>
            <w:bookmarkEnd w:id="83"/>
            <w:r w:rsidRPr="00674A81">
              <w:rPr>
                <w:rFonts w:cs="Times New Roman"/>
                <w:sz w:val="24"/>
                <w:szCs w:val="24"/>
              </w:rPr>
              <w:t> và Nghị định số </w:t>
            </w:r>
            <w:bookmarkStart w:id="84" w:name="tvpllink_mdrixkdaal"/>
            <w:r w:rsidRPr="00674A81">
              <w:rPr>
                <w:rFonts w:cs="Times New Roman"/>
                <w:sz w:val="24"/>
                <w:szCs w:val="24"/>
              </w:rPr>
              <w:fldChar w:fldCharType="begin"/>
            </w:r>
            <w:r w:rsidRPr="00674A81">
              <w:rPr>
                <w:rFonts w:cs="Times New Roman"/>
                <w:sz w:val="24"/>
                <w:szCs w:val="24"/>
              </w:rPr>
              <w:instrText>HYPERLINK "https://thuvienphapluat.vn/van-ban/Bo-may-hanh-chinh/Nghi-dinh-78-2005-ND-CP-to-chuc-nhiem-vu-quyen-han-sac-phuc-luc-luong-chuyen-trach-quan-ly-de-dieu-2248.aspx" \t "_blank"</w:instrText>
            </w:r>
            <w:r w:rsidRPr="00674A81">
              <w:rPr>
                <w:rFonts w:cs="Times New Roman"/>
                <w:sz w:val="24"/>
                <w:szCs w:val="24"/>
              </w:rPr>
              <w:fldChar w:fldCharType="separate"/>
            </w:r>
            <w:r w:rsidRPr="00674A81">
              <w:rPr>
                <w:rStyle w:val="Hyperlink"/>
                <w:rFonts w:cs="Times New Roman"/>
                <w:color w:val="auto"/>
                <w:sz w:val="24"/>
                <w:szCs w:val="24"/>
                <w:u w:val="none"/>
              </w:rPr>
              <w:t>78/2005/NĐ-CP</w:t>
            </w:r>
            <w:r w:rsidRPr="00674A81">
              <w:rPr>
                <w:rFonts w:cs="Times New Roman"/>
                <w:sz w:val="24"/>
                <w:szCs w:val="24"/>
              </w:rPr>
              <w:fldChar w:fldCharType="end"/>
            </w:r>
            <w:bookmarkEnd w:id="84"/>
            <w:r w:rsidRPr="00674A81">
              <w:rPr>
                <w:rFonts w:cs="Times New Roman"/>
                <w:sz w:val="24"/>
                <w:szCs w:val="24"/>
              </w:rPr>
              <w:t> ngày 10 tháng 6 năm 2005 của Chính phủ về quy định về tổ chức, nhiệm vụ, quyền hạn và sắc phục của lực lượng chuyên trách quản lý đê điều hết hiệu lực kể từ ngày Nghị định này có hiệu lực.</w:t>
            </w:r>
          </w:p>
          <w:p w14:paraId="65635716" w14:textId="77777777" w:rsidR="00762985" w:rsidRPr="00674A81" w:rsidRDefault="00762985" w:rsidP="00762985">
            <w:pPr>
              <w:jc w:val="both"/>
              <w:rPr>
                <w:rFonts w:cs="Times New Roman"/>
                <w:b/>
                <w:bCs/>
                <w:sz w:val="24"/>
                <w:szCs w:val="24"/>
              </w:rPr>
            </w:pPr>
            <w:r w:rsidRPr="00674A81">
              <w:rPr>
                <w:rFonts w:cs="Times New Roman"/>
                <w:sz w:val="24"/>
                <w:szCs w:val="24"/>
              </w:rPr>
              <w:t>Bãi bỏ và các quy định trước đây trái với quy định của Nghị định này./.</w:t>
            </w:r>
          </w:p>
        </w:tc>
        <w:tc>
          <w:tcPr>
            <w:tcW w:w="1890" w:type="pct"/>
          </w:tcPr>
          <w:p w14:paraId="2F10D849" w14:textId="77777777" w:rsidR="00762985" w:rsidRPr="00EA4410" w:rsidRDefault="00762985" w:rsidP="00762985">
            <w:pPr>
              <w:rPr>
                <w:rFonts w:cs="Times New Roman"/>
                <w:sz w:val="24"/>
                <w:szCs w:val="24"/>
              </w:rPr>
            </w:pPr>
          </w:p>
        </w:tc>
        <w:tc>
          <w:tcPr>
            <w:tcW w:w="1220" w:type="pct"/>
          </w:tcPr>
          <w:p w14:paraId="34463493" w14:textId="77777777" w:rsidR="00762985" w:rsidRPr="00EA4410" w:rsidRDefault="00762985" w:rsidP="00762985">
            <w:pPr>
              <w:rPr>
                <w:rFonts w:cs="Times New Roman"/>
                <w:sz w:val="24"/>
                <w:szCs w:val="24"/>
              </w:rPr>
            </w:pPr>
          </w:p>
        </w:tc>
      </w:tr>
    </w:tbl>
    <w:p w14:paraId="4C04773A" w14:textId="77777777" w:rsidR="00762985" w:rsidRPr="008A60E1" w:rsidRDefault="00762985" w:rsidP="00762985"/>
    <w:p w14:paraId="650598A5" w14:textId="77777777" w:rsidR="00007041" w:rsidRDefault="00083FBC" w:rsidP="00007041">
      <w:pPr>
        <w:pStyle w:val="Heading1"/>
        <w:jc w:val="both"/>
        <w:rPr>
          <w:rFonts w:ascii="Times New Roman" w:hAnsi="Times New Roman" w:cs="Times New Roman"/>
          <w:b/>
          <w:bCs/>
          <w:color w:val="auto"/>
          <w:sz w:val="28"/>
          <w:szCs w:val="28"/>
        </w:rPr>
      </w:pPr>
      <w:r w:rsidRPr="00007041">
        <w:rPr>
          <w:rFonts w:ascii="Times New Roman" w:hAnsi="Times New Roman" w:cs="Times New Roman"/>
          <w:b/>
          <w:bCs/>
          <w:color w:val="auto"/>
          <w:sz w:val="28"/>
          <w:szCs w:val="28"/>
        </w:rPr>
        <w:t xml:space="preserve">V. </w:t>
      </w:r>
      <w:r w:rsidR="00007041" w:rsidRPr="00FF5C8A">
        <w:rPr>
          <w:rFonts w:ascii="Times New Roman" w:hAnsi="Times New Roman" w:cs="Times New Roman"/>
          <w:b/>
          <w:bCs/>
          <w:color w:val="auto"/>
          <w:sz w:val="28"/>
          <w:szCs w:val="28"/>
        </w:rPr>
        <w:t>Nghị định số 04/2011/NĐ-CP ngày 14/01/2011 của Chính phủ về thực hiện bãi bỏ việc sử dụng các khu phân lũ, làm chậm lũ thuộc hệ thống sông Hồng</w:t>
      </w:r>
    </w:p>
    <w:tbl>
      <w:tblPr>
        <w:tblStyle w:val="TableGrid"/>
        <w:tblW w:w="5014" w:type="pct"/>
        <w:tblLook w:val="04A0" w:firstRow="1" w:lastRow="0" w:firstColumn="1" w:lastColumn="0" w:noHBand="0" w:noVBand="1"/>
      </w:tblPr>
      <w:tblGrid>
        <w:gridCol w:w="5949"/>
        <w:gridCol w:w="5949"/>
        <w:gridCol w:w="3840"/>
      </w:tblGrid>
      <w:tr w:rsidR="00007041" w:rsidRPr="00EA4410" w14:paraId="4A62E0AA" w14:textId="77777777" w:rsidTr="007F0469">
        <w:trPr>
          <w:tblHeader/>
        </w:trPr>
        <w:tc>
          <w:tcPr>
            <w:tcW w:w="1890" w:type="pct"/>
          </w:tcPr>
          <w:p w14:paraId="22BDD573" w14:textId="77777777" w:rsidR="00007041" w:rsidRPr="00EA4410" w:rsidRDefault="00007041" w:rsidP="007F0469">
            <w:pPr>
              <w:jc w:val="center"/>
              <w:rPr>
                <w:rFonts w:cs="Times New Roman"/>
                <w:b/>
                <w:bCs/>
                <w:sz w:val="24"/>
                <w:szCs w:val="24"/>
              </w:rPr>
            </w:pPr>
            <w:r>
              <w:rPr>
                <w:rFonts w:cs="Times New Roman"/>
                <w:b/>
                <w:bCs/>
                <w:sz w:val="24"/>
                <w:szCs w:val="24"/>
              </w:rPr>
              <w:t>VĂN BẢN ĐƯỢC SỬA ĐỔI, BỔ SUNG, THAY THẾ</w:t>
            </w:r>
          </w:p>
        </w:tc>
        <w:tc>
          <w:tcPr>
            <w:tcW w:w="1890" w:type="pct"/>
          </w:tcPr>
          <w:p w14:paraId="67B258A5" w14:textId="77777777" w:rsidR="00007041" w:rsidRPr="00EA4410" w:rsidRDefault="00007041" w:rsidP="007F0469">
            <w:pPr>
              <w:jc w:val="center"/>
              <w:rPr>
                <w:rFonts w:cs="Times New Roman"/>
                <w:b/>
                <w:bCs/>
                <w:sz w:val="24"/>
                <w:szCs w:val="24"/>
              </w:rPr>
            </w:pPr>
            <w:r>
              <w:rPr>
                <w:rFonts w:cs="Times New Roman"/>
                <w:b/>
                <w:bCs/>
                <w:sz w:val="24"/>
                <w:szCs w:val="24"/>
              </w:rPr>
              <w:t>DỰ THẢO VĂN BẢN</w:t>
            </w:r>
          </w:p>
        </w:tc>
        <w:tc>
          <w:tcPr>
            <w:tcW w:w="1220" w:type="pct"/>
          </w:tcPr>
          <w:p w14:paraId="3FFF90CD" w14:textId="77777777" w:rsidR="00007041" w:rsidRPr="00EA4410" w:rsidRDefault="00007041" w:rsidP="007F0469">
            <w:pPr>
              <w:jc w:val="center"/>
              <w:rPr>
                <w:rFonts w:cs="Times New Roman"/>
                <w:b/>
                <w:bCs/>
                <w:sz w:val="24"/>
                <w:szCs w:val="24"/>
              </w:rPr>
            </w:pPr>
            <w:r>
              <w:rPr>
                <w:rFonts w:cs="Times New Roman"/>
                <w:b/>
                <w:bCs/>
                <w:sz w:val="24"/>
                <w:szCs w:val="24"/>
              </w:rPr>
              <w:t>THUYẾT MINH</w:t>
            </w:r>
          </w:p>
        </w:tc>
      </w:tr>
      <w:tr w:rsidR="002705BC" w:rsidRPr="00EA4410" w14:paraId="6D1D4775" w14:textId="77777777" w:rsidTr="007F0469">
        <w:tc>
          <w:tcPr>
            <w:tcW w:w="1890" w:type="pct"/>
          </w:tcPr>
          <w:p w14:paraId="4E51AB94" w14:textId="77777777" w:rsidR="002705BC" w:rsidRPr="00E06B6C" w:rsidRDefault="002705BC" w:rsidP="002705BC">
            <w:pPr>
              <w:jc w:val="both"/>
              <w:rPr>
                <w:rFonts w:cs="Times New Roman"/>
                <w:b/>
                <w:bCs/>
                <w:sz w:val="24"/>
                <w:szCs w:val="24"/>
              </w:rPr>
            </w:pPr>
            <w:r w:rsidRPr="00E06B6C">
              <w:rPr>
                <w:rFonts w:cs="Times New Roman"/>
                <w:b/>
                <w:bCs/>
                <w:sz w:val="24"/>
                <w:szCs w:val="24"/>
              </w:rPr>
              <w:t>Điều 1. Bãi bỏ việc sử dụng các khu phân lũ, làm chậm lũ thuộc hệ thống sông Hồng</w:t>
            </w:r>
          </w:p>
          <w:p w14:paraId="2E303418" w14:textId="77777777" w:rsidR="002705BC" w:rsidRPr="00E06B6C" w:rsidRDefault="002705BC" w:rsidP="002705BC">
            <w:pPr>
              <w:jc w:val="both"/>
              <w:rPr>
                <w:rFonts w:cs="Times New Roman"/>
                <w:sz w:val="24"/>
                <w:szCs w:val="24"/>
              </w:rPr>
            </w:pPr>
            <w:r w:rsidRPr="00E06B6C">
              <w:rPr>
                <w:rFonts w:cs="Times New Roman"/>
                <w:sz w:val="24"/>
                <w:szCs w:val="24"/>
              </w:rPr>
              <w:t>1. Bãi bỏ việc sử dụng các khu chậm lũ Tam Thanh thuộc tỉnh Phú Thọ, Lập Thạch thuộc tỉnh Vĩnh Phúc, Lương Phú – Quảng Oai, Ba Vì thuộc thành phố Hà Nội và hệ thống phân lũ sông Đáy (được quy định tại Quy chế về phân lũ, chậm lũ thuộc hệ thống sông Hồng để bảo vệ an toàn cho Thủ đô Hà Nội ban hành theo Nghị định số 62/1999/NĐ-CP ngày 31 tháng 7 năm 1999) kể từ khi công trình thủy điện Sơn La chính thức tham gia cắt lũ cho hạ du.</w:t>
            </w:r>
          </w:p>
          <w:p w14:paraId="0A4B42B5" w14:textId="77777777" w:rsidR="002705BC" w:rsidRPr="00EA4410" w:rsidRDefault="002705BC" w:rsidP="002705BC">
            <w:pPr>
              <w:jc w:val="both"/>
              <w:rPr>
                <w:rFonts w:cs="Times New Roman"/>
                <w:sz w:val="24"/>
                <w:szCs w:val="24"/>
              </w:rPr>
            </w:pPr>
            <w:r w:rsidRPr="00E06B6C">
              <w:rPr>
                <w:rFonts w:cs="Times New Roman"/>
                <w:sz w:val="24"/>
                <w:szCs w:val="24"/>
              </w:rPr>
              <w:t>2. Các giải pháp phòng, chống lũ hệ thống sông Hồng phải được điều chỉnh nhằm đảm bảo an toàn cho Thủ đô Hà Nội và đồng bằng sông Hồng theo quy hoạch phòng, chống lũ phù hợp với quy định tại khoản 1.</w:t>
            </w:r>
          </w:p>
        </w:tc>
        <w:tc>
          <w:tcPr>
            <w:tcW w:w="1890" w:type="pct"/>
          </w:tcPr>
          <w:p w14:paraId="32827697" w14:textId="77777777" w:rsidR="002705BC" w:rsidRPr="002705BC" w:rsidRDefault="002705BC" w:rsidP="002705BC">
            <w:pPr>
              <w:jc w:val="both"/>
              <w:rPr>
                <w:sz w:val="24"/>
                <w:szCs w:val="24"/>
              </w:rPr>
            </w:pPr>
          </w:p>
          <w:p w14:paraId="520C4C7B" w14:textId="77777777" w:rsidR="002705BC" w:rsidRPr="002705BC" w:rsidRDefault="002705BC" w:rsidP="002705BC">
            <w:pPr>
              <w:jc w:val="both"/>
              <w:rPr>
                <w:sz w:val="24"/>
                <w:szCs w:val="24"/>
              </w:rPr>
            </w:pPr>
          </w:p>
          <w:p w14:paraId="3CDEEB6B" w14:textId="77777777" w:rsidR="002705BC" w:rsidRPr="002705BC" w:rsidRDefault="002705BC" w:rsidP="002705BC">
            <w:pPr>
              <w:jc w:val="both"/>
              <w:rPr>
                <w:rFonts w:eastAsia="Times New Roman"/>
                <w:sz w:val="24"/>
                <w:szCs w:val="24"/>
              </w:rPr>
            </w:pPr>
            <w:r w:rsidRPr="002705BC">
              <w:rPr>
                <w:sz w:val="24"/>
                <w:szCs w:val="24"/>
              </w:rPr>
              <w:t xml:space="preserve">1. Bãi bỏ việc sử dụng các khu chậm lũ Tam Thanh, </w:t>
            </w:r>
            <w:r w:rsidRPr="002705BC">
              <w:rPr>
                <w:b/>
                <w:i/>
                <w:color w:val="FF0000"/>
                <w:sz w:val="24"/>
                <w:szCs w:val="24"/>
              </w:rPr>
              <w:t>Lập Thạch thuộc tỉnh Phú Thọ</w:t>
            </w:r>
            <w:r w:rsidRPr="002705BC">
              <w:rPr>
                <w:sz w:val="24"/>
                <w:szCs w:val="24"/>
              </w:rPr>
              <w:t>, Lương Phú - Quảng Oai, Ba Vì thuộc thành phố Hà Nội và hệ thống phân lũ sông Đáy (được quy định tại Quy chế về phân lũ, chậm lũ thuộc hệ thống sông Hồng để bảo vệ an toàn cho Thủ đô Hà Nội ban hành theo Nghị định số </w:t>
            </w:r>
            <w:bookmarkStart w:id="85" w:name="tvpllink_qzmypvvnid"/>
            <w:r w:rsidRPr="002705BC">
              <w:rPr>
                <w:sz w:val="24"/>
                <w:szCs w:val="24"/>
              </w:rPr>
              <w:fldChar w:fldCharType="begin"/>
            </w:r>
            <w:r w:rsidRPr="002705BC">
              <w:rPr>
                <w:sz w:val="24"/>
                <w:szCs w:val="24"/>
              </w:rPr>
              <w:instrText xml:space="preserve"> HYPERLINK "https://thuvienphapluat.vn/van-ban/Bo-may-hanh-chinh/Nghi-dinh-62-1999-ND-CP-Quy-che-phan-lu-cham-lu-thuoc-he-thong-song-Hong-de-bao-ve-an-toan-cho-Thu-do-Ha-noi-47643.aspx" \t "_blank" </w:instrText>
            </w:r>
            <w:r w:rsidRPr="002705BC">
              <w:rPr>
                <w:sz w:val="24"/>
                <w:szCs w:val="24"/>
              </w:rPr>
              <w:fldChar w:fldCharType="separate"/>
            </w:r>
            <w:r w:rsidRPr="002705BC">
              <w:rPr>
                <w:sz w:val="24"/>
                <w:szCs w:val="24"/>
              </w:rPr>
              <w:t>62/1999/NĐ-CP</w:t>
            </w:r>
            <w:r w:rsidRPr="002705BC">
              <w:rPr>
                <w:sz w:val="24"/>
                <w:szCs w:val="24"/>
              </w:rPr>
              <w:fldChar w:fldCharType="end"/>
            </w:r>
            <w:bookmarkEnd w:id="85"/>
            <w:r w:rsidRPr="002705BC">
              <w:rPr>
                <w:sz w:val="24"/>
                <w:szCs w:val="24"/>
              </w:rPr>
              <w:t> ngày 31 tháng 7 năm 1999) kể từ khi công trình thủy điện Sơn La chính thức tham gia cắt lũ cho hạ du</w:t>
            </w:r>
            <w:r w:rsidRPr="002705BC">
              <w:rPr>
                <w:rFonts w:eastAsia="Times New Roman"/>
                <w:sz w:val="24"/>
                <w:szCs w:val="24"/>
              </w:rPr>
              <w:t>.</w:t>
            </w:r>
          </w:p>
          <w:p w14:paraId="07239EAA" w14:textId="4EFA2E74" w:rsidR="002705BC" w:rsidRPr="002705BC" w:rsidRDefault="002705BC" w:rsidP="002705BC">
            <w:pPr>
              <w:jc w:val="both"/>
              <w:rPr>
                <w:rFonts w:cs="Times New Roman"/>
                <w:sz w:val="24"/>
                <w:szCs w:val="24"/>
              </w:rPr>
            </w:pPr>
            <w:r w:rsidRPr="002705BC">
              <w:rPr>
                <w:rFonts w:cs="Times New Roman"/>
                <w:sz w:val="24"/>
                <w:szCs w:val="24"/>
              </w:rPr>
              <w:t xml:space="preserve">2. Các giải pháp phòng, chống lũ hệ thống sông Hồng phải được điều chỉnh nhằm đảm bảo an toàn cho Thủ đô Hà Nội và đồng bằng sông Hồng theo </w:t>
            </w:r>
            <w:r w:rsidRPr="002705BC">
              <w:rPr>
                <w:rFonts w:cs="Times New Roman"/>
                <w:b/>
                <w:bCs/>
                <w:i/>
                <w:iCs/>
                <w:color w:val="EE0000"/>
                <w:sz w:val="24"/>
                <w:szCs w:val="24"/>
              </w:rPr>
              <w:t>quy hoạch đê điều và phòng, chống lũ của tuyến sông có đê</w:t>
            </w:r>
            <w:r w:rsidRPr="002705BC">
              <w:rPr>
                <w:rFonts w:cs="Times New Roman"/>
                <w:color w:val="EE0000"/>
                <w:sz w:val="24"/>
                <w:szCs w:val="24"/>
              </w:rPr>
              <w:t xml:space="preserve"> </w:t>
            </w:r>
            <w:r w:rsidRPr="002705BC">
              <w:rPr>
                <w:rFonts w:cs="Times New Roman"/>
                <w:sz w:val="24"/>
                <w:szCs w:val="24"/>
              </w:rPr>
              <w:t>phù hợp với quy định tại khoản 1.</w:t>
            </w:r>
          </w:p>
        </w:tc>
        <w:tc>
          <w:tcPr>
            <w:tcW w:w="1220" w:type="pct"/>
          </w:tcPr>
          <w:p w14:paraId="7AEF34DE" w14:textId="77777777" w:rsidR="002705BC" w:rsidRPr="002705BC" w:rsidRDefault="002705BC" w:rsidP="002705BC">
            <w:pPr>
              <w:jc w:val="both"/>
              <w:rPr>
                <w:sz w:val="24"/>
                <w:szCs w:val="24"/>
              </w:rPr>
            </w:pPr>
          </w:p>
          <w:p w14:paraId="45CC300B" w14:textId="77777777" w:rsidR="002705BC" w:rsidRPr="002705BC" w:rsidRDefault="002705BC" w:rsidP="002705BC">
            <w:pPr>
              <w:jc w:val="both"/>
              <w:rPr>
                <w:sz w:val="24"/>
                <w:szCs w:val="24"/>
              </w:rPr>
            </w:pPr>
          </w:p>
          <w:p w14:paraId="6752C35A" w14:textId="455BF887" w:rsidR="002705BC" w:rsidRPr="002705BC" w:rsidRDefault="002705BC" w:rsidP="002705BC">
            <w:pPr>
              <w:jc w:val="both"/>
              <w:rPr>
                <w:rFonts w:cs="Times New Roman"/>
                <w:sz w:val="24"/>
                <w:szCs w:val="24"/>
              </w:rPr>
            </w:pPr>
            <w:r w:rsidRPr="002705BC">
              <w:rPr>
                <w:sz w:val="24"/>
                <w:szCs w:val="24"/>
              </w:rPr>
              <w:t>Chỉnh sửa tên tỉnh theo Nghị quyết số 202/2025/QH15 ngày 02/6/2025 của Quốc hội về việc sắp xếp đơn vị hành chính cấp tỉnh. Đồng thời, chỉnh sửa quy hoạch phòng, chống lũ chi tiết, quy hoạch đê điều thành nội dung phương án phòng, chống lũ của tuyến sông có đê, phương án phát triển hệ thống đê điều trong quy hoạch tỉnh để phù hợp với Luật số 35/2018/QH14.</w:t>
            </w:r>
          </w:p>
        </w:tc>
      </w:tr>
      <w:tr w:rsidR="002705BC" w:rsidRPr="00EA4410" w14:paraId="2D487B58" w14:textId="77777777" w:rsidTr="007F0469">
        <w:tc>
          <w:tcPr>
            <w:tcW w:w="1890" w:type="pct"/>
          </w:tcPr>
          <w:p w14:paraId="174B45B3" w14:textId="77777777" w:rsidR="002705BC" w:rsidRPr="00E06B6C" w:rsidRDefault="002705BC" w:rsidP="002705BC">
            <w:pPr>
              <w:jc w:val="both"/>
              <w:rPr>
                <w:rFonts w:cs="Times New Roman"/>
                <w:b/>
                <w:bCs/>
                <w:sz w:val="24"/>
                <w:szCs w:val="24"/>
              </w:rPr>
            </w:pPr>
            <w:r w:rsidRPr="00E06B6C">
              <w:rPr>
                <w:rFonts w:cs="Times New Roman"/>
                <w:b/>
                <w:bCs/>
                <w:sz w:val="24"/>
                <w:szCs w:val="24"/>
              </w:rPr>
              <w:t>Điều 2. Những giải pháp để thực hiện bãi bỏ việc sử dụng các khu phân lũ, làm chậm lũ</w:t>
            </w:r>
          </w:p>
          <w:p w14:paraId="3DBD909C" w14:textId="77777777" w:rsidR="002705BC" w:rsidRPr="00E06B6C" w:rsidRDefault="002705BC" w:rsidP="002705BC">
            <w:pPr>
              <w:jc w:val="both"/>
              <w:rPr>
                <w:rFonts w:cs="Times New Roman"/>
                <w:sz w:val="24"/>
                <w:szCs w:val="24"/>
              </w:rPr>
            </w:pPr>
            <w:r w:rsidRPr="00E06B6C">
              <w:rPr>
                <w:rFonts w:cs="Times New Roman"/>
                <w:sz w:val="24"/>
                <w:szCs w:val="24"/>
              </w:rPr>
              <w:lastRenderedPageBreak/>
              <w:t>1. Sử dụng công trình thủy điện Sơn La, phối hợp với các hồ Hòa Bình, Tuyên Quang, Thác Bà tham gia điều tiết liên hồ cắt lũ cho hạ du.</w:t>
            </w:r>
          </w:p>
          <w:p w14:paraId="2C618D6F" w14:textId="77777777" w:rsidR="002705BC" w:rsidRPr="00E06B6C" w:rsidRDefault="002705BC" w:rsidP="002705BC">
            <w:pPr>
              <w:jc w:val="both"/>
              <w:rPr>
                <w:rFonts w:cs="Times New Roman"/>
                <w:sz w:val="24"/>
                <w:szCs w:val="24"/>
              </w:rPr>
            </w:pPr>
            <w:r w:rsidRPr="00E06B6C">
              <w:rPr>
                <w:rFonts w:cs="Times New Roman"/>
                <w:sz w:val="24"/>
                <w:szCs w:val="24"/>
              </w:rPr>
              <w:t>2. Dành dung tích phòng lũ của các hồ để điều tiết, cắt giảm lũ cho hạ du: hồ Sơn La và hồ Hòa Bình trên sông Đà là 07 tỷ m3, hồ Tuyên Quang là 01 tỷ m3, hồ Thác Bà là 450 triệu m3. Vận hành điều tiết liên hồ, đảm bảo lưu lượng lũ trên sông Hồng tại trạm Thủy văn Sơn Tây nhỏ hơn hoặc bằng 28.000 m3/s; tại trạm thủy văn Hà Nội nhỏ hơn hoặc bằng 20.000 m3/s và mực nước sông Hồng tại trạm thủy văn Hà Nội không vượt quá 13,40 m. Trường hợp xảy ra sự cố nghiêm trọng đối với hệ thống đê điều hoặc dự báo xuất hiện trận lũ lớn hơn lũ 500 năm xuất hiện một lần, nhưng nhỏ hơn lũ thiết kế công trình hồ Sơn La (lũ 10.000 năm xuất hiện một lần) được sử dụng một phần dung tích chống lũ cho công trình để cắt giảm lũ cho hạ du nhưng phải đảm bảo an toàn công trình.</w:t>
            </w:r>
          </w:p>
          <w:p w14:paraId="357BB038" w14:textId="77777777" w:rsidR="002705BC" w:rsidRPr="00E06B6C" w:rsidRDefault="002705BC" w:rsidP="002705BC">
            <w:pPr>
              <w:jc w:val="both"/>
              <w:rPr>
                <w:rFonts w:cs="Times New Roman"/>
                <w:sz w:val="24"/>
                <w:szCs w:val="24"/>
              </w:rPr>
            </w:pPr>
            <w:r w:rsidRPr="00E06B6C">
              <w:rPr>
                <w:rFonts w:cs="Times New Roman"/>
                <w:sz w:val="24"/>
                <w:szCs w:val="24"/>
              </w:rPr>
              <w:t>3. Quy hoạch xây dựng mới, cải tạo nâng cấp các công trình đầu mối, hệ thống đê sông Đáy, nạo vét lòng dẫn sông Đáy để chủ động đưa nước sông Hồng vào sông Đáy với lưu lượng mùa kiệt từ 30 m3/s đến 100 m3/s, mùa lũ từ 600 m3/s đến 800 m3/s phục vụ cấp nước sinh hoạt, sản xuất, phát triển kinh tế xã hội và góp phần cải thiện môi trường. Đồng thời, đảm bảo sông Đáy thoát được lưu lượng tối đa 2.500 m3/s để dự phòng khi xuất hiện lũ có chu kỳ lặp lại lớn hơn 500 năm trên hệ thống sông Hồng, hoặc xảy ra sự cố nghiêm trọng đối với hệ thống đê điều khu vực nội thành Hà Nội.</w:t>
            </w:r>
          </w:p>
          <w:p w14:paraId="65242677" w14:textId="77777777" w:rsidR="002705BC" w:rsidRPr="00E06B6C" w:rsidRDefault="002705BC" w:rsidP="002705BC">
            <w:pPr>
              <w:jc w:val="both"/>
              <w:rPr>
                <w:rFonts w:cs="Times New Roman"/>
                <w:sz w:val="24"/>
                <w:szCs w:val="24"/>
              </w:rPr>
            </w:pPr>
            <w:r w:rsidRPr="00E06B6C">
              <w:rPr>
                <w:rFonts w:cs="Times New Roman"/>
                <w:sz w:val="24"/>
                <w:szCs w:val="24"/>
              </w:rPr>
              <w:t>4. Củng cố, nâng cấp các tuyến đê sông Hồng – sông Thái Bình, đê bảo vệ khu vực Tam Thanh, Lập Thạch, Lương Phú – Quảng Oai, Ba Vì đạt tiêu chuẩn thiết kế theo quy hoạch phòng chống lũ và quy hoạch đê điều.</w:t>
            </w:r>
          </w:p>
        </w:tc>
        <w:tc>
          <w:tcPr>
            <w:tcW w:w="1890" w:type="pct"/>
          </w:tcPr>
          <w:p w14:paraId="62870042" w14:textId="77777777" w:rsidR="002705BC" w:rsidRDefault="002705BC" w:rsidP="002705BC">
            <w:pPr>
              <w:ind w:firstLine="454"/>
              <w:jc w:val="both"/>
              <w:rPr>
                <w:sz w:val="24"/>
                <w:szCs w:val="24"/>
              </w:rPr>
            </w:pPr>
          </w:p>
          <w:p w14:paraId="7021D63D" w14:textId="77777777" w:rsidR="002705BC" w:rsidRDefault="002705BC" w:rsidP="002705BC">
            <w:pPr>
              <w:ind w:firstLine="454"/>
              <w:jc w:val="both"/>
              <w:rPr>
                <w:rFonts w:eastAsia="Times New Roman"/>
                <w:bCs/>
                <w:sz w:val="24"/>
                <w:szCs w:val="24"/>
              </w:rPr>
            </w:pPr>
          </w:p>
          <w:p w14:paraId="5D24E270" w14:textId="77777777" w:rsidR="002705BC" w:rsidRDefault="002705BC" w:rsidP="002705BC">
            <w:pPr>
              <w:ind w:firstLine="454"/>
              <w:jc w:val="both"/>
              <w:rPr>
                <w:rFonts w:eastAsia="Times New Roman"/>
                <w:bCs/>
                <w:sz w:val="24"/>
                <w:szCs w:val="24"/>
              </w:rPr>
            </w:pPr>
          </w:p>
          <w:p w14:paraId="6B0FBB53" w14:textId="77777777" w:rsidR="002705BC" w:rsidRDefault="002705BC" w:rsidP="002705BC">
            <w:pPr>
              <w:jc w:val="both"/>
              <w:rPr>
                <w:rFonts w:eastAsia="Times New Roman"/>
                <w:bCs/>
                <w:sz w:val="24"/>
                <w:szCs w:val="24"/>
              </w:rPr>
            </w:pPr>
          </w:p>
          <w:p w14:paraId="55925AC8" w14:textId="77777777" w:rsidR="002705BC" w:rsidRDefault="002705BC" w:rsidP="002705BC">
            <w:pPr>
              <w:jc w:val="both"/>
              <w:rPr>
                <w:rFonts w:eastAsia="Times New Roman"/>
                <w:bCs/>
                <w:sz w:val="24"/>
                <w:szCs w:val="24"/>
              </w:rPr>
            </w:pPr>
          </w:p>
          <w:p w14:paraId="6AB19FC4" w14:textId="77777777" w:rsidR="002705BC" w:rsidRDefault="002705BC" w:rsidP="002705BC">
            <w:pPr>
              <w:jc w:val="both"/>
              <w:rPr>
                <w:rFonts w:eastAsia="Times New Roman"/>
                <w:bCs/>
                <w:sz w:val="24"/>
                <w:szCs w:val="24"/>
              </w:rPr>
            </w:pPr>
          </w:p>
          <w:p w14:paraId="3B4B1EBC" w14:textId="77777777" w:rsidR="002705BC" w:rsidRDefault="002705BC" w:rsidP="002705BC">
            <w:pPr>
              <w:jc w:val="both"/>
              <w:rPr>
                <w:rFonts w:eastAsia="Times New Roman"/>
                <w:bCs/>
                <w:sz w:val="24"/>
                <w:szCs w:val="24"/>
              </w:rPr>
            </w:pPr>
          </w:p>
          <w:p w14:paraId="4BE6E7CA" w14:textId="77777777" w:rsidR="002705BC" w:rsidRDefault="002705BC" w:rsidP="002705BC">
            <w:pPr>
              <w:jc w:val="both"/>
              <w:rPr>
                <w:rFonts w:eastAsia="Times New Roman"/>
                <w:bCs/>
                <w:sz w:val="24"/>
                <w:szCs w:val="24"/>
              </w:rPr>
            </w:pPr>
          </w:p>
          <w:p w14:paraId="745713E2" w14:textId="77777777" w:rsidR="002705BC" w:rsidRDefault="002705BC" w:rsidP="002705BC">
            <w:pPr>
              <w:jc w:val="both"/>
              <w:rPr>
                <w:rFonts w:eastAsia="Times New Roman"/>
                <w:bCs/>
                <w:sz w:val="24"/>
                <w:szCs w:val="24"/>
              </w:rPr>
            </w:pPr>
          </w:p>
          <w:p w14:paraId="4BA2CDB2" w14:textId="77777777" w:rsidR="002705BC" w:rsidRDefault="002705BC" w:rsidP="002705BC">
            <w:pPr>
              <w:jc w:val="both"/>
              <w:rPr>
                <w:rFonts w:eastAsia="Times New Roman"/>
                <w:bCs/>
                <w:sz w:val="24"/>
                <w:szCs w:val="24"/>
              </w:rPr>
            </w:pPr>
          </w:p>
          <w:p w14:paraId="3FBA0499" w14:textId="77777777" w:rsidR="002705BC" w:rsidRDefault="002705BC" w:rsidP="002705BC">
            <w:pPr>
              <w:jc w:val="both"/>
              <w:rPr>
                <w:rFonts w:eastAsia="Times New Roman"/>
                <w:bCs/>
                <w:sz w:val="24"/>
                <w:szCs w:val="24"/>
              </w:rPr>
            </w:pPr>
          </w:p>
          <w:p w14:paraId="5E4F40BD" w14:textId="77777777" w:rsidR="002705BC" w:rsidRDefault="002705BC" w:rsidP="002705BC">
            <w:pPr>
              <w:jc w:val="both"/>
              <w:rPr>
                <w:rFonts w:eastAsia="Times New Roman"/>
                <w:bCs/>
                <w:sz w:val="24"/>
                <w:szCs w:val="24"/>
              </w:rPr>
            </w:pPr>
          </w:p>
          <w:p w14:paraId="217386BA" w14:textId="77777777" w:rsidR="002705BC" w:rsidRDefault="002705BC" w:rsidP="002705BC">
            <w:pPr>
              <w:jc w:val="both"/>
              <w:rPr>
                <w:rFonts w:eastAsia="Times New Roman"/>
                <w:bCs/>
                <w:sz w:val="24"/>
                <w:szCs w:val="24"/>
              </w:rPr>
            </w:pPr>
          </w:p>
          <w:p w14:paraId="68044EE8" w14:textId="77777777" w:rsidR="002705BC" w:rsidRDefault="002705BC" w:rsidP="002705BC">
            <w:pPr>
              <w:jc w:val="both"/>
              <w:rPr>
                <w:rFonts w:eastAsia="Times New Roman"/>
                <w:bCs/>
                <w:sz w:val="24"/>
                <w:szCs w:val="24"/>
              </w:rPr>
            </w:pPr>
          </w:p>
          <w:p w14:paraId="0854031C" w14:textId="77777777" w:rsidR="002705BC" w:rsidRDefault="002705BC" w:rsidP="002705BC">
            <w:pPr>
              <w:jc w:val="both"/>
              <w:rPr>
                <w:rFonts w:eastAsia="Times New Roman"/>
                <w:bCs/>
                <w:sz w:val="24"/>
                <w:szCs w:val="24"/>
              </w:rPr>
            </w:pPr>
          </w:p>
          <w:p w14:paraId="1A080112" w14:textId="77777777" w:rsidR="002705BC" w:rsidRDefault="002705BC" w:rsidP="002705BC">
            <w:pPr>
              <w:jc w:val="both"/>
              <w:rPr>
                <w:rFonts w:eastAsia="Times New Roman"/>
                <w:bCs/>
                <w:sz w:val="24"/>
                <w:szCs w:val="24"/>
              </w:rPr>
            </w:pPr>
          </w:p>
          <w:p w14:paraId="401DD659" w14:textId="77777777" w:rsidR="002705BC" w:rsidRDefault="002705BC" w:rsidP="002705BC">
            <w:pPr>
              <w:jc w:val="both"/>
              <w:rPr>
                <w:rFonts w:eastAsia="Times New Roman"/>
                <w:bCs/>
                <w:sz w:val="24"/>
                <w:szCs w:val="24"/>
              </w:rPr>
            </w:pPr>
          </w:p>
          <w:p w14:paraId="53B4E0C2" w14:textId="77777777" w:rsidR="002705BC" w:rsidRDefault="002705BC" w:rsidP="002705BC">
            <w:pPr>
              <w:jc w:val="both"/>
              <w:rPr>
                <w:rFonts w:eastAsia="Times New Roman"/>
                <w:bCs/>
                <w:sz w:val="24"/>
                <w:szCs w:val="24"/>
              </w:rPr>
            </w:pPr>
          </w:p>
          <w:p w14:paraId="5D1F56CE" w14:textId="77777777" w:rsidR="002705BC" w:rsidRDefault="002705BC" w:rsidP="002705BC">
            <w:pPr>
              <w:jc w:val="both"/>
              <w:rPr>
                <w:rFonts w:eastAsia="Times New Roman"/>
                <w:bCs/>
                <w:sz w:val="24"/>
                <w:szCs w:val="24"/>
              </w:rPr>
            </w:pPr>
          </w:p>
          <w:p w14:paraId="1651FEFF" w14:textId="77777777" w:rsidR="002705BC" w:rsidRDefault="002705BC" w:rsidP="002705BC">
            <w:pPr>
              <w:jc w:val="both"/>
              <w:rPr>
                <w:rFonts w:eastAsia="Times New Roman"/>
                <w:bCs/>
                <w:sz w:val="24"/>
                <w:szCs w:val="24"/>
              </w:rPr>
            </w:pPr>
          </w:p>
          <w:p w14:paraId="62B02E2A" w14:textId="77777777" w:rsidR="002705BC" w:rsidRDefault="002705BC" w:rsidP="002705BC">
            <w:pPr>
              <w:jc w:val="both"/>
              <w:rPr>
                <w:rFonts w:eastAsia="Times New Roman"/>
                <w:bCs/>
                <w:sz w:val="24"/>
                <w:szCs w:val="24"/>
              </w:rPr>
            </w:pPr>
          </w:p>
          <w:p w14:paraId="1BE7DD92" w14:textId="77777777" w:rsidR="002705BC" w:rsidRDefault="002705BC" w:rsidP="002705BC">
            <w:pPr>
              <w:jc w:val="both"/>
              <w:rPr>
                <w:rFonts w:eastAsia="Times New Roman"/>
                <w:bCs/>
                <w:sz w:val="24"/>
                <w:szCs w:val="24"/>
              </w:rPr>
            </w:pPr>
          </w:p>
          <w:p w14:paraId="292BFB7D" w14:textId="77777777" w:rsidR="002705BC" w:rsidRDefault="002705BC" w:rsidP="002705BC">
            <w:pPr>
              <w:jc w:val="both"/>
              <w:rPr>
                <w:rFonts w:eastAsia="Times New Roman"/>
                <w:bCs/>
                <w:sz w:val="24"/>
                <w:szCs w:val="24"/>
              </w:rPr>
            </w:pPr>
          </w:p>
          <w:p w14:paraId="175BAEE6" w14:textId="77777777" w:rsidR="002705BC" w:rsidRDefault="002705BC" w:rsidP="002705BC">
            <w:pPr>
              <w:jc w:val="both"/>
              <w:rPr>
                <w:rFonts w:eastAsia="Times New Roman"/>
                <w:bCs/>
                <w:sz w:val="24"/>
                <w:szCs w:val="24"/>
              </w:rPr>
            </w:pPr>
          </w:p>
          <w:p w14:paraId="335161C8" w14:textId="77777777" w:rsidR="002705BC" w:rsidRDefault="002705BC" w:rsidP="002705BC">
            <w:pPr>
              <w:jc w:val="both"/>
              <w:rPr>
                <w:rFonts w:eastAsia="Times New Roman"/>
                <w:bCs/>
                <w:sz w:val="24"/>
                <w:szCs w:val="24"/>
              </w:rPr>
            </w:pPr>
          </w:p>
          <w:p w14:paraId="54210049" w14:textId="77777777" w:rsidR="002705BC" w:rsidRDefault="002705BC" w:rsidP="002705BC">
            <w:pPr>
              <w:jc w:val="both"/>
              <w:rPr>
                <w:rFonts w:eastAsia="Times New Roman"/>
                <w:bCs/>
                <w:sz w:val="24"/>
                <w:szCs w:val="24"/>
              </w:rPr>
            </w:pPr>
          </w:p>
          <w:p w14:paraId="1114C711" w14:textId="77777777" w:rsidR="002705BC" w:rsidRDefault="002705BC" w:rsidP="002705BC">
            <w:pPr>
              <w:jc w:val="both"/>
              <w:rPr>
                <w:rFonts w:eastAsia="Times New Roman"/>
                <w:bCs/>
                <w:sz w:val="24"/>
                <w:szCs w:val="24"/>
              </w:rPr>
            </w:pPr>
          </w:p>
          <w:p w14:paraId="652582C8" w14:textId="77777777" w:rsidR="002705BC" w:rsidRDefault="002705BC" w:rsidP="002705BC">
            <w:pPr>
              <w:jc w:val="both"/>
              <w:rPr>
                <w:rFonts w:eastAsia="Times New Roman"/>
                <w:bCs/>
                <w:sz w:val="24"/>
                <w:szCs w:val="24"/>
              </w:rPr>
            </w:pPr>
          </w:p>
          <w:p w14:paraId="6B1727EB" w14:textId="77777777" w:rsidR="002705BC" w:rsidRDefault="002705BC" w:rsidP="002705BC">
            <w:pPr>
              <w:jc w:val="both"/>
              <w:rPr>
                <w:rFonts w:eastAsia="Times New Roman"/>
                <w:bCs/>
                <w:sz w:val="24"/>
                <w:szCs w:val="24"/>
              </w:rPr>
            </w:pPr>
          </w:p>
          <w:p w14:paraId="68E77F8D" w14:textId="77777777" w:rsidR="002705BC" w:rsidRDefault="002705BC" w:rsidP="002705BC">
            <w:pPr>
              <w:jc w:val="both"/>
              <w:rPr>
                <w:rFonts w:eastAsia="Times New Roman"/>
                <w:bCs/>
                <w:sz w:val="24"/>
                <w:szCs w:val="24"/>
              </w:rPr>
            </w:pPr>
          </w:p>
          <w:p w14:paraId="35DB9D15" w14:textId="377399FE" w:rsidR="002705BC" w:rsidRPr="00EA4410" w:rsidRDefault="002705BC" w:rsidP="002705BC">
            <w:pPr>
              <w:jc w:val="both"/>
              <w:rPr>
                <w:rFonts w:cs="Times New Roman"/>
                <w:sz w:val="24"/>
                <w:szCs w:val="24"/>
              </w:rPr>
            </w:pPr>
            <w:r w:rsidRPr="00573133">
              <w:rPr>
                <w:rFonts w:eastAsia="Times New Roman"/>
                <w:bCs/>
                <w:sz w:val="24"/>
                <w:szCs w:val="24"/>
              </w:rPr>
              <w:t xml:space="preserve">4. Củng cố, nâng cấp các tuyến đê sông Hồng - sông Thái Bình, đê bảo vệ khu vực Tam Thanh, Lập Thạch, Lương Phú – Quảng Oai, Ba Vì đạt </w:t>
            </w:r>
            <w:r w:rsidRPr="00573133">
              <w:rPr>
                <w:rFonts w:eastAsia="Times New Roman"/>
                <w:bCs/>
                <w:i/>
                <w:color w:val="FF0000"/>
                <w:sz w:val="24"/>
                <w:szCs w:val="24"/>
              </w:rPr>
              <w:t>tiêu chuẩn thiết kế</w:t>
            </w:r>
            <w:r w:rsidRPr="00573133">
              <w:rPr>
                <w:rFonts w:eastAsia="Times New Roman"/>
                <w:bCs/>
                <w:sz w:val="24"/>
                <w:szCs w:val="24"/>
              </w:rPr>
              <w:t>.</w:t>
            </w:r>
            <w:r w:rsidRPr="00026556">
              <w:rPr>
                <w:rFonts w:eastAsia="Times New Roman"/>
                <w:bCs/>
                <w:sz w:val="24"/>
                <w:szCs w:val="24"/>
              </w:rPr>
              <w:t xml:space="preserve"> </w:t>
            </w:r>
          </w:p>
        </w:tc>
        <w:tc>
          <w:tcPr>
            <w:tcW w:w="1220" w:type="pct"/>
          </w:tcPr>
          <w:p w14:paraId="672B5C5E" w14:textId="77777777" w:rsidR="002705BC" w:rsidRPr="00A57F8E" w:rsidRDefault="002705BC" w:rsidP="002705BC">
            <w:pPr>
              <w:widowControl w:val="0"/>
              <w:ind w:firstLine="315"/>
              <w:jc w:val="both"/>
              <w:rPr>
                <w:sz w:val="24"/>
                <w:szCs w:val="24"/>
                <w:highlight w:val="yellow"/>
              </w:rPr>
            </w:pPr>
          </w:p>
          <w:p w14:paraId="0583644F" w14:textId="77777777" w:rsidR="002705BC" w:rsidRPr="00A57F8E" w:rsidRDefault="002705BC" w:rsidP="002705BC">
            <w:pPr>
              <w:widowControl w:val="0"/>
              <w:ind w:firstLine="315"/>
              <w:jc w:val="both"/>
              <w:rPr>
                <w:sz w:val="24"/>
                <w:szCs w:val="24"/>
                <w:highlight w:val="yellow"/>
              </w:rPr>
            </w:pPr>
          </w:p>
          <w:p w14:paraId="1CABDC3B" w14:textId="77777777" w:rsidR="002705BC" w:rsidRPr="00A57F8E" w:rsidRDefault="002705BC" w:rsidP="002705BC">
            <w:pPr>
              <w:widowControl w:val="0"/>
              <w:ind w:firstLine="315"/>
              <w:jc w:val="both"/>
              <w:rPr>
                <w:sz w:val="24"/>
                <w:szCs w:val="24"/>
                <w:highlight w:val="yellow"/>
              </w:rPr>
            </w:pPr>
          </w:p>
          <w:p w14:paraId="082C7963" w14:textId="77777777" w:rsidR="002705BC" w:rsidRDefault="002705BC" w:rsidP="002705BC">
            <w:pPr>
              <w:jc w:val="both"/>
              <w:rPr>
                <w:sz w:val="24"/>
                <w:szCs w:val="24"/>
              </w:rPr>
            </w:pPr>
          </w:p>
          <w:p w14:paraId="2D39760D" w14:textId="77777777" w:rsidR="002705BC" w:rsidRDefault="002705BC" w:rsidP="002705BC">
            <w:pPr>
              <w:jc w:val="both"/>
              <w:rPr>
                <w:sz w:val="24"/>
                <w:szCs w:val="24"/>
              </w:rPr>
            </w:pPr>
          </w:p>
          <w:p w14:paraId="10729536" w14:textId="77777777" w:rsidR="002705BC" w:rsidRDefault="002705BC" w:rsidP="002705BC">
            <w:pPr>
              <w:jc w:val="both"/>
              <w:rPr>
                <w:sz w:val="24"/>
                <w:szCs w:val="24"/>
              </w:rPr>
            </w:pPr>
          </w:p>
          <w:p w14:paraId="16D2ECD8" w14:textId="77777777" w:rsidR="002705BC" w:rsidRDefault="002705BC" w:rsidP="002705BC">
            <w:pPr>
              <w:jc w:val="both"/>
              <w:rPr>
                <w:sz w:val="24"/>
                <w:szCs w:val="24"/>
              </w:rPr>
            </w:pPr>
          </w:p>
          <w:p w14:paraId="34D4E519" w14:textId="77777777" w:rsidR="002705BC" w:rsidRDefault="002705BC" w:rsidP="002705BC">
            <w:pPr>
              <w:jc w:val="both"/>
              <w:rPr>
                <w:sz w:val="24"/>
                <w:szCs w:val="24"/>
              </w:rPr>
            </w:pPr>
          </w:p>
          <w:p w14:paraId="6665C69F" w14:textId="77777777" w:rsidR="002705BC" w:rsidRDefault="002705BC" w:rsidP="002705BC">
            <w:pPr>
              <w:jc w:val="both"/>
              <w:rPr>
                <w:sz w:val="24"/>
                <w:szCs w:val="24"/>
              </w:rPr>
            </w:pPr>
          </w:p>
          <w:p w14:paraId="6981BA18" w14:textId="77777777" w:rsidR="002705BC" w:rsidRDefault="002705BC" w:rsidP="002705BC">
            <w:pPr>
              <w:jc w:val="both"/>
              <w:rPr>
                <w:sz w:val="24"/>
                <w:szCs w:val="24"/>
              </w:rPr>
            </w:pPr>
          </w:p>
          <w:p w14:paraId="30CD1FFC" w14:textId="77777777" w:rsidR="002705BC" w:rsidRDefault="002705BC" w:rsidP="002705BC">
            <w:pPr>
              <w:jc w:val="both"/>
              <w:rPr>
                <w:sz w:val="24"/>
                <w:szCs w:val="24"/>
              </w:rPr>
            </w:pPr>
          </w:p>
          <w:p w14:paraId="4850C44A" w14:textId="77777777" w:rsidR="002705BC" w:rsidRDefault="002705BC" w:rsidP="002705BC">
            <w:pPr>
              <w:jc w:val="both"/>
              <w:rPr>
                <w:sz w:val="24"/>
                <w:szCs w:val="24"/>
              </w:rPr>
            </w:pPr>
          </w:p>
          <w:p w14:paraId="5D871822" w14:textId="77777777" w:rsidR="002705BC" w:rsidRDefault="002705BC" w:rsidP="002705BC">
            <w:pPr>
              <w:jc w:val="both"/>
              <w:rPr>
                <w:sz w:val="24"/>
                <w:szCs w:val="24"/>
              </w:rPr>
            </w:pPr>
          </w:p>
          <w:p w14:paraId="22B5B49C" w14:textId="77777777" w:rsidR="002705BC" w:rsidRDefault="002705BC" w:rsidP="002705BC">
            <w:pPr>
              <w:jc w:val="both"/>
              <w:rPr>
                <w:sz w:val="24"/>
                <w:szCs w:val="24"/>
              </w:rPr>
            </w:pPr>
          </w:p>
          <w:p w14:paraId="2FDE797F" w14:textId="77777777" w:rsidR="002705BC" w:rsidRDefault="002705BC" w:rsidP="002705BC">
            <w:pPr>
              <w:jc w:val="both"/>
              <w:rPr>
                <w:sz w:val="24"/>
                <w:szCs w:val="24"/>
              </w:rPr>
            </w:pPr>
          </w:p>
          <w:p w14:paraId="04E7D927" w14:textId="77777777" w:rsidR="002705BC" w:rsidRDefault="002705BC" w:rsidP="002705BC">
            <w:pPr>
              <w:jc w:val="both"/>
              <w:rPr>
                <w:sz w:val="24"/>
                <w:szCs w:val="24"/>
              </w:rPr>
            </w:pPr>
          </w:p>
          <w:p w14:paraId="4D8262BE" w14:textId="77777777" w:rsidR="002705BC" w:rsidRDefault="002705BC" w:rsidP="002705BC">
            <w:pPr>
              <w:jc w:val="both"/>
              <w:rPr>
                <w:sz w:val="24"/>
                <w:szCs w:val="24"/>
              </w:rPr>
            </w:pPr>
          </w:p>
          <w:p w14:paraId="1E12E7FF" w14:textId="77777777" w:rsidR="002705BC" w:rsidRDefault="002705BC" w:rsidP="002705BC">
            <w:pPr>
              <w:jc w:val="both"/>
              <w:rPr>
                <w:sz w:val="24"/>
                <w:szCs w:val="24"/>
              </w:rPr>
            </w:pPr>
          </w:p>
          <w:p w14:paraId="565AD45D" w14:textId="77777777" w:rsidR="002705BC" w:rsidRDefault="002705BC" w:rsidP="002705BC">
            <w:pPr>
              <w:jc w:val="both"/>
              <w:rPr>
                <w:sz w:val="24"/>
                <w:szCs w:val="24"/>
              </w:rPr>
            </w:pPr>
          </w:p>
          <w:p w14:paraId="7591CC7F" w14:textId="77777777" w:rsidR="002705BC" w:rsidRDefault="002705BC" w:rsidP="002705BC">
            <w:pPr>
              <w:jc w:val="both"/>
              <w:rPr>
                <w:sz w:val="24"/>
                <w:szCs w:val="24"/>
              </w:rPr>
            </w:pPr>
          </w:p>
          <w:p w14:paraId="755F26BC" w14:textId="77777777" w:rsidR="002705BC" w:rsidRDefault="002705BC" w:rsidP="002705BC">
            <w:pPr>
              <w:jc w:val="both"/>
              <w:rPr>
                <w:sz w:val="24"/>
                <w:szCs w:val="24"/>
              </w:rPr>
            </w:pPr>
          </w:p>
          <w:p w14:paraId="5E5DEB36" w14:textId="77777777" w:rsidR="002705BC" w:rsidRDefault="002705BC" w:rsidP="002705BC">
            <w:pPr>
              <w:jc w:val="both"/>
              <w:rPr>
                <w:sz w:val="24"/>
                <w:szCs w:val="24"/>
              </w:rPr>
            </w:pPr>
          </w:p>
          <w:p w14:paraId="54156CA1" w14:textId="77777777" w:rsidR="002705BC" w:rsidRDefault="002705BC" w:rsidP="002705BC">
            <w:pPr>
              <w:jc w:val="both"/>
              <w:rPr>
                <w:sz w:val="24"/>
                <w:szCs w:val="24"/>
              </w:rPr>
            </w:pPr>
          </w:p>
          <w:p w14:paraId="54F5398C" w14:textId="77777777" w:rsidR="002705BC" w:rsidRDefault="002705BC" w:rsidP="002705BC">
            <w:pPr>
              <w:jc w:val="both"/>
              <w:rPr>
                <w:sz w:val="24"/>
                <w:szCs w:val="24"/>
              </w:rPr>
            </w:pPr>
          </w:p>
          <w:p w14:paraId="5EADA0A0" w14:textId="77777777" w:rsidR="002705BC" w:rsidRDefault="002705BC" w:rsidP="002705BC">
            <w:pPr>
              <w:jc w:val="both"/>
              <w:rPr>
                <w:sz w:val="24"/>
                <w:szCs w:val="24"/>
              </w:rPr>
            </w:pPr>
          </w:p>
          <w:p w14:paraId="45F80220" w14:textId="77777777" w:rsidR="002705BC" w:rsidRDefault="002705BC" w:rsidP="002705BC">
            <w:pPr>
              <w:jc w:val="both"/>
              <w:rPr>
                <w:sz w:val="24"/>
                <w:szCs w:val="24"/>
              </w:rPr>
            </w:pPr>
          </w:p>
          <w:p w14:paraId="567663F5" w14:textId="77777777" w:rsidR="002705BC" w:rsidRDefault="002705BC" w:rsidP="002705BC">
            <w:pPr>
              <w:jc w:val="both"/>
              <w:rPr>
                <w:sz w:val="24"/>
                <w:szCs w:val="24"/>
              </w:rPr>
            </w:pPr>
          </w:p>
          <w:p w14:paraId="16E5A225" w14:textId="77777777" w:rsidR="002705BC" w:rsidRDefault="002705BC" w:rsidP="002705BC">
            <w:pPr>
              <w:jc w:val="both"/>
              <w:rPr>
                <w:sz w:val="24"/>
                <w:szCs w:val="24"/>
              </w:rPr>
            </w:pPr>
          </w:p>
          <w:p w14:paraId="028A2DC0" w14:textId="77777777" w:rsidR="002705BC" w:rsidRDefault="002705BC" w:rsidP="002705BC">
            <w:pPr>
              <w:jc w:val="both"/>
              <w:rPr>
                <w:sz w:val="24"/>
                <w:szCs w:val="24"/>
              </w:rPr>
            </w:pPr>
          </w:p>
          <w:p w14:paraId="0011286D" w14:textId="0A09DD18" w:rsidR="002705BC" w:rsidRPr="00EA4410" w:rsidRDefault="002705BC" w:rsidP="002705BC">
            <w:pPr>
              <w:jc w:val="both"/>
              <w:rPr>
                <w:rFonts w:cs="Times New Roman"/>
                <w:sz w:val="24"/>
                <w:szCs w:val="24"/>
              </w:rPr>
            </w:pPr>
            <w:r w:rsidRPr="00F1688C">
              <w:rPr>
                <w:sz w:val="24"/>
                <w:szCs w:val="24"/>
              </w:rPr>
              <w:t xml:space="preserve">Chỉnh sửa nội dung để đảm bảo phù hợp với các quy định hiện hành. Đồng thời, quy hoạch phòng, chống lũ của tuyến sông có đê hệ thống sông Hồng, sông Thái Bình và hệ thống sông Đáy đã quy định </w:t>
            </w:r>
            <w:r>
              <w:rPr>
                <w:sz w:val="24"/>
                <w:szCs w:val="24"/>
              </w:rPr>
              <w:t>các giải pháp củng cố, nâng cấp đê</w:t>
            </w:r>
            <w:r w:rsidRPr="00F1688C">
              <w:rPr>
                <w:sz w:val="24"/>
                <w:szCs w:val="24"/>
              </w:rPr>
              <w:t>.</w:t>
            </w:r>
          </w:p>
        </w:tc>
      </w:tr>
      <w:tr w:rsidR="002705BC" w:rsidRPr="00EA4410" w14:paraId="1F879933" w14:textId="77777777" w:rsidTr="007F0469">
        <w:tc>
          <w:tcPr>
            <w:tcW w:w="1890" w:type="pct"/>
          </w:tcPr>
          <w:p w14:paraId="50B0BD14" w14:textId="77777777" w:rsidR="002705BC" w:rsidRPr="00E06B6C" w:rsidRDefault="002705BC" w:rsidP="002705BC">
            <w:pPr>
              <w:jc w:val="both"/>
              <w:rPr>
                <w:rFonts w:cs="Times New Roman"/>
                <w:b/>
                <w:bCs/>
                <w:sz w:val="24"/>
                <w:szCs w:val="24"/>
              </w:rPr>
            </w:pPr>
            <w:r w:rsidRPr="00E06B6C">
              <w:rPr>
                <w:rFonts w:cs="Times New Roman"/>
                <w:b/>
                <w:bCs/>
                <w:sz w:val="24"/>
                <w:szCs w:val="24"/>
              </w:rPr>
              <w:lastRenderedPageBreak/>
              <w:t>Điều 3. Trách nhiệm của Ban Chỉ đạo phòng, chống lụt, bão Trung ương và các Bộ, ngành, địa phương</w:t>
            </w:r>
          </w:p>
          <w:p w14:paraId="27529523" w14:textId="77777777" w:rsidR="002705BC" w:rsidRPr="00E06B6C" w:rsidRDefault="002705BC" w:rsidP="002705BC">
            <w:pPr>
              <w:jc w:val="both"/>
              <w:rPr>
                <w:rFonts w:cs="Times New Roman"/>
                <w:sz w:val="24"/>
                <w:szCs w:val="24"/>
              </w:rPr>
            </w:pPr>
            <w:r w:rsidRPr="00E06B6C">
              <w:rPr>
                <w:rFonts w:cs="Times New Roman"/>
                <w:sz w:val="24"/>
                <w:szCs w:val="24"/>
              </w:rPr>
              <w:t>1. Trưởng Ban Chỉ đạo phòng, chống lụt, bão Trung ương:</w:t>
            </w:r>
          </w:p>
          <w:p w14:paraId="263036A2" w14:textId="77777777" w:rsidR="002705BC" w:rsidRPr="00E06B6C" w:rsidRDefault="002705BC" w:rsidP="002705BC">
            <w:pPr>
              <w:jc w:val="both"/>
              <w:rPr>
                <w:rFonts w:cs="Times New Roman"/>
                <w:sz w:val="24"/>
                <w:szCs w:val="24"/>
              </w:rPr>
            </w:pPr>
            <w:r w:rsidRPr="00E06B6C">
              <w:rPr>
                <w:rFonts w:cs="Times New Roman"/>
                <w:sz w:val="24"/>
                <w:szCs w:val="24"/>
              </w:rPr>
              <w:lastRenderedPageBreak/>
              <w:t>a) Chỉ đạo theo dõi chặt chẽ diễn biến của lũ; chỉ đạo thực hiện Quy trình vận hành liên hồ chống lũ theo phân công của Thủ tướng Chính phủ.</w:t>
            </w:r>
          </w:p>
          <w:p w14:paraId="22ACB34E" w14:textId="77777777" w:rsidR="002705BC" w:rsidRPr="00E06B6C" w:rsidRDefault="002705BC" w:rsidP="002705BC">
            <w:pPr>
              <w:jc w:val="both"/>
              <w:rPr>
                <w:rFonts w:cs="Times New Roman"/>
                <w:sz w:val="24"/>
                <w:szCs w:val="24"/>
              </w:rPr>
            </w:pPr>
            <w:r w:rsidRPr="00E06B6C">
              <w:rPr>
                <w:rFonts w:cs="Times New Roman"/>
                <w:sz w:val="24"/>
                <w:szCs w:val="24"/>
              </w:rPr>
              <w:t>b) Khi xuất hiện lũ có chu kỳ lặp lại lớn hơn 500 năm trên hệ thống sông Hồng, hoặc xảy ra sự cố nghiêm trọng đối với hệ thống đê điều khu vực nội thành Hà Nội: trình Thủ tướng Chính phủ quyết định công bố lệnh vận hành công trình đầu mối sông Đáy theo quy định tại khoản 3 Điều 2.</w:t>
            </w:r>
          </w:p>
          <w:p w14:paraId="566771A1" w14:textId="77777777" w:rsidR="002705BC" w:rsidRPr="00E06B6C" w:rsidRDefault="002705BC" w:rsidP="002705BC">
            <w:pPr>
              <w:jc w:val="both"/>
              <w:rPr>
                <w:rFonts w:cs="Times New Roman"/>
                <w:sz w:val="24"/>
                <w:szCs w:val="24"/>
              </w:rPr>
            </w:pPr>
            <w:r w:rsidRPr="00E06B6C">
              <w:rPr>
                <w:rFonts w:cs="Times New Roman"/>
                <w:sz w:val="24"/>
                <w:szCs w:val="24"/>
              </w:rPr>
              <w:t>2. Bộ Công thương:</w:t>
            </w:r>
          </w:p>
          <w:p w14:paraId="597F1377" w14:textId="77777777" w:rsidR="002705BC" w:rsidRPr="00E06B6C" w:rsidRDefault="002705BC" w:rsidP="002705BC">
            <w:pPr>
              <w:jc w:val="both"/>
              <w:rPr>
                <w:rFonts w:cs="Times New Roman"/>
                <w:sz w:val="24"/>
                <w:szCs w:val="24"/>
              </w:rPr>
            </w:pPr>
            <w:r w:rsidRPr="00E06B6C">
              <w:rPr>
                <w:rFonts w:cs="Times New Roman"/>
                <w:sz w:val="24"/>
                <w:szCs w:val="24"/>
              </w:rPr>
              <w:t>a) Kiểm tra, đôn đốc việc đảm bảo tiến độ xây dựng công trình thủy điện Sơn La; báo cáo Thủ tướng Chính phủ, công bố thời điểm công trình thủy điện Sơn La chính thức hoàn thành, tham gia cắt lũ cho hạ du.</w:t>
            </w:r>
          </w:p>
          <w:p w14:paraId="7B1A9E3C" w14:textId="77777777" w:rsidR="002705BC" w:rsidRPr="00E06B6C" w:rsidRDefault="002705BC" w:rsidP="002705BC">
            <w:pPr>
              <w:jc w:val="both"/>
              <w:rPr>
                <w:rFonts w:cs="Times New Roman"/>
                <w:sz w:val="24"/>
                <w:szCs w:val="24"/>
              </w:rPr>
            </w:pPr>
            <w:r w:rsidRPr="00E06B6C">
              <w:rPr>
                <w:rFonts w:cs="Times New Roman"/>
                <w:sz w:val="24"/>
                <w:szCs w:val="24"/>
              </w:rPr>
              <w:t>b) Kiểm tra, giám sát đơn vị quản lý vận hành các công trình thủy điện: Sơn La, Hòa Bình, Thác Bà, Tuyên Quang thực hiện vận hành công trình theo Quy trình vận hành liên hồ chứa Sơn La, Hòa Bình, Thác Bà và Tuyên Quang được Thủ tướng Chính phủ phê duyệt.</w:t>
            </w:r>
          </w:p>
          <w:p w14:paraId="4735541D" w14:textId="77777777" w:rsidR="002705BC" w:rsidRPr="00E06B6C" w:rsidRDefault="002705BC" w:rsidP="002705BC">
            <w:pPr>
              <w:jc w:val="both"/>
              <w:rPr>
                <w:rFonts w:cs="Times New Roman"/>
                <w:sz w:val="24"/>
                <w:szCs w:val="24"/>
              </w:rPr>
            </w:pPr>
            <w:r w:rsidRPr="00E06B6C">
              <w:rPr>
                <w:rFonts w:cs="Times New Roman"/>
                <w:sz w:val="24"/>
                <w:szCs w:val="24"/>
              </w:rPr>
              <w:t>3. Bộ Tài nguyên và Môi trường:</w:t>
            </w:r>
          </w:p>
          <w:p w14:paraId="63E8C129" w14:textId="77777777" w:rsidR="002705BC" w:rsidRPr="00E06B6C" w:rsidRDefault="002705BC" w:rsidP="002705BC">
            <w:pPr>
              <w:jc w:val="both"/>
              <w:rPr>
                <w:rFonts w:cs="Times New Roman"/>
                <w:sz w:val="24"/>
                <w:szCs w:val="24"/>
              </w:rPr>
            </w:pPr>
            <w:r w:rsidRPr="00E06B6C">
              <w:rPr>
                <w:rFonts w:cs="Times New Roman"/>
                <w:sz w:val="24"/>
                <w:szCs w:val="24"/>
              </w:rPr>
              <w:t>Chỉ đạo công tác dự báo, cảnh báo và cung cấp kịp thời số liệu về mưa, lũ (theo giờ) cho Ban Chỉ đạo phòng, chống lụt, bão Trung ương và các cơ quan liên quan để tham mưu trình Thủ tướng Chính phủ ra lệnh vận hành công trình đầu mối sông Đáy khi dự báo xuất hiện lũ có chu kỳ lặp lại lớn hơn 500 năm trên hệ thống sông Hồng, hoặc xảy ra sự cố nghiêm trọng đối với hệ thống đê điều khu vực nội thành Hà Nội.</w:t>
            </w:r>
          </w:p>
          <w:p w14:paraId="73473FEC" w14:textId="77777777" w:rsidR="002705BC" w:rsidRPr="00E06B6C" w:rsidRDefault="002705BC" w:rsidP="002705BC">
            <w:pPr>
              <w:jc w:val="both"/>
              <w:rPr>
                <w:rFonts w:cs="Times New Roman"/>
                <w:sz w:val="24"/>
                <w:szCs w:val="24"/>
              </w:rPr>
            </w:pPr>
            <w:r w:rsidRPr="00E06B6C">
              <w:rPr>
                <w:rFonts w:cs="Times New Roman"/>
                <w:sz w:val="24"/>
                <w:szCs w:val="24"/>
              </w:rPr>
              <w:t>4. Bộ Nông nghiệp và Phát triển nông thôn:</w:t>
            </w:r>
          </w:p>
          <w:p w14:paraId="0F6C2E82" w14:textId="77777777" w:rsidR="002705BC" w:rsidRDefault="002705BC" w:rsidP="002705BC">
            <w:pPr>
              <w:jc w:val="both"/>
              <w:rPr>
                <w:rFonts w:cs="Times New Roman"/>
                <w:sz w:val="24"/>
                <w:szCs w:val="24"/>
              </w:rPr>
            </w:pPr>
            <w:r w:rsidRPr="00E06B6C">
              <w:rPr>
                <w:rFonts w:cs="Times New Roman"/>
                <w:sz w:val="24"/>
                <w:szCs w:val="24"/>
              </w:rPr>
              <w:t>a) Chủ trì, phối hợp với các Bộ, ngành và địa phương lập điều chỉnh quy hoạch phòng, chống lũ hệ thống sông Hồng, sông Thái Bình, trình Thủ tướng Chính phủ phê duyệt.</w:t>
            </w:r>
          </w:p>
          <w:p w14:paraId="0B1F9544" w14:textId="77777777" w:rsidR="002705BC" w:rsidRPr="00E06B6C" w:rsidRDefault="002705BC" w:rsidP="002705BC">
            <w:pPr>
              <w:jc w:val="both"/>
              <w:rPr>
                <w:rFonts w:cs="Times New Roman"/>
                <w:sz w:val="24"/>
                <w:szCs w:val="24"/>
              </w:rPr>
            </w:pPr>
          </w:p>
          <w:p w14:paraId="4440E8C0" w14:textId="29A462E0" w:rsidR="002705BC" w:rsidRPr="00E06B6C" w:rsidRDefault="002705BC" w:rsidP="002705BC">
            <w:pPr>
              <w:jc w:val="both"/>
              <w:rPr>
                <w:rFonts w:cs="Times New Roman"/>
                <w:sz w:val="24"/>
                <w:szCs w:val="24"/>
              </w:rPr>
            </w:pPr>
            <w:r w:rsidRPr="00E06B6C">
              <w:rPr>
                <w:rFonts w:cs="Times New Roman"/>
                <w:sz w:val="24"/>
                <w:szCs w:val="24"/>
              </w:rPr>
              <w:t>b) Chủ trì, phối hợp với Ủy ban nhân dân các tỉnh, thành phố: Hà Nội, Hà Nam, Nam Định, Ninh Bình lập điều chỉnh quy hoạch tổng thể hệ thống đê sông Đáy, trình Thủ tướng Chính phủ phê duyệt.</w:t>
            </w:r>
          </w:p>
          <w:p w14:paraId="1F54CC44" w14:textId="77777777" w:rsidR="002705BC" w:rsidRDefault="002705BC" w:rsidP="002705BC">
            <w:pPr>
              <w:jc w:val="both"/>
              <w:rPr>
                <w:rFonts w:cs="Times New Roman"/>
                <w:sz w:val="24"/>
                <w:szCs w:val="24"/>
              </w:rPr>
            </w:pPr>
          </w:p>
          <w:p w14:paraId="092DD815" w14:textId="678F57A5" w:rsidR="002705BC" w:rsidRPr="00E06B6C" w:rsidRDefault="002705BC" w:rsidP="002705BC">
            <w:pPr>
              <w:jc w:val="both"/>
              <w:rPr>
                <w:rFonts w:cs="Times New Roman"/>
                <w:sz w:val="24"/>
                <w:szCs w:val="24"/>
              </w:rPr>
            </w:pPr>
            <w:r w:rsidRPr="00E06B6C">
              <w:rPr>
                <w:rFonts w:cs="Times New Roman"/>
                <w:sz w:val="24"/>
                <w:szCs w:val="24"/>
              </w:rPr>
              <w:lastRenderedPageBreak/>
              <w:t>c) Chỉ đạo khảo sát, đánh giá các công trình đầu mối phân lũ sông Đáy hiện có; quyết định phương án cải tạo hoặc xây dựng mới và quản lý thực hiện đầu tư các công trình đầu mối đáp ứng mục tiêu, nhiệm vụ được quy định tại khoản 3 Điều 2 của Nghị định này.</w:t>
            </w:r>
          </w:p>
          <w:p w14:paraId="3EC7584C" w14:textId="6A7C92A2" w:rsidR="002705BC" w:rsidRPr="00E06B6C" w:rsidRDefault="002705BC" w:rsidP="002705BC">
            <w:pPr>
              <w:jc w:val="both"/>
              <w:rPr>
                <w:rFonts w:cs="Times New Roman"/>
                <w:sz w:val="24"/>
                <w:szCs w:val="24"/>
              </w:rPr>
            </w:pPr>
            <w:r w:rsidRPr="00E06B6C">
              <w:rPr>
                <w:rFonts w:cs="Times New Roman"/>
                <w:sz w:val="24"/>
                <w:szCs w:val="24"/>
              </w:rPr>
              <w:t>d) Chỉ đạo, kiểm tra việc củng cố, nâng cấp các tuyến đê bảo vệ khu vực Tam Thanh, Lập Thạch, Lương Phú – Quảng Oai, Ba Vì, công tác lập quy hoạch và quản lý quy hoạch phòng chống lũ và quy hoạch đê điều sông Đáy.</w:t>
            </w:r>
          </w:p>
          <w:p w14:paraId="190C82BA" w14:textId="77777777" w:rsidR="002705BC" w:rsidRDefault="002705BC" w:rsidP="002705BC">
            <w:pPr>
              <w:jc w:val="both"/>
              <w:rPr>
                <w:rFonts w:cs="Times New Roman"/>
                <w:sz w:val="24"/>
                <w:szCs w:val="24"/>
              </w:rPr>
            </w:pPr>
          </w:p>
          <w:p w14:paraId="00933E12" w14:textId="62B6C766" w:rsidR="002705BC" w:rsidRPr="00E06B6C" w:rsidRDefault="002705BC" w:rsidP="002705BC">
            <w:pPr>
              <w:jc w:val="both"/>
              <w:rPr>
                <w:rFonts w:cs="Times New Roman"/>
                <w:sz w:val="24"/>
                <w:szCs w:val="24"/>
              </w:rPr>
            </w:pPr>
            <w:r w:rsidRPr="00E06B6C">
              <w:rPr>
                <w:rFonts w:cs="Times New Roman"/>
                <w:sz w:val="24"/>
                <w:szCs w:val="24"/>
              </w:rPr>
              <w:t>5. Bộ Kế hoạch và Đầu tư chủ trì, phối hợp với các Bộ: Tài chính, Nông nghiệp và Phát triển nông thôn và Ủy ban nhân dân các tỉnh, thành phố: Hà Nội, Phú Thọ, Vĩnh Phúc, Hà Nam, Nam Định và Ninh Bình xây dựng cơ chế đầu tư tạo nguồn vốn thực hiện các giải pháp quy định tại khoản 3 và khoản 4 Điều 2 của Nghị định này, trình Thủ tướng Chính phủ quyết định.</w:t>
            </w:r>
          </w:p>
          <w:p w14:paraId="2D3770E4" w14:textId="77777777" w:rsidR="002705BC" w:rsidRPr="00E06B6C" w:rsidRDefault="002705BC" w:rsidP="002705BC">
            <w:pPr>
              <w:jc w:val="both"/>
              <w:rPr>
                <w:rFonts w:cs="Times New Roman"/>
                <w:sz w:val="24"/>
                <w:szCs w:val="24"/>
              </w:rPr>
            </w:pPr>
            <w:r w:rsidRPr="00E06B6C">
              <w:rPr>
                <w:rFonts w:cs="Times New Roman"/>
                <w:sz w:val="24"/>
                <w:szCs w:val="24"/>
              </w:rPr>
              <w:t>6. Ủy ban nhân dân các tỉnh, thành phố: Hà Nội, Hà Nam, Nam Định và Ninh Bình:</w:t>
            </w:r>
          </w:p>
          <w:p w14:paraId="42F2A994" w14:textId="77777777" w:rsidR="002705BC" w:rsidRPr="00E06B6C" w:rsidRDefault="002705BC" w:rsidP="002705BC">
            <w:pPr>
              <w:jc w:val="both"/>
              <w:rPr>
                <w:rFonts w:cs="Times New Roman"/>
                <w:sz w:val="24"/>
                <w:szCs w:val="24"/>
              </w:rPr>
            </w:pPr>
            <w:r w:rsidRPr="00E06B6C">
              <w:rPr>
                <w:rFonts w:cs="Times New Roman"/>
                <w:sz w:val="24"/>
                <w:szCs w:val="24"/>
              </w:rPr>
              <w:t>a) Tổ chức lập, điều chỉnh quy hoạch phòng, chống lũ chi tiết, quy hoạch đê điều sông Đáy thuộc phạm vi quản lý của địa phương phù hợp với quy hoạch phòng, chống lũ sông Hồng – sông Thái Bình, quy hoạch tổng thể hệ thống đê sông Đáy.</w:t>
            </w:r>
          </w:p>
          <w:p w14:paraId="726068EE" w14:textId="594ED44F" w:rsidR="002705BC" w:rsidRPr="00E06B6C" w:rsidRDefault="002705BC" w:rsidP="002705BC">
            <w:pPr>
              <w:jc w:val="both"/>
              <w:rPr>
                <w:rFonts w:cs="Times New Roman"/>
                <w:sz w:val="24"/>
                <w:szCs w:val="24"/>
              </w:rPr>
            </w:pPr>
            <w:r w:rsidRPr="00E06B6C">
              <w:rPr>
                <w:rFonts w:cs="Times New Roman"/>
                <w:sz w:val="24"/>
                <w:szCs w:val="24"/>
              </w:rPr>
              <w:t>b) Chỉ đạo việc lập, phê duyệt điều chỉnh quy hoạch sử dụng đất, bố trí sắp xếp lại dân cư, xây dựng cơ sở hạ tầng phù hợp với quy hoạch phòng, chống lũ và quy hoạch chi tiết đê điều sông Đáy.</w:t>
            </w:r>
          </w:p>
          <w:p w14:paraId="17FE4E96" w14:textId="77777777" w:rsidR="002705BC" w:rsidRDefault="002705BC" w:rsidP="002705BC">
            <w:pPr>
              <w:jc w:val="both"/>
              <w:rPr>
                <w:rFonts w:cs="Times New Roman"/>
                <w:sz w:val="24"/>
                <w:szCs w:val="24"/>
              </w:rPr>
            </w:pPr>
          </w:p>
          <w:p w14:paraId="7355F753" w14:textId="77777777" w:rsidR="002705BC" w:rsidRDefault="002705BC" w:rsidP="002705BC">
            <w:pPr>
              <w:jc w:val="both"/>
              <w:rPr>
                <w:rFonts w:cs="Times New Roman"/>
                <w:sz w:val="24"/>
                <w:szCs w:val="24"/>
              </w:rPr>
            </w:pPr>
          </w:p>
          <w:p w14:paraId="77A66E50" w14:textId="35B4C77E" w:rsidR="002705BC" w:rsidRPr="00E06B6C" w:rsidRDefault="002705BC" w:rsidP="002705BC">
            <w:pPr>
              <w:jc w:val="both"/>
              <w:rPr>
                <w:rFonts w:cs="Times New Roman"/>
                <w:sz w:val="24"/>
                <w:szCs w:val="24"/>
              </w:rPr>
            </w:pPr>
            <w:r w:rsidRPr="00E06B6C">
              <w:rPr>
                <w:rFonts w:cs="Times New Roman"/>
                <w:sz w:val="24"/>
                <w:szCs w:val="24"/>
              </w:rPr>
              <w:t>c) Tổ chức quản lý và thực hiện quy hoạch theo quy định; triển khai thực hiện đầu tư các dự án theo quy hoạch.</w:t>
            </w:r>
          </w:p>
          <w:p w14:paraId="46E2FD01" w14:textId="77777777" w:rsidR="002705BC" w:rsidRPr="00E06B6C" w:rsidRDefault="002705BC" w:rsidP="002705BC">
            <w:pPr>
              <w:jc w:val="both"/>
              <w:rPr>
                <w:rFonts w:cs="Times New Roman"/>
                <w:sz w:val="24"/>
                <w:szCs w:val="24"/>
              </w:rPr>
            </w:pPr>
            <w:r w:rsidRPr="00E06B6C">
              <w:rPr>
                <w:rFonts w:cs="Times New Roman"/>
                <w:sz w:val="24"/>
                <w:szCs w:val="24"/>
              </w:rPr>
              <w:t>7. Ủy ban nhân dân các tỉnh, thành phố: Hà Nội, Phú Thọ, Vĩnh Phúc chỉ đạo, tổ chức thực hiện củng cố, nâng cấp các tuyến đê bảo vệ khu vực Tam Thanh, Lập Thạch, Lương Phú – Quảng Oai, Ba Vì theo tiêu chuẩn thiết kế.</w:t>
            </w:r>
          </w:p>
          <w:p w14:paraId="0D10F8A4" w14:textId="77777777" w:rsidR="002705BC" w:rsidRPr="0077201E" w:rsidRDefault="002705BC" w:rsidP="002705BC">
            <w:pPr>
              <w:jc w:val="both"/>
              <w:rPr>
                <w:rFonts w:cs="Times New Roman"/>
                <w:b/>
                <w:bCs/>
                <w:sz w:val="24"/>
                <w:szCs w:val="24"/>
              </w:rPr>
            </w:pPr>
            <w:r w:rsidRPr="00E06B6C">
              <w:rPr>
                <w:rFonts w:cs="Times New Roman"/>
                <w:sz w:val="24"/>
                <w:szCs w:val="24"/>
              </w:rPr>
              <w:lastRenderedPageBreak/>
              <w:t>8. Ủy ban nhân dân các tỉnh, thành phố có đê thuộc hệ thống sông Hồng, sông Thái Bình chỉ đạo, tổ chức thực hiện củng cố, nâng cấp các tuyến đê sông theo Chương trình nâng cấp hệ thống đê sông đến năm 2020 đã được Thủ tướng Chính phủ phê duyệt.</w:t>
            </w:r>
          </w:p>
        </w:tc>
        <w:tc>
          <w:tcPr>
            <w:tcW w:w="1890" w:type="pct"/>
          </w:tcPr>
          <w:p w14:paraId="4AA5C4EE" w14:textId="77777777" w:rsidR="002705BC" w:rsidRPr="002705BC" w:rsidRDefault="002705BC" w:rsidP="002705BC">
            <w:pPr>
              <w:rPr>
                <w:rFonts w:cs="Times New Roman"/>
                <w:b/>
                <w:bCs/>
                <w:sz w:val="24"/>
                <w:szCs w:val="24"/>
              </w:rPr>
            </w:pPr>
            <w:r w:rsidRPr="002705BC">
              <w:rPr>
                <w:rFonts w:cs="Times New Roman"/>
                <w:b/>
                <w:bCs/>
                <w:sz w:val="24"/>
                <w:szCs w:val="24"/>
              </w:rPr>
              <w:lastRenderedPageBreak/>
              <w:t xml:space="preserve">Điều 3. Trách nhiệm của </w:t>
            </w:r>
            <w:r w:rsidRPr="002705BC">
              <w:rPr>
                <w:rFonts w:cs="Times New Roman"/>
                <w:b/>
                <w:bCs/>
                <w:i/>
                <w:iCs/>
                <w:color w:val="EE0000"/>
                <w:sz w:val="24"/>
                <w:szCs w:val="24"/>
              </w:rPr>
              <w:t>Ban Chỉ đạo phòng thủ dân sự quốc gia</w:t>
            </w:r>
            <w:r w:rsidRPr="002705BC">
              <w:rPr>
                <w:rFonts w:cs="Times New Roman"/>
                <w:b/>
                <w:bCs/>
                <w:sz w:val="24"/>
                <w:szCs w:val="24"/>
              </w:rPr>
              <w:t xml:space="preserve"> và các Bộ, ngành, địa phương</w:t>
            </w:r>
          </w:p>
          <w:p w14:paraId="5480C5C9" w14:textId="77777777" w:rsidR="002705BC" w:rsidRPr="002705BC" w:rsidRDefault="002705BC" w:rsidP="002705BC">
            <w:pPr>
              <w:rPr>
                <w:rFonts w:cs="Times New Roman"/>
                <w:sz w:val="24"/>
                <w:szCs w:val="24"/>
              </w:rPr>
            </w:pPr>
            <w:r w:rsidRPr="002705BC">
              <w:rPr>
                <w:rFonts w:cs="Times New Roman"/>
                <w:sz w:val="24"/>
                <w:szCs w:val="24"/>
              </w:rPr>
              <w:t xml:space="preserve">1. </w:t>
            </w:r>
            <w:r w:rsidRPr="002705BC">
              <w:rPr>
                <w:rFonts w:cs="Times New Roman"/>
                <w:b/>
                <w:bCs/>
                <w:i/>
                <w:iCs/>
                <w:color w:val="EE0000"/>
                <w:sz w:val="24"/>
                <w:szCs w:val="24"/>
              </w:rPr>
              <w:t>Trưởng Ban Chỉ đạo phòng thủ dân sự quốc gia</w:t>
            </w:r>
          </w:p>
          <w:p w14:paraId="6B309C5D" w14:textId="77777777" w:rsidR="002705BC" w:rsidRPr="002705BC" w:rsidRDefault="002705BC" w:rsidP="002705BC">
            <w:pPr>
              <w:rPr>
                <w:rFonts w:cs="Times New Roman"/>
                <w:sz w:val="24"/>
                <w:szCs w:val="24"/>
              </w:rPr>
            </w:pPr>
          </w:p>
          <w:p w14:paraId="42EB8EA6" w14:textId="77777777" w:rsidR="002705BC" w:rsidRPr="002705BC" w:rsidRDefault="002705BC" w:rsidP="002705BC">
            <w:pPr>
              <w:rPr>
                <w:rFonts w:cs="Times New Roman"/>
                <w:sz w:val="24"/>
                <w:szCs w:val="24"/>
              </w:rPr>
            </w:pPr>
          </w:p>
          <w:p w14:paraId="61CC61AD" w14:textId="77777777" w:rsidR="002705BC" w:rsidRPr="002705BC" w:rsidRDefault="002705BC" w:rsidP="002705BC">
            <w:pPr>
              <w:rPr>
                <w:rFonts w:cs="Times New Roman"/>
                <w:sz w:val="24"/>
                <w:szCs w:val="24"/>
              </w:rPr>
            </w:pPr>
          </w:p>
          <w:p w14:paraId="78CC0ED9" w14:textId="77777777" w:rsidR="002705BC" w:rsidRPr="002705BC" w:rsidRDefault="002705BC" w:rsidP="002705BC">
            <w:pPr>
              <w:rPr>
                <w:rFonts w:cs="Times New Roman"/>
                <w:sz w:val="24"/>
                <w:szCs w:val="24"/>
              </w:rPr>
            </w:pPr>
          </w:p>
          <w:p w14:paraId="47629557" w14:textId="77777777" w:rsidR="002705BC" w:rsidRPr="002705BC" w:rsidRDefault="002705BC" w:rsidP="002705BC">
            <w:pPr>
              <w:rPr>
                <w:rFonts w:cs="Times New Roman"/>
                <w:sz w:val="24"/>
                <w:szCs w:val="24"/>
              </w:rPr>
            </w:pPr>
          </w:p>
          <w:p w14:paraId="2C0803D9" w14:textId="77777777" w:rsidR="002705BC" w:rsidRPr="002705BC" w:rsidRDefault="002705BC" w:rsidP="002705BC">
            <w:pPr>
              <w:rPr>
                <w:rFonts w:cs="Times New Roman"/>
                <w:sz w:val="24"/>
                <w:szCs w:val="24"/>
              </w:rPr>
            </w:pPr>
          </w:p>
          <w:p w14:paraId="4A885C1F" w14:textId="77777777" w:rsidR="002705BC" w:rsidRPr="002705BC" w:rsidRDefault="002705BC" w:rsidP="002705BC">
            <w:pPr>
              <w:rPr>
                <w:rFonts w:cs="Times New Roman"/>
                <w:sz w:val="24"/>
                <w:szCs w:val="24"/>
              </w:rPr>
            </w:pPr>
          </w:p>
          <w:p w14:paraId="6C42E541" w14:textId="77777777" w:rsidR="002705BC" w:rsidRPr="002705BC" w:rsidRDefault="002705BC" w:rsidP="002705BC">
            <w:pPr>
              <w:rPr>
                <w:rFonts w:cs="Times New Roman"/>
                <w:sz w:val="24"/>
                <w:szCs w:val="24"/>
              </w:rPr>
            </w:pPr>
          </w:p>
          <w:p w14:paraId="5D61E034" w14:textId="77777777" w:rsidR="002705BC" w:rsidRPr="002705BC" w:rsidRDefault="002705BC" w:rsidP="002705BC">
            <w:pPr>
              <w:rPr>
                <w:rFonts w:cs="Times New Roman"/>
                <w:sz w:val="24"/>
                <w:szCs w:val="24"/>
              </w:rPr>
            </w:pPr>
          </w:p>
          <w:p w14:paraId="0EE312D2" w14:textId="77777777" w:rsidR="002705BC" w:rsidRPr="002705BC" w:rsidRDefault="002705BC" w:rsidP="002705BC">
            <w:pPr>
              <w:rPr>
                <w:rFonts w:cs="Times New Roman"/>
                <w:sz w:val="24"/>
                <w:szCs w:val="24"/>
              </w:rPr>
            </w:pPr>
          </w:p>
          <w:p w14:paraId="3855B34B" w14:textId="77777777" w:rsidR="002705BC" w:rsidRPr="002705BC" w:rsidRDefault="002705BC" w:rsidP="002705BC">
            <w:pPr>
              <w:rPr>
                <w:rFonts w:cs="Times New Roman"/>
                <w:sz w:val="24"/>
                <w:szCs w:val="24"/>
              </w:rPr>
            </w:pPr>
          </w:p>
          <w:p w14:paraId="4ACC1624" w14:textId="77777777" w:rsidR="002705BC" w:rsidRPr="002705BC" w:rsidRDefault="002705BC" w:rsidP="002705BC">
            <w:pPr>
              <w:rPr>
                <w:rFonts w:cs="Times New Roman"/>
                <w:sz w:val="24"/>
                <w:szCs w:val="24"/>
              </w:rPr>
            </w:pPr>
          </w:p>
          <w:p w14:paraId="127A5160" w14:textId="77777777" w:rsidR="002705BC" w:rsidRPr="002705BC" w:rsidRDefault="002705BC" w:rsidP="002705BC">
            <w:pPr>
              <w:rPr>
                <w:rFonts w:cs="Times New Roman"/>
                <w:sz w:val="24"/>
                <w:szCs w:val="24"/>
              </w:rPr>
            </w:pPr>
          </w:p>
          <w:p w14:paraId="799091BC" w14:textId="77777777" w:rsidR="002705BC" w:rsidRPr="002705BC" w:rsidRDefault="002705BC" w:rsidP="002705BC">
            <w:pPr>
              <w:rPr>
                <w:rFonts w:cs="Times New Roman"/>
                <w:sz w:val="24"/>
                <w:szCs w:val="24"/>
              </w:rPr>
            </w:pPr>
          </w:p>
          <w:p w14:paraId="3A33CC8A" w14:textId="77777777" w:rsidR="002705BC" w:rsidRPr="002705BC" w:rsidRDefault="002705BC" w:rsidP="002705BC">
            <w:pPr>
              <w:rPr>
                <w:rFonts w:cs="Times New Roman"/>
                <w:sz w:val="24"/>
                <w:szCs w:val="24"/>
              </w:rPr>
            </w:pPr>
          </w:p>
          <w:p w14:paraId="703A8BB1" w14:textId="77777777" w:rsidR="002705BC" w:rsidRPr="002705BC" w:rsidRDefault="002705BC" w:rsidP="002705BC">
            <w:pPr>
              <w:rPr>
                <w:rFonts w:cs="Times New Roman"/>
                <w:sz w:val="24"/>
                <w:szCs w:val="24"/>
              </w:rPr>
            </w:pPr>
          </w:p>
          <w:p w14:paraId="110E0309" w14:textId="77777777" w:rsidR="002705BC" w:rsidRPr="002705BC" w:rsidRDefault="002705BC" w:rsidP="002705BC">
            <w:pPr>
              <w:rPr>
                <w:rFonts w:cs="Times New Roman"/>
                <w:sz w:val="24"/>
                <w:szCs w:val="24"/>
              </w:rPr>
            </w:pPr>
          </w:p>
          <w:p w14:paraId="61971BF3" w14:textId="77777777" w:rsidR="002705BC" w:rsidRPr="002705BC" w:rsidRDefault="002705BC" w:rsidP="002705BC">
            <w:pPr>
              <w:rPr>
                <w:rFonts w:cs="Times New Roman"/>
                <w:sz w:val="24"/>
                <w:szCs w:val="24"/>
              </w:rPr>
            </w:pPr>
          </w:p>
          <w:p w14:paraId="7D183581" w14:textId="77777777" w:rsidR="002705BC" w:rsidRPr="002705BC" w:rsidRDefault="002705BC" w:rsidP="002705BC">
            <w:pPr>
              <w:rPr>
                <w:rFonts w:cs="Times New Roman"/>
                <w:b/>
                <w:bCs/>
                <w:i/>
                <w:iCs/>
                <w:color w:val="EE0000"/>
                <w:sz w:val="24"/>
                <w:szCs w:val="24"/>
              </w:rPr>
            </w:pPr>
            <w:r w:rsidRPr="002705BC">
              <w:rPr>
                <w:rFonts w:cs="Times New Roman"/>
                <w:b/>
                <w:bCs/>
                <w:i/>
                <w:iCs/>
                <w:color w:val="EE0000"/>
                <w:sz w:val="24"/>
                <w:szCs w:val="24"/>
              </w:rPr>
              <w:t>Bãi bỏ khoản 3.</w:t>
            </w:r>
          </w:p>
          <w:p w14:paraId="24C99C36" w14:textId="77777777" w:rsidR="002705BC" w:rsidRPr="002705BC" w:rsidRDefault="002705BC" w:rsidP="002705BC">
            <w:pPr>
              <w:rPr>
                <w:rFonts w:cs="Times New Roman"/>
                <w:b/>
                <w:bCs/>
                <w:i/>
                <w:iCs/>
                <w:color w:val="EE0000"/>
                <w:sz w:val="24"/>
                <w:szCs w:val="24"/>
              </w:rPr>
            </w:pPr>
          </w:p>
          <w:p w14:paraId="657A9151" w14:textId="77777777" w:rsidR="002705BC" w:rsidRPr="002705BC" w:rsidRDefault="002705BC" w:rsidP="002705BC">
            <w:pPr>
              <w:rPr>
                <w:rFonts w:cs="Times New Roman"/>
                <w:b/>
                <w:bCs/>
                <w:i/>
                <w:iCs/>
                <w:color w:val="EE0000"/>
                <w:sz w:val="24"/>
                <w:szCs w:val="24"/>
              </w:rPr>
            </w:pPr>
          </w:p>
          <w:p w14:paraId="2A25B821" w14:textId="77777777" w:rsidR="002705BC" w:rsidRPr="002705BC" w:rsidRDefault="002705BC" w:rsidP="002705BC">
            <w:pPr>
              <w:rPr>
                <w:rFonts w:cs="Times New Roman"/>
                <w:b/>
                <w:bCs/>
                <w:i/>
                <w:iCs/>
                <w:color w:val="EE0000"/>
                <w:sz w:val="24"/>
                <w:szCs w:val="24"/>
              </w:rPr>
            </w:pPr>
          </w:p>
          <w:p w14:paraId="04158C74" w14:textId="77777777" w:rsidR="002705BC" w:rsidRPr="002705BC" w:rsidRDefault="002705BC" w:rsidP="002705BC">
            <w:pPr>
              <w:rPr>
                <w:rFonts w:cs="Times New Roman"/>
                <w:b/>
                <w:bCs/>
                <w:i/>
                <w:iCs/>
                <w:color w:val="EE0000"/>
                <w:sz w:val="24"/>
                <w:szCs w:val="24"/>
              </w:rPr>
            </w:pPr>
          </w:p>
          <w:p w14:paraId="49B9F609" w14:textId="77777777" w:rsidR="002705BC" w:rsidRPr="002705BC" w:rsidRDefault="002705BC" w:rsidP="002705BC">
            <w:pPr>
              <w:rPr>
                <w:rFonts w:cs="Times New Roman"/>
                <w:b/>
                <w:bCs/>
                <w:i/>
                <w:iCs/>
                <w:color w:val="EE0000"/>
                <w:sz w:val="24"/>
                <w:szCs w:val="24"/>
              </w:rPr>
            </w:pPr>
          </w:p>
          <w:p w14:paraId="7E20A470" w14:textId="77777777" w:rsidR="002705BC" w:rsidRPr="002705BC" w:rsidRDefault="002705BC" w:rsidP="002705BC">
            <w:pPr>
              <w:rPr>
                <w:rFonts w:cs="Times New Roman"/>
                <w:b/>
                <w:bCs/>
                <w:i/>
                <w:iCs/>
                <w:color w:val="EE0000"/>
                <w:sz w:val="24"/>
                <w:szCs w:val="24"/>
              </w:rPr>
            </w:pPr>
          </w:p>
          <w:p w14:paraId="45514F7A" w14:textId="77777777" w:rsidR="002705BC" w:rsidRPr="002705BC" w:rsidRDefault="002705BC" w:rsidP="002705BC">
            <w:pPr>
              <w:rPr>
                <w:rFonts w:cs="Times New Roman"/>
                <w:b/>
                <w:bCs/>
                <w:i/>
                <w:iCs/>
                <w:color w:val="EE0000"/>
                <w:sz w:val="24"/>
                <w:szCs w:val="24"/>
              </w:rPr>
            </w:pPr>
          </w:p>
          <w:p w14:paraId="5B62DFA6" w14:textId="77777777" w:rsidR="002705BC" w:rsidRPr="002705BC" w:rsidRDefault="002705BC" w:rsidP="002705BC">
            <w:pPr>
              <w:jc w:val="both"/>
              <w:rPr>
                <w:b/>
                <w:bCs/>
                <w:i/>
                <w:strike/>
                <w:color w:val="EE0000"/>
                <w:sz w:val="24"/>
                <w:szCs w:val="24"/>
              </w:rPr>
            </w:pPr>
            <w:r w:rsidRPr="002705BC">
              <w:rPr>
                <w:sz w:val="24"/>
                <w:szCs w:val="24"/>
              </w:rPr>
              <w:t xml:space="preserve">4. </w:t>
            </w:r>
            <w:r w:rsidRPr="002705BC">
              <w:rPr>
                <w:b/>
                <w:bCs/>
                <w:i/>
                <w:color w:val="EE0000"/>
                <w:sz w:val="24"/>
                <w:szCs w:val="24"/>
              </w:rPr>
              <w:t>Bộ Nông nghiệp và Môi trường:</w:t>
            </w:r>
          </w:p>
          <w:p w14:paraId="7B2AC575" w14:textId="77777777" w:rsidR="002705BC" w:rsidRPr="002705BC" w:rsidRDefault="002705BC" w:rsidP="002705BC">
            <w:pPr>
              <w:jc w:val="both"/>
              <w:rPr>
                <w:b/>
                <w:i/>
                <w:color w:val="FF0000"/>
                <w:sz w:val="24"/>
                <w:szCs w:val="24"/>
              </w:rPr>
            </w:pPr>
            <w:r w:rsidRPr="002705BC">
              <w:rPr>
                <w:bCs/>
                <w:i/>
                <w:color w:val="000000"/>
                <w:sz w:val="24"/>
                <w:szCs w:val="24"/>
              </w:rPr>
              <w:t>a)</w:t>
            </w:r>
            <w:r w:rsidRPr="002705BC">
              <w:rPr>
                <w:b/>
                <w:bCs/>
                <w:i/>
                <w:color w:val="EE0000"/>
                <w:sz w:val="24"/>
                <w:szCs w:val="24"/>
              </w:rPr>
              <w:t xml:space="preserve"> </w:t>
            </w:r>
            <w:r w:rsidRPr="002705BC">
              <w:rPr>
                <w:color w:val="000000"/>
                <w:sz w:val="24"/>
                <w:szCs w:val="24"/>
              </w:rPr>
              <w:t xml:space="preserve">Chủ trì, phối hợp với các Bộ, ngành và địa phương </w:t>
            </w:r>
            <w:r w:rsidRPr="002705BC">
              <w:rPr>
                <w:b/>
                <w:bCs/>
                <w:i/>
                <w:iCs/>
                <w:color w:val="EE0000"/>
                <w:sz w:val="24"/>
                <w:szCs w:val="24"/>
              </w:rPr>
              <w:t>tổ chức</w:t>
            </w:r>
            <w:r w:rsidRPr="002705BC">
              <w:rPr>
                <w:color w:val="EE0000"/>
                <w:sz w:val="24"/>
                <w:szCs w:val="24"/>
              </w:rPr>
              <w:t xml:space="preserve"> </w:t>
            </w:r>
            <w:r w:rsidRPr="002705BC">
              <w:rPr>
                <w:color w:val="000000"/>
                <w:sz w:val="24"/>
                <w:szCs w:val="24"/>
              </w:rPr>
              <w:t xml:space="preserve">lập điều chỉnh </w:t>
            </w:r>
            <w:r w:rsidRPr="002705BC">
              <w:rPr>
                <w:b/>
                <w:i/>
                <w:color w:val="FF0000"/>
                <w:sz w:val="24"/>
                <w:szCs w:val="24"/>
              </w:rPr>
              <w:t>quy hoạch đê điều và phòng, chống lũ của tuyến sông có đê</w:t>
            </w:r>
            <w:r w:rsidRPr="002705BC">
              <w:rPr>
                <w:color w:val="000000"/>
                <w:sz w:val="24"/>
                <w:szCs w:val="24"/>
              </w:rPr>
              <w:t xml:space="preserve"> hệ thống sông Hồng, sông Thái Bình,</w:t>
            </w:r>
            <w:r w:rsidRPr="002705BC">
              <w:rPr>
                <w:b/>
                <w:i/>
                <w:color w:val="FF0000"/>
                <w:sz w:val="24"/>
                <w:szCs w:val="24"/>
              </w:rPr>
              <w:t xml:space="preserve"> </w:t>
            </w:r>
            <w:r w:rsidRPr="002705BC">
              <w:rPr>
                <w:b/>
                <w:bCs/>
                <w:i/>
                <w:iCs/>
                <w:color w:val="EE0000"/>
                <w:sz w:val="24"/>
                <w:szCs w:val="24"/>
              </w:rPr>
              <w:t>phê duyệt theo thẩm quyền</w:t>
            </w:r>
            <w:r w:rsidRPr="002705BC">
              <w:rPr>
                <w:b/>
                <w:i/>
                <w:color w:val="FF0000"/>
                <w:sz w:val="24"/>
                <w:szCs w:val="24"/>
              </w:rPr>
              <w:t>.</w:t>
            </w:r>
          </w:p>
          <w:p w14:paraId="32E617C2" w14:textId="77777777" w:rsidR="002705BC" w:rsidRPr="002705BC" w:rsidRDefault="002705BC" w:rsidP="002705BC">
            <w:pPr>
              <w:jc w:val="both"/>
              <w:rPr>
                <w:b/>
                <w:bCs/>
                <w:i/>
                <w:color w:val="EE0000"/>
                <w:sz w:val="24"/>
                <w:szCs w:val="24"/>
              </w:rPr>
            </w:pPr>
            <w:r w:rsidRPr="002705BC">
              <w:rPr>
                <w:i/>
                <w:color w:val="000000"/>
                <w:sz w:val="24"/>
                <w:szCs w:val="24"/>
              </w:rPr>
              <w:t xml:space="preserve">b) </w:t>
            </w:r>
            <w:r w:rsidRPr="002705BC">
              <w:rPr>
                <w:color w:val="000000"/>
                <w:sz w:val="24"/>
                <w:szCs w:val="24"/>
              </w:rPr>
              <w:t>Chủ trì, phối hợp với Ủy ban nhân dân các tỉnh, thành phố: Hà Nội</w:t>
            </w:r>
            <w:r w:rsidRPr="002705BC">
              <w:rPr>
                <w:i/>
                <w:color w:val="000000"/>
                <w:sz w:val="24"/>
                <w:szCs w:val="24"/>
              </w:rPr>
              <w:t xml:space="preserve">, </w:t>
            </w:r>
            <w:r w:rsidRPr="002705BC">
              <w:rPr>
                <w:i/>
                <w:color w:val="FF0000"/>
                <w:sz w:val="24"/>
                <w:szCs w:val="24"/>
              </w:rPr>
              <w:t xml:space="preserve">Ninh Bình </w:t>
            </w:r>
            <w:r w:rsidRPr="002705BC">
              <w:rPr>
                <w:b/>
                <w:bCs/>
                <w:i/>
                <w:color w:val="FF0000"/>
                <w:sz w:val="24"/>
                <w:szCs w:val="24"/>
              </w:rPr>
              <w:t>tổ chức</w:t>
            </w:r>
            <w:r w:rsidRPr="002705BC">
              <w:rPr>
                <w:i/>
                <w:color w:val="FF0000"/>
                <w:sz w:val="24"/>
                <w:szCs w:val="24"/>
              </w:rPr>
              <w:t xml:space="preserve"> </w:t>
            </w:r>
            <w:r w:rsidRPr="002705BC">
              <w:rPr>
                <w:color w:val="000000"/>
                <w:sz w:val="24"/>
                <w:szCs w:val="24"/>
              </w:rPr>
              <w:t xml:space="preserve">lập điều chỉnh </w:t>
            </w:r>
            <w:r w:rsidRPr="002705BC">
              <w:rPr>
                <w:b/>
                <w:i/>
                <w:color w:val="FF0000"/>
                <w:sz w:val="24"/>
                <w:szCs w:val="24"/>
              </w:rPr>
              <w:t>quy hoạch</w:t>
            </w:r>
            <w:r w:rsidRPr="002705BC">
              <w:rPr>
                <w:i/>
                <w:color w:val="FF0000"/>
                <w:sz w:val="24"/>
                <w:szCs w:val="24"/>
              </w:rPr>
              <w:t xml:space="preserve"> </w:t>
            </w:r>
            <w:r w:rsidRPr="002705BC">
              <w:rPr>
                <w:b/>
                <w:bCs/>
                <w:i/>
                <w:color w:val="FF0000"/>
                <w:sz w:val="24"/>
                <w:szCs w:val="24"/>
              </w:rPr>
              <w:t>đê điều và</w:t>
            </w:r>
            <w:r w:rsidRPr="002705BC">
              <w:rPr>
                <w:i/>
                <w:color w:val="FF0000"/>
                <w:sz w:val="24"/>
                <w:szCs w:val="24"/>
              </w:rPr>
              <w:t xml:space="preserve"> </w:t>
            </w:r>
            <w:r w:rsidRPr="002705BC">
              <w:rPr>
                <w:b/>
                <w:i/>
                <w:color w:val="FF0000"/>
                <w:sz w:val="24"/>
                <w:szCs w:val="24"/>
              </w:rPr>
              <w:t>phòng, chống lũ của tuyến sông có đê</w:t>
            </w:r>
            <w:r w:rsidRPr="002705BC">
              <w:rPr>
                <w:i/>
                <w:color w:val="000000"/>
                <w:sz w:val="24"/>
                <w:szCs w:val="24"/>
              </w:rPr>
              <w:t xml:space="preserve"> </w:t>
            </w:r>
            <w:r w:rsidRPr="002705BC">
              <w:rPr>
                <w:b/>
                <w:i/>
                <w:color w:val="FF0000"/>
                <w:sz w:val="24"/>
                <w:szCs w:val="24"/>
              </w:rPr>
              <w:t>hệ thống</w:t>
            </w:r>
            <w:r w:rsidRPr="002705BC">
              <w:rPr>
                <w:i/>
                <w:color w:val="000000"/>
                <w:sz w:val="24"/>
                <w:szCs w:val="24"/>
              </w:rPr>
              <w:t xml:space="preserve"> </w:t>
            </w:r>
            <w:r w:rsidRPr="002705BC">
              <w:rPr>
                <w:color w:val="000000"/>
                <w:sz w:val="24"/>
                <w:szCs w:val="24"/>
              </w:rPr>
              <w:t>sông Đáy,</w:t>
            </w:r>
            <w:r w:rsidRPr="002705BC">
              <w:rPr>
                <w:b/>
                <w:i/>
                <w:color w:val="FF0000"/>
                <w:sz w:val="24"/>
                <w:szCs w:val="24"/>
              </w:rPr>
              <w:t xml:space="preserve"> </w:t>
            </w:r>
            <w:r w:rsidRPr="002705BC">
              <w:rPr>
                <w:b/>
                <w:bCs/>
                <w:i/>
                <w:iCs/>
                <w:color w:val="EE0000"/>
                <w:sz w:val="24"/>
                <w:szCs w:val="24"/>
              </w:rPr>
              <w:t>phê duyệt theo thẩm quyền</w:t>
            </w:r>
            <w:r w:rsidRPr="002705BC">
              <w:rPr>
                <w:b/>
                <w:i/>
                <w:color w:val="FF0000"/>
                <w:sz w:val="24"/>
                <w:szCs w:val="24"/>
              </w:rPr>
              <w:t>.</w:t>
            </w:r>
          </w:p>
          <w:p w14:paraId="402A49DD" w14:textId="77777777" w:rsidR="002705BC" w:rsidRPr="002705BC" w:rsidRDefault="002705BC" w:rsidP="002705BC">
            <w:pPr>
              <w:jc w:val="both"/>
              <w:rPr>
                <w:sz w:val="24"/>
                <w:szCs w:val="24"/>
              </w:rPr>
            </w:pPr>
            <w:r w:rsidRPr="002705BC">
              <w:rPr>
                <w:bCs/>
                <w:i/>
                <w:color w:val="000000"/>
                <w:sz w:val="24"/>
                <w:szCs w:val="24"/>
              </w:rPr>
              <w:lastRenderedPageBreak/>
              <w:t>c)</w:t>
            </w:r>
            <w:r w:rsidRPr="002705BC">
              <w:rPr>
                <w:sz w:val="24"/>
                <w:szCs w:val="24"/>
              </w:rPr>
              <w:t xml:space="preserve"> Chỉ đạo công tác dự báo, cảnh báo và cung cấp kịp thời số liệu về mưa, lũ (theo giờ) cho </w:t>
            </w:r>
            <w:r w:rsidRPr="002705BC">
              <w:rPr>
                <w:b/>
                <w:i/>
                <w:color w:val="FF0000"/>
                <w:sz w:val="24"/>
                <w:szCs w:val="24"/>
              </w:rPr>
              <w:t>Ban chỉ đạo Phòng</w:t>
            </w:r>
            <w:r w:rsidRPr="002705BC">
              <w:rPr>
                <w:color w:val="FF0000"/>
                <w:sz w:val="24"/>
                <w:szCs w:val="24"/>
              </w:rPr>
              <w:t xml:space="preserve"> </w:t>
            </w:r>
            <w:r w:rsidRPr="002705BC">
              <w:rPr>
                <w:b/>
                <w:bCs/>
                <w:i/>
                <w:color w:val="EE0000"/>
                <w:sz w:val="24"/>
                <w:szCs w:val="24"/>
              </w:rPr>
              <w:t>thủ dân sự quốc gia</w:t>
            </w:r>
            <w:r w:rsidRPr="002705BC">
              <w:rPr>
                <w:sz w:val="24"/>
                <w:szCs w:val="24"/>
              </w:rPr>
              <w:t xml:space="preserve"> và các cơ quan liên quan để tham mưu trình Thủ tướng Chính phủ ra lệnh vận hành công trình đầu mối sông Đáy khi dự báo xuất hiện lũ có chu kỳ lặp lại lớn hơn 500 năm trên hệ thống sông Hồng, hoặc xảy ra sự cố nghiêm trọng đối với hệ thống đê điều khu vực nội thành Hà Nội.</w:t>
            </w:r>
          </w:p>
          <w:p w14:paraId="31607BB4" w14:textId="77777777" w:rsidR="002705BC" w:rsidRPr="002705BC" w:rsidRDefault="002705BC" w:rsidP="002705BC">
            <w:pPr>
              <w:jc w:val="both"/>
              <w:rPr>
                <w:sz w:val="24"/>
                <w:szCs w:val="24"/>
              </w:rPr>
            </w:pPr>
            <w:r w:rsidRPr="002705BC">
              <w:rPr>
                <w:bCs/>
                <w:i/>
                <w:color w:val="000000"/>
                <w:sz w:val="24"/>
                <w:szCs w:val="24"/>
              </w:rPr>
              <w:t>d)</w:t>
            </w:r>
            <w:r w:rsidRPr="002705BC">
              <w:rPr>
                <w:color w:val="000000"/>
                <w:sz w:val="24"/>
                <w:szCs w:val="24"/>
              </w:rPr>
              <w:t xml:space="preserve"> Chỉ đạo, kiểm tra việc củng cố, nâng cấp các tuyến đê bảo vệ khu vực Tam Thanh, Lập Thạch, Lương Phú - Quảng Oai, </w:t>
            </w:r>
            <w:r w:rsidRPr="002705BC">
              <w:rPr>
                <w:i/>
                <w:color w:val="FF0000"/>
                <w:sz w:val="24"/>
                <w:szCs w:val="24"/>
              </w:rPr>
              <w:t>Ba Vì.</w:t>
            </w:r>
          </w:p>
          <w:p w14:paraId="5D7668C1" w14:textId="77777777" w:rsidR="002705BC" w:rsidRPr="002705BC" w:rsidRDefault="002705BC" w:rsidP="002705BC">
            <w:pPr>
              <w:jc w:val="both"/>
              <w:rPr>
                <w:color w:val="000000"/>
                <w:sz w:val="24"/>
                <w:szCs w:val="24"/>
              </w:rPr>
            </w:pPr>
            <w:r w:rsidRPr="002705BC">
              <w:rPr>
                <w:color w:val="000000"/>
                <w:sz w:val="24"/>
                <w:szCs w:val="24"/>
              </w:rPr>
              <w:t xml:space="preserve">5. </w:t>
            </w:r>
            <w:r w:rsidRPr="002705BC">
              <w:rPr>
                <w:b/>
                <w:bCs/>
                <w:i/>
                <w:color w:val="FF0000"/>
                <w:sz w:val="24"/>
                <w:szCs w:val="24"/>
              </w:rPr>
              <w:t>Bộ Tài chính</w:t>
            </w:r>
            <w:r w:rsidRPr="002705BC">
              <w:rPr>
                <w:color w:val="000000"/>
                <w:sz w:val="24"/>
                <w:szCs w:val="24"/>
              </w:rPr>
              <w:t xml:space="preserve"> chủ trì, phối hợp với </w:t>
            </w:r>
            <w:r w:rsidRPr="002705BC">
              <w:rPr>
                <w:b/>
                <w:bCs/>
                <w:i/>
                <w:color w:val="FF0000"/>
                <w:sz w:val="24"/>
                <w:szCs w:val="24"/>
              </w:rPr>
              <w:t>Bộ</w:t>
            </w:r>
            <w:r w:rsidRPr="002705BC">
              <w:rPr>
                <w:i/>
                <w:color w:val="FF0000"/>
                <w:sz w:val="24"/>
                <w:szCs w:val="24"/>
              </w:rPr>
              <w:t xml:space="preserve"> </w:t>
            </w:r>
            <w:r w:rsidRPr="002705BC">
              <w:rPr>
                <w:b/>
                <w:bCs/>
                <w:i/>
                <w:color w:val="FF0000"/>
                <w:sz w:val="24"/>
                <w:szCs w:val="24"/>
              </w:rPr>
              <w:t>Nông nghiệp và Môi trường</w:t>
            </w:r>
            <w:r w:rsidRPr="002705BC">
              <w:rPr>
                <w:color w:val="000000"/>
                <w:sz w:val="24"/>
                <w:szCs w:val="24"/>
              </w:rPr>
              <w:t xml:space="preserve"> và Ủy ban nhân dân các tỉnh, thành phố: Hà Nội, </w:t>
            </w:r>
            <w:r w:rsidRPr="002705BC">
              <w:rPr>
                <w:i/>
                <w:color w:val="FF0000"/>
                <w:sz w:val="24"/>
                <w:szCs w:val="24"/>
              </w:rPr>
              <w:t>Phú Thọ và Ninh Bình</w:t>
            </w:r>
            <w:r w:rsidRPr="002705BC">
              <w:rPr>
                <w:color w:val="000000"/>
                <w:sz w:val="24"/>
                <w:szCs w:val="24"/>
              </w:rPr>
              <w:t xml:space="preserve"> xây dựng cơ chế đầu tư tạo nguồn vốn thực hiện các giải pháp quy định tại khoản 3 và khoản 4 Điều 2 của Nghị định này, trình Thủ tướng Chính phủ quyết định.</w:t>
            </w:r>
          </w:p>
          <w:p w14:paraId="229D8F14" w14:textId="77777777" w:rsidR="002705BC" w:rsidRPr="002705BC" w:rsidRDefault="002705BC" w:rsidP="002705BC">
            <w:pPr>
              <w:jc w:val="both"/>
              <w:rPr>
                <w:color w:val="000000"/>
                <w:sz w:val="24"/>
                <w:szCs w:val="24"/>
              </w:rPr>
            </w:pPr>
            <w:r w:rsidRPr="002705BC">
              <w:rPr>
                <w:color w:val="000000"/>
                <w:sz w:val="24"/>
                <w:szCs w:val="24"/>
              </w:rPr>
              <w:t xml:space="preserve">6. Ủy ban nhân dân các tỉnh, thành phố </w:t>
            </w:r>
            <w:r w:rsidRPr="002705BC">
              <w:rPr>
                <w:i/>
                <w:color w:val="FF0000"/>
                <w:sz w:val="24"/>
                <w:szCs w:val="24"/>
              </w:rPr>
              <w:t>Hà Nội và Ninh Bình</w:t>
            </w:r>
            <w:r w:rsidRPr="002705BC">
              <w:rPr>
                <w:color w:val="000000"/>
                <w:sz w:val="24"/>
                <w:szCs w:val="24"/>
              </w:rPr>
              <w:t>:</w:t>
            </w:r>
          </w:p>
          <w:p w14:paraId="1186B960" w14:textId="77777777" w:rsidR="002705BC" w:rsidRPr="002705BC" w:rsidRDefault="002705BC" w:rsidP="002705BC">
            <w:pPr>
              <w:jc w:val="both"/>
              <w:rPr>
                <w:color w:val="000000"/>
                <w:sz w:val="24"/>
                <w:szCs w:val="24"/>
              </w:rPr>
            </w:pPr>
            <w:r w:rsidRPr="002705BC">
              <w:rPr>
                <w:color w:val="000000"/>
                <w:sz w:val="24"/>
                <w:szCs w:val="24"/>
              </w:rPr>
              <w:t xml:space="preserve">a) </w:t>
            </w:r>
            <w:r w:rsidRPr="002705BC">
              <w:rPr>
                <w:rFonts w:cs="Times New Roman"/>
                <w:color w:val="000000"/>
                <w:sz w:val="24"/>
                <w:szCs w:val="24"/>
              </w:rPr>
              <w:t>Tổ chức lập,</w:t>
            </w:r>
            <w:r w:rsidRPr="002705BC">
              <w:rPr>
                <w:rFonts w:cs="Times New Roman"/>
                <w:b/>
                <w:color w:val="000000"/>
                <w:sz w:val="24"/>
                <w:szCs w:val="24"/>
              </w:rPr>
              <w:t xml:space="preserve"> </w:t>
            </w:r>
            <w:r w:rsidRPr="002705BC">
              <w:rPr>
                <w:rFonts w:cs="Times New Roman"/>
                <w:sz w:val="24"/>
                <w:szCs w:val="24"/>
              </w:rPr>
              <w:t xml:space="preserve">điều chỉnh </w:t>
            </w:r>
            <w:r w:rsidRPr="002705BC">
              <w:rPr>
                <w:rFonts w:cs="Times New Roman"/>
                <w:b/>
                <w:i/>
                <w:color w:val="FF0000"/>
                <w:sz w:val="24"/>
                <w:szCs w:val="24"/>
              </w:rPr>
              <w:t>nội dung phương án phòng, chống lũ của tuyến sông có đê, phương án phát triển hệ thống đê điều sông Đáy</w:t>
            </w:r>
            <w:r w:rsidRPr="002705BC">
              <w:rPr>
                <w:rFonts w:cs="Times New Roman"/>
                <w:color w:val="FF0000"/>
                <w:sz w:val="24"/>
                <w:szCs w:val="24"/>
              </w:rPr>
              <w:t xml:space="preserve"> </w:t>
            </w:r>
            <w:r w:rsidRPr="002705BC">
              <w:rPr>
                <w:rFonts w:cs="Times New Roman"/>
                <w:color w:val="000000"/>
                <w:sz w:val="24"/>
                <w:szCs w:val="24"/>
              </w:rPr>
              <w:t xml:space="preserve">thuộc phạm vi quản lý của địa phương </w:t>
            </w:r>
            <w:r w:rsidRPr="002705BC">
              <w:rPr>
                <w:rFonts w:cs="Times New Roman"/>
                <w:b/>
                <w:i/>
                <w:color w:val="FF0000"/>
                <w:sz w:val="24"/>
                <w:szCs w:val="24"/>
              </w:rPr>
              <w:t>trong quy hoạch tỉnh</w:t>
            </w:r>
            <w:r w:rsidRPr="002705BC">
              <w:rPr>
                <w:rFonts w:cs="Times New Roman"/>
                <w:color w:val="FF0000"/>
                <w:sz w:val="24"/>
                <w:szCs w:val="24"/>
              </w:rPr>
              <w:t xml:space="preserve"> </w:t>
            </w:r>
            <w:r w:rsidRPr="002705BC">
              <w:rPr>
                <w:rFonts w:cs="Times New Roman"/>
                <w:b/>
                <w:i/>
                <w:color w:val="FF0000"/>
                <w:sz w:val="24"/>
                <w:szCs w:val="24"/>
              </w:rPr>
              <w:t>phù hợp với quy hoạch tài nguyên nước, phòng, chống thiên tai và thủy lợi,</w:t>
            </w:r>
            <w:r w:rsidRPr="002705BC">
              <w:rPr>
                <w:rFonts w:cs="Times New Roman"/>
                <w:color w:val="FF0000"/>
                <w:sz w:val="24"/>
                <w:szCs w:val="24"/>
              </w:rPr>
              <w:t xml:space="preserve"> </w:t>
            </w:r>
            <w:r w:rsidRPr="002705BC">
              <w:rPr>
                <w:rFonts w:cs="Times New Roman"/>
                <w:b/>
                <w:i/>
                <w:color w:val="FF0000"/>
                <w:sz w:val="24"/>
                <w:szCs w:val="24"/>
              </w:rPr>
              <w:t>quy hoạch đê điều và phòng, chống lũ của tuyến sông có đê hệ thống các sông: sông Hồng - sông Thái Bình; sông Đáy</w:t>
            </w:r>
            <w:r w:rsidRPr="002705BC">
              <w:rPr>
                <w:color w:val="000000"/>
                <w:sz w:val="24"/>
                <w:szCs w:val="24"/>
              </w:rPr>
              <w:t>.</w:t>
            </w:r>
          </w:p>
          <w:p w14:paraId="788259CF" w14:textId="77777777" w:rsidR="002705BC" w:rsidRPr="002705BC" w:rsidRDefault="002705BC" w:rsidP="002705BC">
            <w:pPr>
              <w:jc w:val="both"/>
              <w:rPr>
                <w:color w:val="000000"/>
                <w:sz w:val="24"/>
                <w:szCs w:val="24"/>
              </w:rPr>
            </w:pPr>
            <w:r w:rsidRPr="002705BC">
              <w:rPr>
                <w:color w:val="000000"/>
                <w:sz w:val="24"/>
                <w:szCs w:val="24"/>
              </w:rPr>
              <w:t xml:space="preserve">b) </w:t>
            </w:r>
            <w:r w:rsidRPr="002705BC">
              <w:rPr>
                <w:rFonts w:cs="Times New Roman"/>
                <w:color w:val="000000"/>
                <w:sz w:val="24"/>
                <w:szCs w:val="24"/>
              </w:rPr>
              <w:t xml:space="preserve">Chỉ đạo việc lập, phê duyệt điều chỉnh </w:t>
            </w:r>
            <w:r w:rsidRPr="002705BC">
              <w:rPr>
                <w:rFonts w:cs="Times New Roman"/>
                <w:b/>
                <w:i/>
                <w:color w:val="FF0000"/>
                <w:sz w:val="24"/>
                <w:szCs w:val="24"/>
              </w:rPr>
              <w:t>hoặc trình cấp có thẩm quyền phê duyệt điều chỉnh</w:t>
            </w:r>
            <w:r w:rsidRPr="002705BC">
              <w:rPr>
                <w:rFonts w:cs="Times New Roman"/>
                <w:color w:val="000000"/>
                <w:sz w:val="24"/>
                <w:szCs w:val="24"/>
              </w:rPr>
              <w:t xml:space="preserve"> </w:t>
            </w:r>
            <w:r w:rsidRPr="002705BC">
              <w:rPr>
                <w:rFonts w:cs="Times New Roman"/>
                <w:b/>
                <w:bCs/>
                <w:i/>
                <w:color w:val="FF0000"/>
                <w:sz w:val="24"/>
                <w:szCs w:val="24"/>
              </w:rPr>
              <w:t>quy hoạch sử dụng đất;</w:t>
            </w:r>
            <w:r w:rsidRPr="002705BC">
              <w:rPr>
                <w:rFonts w:cs="Times New Roman"/>
                <w:color w:val="000000"/>
                <w:sz w:val="24"/>
                <w:szCs w:val="24"/>
              </w:rPr>
              <w:t xml:space="preserve"> bố trí sắp xếp lại dân cư, xây dựng cơ sở hạ tầng phù hợp với </w:t>
            </w:r>
            <w:r w:rsidRPr="002705BC">
              <w:rPr>
                <w:rFonts w:cs="Times New Roman"/>
                <w:b/>
                <w:i/>
                <w:color w:val="FF0000"/>
                <w:sz w:val="24"/>
                <w:szCs w:val="24"/>
              </w:rPr>
              <w:t>quy hoạch tài nguyên nước, phòng, chống thiên tai và thủy lợi;</w:t>
            </w:r>
            <w:r w:rsidRPr="002705BC">
              <w:rPr>
                <w:rFonts w:cs="Times New Roman"/>
                <w:color w:val="000000"/>
                <w:sz w:val="24"/>
                <w:szCs w:val="24"/>
              </w:rPr>
              <w:t xml:space="preserve"> </w:t>
            </w:r>
            <w:r w:rsidRPr="002705BC">
              <w:rPr>
                <w:rFonts w:cs="Times New Roman"/>
                <w:b/>
                <w:bCs/>
                <w:i/>
                <w:color w:val="EE0000"/>
                <w:sz w:val="24"/>
                <w:szCs w:val="24"/>
              </w:rPr>
              <w:t>quy hoạch đê điều và phòng, chống lũ của tuyến sông có đê; quy hoạch tỉnh</w:t>
            </w:r>
            <w:r w:rsidRPr="002705BC">
              <w:rPr>
                <w:color w:val="000000"/>
                <w:sz w:val="24"/>
                <w:szCs w:val="24"/>
              </w:rPr>
              <w:t>.</w:t>
            </w:r>
          </w:p>
          <w:p w14:paraId="3BBC5468" w14:textId="77777777" w:rsidR="002705BC" w:rsidRPr="002705BC" w:rsidRDefault="002705BC" w:rsidP="002705BC">
            <w:pPr>
              <w:jc w:val="both"/>
              <w:rPr>
                <w:color w:val="000000"/>
                <w:sz w:val="24"/>
                <w:szCs w:val="24"/>
              </w:rPr>
            </w:pPr>
            <w:r w:rsidRPr="002705BC">
              <w:rPr>
                <w:color w:val="000000"/>
                <w:sz w:val="24"/>
                <w:szCs w:val="24"/>
              </w:rPr>
              <w:t>c) Tổ chức quản lý và thực hiện quy hoạch theo quy định; triển khai thực hiện đầu tư các dự án theo quy hoạch.”</w:t>
            </w:r>
          </w:p>
          <w:p w14:paraId="42FEFD83" w14:textId="77777777" w:rsidR="002705BC" w:rsidRPr="002705BC" w:rsidRDefault="002705BC" w:rsidP="002705BC">
            <w:pPr>
              <w:jc w:val="both"/>
              <w:rPr>
                <w:color w:val="000000"/>
                <w:sz w:val="24"/>
                <w:szCs w:val="24"/>
              </w:rPr>
            </w:pPr>
            <w:r w:rsidRPr="002705BC">
              <w:rPr>
                <w:color w:val="000000"/>
                <w:sz w:val="24"/>
                <w:szCs w:val="24"/>
              </w:rPr>
              <w:t xml:space="preserve">7. Ủy ban nhân dân các tỉnh, thành phố: Hà Nội, </w:t>
            </w:r>
            <w:r w:rsidRPr="002705BC">
              <w:rPr>
                <w:i/>
                <w:color w:val="FF0000"/>
                <w:sz w:val="24"/>
                <w:szCs w:val="24"/>
              </w:rPr>
              <w:t>Phú Thọ</w:t>
            </w:r>
            <w:r w:rsidRPr="002705BC">
              <w:rPr>
                <w:color w:val="EE0000"/>
                <w:sz w:val="24"/>
                <w:szCs w:val="24"/>
              </w:rPr>
              <w:t xml:space="preserve"> </w:t>
            </w:r>
            <w:r w:rsidRPr="002705BC">
              <w:rPr>
                <w:color w:val="000000"/>
                <w:sz w:val="24"/>
                <w:szCs w:val="24"/>
              </w:rPr>
              <w:t>chỉ đạo, tổ chức thực hiện củng cố, nâng cấp các tuyến đê bảo vệ khu vực Tam Thanh, Lập Thạch, Lương Phú - Quảng Oai, Ba Vì theo tiêu chuẩn thiết kế.</w:t>
            </w:r>
          </w:p>
          <w:p w14:paraId="4B505B5D" w14:textId="77777777" w:rsidR="002705BC" w:rsidRPr="002705BC" w:rsidRDefault="002705BC" w:rsidP="002705BC">
            <w:pPr>
              <w:jc w:val="both"/>
              <w:rPr>
                <w:b/>
                <w:i/>
                <w:color w:val="FF0000"/>
                <w:sz w:val="24"/>
                <w:szCs w:val="24"/>
              </w:rPr>
            </w:pPr>
            <w:r w:rsidRPr="002705BC">
              <w:rPr>
                <w:color w:val="000000"/>
                <w:sz w:val="24"/>
                <w:szCs w:val="24"/>
              </w:rPr>
              <w:lastRenderedPageBreak/>
              <w:t xml:space="preserve">8. Ủy ban nhân dân các tỉnh, thành phố có đê thuộc hệ thống sông Hồng, sông Thái Bình chỉ đạo, tổ chức thực hiện củng cố, nâng cấp các tuyến đê sông </w:t>
            </w:r>
            <w:r w:rsidRPr="002705BC">
              <w:rPr>
                <w:b/>
                <w:i/>
                <w:color w:val="FF0000"/>
                <w:sz w:val="24"/>
                <w:szCs w:val="24"/>
              </w:rPr>
              <w:t>theo tiêu chuẩn thiết kế.</w:t>
            </w:r>
          </w:p>
          <w:p w14:paraId="64CDD147" w14:textId="77777777" w:rsidR="002705BC" w:rsidRPr="002705BC" w:rsidRDefault="002705BC" w:rsidP="002705BC">
            <w:pPr>
              <w:jc w:val="both"/>
              <w:rPr>
                <w:rFonts w:cs="Times New Roman"/>
                <w:b/>
                <w:bCs/>
                <w:i/>
                <w:iCs/>
                <w:color w:val="EE0000"/>
                <w:sz w:val="24"/>
                <w:szCs w:val="24"/>
              </w:rPr>
            </w:pPr>
          </w:p>
          <w:p w14:paraId="46E29078" w14:textId="77777777" w:rsidR="002705BC" w:rsidRPr="002705BC" w:rsidRDefault="002705BC" w:rsidP="002705BC">
            <w:pPr>
              <w:jc w:val="both"/>
              <w:rPr>
                <w:rFonts w:cs="Times New Roman"/>
                <w:b/>
                <w:bCs/>
                <w:i/>
                <w:iCs/>
                <w:color w:val="EE0000"/>
                <w:sz w:val="24"/>
                <w:szCs w:val="24"/>
              </w:rPr>
            </w:pPr>
          </w:p>
          <w:p w14:paraId="7CCD3936" w14:textId="77777777" w:rsidR="002705BC" w:rsidRPr="002705BC" w:rsidRDefault="002705BC" w:rsidP="002705BC">
            <w:pPr>
              <w:jc w:val="both"/>
              <w:rPr>
                <w:rFonts w:cs="Times New Roman"/>
                <w:b/>
                <w:bCs/>
                <w:i/>
                <w:iCs/>
                <w:color w:val="EE0000"/>
                <w:sz w:val="24"/>
                <w:szCs w:val="24"/>
              </w:rPr>
            </w:pPr>
          </w:p>
          <w:p w14:paraId="6818C2DA" w14:textId="77777777" w:rsidR="002705BC" w:rsidRPr="002705BC" w:rsidRDefault="002705BC" w:rsidP="002705BC">
            <w:pPr>
              <w:jc w:val="both"/>
              <w:rPr>
                <w:rFonts w:cs="Times New Roman"/>
                <w:b/>
                <w:bCs/>
                <w:i/>
                <w:iCs/>
                <w:color w:val="EE0000"/>
                <w:sz w:val="24"/>
                <w:szCs w:val="24"/>
              </w:rPr>
            </w:pPr>
          </w:p>
          <w:p w14:paraId="415BCE9E" w14:textId="18F81750" w:rsidR="002705BC" w:rsidRPr="002705BC" w:rsidRDefault="002705BC" w:rsidP="002705BC">
            <w:pPr>
              <w:jc w:val="both"/>
              <w:rPr>
                <w:rFonts w:cs="Times New Roman"/>
                <w:b/>
                <w:bCs/>
                <w:i/>
                <w:iCs/>
                <w:sz w:val="24"/>
                <w:szCs w:val="24"/>
              </w:rPr>
            </w:pPr>
            <w:r w:rsidRPr="002705BC">
              <w:rPr>
                <w:rFonts w:cs="Times New Roman"/>
                <w:b/>
                <w:bCs/>
                <w:i/>
                <w:iCs/>
                <w:color w:val="EE0000"/>
                <w:sz w:val="24"/>
                <w:szCs w:val="24"/>
              </w:rPr>
              <w:t>9. Ủy ban nhân dân thành phố Hà Nội chỉ đạo khảo sát, đánh giá các công trình đầu mối phân lũ sông Đáy hiện có; quyết định phương án cải tạo hoặc xây dựng mới và quản lý thực hiện đầu tư các công trình đầu mối đáp ứng mục tiêu, nhiệm vụ được quy định tại khoản 3 Điều 2 của Nghị định này.</w:t>
            </w:r>
          </w:p>
        </w:tc>
        <w:tc>
          <w:tcPr>
            <w:tcW w:w="1220" w:type="pct"/>
          </w:tcPr>
          <w:p w14:paraId="00A3240B" w14:textId="77777777" w:rsidR="002705BC" w:rsidRPr="002705BC" w:rsidRDefault="002705BC" w:rsidP="002705BC">
            <w:pPr>
              <w:rPr>
                <w:rFonts w:cs="Times New Roman"/>
                <w:sz w:val="24"/>
                <w:szCs w:val="24"/>
              </w:rPr>
            </w:pPr>
          </w:p>
          <w:p w14:paraId="0DAA7485" w14:textId="77777777" w:rsidR="002705BC" w:rsidRPr="002705BC" w:rsidRDefault="002705BC" w:rsidP="002705BC">
            <w:pPr>
              <w:rPr>
                <w:rFonts w:cs="Times New Roman"/>
                <w:sz w:val="24"/>
                <w:szCs w:val="24"/>
              </w:rPr>
            </w:pPr>
          </w:p>
          <w:p w14:paraId="5F44C079" w14:textId="77777777" w:rsidR="002705BC" w:rsidRPr="002705BC" w:rsidRDefault="002705BC" w:rsidP="002705BC">
            <w:pPr>
              <w:rPr>
                <w:rFonts w:cs="Times New Roman"/>
                <w:sz w:val="24"/>
                <w:szCs w:val="24"/>
              </w:rPr>
            </w:pPr>
          </w:p>
          <w:p w14:paraId="6B98C319" w14:textId="77777777" w:rsidR="002705BC" w:rsidRPr="002705BC" w:rsidRDefault="002705BC" w:rsidP="002705BC">
            <w:pPr>
              <w:rPr>
                <w:rFonts w:cs="Times New Roman"/>
                <w:sz w:val="24"/>
                <w:szCs w:val="24"/>
              </w:rPr>
            </w:pPr>
          </w:p>
          <w:p w14:paraId="5E819635" w14:textId="77777777" w:rsidR="002705BC" w:rsidRPr="002705BC" w:rsidRDefault="002705BC" w:rsidP="002705BC">
            <w:pPr>
              <w:rPr>
                <w:rFonts w:cs="Times New Roman"/>
                <w:sz w:val="24"/>
                <w:szCs w:val="24"/>
              </w:rPr>
            </w:pPr>
          </w:p>
          <w:p w14:paraId="2C6C6079" w14:textId="77777777" w:rsidR="002705BC" w:rsidRPr="002705BC" w:rsidRDefault="002705BC" w:rsidP="002705BC">
            <w:pPr>
              <w:rPr>
                <w:rFonts w:cs="Times New Roman"/>
                <w:sz w:val="24"/>
                <w:szCs w:val="24"/>
              </w:rPr>
            </w:pPr>
          </w:p>
          <w:p w14:paraId="54BDC70A" w14:textId="77777777" w:rsidR="002705BC" w:rsidRPr="002705BC" w:rsidRDefault="002705BC" w:rsidP="002705BC">
            <w:pPr>
              <w:rPr>
                <w:rFonts w:cs="Times New Roman"/>
                <w:sz w:val="24"/>
                <w:szCs w:val="24"/>
              </w:rPr>
            </w:pPr>
          </w:p>
          <w:p w14:paraId="0F89B69C" w14:textId="77777777" w:rsidR="002705BC" w:rsidRPr="002705BC" w:rsidRDefault="002705BC" w:rsidP="002705BC">
            <w:pPr>
              <w:rPr>
                <w:rFonts w:cs="Times New Roman"/>
                <w:sz w:val="24"/>
                <w:szCs w:val="24"/>
              </w:rPr>
            </w:pPr>
          </w:p>
          <w:p w14:paraId="312F2855" w14:textId="77777777" w:rsidR="002705BC" w:rsidRPr="002705BC" w:rsidRDefault="002705BC" w:rsidP="002705BC">
            <w:pPr>
              <w:rPr>
                <w:rFonts w:cs="Times New Roman"/>
                <w:sz w:val="24"/>
                <w:szCs w:val="24"/>
              </w:rPr>
            </w:pPr>
          </w:p>
          <w:p w14:paraId="792B1E6A" w14:textId="77777777" w:rsidR="002705BC" w:rsidRPr="002705BC" w:rsidRDefault="002705BC" w:rsidP="002705BC">
            <w:pPr>
              <w:rPr>
                <w:rFonts w:cs="Times New Roman"/>
                <w:sz w:val="24"/>
                <w:szCs w:val="24"/>
              </w:rPr>
            </w:pPr>
          </w:p>
          <w:p w14:paraId="063ACB09" w14:textId="77777777" w:rsidR="002705BC" w:rsidRPr="002705BC" w:rsidRDefault="002705BC" w:rsidP="002705BC">
            <w:pPr>
              <w:rPr>
                <w:rFonts w:cs="Times New Roman"/>
                <w:sz w:val="24"/>
                <w:szCs w:val="24"/>
              </w:rPr>
            </w:pPr>
          </w:p>
          <w:p w14:paraId="188BDBEF" w14:textId="77777777" w:rsidR="002705BC" w:rsidRPr="002705BC" w:rsidRDefault="002705BC" w:rsidP="002705BC">
            <w:pPr>
              <w:rPr>
                <w:rFonts w:cs="Times New Roman"/>
                <w:sz w:val="24"/>
                <w:szCs w:val="24"/>
              </w:rPr>
            </w:pPr>
          </w:p>
          <w:p w14:paraId="48811420" w14:textId="77777777" w:rsidR="002705BC" w:rsidRPr="002705BC" w:rsidRDefault="002705BC" w:rsidP="002705BC">
            <w:pPr>
              <w:rPr>
                <w:rFonts w:cs="Times New Roman"/>
                <w:sz w:val="24"/>
                <w:szCs w:val="24"/>
              </w:rPr>
            </w:pPr>
          </w:p>
          <w:p w14:paraId="1AEDE139" w14:textId="77777777" w:rsidR="002705BC" w:rsidRPr="002705BC" w:rsidRDefault="002705BC" w:rsidP="002705BC">
            <w:pPr>
              <w:rPr>
                <w:rFonts w:cs="Times New Roman"/>
                <w:sz w:val="24"/>
                <w:szCs w:val="24"/>
              </w:rPr>
            </w:pPr>
          </w:p>
          <w:p w14:paraId="32E61A21" w14:textId="77777777" w:rsidR="002705BC" w:rsidRPr="002705BC" w:rsidRDefault="002705BC" w:rsidP="002705BC">
            <w:pPr>
              <w:rPr>
                <w:rFonts w:cs="Times New Roman"/>
                <w:sz w:val="24"/>
                <w:szCs w:val="24"/>
              </w:rPr>
            </w:pPr>
          </w:p>
          <w:p w14:paraId="40853656" w14:textId="77777777" w:rsidR="002705BC" w:rsidRPr="002705BC" w:rsidRDefault="002705BC" w:rsidP="002705BC">
            <w:pPr>
              <w:rPr>
                <w:rFonts w:cs="Times New Roman"/>
                <w:sz w:val="24"/>
                <w:szCs w:val="24"/>
              </w:rPr>
            </w:pPr>
          </w:p>
          <w:p w14:paraId="51824C9F" w14:textId="77777777" w:rsidR="002705BC" w:rsidRPr="002705BC" w:rsidRDefault="002705BC" w:rsidP="002705BC">
            <w:pPr>
              <w:rPr>
                <w:rFonts w:cs="Times New Roman"/>
                <w:sz w:val="24"/>
                <w:szCs w:val="24"/>
              </w:rPr>
            </w:pPr>
          </w:p>
          <w:p w14:paraId="0EC23F44" w14:textId="77777777" w:rsidR="002705BC" w:rsidRPr="002705BC" w:rsidRDefault="002705BC" w:rsidP="002705BC">
            <w:pPr>
              <w:rPr>
                <w:rFonts w:cs="Times New Roman"/>
                <w:sz w:val="24"/>
                <w:szCs w:val="24"/>
              </w:rPr>
            </w:pPr>
          </w:p>
          <w:p w14:paraId="4D01BC77" w14:textId="77777777" w:rsidR="002705BC" w:rsidRPr="002705BC" w:rsidRDefault="002705BC" w:rsidP="002705BC">
            <w:pPr>
              <w:rPr>
                <w:rFonts w:cs="Times New Roman"/>
                <w:sz w:val="24"/>
                <w:szCs w:val="24"/>
              </w:rPr>
            </w:pPr>
          </w:p>
          <w:p w14:paraId="56A7F3E0" w14:textId="77777777" w:rsidR="002705BC" w:rsidRPr="002705BC" w:rsidRDefault="002705BC" w:rsidP="002705BC">
            <w:pPr>
              <w:rPr>
                <w:rFonts w:cs="Times New Roman"/>
                <w:sz w:val="24"/>
                <w:szCs w:val="24"/>
              </w:rPr>
            </w:pPr>
          </w:p>
          <w:p w14:paraId="0443BFA1" w14:textId="77777777" w:rsidR="002705BC" w:rsidRPr="002705BC" w:rsidRDefault="002705BC" w:rsidP="002705BC">
            <w:pPr>
              <w:rPr>
                <w:rFonts w:cs="Times New Roman"/>
                <w:sz w:val="24"/>
                <w:szCs w:val="24"/>
              </w:rPr>
            </w:pPr>
          </w:p>
          <w:p w14:paraId="361B4281" w14:textId="77777777" w:rsidR="002705BC" w:rsidRPr="002705BC" w:rsidRDefault="002705BC" w:rsidP="002705BC">
            <w:pPr>
              <w:jc w:val="both"/>
              <w:rPr>
                <w:rFonts w:cs="Times New Roman"/>
                <w:sz w:val="24"/>
                <w:szCs w:val="24"/>
              </w:rPr>
            </w:pPr>
            <w:r w:rsidRPr="002705BC">
              <w:rPr>
                <w:rFonts w:cs="Times New Roman"/>
                <w:sz w:val="24"/>
                <w:szCs w:val="24"/>
              </w:rPr>
              <w:t>- Bãi bỏ khoản 3 Điều 3 để gộp nội dung khoản này về quy định trách nhiệm của Bộ Tài nguyên và Môi trường vào điểm c khoản 4 Điều 3 quy định trách nhiệm của Bộ Nông nghiệp và Môi trường.</w:t>
            </w:r>
          </w:p>
          <w:p w14:paraId="4ED31F7C" w14:textId="77777777" w:rsidR="002705BC" w:rsidRPr="002705BC" w:rsidRDefault="002705BC" w:rsidP="002705BC">
            <w:pPr>
              <w:jc w:val="both"/>
              <w:rPr>
                <w:rFonts w:cs="Times New Roman"/>
                <w:sz w:val="24"/>
                <w:szCs w:val="24"/>
              </w:rPr>
            </w:pPr>
          </w:p>
          <w:p w14:paraId="146BC2F9" w14:textId="77777777" w:rsidR="002705BC" w:rsidRPr="002705BC" w:rsidRDefault="002705BC" w:rsidP="002705BC">
            <w:pPr>
              <w:jc w:val="both"/>
              <w:rPr>
                <w:rFonts w:cs="Times New Roman"/>
                <w:sz w:val="24"/>
                <w:szCs w:val="24"/>
              </w:rPr>
            </w:pPr>
          </w:p>
          <w:p w14:paraId="052385A8" w14:textId="77777777" w:rsidR="002705BC" w:rsidRPr="002705BC" w:rsidRDefault="002705BC" w:rsidP="002705BC">
            <w:pPr>
              <w:jc w:val="both"/>
              <w:rPr>
                <w:rFonts w:cs="Times New Roman"/>
                <w:sz w:val="24"/>
                <w:szCs w:val="24"/>
              </w:rPr>
            </w:pPr>
            <w:r w:rsidRPr="002705BC">
              <w:rPr>
                <w:rFonts w:cs="Times New Roman"/>
                <w:sz w:val="24"/>
                <w:szCs w:val="24"/>
              </w:rPr>
              <w:t xml:space="preserve">- Sửa đổi tên Bộ Nông nghiệp và PTNT thành Bộ Nông nghiệp và Môi trường để phù hợp với việc hợp nhất Bộ Nông nghiệp và PTNT với Bộ Tài nguyên và Môi trường. </w:t>
            </w:r>
          </w:p>
          <w:p w14:paraId="3ECB1E2D" w14:textId="77777777" w:rsidR="002705BC" w:rsidRPr="002705BC" w:rsidRDefault="002705BC" w:rsidP="002705BC">
            <w:pPr>
              <w:jc w:val="both"/>
              <w:rPr>
                <w:rFonts w:cs="Times New Roman"/>
                <w:sz w:val="24"/>
                <w:szCs w:val="24"/>
              </w:rPr>
            </w:pPr>
            <w:r w:rsidRPr="002705BC">
              <w:rPr>
                <w:rFonts w:cs="Times New Roman"/>
                <w:sz w:val="24"/>
                <w:szCs w:val="24"/>
              </w:rPr>
              <w:t>- Gộp khoản 3 Điều 3 quy định trách nhiệm của Bộ Tài nguyên và Môi trường vào điểm c khoản 4 Điều 3 quy định trách nhiệm của Bộ Nông nghiệp và Môi trường.</w:t>
            </w:r>
          </w:p>
          <w:p w14:paraId="11517B45" w14:textId="77777777" w:rsidR="002705BC" w:rsidRPr="002705BC" w:rsidRDefault="002705BC" w:rsidP="002705BC">
            <w:pPr>
              <w:jc w:val="both"/>
              <w:rPr>
                <w:rFonts w:cs="Times New Roman"/>
                <w:sz w:val="24"/>
                <w:szCs w:val="24"/>
              </w:rPr>
            </w:pPr>
          </w:p>
          <w:p w14:paraId="7DF2AE26" w14:textId="77777777" w:rsidR="002705BC" w:rsidRPr="002705BC" w:rsidRDefault="002705BC" w:rsidP="002705BC">
            <w:pPr>
              <w:jc w:val="both"/>
              <w:rPr>
                <w:rFonts w:cs="Times New Roman"/>
                <w:sz w:val="24"/>
                <w:szCs w:val="24"/>
              </w:rPr>
            </w:pPr>
            <w:r w:rsidRPr="002705BC">
              <w:rPr>
                <w:rFonts w:cs="Times New Roman"/>
                <w:sz w:val="24"/>
                <w:szCs w:val="24"/>
              </w:rPr>
              <w:t xml:space="preserve">- Chỉnh sửa tên tỉnh theo Nghị quyết số 202/2025/QH15 ngày 02/6/2025 của Quốc hội về việc sắp xếp đơn vị hành chính cấp tỉnh. </w:t>
            </w:r>
          </w:p>
          <w:p w14:paraId="620FEED3" w14:textId="77777777" w:rsidR="002705BC" w:rsidRPr="002705BC" w:rsidRDefault="002705BC" w:rsidP="002705BC">
            <w:pPr>
              <w:jc w:val="both"/>
              <w:rPr>
                <w:rFonts w:cs="Times New Roman"/>
                <w:sz w:val="24"/>
                <w:szCs w:val="24"/>
              </w:rPr>
            </w:pPr>
            <w:r w:rsidRPr="002705BC">
              <w:rPr>
                <w:rFonts w:cs="Times New Roman"/>
                <w:sz w:val="24"/>
                <w:szCs w:val="24"/>
              </w:rPr>
              <w:t>- Sửa đổi tên “quy hoạch tổng thể hệ thống sông Đáy” thành “quy hoạch đê điều và phòng, chống lũ của tuyến sông có đê hệ thống sông Đáy”; “quy hoạch phòng, chống lũ sông Hồng – sông Thái Bình” thành “quy hoạch đê điều và phòng, chống lũ của tuyến sông có đê hệ thống sông Hồng – sông Thái Bình” để phù hợp với dự thảo Luật sửa đổi một số điều của các Luật trong lĩnh vực nông nghiệp và môi trường.</w:t>
            </w:r>
          </w:p>
          <w:p w14:paraId="1849FAC8" w14:textId="77777777" w:rsidR="002705BC" w:rsidRPr="002705BC" w:rsidRDefault="002705BC" w:rsidP="002705BC">
            <w:pPr>
              <w:jc w:val="both"/>
              <w:rPr>
                <w:rFonts w:cs="Times New Roman"/>
                <w:sz w:val="24"/>
                <w:szCs w:val="24"/>
              </w:rPr>
            </w:pPr>
          </w:p>
          <w:p w14:paraId="6926943C" w14:textId="77777777" w:rsidR="002705BC" w:rsidRPr="002705BC" w:rsidRDefault="002705BC" w:rsidP="002705BC">
            <w:pPr>
              <w:jc w:val="both"/>
              <w:rPr>
                <w:rFonts w:cs="Times New Roman"/>
                <w:sz w:val="24"/>
                <w:szCs w:val="24"/>
              </w:rPr>
            </w:pPr>
            <w:r w:rsidRPr="002705BC">
              <w:rPr>
                <w:rFonts w:cs="Times New Roman"/>
                <w:sz w:val="24"/>
                <w:szCs w:val="24"/>
              </w:rPr>
              <w:t>- Sửa đổi, bổ sung quy hoạch phòng, chống lũ chi tiết, quy hoạch đê điều thành nội dung phương án phòng, chống lũ của tuyến sông có đê, phương án phát triển hệ thống đê điều trong quy hoạch tỉnh để phù hợp với Luật số 35/2018/QH14.</w:t>
            </w:r>
          </w:p>
          <w:p w14:paraId="0811A9E0" w14:textId="77777777" w:rsidR="002705BC" w:rsidRPr="002705BC" w:rsidRDefault="002705BC" w:rsidP="002705BC">
            <w:pPr>
              <w:jc w:val="both"/>
              <w:rPr>
                <w:rFonts w:cs="Times New Roman"/>
                <w:sz w:val="24"/>
                <w:szCs w:val="24"/>
              </w:rPr>
            </w:pPr>
          </w:p>
          <w:p w14:paraId="28AEB551" w14:textId="77777777" w:rsidR="002705BC" w:rsidRPr="002705BC" w:rsidRDefault="002705BC" w:rsidP="002705BC">
            <w:pPr>
              <w:jc w:val="both"/>
              <w:rPr>
                <w:rFonts w:cs="Times New Roman"/>
                <w:sz w:val="24"/>
                <w:szCs w:val="24"/>
              </w:rPr>
            </w:pPr>
          </w:p>
          <w:p w14:paraId="516EAE14" w14:textId="77777777" w:rsidR="002705BC" w:rsidRPr="002705BC" w:rsidRDefault="002705BC" w:rsidP="002705BC">
            <w:pPr>
              <w:jc w:val="both"/>
              <w:rPr>
                <w:rFonts w:cs="Times New Roman"/>
                <w:sz w:val="24"/>
                <w:szCs w:val="24"/>
              </w:rPr>
            </w:pPr>
          </w:p>
          <w:p w14:paraId="1E192450" w14:textId="77777777" w:rsidR="002705BC" w:rsidRPr="002705BC" w:rsidRDefault="002705BC" w:rsidP="002705BC">
            <w:pPr>
              <w:jc w:val="both"/>
              <w:rPr>
                <w:rFonts w:cs="Times New Roman"/>
                <w:sz w:val="24"/>
                <w:szCs w:val="24"/>
              </w:rPr>
            </w:pPr>
          </w:p>
          <w:p w14:paraId="4592CBE2" w14:textId="77777777" w:rsidR="002705BC" w:rsidRPr="002705BC" w:rsidRDefault="002705BC" w:rsidP="002705BC">
            <w:pPr>
              <w:jc w:val="both"/>
              <w:rPr>
                <w:rFonts w:cs="Times New Roman"/>
                <w:sz w:val="24"/>
                <w:szCs w:val="24"/>
              </w:rPr>
            </w:pPr>
          </w:p>
          <w:p w14:paraId="2BA46722" w14:textId="77777777" w:rsidR="002705BC" w:rsidRPr="002705BC" w:rsidRDefault="002705BC" w:rsidP="002705BC">
            <w:pPr>
              <w:jc w:val="both"/>
              <w:rPr>
                <w:rFonts w:cs="Times New Roman"/>
                <w:sz w:val="24"/>
                <w:szCs w:val="24"/>
              </w:rPr>
            </w:pPr>
          </w:p>
          <w:p w14:paraId="5D154882" w14:textId="77777777" w:rsidR="002705BC" w:rsidRPr="002705BC" w:rsidRDefault="002705BC" w:rsidP="002705BC">
            <w:pPr>
              <w:jc w:val="both"/>
              <w:rPr>
                <w:rFonts w:cs="Times New Roman"/>
                <w:sz w:val="24"/>
                <w:szCs w:val="24"/>
              </w:rPr>
            </w:pPr>
          </w:p>
          <w:p w14:paraId="148B962B" w14:textId="77777777" w:rsidR="002705BC" w:rsidRPr="002705BC" w:rsidRDefault="002705BC" w:rsidP="002705BC">
            <w:pPr>
              <w:jc w:val="both"/>
              <w:rPr>
                <w:rFonts w:cs="Times New Roman"/>
                <w:sz w:val="24"/>
                <w:szCs w:val="24"/>
              </w:rPr>
            </w:pPr>
          </w:p>
          <w:p w14:paraId="4A0CBB86" w14:textId="77777777" w:rsidR="002705BC" w:rsidRPr="002705BC" w:rsidRDefault="002705BC" w:rsidP="002705BC">
            <w:pPr>
              <w:jc w:val="both"/>
              <w:rPr>
                <w:rFonts w:cs="Times New Roman"/>
                <w:sz w:val="24"/>
                <w:szCs w:val="24"/>
              </w:rPr>
            </w:pPr>
          </w:p>
          <w:p w14:paraId="6582DD97" w14:textId="77777777" w:rsidR="002705BC" w:rsidRPr="002705BC" w:rsidRDefault="002705BC" w:rsidP="002705BC">
            <w:pPr>
              <w:jc w:val="both"/>
              <w:rPr>
                <w:rFonts w:cs="Times New Roman"/>
                <w:sz w:val="24"/>
                <w:szCs w:val="24"/>
              </w:rPr>
            </w:pPr>
          </w:p>
          <w:p w14:paraId="687BE8DB" w14:textId="77777777" w:rsidR="002705BC" w:rsidRPr="002705BC" w:rsidRDefault="002705BC" w:rsidP="002705BC">
            <w:pPr>
              <w:jc w:val="both"/>
              <w:rPr>
                <w:rFonts w:cs="Times New Roman"/>
                <w:sz w:val="24"/>
                <w:szCs w:val="24"/>
              </w:rPr>
            </w:pPr>
            <w:r w:rsidRPr="002705BC">
              <w:rPr>
                <w:rFonts w:cs="Times New Roman"/>
                <w:sz w:val="24"/>
                <w:szCs w:val="24"/>
              </w:rPr>
              <w:lastRenderedPageBreak/>
              <w:t>- Chỉnh sửa nội dung để đảm bảo phù hợp với các quy định hiện hành. Đồng thời, quy hoạch phòng, chống lũ của tuyến sông có đê hệ thống sông Hồng, sông Thái Bình và hệ thống sông Đáy đã quy định các giải pháp củng cố, nâng cấp đê.</w:t>
            </w:r>
          </w:p>
          <w:p w14:paraId="3C36DB4B" w14:textId="74A11530" w:rsidR="002705BC" w:rsidRPr="002705BC" w:rsidRDefault="002705BC" w:rsidP="002705BC">
            <w:pPr>
              <w:jc w:val="both"/>
              <w:rPr>
                <w:rFonts w:cs="Times New Roman"/>
                <w:sz w:val="24"/>
                <w:szCs w:val="24"/>
              </w:rPr>
            </w:pPr>
            <w:r w:rsidRPr="002705BC">
              <w:rPr>
                <w:rFonts w:cs="Times New Roman"/>
                <w:sz w:val="24"/>
                <w:szCs w:val="24"/>
              </w:rPr>
              <w:t>- Bổ sung nội dung quy định trách nhiệm cho Ủy ban nhân dân thành phố Hà Nội (chuyển từ nội dung đã quy định cho Bộ Nông nghiệp và Môi trường tại điểm c khoản 4 Điều 3).</w:t>
            </w:r>
          </w:p>
        </w:tc>
      </w:tr>
      <w:tr w:rsidR="002705BC" w:rsidRPr="00EA4410" w14:paraId="6F221671" w14:textId="77777777" w:rsidTr="007F0469">
        <w:tc>
          <w:tcPr>
            <w:tcW w:w="1890" w:type="pct"/>
          </w:tcPr>
          <w:p w14:paraId="300D01E9" w14:textId="77777777" w:rsidR="002705BC" w:rsidRPr="00E06B6C" w:rsidRDefault="002705BC" w:rsidP="002705BC">
            <w:pPr>
              <w:jc w:val="both"/>
              <w:rPr>
                <w:rFonts w:cs="Times New Roman"/>
                <w:b/>
                <w:bCs/>
                <w:sz w:val="24"/>
                <w:szCs w:val="24"/>
              </w:rPr>
            </w:pPr>
            <w:r w:rsidRPr="00E06B6C">
              <w:rPr>
                <w:rFonts w:cs="Times New Roman"/>
                <w:b/>
                <w:bCs/>
                <w:sz w:val="24"/>
                <w:szCs w:val="24"/>
              </w:rPr>
              <w:lastRenderedPageBreak/>
              <w:t>Điều 4. Điều khoản thi hành</w:t>
            </w:r>
          </w:p>
          <w:p w14:paraId="7E0F0CF3" w14:textId="77777777" w:rsidR="002705BC" w:rsidRPr="00E06B6C" w:rsidRDefault="002705BC" w:rsidP="002705BC">
            <w:pPr>
              <w:jc w:val="both"/>
              <w:rPr>
                <w:rFonts w:cs="Times New Roman"/>
                <w:sz w:val="24"/>
                <w:szCs w:val="24"/>
              </w:rPr>
            </w:pPr>
            <w:r w:rsidRPr="00E06B6C">
              <w:rPr>
                <w:rFonts w:cs="Times New Roman"/>
                <w:sz w:val="24"/>
                <w:szCs w:val="24"/>
              </w:rPr>
              <w:t>1. Nghị định này có hiệu lực thi hành kể từ ngày 10 tháng 3 năm 2011 và thay thế Nghị định số 62/1999/NĐ-CP ngày 31 tháng 7 năm 1999 ban hành quy chế về phân lũ, chậm lũ thuộc hệ thống sông Hồng để bảo vệ an toàn cho Thủ đô Hà Nội.</w:t>
            </w:r>
          </w:p>
          <w:p w14:paraId="2270C728" w14:textId="77777777" w:rsidR="002705BC" w:rsidRPr="00E06B6C" w:rsidRDefault="002705BC" w:rsidP="002705BC">
            <w:pPr>
              <w:jc w:val="both"/>
              <w:rPr>
                <w:rFonts w:cs="Times New Roman"/>
                <w:sz w:val="24"/>
                <w:szCs w:val="24"/>
              </w:rPr>
            </w:pPr>
            <w:r w:rsidRPr="00E06B6C">
              <w:rPr>
                <w:rFonts w:cs="Times New Roman"/>
                <w:sz w:val="24"/>
                <w:szCs w:val="24"/>
              </w:rPr>
              <w:t>2. Bãi bỏ quy định tại khoản 1 Điều 8 Nghị định số 08/2006/NĐ-CP ngày 16 tháng 01 năm 2006 của Chính phủ quy định chi tiết một số điều của Pháp lệnh Phòng, chống lụt, bão được sửa đổi bổ sung ngày 24 tháng 8 năm 2000.</w:t>
            </w:r>
          </w:p>
          <w:p w14:paraId="5B950D31" w14:textId="77777777" w:rsidR="002705BC" w:rsidRPr="0077201E" w:rsidRDefault="002705BC" w:rsidP="002705BC">
            <w:pPr>
              <w:jc w:val="both"/>
              <w:rPr>
                <w:rFonts w:cs="Times New Roman"/>
                <w:b/>
                <w:bCs/>
                <w:sz w:val="24"/>
                <w:szCs w:val="24"/>
              </w:rPr>
            </w:pPr>
            <w:r w:rsidRPr="00E06B6C">
              <w:rPr>
                <w:rFonts w:cs="Times New Roman"/>
                <w:sz w:val="24"/>
                <w:szCs w:val="24"/>
              </w:rPr>
              <w:t>3. Trưởng Ban Chỉ đạo phòng, chống lụt, bão Trung ương, các Bộ trưởng, Thủ trưởng cơ quan ngang Bộ, Thủ trưởng cơ quan thuộc Chính phủ, Chủ tịch Ủy ban nhân dân các tỉnh, thành phố trực thuộc Trung ương chịu trách nhiệm thi hành Nghị định này./.</w:t>
            </w:r>
          </w:p>
        </w:tc>
        <w:tc>
          <w:tcPr>
            <w:tcW w:w="1890" w:type="pct"/>
          </w:tcPr>
          <w:p w14:paraId="49A5CECB" w14:textId="77777777" w:rsidR="002705BC" w:rsidRDefault="002705BC" w:rsidP="002705BC">
            <w:pPr>
              <w:rPr>
                <w:rFonts w:cs="Times New Roman"/>
                <w:sz w:val="24"/>
                <w:szCs w:val="24"/>
              </w:rPr>
            </w:pPr>
          </w:p>
          <w:p w14:paraId="78FB282B" w14:textId="77777777" w:rsidR="002705BC" w:rsidRDefault="002705BC" w:rsidP="002705BC">
            <w:pPr>
              <w:rPr>
                <w:rFonts w:cs="Times New Roman"/>
                <w:sz w:val="24"/>
                <w:szCs w:val="24"/>
              </w:rPr>
            </w:pPr>
          </w:p>
          <w:p w14:paraId="56410570" w14:textId="77777777" w:rsidR="002705BC" w:rsidRDefault="002705BC" w:rsidP="002705BC">
            <w:pPr>
              <w:rPr>
                <w:rFonts w:cs="Times New Roman"/>
                <w:sz w:val="24"/>
                <w:szCs w:val="24"/>
              </w:rPr>
            </w:pPr>
          </w:p>
          <w:p w14:paraId="177A716E" w14:textId="77777777" w:rsidR="002705BC" w:rsidRDefault="002705BC" w:rsidP="002705BC">
            <w:pPr>
              <w:rPr>
                <w:rFonts w:cs="Times New Roman"/>
                <w:sz w:val="24"/>
                <w:szCs w:val="24"/>
              </w:rPr>
            </w:pPr>
          </w:p>
          <w:p w14:paraId="4F5E5756" w14:textId="77777777" w:rsidR="002705BC" w:rsidRDefault="002705BC" w:rsidP="002705BC">
            <w:pPr>
              <w:rPr>
                <w:rFonts w:cs="Times New Roman"/>
                <w:sz w:val="24"/>
                <w:szCs w:val="24"/>
              </w:rPr>
            </w:pPr>
          </w:p>
          <w:p w14:paraId="714957EE" w14:textId="77777777" w:rsidR="002705BC" w:rsidRDefault="002705BC" w:rsidP="002705BC">
            <w:pPr>
              <w:rPr>
                <w:rFonts w:cs="Times New Roman"/>
                <w:sz w:val="24"/>
                <w:szCs w:val="24"/>
              </w:rPr>
            </w:pPr>
          </w:p>
          <w:p w14:paraId="25BF2F90" w14:textId="77777777" w:rsidR="002705BC" w:rsidRDefault="002705BC" w:rsidP="002705BC">
            <w:pPr>
              <w:rPr>
                <w:rFonts w:cs="Times New Roman"/>
                <w:sz w:val="24"/>
                <w:szCs w:val="24"/>
              </w:rPr>
            </w:pPr>
          </w:p>
          <w:p w14:paraId="32906295" w14:textId="77777777" w:rsidR="002705BC" w:rsidRDefault="002705BC" w:rsidP="002705BC">
            <w:pPr>
              <w:rPr>
                <w:rFonts w:cs="Times New Roman"/>
                <w:sz w:val="24"/>
                <w:szCs w:val="24"/>
              </w:rPr>
            </w:pPr>
          </w:p>
          <w:p w14:paraId="6822BB9A" w14:textId="77777777" w:rsidR="002705BC" w:rsidRDefault="002705BC" w:rsidP="002705BC">
            <w:pPr>
              <w:rPr>
                <w:rFonts w:cs="Times New Roman"/>
                <w:sz w:val="24"/>
                <w:szCs w:val="24"/>
              </w:rPr>
            </w:pPr>
          </w:p>
          <w:p w14:paraId="1783FC1B" w14:textId="77777777" w:rsidR="002705BC" w:rsidRDefault="002705BC" w:rsidP="002705BC">
            <w:pPr>
              <w:rPr>
                <w:rFonts w:cs="Times New Roman"/>
                <w:sz w:val="24"/>
                <w:szCs w:val="24"/>
              </w:rPr>
            </w:pPr>
          </w:p>
          <w:p w14:paraId="0513FD5E" w14:textId="3D6B66A2" w:rsidR="002705BC" w:rsidRPr="00EA4410" w:rsidRDefault="002705BC" w:rsidP="002705BC">
            <w:pPr>
              <w:jc w:val="both"/>
              <w:rPr>
                <w:rFonts w:cs="Times New Roman"/>
                <w:sz w:val="24"/>
                <w:szCs w:val="24"/>
              </w:rPr>
            </w:pPr>
            <w:r w:rsidRPr="00032A44">
              <w:rPr>
                <w:rFonts w:cs="Times New Roman"/>
                <w:sz w:val="24"/>
                <w:szCs w:val="24"/>
              </w:rPr>
              <w:t xml:space="preserve">3. </w:t>
            </w:r>
            <w:r w:rsidRPr="00032A44">
              <w:rPr>
                <w:rFonts w:cs="Times New Roman"/>
                <w:b/>
                <w:bCs/>
                <w:i/>
                <w:iCs/>
                <w:color w:val="EE0000"/>
                <w:sz w:val="24"/>
                <w:szCs w:val="24"/>
              </w:rPr>
              <w:t xml:space="preserve">Trưởng Ban Chỉ đạo </w:t>
            </w:r>
            <w:r>
              <w:rPr>
                <w:rFonts w:cs="Times New Roman"/>
                <w:b/>
                <w:bCs/>
                <w:i/>
                <w:iCs/>
                <w:color w:val="EE0000"/>
                <w:sz w:val="24"/>
                <w:szCs w:val="24"/>
              </w:rPr>
              <w:t>P</w:t>
            </w:r>
            <w:r w:rsidRPr="00032A44">
              <w:rPr>
                <w:rFonts w:cs="Times New Roman"/>
                <w:b/>
                <w:bCs/>
                <w:i/>
                <w:iCs/>
                <w:color w:val="EE0000"/>
                <w:sz w:val="24"/>
                <w:szCs w:val="24"/>
              </w:rPr>
              <w:t>hòng thủ dân sự quốc gia</w:t>
            </w:r>
            <w:r w:rsidRPr="00032A44">
              <w:rPr>
                <w:rFonts w:cs="Times New Roman"/>
                <w:sz w:val="24"/>
                <w:szCs w:val="24"/>
              </w:rPr>
              <w:t>, các Bộ trưởng, Thủ trưởng cơ quan ngang Bộ, Thủ trưởng cơ quan thuộc Chính phủ, Chủ tịch Ủy ban nhân dân các tỉnh, thành phố trực thuộc Trung ương chịu trách nhiệm thi hành Nghị định này./.</w:t>
            </w:r>
          </w:p>
        </w:tc>
        <w:tc>
          <w:tcPr>
            <w:tcW w:w="1220" w:type="pct"/>
          </w:tcPr>
          <w:p w14:paraId="6AEBB23F" w14:textId="77777777" w:rsidR="002705BC" w:rsidRPr="00EA4410" w:rsidRDefault="002705BC" w:rsidP="002705BC">
            <w:pPr>
              <w:rPr>
                <w:rFonts w:cs="Times New Roman"/>
                <w:sz w:val="24"/>
                <w:szCs w:val="24"/>
              </w:rPr>
            </w:pPr>
          </w:p>
        </w:tc>
      </w:tr>
    </w:tbl>
    <w:p w14:paraId="7B970205" w14:textId="1DFBAAC1" w:rsidR="00083FBC" w:rsidRPr="00083FBC" w:rsidRDefault="00007041" w:rsidP="00083FBC">
      <w:pPr>
        <w:keepNext/>
        <w:keepLines/>
        <w:spacing w:before="360" w:after="80"/>
        <w:jc w:val="both"/>
        <w:outlineLvl w:val="0"/>
        <w:rPr>
          <w:rFonts w:eastAsiaTheme="majorEastAsia" w:cs="Times New Roman"/>
          <w:b/>
          <w:bCs/>
          <w:szCs w:val="28"/>
        </w:rPr>
      </w:pPr>
      <w:r>
        <w:rPr>
          <w:rFonts w:eastAsiaTheme="majorEastAsia" w:cs="Times New Roman"/>
          <w:b/>
          <w:bCs/>
          <w:szCs w:val="28"/>
        </w:rPr>
        <w:t xml:space="preserve">VI. </w:t>
      </w:r>
      <w:r w:rsidR="00083FBC" w:rsidRPr="00083FBC">
        <w:rPr>
          <w:rFonts w:eastAsiaTheme="majorEastAsia" w:cs="Times New Roman"/>
          <w:b/>
          <w:bCs/>
          <w:szCs w:val="28"/>
        </w:rPr>
        <w:t xml:space="preserve">Nghị định số </w:t>
      </w:r>
      <w:r w:rsidR="00083FBC">
        <w:rPr>
          <w:rFonts w:eastAsiaTheme="majorEastAsia" w:cs="Times New Roman"/>
          <w:b/>
          <w:bCs/>
          <w:szCs w:val="28"/>
        </w:rPr>
        <w:t>53</w:t>
      </w:r>
      <w:r w:rsidR="00083FBC" w:rsidRPr="00083FBC">
        <w:rPr>
          <w:rFonts w:eastAsiaTheme="majorEastAsia" w:cs="Times New Roman"/>
          <w:b/>
          <w:bCs/>
          <w:szCs w:val="28"/>
        </w:rPr>
        <w:t>/201</w:t>
      </w:r>
      <w:r w:rsidR="00083FBC">
        <w:rPr>
          <w:rFonts w:eastAsiaTheme="majorEastAsia" w:cs="Times New Roman"/>
          <w:b/>
          <w:bCs/>
          <w:szCs w:val="28"/>
        </w:rPr>
        <w:t>9</w:t>
      </w:r>
      <w:r w:rsidR="00083FBC" w:rsidRPr="00083FBC">
        <w:rPr>
          <w:rFonts w:eastAsiaTheme="majorEastAsia" w:cs="Times New Roman"/>
          <w:b/>
          <w:bCs/>
          <w:szCs w:val="28"/>
        </w:rPr>
        <w:t>/NĐ-CP ngày 1</w:t>
      </w:r>
      <w:r w:rsidR="00083FBC">
        <w:rPr>
          <w:rFonts w:eastAsiaTheme="majorEastAsia" w:cs="Times New Roman"/>
          <w:b/>
          <w:bCs/>
          <w:szCs w:val="28"/>
        </w:rPr>
        <w:t>7</w:t>
      </w:r>
      <w:r w:rsidR="00083FBC" w:rsidRPr="00083FBC">
        <w:rPr>
          <w:rFonts w:eastAsiaTheme="majorEastAsia" w:cs="Times New Roman"/>
          <w:b/>
          <w:bCs/>
          <w:szCs w:val="28"/>
        </w:rPr>
        <w:t>/</w:t>
      </w:r>
      <w:r w:rsidR="00083FBC">
        <w:rPr>
          <w:rFonts w:eastAsiaTheme="majorEastAsia" w:cs="Times New Roman"/>
          <w:b/>
          <w:bCs/>
          <w:szCs w:val="28"/>
        </w:rPr>
        <w:t>6</w:t>
      </w:r>
      <w:r w:rsidR="00083FBC" w:rsidRPr="00083FBC">
        <w:rPr>
          <w:rFonts w:eastAsiaTheme="majorEastAsia" w:cs="Times New Roman"/>
          <w:b/>
          <w:bCs/>
          <w:szCs w:val="28"/>
        </w:rPr>
        <w:t>/201</w:t>
      </w:r>
      <w:r w:rsidR="00083FBC">
        <w:rPr>
          <w:rFonts w:eastAsiaTheme="majorEastAsia" w:cs="Times New Roman"/>
          <w:b/>
          <w:bCs/>
          <w:szCs w:val="28"/>
        </w:rPr>
        <w:t>9</w:t>
      </w:r>
      <w:r w:rsidR="00083FBC" w:rsidRPr="00083FBC">
        <w:rPr>
          <w:rFonts w:eastAsiaTheme="majorEastAsia" w:cs="Times New Roman"/>
          <w:b/>
          <w:bCs/>
          <w:szCs w:val="28"/>
        </w:rPr>
        <w:t xml:space="preserve"> của Chính phủ quy định chi tiết việc lập, thẩm định, phê duyệt và điều chỉnh quy hoạch thủy lợi; đê điều</w:t>
      </w:r>
      <w:r w:rsidR="002705BC">
        <w:rPr>
          <w:rFonts w:eastAsiaTheme="majorEastAsia" w:cs="Times New Roman"/>
          <w:b/>
          <w:bCs/>
          <w:szCs w:val="28"/>
        </w:rPr>
        <w:t xml:space="preserve"> </w:t>
      </w:r>
      <w:r w:rsidR="002705BC" w:rsidRPr="00073341">
        <w:rPr>
          <w:rFonts w:eastAsiaTheme="majorEastAsia" w:cs="Times New Roman"/>
          <w:b/>
          <w:bCs/>
          <w:i/>
          <w:iCs/>
          <w:color w:val="FF0000"/>
          <w:szCs w:val="28"/>
        </w:rPr>
        <w:t>và</w:t>
      </w:r>
      <w:r w:rsidR="00083FBC" w:rsidRPr="00083FBC">
        <w:rPr>
          <w:rFonts w:eastAsiaTheme="majorEastAsia" w:cs="Times New Roman"/>
          <w:b/>
          <w:bCs/>
          <w:szCs w:val="28"/>
        </w:rPr>
        <w:t xml:space="preserve"> phòng, chống lũ của tuyến sông có đê</w:t>
      </w:r>
    </w:p>
    <w:tbl>
      <w:tblPr>
        <w:tblStyle w:val="TableGrid"/>
        <w:tblW w:w="5014" w:type="pct"/>
        <w:tblLook w:val="04A0" w:firstRow="1" w:lastRow="0" w:firstColumn="1" w:lastColumn="0" w:noHBand="0" w:noVBand="1"/>
      </w:tblPr>
      <w:tblGrid>
        <w:gridCol w:w="5949"/>
        <w:gridCol w:w="5949"/>
        <w:gridCol w:w="3840"/>
      </w:tblGrid>
      <w:tr w:rsidR="00083FBC" w:rsidRPr="00083FBC" w14:paraId="3AAEECA9" w14:textId="77777777" w:rsidTr="004C0E19">
        <w:trPr>
          <w:tblHeader/>
        </w:trPr>
        <w:tc>
          <w:tcPr>
            <w:tcW w:w="1890" w:type="pct"/>
          </w:tcPr>
          <w:p w14:paraId="6B356D21" w14:textId="77777777" w:rsidR="00083FBC" w:rsidRPr="00083FBC" w:rsidRDefault="00083FBC" w:rsidP="00861C34">
            <w:pPr>
              <w:jc w:val="center"/>
              <w:rPr>
                <w:rFonts w:cs="Times New Roman"/>
                <w:b/>
                <w:bCs/>
                <w:sz w:val="24"/>
                <w:szCs w:val="24"/>
              </w:rPr>
            </w:pPr>
            <w:r w:rsidRPr="00083FBC">
              <w:rPr>
                <w:rFonts w:cs="Times New Roman"/>
                <w:b/>
                <w:bCs/>
                <w:sz w:val="24"/>
                <w:szCs w:val="24"/>
              </w:rPr>
              <w:t>VĂN BẢN ĐƯỢC SỬA ĐỔI, BỔ SUNG, THAY THẾ</w:t>
            </w:r>
          </w:p>
        </w:tc>
        <w:tc>
          <w:tcPr>
            <w:tcW w:w="1890" w:type="pct"/>
          </w:tcPr>
          <w:p w14:paraId="7BA879CE" w14:textId="77777777" w:rsidR="00083FBC" w:rsidRPr="00083FBC" w:rsidRDefault="00083FBC" w:rsidP="00861C34">
            <w:pPr>
              <w:jc w:val="center"/>
              <w:rPr>
                <w:rFonts w:cs="Times New Roman"/>
                <w:b/>
                <w:bCs/>
                <w:sz w:val="24"/>
                <w:szCs w:val="24"/>
              </w:rPr>
            </w:pPr>
            <w:r w:rsidRPr="00083FBC">
              <w:rPr>
                <w:rFonts w:cs="Times New Roman"/>
                <w:b/>
                <w:bCs/>
                <w:sz w:val="24"/>
                <w:szCs w:val="24"/>
              </w:rPr>
              <w:t>DỰ THẢO VĂN BẢN</w:t>
            </w:r>
          </w:p>
        </w:tc>
        <w:tc>
          <w:tcPr>
            <w:tcW w:w="1220" w:type="pct"/>
          </w:tcPr>
          <w:p w14:paraId="0955C68E" w14:textId="77777777" w:rsidR="00083FBC" w:rsidRPr="00083FBC" w:rsidRDefault="00083FBC" w:rsidP="00861C34">
            <w:pPr>
              <w:jc w:val="center"/>
              <w:rPr>
                <w:rFonts w:cs="Times New Roman"/>
                <w:b/>
                <w:bCs/>
                <w:sz w:val="24"/>
                <w:szCs w:val="24"/>
              </w:rPr>
            </w:pPr>
            <w:r w:rsidRPr="00083FBC">
              <w:rPr>
                <w:rFonts w:cs="Times New Roman"/>
                <w:b/>
                <w:bCs/>
                <w:sz w:val="24"/>
                <w:szCs w:val="24"/>
              </w:rPr>
              <w:t>THUYẾT MINH</w:t>
            </w:r>
          </w:p>
        </w:tc>
      </w:tr>
      <w:tr w:rsidR="00073341" w:rsidRPr="00083FBC" w14:paraId="514FC48D" w14:textId="77777777" w:rsidTr="004C0E19">
        <w:tc>
          <w:tcPr>
            <w:tcW w:w="1890" w:type="pct"/>
          </w:tcPr>
          <w:p w14:paraId="6BB3ED08" w14:textId="77777777" w:rsidR="00073341" w:rsidRPr="00FD755D" w:rsidRDefault="00073341" w:rsidP="00073341">
            <w:pPr>
              <w:jc w:val="both"/>
              <w:rPr>
                <w:rFonts w:cs="Times New Roman"/>
                <w:b/>
                <w:bCs/>
                <w:sz w:val="24"/>
                <w:szCs w:val="24"/>
              </w:rPr>
            </w:pPr>
            <w:r w:rsidRPr="00FD755D">
              <w:rPr>
                <w:rFonts w:cs="Times New Roman"/>
                <w:b/>
                <w:bCs/>
                <w:sz w:val="24"/>
                <w:szCs w:val="24"/>
              </w:rPr>
              <w:t>Điều 1. Phạm vi điều chỉnh</w:t>
            </w:r>
          </w:p>
          <w:p w14:paraId="47BC7538" w14:textId="70993853" w:rsidR="00073341" w:rsidRPr="00083FBC" w:rsidRDefault="00073341" w:rsidP="00073341">
            <w:pPr>
              <w:jc w:val="both"/>
              <w:rPr>
                <w:rFonts w:cs="Times New Roman"/>
                <w:sz w:val="24"/>
                <w:szCs w:val="24"/>
              </w:rPr>
            </w:pPr>
            <w:r w:rsidRPr="009F0A08">
              <w:rPr>
                <w:rFonts w:cs="Times New Roman"/>
                <w:sz w:val="24"/>
                <w:szCs w:val="24"/>
              </w:rPr>
              <w:lastRenderedPageBreak/>
              <w:t>Nghị định này quy định về việc lập, thẩm định, phê duyệt và điều chỉnh quy hoạch thủy lợi; đê điều; phòng, chống lũ của tuyến sông có đê (sau đây gọi tắt là quy hoạch).</w:t>
            </w:r>
          </w:p>
        </w:tc>
        <w:tc>
          <w:tcPr>
            <w:tcW w:w="1890" w:type="pct"/>
          </w:tcPr>
          <w:p w14:paraId="7979EF4D" w14:textId="77777777" w:rsidR="00073341" w:rsidRPr="00426CA2" w:rsidRDefault="00073341" w:rsidP="00073341">
            <w:pPr>
              <w:spacing w:before="60" w:line="264" w:lineRule="auto"/>
              <w:jc w:val="both"/>
              <w:rPr>
                <w:rFonts w:eastAsia="Times New Roman"/>
                <w:sz w:val="24"/>
                <w:szCs w:val="24"/>
                <w:lang w:val="vi-VN" w:eastAsia="vi-VN"/>
              </w:rPr>
            </w:pPr>
            <w:r w:rsidRPr="00426CA2">
              <w:rPr>
                <w:rFonts w:eastAsia="Times New Roman"/>
                <w:b/>
                <w:bCs/>
                <w:sz w:val="24"/>
                <w:szCs w:val="24"/>
                <w:lang w:val="vi-VN" w:eastAsia="vi-VN"/>
              </w:rPr>
              <w:lastRenderedPageBreak/>
              <w:t>Điều 1. Phạm vi điều chỉnh</w:t>
            </w:r>
          </w:p>
          <w:p w14:paraId="23E9B0F3" w14:textId="55DE621F" w:rsidR="00073341" w:rsidRPr="00083FBC" w:rsidRDefault="00073341" w:rsidP="00073341">
            <w:pPr>
              <w:jc w:val="both"/>
              <w:rPr>
                <w:rFonts w:cs="Times New Roman"/>
                <w:sz w:val="24"/>
                <w:szCs w:val="24"/>
              </w:rPr>
            </w:pPr>
            <w:r w:rsidRPr="00426CA2">
              <w:rPr>
                <w:rFonts w:eastAsia="Times New Roman"/>
                <w:sz w:val="24"/>
                <w:szCs w:val="24"/>
                <w:lang w:val="vi-VN" w:eastAsia="vi-VN"/>
              </w:rPr>
              <w:lastRenderedPageBreak/>
              <w:t>Nghị định này quy định về việc lập, thẩm định, phê duyệt và điều chỉnh quy hoạch thủy lợi; đê điều</w:t>
            </w:r>
            <w:r w:rsidRPr="00426CA2">
              <w:rPr>
                <w:rFonts w:eastAsia="Times New Roman"/>
                <w:color w:val="FF0000"/>
                <w:sz w:val="24"/>
                <w:szCs w:val="24"/>
                <w:lang w:eastAsia="vi-VN"/>
              </w:rPr>
              <w:t xml:space="preserve"> </w:t>
            </w:r>
            <w:r w:rsidRPr="00426CA2">
              <w:rPr>
                <w:rFonts w:eastAsia="Times New Roman"/>
                <w:b/>
                <w:i/>
                <w:color w:val="FF0000"/>
                <w:sz w:val="24"/>
                <w:szCs w:val="24"/>
                <w:lang w:eastAsia="vi-VN"/>
              </w:rPr>
              <w:t>và</w:t>
            </w:r>
            <w:r w:rsidRPr="00426CA2">
              <w:rPr>
                <w:rFonts w:eastAsia="Times New Roman"/>
                <w:sz w:val="24"/>
                <w:szCs w:val="24"/>
                <w:lang w:val="vi-VN" w:eastAsia="vi-VN"/>
              </w:rPr>
              <w:t xml:space="preserve"> phòng, chống lũ của tuyến sông có đê (sau đây gọi tắt là quy hoạch).</w:t>
            </w:r>
          </w:p>
        </w:tc>
        <w:tc>
          <w:tcPr>
            <w:tcW w:w="1220" w:type="pct"/>
          </w:tcPr>
          <w:p w14:paraId="57361851" w14:textId="4F67108F" w:rsidR="00073341" w:rsidRPr="00083FBC" w:rsidRDefault="00073341" w:rsidP="00073341">
            <w:pPr>
              <w:jc w:val="both"/>
              <w:rPr>
                <w:rFonts w:cs="Times New Roman"/>
                <w:sz w:val="24"/>
                <w:szCs w:val="24"/>
              </w:rPr>
            </w:pPr>
            <w:r w:rsidRPr="000C5366">
              <w:rPr>
                <w:sz w:val="24"/>
                <w:szCs w:val="24"/>
              </w:rPr>
              <w:lastRenderedPageBreak/>
              <w:t xml:space="preserve">Sửa đổi, cập nhật nội dung để đảm bảo phù hợp với nội dung dự thảo </w:t>
            </w:r>
            <w:r w:rsidRPr="003A7ADC">
              <w:rPr>
                <w:sz w:val="24"/>
                <w:szCs w:val="24"/>
              </w:rPr>
              <w:t xml:space="preserve">Luật sửa đổi, bổ sung một số điều của các Luật </w:t>
            </w:r>
            <w:r w:rsidRPr="003A7ADC">
              <w:rPr>
                <w:sz w:val="24"/>
                <w:szCs w:val="24"/>
              </w:rPr>
              <w:lastRenderedPageBreak/>
              <w:t>trong lĩnh vực nông nghiệp và môi trường</w:t>
            </w:r>
            <w:r>
              <w:rPr>
                <w:sz w:val="24"/>
                <w:szCs w:val="24"/>
              </w:rPr>
              <w:t xml:space="preserve"> (Gộp 02 quy hoạch: quy hoạch đê điều và quy hoạch phòng, chống lũ của tuyến sông có đê thành 01 quy hoạch đê điều và phòng, chống lũ của tuyến sông có đê)</w:t>
            </w:r>
            <w:r w:rsidRPr="003A7ADC">
              <w:rPr>
                <w:sz w:val="24"/>
                <w:szCs w:val="24"/>
              </w:rPr>
              <w:t>.</w:t>
            </w:r>
          </w:p>
        </w:tc>
      </w:tr>
      <w:tr w:rsidR="00073341" w:rsidRPr="00083FBC" w14:paraId="592BEC2A" w14:textId="77777777" w:rsidTr="00504B2A">
        <w:tc>
          <w:tcPr>
            <w:tcW w:w="1890" w:type="pct"/>
          </w:tcPr>
          <w:p w14:paraId="4A50BF10" w14:textId="77777777" w:rsidR="00073341" w:rsidRPr="00FD755D" w:rsidRDefault="00073341" w:rsidP="00073341">
            <w:pPr>
              <w:jc w:val="both"/>
              <w:rPr>
                <w:rFonts w:cs="Times New Roman"/>
                <w:b/>
                <w:bCs/>
                <w:sz w:val="24"/>
                <w:szCs w:val="24"/>
              </w:rPr>
            </w:pPr>
            <w:r w:rsidRPr="00FD755D">
              <w:rPr>
                <w:rFonts w:cs="Times New Roman"/>
                <w:b/>
                <w:bCs/>
                <w:sz w:val="24"/>
                <w:szCs w:val="24"/>
              </w:rPr>
              <w:lastRenderedPageBreak/>
              <w:t>Điều 2. Đối tượng áp dụng</w:t>
            </w:r>
          </w:p>
          <w:p w14:paraId="3F6932E8" w14:textId="16BEB4A3" w:rsidR="00073341" w:rsidRPr="00083FBC" w:rsidRDefault="00073341" w:rsidP="00073341">
            <w:pPr>
              <w:jc w:val="both"/>
              <w:rPr>
                <w:rFonts w:cs="Times New Roman"/>
                <w:sz w:val="24"/>
                <w:szCs w:val="24"/>
              </w:rPr>
            </w:pPr>
            <w:r w:rsidRPr="00FD755D">
              <w:rPr>
                <w:rFonts w:cs="Times New Roman"/>
                <w:sz w:val="24"/>
                <w:szCs w:val="24"/>
              </w:rPr>
              <w:t>Nghị định này áp dụng đối với cơ quan, tổ chức, cá nhân tham gia lập, thẩm định, phê duyệt và điều chỉnh quy hoạch thủy lợi; đê điều; phòng, chống lũ của tuyến sông có đê và cơ quan, tổ chức, cá nhân khác có liên quan.</w:t>
            </w:r>
          </w:p>
        </w:tc>
        <w:tc>
          <w:tcPr>
            <w:tcW w:w="1890" w:type="pct"/>
          </w:tcPr>
          <w:p w14:paraId="7F5341AE" w14:textId="77777777" w:rsidR="00073341" w:rsidRPr="00426CA2" w:rsidRDefault="00073341" w:rsidP="00073341">
            <w:pPr>
              <w:spacing w:before="60" w:line="264" w:lineRule="auto"/>
              <w:jc w:val="both"/>
              <w:rPr>
                <w:rFonts w:eastAsia="Times New Roman"/>
                <w:sz w:val="24"/>
                <w:szCs w:val="24"/>
                <w:lang w:val="vi-VN" w:eastAsia="vi-VN"/>
              </w:rPr>
            </w:pPr>
            <w:r w:rsidRPr="00426CA2">
              <w:rPr>
                <w:rFonts w:eastAsia="Times New Roman"/>
                <w:b/>
                <w:bCs/>
                <w:sz w:val="24"/>
                <w:szCs w:val="24"/>
                <w:lang w:val="vi-VN" w:eastAsia="vi-VN"/>
              </w:rPr>
              <w:t>Điều 2. Đối tượng áp dụng</w:t>
            </w:r>
          </w:p>
          <w:p w14:paraId="41D2C14D" w14:textId="380B9BBC" w:rsidR="00073341" w:rsidRPr="00083FBC" w:rsidRDefault="00073341" w:rsidP="00073341">
            <w:pPr>
              <w:jc w:val="both"/>
              <w:rPr>
                <w:rFonts w:cs="Times New Roman"/>
                <w:sz w:val="24"/>
                <w:szCs w:val="24"/>
              </w:rPr>
            </w:pPr>
            <w:r w:rsidRPr="00426CA2">
              <w:rPr>
                <w:rFonts w:eastAsia="Times New Roman"/>
                <w:sz w:val="24"/>
                <w:szCs w:val="24"/>
                <w:lang w:val="vi-VN" w:eastAsia="vi-VN"/>
              </w:rPr>
              <w:t>Nghị định này áp dụng đối với cơ quan, tổ chức, cá nhân tham gia lập, thẩm định, phê duyệt và điều chỉnh quy hoạch thủy lợi; đê điều</w:t>
            </w:r>
            <w:r w:rsidRPr="00426CA2">
              <w:rPr>
                <w:rFonts w:eastAsia="Times New Roman"/>
                <w:sz w:val="24"/>
                <w:szCs w:val="24"/>
                <w:lang w:eastAsia="vi-VN"/>
              </w:rPr>
              <w:t xml:space="preserve"> </w:t>
            </w:r>
            <w:r w:rsidRPr="00426CA2">
              <w:rPr>
                <w:rFonts w:eastAsia="Times New Roman"/>
                <w:b/>
                <w:i/>
                <w:color w:val="FF0000"/>
                <w:sz w:val="24"/>
                <w:szCs w:val="24"/>
                <w:lang w:eastAsia="vi-VN"/>
              </w:rPr>
              <w:t>và</w:t>
            </w:r>
            <w:r w:rsidRPr="00426CA2">
              <w:rPr>
                <w:rFonts w:eastAsia="Times New Roman"/>
                <w:sz w:val="24"/>
                <w:szCs w:val="24"/>
                <w:lang w:val="vi-VN" w:eastAsia="vi-VN"/>
              </w:rPr>
              <w:t xml:space="preserve"> phòng, chống lũ của tuyến sông có đê và cơ quan, tổ chức, cá nhân khác có liên quan.</w:t>
            </w:r>
          </w:p>
        </w:tc>
        <w:tc>
          <w:tcPr>
            <w:tcW w:w="1220" w:type="pct"/>
          </w:tcPr>
          <w:p w14:paraId="4D4E8AB4" w14:textId="306247F3" w:rsidR="00073341" w:rsidRPr="00083FBC" w:rsidRDefault="00073341" w:rsidP="00073341">
            <w:pPr>
              <w:jc w:val="both"/>
              <w:rPr>
                <w:rFonts w:cs="Times New Roman"/>
                <w:sz w:val="24"/>
                <w:szCs w:val="24"/>
              </w:rPr>
            </w:pPr>
            <w:r w:rsidRPr="000C5366">
              <w:rPr>
                <w:sz w:val="24"/>
                <w:szCs w:val="24"/>
              </w:rPr>
              <w:t xml:space="preserve">Sửa đổi, cập nhật nội dung để đảm bảo phù hợp với nội dung dự thảo </w:t>
            </w:r>
            <w:r w:rsidRPr="003A7ADC">
              <w:rPr>
                <w:sz w:val="24"/>
                <w:szCs w:val="24"/>
              </w:rPr>
              <w:t>Luật sửa đổi, bổ sung một số điều của các Luật trong lĩnh vực nông nghiệp và môi trường</w:t>
            </w:r>
            <w:r>
              <w:rPr>
                <w:sz w:val="24"/>
                <w:szCs w:val="24"/>
              </w:rPr>
              <w:t xml:space="preserve"> (Gộp 02 quy hoạch: quy hoạch đê điều và quy hoạch phòng, chống lũ của tuyến sông có đê thành 01 quy hoạch đê điều và phòng, chống lũ của tuyến sông có đê)</w:t>
            </w:r>
            <w:r w:rsidRPr="003A7ADC">
              <w:rPr>
                <w:sz w:val="24"/>
                <w:szCs w:val="24"/>
              </w:rPr>
              <w:t>.</w:t>
            </w:r>
          </w:p>
        </w:tc>
      </w:tr>
      <w:tr w:rsidR="00073341" w:rsidRPr="00083FBC" w14:paraId="31B160B4" w14:textId="77777777" w:rsidTr="004C0E19">
        <w:tc>
          <w:tcPr>
            <w:tcW w:w="1890" w:type="pct"/>
          </w:tcPr>
          <w:p w14:paraId="3FABE728" w14:textId="77777777" w:rsidR="00073341" w:rsidRPr="00FD755D" w:rsidRDefault="00073341" w:rsidP="00073341">
            <w:pPr>
              <w:jc w:val="both"/>
              <w:rPr>
                <w:rFonts w:cs="Times New Roman"/>
                <w:b/>
                <w:bCs/>
                <w:sz w:val="24"/>
                <w:szCs w:val="24"/>
              </w:rPr>
            </w:pPr>
            <w:r w:rsidRPr="00FD755D">
              <w:rPr>
                <w:rFonts w:cs="Times New Roman"/>
                <w:b/>
                <w:bCs/>
                <w:sz w:val="24"/>
                <w:szCs w:val="24"/>
              </w:rPr>
              <w:t>Điều 3. Giải thích từ ngữ</w:t>
            </w:r>
          </w:p>
          <w:p w14:paraId="40CFBFC6" w14:textId="77777777" w:rsidR="00073341" w:rsidRPr="00FD755D" w:rsidRDefault="00073341" w:rsidP="00073341">
            <w:pPr>
              <w:jc w:val="both"/>
              <w:rPr>
                <w:rFonts w:cs="Times New Roman"/>
                <w:sz w:val="24"/>
                <w:szCs w:val="24"/>
              </w:rPr>
            </w:pPr>
            <w:r w:rsidRPr="00FD755D">
              <w:rPr>
                <w:rFonts w:cs="Times New Roman"/>
                <w:sz w:val="24"/>
                <w:szCs w:val="24"/>
              </w:rPr>
              <w:t>Trong Nghị định này, từ ngữ dưới đây được hiểu như sau:</w:t>
            </w:r>
          </w:p>
          <w:p w14:paraId="67B04B7C" w14:textId="7CFCEB63" w:rsidR="00073341" w:rsidRPr="00083FBC" w:rsidRDefault="00073341" w:rsidP="00073341">
            <w:pPr>
              <w:jc w:val="both"/>
              <w:rPr>
                <w:rFonts w:cs="Times New Roman"/>
                <w:sz w:val="24"/>
                <w:szCs w:val="24"/>
              </w:rPr>
            </w:pPr>
            <w:r w:rsidRPr="00FD755D">
              <w:rPr>
                <w:rFonts w:cs="Times New Roman"/>
                <w:sz w:val="24"/>
                <w:szCs w:val="24"/>
              </w:rPr>
              <w:t>Cơ quan lập quy hoạch là cơ quan chuyên môn giúp Bộ trưởng Bộ Nông nghiệp và Phát triển nông thôn thực hiện chức năng quản lý nhà nước về thủy lợi, phòng chống thiên tai.</w:t>
            </w:r>
          </w:p>
        </w:tc>
        <w:tc>
          <w:tcPr>
            <w:tcW w:w="1890" w:type="pct"/>
          </w:tcPr>
          <w:p w14:paraId="1013922F" w14:textId="77777777" w:rsidR="00073341" w:rsidRDefault="00073341" w:rsidP="00073341">
            <w:pPr>
              <w:jc w:val="both"/>
              <w:rPr>
                <w:rFonts w:cs="Times New Roman"/>
                <w:sz w:val="24"/>
                <w:szCs w:val="24"/>
              </w:rPr>
            </w:pPr>
          </w:p>
          <w:p w14:paraId="59DBD224" w14:textId="77777777" w:rsidR="00073341" w:rsidRPr="001A0166" w:rsidRDefault="00073341" w:rsidP="00073341">
            <w:pPr>
              <w:jc w:val="both"/>
              <w:rPr>
                <w:rFonts w:cs="Times New Roman"/>
                <w:sz w:val="24"/>
                <w:szCs w:val="24"/>
              </w:rPr>
            </w:pPr>
            <w:r w:rsidRPr="001A0166">
              <w:rPr>
                <w:rFonts w:cs="Times New Roman"/>
                <w:sz w:val="24"/>
                <w:szCs w:val="24"/>
              </w:rPr>
              <w:t>Trong Nghị định này, từ ngữ dưới đây được hiểu như sau:</w:t>
            </w:r>
          </w:p>
          <w:p w14:paraId="714CC590" w14:textId="61198A57" w:rsidR="00073341" w:rsidRPr="00083FBC" w:rsidRDefault="00073341" w:rsidP="00073341">
            <w:pPr>
              <w:jc w:val="both"/>
              <w:rPr>
                <w:rFonts w:cs="Times New Roman"/>
                <w:sz w:val="24"/>
                <w:szCs w:val="24"/>
              </w:rPr>
            </w:pPr>
            <w:r w:rsidRPr="001A0166">
              <w:rPr>
                <w:rFonts w:cs="Times New Roman"/>
                <w:sz w:val="24"/>
                <w:szCs w:val="24"/>
              </w:rPr>
              <w:t xml:space="preserve">Cơ quan lập quy hoạch là cơ quan chuyên môn giúp Bộ trưởng </w:t>
            </w:r>
            <w:r w:rsidRPr="001A0166">
              <w:rPr>
                <w:rFonts w:cs="Times New Roman"/>
                <w:b/>
                <w:bCs/>
                <w:i/>
                <w:iCs/>
                <w:color w:val="EE0000"/>
                <w:sz w:val="24"/>
                <w:szCs w:val="24"/>
              </w:rPr>
              <w:t>Bộ Nông nghiệp và Môi trường</w:t>
            </w:r>
            <w:r w:rsidRPr="001A0166">
              <w:rPr>
                <w:rFonts w:cs="Times New Roman"/>
                <w:color w:val="EE0000"/>
                <w:sz w:val="24"/>
                <w:szCs w:val="24"/>
              </w:rPr>
              <w:t xml:space="preserve"> </w:t>
            </w:r>
            <w:r w:rsidRPr="001A0166">
              <w:rPr>
                <w:rFonts w:cs="Times New Roman"/>
                <w:sz w:val="24"/>
                <w:szCs w:val="24"/>
              </w:rPr>
              <w:t>thực hiện chức năng quản lý nhà nước về thủy lợi, phòng chống thiên tai.</w:t>
            </w:r>
          </w:p>
        </w:tc>
        <w:tc>
          <w:tcPr>
            <w:tcW w:w="1220" w:type="pct"/>
          </w:tcPr>
          <w:p w14:paraId="2BDD0E96" w14:textId="77777777" w:rsidR="00073341" w:rsidRDefault="00073341" w:rsidP="00073341">
            <w:pPr>
              <w:rPr>
                <w:rFonts w:cs="Times New Roman"/>
                <w:sz w:val="24"/>
                <w:szCs w:val="24"/>
              </w:rPr>
            </w:pPr>
          </w:p>
          <w:p w14:paraId="29440645" w14:textId="77777777" w:rsidR="00073341" w:rsidRPr="00083FBC" w:rsidRDefault="00073341" w:rsidP="00073341">
            <w:pPr>
              <w:rPr>
                <w:rFonts w:cs="Times New Roman"/>
                <w:sz w:val="24"/>
                <w:szCs w:val="24"/>
              </w:rPr>
            </w:pPr>
          </w:p>
        </w:tc>
      </w:tr>
      <w:tr w:rsidR="002454AF" w:rsidRPr="00083FBC" w14:paraId="690B29A3" w14:textId="77777777" w:rsidTr="004C0E19">
        <w:tc>
          <w:tcPr>
            <w:tcW w:w="1890" w:type="pct"/>
          </w:tcPr>
          <w:p w14:paraId="729D954F" w14:textId="77777777" w:rsidR="002454AF" w:rsidRPr="00FD755D" w:rsidRDefault="002454AF" w:rsidP="002454AF">
            <w:pPr>
              <w:jc w:val="both"/>
              <w:rPr>
                <w:rFonts w:cs="Times New Roman"/>
                <w:b/>
                <w:bCs/>
                <w:sz w:val="24"/>
                <w:szCs w:val="24"/>
              </w:rPr>
            </w:pPr>
            <w:r w:rsidRPr="00FD755D">
              <w:rPr>
                <w:rFonts w:cs="Times New Roman"/>
                <w:b/>
                <w:bCs/>
                <w:sz w:val="24"/>
                <w:szCs w:val="24"/>
              </w:rPr>
              <w:t>Điều 4. Chi phí lập, thẩm định, phê duyệt và điều chỉnh quy hoạch</w:t>
            </w:r>
          </w:p>
          <w:p w14:paraId="564AB4B7" w14:textId="2275F043" w:rsidR="002454AF" w:rsidRPr="00083FBC" w:rsidRDefault="002454AF" w:rsidP="002454AF">
            <w:pPr>
              <w:jc w:val="both"/>
              <w:rPr>
                <w:rFonts w:cs="Times New Roman"/>
                <w:sz w:val="24"/>
                <w:szCs w:val="24"/>
              </w:rPr>
            </w:pPr>
            <w:r w:rsidRPr="00FD755D">
              <w:rPr>
                <w:rFonts w:cs="Times New Roman"/>
                <w:sz w:val="24"/>
                <w:szCs w:val="24"/>
              </w:rPr>
              <w:t>Chi phí lập, thẩm định, quyết định hoặc phê duyệt, công bố và điều chỉnh quy hoạch; đánh giá quy hoạch được thực hiện theo Điều 9 Luật Quy hoạch.</w:t>
            </w:r>
          </w:p>
        </w:tc>
        <w:tc>
          <w:tcPr>
            <w:tcW w:w="1890" w:type="pct"/>
          </w:tcPr>
          <w:p w14:paraId="0B03BA82" w14:textId="77777777" w:rsidR="002454AF" w:rsidRPr="00083FBC" w:rsidRDefault="002454AF" w:rsidP="002454AF">
            <w:pPr>
              <w:rPr>
                <w:rFonts w:cs="Times New Roman"/>
                <w:sz w:val="24"/>
                <w:szCs w:val="24"/>
              </w:rPr>
            </w:pPr>
          </w:p>
        </w:tc>
        <w:tc>
          <w:tcPr>
            <w:tcW w:w="1220" w:type="pct"/>
          </w:tcPr>
          <w:p w14:paraId="2916C187" w14:textId="77777777" w:rsidR="002454AF" w:rsidRPr="00083FBC" w:rsidRDefault="002454AF" w:rsidP="002454AF">
            <w:pPr>
              <w:rPr>
                <w:rFonts w:cs="Times New Roman"/>
                <w:sz w:val="24"/>
                <w:szCs w:val="24"/>
              </w:rPr>
            </w:pPr>
          </w:p>
        </w:tc>
      </w:tr>
      <w:tr w:rsidR="00073341" w:rsidRPr="00083FBC" w14:paraId="5D645664" w14:textId="77777777" w:rsidTr="004C0E19">
        <w:tc>
          <w:tcPr>
            <w:tcW w:w="1890" w:type="pct"/>
          </w:tcPr>
          <w:p w14:paraId="04C76B46" w14:textId="77777777" w:rsidR="00073341" w:rsidRPr="00FD755D" w:rsidRDefault="00073341" w:rsidP="00073341">
            <w:pPr>
              <w:jc w:val="both"/>
              <w:rPr>
                <w:rFonts w:cs="Times New Roman"/>
                <w:b/>
                <w:bCs/>
                <w:sz w:val="24"/>
                <w:szCs w:val="24"/>
              </w:rPr>
            </w:pPr>
            <w:r w:rsidRPr="00FD755D">
              <w:rPr>
                <w:rFonts w:cs="Times New Roman"/>
                <w:b/>
                <w:bCs/>
                <w:sz w:val="24"/>
                <w:szCs w:val="24"/>
              </w:rPr>
              <w:t>Chương II</w:t>
            </w:r>
          </w:p>
          <w:p w14:paraId="716B0051" w14:textId="77777777" w:rsidR="00073341" w:rsidRDefault="00073341" w:rsidP="00073341">
            <w:pPr>
              <w:jc w:val="both"/>
              <w:rPr>
                <w:rFonts w:cs="Times New Roman"/>
                <w:b/>
                <w:bCs/>
                <w:sz w:val="24"/>
                <w:szCs w:val="24"/>
              </w:rPr>
            </w:pPr>
            <w:r w:rsidRPr="00FD755D">
              <w:rPr>
                <w:rFonts w:cs="Times New Roman"/>
                <w:b/>
                <w:bCs/>
                <w:sz w:val="24"/>
                <w:szCs w:val="24"/>
              </w:rPr>
              <w:t>LẬP QUY HOẠCH</w:t>
            </w:r>
          </w:p>
          <w:p w14:paraId="30F823DB" w14:textId="77777777" w:rsidR="00073341" w:rsidRPr="00FD755D" w:rsidRDefault="00073341" w:rsidP="00073341">
            <w:pPr>
              <w:jc w:val="both"/>
              <w:rPr>
                <w:rFonts w:cs="Times New Roman"/>
                <w:b/>
                <w:bCs/>
                <w:sz w:val="24"/>
                <w:szCs w:val="24"/>
              </w:rPr>
            </w:pPr>
            <w:r w:rsidRPr="00FD755D">
              <w:rPr>
                <w:rFonts w:cs="Times New Roman"/>
                <w:b/>
                <w:bCs/>
                <w:sz w:val="24"/>
                <w:szCs w:val="24"/>
              </w:rPr>
              <w:t>Điều 5. Quy trình lập, thẩm định, phê duyệt quy hoạch</w:t>
            </w:r>
          </w:p>
          <w:p w14:paraId="3A8448EC" w14:textId="77777777" w:rsidR="00073341" w:rsidRPr="00FD755D" w:rsidRDefault="00073341" w:rsidP="00073341">
            <w:pPr>
              <w:jc w:val="both"/>
              <w:rPr>
                <w:rFonts w:cs="Times New Roman"/>
                <w:sz w:val="24"/>
                <w:szCs w:val="24"/>
              </w:rPr>
            </w:pPr>
            <w:r w:rsidRPr="00FD755D">
              <w:rPr>
                <w:rFonts w:cs="Times New Roman"/>
                <w:sz w:val="24"/>
                <w:szCs w:val="24"/>
              </w:rPr>
              <w:t>1. Bộ trưởng Bộ Nông nghiệp và Phát triển nông thôn giao nhiệm vụ lập quy hoạch cho cơ quan lập quy hoạch.</w:t>
            </w:r>
          </w:p>
          <w:p w14:paraId="7FEE60B2" w14:textId="77777777" w:rsidR="00073341" w:rsidRPr="00FD755D" w:rsidRDefault="00073341" w:rsidP="00073341">
            <w:pPr>
              <w:jc w:val="both"/>
              <w:rPr>
                <w:rFonts w:cs="Times New Roman"/>
                <w:sz w:val="24"/>
                <w:szCs w:val="24"/>
              </w:rPr>
            </w:pPr>
            <w:r w:rsidRPr="00FD755D">
              <w:rPr>
                <w:rFonts w:cs="Times New Roman"/>
                <w:sz w:val="24"/>
                <w:szCs w:val="24"/>
              </w:rPr>
              <w:t>2. Cơ quan lập quy hoạch tổ chức xây dựng, hoặc thuê tư vấn lập nhiệm vụ lập quy hoạch, trình Bộ trưởng Bộ Nông nghiệp và Phát triển nông thôn tổ chức thẩm định, phê duyệt nhiệm vụ lập quy hoạch.</w:t>
            </w:r>
          </w:p>
          <w:p w14:paraId="77007A22" w14:textId="77777777" w:rsidR="00073341" w:rsidRPr="00FD755D" w:rsidRDefault="00073341" w:rsidP="00073341">
            <w:pPr>
              <w:jc w:val="both"/>
              <w:rPr>
                <w:rFonts w:cs="Times New Roman"/>
                <w:sz w:val="24"/>
                <w:szCs w:val="24"/>
              </w:rPr>
            </w:pPr>
            <w:r w:rsidRPr="00FD755D">
              <w:rPr>
                <w:rFonts w:cs="Times New Roman"/>
                <w:sz w:val="24"/>
                <w:szCs w:val="24"/>
              </w:rPr>
              <w:lastRenderedPageBreak/>
              <w:t>3. Cơ quan lập quy hoạch lựa chọn tổ chức tư vấn lập quy hoạch, tư vấn thẩm tra quy hoạch; xây dựng quy hoạch và gửi lấy ý kiến theo quy định tại Điều 11 Nghị định này.</w:t>
            </w:r>
          </w:p>
          <w:p w14:paraId="685A52B9" w14:textId="77777777" w:rsidR="00073341" w:rsidRPr="00FD755D" w:rsidRDefault="00073341" w:rsidP="00073341">
            <w:pPr>
              <w:jc w:val="both"/>
              <w:rPr>
                <w:rFonts w:cs="Times New Roman"/>
                <w:sz w:val="24"/>
                <w:szCs w:val="24"/>
              </w:rPr>
            </w:pPr>
            <w:r w:rsidRPr="00FD755D">
              <w:rPr>
                <w:rFonts w:cs="Times New Roman"/>
                <w:sz w:val="24"/>
                <w:szCs w:val="24"/>
              </w:rPr>
              <w:t>4. Cơ quan lập quy hoạch tiếp thu, giải trình ý kiến góp ý và hoàn thiện quy hoạch trình hội đồng thẩm định quy hoạch.</w:t>
            </w:r>
          </w:p>
          <w:p w14:paraId="128363B4" w14:textId="6C248475" w:rsidR="00073341" w:rsidRPr="00083FBC" w:rsidRDefault="00073341" w:rsidP="00073341">
            <w:pPr>
              <w:jc w:val="both"/>
              <w:rPr>
                <w:rFonts w:cs="Times New Roman"/>
                <w:sz w:val="24"/>
                <w:szCs w:val="24"/>
              </w:rPr>
            </w:pPr>
            <w:r w:rsidRPr="00FD755D">
              <w:rPr>
                <w:rFonts w:cs="Times New Roman"/>
                <w:sz w:val="24"/>
                <w:szCs w:val="24"/>
              </w:rPr>
              <w:t>5. Cơ quan lập quy hoạch hoàn thiện quy hoạch theo kết luận của hội đồng thẩm định quy hoạch, báo cáo Bộ trưởng Bộ Nông nghiệp và Phát triển nông thôn xem xét trình Thủ tướng Chính phủ phê duyệt.</w:t>
            </w:r>
          </w:p>
        </w:tc>
        <w:tc>
          <w:tcPr>
            <w:tcW w:w="1890" w:type="pct"/>
          </w:tcPr>
          <w:p w14:paraId="61EEF896" w14:textId="77777777" w:rsidR="00073341" w:rsidRPr="00073341" w:rsidRDefault="00073341" w:rsidP="00073341">
            <w:pPr>
              <w:jc w:val="both"/>
              <w:rPr>
                <w:rFonts w:cs="Times New Roman"/>
                <w:sz w:val="24"/>
                <w:szCs w:val="24"/>
              </w:rPr>
            </w:pPr>
          </w:p>
          <w:p w14:paraId="27C370E7" w14:textId="77777777" w:rsidR="00073341" w:rsidRPr="00073341" w:rsidRDefault="00073341" w:rsidP="00073341">
            <w:pPr>
              <w:jc w:val="both"/>
              <w:rPr>
                <w:rFonts w:cs="Times New Roman"/>
                <w:sz w:val="24"/>
                <w:szCs w:val="24"/>
              </w:rPr>
            </w:pPr>
          </w:p>
          <w:p w14:paraId="0FCF22AA" w14:textId="77777777" w:rsidR="00073341" w:rsidRPr="00073341" w:rsidRDefault="00073341" w:rsidP="00073341">
            <w:pPr>
              <w:jc w:val="both"/>
              <w:rPr>
                <w:rFonts w:cs="Times New Roman"/>
                <w:sz w:val="24"/>
                <w:szCs w:val="24"/>
              </w:rPr>
            </w:pPr>
          </w:p>
          <w:p w14:paraId="187197F2" w14:textId="77777777" w:rsidR="00073341" w:rsidRPr="00073341" w:rsidRDefault="00073341" w:rsidP="00073341">
            <w:pPr>
              <w:jc w:val="both"/>
              <w:rPr>
                <w:rFonts w:cs="Times New Roman"/>
                <w:sz w:val="24"/>
                <w:szCs w:val="24"/>
              </w:rPr>
            </w:pPr>
            <w:r w:rsidRPr="00073341">
              <w:rPr>
                <w:rFonts w:cs="Times New Roman"/>
                <w:sz w:val="24"/>
                <w:szCs w:val="24"/>
              </w:rPr>
              <w:t xml:space="preserve">1. Bộ trưởng </w:t>
            </w:r>
            <w:r w:rsidRPr="00073341">
              <w:rPr>
                <w:rFonts w:cs="Times New Roman"/>
                <w:b/>
                <w:bCs/>
                <w:i/>
                <w:iCs/>
                <w:color w:val="EE0000"/>
                <w:sz w:val="24"/>
                <w:szCs w:val="24"/>
              </w:rPr>
              <w:t>Bộ Nông nghiệp và Môi trường</w:t>
            </w:r>
            <w:r w:rsidRPr="00073341">
              <w:rPr>
                <w:rFonts w:cs="Times New Roman"/>
                <w:color w:val="EE0000"/>
                <w:sz w:val="24"/>
                <w:szCs w:val="24"/>
              </w:rPr>
              <w:t xml:space="preserve"> </w:t>
            </w:r>
            <w:r w:rsidRPr="00073341">
              <w:rPr>
                <w:rFonts w:cs="Times New Roman"/>
                <w:sz w:val="24"/>
                <w:szCs w:val="24"/>
              </w:rPr>
              <w:t>giao nhiệm vụ lập quy hoạch cho cơ quan lập quy hoạch.</w:t>
            </w:r>
          </w:p>
          <w:p w14:paraId="58DEDDA1" w14:textId="77777777" w:rsidR="00073341" w:rsidRPr="00073341" w:rsidRDefault="00073341" w:rsidP="00073341">
            <w:pPr>
              <w:jc w:val="both"/>
              <w:rPr>
                <w:rFonts w:cs="Times New Roman"/>
                <w:sz w:val="24"/>
                <w:szCs w:val="24"/>
              </w:rPr>
            </w:pPr>
            <w:r w:rsidRPr="00073341">
              <w:rPr>
                <w:rFonts w:cs="Times New Roman"/>
                <w:sz w:val="24"/>
                <w:szCs w:val="24"/>
              </w:rPr>
              <w:t xml:space="preserve">2. Cơ quan lập quy hoạch tổ chức xây dựng, hoặc thuê tư vấn lập nhiệm vụ lập quy hoạch, trình Bộ trưởng </w:t>
            </w:r>
            <w:r w:rsidRPr="00073341">
              <w:rPr>
                <w:rFonts w:cs="Times New Roman"/>
                <w:b/>
                <w:bCs/>
                <w:i/>
                <w:iCs/>
                <w:color w:val="EE0000"/>
                <w:sz w:val="24"/>
                <w:szCs w:val="24"/>
              </w:rPr>
              <w:t>Bộ Nông nghiệp và Môi trường</w:t>
            </w:r>
            <w:r w:rsidRPr="00073341">
              <w:rPr>
                <w:rFonts w:cs="Times New Roman"/>
                <w:sz w:val="24"/>
                <w:szCs w:val="24"/>
              </w:rPr>
              <w:t xml:space="preserve"> tổ chức thẩm định, phê duyệt nhiệm vụ lập quy hoạch.</w:t>
            </w:r>
          </w:p>
          <w:p w14:paraId="78E94499" w14:textId="77777777" w:rsidR="00073341" w:rsidRPr="00073341" w:rsidRDefault="00073341" w:rsidP="00073341">
            <w:pPr>
              <w:jc w:val="both"/>
              <w:rPr>
                <w:rFonts w:cs="Times New Roman"/>
                <w:sz w:val="24"/>
                <w:szCs w:val="24"/>
              </w:rPr>
            </w:pPr>
          </w:p>
          <w:p w14:paraId="27F99CFE" w14:textId="77777777" w:rsidR="00073341" w:rsidRPr="00073341" w:rsidRDefault="00073341" w:rsidP="00073341">
            <w:pPr>
              <w:jc w:val="both"/>
              <w:rPr>
                <w:rFonts w:cs="Times New Roman"/>
                <w:sz w:val="24"/>
                <w:szCs w:val="24"/>
              </w:rPr>
            </w:pPr>
          </w:p>
          <w:p w14:paraId="2E08760B" w14:textId="77777777" w:rsidR="00073341" w:rsidRPr="00073341" w:rsidRDefault="00073341" w:rsidP="00073341">
            <w:pPr>
              <w:jc w:val="both"/>
              <w:rPr>
                <w:rFonts w:cs="Times New Roman"/>
                <w:sz w:val="24"/>
                <w:szCs w:val="24"/>
              </w:rPr>
            </w:pPr>
          </w:p>
          <w:p w14:paraId="15A55F90" w14:textId="77777777" w:rsidR="00073341" w:rsidRPr="00073341" w:rsidRDefault="00073341" w:rsidP="00073341">
            <w:pPr>
              <w:jc w:val="both"/>
              <w:rPr>
                <w:rFonts w:cs="Times New Roman"/>
                <w:sz w:val="24"/>
                <w:szCs w:val="24"/>
              </w:rPr>
            </w:pPr>
          </w:p>
          <w:p w14:paraId="044FC972" w14:textId="77777777" w:rsidR="00073341" w:rsidRPr="00073341" w:rsidRDefault="00073341" w:rsidP="00073341">
            <w:pPr>
              <w:jc w:val="both"/>
              <w:rPr>
                <w:rFonts w:cs="Times New Roman"/>
                <w:sz w:val="24"/>
                <w:szCs w:val="24"/>
              </w:rPr>
            </w:pPr>
          </w:p>
          <w:p w14:paraId="234A5DE6" w14:textId="77777777" w:rsidR="00073341" w:rsidRDefault="00073341" w:rsidP="00073341">
            <w:pPr>
              <w:jc w:val="both"/>
              <w:rPr>
                <w:rFonts w:cs="Times New Roman"/>
                <w:sz w:val="24"/>
                <w:szCs w:val="24"/>
              </w:rPr>
            </w:pPr>
          </w:p>
          <w:p w14:paraId="55949A20" w14:textId="1EF47572" w:rsidR="00073341" w:rsidRPr="00073341" w:rsidRDefault="00073341" w:rsidP="00073341">
            <w:pPr>
              <w:jc w:val="both"/>
              <w:rPr>
                <w:rFonts w:cs="Times New Roman"/>
                <w:sz w:val="24"/>
                <w:szCs w:val="24"/>
              </w:rPr>
            </w:pPr>
            <w:r w:rsidRPr="00073341">
              <w:rPr>
                <w:rFonts w:cs="Times New Roman"/>
                <w:sz w:val="24"/>
                <w:szCs w:val="24"/>
              </w:rPr>
              <w:t xml:space="preserve">5. Cơ quan lập quy hoạch hoàn thiện quy hoạch theo kết luận của hội đồng thẩm định quy hoạch, </w:t>
            </w:r>
            <w:r w:rsidRPr="00073341">
              <w:rPr>
                <w:rFonts w:cs="Times New Roman"/>
                <w:b/>
                <w:bCs/>
                <w:color w:val="FF0000"/>
                <w:sz w:val="24"/>
                <w:szCs w:val="24"/>
              </w:rPr>
              <w:t>trình Bộ trưởng Bộ Nông nghiệp và Môi trường phê duyệt</w:t>
            </w:r>
            <w:r w:rsidRPr="00073341">
              <w:rPr>
                <w:rFonts w:cs="Times New Roman"/>
                <w:sz w:val="24"/>
                <w:szCs w:val="24"/>
              </w:rPr>
              <w:t>.</w:t>
            </w:r>
          </w:p>
        </w:tc>
        <w:tc>
          <w:tcPr>
            <w:tcW w:w="1220" w:type="pct"/>
          </w:tcPr>
          <w:p w14:paraId="40E99E22" w14:textId="77777777" w:rsidR="00073341" w:rsidRPr="00073341" w:rsidRDefault="00073341" w:rsidP="00073341">
            <w:pPr>
              <w:rPr>
                <w:rFonts w:cs="Times New Roman"/>
                <w:sz w:val="24"/>
                <w:szCs w:val="24"/>
              </w:rPr>
            </w:pPr>
          </w:p>
        </w:tc>
      </w:tr>
      <w:tr w:rsidR="002454AF" w:rsidRPr="00083FBC" w14:paraId="76766275" w14:textId="77777777" w:rsidTr="004C0E19">
        <w:tc>
          <w:tcPr>
            <w:tcW w:w="1890" w:type="pct"/>
          </w:tcPr>
          <w:p w14:paraId="7D9D182D" w14:textId="77777777" w:rsidR="002454AF" w:rsidRPr="00FD755D" w:rsidRDefault="002454AF" w:rsidP="002454AF">
            <w:pPr>
              <w:jc w:val="both"/>
              <w:rPr>
                <w:rFonts w:cs="Times New Roman"/>
                <w:b/>
                <w:bCs/>
                <w:sz w:val="24"/>
                <w:szCs w:val="24"/>
              </w:rPr>
            </w:pPr>
            <w:r w:rsidRPr="00FD755D">
              <w:rPr>
                <w:rFonts w:cs="Times New Roman"/>
                <w:b/>
                <w:bCs/>
                <w:sz w:val="24"/>
                <w:szCs w:val="24"/>
              </w:rPr>
              <w:t>Điều 6. Nhiệm vụ lập quy hoạch</w:t>
            </w:r>
          </w:p>
          <w:p w14:paraId="0EB57714" w14:textId="77777777" w:rsidR="002454AF" w:rsidRPr="00FD755D" w:rsidRDefault="002454AF" w:rsidP="002454AF">
            <w:pPr>
              <w:jc w:val="both"/>
              <w:rPr>
                <w:rFonts w:cs="Times New Roman"/>
                <w:sz w:val="24"/>
                <w:szCs w:val="24"/>
              </w:rPr>
            </w:pPr>
            <w:r w:rsidRPr="00FD755D">
              <w:rPr>
                <w:rFonts w:cs="Times New Roman"/>
                <w:sz w:val="24"/>
                <w:szCs w:val="24"/>
              </w:rPr>
              <w:t>Nhiệm vụ lập quy hoạch gồm những nội dung chủ yếu sau:</w:t>
            </w:r>
          </w:p>
          <w:p w14:paraId="62A5F023" w14:textId="77777777" w:rsidR="002454AF" w:rsidRPr="00FD755D" w:rsidRDefault="002454AF" w:rsidP="002454AF">
            <w:pPr>
              <w:jc w:val="both"/>
              <w:rPr>
                <w:rFonts w:cs="Times New Roman"/>
                <w:sz w:val="24"/>
                <w:szCs w:val="24"/>
              </w:rPr>
            </w:pPr>
            <w:r w:rsidRPr="00FD755D">
              <w:rPr>
                <w:rFonts w:cs="Times New Roman"/>
                <w:sz w:val="24"/>
                <w:szCs w:val="24"/>
              </w:rPr>
              <w:t>1. Tên quy hoạch.</w:t>
            </w:r>
          </w:p>
          <w:p w14:paraId="12FA5F8F" w14:textId="77777777" w:rsidR="002454AF" w:rsidRPr="00FD755D" w:rsidRDefault="002454AF" w:rsidP="002454AF">
            <w:pPr>
              <w:jc w:val="both"/>
              <w:rPr>
                <w:rFonts w:cs="Times New Roman"/>
                <w:sz w:val="24"/>
                <w:szCs w:val="24"/>
              </w:rPr>
            </w:pPr>
            <w:r w:rsidRPr="00FD755D">
              <w:rPr>
                <w:rFonts w:cs="Times New Roman"/>
                <w:sz w:val="24"/>
                <w:szCs w:val="24"/>
              </w:rPr>
              <w:t>2. Căn cứ lập quy hoạch.</w:t>
            </w:r>
          </w:p>
          <w:p w14:paraId="2A30B98E" w14:textId="77777777" w:rsidR="002454AF" w:rsidRPr="00FD755D" w:rsidRDefault="002454AF" w:rsidP="002454AF">
            <w:pPr>
              <w:jc w:val="both"/>
              <w:rPr>
                <w:rFonts w:cs="Times New Roman"/>
                <w:sz w:val="24"/>
                <w:szCs w:val="24"/>
              </w:rPr>
            </w:pPr>
            <w:r w:rsidRPr="00FD755D">
              <w:rPr>
                <w:rFonts w:cs="Times New Roman"/>
                <w:sz w:val="24"/>
                <w:szCs w:val="24"/>
              </w:rPr>
              <w:t>3. Thời kỳ quy hoạch, phạm vi ranh giới quy hoạch.</w:t>
            </w:r>
          </w:p>
          <w:p w14:paraId="2A4B56CD" w14:textId="77777777" w:rsidR="002454AF" w:rsidRPr="00FD755D" w:rsidRDefault="002454AF" w:rsidP="002454AF">
            <w:pPr>
              <w:jc w:val="both"/>
              <w:rPr>
                <w:rFonts w:cs="Times New Roman"/>
                <w:sz w:val="24"/>
                <w:szCs w:val="24"/>
              </w:rPr>
            </w:pPr>
            <w:r w:rsidRPr="00FD755D">
              <w:rPr>
                <w:rFonts w:cs="Times New Roman"/>
                <w:sz w:val="24"/>
                <w:szCs w:val="24"/>
              </w:rPr>
              <w:t>4. Quan điểm, mục tiêu, nội dung, phương pháp lập quy hoạch.</w:t>
            </w:r>
          </w:p>
          <w:p w14:paraId="274DC4A0" w14:textId="77777777" w:rsidR="002454AF" w:rsidRPr="00FD755D" w:rsidRDefault="002454AF" w:rsidP="002454AF">
            <w:pPr>
              <w:jc w:val="both"/>
              <w:rPr>
                <w:rFonts w:cs="Times New Roman"/>
                <w:sz w:val="24"/>
                <w:szCs w:val="24"/>
              </w:rPr>
            </w:pPr>
            <w:r w:rsidRPr="00FD755D">
              <w:rPr>
                <w:rFonts w:cs="Times New Roman"/>
                <w:sz w:val="24"/>
                <w:szCs w:val="24"/>
              </w:rPr>
              <w:t>5. Thời hạn lập quy hoạch.</w:t>
            </w:r>
          </w:p>
          <w:p w14:paraId="6D7CF2E8" w14:textId="77777777" w:rsidR="002454AF" w:rsidRPr="00FD755D" w:rsidRDefault="002454AF" w:rsidP="002454AF">
            <w:pPr>
              <w:jc w:val="both"/>
              <w:rPr>
                <w:rFonts w:cs="Times New Roman"/>
                <w:sz w:val="24"/>
                <w:szCs w:val="24"/>
              </w:rPr>
            </w:pPr>
            <w:r w:rsidRPr="00FD755D">
              <w:rPr>
                <w:rFonts w:cs="Times New Roman"/>
                <w:sz w:val="24"/>
                <w:szCs w:val="24"/>
              </w:rPr>
              <w:t>6. Thành phần, số lượng và tiêu chuẩn, quy cách sản phẩm quy hoạch.</w:t>
            </w:r>
          </w:p>
          <w:p w14:paraId="3837C878" w14:textId="6D7FA4BE" w:rsidR="002454AF" w:rsidRPr="00083FBC" w:rsidRDefault="002454AF" w:rsidP="002454AF">
            <w:pPr>
              <w:jc w:val="both"/>
              <w:rPr>
                <w:rFonts w:cs="Times New Roman"/>
                <w:sz w:val="24"/>
                <w:szCs w:val="24"/>
              </w:rPr>
            </w:pPr>
            <w:r w:rsidRPr="00FD755D">
              <w:rPr>
                <w:rFonts w:cs="Times New Roman"/>
                <w:sz w:val="24"/>
                <w:szCs w:val="24"/>
              </w:rPr>
              <w:t>7. Chi phí lập quy hoạch.</w:t>
            </w:r>
          </w:p>
        </w:tc>
        <w:tc>
          <w:tcPr>
            <w:tcW w:w="1890" w:type="pct"/>
          </w:tcPr>
          <w:p w14:paraId="4F12738B" w14:textId="77777777" w:rsidR="002454AF" w:rsidRPr="00083FBC" w:rsidRDefault="002454AF" w:rsidP="002454AF">
            <w:pPr>
              <w:rPr>
                <w:rFonts w:cs="Times New Roman"/>
                <w:sz w:val="24"/>
                <w:szCs w:val="24"/>
              </w:rPr>
            </w:pPr>
          </w:p>
        </w:tc>
        <w:tc>
          <w:tcPr>
            <w:tcW w:w="1220" w:type="pct"/>
          </w:tcPr>
          <w:p w14:paraId="11E76E12" w14:textId="77777777" w:rsidR="002454AF" w:rsidRPr="00083FBC" w:rsidRDefault="002454AF" w:rsidP="002454AF">
            <w:pPr>
              <w:rPr>
                <w:rFonts w:cs="Times New Roman"/>
                <w:sz w:val="24"/>
                <w:szCs w:val="24"/>
              </w:rPr>
            </w:pPr>
          </w:p>
        </w:tc>
      </w:tr>
      <w:tr w:rsidR="00073341" w:rsidRPr="00083FBC" w14:paraId="34FB7B9D" w14:textId="77777777" w:rsidTr="004C0E19">
        <w:tc>
          <w:tcPr>
            <w:tcW w:w="1890" w:type="pct"/>
          </w:tcPr>
          <w:p w14:paraId="2DAB3265" w14:textId="77777777" w:rsidR="00073341" w:rsidRPr="00FD755D" w:rsidRDefault="00073341" w:rsidP="00073341">
            <w:pPr>
              <w:jc w:val="both"/>
              <w:rPr>
                <w:rFonts w:cs="Times New Roman"/>
                <w:b/>
                <w:bCs/>
                <w:sz w:val="24"/>
                <w:szCs w:val="24"/>
              </w:rPr>
            </w:pPr>
            <w:r w:rsidRPr="00FD755D">
              <w:rPr>
                <w:rFonts w:cs="Times New Roman"/>
                <w:b/>
                <w:bCs/>
                <w:sz w:val="24"/>
                <w:szCs w:val="24"/>
              </w:rPr>
              <w:t>Điều 7. Thẩm định nhiệm vụ lập quy hoạch</w:t>
            </w:r>
          </w:p>
          <w:p w14:paraId="1BB9136D" w14:textId="77777777" w:rsidR="00073341" w:rsidRPr="00FD755D" w:rsidRDefault="00073341" w:rsidP="00073341">
            <w:pPr>
              <w:jc w:val="both"/>
              <w:rPr>
                <w:rFonts w:cs="Times New Roman"/>
                <w:sz w:val="24"/>
                <w:szCs w:val="24"/>
              </w:rPr>
            </w:pPr>
            <w:r w:rsidRPr="00FD755D">
              <w:rPr>
                <w:rFonts w:cs="Times New Roman"/>
                <w:sz w:val="24"/>
                <w:szCs w:val="24"/>
              </w:rPr>
              <w:t>1. Bộ trưởng Bộ Nông nghiệp và Phát triển nông thôn quyết định thành lập hội đồng thẩm định nhiệm vụ lập quy hoạch.</w:t>
            </w:r>
          </w:p>
          <w:p w14:paraId="262B020F" w14:textId="77777777" w:rsidR="00073341" w:rsidRPr="00FD755D" w:rsidRDefault="00073341" w:rsidP="00073341">
            <w:pPr>
              <w:jc w:val="both"/>
              <w:rPr>
                <w:rFonts w:cs="Times New Roman"/>
                <w:sz w:val="24"/>
                <w:szCs w:val="24"/>
              </w:rPr>
            </w:pPr>
            <w:r w:rsidRPr="00FD755D">
              <w:rPr>
                <w:rFonts w:cs="Times New Roman"/>
                <w:sz w:val="24"/>
                <w:szCs w:val="24"/>
              </w:rPr>
              <w:t>2. Hội đồng thẩm định nhiệm vụ lập quy hoạch có ít nhất 09 thành viên, thành phần hội đồng gồm Chủ tịch hội đồng, Phó chủ tịch hội đồng và các thành viên của hội đồng; Chủ tịch hội đồng là Lãnh đạo Bộ Nông nghiệp và Phát triển nông thôn, các thành viên Hội đồng là đại diện Bộ Tài chính, Bộ Kế hoạch và Đầu tư, cơ quan chuyên môn trực thuộc Bộ Nông nghiệp và Phát triển nông thôn, chuyên gia về quy hoạch.</w:t>
            </w:r>
          </w:p>
          <w:p w14:paraId="5AFABB89" w14:textId="77777777" w:rsidR="00073341" w:rsidRPr="00FD755D" w:rsidRDefault="00073341" w:rsidP="00073341">
            <w:pPr>
              <w:jc w:val="both"/>
              <w:rPr>
                <w:rFonts w:cs="Times New Roman"/>
                <w:sz w:val="24"/>
                <w:szCs w:val="24"/>
              </w:rPr>
            </w:pPr>
            <w:r w:rsidRPr="00FD755D">
              <w:rPr>
                <w:rFonts w:cs="Times New Roman"/>
                <w:sz w:val="24"/>
                <w:szCs w:val="24"/>
              </w:rPr>
              <w:t>3. Phiên họp thẩm định nhiệm vụ lập quy hoạch được tiến hành khi có mặt ít nhất hai phần ba (2/3) số thành viên hội đồng thẩm định, trong đó có Chủ tịch hoặc Phó chủ tịch.</w:t>
            </w:r>
          </w:p>
          <w:p w14:paraId="5FF9588D" w14:textId="77777777" w:rsidR="00073341" w:rsidRPr="00FD755D" w:rsidRDefault="00073341" w:rsidP="00073341">
            <w:pPr>
              <w:jc w:val="both"/>
              <w:rPr>
                <w:rFonts w:cs="Times New Roman"/>
                <w:sz w:val="24"/>
                <w:szCs w:val="24"/>
              </w:rPr>
            </w:pPr>
            <w:r w:rsidRPr="00FD755D">
              <w:rPr>
                <w:rFonts w:cs="Times New Roman"/>
                <w:sz w:val="24"/>
                <w:szCs w:val="24"/>
              </w:rPr>
              <w:t>4. Cơ chế ra quyết định của hội đồng thẩm định</w:t>
            </w:r>
          </w:p>
          <w:p w14:paraId="7BC6F4A2" w14:textId="77777777" w:rsidR="00073341" w:rsidRPr="00FD755D" w:rsidRDefault="00073341" w:rsidP="00073341">
            <w:pPr>
              <w:jc w:val="both"/>
              <w:rPr>
                <w:rFonts w:cs="Times New Roman"/>
                <w:sz w:val="24"/>
                <w:szCs w:val="24"/>
              </w:rPr>
            </w:pPr>
            <w:r w:rsidRPr="00FD755D">
              <w:rPr>
                <w:rFonts w:cs="Times New Roman"/>
                <w:sz w:val="24"/>
                <w:szCs w:val="24"/>
              </w:rPr>
              <w:lastRenderedPageBreak/>
              <w:t>a) Hội đồng thẩm định nhiệm vụ lập quy hoạch làm việc theo chế độ tập thể, thảo luận công khai, biểu quyết bằng phiếu theo đa số;</w:t>
            </w:r>
          </w:p>
          <w:p w14:paraId="1AA3DBC5" w14:textId="77777777" w:rsidR="00073341" w:rsidRPr="00FD755D" w:rsidRDefault="00073341" w:rsidP="00073341">
            <w:pPr>
              <w:jc w:val="both"/>
              <w:rPr>
                <w:rFonts w:cs="Times New Roman"/>
                <w:sz w:val="24"/>
                <w:szCs w:val="24"/>
              </w:rPr>
            </w:pPr>
            <w:r w:rsidRPr="00FD755D">
              <w:rPr>
                <w:rFonts w:cs="Times New Roman"/>
                <w:sz w:val="24"/>
                <w:szCs w:val="24"/>
              </w:rPr>
              <w:t>b) Nhiệm vụ lập quy hoạch đủ điều kiện trình phê duyệt khi có ít nhất ba phần tư (3/4) số thành viên hội đồng thẩm định dự họp bỏ phiếu đồng ý thông qua hoặc thông qua có chỉnh sửa.</w:t>
            </w:r>
          </w:p>
          <w:p w14:paraId="1B32E438" w14:textId="77777777" w:rsidR="00073341" w:rsidRPr="00FD755D" w:rsidRDefault="00073341" w:rsidP="00073341">
            <w:pPr>
              <w:jc w:val="both"/>
              <w:rPr>
                <w:rFonts w:cs="Times New Roman"/>
                <w:sz w:val="24"/>
                <w:szCs w:val="24"/>
              </w:rPr>
            </w:pPr>
            <w:r w:rsidRPr="00FD755D">
              <w:rPr>
                <w:rFonts w:cs="Times New Roman"/>
                <w:sz w:val="24"/>
                <w:szCs w:val="24"/>
              </w:rPr>
              <w:t>5. Hồ sơ thẩm định nhiệm vụ lập quy hoạch gồm:</w:t>
            </w:r>
          </w:p>
          <w:p w14:paraId="0A69EF0C" w14:textId="77777777" w:rsidR="00073341" w:rsidRPr="00FD755D" w:rsidRDefault="00073341" w:rsidP="00073341">
            <w:pPr>
              <w:jc w:val="both"/>
              <w:rPr>
                <w:rFonts w:cs="Times New Roman"/>
                <w:sz w:val="24"/>
                <w:szCs w:val="24"/>
              </w:rPr>
            </w:pPr>
            <w:r w:rsidRPr="00FD755D">
              <w:rPr>
                <w:rFonts w:cs="Times New Roman"/>
                <w:sz w:val="24"/>
                <w:szCs w:val="24"/>
              </w:rPr>
              <w:t>a) Tờ trình phê duyệt nhiệm vụ lập quy hoạch;</w:t>
            </w:r>
          </w:p>
          <w:p w14:paraId="1D044367" w14:textId="77777777" w:rsidR="00073341" w:rsidRPr="00FD755D" w:rsidRDefault="00073341" w:rsidP="00073341">
            <w:pPr>
              <w:jc w:val="both"/>
              <w:rPr>
                <w:rFonts w:cs="Times New Roman"/>
                <w:sz w:val="24"/>
                <w:szCs w:val="24"/>
              </w:rPr>
            </w:pPr>
            <w:r w:rsidRPr="00FD755D">
              <w:rPr>
                <w:rFonts w:cs="Times New Roman"/>
                <w:sz w:val="24"/>
                <w:szCs w:val="24"/>
              </w:rPr>
              <w:t>b) Dự thảo quyết định phê duyệt nhiệm vụ lập quy hoạch;</w:t>
            </w:r>
          </w:p>
          <w:p w14:paraId="479A880E" w14:textId="77777777" w:rsidR="00073341" w:rsidRPr="00FD755D" w:rsidRDefault="00073341" w:rsidP="00073341">
            <w:pPr>
              <w:jc w:val="both"/>
              <w:rPr>
                <w:rFonts w:cs="Times New Roman"/>
                <w:sz w:val="24"/>
                <w:szCs w:val="24"/>
              </w:rPr>
            </w:pPr>
            <w:r w:rsidRPr="00FD755D">
              <w:rPr>
                <w:rFonts w:cs="Times New Roman"/>
                <w:sz w:val="24"/>
                <w:szCs w:val="24"/>
              </w:rPr>
              <w:t>c) Nhiệm vụ lập quy hoạch;</w:t>
            </w:r>
          </w:p>
          <w:p w14:paraId="0E625F6D" w14:textId="77777777" w:rsidR="00073341" w:rsidRPr="00FD755D" w:rsidRDefault="00073341" w:rsidP="00073341">
            <w:pPr>
              <w:jc w:val="both"/>
              <w:rPr>
                <w:rFonts w:cs="Times New Roman"/>
                <w:sz w:val="24"/>
                <w:szCs w:val="24"/>
              </w:rPr>
            </w:pPr>
            <w:r w:rsidRPr="00FD755D">
              <w:rPr>
                <w:rFonts w:cs="Times New Roman"/>
                <w:sz w:val="24"/>
                <w:szCs w:val="24"/>
              </w:rPr>
              <w:t>d) Tài liệu khác (nếu có).</w:t>
            </w:r>
          </w:p>
          <w:p w14:paraId="6EF38002" w14:textId="77777777" w:rsidR="00073341" w:rsidRPr="00FD755D" w:rsidRDefault="00073341" w:rsidP="00073341">
            <w:pPr>
              <w:jc w:val="both"/>
              <w:rPr>
                <w:rFonts w:cs="Times New Roman"/>
                <w:sz w:val="24"/>
                <w:szCs w:val="24"/>
              </w:rPr>
            </w:pPr>
            <w:r w:rsidRPr="00FD755D">
              <w:rPr>
                <w:rFonts w:cs="Times New Roman"/>
                <w:sz w:val="24"/>
                <w:szCs w:val="24"/>
              </w:rPr>
              <w:t>6. Nội dung thẩm định nhiệm vụ lập quy hoạch:</w:t>
            </w:r>
          </w:p>
          <w:p w14:paraId="0E82BB66" w14:textId="77777777" w:rsidR="00073341" w:rsidRPr="00FD755D" w:rsidRDefault="00073341" w:rsidP="00073341">
            <w:pPr>
              <w:jc w:val="both"/>
              <w:rPr>
                <w:rFonts w:cs="Times New Roman"/>
                <w:sz w:val="24"/>
                <w:szCs w:val="24"/>
              </w:rPr>
            </w:pPr>
            <w:r w:rsidRPr="00FD755D">
              <w:rPr>
                <w:rFonts w:cs="Times New Roman"/>
                <w:sz w:val="24"/>
                <w:szCs w:val="24"/>
              </w:rPr>
              <w:t>a) Sự phù hợp của các căn cứ pháp lý;</w:t>
            </w:r>
          </w:p>
          <w:p w14:paraId="485BF678" w14:textId="77777777" w:rsidR="00073341" w:rsidRPr="00FD755D" w:rsidRDefault="00073341" w:rsidP="00073341">
            <w:pPr>
              <w:jc w:val="both"/>
              <w:rPr>
                <w:rFonts w:cs="Times New Roman"/>
                <w:sz w:val="24"/>
                <w:szCs w:val="24"/>
              </w:rPr>
            </w:pPr>
            <w:r w:rsidRPr="00FD755D">
              <w:rPr>
                <w:rFonts w:cs="Times New Roman"/>
                <w:sz w:val="24"/>
                <w:szCs w:val="24"/>
              </w:rPr>
              <w:t>b) Sự phù hợp, tính khoa học, độ tin cậy của nội dung và phương pháp lập quy hoạch;</w:t>
            </w:r>
          </w:p>
          <w:p w14:paraId="0B0B3F33" w14:textId="77777777" w:rsidR="00073341" w:rsidRPr="00FD755D" w:rsidRDefault="00073341" w:rsidP="00073341">
            <w:pPr>
              <w:jc w:val="both"/>
              <w:rPr>
                <w:rFonts w:cs="Times New Roman"/>
                <w:sz w:val="24"/>
                <w:szCs w:val="24"/>
              </w:rPr>
            </w:pPr>
            <w:r w:rsidRPr="00FD755D">
              <w:rPr>
                <w:rFonts w:cs="Times New Roman"/>
                <w:sz w:val="24"/>
                <w:szCs w:val="24"/>
              </w:rPr>
              <w:t>c) Sự phù hợp giữa nội dung nhiệm vụ lập quy hoạch với dự toán chi phí và nguồn vốn để lập quy hoạch;</w:t>
            </w:r>
          </w:p>
          <w:p w14:paraId="498446B1" w14:textId="77777777" w:rsidR="00073341" w:rsidRPr="00FD755D" w:rsidRDefault="00073341" w:rsidP="00073341">
            <w:pPr>
              <w:jc w:val="both"/>
              <w:rPr>
                <w:rFonts w:cs="Times New Roman"/>
                <w:sz w:val="24"/>
                <w:szCs w:val="24"/>
              </w:rPr>
            </w:pPr>
            <w:r w:rsidRPr="00FD755D">
              <w:rPr>
                <w:rFonts w:cs="Times New Roman"/>
                <w:sz w:val="24"/>
                <w:szCs w:val="24"/>
              </w:rPr>
              <w:t>d) Tính khả thi của kế hoạch lập quy hoạch.</w:t>
            </w:r>
          </w:p>
          <w:p w14:paraId="7298D2DC" w14:textId="77777777" w:rsidR="00073341" w:rsidRPr="00FD755D" w:rsidRDefault="00073341" w:rsidP="00073341">
            <w:pPr>
              <w:jc w:val="both"/>
              <w:rPr>
                <w:rFonts w:cs="Times New Roman"/>
                <w:sz w:val="24"/>
                <w:szCs w:val="24"/>
              </w:rPr>
            </w:pPr>
            <w:r w:rsidRPr="00FD755D">
              <w:rPr>
                <w:rFonts w:cs="Times New Roman"/>
                <w:sz w:val="24"/>
                <w:szCs w:val="24"/>
              </w:rPr>
              <w:t>7. Thời gian hội đồng thẩm định nhiệm vụ lập quy hoạch không quá 30 ngày khi có đủ hồ sơ thẩm định.</w:t>
            </w:r>
          </w:p>
          <w:p w14:paraId="6BDE249A" w14:textId="77777777" w:rsidR="00073341" w:rsidRPr="00FD755D" w:rsidRDefault="00073341" w:rsidP="00073341">
            <w:pPr>
              <w:jc w:val="both"/>
              <w:rPr>
                <w:rFonts w:cs="Times New Roman"/>
                <w:sz w:val="24"/>
                <w:szCs w:val="24"/>
              </w:rPr>
            </w:pPr>
            <w:r w:rsidRPr="00FD755D">
              <w:rPr>
                <w:rFonts w:cs="Times New Roman"/>
                <w:sz w:val="24"/>
                <w:szCs w:val="24"/>
              </w:rPr>
              <w:t>8. Biên bản họp thẩm định nhiệm vụ lập quy hoạch</w:t>
            </w:r>
          </w:p>
          <w:p w14:paraId="442F0A54" w14:textId="77777777" w:rsidR="00073341" w:rsidRPr="00FD755D" w:rsidRDefault="00073341" w:rsidP="00073341">
            <w:pPr>
              <w:jc w:val="both"/>
              <w:rPr>
                <w:rFonts w:cs="Times New Roman"/>
                <w:sz w:val="24"/>
                <w:szCs w:val="24"/>
              </w:rPr>
            </w:pPr>
            <w:r w:rsidRPr="00FD755D">
              <w:rPr>
                <w:rFonts w:cs="Times New Roman"/>
                <w:sz w:val="24"/>
                <w:szCs w:val="24"/>
              </w:rPr>
              <w:t>a) Biên bản họp thẩm định nhiệm vụ lập quy hoạch phải thể hiện rõ ý kiến của các thành viên hội đồng và kết luận của Chủ tịch hội đồng;</w:t>
            </w:r>
          </w:p>
          <w:p w14:paraId="5BABFF06" w14:textId="77777777" w:rsidR="00073341" w:rsidRPr="00FD755D" w:rsidRDefault="00073341" w:rsidP="00073341">
            <w:pPr>
              <w:jc w:val="both"/>
              <w:rPr>
                <w:rFonts w:cs="Times New Roman"/>
                <w:sz w:val="24"/>
                <w:szCs w:val="24"/>
              </w:rPr>
            </w:pPr>
            <w:r w:rsidRPr="00FD755D">
              <w:rPr>
                <w:rFonts w:cs="Times New Roman"/>
                <w:sz w:val="24"/>
                <w:szCs w:val="24"/>
              </w:rPr>
              <w:t>b) Trong thời hạn 10 ngày kể từ ngày hội đồng thẩm định họp, hội đồng có trách nhiệm hoàn thiện biên bản họp thẩm định nhiệm vụ lập quy hoạch;</w:t>
            </w:r>
          </w:p>
          <w:p w14:paraId="217A831E" w14:textId="70636018" w:rsidR="00073341" w:rsidRPr="00083FBC" w:rsidRDefault="00073341" w:rsidP="00073341">
            <w:pPr>
              <w:jc w:val="both"/>
              <w:rPr>
                <w:rFonts w:cs="Times New Roman"/>
                <w:sz w:val="24"/>
                <w:szCs w:val="24"/>
              </w:rPr>
            </w:pPr>
            <w:r w:rsidRPr="00FD755D">
              <w:rPr>
                <w:rFonts w:cs="Times New Roman"/>
                <w:sz w:val="24"/>
                <w:szCs w:val="24"/>
              </w:rPr>
              <w:t>c) Trong thời hạn 15 ngày kể từ ngày nhận được biên bản họp thẩm định nhiệm vụ lập quy hoạch, cơ quan lập quy hoạch hoàn thiện hồ sơ, trình Bộ trưởng Bộ Nông nghiệp và Phát triển nông thôn phê duyệt.</w:t>
            </w:r>
          </w:p>
        </w:tc>
        <w:tc>
          <w:tcPr>
            <w:tcW w:w="1890" w:type="pct"/>
          </w:tcPr>
          <w:p w14:paraId="7B0455F6" w14:textId="77777777" w:rsidR="00073341" w:rsidRDefault="00073341" w:rsidP="00073341">
            <w:pPr>
              <w:rPr>
                <w:rFonts w:cs="Times New Roman"/>
                <w:sz w:val="24"/>
                <w:szCs w:val="24"/>
              </w:rPr>
            </w:pPr>
          </w:p>
          <w:p w14:paraId="7062ACF5" w14:textId="77777777" w:rsidR="00073341" w:rsidRDefault="00073341" w:rsidP="00073341">
            <w:pPr>
              <w:jc w:val="both"/>
              <w:rPr>
                <w:rFonts w:cs="Times New Roman"/>
                <w:sz w:val="24"/>
                <w:szCs w:val="24"/>
              </w:rPr>
            </w:pPr>
            <w:r w:rsidRPr="001A0166">
              <w:rPr>
                <w:rFonts w:cs="Times New Roman"/>
                <w:sz w:val="24"/>
                <w:szCs w:val="24"/>
              </w:rPr>
              <w:t xml:space="preserve">1. Bộ trưởng </w:t>
            </w:r>
            <w:r w:rsidRPr="001A0166">
              <w:rPr>
                <w:rFonts w:cs="Times New Roman"/>
                <w:b/>
                <w:bCs/>
                <w:i/>
                <w:iCs/>
                <w:color w:val="EE0000"/>
                <w:sz w:val="24"/>
                <w:szCs w:val="24"/>
              </w:rPr>
              <w:t>Bộ Nông nghiệp và Môi trường</w:t>
            </w:r>
            <w:r w:rsidRPr="001A0166">
              <w:rPr>
                <w:rFonts w:cs="Times New Roman"/>
                <w:sz w:val="24"/>
                <w:szCs w:val="24"/>
              </w:rPr>
              <w:t xml:space="preserve"> quyết định thành lập hội đồng thẩm định nhiệm vụ lập quy hoạch.</w:t>
            </w:r>
          </w:p>
          <w:p w14:paraId="1492371B" w14:textId="77777777" w:rsidR="00073341" w:rsidRDefault="00073341" w:rsidP="00073341">
            <w:pPr>
              <w:jc w:val="both"/>
              <w:rPr>
                <w:rFonts w:cs="Times New Roman"/>
                <w:sz w:val="24"/>
                <w:szCs w:val="24"/>
              </w:rPr>
            </w:pPr>
            <w:r w:rsidRPr="003C7DAE">
              <w:rPr>
                <w:rFonts w:cs="Times New Roman"/>
                <w:sz w:val="24"/>
                <w:szCs w:val="24"/>
              </w:rPr>
              <w:t xml:space="preserve">2. Hội đồng thẩm định nhiệm vụ lập quy hoạch có ít nhất 09 thành viên, thành phần hội đồng gồm Chủ tịch hội đồng, Phó chủ tịch hội đồng và các thành viên của hội đồng; Chủ tịch hội đồng là Lãnh đạo </w:t>
            </w:r>
            <w:r w:rsidRPr="001A0166">
              <w:rPr>
                <w:rFonts w:cs="Times New Roman"/>
                <w:b/>
                <w:bCs/>
                <w:i/>
                <w:iCs/>
                <w:color w:val="EE0000"/>
                <w:sz w:val="24"/>
                <w:szCs w:val="24"/>
              </w:rPr>
              <w:t>Bộ Nông nghiệp và Môi trường</w:t>
            </w:r>
            <w:r w:rsidRPr="003C7DAE">
              <w:rPr>
                <w:rFonts w:cs="Times New Roman"/>
                <w:sz w:val="24"/>
                <w:szCs w:val="24"/>
              </w:rPr>
              <w:t xml:space="preserve">, các thành viên Hội đồng là đại diện </w:t>
            </w:r>
            <w:r w:rsidRPr="003C7DAE">
              <w:rPr>
                <w:rFonts w:cs="Times New Roman"/>
                <w:i/>
                <w:iCs/>
                <w:color w:val="EE0000"/>
                <w:sz w:val="24"/>
                <w:szCs w:val="24"/>
              </w:rPr>
              <w:t>Bộ Tài chính,</w:t>
            </w:r>
            <w:r w:rsidRPr="003C7DAE">
              <w:rPr>
                <w:rFonts w:cs="Times New Roman"/>
                <w:sz w:val="24"/>
                <w:szCs w:val="24"/>
              </w:rPr>
              <w:t xml:space="preserve"> cơ quan chuyên môn trực thuộc </w:t>
            </w:r>
            <w:r w:rsidRPr="001A0166">
              <w:rPr>
                <w:rFonts w:cs="Times New Roman"/>
                <w:b/>
                <w:bCs/>
                <w:i/>
                <w:iCs/>
                <w:color w:val="EE0000"/>
                <w:sz w:val="24"/>
                <w:szCs w:val="24"/>
              </w:rPr>
              <w:t>Bộ Nông nghiệp và Môi trường</w:t>
            </w:r>
            <w:r w:rsidRPr="003C7DAE">
              <w:rPr>
                <w:rFonts w:cs="Times New Roman"/>
                <w:sz w:val="24"/>
                <w:szCs w:val="24"/>
              </w:rPr>
              <w:t>, chuyên gia về quy hoạch.</w:t>
            </w:r>
          </w:p>
          <w:p w14:paraId="4858C347" w14:textId="77777777" w:rsidR="00073341" w:rsidRDefault="00073341" w:rsidP="00073341">
            <w:pPr>
              <w:jc w:val="both"/>
              <w:rPr>
                <w:rFonts w:cs="Times New Roman"/>
                <w:sz w:val="24"/>
                <w:szCs w:val="24"/>
              </w:rPr>
            </w:pPr>
          </w:p>
          <w:p w14:paraId="104844AD" w14:textId="77777777" w:rsidR="00073341" w:rsidRDefault="00073341" w:rsidP="00073341">
            <w:pPr>
              <w:jc w:val="both"/>
              <w:rPr>
                <w:rFonts w:cs="Times New Roman"/>
                <w:sz w:val="24"/>
                <w:szCs w:val="24"/>
              </w:rPr>
            </w:pPr>
          </w:p>
          <w:p w14:paraId="3F7F5812" w14:textId="77777777" w:rsidR="00073341" w:rsidRDefault="00073341" w:rsidP="00073341">
            <w:pPr>
              <w:jc w:val="both"/>
              <w:rPr>
                <w:rFonts w:cs="Times New Roman"/>
                <w:sz w:val="24"/>
                <w:szCs w:val="24"/>
              </w:rPr>
            </w:pPr>
          </w:p>
          <w:p w14:paraId="13627F5C" w14:textId="77777777" w:rsidR="00073341" w:rsidRDefault="00073341" w:rsidP="00073341">
            <w:pPr>
              <w:jc w:val="both"/>
              <w:rPr>
                <w:rFonts w:cs="Times New Roman"/>
                <w:sz w:val="24"/>
                <w:szCs w:val="24"/>
              </w:rPr>
            </w:pPr>
          </w:p>
          <w:p w14:paraId="44BCB793" w14:textId="77777777" w:rsidR="00073341" w:rsidRDefault="00073341" w:rsidP="00073341">
            <w:pPr>
              <w:jc w:val="both"/>
              <w:rPr>
                <w:rFonts w:cs="Times New Roman"/>
                <w:sz w:val="24"/>
                <w:szCs w:val="24"/>
              </w:rPr>
            </w:pPr>
          </w:p>
          <w:p w14:paraId="16DB635D" w14:textId="77777777" w:rsidR="00073341" w:rsidRDefault="00073341" w:rsidP="00073341">
            <w:pPr>
              <w:jc w:val="both"/>
              <w:rPr>
                <w:rFonts w:cs="Times New Roman"/>
                <w:sz w:val="24"/>
                <w:szCs w:val="24"/>
              </w:rPr>
            </w:pPr>
          </w:p>
          <w:p w14:paraId="797F9BE8" w14:textId="77777777" w:rsidR="00073341" w:rsidRDefault="00073341" w:rsidP="00073341">
            <w:pPr>
              <w:jc w:val="both"/>
              <w:rPr>
                <w:rFonts w:cs="Times New Roman"/>
                <w:sz w:val="24"/>
                <w:szCs w:val="24"/>
              </w:rPr>
            </w:pPr>
          </w:p>
          <w:p w14:paraId="2F8D0B2B" w14:textId="77777777" w:rsidR="00073341" w:rsidRDefault="00073341" w:rsidP="00073341">
            <w:pPr>
              <w:jc w:val="both"/>
              <w:rPr>
                <w:rFonts w:cs="Times New Roman"/>
                <w:sz w:val="24"/>
                <w:szCs w:val="24"/>
              </w:rPr>
            </w:pPr>
          </w:p>
          <w:p w14:paraId="50F23C13" w14:textId="77777777" w:rsidR="00073341" w:rsidRDefault="00073341" w:rsidP="00073341">
            <w:pPr>
              <w:jc w:val="both"/>
              <w:rPr>
                <w:rFonts w:cs="Times New Roman"/>
                <w:sz w:val="24"/>
                <w:szCs w:val="24"/>
              </w:rPr>
            </w:pPr>
          </w:p>
          <w:p w14:paraId="77F77B5E" w14:textId="77777777" w:rsidR="00073341" w:rsidRDefault="00073341" w:rsidP="00073341">
            <w:pPr>
              <w:jc w:val="both"/>
              <w:rPr>
                <w:rFonts w:cs="Times New Roman"/>
                <w:sz w:val="24"/>
                <w:szCs w:val="24"/>
              </w:rPr>
            </w:pPr>
          </w:p>
          <w:p w14:paraId="6C44B683" w14:textId="77777777" w:rsidR="00073341" w:rsidRDefault="00073341" w:rsidP="00073341">
            <w:pPr>
              <w:jc w:val="both"/>
              <w:rPr>
                <w:rFonts w:cs="Times New Roman"/>
                <w:sz w:val="24"/>
                <w:szCs w:val="24"/>
              </w:rPr>
            </w:pPr>
          </w:p>
          <w:p w14:paraId="231AB90D" w14:textId="77777777" w:rsidR="00073341" w:rsidRDefault="00073341" w:rsidP="00073341">
            <w:pPr>
              <w:jc w:val="both"/>
              <w:rPr>
                <w:rFonts w:cs="Times New Roman"/>
                <w:sz w:val="24"/>
                <w:szCs w:val="24"/>
              </w:rPr>
            </w:pPr>
          </w:p>
          <w:p w14:paraId="5339EC22" w14:textId="77777777" w:rsidR="00073341" w:rsidRDefault="00073341" w:rsidP="00073341">
            <w:pPr>
              <w:jc w:val="both"/>
              <w:rPr>
                <w:rFonts w:cs="Times New Roman"/>
                <w:sz w:val="24"/>
                <w:szCs w:val="24"/>
              </w:rPr>
            </w:pPr>
          </w:p>
          <w:p w14:paraId="7024A7F8" w14:textId="77777777" w:rsidR="00073341" w:rsidRDefault="00073341" w:rsidP="00073341">
            <w:pPr>
              <w:jc w:val="both"/>
              <w:rPr>
                <w:rFonts w:cs="Times New Roman"/>
                <w:sz w:val="24"/>
                <w:szCs w:val="24"/>
              </w:rPr>
            </w:pPr>
          </w:p>
          <w:p w14:paraId="494CCA35" w14:textId="77777777" w:rsidR="00073341" w:rsidRDefault="00073341" w:rsidP="00073341">
            <w:pPr>
              <w:jc w:val="both"/>
              <w:rPr>
                <w:rFonts w:cs="Times New Roman"/>
                <w:sz w:val="24"/>
                <w:szCs w:val="24"/>
              </w:rPr>
            </w:pPr>
          </w:p>
          <w:p w14:paraId="21F62980" w14:textId="77777777" w:rsidR="00073341" w:rsidRDefault="00073341" w:rsidP="00073341">
            <w:pPr>
              <w:jc w:val="both"/>
              <w:rPr>
                <w:rFonts w:cs="Times New Roman"/>
                <w:sz w:val="24"/>
                <w:szCs w:val="24"/>
              </w:rPr>
            </w:pPr>
          </w:p>
          <w:p w14:paraId="7BA2C998" w14:textId="77777777" w:rsidR="00073341" w:rsidRDefault="00073341" w:rsidP="00073341">
            <w:pPr>
              <w:jc w:val="both"/>
              <w:rPr>
                <w:rFonts w:cs="Times New Roman"/>
                <w:sz w:val="24"/>
                <w:szCs w:val="24"/>
              </w:rPr>
            </w:pPr>
          </w:p>
          <w:p w14:paraId="2F1CD1F8" w14:textId="77777777" w:rsidR="00073341" w:rsidRDefault="00073341" w:rsidP="00073341">
            <w:pPr>
              <w:jc w:val="both"/>
              <w:rPr>
                <w:rFonts w:cs="Times New Roman"/>
                <w:sz w:val="24"/>
                <w:szCs w:val="24"/>
              </w:rPr>
            </w:pPr>
          </w:p>
          <w:p w14:paraId="7FAFD368" w14:textId="77777777" w:rsidR="00073341" w:rsidRDefault="00073341" w:rsidP="00073341">
            <w:pPr>
              <w:jc w:val="both"/>
              <w:rPr>
                <w:rFonts w:cs="Times New Roman"/>
                <w:sz w:val="24"/>
                <w:szCs w:val="24"/>
              </w:rPr>
            </w:pPr>
          </w:p>
          <w:p w14:paraId="174E4574" w14:textId="77777777" w:rsidR="00073341" w:rsidRDefault="00073341" w:rsidP="00073341">
            <w:pPr>
              <w:jc w:val="both"/>
              <w:rPr>
                <w:rFonts w:cs="Times New Roman"/>
                <w:sz w:val="24"/>
                <w:szCs w:val="24"/>
              </w:rPr>
            </w:pPr>
          </w:p>
          <w:p w14:paraId="30CB329B" w14:textId="77777777" w:rsidR="00073341" w:rsidRDefault="00073341" w:rsidP="00073341">
            <w:pPr>
              <w:jc w:val="both"/>
              <w:rPr>
                <w:rFonts w:cs="Times New Roman"/>
                <w:sz w:val="24"/>
                <w:szCs w:val="24"/>
              </w:rPr>
            </w:pPr>
          </w:p>
          <w:p w14:paraId="7E613860" w14:textId="77777777" w:rsidR="00073341" w:rsidRDefault="00073341" w:rsidP="00073341">
            <w:pPr>
              <w:jc w:val="both"/>
              <w:rPr>
                <w:rFonts w:cs="Times New Roman"/>
                <w:sz w:val="24"/>
                <w:szCs w:val="24"/>
              </w:rPr>
            </w:pPr>
          </w:p>
          <w:p w14:paraId="72BCB36F" w14:textId="77777777" w:rsidR="00073341" w:rsidRDefault="00073341" w:rsidP="00073341">
            <w:pPr>
              <w:jc w:val="both"/>
              <w:rPr>
                <w:rFonts w:cs="Times New Roman"/>
                <w:sz w:val="24"/>
                <w:szCs w:val="24"/>
              </w:rPr>
            </w:pPr>
          </w:p>
          <w:p w14:paraId="4C3C8D34" w14:textId="77777777" w:rsidR="00073341" w:rsidRDefault="00073341" w:rsidP="00073341">
            <w:pPr>
              <w:jc w:val="both"/>
              <w:rPr>
                <w:rFonts w:cs="Times New Roman"/>
                <w:sz w:val="24"/>
                <w:szCs w:val="24"/>
              </w:rPr>
            </w:pPr>
          </w:p>
          <w:p w14:paraId="4A01E2AD" w14:textId="77777777" w:rsidR="00073341" w:rsidRDefault="00073341" w:rsidP="00073341">
            <w:pPr>
              <w:jc w:val="both"/>
              <w:rPr>
                <w:rFonts w:cs="Times New Roman"/>
                <w:sz w:val="24"/>
                <w:szCs w:val="24"/>
              </w:rPr>
            </w:pPr>
          </w:p>
          <w:p w14:paraId="4561D812" w14:textId="77777777" w:rsidR="00073341" w:rsidRDefault="00073341" w:rsidP="00073341">
            <w:pPr>
              <w:jc w:val="both"/>
              <w:rPr>
                <w:rFonts w:cs="Times New Roman"/>
                <w:sz w:val="24"/>
                <w:szCs w:val="24"/>
              </w:rPr>
            </w:pPr>
          </w:p>
          <w:p w14:paraId="55AB007B" w14:textId="77777777" w:rsidR="00073341" w:rsidRDefault="00073341" w:rsidP="00073341">
            <w:pPr>
              <w:jc w:val="both"/>
              <w:rPr>
                <w:rFonts w:cs="Times New Roman"/>
                <w:sz w:val="24"/>
                <w:szCs w:val="24"/>
              </w:rPr>
            </w:pPr>
          </w:p>
          <w:p w14:paraId="1C3E55A3" w14:textId="77777777" w:rsidR="00073341" w:rsidRDefault="00073341" w:rsidP="00073341">
            <w:pPr>
              <w:jc w:val="both"/>
              <w:rPr>
                <w:rFonts w:cs="Times New Roman"/>
                <w:sz w:val="24"/>
                <w:szCs w:val="24"/>
              </w:rPr>
            </w:pPr>
          </w:p>
          <w:p w14:paraId="1E6817B9" w14:textId="77777777" w:rsidR="00073341" w:rsidRDefault="00073341" w:rsidP="00073341">
            <w:pPr>
              <w:jc w:val="both"/>
              <w:rPr>
                <w:rFonts w:cs="Times New Roman"/>
                <w:sz w:val="24"/>
                <w:szCs w:val="24"/>
              </w:rPr>
            </w:pPr>
          </w:p>
          <w:p w14:paraId="1A62CEF4" w14:textId="77777777" w:rsidR="00073341" w:rsidRDefault="00073341" w:rsidP="00073341">
            <w:pPr>
              <w:jc w:val="both"/>
              <w:rPr>
                <w:rFonts w:cs="Times New Roman"/>
                <w:sz w:val="24"/>
                <w:szCs w:val="24"/>
              </w:rPr>
            </w:pPr>
          </w:p>
          <w:p w14:paraId="5BAA29B3" w14:textId="77777777" w:rsidR="00073341" w:rsidRDefault="00073341" w:rsidP="00073341">
            <w:pPr>
              <w:jc w:val="both"/>
              <w:rPr>
                <w:rFonts w:cs="Times New Roman"/>
                <w:sz w:val="24"/>
                <w:szCs w:val="24"/>
              </w:rPr>
            </w:pPr>
          </w:p>
          <w:p w14:paraId="2A0EA7AC" w14:textId="77777777" w:rsidR="00073341" w:rsidRDefault="00073341" w:rsidP="00073341">
            <w:pPr>
              <w:jc w:val="both"/>
              <w:rPr>
                <w:rFonts w:cs="Times New Roman"/>
                <w:sz w:val="24"/>
                <w:szCs w:val="24"/>
              </w:rPr>
            </w:pPr>
          </w:p>
          <w:p w14:paraId="0F433DB1" w14:textId="77777777" w:rsidR="00073341" w:rsidRDefault="00073341" w:rsidP="00073341">
            <w:pPr>
              <w:jc w:val="both"/>
              <w:rPr>
                <w:rFonts w:cs="Times New Roman"/>
                <w:sz w:val="24"/>
                <w:szCs w:val="24"/>
              </w:rPr>
            </w:pPr>
          </w:p>
          <w:p w14:paraId="21A2585D" w14:textId="77777777" w:rsidR="00073341" w:rsidRDefault="00073341" w:rsidP="00073341">
            <w:pPr>
              <w:jc w:val="both"/>
              <w:rPr>
                <w:rFonts w:cs="Times New Roman"/>
                <w:sz w:val="24"/>
                <w:szCs w:val="24"/>
              </w:rPr>
            </w:pPr>
          </w:p>
          <w:p w14:paraId="7404ECF7" w14:textId="6C24AFF0" w:rsidR="00073341" w:rsidRPr="00083FBC" w:rsidRDefault="00073341" w:rsidP="00073341">
            <w:pPr>
              <w:jc w:val="both"/>
              <w:rPr>
                <w:rFonts w:cs="Times New Roman"/>
                <w:sz w:val="24"/>
                <w:szCs w:val="24"/>
              </w:rPr>
            </w:pPr>
            <w:r w:rsidRPr="001A0166">
              <w:rPr>
                <w:rFonts w:cs="Times New Roman"/>
                <w:sz w:val="24"/>
                <w:szCs w:val="24"/>
              </w:rPr>
              <w:t xml:space="preserve">c) Trong thời hạn 15 ngày kể từ ngày nhận được biên bản họp thẩm định nhiệm vụ lập quy hoạch, cơ quan lập quy hoạch hoàn thiện hồ sơ, trình Bộ trưởng </w:t>
            </w:r>
            <w:r w:rsidRPr="007822FC">
              <w:rPr>
                <w:rFonts w:cs="Times New Roman"/>
                <w:b/>
                <w:bCs/>
                <w:i/>
                <w:iCs/>
                <w:color w:val="EE0000"/>
                <w:sz w:val="24"/>
                <w:szCs w:val="24"/>
              </w:rPr>
              <w:t>Bộ Nông nghiệp và Môi trường</w:t>
            </w:r>
            <w:r w:rsidRPr="001A0166">
              <w:rPr>
                <w:rFonts w:cs="Times New Roman"/>
                <w:sz w:val="24"/>
                <w:szCs w:val="24"/>
              </w:rPr>
              <w:t xml:space="preserve"> phê duyệt.</w:t>
            </w:r>
          </w:p>
        </w:tc>
        <w:tc>
          <w:tcPr>
            <w:tcW w:w="1220" w:type="pct"/>
          </w:tcPr>
          <w:p w14:paraId="7C03B31E" w14:textId="77777777" w:rsidR="00073341" w:rsidRPr="00083FBC" w:rsidRDefault="00073341" w:rsidP="00073341">
            <w:pPr>
              <w:rPr>
                <w:rFonts w:cs="Times New Roman"/>
                <w:sz w:val="24"/>
                <w:szCs w:val="24"/>
              </w:rPr>
            </w:pPr>
          </w:p>
        </w:tc>
      </w:tr>
      <w:tr w:rsidR="003C6706" w:rsidRPr="00083FBC" w14:paraId="1171D8F4" w14:textId="77777777" w:rsidTr="00504B2A">
        <w:tc>
          <w:tcPr>
            <w:tcW w:w="1890" w:type="pct"/>
          </w:tcPr>
          <w:p w14:paraId="35EAC0F3" w14:textId="77777777" w:rsidR="003C6706" w:rsidRPr="00FD755D" w:rsidRDefault="003C6706" w:rsidP="003C6706">
            <w:pPr>
              <w:jc w:val="both"/>
              <w:rPr>
                <w:rFonts w:cs="Times New Roman"/>
                <w:b/>
                <w:bCs/>
                <w:sz w:val="24"/>
                <w:szCs w:val="24"/>
              </w:rPr>
            </w:pPr>
            <w:r w:rsidRPr="00FD755D">
              <w:rPr>
                <w:rFonts w:cs="Times New Roman"/>
                <w:b/>
                <w:bCs/>
                <w:sz w:val="24"/>
                <w:szCs w:val="24"/>
              </w:rPr>
              <w:t>Điều 8. Phê duyệt nhiệm vụ lập quy hoạch</w:t>
            </w:r>
          </w:p>
          <w:p w14:paraId="09F906BE" w14:textId="77777777" w:rsidR="003C6706" w:rsidRPr="00FD755D" w:rsidRDefault="003C6706" w:rsidP="003C6706">
            <w:pPr>
              <w:jc w:val="both"/>
              <w:rPr>
                <w:rFonts w:cs="Times New Roman"/>
                <w:sz w:val="24"/>
                <w:szCs w:val="24"/>
              </w:rPr>
            </w:pPr>
            <w:r w:rsidRPr="00FD755D">
              <w:rPr>
                <w:rFonts w:cs="Times New Roman"/>
                <w:sz w:val="24"/>
                <w:szCs w:val="24"/>
              </w:rPr>
              <w:t>1. Thẩm quyền phê duyệt nhiệm vụ lập quy hoạch</w:t>
            </w:r>
          </w:p>
          <w:p w14:paraId="3184600C" w14:textId="77777777" w:rsidR="003C6706" w:rsidRPr="00FD755D" w:rsidRDefault="003C6706" w:rsidP="003C6706">
            <w:pPr>
              <w:jc w:val="both"/>
              <w:rPr>
                <w:rFonts w:cs="Times New Roman"/>
                <w:sz w:val="24"/>
                <w:szCs w:val="24"/>
              </w:rPr>
            </w:pPr>
            <w:r w:rsidRPr="00FD755D">
              <w:rPr>
                <w:rFonts w:cs="Times New Roman"/>
                <w:sz w:val="24"/>
                <w:szCs w:val="24"/>
              </w:rPr>
              <w:t>Bộ trưởng Bộ Nông nghiệp và Phát triển nông thôn phê duyệt nhiệm vụ lập quy hoạch.</w:t>
            </w:r>
          </w:p>
          <w:p w14:paraId="3E65689A" w14:textId="77777777" w:rsidR="003C6706" w:rsidRPr="00FD755D" w:rsidRDefault="003C6706" w:rsidP="003C6706">
            <w:pPr>
              <w:jc w:val="both"/>
              <w:rPr>
                <w:rFonts w:cs="Times New Roman"/>
                <w:sz w:val="24"/>
                <w:szCs w:val="24"/>
              </w:rPr>
            </w:pPr>
            <w:r w:rsidRPr="00FD755D">
              <w:rPr>
                <w:rFonts w:cs="Times New Roman"/>
                <w:sz w:val="24"/>
                <w:szCs w:val="24"/>
              </w:rPr>
              <w:lastRenderedPageBreak/>
              <w:t>2. Hồ sơ trình phê duyệt nhiệm vụ lập quy hoạch gồm:</w:t>
            </w:r>
          </w:p>
          <w:p w14:paraId="536AB748" w14:textId="77777777" w:rsidR="003C6706" w:rsidRPr="00FD755D" w:rsidRDefault="003C6706" w:rsidP="003C6706">
            <w:pPr>
              <w:jc w:val="both"/>
              <w:rPr>
                <w:rFonts w:cs="Times New Roman"/>
                <w:sz w:val="24"/>
                <w:szCs w:val="24"/>
              </w:rPr>
            </w:pPr>
            <w:r w:rsidRPr="00FD755D">
              <w:rPr>
                <w:rFonts w:cs="Times New Roman"/>
                <w:sz w:val="24"/>
                <w:szCs w:val="24"/>
              </w:rPr>
              <w:t>a) Tờ trình phê duyệt nhiệm vụ lập quy hoạch;</w:t>
            </w:r>
          </w:p>
          <w:p w14:paraId="40062F1B" w14:textId="77777777" w:rsidR="003C6706" w:rsidRPr="00FD755D" w:rsidRDefault="003C6706" w:rsidP="003C6706">
            <w:pPr>
              <w:jc w:val="both"/>
              <w:rPr>
                <w:rFonts w:cs="Times New Roman"/>
                <w:sz w:val="24"/>
                <w:szCs w:val="24"/>
              </w:rPr>
            </w:pPr>
            <w:r w:rsidRPr="00FD755D">
              <w:rPr>
                <w:rFonts w:cs="Times New Roman"/>
                <w:sz w:val="24"/>
                <w:szCs w:val="24"/>
              </w:rPr>
              <w:t>b) Dự thảo Quyết định của Bộ trưởng Bộ Nông nghiệp và Phát triển nông thôn phê duyệt nhiệm vụ lập quy hoạch kèm theo nhiệm vụ lập quy hoạch;</w:t>
            </w:r>
          </w:p>
          <w:p w14:paraId="4849F281" w14:textId="77777777" w:rsidR="003C6706" w:rsidRPr="00FD755D" w:rsidRDefault="003C6706" w:rsidP="003C6706">
            <w:pPr>
              <w:jc w:val="both"/>
              <w:rPr>
                <w:rFonts w:cs="Times New Roman"/>
                <w:sz w:val="24"/>
                <w:szCs w:val="24"/>
              </w:rPr>
            </w:pPr>
            <w:r w:rsidRPr="00FD755D">
              <w:rPr>
                <w:rFonts w:cs="Times New Roman"/>
                <w:sz w:val="24"/>
                <w:szCs w:val="24"/>
              </w:rPr>
              <w:t>c) Biên bản họp thẩm định nhiệm vụ lập quy hoạch;</w:t>
            </w:r>
          </w:p>
          <w:p w14:paraId="57E91495" w14:textId="77777777" w:rsidR="003C6706" w:rsidRPr="00FD755D" w:rsidRDefault="003C6706" w:rsidP="003C6706">
            <w:pPr>
              <w:jc w:val="both"/>
              <w:rPr>
                <w:rFonts w:cs="Times New Roman"/>
                <w:sz w:val="24"/>
                <w:szCs w:val="24"/>
              </w:rPr>
            </w:pPr>
            <w:r w:rsidRPr="00FD755D">
              <w:rPr>
                <w:rFonts w:cs="Times New Roman"/>
                <w:sz w:val="24"/>
                <w:szCs w:val="24"/>
              </w:rPr>
              <w:t>d) Tài liệu khác (nếu có).</w:t>
            </w:r>
          </w:p>
          <w:p w14:paraId="23C76A2D" w14:textId="77777777" w:rsidR="003C6706" w:rsidRPr="00FD755D" w:rsidRDefault="003C6706" w:rsidP="003C6706">
            <w:pPr>
              <w:jc w:val="both"/>
              <w:rPr>
                <w:rFonts w:cs="Times New Roman"/>
                <w:sz w:val="24"/>
                <w:szCs w:val="24"/>
              </w:rPr>
            </w:pPr>
            <w:r w:rsidRPr="00FD755D">
              <w:rPr>
                <w:rFonts w:cs="Times New Roman"/>
                <w:sz w:val="24"/>
                <w:szCs w:val="24"/>
              </w:rPr>
              <w:t>3. Quyết định phê duyệt nhiệm vụ lập quy hoạch gồm những nội dung chủ yếu sau đây:</w:t>
            </w:r>
          </w:p>
          <w:p w14:paraId="34411637" w14:textId="77777777" w:rsidR="003C6706" w:rsidRPr="00FD755D" w:rsidRDefault="003C6706" w:rsidP="003C6706">
            <w:pPr>
              <w:jc w:val="both"/>
              <w:rPr>
                <w:rFonts w:cs="Times New Roman"/>
                <w:sz w:val="24"/>
                <w:szCs w:val="24"/>
              </w:rPr>
            </w:pPr>
            <w:r w:rsidRPr="00FD755D">
              <w:rPr>
                <w:rFonts w:cs="Times New Roman"/>
                <w:sz w:val="24"/>
                <w:szCs w:val="24"/>
              </w:rPr>
              <w:t>a) Tên quy hoạch, thời kỳ quy hoạch, phạm vi ranh giới quy hoạch;</w:t>
            </w:r>
          </w:p>
          <w:p w14:paraId="3FFE1BF7" w14:textId="77777777" w:rsidR="003C6706" w:rsidRPr="00FD755D" w:rsidRDefault="003C6706" w:rsidP="003C6706">
            <w:pPr>
              <w:jc w:val="both"/>
              <w:rPr>
                <w:rFonts w:cs="Times New Roman"/>
                <w:sz w:val="24"/>
                <w:szCs w:val="24"/>
              </w:rPr>
            </w:pPr>
            <w:r w:rsidRPr="00FD755D">
              <w:rPr>
                <w:rFonts w:cs="Times New Roman"/>
                <w:sz w:val="24"/>
                <w:szCs w:val="24"/>
              </w:rPr>
              <w:t>b) Yêu cầu về quan điểm, mục tiêu, nguyên tắc lập quy hoạch;</w:t>
            </w:r>
          </w:p>
          <w:p w14:paraId="1283A05C" w14:textId="77777777" w:rsidR="003C6706" w:rsidRPr="00FD755D" w:rsidRDefault="003C6706" w:rsidP="003C6706">
            <w:pPr>
              <w:jc w:val="both"/>
              <w:rPr>
                <w:rFonts w:cs="Times New Roman"/>
                <w:sz w:val="24"/>
                <w:szCs w:val="24"/>
              </w:rPr>
            </w:pPr>
            <w:r w:rsidRPr="00FD755D">
              <w:rPr>
                <w:rFonts w:cs="Times New Roman"/>
                <w:sz w:val="24"/>
                <w:szCs w:val="24"/>
              </w:rPr>
              <w:t>c) Yêu cầu về nội dung, phương pháp lập quy hoạch;</w:t>
            </w:r>
          </w:p>
          <w:p w14:paraId="5EABA3CA" w14:textId="77777777" w:rsidR="003C6706" w:rsidRPr="00FD755D" w:rsidRDefault="003C6706" w:rsidP="003C6706">
            <w:pPr>
              <w:jc w:val="both"/>
              <w:rPr>
                <w:rFonts w:cs="Times New Roman"/>
                <w:sz w:val="24"/>
                <w:szCs w:val="24"/>
              </w:rPr>
            </w:pPr>
            <w:r w:rsidRPr="00FD755D">
              <w:rPr>
                <w:rFonts w:cs="Times New Roman"/>
                <w:sz w:val="24"/>
                <w:szCs w:val="24"/>
              </w:rPr>
              <w:t>d) Thời hạn lập quy hoạch;</w:t>
            </w:r>
          </w:p>
          <w:p w14:paraId="79B76953" w14:textId="77777777" w:rsidR="003C6706" w:rsidRPr="00FD755D" w:rsidRDefault="003C6706" w:rsidP="003C6706">
            <w:pPr>
              <w:jc w:val="both"/>
              <w:rPr>
                <w:rFonts w:cs="Times New Roman"/>
                <w:sz w:val="24"/>
                <w:szCs w:val="24"/>
              </w:rPr>
            </w:pPr>
            <w:r w:rsidRPr="00FD755D">
              <w:rPr>
                <w:rFonts w:cs="Times New Roman"/>
                <w:sz w:val="24"/>
                <w:szCs w:val="24"/>
              </w:rPr>
              <w:t>đ) Quy định về thành phần, số lượng và tiêu chuẩn, quy cách hồ sơ quy hoạch;</w:t>
            </w:r>
          </w:p>
          <w:p w14:paraId="1CA2146D" w14:textId="0C509967" w:rsidR="003C6706" w:rsidRPr="00083FBC" w:rsidRDefault="003C6706" w:rsidP="003C6706">
            <w:pPr>
              <w:jc w:val="both"/>
              <w:rPr>
                <w:rFonts w:cs="Times New Roman"/>
                <w:sz w:val="24"/>
                <w:szCs w:val="24"/>
              </w:rPr>
            </w:pPr>
            <w:r w:rsidRPr="00FD755D">
              <w:rPr>
                <w:rFonts w:cs="Times New Roman"/>
                <w:sz w:val="24"/>
                <w:szCs w:val="24"/>
              </w:rPr>
              <w:t>e) Chi phí lập quy hoạch.</w:t>
            </w:r>
          </w:p>
        </w:tc>
        <w:tc>
          <w:tcPr>
            <w:tcW w:w="1890" w:type="pct"/>
          </w:tcPr>
          <w:p w14:paraId="022D8721" w14:textId="77777777" w:rsidR="003C6706" w:rsidRDefault="003C6706" w:rsidP="003C6706">
            <w:pPr>
              <w:rPr>
                <w:rFonts w:cs="Times New Roman"/>
                <w:sz w:val="24"/>
                <w:szCs w:val="24"/>
              </w:rPr>
            </w:pPr>
          </w:p>
          <w:p w14:paraId="27A5B530" w14:textId="77777777" w:rsidR="003C6706" w:rsidRPr="001A0166" w:rsidRDefault="003C6706" w:rsidP="003C6706">
            <w:pPr>
              <w:jc w:val="both"/>
              <w:rPr>
                <w:rFonts w:cs="Times New Roman"/>
                <w:sz w:val="24"/>
                <w:szCs w:val="24"/>
              </w:rPr>
            </w:pPr>
            <w:r w:rsidRPr="001A0166">
              <w:rPr>
                <w:rFonts w:cs="Times New Roman"/>
                <w:sz w:val="24"/>
                <w:szCs w:val="24"/>
              </w:rPr>
              <w:t>1. Thẩm quyền phê duyệt nhiệm vụ lập quy hoạch</w:t>
            </w:r>
          </w:p>
          <w:p w14:paraId="1B24BD22" w14:textId="77777777" w:rsidR="003C6706" w:rsidRDefault="003C6706" w:rsidP="003C6706">
            <w:pPr>
              <w:jc w:val="both"/>
              <w:rPr>
                <w:rFonts w:cs="Times New Roman"/>
                <w:sz w:val="24"/>
                <w:szCs w:val="24"/>
              </w:rPr>
            </w:pPr>
            <w:r w:rsidRPr="001A0166">
              <w:rPr>
                <w:rFonts w:cs="Times New Roman"/>
                <w:sz w:val="24"/>
                <w:szCs w:val="24"/>
              </w:rPr>
              <w:t xml:space="preserve">Bộ trưởng </w:t>
            </w:r>
            <w:r w:rsidRPr="007822FC">
              <w:rPr>
                <w:rFonts w:cs="Times New Roman"/>
                <w:b/>
                <w:bCs/>
                <w:i/>
                <w:iCs/>
                <w:color w:val="EE0000"/>
                <w:sz w:val="24"/>
                <w:szCs w:val="24"/>
              </w:rPr>
              <w:t>Bộ Nông nghiệp và Môi trường</w:t>
            </w:r>
            <w:r w:rsidRPr="001A0166">
              <w:rPr>
                <w:rFonts w:cs="Times New Roman"/>
                <w:sz w:val="24"/>
                <w:szCs w:val="24"/>
              </w:rPr>
              <w:t xml:space="preserve"> phê duyệt nhiệm vụ lập quy hoạch.</w:t>
            </w:r>
          </w:p>
          <w:p w14:paraId="6B78789C" w14:textId="77777777" w:rsidR="003C6706" w:rsidRDefault="003C6706" w:rsidP="003C6706">
            <w:pPr>
              <w:jc w:val="both"/>
              <w:rPr>
                <w:rFonts w:cs="Times New Roman"/>
                <w:sz w:val="24"/>
                <w:szCs w:val="24"/>
              </w:rPr>
            </w:pPr>
          </w:p>
          <w:p w14:paraId="07B7E429" w14:textId="77777777" w:rsidR="003C6706" w:rsidRDefault="003C6706" w:rsidP="003C6706">
            <w:pPr>
              <w:jc w:val="both"/>
              <w:rPr>
                <w:rFonts w:cs="Times New Roman"/>
                <w:sz w:val="24"/>
                <w:szCs w:val="24"/>
              </w:rPr>
            </w:pPr>
          </w:p>
          <w:p w14:paraId="10F64F06" w14:textId="34B8AEEB" w:rsidR="003C6706" w:rsidRPr="00083FBC" w:rsidRDefault="003C6706" w:rsidP="003C6706">
            <w:pPr>
              <w:jc w:val="both"/>
              <w:rPr>
                <w:rFonts w:cs="Times New Roman"/>
                <w:sz w:val="24"/>
                <w:szCs w:val="24"/>
              </w:rPr>
            </w:pPr>
            <w:r w:rsidRPr="007822FC">
              <w:rPr>
                <w:rFonts w:cs="Times New Roman"/>
                <w:sz w:val="24"/>
                <w:szCs w:val="24"/>
              </w:rPr>
              <w:t xml:space="preserve">b) Dự thảo Quyết định của Bộ trưởng </w:t>
            </w:r>
            <w:r w:rsidRPr="007822FC">
              <w:rPr>
                <w:rFonts w:cs="Times New Roman"/>
                <w:b/>
                <w:bCs/>
                <w:i/>
                <w:iCs/>
                <w:color w:val="EE0000"/>
                <w:sz w:val="24"/>
                <w:szCs w:val="24"/>
              </w:rPr>
              <w:t>Bộ Nông nghiệp và Môi trường</w:t>
            </w:r>
            <w:r w:rsidRPr="007822FC">
              <w:rPr>
                <w:rFonts w:cs="Times New Roman"/>
                <w:sz w:val="24"/>
                <w:szCs w:val="24"/>
              </w:rPr>
              <w:t xml:space="preserve"> phê duyệt nhiệm vụ lập quy hoạch kèm theo nhiệm vụ lập quy hoạch;</w:t>
            </w:r>
          </w:p>
        </w:tc>
        <w:tc>
          <w:tcPr>
            <w:tcW w:w="1220" w:type="pct"/>
          </w:tcPr>
          <w:p w14:paraId="54426036" w14:textId="77777777" w:rsidR="003C6706" w:rsidRPr="00083FBC" w:rsidRDefault="003C6706" w:rsidP="003C6706">
            <w:pPr>
              <w:rPr>
                <w:rFonts w:cs="Times New Roman"/>
                <w:sz w:val="24"/>
                <w:szCs w:val="24"/>
              </w:rPr>
            </w:pPr>
          </w:p>
        </w:tc>
      </w:tr>
      <w:tr w:rsidR="003C6706" w:rsidRPr="00083FBC" w14:paraId="5E883F5E" w14:textId="77777777" w:rsidTr="004C0E19">
        <w:tc>
          <w:tcPr>
            <w:tcW w:w="1890" w:type="pct"/>
          </w:tcPr>
          <w:p w14:paraId="2D6E947D" w14:textId="77777777" w:rsidR="003C6706" w:rsidRPr="00FD755D" w:rsidRDefault="003C6706" w:rsidP="003C6706">
            <w:pPr>
              <w:jc w:val="both"/>
              <w:rPr>
                <w:rFonts w:cs="Times New Roman"/>
                <w:b/>
                <w:bCs/>
                <w:sz w:val="24"/>
                <w:szCs w:val="24"/>
              </w:rPr>
            </w:pPr>
            <w:r w:rsidRPr="00FD755D">
              <w:rPr>
                <w:rFonts w:cs="Times New Roman"/>
                <w:b/>
                <w:bCs/>
                <w:sz w:val="24"/>
                <w:szCs w:val="24"/>
              </w:rPr>
              <w:t>Điều 9. Lựa chọn tổ chức tư vấn lập nhiệm vụ lập quy hoạch, tổ chức tư vấn lập quy hoạch và tổ chức tư vấn thẩm tra quy hoạch</w:t>
            </w:r>
          </w:p>
          <w:p w14:paraId="06434120" w14:textId="77777777" w:rsidR="003C6706" w:rsidRPr="00FD755D" w:rsidRDefault="003C6706" w:rsidP="003C6706">
            <w:pPr>
              <w:jc w:val="both"/>
              <w:rPr>
                <w:rFonts w:cs="Times New Roman"/>
                <w:sz w:val="24"/>
                <w:szCs w:val="24"/>
              </w:rPr>
            </w:pPr>
            <w:r w:rsidRPr="00FD755D">
              <w:rPr>
                <w:rFonts w:cs="Times New Roman"/>
                <w:sz w:val="24"/>
                <w:szCs w:val="24"/>
              </w:rPr>
              <w:t>1. Cơ quan lập quy hoạch có trách nhiệm tổ chức lựa chọn tổ chức tư vấn xây dựng nhiệm vụ lập quy hoạch, tổ chức tư vấn lập quy hoạch và tổ chức tư vấn thẩm tra quy hoạch.</w:t>
            </w:r>
          </w:p>
          <w:p w14:paraId="5D262790" w14:textId="77777777" w:rsidR="003C6706" w:rsidRPr="00FD755D" w:rsidRDefault="003C6706" w:rsidP="003C6706">
            <w:pPr>
              <w:jc w:val="both"/>
              <w:rPr>
                <w:rFonts w:cs="Times New Roman"/>
                <w:sz w:val="24"/>
                <w:szCs w:val="24"/>
              </w:rPr>
            </w:pPr>
            <w:r w:rsidRPr="00FD755D">
              <w:rPr>
                <w:rFonts w:cs="Times New Roman"/>
                <w:sz w:val="24"/>
                <w:szCs w:val="24"/>
              </w:rPr>
              <w:t>2. Việc lựa chọn tổ chức tư vấn lập nhiệm vụ lập quy hoạch, tổ chức tư vấn lập quy hoạch và tổ chức tư vấn thẩm tra quy hoạch được thực hiện theo quy định của pháp luật về đấu thầu và pháp luật khác có liên quan.</w:t>
            </w:r>
          </w:p>
          <w:p w14:paraId="1BC8AF55" w14:textId="77777777" w:rsidR="003C6706" w:rsidRPr="00FD755D" w:rsidRDefault="003C6706" w:rsidP="003C6706">
            <w:pPr>
              <w:jc w:val="both"/>
              <w:rPr>
                <w:rFonts w:cs="Times New Roman"/>
                <w:sz w:val="24"/>
                <w:szCs w:val="24"/>
              </w:rPr>
            </w:pPr>
            <w:r w:rsidRPr="00FD755D">
              <w:rPr>
                <w:rFonts w:cs="Times New Roman"/>
                <w:sz w:val="24"/>
                <w:szCs w:val="24"/>
              </w:rPr>
              <w:t>3. Yêu cầu về năng lực tổ chức tư vấn lập nhiệm vụ lập quy hoạch</w:t>
            </w:r>
          </w:p>
          <w:p w14:paraId="7CFB188E" w14:textId="77777777" w:rsidR="003C6706" w:rsidRPr="00FD755D" w:rsidRDefault="003C6706" w:rsidP="003C6706">
            <w:pPr>
              <w:jc w:val="both"/>
              <w:rPr>
                <w:rFonts w:cs="Times New Roman"/>
                <w:sz w:val="24"/>
                <w:szCs w:val="24"/>
              </w:rPr>
            </w:pPr>
            <w:r w:rsidRPr="00FD755D">
              <w:rPr>
                <w:rFonts w:cs="Times New Roman"/>
                <w:sz w:val="24"/>
                <w:szCs w:val="24"/>
              </w:rPr>
              <w:t>a) Tổ chức tư vấn lập nhiệm vụ lập quy hoạch là tổ chức đã thực hiện việc lập hoặc thẩm tra ít nhất 01 quy hoạch cùng chuyên ngành, có ít nhất 01 chuyên gia tư vấn đáp ứng điều kiện quy định tại điểm b khoản 3 Điều này;</w:t>
            </w:r>
          </w:p>
          <w:p w14:paraId="47EA0722" w14:textId="77777777" w:rsidR="003C6706" w:rsidRPr="00FD755D" w:rsidRDefault="003C6706" w:rsidP="003C6706">
            <w:pPr>
              <w:jc w:val="both"/>
              <w:rPr>
                <w:rFonts w:cs="Times New Roman"/>
                <w:sz w:val="24"/>
                <w:szCs w:val="24"/>
              </w:rPr>
            </w:pPr>
            <w:r w:rsidRPr="00FD755D">
              <w:rPr>
                <w:rFonts w:cs="Times New Roman"/>
                <w:sz w:val="24"/>
                <w:szCs w:val="24"/>
              </w:rPr>
              <w:t xml:space="preserve">b) Chuyên gia tư vấn chủ trì lập nhiệm vụ lập quy hoạch phải có bằng đại học trở lên thuộc chuyên ngành thủy lợi, chuyên </w:t>
            </w:r>
            <w:r w:rsidRPr="00FD755D">
              <w:rPr>
                <w:rFonts w:cs="Times New Roman"/>
                <w:sz w:val="24"/>
                <w:szCs w:val="24"/>
              </w:rPr>
              <w:lastRenderedPageBreak/>
              <w:t>ngành liên quan đến quy hoạch cần lập, có ít nhất 10 năm kinh nghiệm trong lĩnh vực quy hoạch.</w:t>
            </w:r>
          </w:p>
          <w:p w14:paraId="78206D74" w14:textId="77777777" w:rsidR="003C6706" w:rsidRPr="00FD755D" w:rsidRDefault="003C6706" w:rsidP="003C6706">
            <w:pPr>
              <w:jc w:val="both"/>
              <w:rPr>
                <w:rFonts w:cs="Times New Roman"/>
                <w:sz w:val="24"/>
                <w:szCs w:val="24"/>
              </w:rPr>
            </w:pPr>
            <w:r w:rsidRPr="00FD755D">
              <w:rPr>
                <w:rFonts w:cs="Times New Roman"/>
                <w:sz w:val="24"/>
                <w:szCs w:val="24"/>
              </w:rPr>
              <w:t>4. Yêu cầu về năng lực tổ chức tư vấn lập quy hoạch</w:t>
            </w:r>
          </w:p>
          <w:p w14:paraId="0F13EDA2" w14:textId="77777777" w:rsidR="003C6706" w:rsidRPr="00FD755D" w:rsidRDefault="003C6706" w:rsidP="003C6706">
            <w:pPr>
              <w:jc w:val="both"/>
              <w:rPr>
                <w:rFonts w:cs="Times New Roman"/>
                <w:sz w:val="24"/>
                <w:szCs w:val="24"/>
              </w:rPr>
            </w:pPr>
            <w:r w:rsidRPr="00FD755D">
              <w:rPr>
                <w:rFonts w:cs="Times New Roman"/>
                <w:sz w:val="24"/>
                <w:szCs w:val="24"/>
              </w:rPr>
              <w:t>a) Tổ chức tư vấn lập quy hoạch là tổ chức có tư cách pháp nhân, đã thực hiện ít nhất 01 quy hoạch cùng chuyên ngành, có ít nhất 01 chuyên gia tư vấn đáp ứng điều kiện quy định tại điểm b khoản 3 Điều này và ít nhất 05 chuyên gia tư vấn đáp ứng điều kiện quy định tại điểm c khoản 4 Điều này;</w:t>
            </w:r>
          </w:p>
          <w:p w14:paraId="0A902850" w14:textId="77777777" w:rsidR="003C6706" w:rsidRPr="00FD755D" w:rsidRDefault="003C6706" w:rsidP="003C6706">
            <w:pPr>
              <w:jc w:val="both"/>
              <w:rPr>
                <w:rFonts w:cs="Times New Roman"/>
                <w:sz w:val="24"/>
                <w:szCs w:val="24"/>
              </w:rPr>
            </w:pPr>
            <w:r w:rsidRPr="00FD755D">
              <w:rPr>
                <w:rFonts w:cs="Times New Roman"/>
                <w:sz w:val="24"/>
                <w:szCs w:val="24"/>
              </w:rPr>
              <w:t>b) Chuyên gia tư vấn là chủ nhiệm dự án quy hoạch chuyên ngành phải có bằng đại học trở lên thuộc chuyên ngành thủy lợi, chuyên ngành liên quan đến quy hoạch cần lập, đã chủ trì lập ít nhất 01 quy hoạch cùng chuyên ngành hoặc đã trực tiếp tham gia lập ít nhất 02 quy hoạch cùng chuyên ngành;</w:t>
            </w:r>
          </w:p>
          <w:p w14:paraId="57672AFA" w14:textId="77777777" w:rsidR="003C6706" w:rsidRPr="00FD755D" w:rsidRDefault="003C6706" w:rsidP="003C6706">
            <w:pPr>
              <w:jc w:val="both"/>
              <w:rPr>
                <w:rFonts w:cs="Times New Roman"/>
                <w:sz w:val="24"/>
                <w:szCs w:val="24"/>
              </w:rPr>
            </w:pPr>
            <w:r w:rsidRPr="00FD755D">
              <w:rPr>
                <w:rFonts w:cs="Times New Roman"/>
                <w:sz w:val="24"/>
                <w:szCs w:val="24"/>
              </w:rPr>
              <w:t>c) Chuyên gia tư vấn chủ trì lập các chuyên đề chính của quy hoạch phải có bằng đại học trở lên thuộc chuyên ngành thủy lợi, chuyên ngành liên quan đến nội dung quy hoạch cần lập và đã trực tiếp tham gia lập ít nhất 01 quy hoạch cùng chuyên ngành.</w:t>
            </w:r>
          </w:p>
          <w:p w14:paraId="2BE88F37" w14:textId="77777777" w:rsidR="003C6706" w:rsidRPr="00FD755D" w:rsidRDefault="003C6706" w:rsidP="003C6706">
            <w:pPr>
              <w:jc w:val="both"/>
              <w:rPr>
                <w:rFonts w:cs="Times New Roman"/>
                <w:sz w:val="24"/>
                <w:szCs w:val="24"/>
              </w:rPr>
            </w:pPr>
            <w:r w:rsidRPr="00FD755D">
              <w:rPr>
                <w:rFonts w:cs="Times New Roman"/>
                <w:sz w:val="24"/>
                <w:szCs w:val="24"/>
              </w:rPr>
              <w:t>5. Yêu cầu về năng lực tổ chức tư vấn thẩm tra quy hoạch</w:t>
            </w:r>
          </w:p>
          <w:p w14:paraId="13CAF505" w14:textId="77777777" w:rsidR="003C6706" w:rsidRPr="00FD755D" w:rsidRDefault="003C6706" w:rsidP="003C6706">
            <w:pPr>
              <w:jc w:val="both"/>
              <w:rPr>
                <w:rFonts w:cs="Times New Roman"/>
                <w:sz w:val="24"/>
                <w:szCs w:val="24"/>
              </w:rPr>
            </w:pPr>
            <w:r w:rsidRPr="00FD755D">
              <w:rPr>
                <w:rFonts w:cs="Times New Roman"/>
                <w:sz w:val="24"/>
                <w:szCs w:val="24"/>
              </w:rPr>
              <w:t>a) Tổ chức tư vấn thẩm tra quy hoạch là tổ chức đã thực hiện việc thẩm tra ít nhất 01 quy hoạch cùng chuyên ngành, có ít nhất 01 chuyên gia tư vấn đáp ứng điều kiện quy định tại điểm b khoản 5 Điều này;</w:t>
            </w:r>
          </w:p>
          <w:p w14:paraId="7BE7F1E7" w14:textId="6C267198" w:rsidR="003C6706" w:rsidRPr="00083FBC" w:rsidRDefault="003C6706" w:rsidP="003C6706">
            <w:pPr>
              <w:jc w:val="both"/>
              <w:rPr>
                <w:rFonts w:cs="Times New Roman"/>
                <w:sz w:val="24"/>
                <w:szCs w:val="24"/>
              </w:rPr>
            </w:pPr>
            <w:r w:rsidRPr="00FD755D">
              <w:rPr>
                <w:rFonts w:cs="Times New Roman"/>
                <w:sz w:val="24"/>
                <w:szCs w:val="24"/>
              </w:rPr>
              <w:t>b) Chuyên gia tư vấn chủ trì nhiệm vụ thẩm tra quy hoạch phải có bằng đại học trở lên thuộc chuyên ngành thủy lợi, chuyên ngành liên quan đến quy hoạch cần lập, có ít nhất 10 năm kinh nghiệm trong lĩnh vực quy hoạch.</w:t>
            </w:r>
          </w:p>
        </w:tc>
        <w:tc>
          <w:tcPr>
            <w:tcW w:w="1890" w:type="pct"/>
          </w:tcPr>
          <w:p w14:paraId="25A52053" w14:textId="77777777" w:rsidR="003C6706" w:rsidRDefault="003C6706" w:rsidP="003C6706">
            <w:pPr>
              <w:ind w:firstLine="426"/>
              <w:jc w:val="both"/>
              <w:rPr>
                <w:rFonts w:eastAsia="Times New Roman"/>
                <w:sz w:val="24"/>
                <w:szCs w:val="24"/>
              </w:rPr>
            </w:pPr>
          </w:p>
          <w:p w14:paraId="4AD5CCEB" w14:textId="77777777" w:rsidR="003C6706" w:rsidRDefault="003C6706" w:rsidP="003C6706">
            <w:pPr>
              <w:ind w:firstLine="426"/>
              <w:jc w:val="both"/>
              <w:rPr>
                <w:rFonts w:eastAsia="Times New Roman"/>
                <w:sz w:val="24"/>
                <w:szCs w:val="24"/>
              </w:rPr>
            </w:pPr>
          </w:p>
          <w:p w14:paraId="07233921" w14:textId="77777777" w:rsidR="003C6706" w:rsidRDefault="003C6706" w:rsidP="003C6706">
            <w:pPr>
              <w:ind w:firstLine="426"/>
              <w:jc w:val="both"/>
              <w:rPr>
                <w:rFonts w:eastAsia="Times New Roman"/>
                <w:sz w:val="24"/>
                <w:szCs w:val="24"/>
              </w:rPr>
            </w:pPr>
          </w:p>
          <w:p w14:paraId="6D534DB9" w14:textId="77777777" w:rsidR="003C6706" w:rsidRDefault="003C6706" w:rsidP="003C6706">
            <w:pPr>
              <w:ind w:firstLine="426"/>
              <w:jc w:val="both"/>
              <w:rPr>
                <w:rFonts w:eastAsia="Times New Roman"/>
                <w:sz w:val="24"/>
                <w:szCs w:val="24"/>
              </w:rPr>
            </w:pPr>
          </w:p>
          <w:p w14:paraId="10B32C9B" w14:textId="77777777" w:rsidR="003C6706" w:rsidRDefault="003C6706" w:rsidP="003C6706">
            <w:pPr>
              <w:jc w:val="both"/>
              <w:rPr>
                <w:rFonts w:eastAsia="Times New Roman"/>
                <w:sz w:val="24"/>
                <w:szCs w:val="24"/>
              </w:rPr>
            </w:pPr>
          </w:p>
          <w:p w14:paraId="075B557E" w14:textId="77777777" w:rsidR="003C6706" w:rsidRDefault="003C6706" w:rsidP="003C6706">
            <w:pPr>
              <w:jc w:val="both"/>
              <w:rPr>
                <w:rFonts w:eastAsia="Times New Roman"/>
                <w:sz w:val="24"/>
                <w:szCs w:val="24"/>
              </w:rPr>
            </w:pPr>
          </w:p>
          <w:p w14:paraId="2FD9AEE4" w14:textId="44C2FC71" w:rsidR="003C6706" w:rsidRDefault="003C6706" w:rsidP="003C6706">
            <w:pPr>
              <w:jc w:val="both"/>
              <w:rPr>
                <w:rFonts w:eastAsia="Times New Roman"/>
                <w:sz w:val="24"/>
                <w:szCs w:val="24"/>
              </w:rPr>
            </w:pPr>
            <w:r w:rsidRPr="00426CA2">
              <w:rPr>
                <w:rFonts w:eastAsia="Times New Roman"/>
                <w:sz w:val="24"/>
                <w:szCs w:val="24"/>
              </w:rPr>
              <w:t xml:space="preserve">2. Nguyên tắc và nội dung </w:t>
            </w:r>
            <w:r w:rsidRPr="00426CA2">
              <w:rPr>
                <w:rFonts w:eastAsia="Times New Roman"/>
                <w:b/>
                <w:i/>
                <w:color w:val="FF0000"/>
                <w:sz w:val="24"/>
                <w:szCs w:val="24"/>
              </w:rPr>
              <w:t>quy hoạch đê điều</w:t>
            </w:r>
            <w:r w:rsidRPr="00426CA2">
              <w:rPr>
                <w:rFonts w:eastAsia="Times New Roman"/>
                <w:color w:val="FF0000"/>
                <w:sz w:val="24"/>
                <w:szCs w:val="24"/>
              </w:rPr>
              <w:t xml:space="preserve"> </w:t>
            </w:r>
            <w:r w:rsidRPr="00426CA2">
              <w:rPr>
                <w:b/>
                <w:i/>
                <w:color w:val="FF0000"/>
                <w:sz w:val="24"/>
                <w:szCs w:val="24"/>
              </w:rPr>
              <w:t>và phòng, chống lũ của tuyến sông có đê</w:t>
            </w:r>
            <w:r w:rsidRPr="00426CA2">
              <w:rPr>
                <w:rFonts w:eastAsia="Times New Roman"/>
                <w:sz w:val="24"/>
                <w:szCs w:val="24"/>
              </w:rPr>
              <w:t xml:space="preserve"> được thực hiện theo quy định </w:t>
            </w:r>
            <w:r w:rsidRPr="007A513C">
              <w:rPr>
                <w:rFonts w:eastAsia="Times New Roman"/>
                <w:b/>
                <w:i/>
                <w:color w:val="FF0000"/>
                <w:sz w:val="24"/>
                <w:szCs w:val="24"/>
              </w:rPr>
              <w:t>của Luật Đê điều</w:t>
            </w:r>
            <w:r w:rsidRPr="007A513C">
              <w:rPr>
                <w:rFonts w:eastAsia="Times New Roman"/>
                <w:sz w:val="24"/>
                <w:szCs w:val="24"/>
              </w:rPr>
              <w:t>.</w:t>
            </w:r>
          </w:p>
          <w:p w14:paraId="4D171DE5" w14:textId="77777777" w:rsidR="003C6706" w:rsidRDefault="003C6706" w:rsidP="003C6706">
            <w:pPr>
              <w:jc w:val="both"/>
              <w:rPr>
                <w:rFonts w:eastAsia="Times New Roman"/>
                <w:sz w:val="24"/>
                <w:szCs w:val="24"/>
              </w:rPr>
            </w:pPr>
          </w:p>
          <w:p w14:paraId="0AE2B575" w14:textId="77777777" w:rsidR="003C6706" w:rsidRDefault="003C6706" w:rsidP="003C6706">
            <w:pPr>
              <w:jc w:val="both"/>
              <w:rPr>
                <w:rFonts w:cs="Times New Roman"/>
                <w:sz w:val="24"/>
                <w:szCs w:val="24"/>
              </w:rPr>
            </w:pPr>
          </w:p>
          <w:p w14:paraId="3658061F" w14:textId="77777777" w:rsidR="003C6706" w:rsidRDefault="003C6706" w:rsidP="003C6706">
            <w:pPr>
              <w:jc w:val="both"/>
              <w:rPr>
                <w:rFonts w:cs="Times New Roman"/>
                <w:sz w:val="24"/>
                <w:szCs w:val="24"/>
              </w:rPr>
            </w:pPr>
          </w:p>
          <w:p w14:paraId="69EFAB13" w14:textId="77777777" w:rsidR="003C6706" w:rsidRDefault="003C6706" w:rsidP="003C6706">
            <w:pPr>
              <w:jc w:val="both"/>
              <w:rPr>
                <w:rFonts w:cs="Times New Roman"/>
                <w:sz w:val="24"/>
                <w:szCs w:val="24"/>
              </w:rPr>
            </w:pPr>
          </w:p>
          <w:p w14:paraId="2A82F39C" w14:textId="77777777" w:rsidR="003C6706" w:rsidRDefault="003C6706" w:rsidP="003C6706">
            <w:pPr>
              <w:jc w:val="both"/>
              <w:rPr>
                <w:rFonts w:cs="Times New Roman"/>
                <w:sz w:val="24"/>
                <w:szCs w:val="24"/>
              </w:rPr>
            </w:pPr>
          </w:p>
          <w:p w14:paraId="0C381BC3" w14:textId="19E0B794" w:rsidR="003C6706" w:rsidRPr="00A036ED" w:rsidRDefault="003C6706" w:rsidP="003C6706">
            <w:pPr>
              <w:jc w:val="both"/>
              <w:rPr>
                <w:rFonts w:cs="Times New Roman"/>
                <w:b/>
                <w:bCs/>
                <w:i/>
                <w:iCs/>
                <w:sz w:val="24"/>
                <w:szCs w:val="24"/>
              </w:rPr>
            </w:pPr>
          </w:p>
        </w:tc>
        <w:tc>
          <w:tcPr>
            <w:tcW w:w="1220" w:type="pct"/>
          </w:tcPr>
          <w:p w14:paraId="7CC87D3D" w14:textId="77777777" w:rsidR="003C6706" w:rsidRDefault="003C6706" w:rsidP="003C6706">
            <w:pPr>
              <w:widowControl w:val="0"/>
              <w:ind w:firstLine="315"/>
              <w:jc w:val="both"/>
              <w:rPr>
                <w:sz w:val="24"/>
                <w:szCs w:val="24"/>
              </w:rPr>
            </w:pPr>
          </w:p>
          <w:p w14:paraId="327977A2" w14:textId="77777777" w:rsidR="003C6706" w:rsidRDefault="003C6706" w:rsidP="003C6706">
            <w:pPr>
              <w:widowControl w:val="0"/>
              <w:ind w:firstLine="315"/>
              <w:jc w:val="both"/>
              <w:rPr>
                <w:sz w:val="24"/>
                <w:szCs w:val="24"/>
              </w:rPr>
            </w:pPr>
          </w:p>
          <w:p w14:paraId="78EF6009" w14:textId="77777777" w:rsidR="003C6706" w:rsidRDefault="003C6706" w:rsidP="003C6706">
            <w:pPr>
              <w:widowControl w:val="0"/>
              <w:ind w:firstLine="315"/>
              <w:jc w:val="both"/>
              <w:rPr>
                <w:sz w:val="24"/>
                <w:szCs w:val="24"/>
              </w:rPr>
            </w:pPr>
          </w:p>
          <w:p w14:paraId="12441F7A" w14:textId="77777777" w:rsidR="003C6706" w:rsidRDefault="003C6706" w:rsidP="003C6706">
            <w:pPr>
              <w:widowControl w:val="0"/>
              <w:ind w:firstLine="315"/>
              <w:jc w:val="both"/>
              <w:rPr>
                <w:sz w:val="24"/>
                <w:szCs w:val="24"/>
              </w:rPr>
            </w:pPr>
          </w:p>
          <w:p w14:paraId="4685D704" w14:textId="77777777" w:rsidR="003C6706" w:rsidRDefault="003C6706" w:rsidP="003C6706">
            <w:pPr>
              <w:jc w:val="both"/>
              <w:rPr>
                <w:sz w:val="24"/>
                <w:szCs w:val="24"/>
              </w:rPr>
            </w:pPr>
          </w:p>
          <w:p w14:paraId="049313CB" w14:textId="77777777" w:rsidR="003C6706" w:rsidRDefault="003C6706" w:rsidP="003C6706">
            <w:pPr>
              <w:jc w:val="both"/>
              <w:rPr>
                <w:sz w:val="24"/>
                <w:szCs w:val="24"/>
              </w:rPr>
            </w:pPr>
          </w:p>
          <w:p w14:paraId="5F8DD098" w14:textId="179685AE" w:rsidR="003C6706" w:rsidRPr="00083FBC" w:rsidRDefault="003C6706" w:rsidP="003C6706">
            <w:pPr>
              <w:jc w:val="both"/>
              <w:rPr>
                <w:rFonts w:cs="Times New Roman"/>
                <w:sz w:val="24"/>
                <w:szCs w:val="24"/>
              </w:rPr>
            </w:pPr>
            <w:r>
              <w:rPr>
                <w:sz w:val="24"/>
                <w:szCs w:val="24"/>
              </w:rPr>
              <w:t xml:space="preserve">- </w:t>
            </w:r>
            <w:r w:rsidRPr="000C5366">
              <w:rPr>
                <w:sz w:val="24"/>
                <w:szCs w:val="24"/>
              </w:rPr>
              <w:t xml:space="preserve">Sửa đổi, cập nhật nội dung để đảm bảo phù hợp với nội dung </w:t>
            </w:r>
            <w:r>
              <w:rPr>
                <w:sz w:val="24"/>
                <w:szCs w:val="24"/>
              </w:rPr>
              <w:t xml:space="preserve">Luật Đê điều và </w:t>
            </w:r>
            <w:r w:rsidRPr="000C5366">
              <w:rPr>
                <w:sz w:val="24"/>
                <w:szCs w:val="24"/>
              </w:rPr>
              <w:t xml:space="preserve">dự thảo </w:t>
            </w:r>
            <w:r w:rsidRPr="003A7ADC">
              <w:rPr>
                <w:sz w:val="24"/>
                <w:szCs w:val="24"/>
              </w:rPr>
              <w:t>Luật sửa đổi, bổ sung một số điều của các Luật trong lĩnh vực nông nghiệp và môi trường</w:t>
            </w:r>
            <w:r>
              <w:rPr>
                <w:sz w:val="24"/>
                <w:szCs w:val="24"/>
              </w:rPr>
              <w:t xml:space="preserve"> (Gộp 02 quy hoạch đê điều và quy hoạch phòng, chống lũ của tuyến sông có đê; nguyên tắc và nội dung quy hoạch đã được nêu cụ thể tại Luật Đê điều và dự thảo Luật sửa đổi).</w:t>
            </w:r>
          </w:p>
        </w:tc>
      </w:tr>
      <w:tr w:rsidR="002454AF" w:rsidRPr="00083FBC" w14:paraId="3940D180" w14:textId="77777777" w:rsidTr="00504B2A">
        <w:tc>
          <w:tcPr>
            <w:tcW w:w="1890" w:type="pct"/>
          </w:tcPr>
          <w:p w14:paraId="0FD575FA" w14:textId="77777777" w:rsidR="002454AF" w:rsidRPr="00FD755D" w:rsidRDefault="002454AF" w:rsidP="002454AF">
            <w:pPr>
              <w:jc w:val="both"/>
              <w:rPr>
                <w:rFonts w:cs="Times New Roman"/>
                <w:b/>
                <w:bCs/>
                <w:sz w:val="24"/>
                <w:szCs w:val="24"/>
              </w:rPr>
            </w:pPr>
            <w:r w:rsidRPr="00FD755D">
              <w:rPr>
                <w:rFonts w:cs="Times New Roman"/>
                <w:b/>
                <w:bCs/>
                <w:sz w:val="24"/>
                <w:szCs w:val="24"/>
              </w:rPr>
              <w:t>Điều 10. Nguyên tắc và nội dung quy hoạch</w:t>
            </w:r>
          </w:p>
          <w:p w14:paraId="0B1BACB9" w14:textId="77777777" w:rsidR="002454AF" w:rsidRPr="00FD755D" w:rsidRDefault="002454AF" w:rsidP="002454AF">
            <w:pPr>
              <w:jc w:val="both"/>
              <w:rPr>
                <w:rFonts w:cs="Times New Roman"/>
                <w:sz w:val="24"/>
                <w:szCs w:val="24"/>
              </w:rPr>
            </w:pPr>
            <w:r w:rsidRPr="00FD755D">
              <w:rPr>
                <w:rFonts w:cs="Times New Roman"/>
                <w:sz w:val="24"/>
                <w:szCs w:val="24"/>
              </w:rPr>
              <w:t>1. Nguyên tắc và nội dung quy hoạch thủy lợi được thực hiện theo quy định tại khoản 3, khoản 4 Điều 14 Luật Sửa đổi, bổ sung một số điều của 37 Luật có liên quan đến quy hoạch.</w:t>
            </w:r>
          </w:p>
          <w:p w14:paraId="3FBDF1D3" w14:textId="77777777" w:rsidR="002454AF" w:rsidRPr="00FD755D" w:rsidRDefault="002454AF" w:rsidP="002454AF">
            <w:pPr>
              <w:jc w:val="both"/>
              <w:rPr>
                <w:rFonts w:cs="Times New Roman"/>
                <w:sz w:val="24"/>
                <w:szCs w:val="24"/>
              </w:rPr>
            </w:pPr>
            <w:r w:rsidRPr="00FD755D">
              <w:rPr>
                <w:rFonts w:cs="Times New Roman"/>
                <w:sz w:val="24"/>
                <w:szCs w:val="24"/>
              </w:rPr>
              <w:t>2. Nguyên tắc và nội dung quy hoạch đê điều được thực hiện theo quy định tại điểm a khoản 9 Điều 13 Luật Sửa đổi, bổ sung một số điều của 37 Luật có liên quan đến quy hoạch và Điều 15 Luật đê điều.</w:t>
            </w:r>
          </w:p>
          <w:p w14:paraId="3F47C665" w14:textId="5BA4C0DC" w:rsidR="002454AF" w:rsidRPr="00083FBC" w:rsidRDefault="002454AF" w:rsidP="002454AF">
            <w:pPr>
              <w:jc w:val="both"/>
              <w:rPr>
                <w:rFonts w:cs="Times New Roman"/>
                <w:sz w:val="24"/>
                <w:szCs w:val="24"/>
              </w:rPr>
            </w:pPr>
            <w:r w:rsidRPr="00FD755D">
              <w:rPr>
                <w:rFonts w:cs="Times New Roman"/>
                <w:sz w:val="24"/>
                <w:szCs w:val="24"/>
              </w:rPr>
              <w:lastRenderedPageBreak/>
              <w:t>3. Nguyên tắc và nội dung quy hoạch phòng, chống lũ của tuyến sông có đê được thực hiện theo quy định tại khoản 3, khoản 4 Điều 13 Luật Sửa đổi, bổ sung một số điều của 37 Luật có liên quan đến quy hoạch.</w:t>
            </w:r>
          </w:p>
        </w:tc>
        <w:tc>
          <w:tcPr>
            <w:tcW w:w="1890" w:type="pct"/>
          </w:tcPr>
          <w:p w14:paraId="3F92ED61" w14:textId="521600E9" w:rsidR="002454AF" w:rsidRPr="00083FBC" w:rsidRDefault="002454AF" w:rsidP="002454AF">
            <w:pPr>
              <w:rPr>
                <w:rFonts w:cs="Times New Roman"/>
                <w:sz w:val="24"/>
                <w:szCs w:val="24"/>
              </w:rPr>
            </w:pPr>
          </w:p>
        </w:tc>
        <w:tc>
          <w:tcPr>
            <w:tcW w:w="1220" w:type="pct"/>
          </w:tcPr>
          <w:p w14:paraId="02A9702B" w14:textId="770AC8F4" w:rsidR="002454AF" w:rsidRPr="00083FBC" w:rsidRDefault="002454AF" w:rsidP="004B59AF">
            <w:pPr>
              <w:jc w:val="both"/>
              <w:rPr>
                <w:rFonts w:cs="Times New Roman"/>
                <w:sz w:val="24"/>
                <w:szCs w:val="24"/>
              </w:rPr>
            </w:pPr>
          </w:p>
        </w:tc>
      </w:tr>
      <w:tr w:rsidR="003C6706" w:rsidRPr="00083FBC" w14:paraId="12802CEF" w14:textId="77777777" w:rsidTr="004C0E19">
        <w:tc>
          <w:tcPr>
            <w:tcW w:w="1890" w:type="pct"/>
          </w:tcPr>
          <w:p w14:paraId="3948DF3F" w14:textId="77777777" w:rsidR="003C6706" w:rsidRPr="00FD755D" w:rsidRDefault="003C6706" w:rsidP="003C6706">
            <w:pPr>
              <w:jc w:val="both"/>
              <w:rPr>
                <w:rFonts w:cs="Times New Roman"/>
                <w:b/>
                <w:bCs/>
                <w:sz w:val="24"/>
                <w:szCs w:val="24"/>
              </w:rPr>
            </w:pPr>
            <w:r w:rsidRPr="00FD755D">
              <w:rPr>
                <w:rFonts w:cs="Times New Roman"/>
                <w:b/>
                <w:bCs/>
                <w:sz w:val="24"/>
                <w:szCs w:val="24"/>
              </w:rPr>
              <w:t>Điều 11. Lấy ý kiến về quy hoạch</w:t>
            </w:r>
          </w:p>
          <w:p w14:paraId="3BA93753" w14:textId="77777777" w:rsidR="003C6706" w:rsidRPr="00FD755D" w:rsidRDefault="003C6706" w:rsidP="003C6706">
            <w:pPr>
              <w:jc w:val="both"/>
              <w:rPr>
                <w:rFonts w:cs="Times New Roman"/>
                <w:sz w:val="24"/>
                <w:szCs w:val="24"/>
              </w:rPr>
            </w:pPr>
            <w:r w:rsidRPr="00FD755D">
              <w:rPr>
                <w:rFonts w:cs="Times New Roman"/>
                <w:sz w:val="24"/>
                <w:szCs w:val="24"/>
              </w:rPr>
              <w:t>1. Đối tượng lấy ý kiến về quy hoạch, gồm các Bộ: Kế hoạch và Đầu tư, Tài chính, Tài nguyên và Môi trường, Xây dựng, Công Thương, Giao thông vận tải và các bộ, cơ quan ngang bộ có liên quan; Ủy ban nhân dân cấp tỉnh trong phạm vi quy hoạch; cơ quan, tổ chức, cá nhân có liên quan.</w:t>
            </w:r>
          </w:p>
          <w:p w14:paraId="65BC30E9" w14:textId="77777777" w:rsidR="003C6706" w:rsidRPr="00FD755D" w:rsidRDefault="003C6706" w:rsidP="003C6706">
            <w:pPr>
              <w:jc w:val="both"/>
              <w:rPr>
                <w:rFonts w:cs="Times New Roman"/>
                <w:sz w:val="24"/>
                <w:szCs w:val="24"/>
              </w:rPr>
            </w:pPr>
            <w:r w:rsidRPr="00FD755D">
              <w:rPr>
                <w:rFonts w:cs="Times New Roman"/>
                <w:sz w:val="24"/>
                <w:szCs w:val="24"/>
              </w:rPr>
              <w:t xml:space="preserve">2. Trường hợp phương án quy hoạch có liên quan tới biên giới, hải đảo, quốc phòng, </w:t>
            </w:r>
            <w:proofErr w:type="gramStart"/>
            <w:r w:rsidRPr="00FD755D">
              <w:rPr>
                <w:rFonts w:cs="Times New Roman"/>
                <w:sz w:val="24"/>
                <w:szCs w:val="24"/>
              </w:rPr>
              <w:t>an</w:t>
            </w:r>
            <w:proofErr w:type="gramEnd"/>
            <w:r w:rsidRPr="00FD755D">
              <w:rPr>
                <w:rFonts w:cs="Times New Roman"/>
                <w:sz w:val="24"/>
                <w:szCs w:val="24"/>
              </w:rPr>
              <w:t xml:space="preserve"> ninh, Bộ Nông nghiệp và Phát triển nông thôn lấy ý kiến Bộ Quốc phòng, Bộ Công an và Bộ Ngoại giao trước khi gửi lấy ý kiến về quy hoạch.</w:t>
            </w:r>
          </w:p>
          <w:p w14:paraId="7FAD389A" w14:textId="77777777" w:rsidR="003C6706" w:rsidRPr="00FD755D" w:rsidRDefault="003C6706" w:rsidP="003C6706">
            <w:pPr>
              <w:jc w:val="both"/>
              <w:rPr>
                <w:rFonts w:cs="Times New Roman"/>
                <w:sz w:val="24"/>
                <w:szCs w:val="24"/>
              </w:rPr>
            </w:pPr>
            <w:r w:rsidRPr="00FD755D">
              <w:rPr>
                <w:rFonts w:cs="Times New Roman"/>
                <w:sz w:val="24"/>
                <w:szCs w:val="24"/>
              </w:rPr>
              <w:t>3. Việc lấy ý kiến các bộ, cơ quan ngang bộ, Ủy ban nhân dân các tỉnh và các tổ chức có liên quan về quy hoạch được thực hiện như sau:</w:t>
            </w:r>
          </w:p>
          <w:p w14:paraId="3361639B" w14:textId="77777777" w:rsidR="003C6706" w:rsidRPr="00FD755D" w:rsidRDefault="003C6706" w:rsidP="003C6706">
            <w:pPr>
              <w:jc w:val="both"/>
              <w:rPr>
                <w:rFonts w:cs="Times New Roman"/>
                <w:sz w:val="24"/>
                <w:szCs w:val="24"/>
              </w:rPr>
            </w:pPr>
            <w:r w:rsidRPr="00FD755D">
              <w:rPr>
                <w:rFonts w:cs="Times New Roman"/>
                <w:sz w:val="24"/>
                <w:szCs w:val="24"/>
              </w:rPr>
              <w:t>a) Bộ Nông nghiệp và Phát triển nông thôn gửi hồ sơ lấy ý kiến về quy hoạch bao gồm báo cáo quy hoạch, báo cáo đánh giá môi trường chiến lược, hệ thống sơ đồ, bản đồ thể hiện phương án quy hoạch;</w:t>
            </w:r>
          </w:p>
          <w:p w14:paraId="3A370E4C" w14:textId="77777777" w:rsidR="003C6706" w:rsidRPr="00FD755D" w:rsidRDefault="003C6706" w:rsidP="003C6706">
            <w:pPr>
              <w:jc w:val="both"/>
              <w:rPr>
                <w:rFonts w:cs="Times New Roman"/>
                <w:sz w:val="24"/>
                <w:szCs w:val="24"/>
              </w:rPr>
            </w:pPr>
            <w:r w:rsidRPr="00FD755D">
              <w:rPr>
                <w:rFonts w:cs="Times New Roman"/>
                <w:sz w:val="24"/>
                <w:szCs w:val="24"/>
              </w:rPr>
              <w:t>b) Các cơ quan được hỏi ý kiến có trách nhiệm trả lời bằng văn bản trong thời hạn 30 ngày, tính từ ngày nhận được hồ sơ lấy ý kiến về quy hoạch.</w:t>
            </w:r>
          </w:p>
          <w:p w14:paraId="6D2C3D0B" w14:textId="77777777" w:rsidR="003C6706" w:rsidRPr="00FD755D" w:rsidRDefault="003C6706" w:rsidP="003C6706">
            <w:pPr>
              <w:jc w:val="both"/>
              <w:rPr>
                <w:rFonts w:cs="Times New Roman"/>
                <w:sz w:val="24"/>
                <w:szCs w:val="24"/>
              </w:rPr>
            </w:pPr>
            <w:r w:rsidRPr="00FD755D">
              <w:rPr>
                <w:rFonts w:cs="Times New Roman"/>
                <w:sz w:val="24"/>
                <w:szCs w:val="24"/>
              </w:rPr>
              <w:t>4. Việc lấy ý kiến các cơ quan, tổ chức, cá nhân có liên quan khác được thực hiện bằng hình thức đăng tải dự thảo quy hoạch trên trang thông tin điện tử của cơ quan lập quy hoạch (trừ những nội dung liên quan đến bí mật nhà nước theo quy định của pháp luật) trong thời gian ít nhất 30 ngày tính từ ngày đăng tải hồ sơ lấy ý kiến.</w:t>
            </w:r>
          </w:p>
          <w:p w14:paraId="27FAF26A" w14:textId="552EBB1E" w:rsidR="003C6706" w:rsidRPr="00083FBC" w:rsidRDefault="003C6706" w:rsidP="003C6706">
            <w:pPr>
              <w:jc w:val="both"/>
              <w:rPr>
                <w:rFonts w:cs="Times New Roman"/>
                <w:sz w:val="24"/>
                <w:szCs w:val="24"/>
              </w:rPr>
            </w:pPr>
            <w:r w:rsidRPr="00FD755D">
              <w:rPr>
                <w:rFonts w:cs="Times New Roman"/>
                <w:sz w:val="24"/>
                <w:szCs w:val="24"/>
              </w:rPr>
              <w:t>5. Cơ quan lập quy hoạch tổng hợp ý kiến và giải trình, tiếp thu ý kiến trước khi trình thẩm định quy hoạch.</w:t>
            </w:r>
          </w:p>
        </w:tc>
        <w:tc>
          <w:tcPr>
            <w:tcW w:w="1890" w:type="pct"/>
          </w:tcPr>
          <w:p w14:paraId="191B007E" w14:textId="77777777" w:rsidR="003C6706" w:rsidRDefault="003C6706" w:rsidP="003C6706">
            <w:pPr>
              <w:rPr>
                <w:rFonts w:cs="Times New Roman"/>
                <w:sz w:val="24"/>
                <w:szCs w:val="24"/>
              </w:rPr>
            </w:pPr>
          </w:p>
          <w:p w14:paraId="3BEEB2FF" w14:textId="77777777" w:rsidR="003C6706" w:rsidRDefault="003C6706" w:rsidP="003C6706">
            <w:pPr>
              <w:jc w:val="both"/>
              <w:rPr>
                <w:rFonts w:cs="Times New Roman"/>
                <w:sz w:val="24"/>
                <w:szCs w:val="24"/>
              </w:rPr>
            </w:pPr>
            <w:r w:rsidRPr="003C7DAE">
              <w:rPr>
                <w:rFonts w:cs="Times New Roman"/>
                <w:sz w:val="24"/>
                <w:szCs w:val="24"/>
              </w:rPr>
              <w:t xml:space="preserve">1. Đối tượng lấy ý kiến về quy hoạch, gồm các Bộ: </w:t>
            </w:r>
            <w:r w:rsidRPr="003C7DAE">
              <w:rPr>
                <w:rFonts w:cs="Times New Roman"/>
                <w:i/>
                <w:iCs/>
                <w:color w:val="EE0000"/>
                <w:sz w:val="24"/>
                <w:szCs w:val="24"/>
              </w:rPr>
              <w:t>Tài chính,</w:t>
            </w:r>
            <w:r w:rsidRPr="003C7DAE">
              <w:rPr>
                <w:rFonts w:cs="Times New Roman"/>
                <w:sz w:val="24"/>
                <w:szCs w:val="24"/>
              </w:rPr>
              <w:t xml:space="preserve"> </w:t>
            </w:r>
            <w:r w:rsidRPr="003C7DAE">
              <w:rPr>
                <w:rFonts w:cs="Times New Roman"/>
                <w:i/>
                <w:iCs/>
                <w:color w:val="EE0000"/>
                <w:sz w:val="24"/>
                <w:szCs w:val="24"/>
              </w:rPr>
              <w:t>Xây dựng, Công Thương</w:t>
            </w:r>
            <w:r w:rsidRPr="003C7DAE">
              <w:rPr>
                <w:rFonts w:cs="Times New Roman"/>
                <w:color w:val="EE0000"/>
                <w:sz w:val="24"/>
                <w:szCs w:val="24"/>
              </w:rPr>
              <w:t xml:space="preserve"> </w:t>
            </w:r>
            <w:r w:rsidRPr="003C7DAE">
              <w:rPr>
                <w:rFonts w:cs="Times New Roman"/>
                <w:sz w:val="24"/>
                <w:szCs w:val="24"/>
              </w:rPr>
              <w:t>và các bộ, cơ quan ngang bộ có liên quan; Ủy ban nhân dân cấp tỉnh trong phạm vi quy hoạch; cơ quan, tổ chức, cá nhân có liên quan.</w:t>
            </w:r>
          </w:p>
          <w:p w14:paraId="4F55B694" w14:textId="77777777" w:rsidR="003C6706" w:rsidRDefault="003C6706" w:rsidP="003C6706">
            <w:pPr>
              <w:jc w:val="both"/>
              <w:rPr>
                <w:rFonts w:cs="Times New Roman"/>
                <w:sz w:val="24"/>
                <w:szCs w:val="24"/>
              </w:rPr>
            </w:pPr>
          </w:p>
          <w:p w14:paraId="264A32B8" w14:textId="77777777" w:rsidR="003C6706" w:rsidRDefault="003C6706" w:rsidP="003C6706">
            <w:pPr>
              <w:jc w:val="both"/>
              <w:rPr>
                <w:rFonts w:cs="Times New Roman"/>
                <w:sz w:val="24"/>
                <w:szCs w:val="24"/>
              </w:rPr>
            </w:pPr>
            <w:r w:rsidRPr="007822FC">
              <w:rPr>
                <w:rFonts w:cs="Times New Roman"/>
                <w:sz w:val="24"/>
                <w:szCs w:val="24"/>
              </w:rPr>
              <w:t xml:space="preserve">2. Trường hợp phương án quy hoạch có liên quan tới biên giới, hải đảo, quốc phòng, </w:t>
            </w:r>
            <w:proofErr w:type="gramStart"/>
            <w:r w:rsidRPr="007822FC">
              <w:rPr>
                <w:rFonts w:cs="Times New Roman"/>
                <w:sz w:val="24"/>
                <w:szCs w:val="24"/>
              </w:rPr>
              <w:t>an</w:t>
            </w:r>
            <w:proofErr w:type="gramEnd"/>
            <w:r w:rsidRPr="007822FC">
              <w:rPr>
                <w:rFonts w:cs="Times New Roman"/>
                <w:sz w:val="24"/>
                <w:szCs w:val="24"/>
              </w:rPr>
              <w:t xml:space="preserve"> ninh, </w:t>
            </w:r>
            <w:r w:rsidRPr="007822FC">
              <w:rPr>
                <w:rFonts w:cs="Times New Roman"/>
                <w:b/>
                <w:bCs/>
                <w:i/>
                <w:iCs/>
                <w:color w:val="EE0000"/>
                <w:sz w:val="24"/>
                <w:szCs w:val="24"/>
              </w:rPr>
              <w:t>Bộ Nông nghiệp và Môi trường</w:t>
            </w:r>
            <w:r>
              <w:rPr>
                <w:rFonts w:cs="Times New Roman"/>
                <w:b/>
                <w:bCs/>
                <w:i/>
                <w:iCs/>
                <w:color w:val="EE0000"/>
                <w:sz w:val="24"/>
                <w:szCs w:val="24"/>
              </w:rPr>
              <w:t xml:space="preserve"> </w:t>
            </w:r>
            <w:r w:rsidRPr="007822FC">
              <w:rPr>
                <w:rFonts w:cs="Times New Roman"/>
                <w:sz w:val="24"/>
                <w:szCs w:val="24"/>
              </w:rPr>
              <w:t>lấy ý kiến Bộ Quốc phòng, Bộ Công an và Bộ Ngoại giao trước khi gửi lấy ý kiến về quy hoạch.</w:t>
            </w:r>
          </w:p>
          <w:p w14:paraId="0788865A" w14:textId="77777777" w:rsidR="003C6706" w:rsidRDefault="003C6706" w:rsidP="003C6706">
            <w:pPr>
              <w:jc w:val="both"/>
              <w:rPr>
                <w:rFonts w:cs="Times New Roman"/>
                <w:sz w:val="24"/>
                <w:szCs w:val="24"/>
              </w:rPr>
            </w:pPr>
          </w:p>
          <w:p w14:paraId="1B96E571" w14:textId="77777777" w:rsidR="003C6706" w:rsidRDefault="003C6706" w:rsidP="003C6706">
            <w:pPr>
              <w:jc w:val="both"/>
              <w:rPr>
                <w:rFonts w:cs="Times New Roman"/>
                <w:sz w:val="24"/>
                <w:szCs w:val="24"/>
              </w:rPr>
            </w:pPr>
          </w:p>
          <w:p w14:paraId="06ECE31E" w14:textId="77777777" w:rsidR="003C6706" w:rsidRDefault="003C6706" w:rsidP="003C6706">
            <w:pPr>
              <w:jc w:val="both"/>
              <w:rPr>
                <w:rFonts w:cs="Times New Roman"/>
                <w:sz w:val="24"/>
                <w:szCs w:val="24"/>
              </w:rPr>
            </w:pPr>
          </w:p>
          <w:p w14:paraId="61329676" w14:textId="48D198D1" w:rsidR="003C6706" w:rsidRPr="00083FBC" w:rsidRDefault="003C6706" w:rsidP="003C6706">
            <w:pPr>
              <w:jc w:val="both"/>
              <w:rPr>
                <w:rFonts w:cs="Times New Roman"/>
                <w:sz w:val="24"/>
                <w:szCs w:val="24"/>
              </w:rPr>
            </w:pPr>
            <w:r w:rsidRPr="007822FC">
              <w:rPr>
                <w:rFonts w:cs="Times New Roman"/>
                <w:sz w:val="24"/>
                <w:szCs w:val="24"/>
              </w:rPr>
              <w:t xml:space="preserve">a) </w:t>
            </w:r>
            <w:r w:rsidRPr="007822FC">
              <w:rPr>
                <w:rFonts w:cs="Times New Roman"/>
                <w:b/>
                <w:bCs/>
                <w:i/>
                <w:iCs/>
                <w:color w:val="EE0000"/>
                <w:sz w:val="24"/>
                <w:szCs w:val="24"/>
              </w:rPr>
              <w:t>Bộ Nông nghiệp và Môi trường</w:t>
            </w:r>
            <w:r w:rsidRPr="007822FC">
              <w:rPr>
                <w:rFonts w:cs="Times New Roman"/>
                <w:sz w:val="24"/>
                <w:szCs w:val="24"/>
              </w:rPr>
              <w:t xml:space="preserve"> gửi hồ sơ lấy ý kiến về quy hoạch bao gồm báo cáo quy hoạch, báo cáo đánh giá môi trường chiến lược, hệ thống sơ đồ, bản đồ thể hiện phương án quy hoạch;</w:t>
            </w:r>
          </w:p>
        </w:tc>
        <w:tc>
          <w:tcPr>
            <w:tcW w:w="1220" w:type="pct"/>
          </w:tcPr>
          <w:p w14:paraId="6CC3116B" w14:textId="77777777" w:rsidR="003C6706" w:rsidRPr="00083FBC" w:rsidRDefault="003C6706" w:rsidP="003C6706">
            <w:pPr>
              <w:rPr>
                <w:rFonts w:cs="Times New Roman"/>
                <w:sz w:val="24"/>
                <w:szCs w:val="24"/>
              </w:rPr>
            </w:pPr>
          </w:p>
        </w:tc>
      </w:tr>
      <w:tr w:rsidR="003C6706" w:rsidRPr="00083FBC" w14:paraId="6149903E" w14:textId="77777777" w:rsidTr="004C0E19">
        <w:tc>
          <w:tcPr>
            <w:tcW w:w="1890" w:type="pct"/>
          </w:tcPr>
          <w:p w14:paraId="6566B8C9" w14:textId="77777777" w:rsidR="003C6706" w:rsidRPr="009F0A08" w:rsidRDefault="003C6706" w:rsidP="003C6706">
            <w:pPr>
              <w:jc w:val="both"/>
              <w:rPr>
                <w:rFonts w:cs="Times New Roman"/>
                <w:b/>
                <w:bCs/>
                <w:sz w:val="24"/>
                <w:szCs w:val="24"/>
              </w:rPr>
            </w:pPr>
            <w:r w:rsidRPr="009F0A08">
              <w:rPr>
                <w:rFonts w:cs="Times New Roman"/>
                <w:b/>
                <w:bCs/>
                <w:sz w:val="24"/>
                <w:szCs w:val="24"/>
              </w:rPr>
              <w:t>Chương III</w:t>
            </w:r>
          </w:p>
          <w:p w14:paraId="30CBE6BD" w14:textId="77777777" w:rsidR="003C6706" w:rsidRPr="009F0A08" w:rsidRDefault="003C6706" w:rsidP="003C6706">
            <w:pPr>
              <w:jc w:val="both"/>
              <w:rPr>
                <w:rFonts w:cs="Times New Roman"/>
                <w:b/>
                <w:bCs/>
                <w:sz w:val="24"/>
                <w:szCs w:val="24"/>
              </w:rPr>
            </w:pPr>
            <w:r w:rsidRPr="009F0A08">
              <w:rPr>
                <w:rFonts w:cs="Times New Roman"/>
                <w:b/>
                <w:bCs/>
                <w:sz w:val="24"/>
                <w:szCs w:val="24"/>
              </w:rPr>
              <w:t>THẨM ĐỊNH, PHÊ DUYỆT QUY HOẠCH</w:t>
            </w:r>
          </w:p>
          <w:p w14:paraId="195FB3D5" w14:textId="77777777" w:rsidR="003C6706" w:rsidRPr="009F0A08" w:rsidRDefault="003C6706" w:rsidP="003C6706">
            <w:pPr>
              <w:jc w:val="both"/>
              <w:rPr>
                <w:rFonts w:cs="Times New Roman"/>
                <w:b/>
                <w:bCs/>
                <w:sz w:val="24"/>
                <w:szCs w:val="24"/>
              </w:rPr>
            </w:pPr>
            <w:r w:rsidRPr="009F0A08">
              <w:rPr>
                <w:rFonts w:cs="Times New Roman"/>
                <w:b/>
                <w:bCs/>
                <w:sz w:val="24"/>
                <w:szCs w:val="24"/>
              </w:rPr>
              <w:t>Điều 12. Hội đồng thẩm định quy hoạch</w:t>
            </w:r>
          </w:p>
          <w:p w14:paraId="0782BDB0" w14:textId="77777777" w:rsidR="003C6706" w:rsidRPr="009F0A08" w:rsidRDefault="003C6706" w:rsidP="003C6706">
            <w:pPr>
              <w:jc w:val="both"/>
              <w:rPr>
                <w:rFonts w:cs="Times New Roman"/>
                <w:sz w:val="24"/>
                <w:szCs w:val="24"/>
              </w:rPr>
            </w:pPr>
            <w:r w:rsidRPr="009F0A08">
              <w:rPr>
                <w:rFonts w:cs="Times New Roman"/>
                <w:sz w:val="24"/>
                <w:szCs w:val="24"/>
              </w:rPr>
              <w:lastRenderedPageBreak/>
              <w:t>1. Bộ trưởng Bộ Nông nghiệp và Phát triển nông thôn quyết định thành lập Hội đồng thẩm định quy hoạch và Tổ giúp việc Hội đồng thẩm định.</w:t>
            </w:r>
          </w:p>
          <w:p w14:paraId="3DB3AB1B" w14:textId="77777777" w:rsidR="003C6706" w:rsidRPr="009F0A08" w:rsidRDefault="003C6706" w:rsidP="003C6706">
            <w:pPr>
              <w:jc w:val="both"/>
              <w:rPr>
                <w:rFonts w:cs="Times New Roman"/>
                <w:sz w:val="24"/>
                <w:szCs w:val="24"/>
              </w:rPr>
            </w:pPr>
            <w:r w:rsidRPr="009F0A08">
              <w:rPr>
                <w:rFonts w:cs="Times New Roman"/>
                <w:sz w:val="24"/>
                <w:szCs w:val="24"/>
              </w:rPr>
              <w:t>2. Hội đồng thẩm định quy hoạch có ít nhất 11 thành viên, bao gồm:</w:t>
            </w:r>
          </w:p>
          <w:p w14:paraId="30B7FE0E" w14:textId="77777777" w:rsidR="003C6706" w:rsidRPr="009F0A08" w:rsidRDefault="003C6706" w:rsidP="003C6706">
            <w:pPr>
              <w:jc w:val="both"/>
              <w:rPr>
                <w:rFonts w:cs="Times New Roman"/>
                <w:sz w:val="24"/>
                <w:szCs w:val="24"/>
              </w:rPr>
            </w:pPr>
            <w:r w:rsidRPr="009F0A08">
              <w:rPr>
                <w:rFonts w:cs="Times New Roman"/>
                <w:sz w:val="24"/>
                <w:szCs w:val="24"/>
              </w:rPr>
              <w:t>a) Chủ tịch hội đồng là lãnh đạo Bộ Nông nghiệp và Phát triển nông thôn;</w:t>
            </w:r>
          </w:p>
          <w:p w14:paraId="1D9A315C" w14:textId="77777777" w:rsidR="003C6706" w:rsidRPr="009F0A08" w:rsidRDefault="003C6706" w:rsidP="003C6706">
            <w:pPr>
              <w:jc w:val="both"/>
              <w:rPr>
                <w:rFonts w:cs="Times New Roman"/>
                <w:sz w:val="24"/>
                <w:szCs w:val="24"/>
              </w:rPr>
            </w:pPr>
            <w:r w:rsidRPr="009F0A08">
              <w:rPr>
                <w:rFonts w:cs="Times New Roman"/>
                <w:sz w:val="24"/>
                <w:szCs w:val="24"/>
              </w:rPr>
              <w:t>b) Phó chủ tịch hội đồng;</w:t>
            </w:r>
          </w:p>
          <w:p w14:paraId="3F645AD5" w14:textId="77777777" w:rsidR="003C6706" w:rsidRPr="009F0A08" w:rsidRDefault="003C6706" w:rsidP="003C6706">
            <w:pPr>
              <w:jc w:val="both"/>
              <w:rPr>
                <w:rFonts w:cs="Times New Roman"/>
                <w:sz w:val="24"/>
                <w:szCs w:val="24"/>
              </w:rPr>
            </w:pPr>
            <w:r w:rsidRPr="009F0A08">
              <w:rPr>
                <w:rFonts w:cs="Times New Roman"/>
                <w:sz w:val="24"/>
                <w:szCs w:val="24"/>
              </w:rPr>
              <w:t>c) Các thành viên của hội đồng bao gồm đại diện các Bộ: Kế hoạch và Đầu tư, Tài chính, Tài nguyên và Môi trường, Xây dựng, Công Thương, Giao thông vận tải, đại diện Ủy ban nhân dân cấp tỉnh trong phạm vi quy hoạch, đại diện cơ quan lập quy hoạch và một số cơ quan trực thuộc Bộ Nông nghiệp và Phát triển nông thôn, các chuyên gia về quy hoạch, trong đó có 02 thành viên là ủy viên phản biện.</w:t>
            </w:r>
          </w:p>
          <w:p w14:paraId="07FD7101" w14:textId="77777777" w:rsidR="003C6706" w:rsidRPr="009F0A08" w:rsidRDefault="003C6706" w:rsidP="003C6706">
            <w:pPr>
              <w:jc w:val="both"/>
              <w:rPr>
                <w:rFonts w:cs="Times New Roman"/>
                <w:sz w:val="24"/>
                <w:szCs w:val="24"/>
              </w:rPr>
            </w:pPr>
            <w:r w:rsidRPr="009F0A08">
              <w:rPr>
                <w:rFonts w:cs="Times New Roman"/>
                <w:sz w:val="24"/>
                <w:szCs w:val="24"/>
              </w:rPr>
              <w:t>3. Trách nhiệm, quyền hạn của Hội đồng thẩm định</w:t>
            </w:r>
          </w:p>
          <w:p w14:paraId="20E4DBC0" w14:textId="77777777" w:rsidR="003C6706" w:rsidRPr="009F0A08" w:rsidRDefault="003C6706" w:rsidP="003C6706">
            <w:pPr>
              <w:jc w:val="both"/>
              <w:rPr>
                <w:rFonts w:cs="Times New Roman"/>
                <w:sz w:val="24"/>
                <w:szCs w:val="24"/>
              </w:rPr>
            </w:pPr>
            <w:r w:rsidRPr="009F0A08">
              <w:rPr>
                <w:rFonts w:cs="Times New Roman"/>
                <w:sz w:val="24"/>
                <w:szCs w:val="24"/>
              </w:rPr>
              <w:t>a) Chủ tịch Hội đồng chịu trách nhiệm về hoạt động của Hội đồng thẩm định; tổ chức, điều hành các cuộc họp của Hội đồng thẩm định; phân công nhiệm vụ cho các thành viên Hội đồng thẩm định; báo cáo kết quả thẩm định quy hoạch;</w:t>
            </w:r>
          </w:p>
          <w:p w14:paraId="06CF2AEC" w14:textId="77777777" w:rsidR="003C6706" w:rsidRPr="009F0A08" w:rsidRDefault="003C6706" w:rsidP="003C6706">
            <w:pPr>
              <w:jc w:val="both"/>
              <w:rPr>
                <w:rFonts w:cs="Times New Roman"/>
                <w:sz w:val="24"/>
                <w:szCs w:val="24"/>
              </w:rPr>
            </w:pPr>
            <w:r w:rsidRPr="009F0A08">
              <w:rPr>
                <w:rFonts w:cs="Times New Roman"/>
                <w:sz w:val="24"/>
                <w:szCs w:val="24"/>
              </w:rPr>
              <w:t>b) Ủy viên phản biện có trách nhiệm tham dự đầy đủ các cuộc họp của Hội đồng thẩm định; nghiên cứu hồ sơ trình thẩm định quy hoạch; chuẩn bị ý kiến phản biện bằng văn bản gửi cho Tổ giúp việc Hội đồng thẩm định trước khi họp Hội đồng thẩm định;</w:t>
            </w:r>
          </w:p>
          <w:p w14:paraId="54AE4EDD" w14:textId="77777777" w:rsidR="003C6706" w:rsidRPr="009F0A08" w:rsidRDefault="003C6706" w:rsidP="003C6706">
            <w:pPr>
              <w:jc w:val="both"/>
              <w:rPr>
                <w:rFonts w:cs="Times New Roman"/>
                <w:sz w:val="24"/>
                <w:szCs w:val="24"/>
              </w:rPr>
            </w:pPr>
            <w:r w:rsidRPr="009F0A08">
              <w:rPr>
                <w:rFonts w:cs="Times New Roman"/>
                <w:sz w:val="24"/>
                <w:szCs w:val="24"/>
              </w:rPr>
              <w:t>c) Thành viên Hội đồng thẩm định tham dự cuộc họp của Hội đồng thẩm định; nghiên cứu hồ sơ trình thẩm định quy hoạch; chuẩn bị ý kiến bằng văn bản tại các cuộc họp của Hội đồng thẩm định về lĩnh vực chuyên môn và các nhiệm vụ khác do Chủ tịch hội đồng giao; được quyền bảo lưu ý kiến.</w:t>
            </w:r>
          </w:p>
          <w:p w14:paraId="15DFBBF8" w14:textId="3E1457CA" w:rsidR="003C6706" w:rsidRPr="00083FBC" w:rsidRDefault="003C6706" w:rsidP="003C6706">
            <w:pPr>
              <w:jc w:val="both"/>
              <w:rPr>
                <w:rFonts w:cs="Times New Roman"/>
                <w:sz w:val="24"/>
                <w:szCs w:val="24"/>
              </w:rPr>
            </w:pPr>
            <w:r w:rsidRPr="009F0A08">
              <w:rPr>
                <w:rFonts w:cs="Times New Roman"/>
                <w:sz w:val="24"/>
                <w:szCs w:val="24"/>
              </w:rPr>
              <w:t xml:space="preserve">4. Tổ giúp việc Hội đồng thẩm định có trách nhiệm tiếp nhận, nghiên cứu và xử lý hồ sơ, cung cấp hồ sơ trình thẩm định quy hoạch cho các thành viên của Hội đồng thẩm định nghiên cứu tham gia ý kiến; tổ chức họp Hội đồng thẩm định </w:t>
            </w:r>
            <w:r w:rsidRPr="009F0A08">
              <w:rPr>
                <w:rFonts w:cs="Times New Roman"/>
                <w:sz w:val="24"/>
                <w:szCs w:val="24"/>
              </w:rPr>
              <w:lastRenderedPageBreak/>
              <w:t>theo yêu cầu của Chủ tịch Hội đồng thẩm định; dự thảo biên bản cuộc họp Hội đồng thẩm định</w:t>
            </w:r>
          </w:p>
        </w:tc>
        <w:tc>
          <w:tcPr>
            <w:tcW w:w="1890" w:type="pct"/>
          </w:tcPr>
          <w:p w14:paraId="129787E1" w14:textId="77777777" w:rsidR="003C6706" w:rsidRDefault="003C6706" w:rsidP="003C6706">
            <w:pPr>
              <w:rPr>
                <w:rFonts w:cs="Times New Roman"/>
                <w:sz w:val="24"/>
                <w:szCs w:val="24"/>
              </w:rPr>
            </w:pPr>
          </w:p>
          <w:p w14:paraId="5A447B75" w14:textId="77777777" w:rsidR="003C6706" w:rsidRDefault="003C6706" w:rsidP="003C6706">
            <w:pPr>
              <w:rPr>
                <w:rFonts w:cs="Times New Roman"/>
                <w:sz w:val="24"/>
                <w:szCs w:val="24"/>
              </w:rPr>
            </w:pPr>
          </w:p>
          <w:p w14:paraId="1041249A" w14:textId="77777777" w:rsidR="003C6706" w:rsidRDefault="003C6706" w:rsidP="003C6706">
            <w:pPr>
              <w:rPr>
                <w:rFonts w:cs="Times New Roman"/>
                <w:sz w:val="24"/>
                <w:szCs w:val="24"/>
              </w:rPr>
            </w:pPr>
          </w:p>
          <w:p w14:paraId="2E25ED68" w14:textId="77777777" w:rsidR="003C6706" w:rsidRDefault="003C6706" w:rsidP="003C6706">
            <w:pPr>
              <w:jc w:val="both"/>
              <w:rPr>
                <w:rFonts w:cs="Times New Roman"/>
                <w:sz w:val="24"/>
                <w:szCs w:val="24"/>
              </w:rPr>
            </w:pPr>
            <w:r w:rsidRPr="007822FC">
              <w:rPr>
                <w:rFonts w:cs="Times New Roman"/>
                <w:sz w:val="24"/>
                <w:szCs w:val="24"/>
              </w:rPr>
              <w:lastRenderedPageBreak/>
              <w:t xml:space="preserve">1. Bộ trưởng </w:t>
            </w:r>
            <w:r w:rsidRPr="007822FC">
              <w:rPr>
                <w:rFonts w:cs="Times New Roman"/>
                <w:b/>
                <w:bCs/>
                <w:i/>
                <w:iCs/>
                <w:color w:val="EE0000"/>
                <w:sz w:val="24"/>
                <w:szCs w:val="24"/>
              </w:rPr>
              <w:t>Bộ Nông nghiệp và Môi trường</w:t>
            </w:r>
            <w:r w:rsidRPr="007822FC">
              <w:rPr>
                <w:rFonts w:cs="Times New Roman"/>
                <w:sz w:val="24"/>
                <w:szCs w:val="24"/>
              </w:rPr>
              <w:t xml:space="preserve"> quyết định thành lập Hội đồng thẩm định quy hoạch và Tổ giúp việc Hội đồng thẩm định.</w:t>
            </w:r>
          </w:p>
          <w:p w14:paraId="001170DF" w14:textId="77777777" w:rsidR="003C6706" w:rsidRDefault="003C6706" w:rsidP="003C6706">
            <w:pPr>
              <w:jc w:val="both"/>
              <w:rPr>
                <w:rFonts w:cs="Times New Roman"/>
                <w:sz w:val="24"/>
                <w:szCs w:val="24"/>
              </w:rPr>
            </w:pPr>
          </w:p>
          <w:p w14:paraId="3823D66E" w14:textId="77777777" w:rsidR="003C6706" w:rsidRDefault="003C6706" w:rsidP="003C6706">
            <w:pPr>
              <w:jc w:val="both"/>
              <w:rPr>
                <w:rFonts w:cs="Times New Roman"/>
                <w:sz w:val="24"/>
                <w:szCs w:val="24"/>
              </w:rPr>
            </w:pPr>
          </w:p>
          <w:p w14:paraId="51E61560" w14:textId="77777777" w:rsidR="003C6706" w:rsidRDefault="003C6706" w:rsidP="003C6706">
            <w:pPr>
              <w:jc w:val="both"/>
              <w:rPr>
                <w:rFonts w:cs="Times New Roman"/>
                <w:sz w:val="24"/>
                <w:szCs w:val="24"/>
              </w:rPr>
            </w:pPr>
            <w:r w:rsidRPr="007822FC">
              <w:rPr>
                <w:rFonts w:cs="Times New Roman"/>
                <w:sz w:val="24"/>
                <w:szCs w:val="24"/>
              </w:rPr>
              <w:t xml:space="preserve">a) Chủ tịch hội đồng là lãnh đạo </w:t>
            </w:r>
            <w:r w:rsidRPr="007822FC">
              <w:rPr>
                <w:rFonts w:cs="Times New Roman"/>
                <w:b/>
                <w:bCs/>
                <w:i/>
                <w:iCs/>
                <w:color w:val="EE0000"/>
                <w:sz w:val="24"/>
                <w:szCs w:val="24"/>
              </w:rPr>
              <w:t>Bộ Nông nghiệp và Môi trường</w:t>
            </w:r>
            <w:r w:rsidRPr="007822FC">
              <w:rPr>
                <w:rFonts w:cs="Times New Roman"/>
                <w:sz w:val="24"/>
                <w:szCs w:val="24"/>
              </w:rPr>
              <w:t>;</w:t>
            </w:r>
          </w:p>
          <w:p w14:paraId="02CEDC12" w14:textId="77777777" w:rsidR="003C6706" w:rsidRDefault="003C6706" w:rsidP="003C6706">
            <w:pPr>
              <w:jc w:val="both"/>
              <w:rPr>
                <w:rFonts w:cs="Times New Roman"/>
                <w:sz w:val="24"/>
                <w:szCs w:val="24"/>
              </w:rPr>
            </w:pPr>
          </w:p>
          <w:p w14:paraId="433AD44A" w14:textId="54DD49FF" w:rsidR="003C6706" w:rsidRPr="00083FBC" w:rsidRDefault="003C6706" w:rsidP="003C6706">
            <w:pPr>
              <w:jc w:val="both"/>
              <w:rPr>
                <w:rFonts w:cs="Times New Roman"/>
                <w:sz w:val="24"/>
                <w:szCs w:val="24"/>
              </w:rPr>
            </w:pPr>
            <w:r w:rsidRPr="003C7DAE">
              <w:rPr>
                <w:rFonts w:cs="Times New Roman"/>
                <w:sz w:val="24"/>
                <w:szCs w:val="24"/>
              </w:rPr>
              <w:t xml:space="preserve">c) Các thành viên của hội đồng bao gồm đại diện các Bộ: </w:t>
            </w:r>
            <w:r w:rsidRPr="003C7DAE">
              <w:rPr>
                <w:rFonts w:cs="Times New Roman"/>
                <w:i/>
                <w:iCs/>
                <w:color w:val="EE0000"/>
                <w:sz w:val="24"/>
                <w:szCs w:val="24"/>
              </w:rPr>
              <w:t>Tài chính, Xây dựng, Công Thương,</w:t>
            </w:r>
            <w:r w:rsidRPr="003C7DAE">
              <w:rPr>
                <w:rFonts w:cs="Times New Roman"/>
                <w:color w:val="EE0000"/>
                <w:sz w:val="24"/>
                <w:szCs w:val="24"/>
              </w:rPr>
              <w:t xml:space="preserve"> </w:t>
            </w:r>
            <w:r w:rsidRPr="003C7DAE">
              <w:rPr>
                <w:rFonts w:cs="Times New Roman"/>
                <w:sz w:val="24"/>
                <w:szCs w:val="24"/>
              </w:rPr>
              <w:t xml:space="preserve">đại diện Ủy ban nhân dân cấp tỉnh trong phạm vi quy hoạch, đại diện cơ quan lập quy hoạch và một số cơ quan trực thuộc </w:t>
            </w:r>
            <w:r w:rsidRPr="007822FC">
              <w:rPr>
                <w:rFonts w:cs="Times New Roman"/>
                <w:b/>
                <w:bCs/>
                <w:i/>
                <w:iCs/>
                <w:color w:val="EE0000"/>
                <w:sz w:val="24"/>
                <w:szCs w:val="24"/>
              </w:rPr>
              <w:t>Bộ Nông nghiệp và Môi trường</w:t>
            </w:r>
            <w:r w:rsidRPr="003C7DAE">
              <w:rPr>
                <w:rFonts w:cs="Times New Roman"/>
                <w:sz w:val="24"/>
                <w:szCs w:val="24"/>
              </w:rPr>
              <w:t>, các chuyên gia về quy hoạch, trong đó có 02 thành viên là ủy viên phản biện.</w:t>
            </w:r>
          </w:p>
        </w:tc>
        <w:tc>
          <w:tcPr>
            <w:tcW w:w="1220" w:type="pct"/>
          </w:tcPr>
          <w:p w14:paraId="42EEE164" w14:textId="77777777" w:rsidR="003C6706" w:rsidRPr="00083FBC" w:rsidRDefault="003C6706" w:rsidP="003C6706">
            <w:pPr>
              <w:rPr>
                <w:rFonts w:cs="Times New Roman"/>
                <w:sz w:val="24"/>
                <w:szCs w:val="24"/>
              </w:rPr>
            </w:pPr>
          </w:p>
        </w:tc>
      </w:tr>
      <w:tr w:rsidR="002454AF" w:rsidRPr="00083FBC" w14:paraId="39A04BB0" w14:textId="77777777" w:rsidTr="004C0E19">
        <w:tc>
          <w:tcPr>
            <w:tcW w:w="1890" w:type="pct"/>
          </w:tcPr>
          <w:p w14:paraId="207C66A5" w14:textId="77777777" w:rsidR="002454AF" w:rsidRPr="009F0A08" w:rsidRDefault="002454AF" w:rsidP="002454AF">
            <w:pPr>
              <w:jc w:val="both"/>
              <w:rPr>
                <w:rFonts w:cs="Times New Roman"/>
                <w:b/>
                <w:bCs/>
                <w:sz w:val="24"/>
                <w:szCs w:val="24"/>
              </w:rPr>
            </w:pPr>
            <w:r w:rsidRPr="009F0A08">
              <w:rPr>
                <w:rFonts w:cs="Times New Roman"/>
                <w:b/>
                <w:bCs/>
                <w:sz w:val="24"/>
                <w:szCs w:val="24"/>
              </w:rPr>
              <w:lastRenderedPageBreak/>
              <w:t>Điều 13. Hồ sơ trình thẩm định quy hoạch</w:t>
            </w:r>
          </w:p>
          <w:p w14:paraId="5F7A81EF" w14:textId="77777777" w:rsidR="002454AF" w:rsidRPr="009F0A08" w:rsidRDefault="002454AF" w:rsidP="002454AF">
            <w:pPr>
              <w:jc w:val="both"/>
              <w:rPr>
                <w:rFonts w:cs="Times New Roman"/>
                <w:sz w:val="24"/>
                <w:szCs w:val="24"/>
              </w:rPr>
            </w:pPr>
            <w:r w:rsidRPr="009F0A08">
              <w:rPr>
                <w:rFonts w:cs="Times New Roman"/>
                <w:sz w:val="24"/>
                <w:szCs w:val="24"/>
              </w:rPr>
              <w:t>1. Báo cáo tóm tắt; báo cáo tổng hợp quy hoạch; hệ thống bản đồ quy hoạch.</w:t>
            </w:r>
          </w:p>
          <w:p w14:paraId="79D79E4A" w14:textId="77777777" w:rsidR="002454AF" w:rsidRPr="009F0A08" w:rsidRDefault="002454AF" w:rsidP="002454AF">
            <w:pPr>
              <w:jc w:val="both"/>
              <w:rPr>
                <w:rFonts w:cs="Times New Roman"/>
                <w:sz w:val="24"/>
                <w:szCs w:val="24"/>
              </w:rPr>
            </w:pPr>
            <w:r w:rsidRPr="009F0A08">
              <w:rPr>
                <w:rFonts w:cs="Times New Roman"/>
                <w:sz w:val="24"/>
                <w:szCs w:val="24"/>
              </w:rPr>
              <w:t>2. Báo cáo đánh giá môi trường chiến lược.</w:t>
            </w:r>
          </w:p>
          <w:p w14:paraId="5FE06F5F" w14:textId="77777777" w:rsidR="002454AF" w:rsidRPr="009F0A08" w:rsidRDefault="002454AF" w:rsidP="002454AF">
            <w:pPr>
              <w:jc w:val="both"/>
              <w:rPr>
                <w:rFonts w:cs="Times New Roman"/>
                <w:sz w:val="24"/>
                <w:szCs w:val="24"/>
              </w:rPr>
            </w:pPr>
            <w:r w:rsidRPr="009F0A08">
              <w:rPr>
                <w:rFonts w:cs="Times New Roman"/>
                <w:sz w:val="24"/>
                <w:szCs w:val="24"/>
              </w:rPr>
              <w:t>3.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14:paraId="401D7E55" w14:textId="77777777" w:rsidR="002454AF" w:rsidRPr="009F0A08" w:rsidRDefault="002454AF" w:rsidP="002454AF">
            <w:pPr>
              <w:jc w:val="both"/>
              <w:rPr>
                <w:rFonts w:cs="Times New Roman"/>
                <w:sz w:val="24"/>
                <w:szCs w:val="24"/>
              </w:rPr>
            </w:pPr>
            <w:r w:rsidRPr="009F0A08">
              <w:rPr>
                <w:rFonts w:cs="Times New Roman"/>
                <w:sz w:val="24"/>
                <w:szCs w:val="24"/>
              </w:rPr>
              <w:t>4. Báo cáo thẩm tra của tổ chức tư vấn thẩm tra.</w:t>
            </w:r>
          </w:p>
          <w:p w14:paraId="4CC68BEB" w14:textId="46844F28" w:rsidR="002454AF" w:rsidRPr="00083FBC" w:rsidRDefault="002454AF" w:rsidP="002454AF">
            <w:pPr>
              <w:jc w:val="both"/>
              <w:rPr>
                <w:rFonts w:cs="Times New Roman"/>
                <w:sz w:val="24"/>
                <w:szCs w:val="24"/>
              </w:rPr>
            </w:pPr>
            <w:r w:rsidRPr="009F0A08">
              <w:rPr>
                <w:rFonts w:cs="Times New Roman"/>
                <w:sz w:val="24"/>
                <w:szCs w:val="24"/>
              </w:rPr>
              <w:t>5. Tài liệu khác (nếu có).</w:t>
            </w:r>
          </w:p>
        </w:tc>
        <w:tc>
          <w:tcPr>
            <w:tcW w:w="1890" w:type="pct"/>
          </w:tcPr>
          <w:p w14:paraId="77F2A32A" w14:textId="77777777" w:rsidR="002454AF" w:rsidRPr="00083FBC" w:rsidRDefault="002454AF" w:rsidP="002454AF">
            <w:pPr>
              <w:rPr>
                <w:rFonts w:cs="Times New Roman"/>
                <w:sz w:val="24"/>
                <w:szCs w:val="24"/>
              </w:rPr>
            </w:pPr>
          </w:p>
        </w:tc>
        <w:tc>
          <w:tcPr>
            <w:tcW w:w="1220" w:type="pct"/>
          </w:tcPr>
          <w:p w14:paraId="326A7892" w14:textId="77777777" w:rsidR="002454AF" w:rsidRPr="00083FBC" w:rsidRDefault="002454AF" w:rsidP="002454AF">
            <w:pPr>
              <w:rPr>
                <w:rFonts w:cs="Times New Roman"/>
                <w:sz w:val="24"/>
                <w:szCs w:val="24"/>
              </w:rPr>
            </w:pPr>
          </w:p>
        </w:tc>
      </w:tr>
      <w:tr w:rsidR="002454AF" w:rsidRPr="00083FBC" w14:paraId="3CD4254A" w14:textId="77777777" w:rsidTr="004C0E19">
        <w:tc>
          <w:tcPr>
            <w:tcW w:w="1890" w:type="pct"/>
          </w:tcPr>
          <w:p w14:paraId="39B45322" w14:textId="77777777" w:rsidR="002454AF" w:rsidRPr="009F0A08" w:rsidRDefault="002454AF" w:rsidP="002454AF">
            <w:pPr>
              <w:jc w:val="both"/>
              <w:rPr>
                <w:rFonts w:cs="Times New Roman"/>
                <w:b/>
                <w:bCs/>
                <w:sz w:val="24"/>
                <w:szCs w:val="24"/>
              </w:rPr>
            </w:pPr>
            <w:r w:rsidRPr="009F0A08">
              <w:rPr>
                <w:rFonts w:cs="Times New Roman"/>
                <w:b/>
                <w:bCs/>
                <w:sz w:val="24"/>
                <w:szCs w:val="24"/>
              </w:rPr>
              <w:t>Điều 14. Nội dung thẩm định quy hoạch</w:t>
            </w:r>
          </w:p>
          <w:p w14:paraId="55E6167E" w14:textId="77777777" w:rsidR="002454AF" w:rsidRPr="009F0A08" w:rsidRDefault="002454AF" w:rsidP="002454AF">
            <w:pPr>
              <w:jc w:val="both"/>
              <w:rPr>
                <w:rFonts w:cs="Times New Roman"/>
                <w:sz w:val="24"/>
                <w:szCs w:val="24"/>
              </w:rPr>
            </w:pPr>
            <w:r w:rsidRPr="009F0A08">
              <w:rPr>
                <w:rFonts w:cs="Times New Roman"/>
                <w:sz w:val="24"/>
                <w:szCs w:val="24"/>
              </w:rPr>
              <w:t>1. Sự phù hợp với nhiệm vụ lập quy hoạch đã được phê duyệt.</w:t>
            </w:r>
          </w:p>
          <w:p w14:paraId="76F9C320" w14:textId="77777777" w:rsidR="002454AF" w:rsidRPr="009F0A08" w:rsidRDefault="002454AF" w:rsidP="002454AF">
            <w:pPr>
              <w:jc w:val="both"/>
              <w:rPr>
                <w:rFonts w:cs="Times New Roman"/>
                <w:sz w:val="24"/>
                <w:szCs w:val="24"/>
              </w:rPr>
            </w:pPr>
            <w:r w:rsidRPr="009F0A08">
              <w:rPr>
                <w:rFonts w:cs="Times New Roman"/>
                <w:sz w:val="24"/>
                <w:szCs w:val="24"/>
              </w:rPr>
              <w:t>2. Sự phù hợp, tính khoa học, độ tin cậy của phương pháp, giải pháp quy hoạch.</w:t>
            </w:r>
          </w:p>
          <w:p w14:paraId="66BF9D48" w14:textId="77777777" w:rsidR="002454AF" w:rsidRPr="009F0A08" w:rsidRDefault="002454AF" w:rsidP="002454AF">
            <w:pPr>
              <w:jc w:val="both"/>
              <w:rPr>
                <w:rFonts w:cs="Times New Roman"/>
                <w:sz w:val="24"/>
                <w:szCs w:val="24"/>
              </w:rPr>
            </w:pPr>
            <w:r w:rsidRPr="009F0A08">
              <w:rPr>
                <w:rFonts w:cs="Times New Roman"/>
                <w:sz w:val="24"/>
                <w:szCs w:val="24"/>
              </w:rPr>
              <w:t>3. Sự phù hợp giữa các chuyên đề chính của quy hoạch cần lập.</w:t>
            </w:r>
          </w:p>
          <w:p w14:paraId="6001BA55" w14:textId="77777777" w:rsidR="002454AF" w:rsidRPr="009F0A08" w:rsidRDefault="002454AF" w:rsidP="002454AF">
            <w:pPr>
              <w:jc w:val="both"/>
              <w:rPr>
                <w:rFonts w:cs="Times New Roman"/>
                <w:sz w:val="24"/>
                <w:szCs w:val="24"/>
              </w:rPr>
            </w:pPr>
            <w:r w:rsidRPr="009F0A08">
              <w:rPr>
                <w:rFonts w:cs="Times New Roman"/>
                <w:sz w:val="24"/>
                <w:szCs w:val="24"/>
              </w:rPr>
              <w:t>4. Tính gắn kết với quy hoạch kết cấu hạ tầng và các quy hoạch liên quan.</w:t>
            </w:r>
          </w:p>
          <w:p w14:paraId="4C401229" w14:textId="3D562D4A" w:rsidR="002454AF" w:rsidRPr="00083FBC" w:rsidRDefault="002454AF" w:rsidP="002454AF">
            <w:pPr>
              <w:jc w:val="both"/>
              <w:rPr>
                <w:rFonts w:cs="Times New Roman"/>
                <w:sz w:val="24"/>
                <w:szCs w:val="24"/>
              </w:rPr>
            </w:pPr>
            <w:r w:rsidRPr="009F0A08">
              <w:rPr>
                <w:rFonts w:cs="Times New Roman"/>
                <w:sz w:val="24"/>
                <w:szCs w:val="24"/>
              </w:rPr>
              <w:t>5. Tính khả thi của quy hoạch.</w:t>
            </w:r>
          </w:p>
        </w:tc>
        <w:tc>
          <w:tcPr>
            <w:tcW w:w="1890" w:type="pct"/>
          </w:tcPr>
          <w:p w14:paraId="51059CBD" w14:textId="77777777" w:rsidR="002454AF" w:rsidRPr="00083FBC" w:rsidRDefault="002454AF" w:rsidP="002454AF">
            <w:pPr>
              <w:rPr>
                <w:rFonts w:cs="Times New Roman"/>
                <w:sz w:val="24"/>
                <w:szCs w:val="24"/>
              </w:rPr>
            </w:pPr>
          </w:p>
        </w:tc>
        <w:tc>
          <w:tcPr>
            <w:tcW w:w="1220" w:type="pct"/>
          </w:tcPr>
          <w:p w14:paraId="5F5AE370" w14:textId="77777777" w:rsidR="002454AF" w:rsidRPr="00083FBC" w:rsidRDefault="002454AF" w:rsidP="002454AF">
            <w:pPr>
              <w:rPr>
                <w:rFonts w:cs="Times New Roman"/>
                <w:sz w:val="24"/>
                <w:szCs w:val="24"/>
              </w:rPr>
            </w:pPr>
          </w:p>
        </w:tc>
      </w:tr>
      <w:tr w:rsidR="003C6706" w:rsidRPr="00083FBC" w14:paraId="543FAD43" w14:textId="77777777" w:rsidTr="004C0E19">
        <w:tc>
          <w:tcPr>
            <w:tcW w:w="1890" w:type="pct"/>
          </w:tcPr>
          <w:p w14:paraId="5A9998AC" w14:textId="77777777" w:rsidR="003C6706" w:rsidRPr="009F0A08" w:rsidRDefault="003C6706" w:rsidP="003C6706">
            <w:pPr>
              <w:jc w:val="both"/>
              <w:rPr>
                <w:rFonts w:cs="Times New Roman"/>
                <w:b/>
                <w:bCs/>
                <w:sz w:val="24"/>
                <w:szCs w:val="24"/>
              </w:rPr>
            </w:pPr>
            <w:r w:rsidRPr="009F0A08">
              <w:rPr>
                <w:rFonts w:cs="Times New Roman"/>
                <w:b/>
                <w:bCs/>
                <w:sz w:val="24"/>
                <w:szCs w:val="24"/>
              </w:rPr>
              <w:t>Điều 15. Thẩm định quy hoạch</w:t>
            </w:r>
          </w:p>
          <w:p w14:paraId="5182E390" w14:textId="77777777" w:rsidR="003C6706" w:rsidRPr="009F0A08" w:rsidRDefault="003C6706" w:rsidP="003C6706">
            <w:pPr>
              <w:jc w:val="both"/>
              <w:rPr>
                <w:rFonts w:cs="Times New Roman"/>
                <w:sz w:val="24"/>
                <w:szCs w:val="24"/>
              </w:rPr>
            </w:pPr>
            <w:r w:rsidRPr="009F0A08">
              <w:rPr>
                <w:rFonts w:cs="Times New Roman"/>
                <w:sz w:val="24"/>
                <w:szCs w:val="24"/>
              </w:rPr>
              <w:t>1. Cơ quan lập quy hoạch gửi hồ sơ thẩm định quy hoạch đến Hội đồng thẩm định thông qua Tổ giúp việc Hội đồng thẩm định để gửi đến các thành viên hội đồng thẩm định quy hoạch.</w:t>
            </w:r>
          </w:p>
          <w:p w14:paraId="2560E66D" w14:textId="77777777" w:rsidR="003C6706" w:rsidRPr="009F0A08" w:rsidRDefault="003C6706" w:rsidP="003C6706">
            <w:pPr>
              <w:jc w:val="both"/>
              <w:rPr>
                <w:rFonts w:cs="Times New Roman"/>
                <w:sz w:val="24"/>
                <w:szCs w:val="24"/>
              </w:rPr>
            </w:pPr>
            <w:r w:rsidRPr="009F0A08">
              <w:rPr>
                <w:rFonts w:cs="Times New Roman"/>
                <w:sz w:val="24"/>
                <w:szCs w:val="24"/>
              </w:rPr>
              <w:t>2. Trong thời hạn 20 ngày kể từ ngày nhận được hồ sơ thẩm định quy hoạch các ủy viên phản biện phải gửi ý kiến bằng văn bản tới Hội đồng thẩm định thông qua Tổ giúp việc Hội đồng thẩm định để tổ chức họp.</w:t>
            </w:r>
          </w:p>
          <w:p w14:paraId="1174B8A5" w14:textId="77777777" w:rsidR="003C6706" w:rsidRPr="009F0A08" w:rsidRDefault="003C6706" w:rsidP="003C6706">
            <w:pPr>
              <w:jc w:val="both"/>
              <w:rPr>
                <w:rFonts w:cs="Times New Roman"/>
                <w:sz w:val="24"/>
                <w:szCs w:val="24"/>
              </w:rPr>
            </w:pPr>
            <w:r w:rsidRPr="009F0A08">
              <w:rPr>
                <w:rFonts w:cs="Times New Roman"/>
                <w:sz w:val="24"/>
                <w:szCs w:val="24"/>
              </w:rPr>
              <w:t xml:space="preserve">Trường hợp cần thiết, hội đồng thẩm định quy hoạch lấy ý kiến chuyên gia, tổ chức xã hội - nghề nghiệp và tổ chức khác có liên quan về nội dung quy hoạch bằng tổ chức hội nghị, hội thảo, tọa đàm chuyên đề và tổng hợp ý kiến báo cáo hội đồng thẩm định quy hoạch; hội đồng thẩm định quy </w:t>
            </w:r>
            <w:r w:rsidRPr="009F0A08">
              <w:rPr>
                <w:rFonts w:cs="Times New Roman"/>
                <w:sz w:val="24"/>
                <w:szCs w:val="24"/>
              </w:rPr>
              <w:lastRenderedPageBreak/>
              <w:t>hoạch có quyền yêu cầu cơ quan trình thẩm định quy hoạch cung cấp thêm thông tin và giải trình về các nội dung có liên quan.</w:t>
            </w:r>
          </w:p>
          <w:p w14:paraId="45DC4BA3" w14:textId="77777777" w:rsidR="003C6706" w:rsidRPr="009F0A08" w:rsidRDefault="003C6706" w:rsidP="003C6706">
            <w:pPr>
              <w:jc w:val="both"/>
              <w:rPr>
                <w:rFonts w:cs="Times New Roman"/>
                <w:sz w:val="24"/>
                <w:szCs w:val="24"/>
              </w:rPr>
            </w:pPr>
            <w:r w:rsidRPr="009F0A08">
              <w:rPr>
                <w:rFonts w:cs="Times New Roman"/>
                <w:sz w:val="24"/>
                <w:szCs w:val="24"/>
              </w:rPr>
              <w:t>3. Phiên họp thẩm định quy hoạch được tiến hành khi có mặt ít nhất hai phần ba (2/3) số thành viên hội đồng thẩm định, trong đó có Chủ tịch hoặc Phó chủ tịch và 02 ủy viên phản biện.</w:t>
            </w:r>
          </w:p>
          <w:p w14:paraId="2F4E80CF" w14:textId="77777777" w:rsidR="003C6706" w:rsidRPr="009F0A08" w:rsidRDefault="003C6706" w:rsidP="003C6706">
            <w:pPr>
              <w:jc w:val="both"/>
              <w:rPr>
                <w:rFonts w:cs="Times New Roman"/>
                <w:sz w:val="24"/>
                <w:szCs w:val="24"/>
              </w:rPr>
            </w:pPr>
            <w:r w:rsidRPr="009F0A08">
              <w:rPr>
                <w:rFonts w:cs="Times New Roman"/>
                <w:sz w:val="24"/>
                <w:szCs w:val="24"/>
              </w:rPr>
              <w:t>4. Cơ chế ra quyết định của hội đồng thẩm định</w:t>
            </w:r>
          </w:p>
          <w:p w14:paraId="71B061CF" w14:textId="77777777" w:rsidR="003C6706" w:rsidRPr="009F0A08" w:rsidRDefault="003C6706" w:rsidP="003C6706">
            <w:pPr>
              <w:jc w:val="both"/>
              <w:rPr>
                <w:rFonts w:cs="Times New Roman"/>
                <w:sz w:val="24"/>
                <w:szCs w:val="24"/>
              </w:rPr>
            </w:pPr>
            <w:r w:rsidRPr="009F0A08">
              <w:rPr>
                <w:rFonts w:cs="Times New Roman"/>
                <w:sz w:val="24"/>
                <w:szCs w:val="24"/>
              </w:rPr>
              <w:t>a) Hội đồng thẩm định quy hoạch làm việc theo chế độ tập thể, thảo luận công khai, biểu quyết bằng phiếu theo đa số;</w:t>
            </w:r>
          </w:p>
          <w:p w14:paraId="16A52F86" w14:textId="77777777" w:rsidR="003C6706" w:rsidRPr="009F0A08" w:rsidRDefault="003C6706" w:rsidP="003C6706">
            <w:pPr>
              <w:jc w:val="both"/>
              <w:rPr>
                <w:rFonts w:cs="Times New Roman"/>
                <w:sz w:val="24"/>
                <w:szCs w:val="24"/>
              </w:rPr>
            </w:pPr>
            <w:r w:rsidRPr="009F0A08">
              <w:rPr>
                <w:rFonts w:cs="Times New Roman"/>
                <w:sz w:val="24"/>
                <w:szCs w:val="24"/>
              </w:rPr>
              <w:t>b) Quy hoạch đủ điều kiện trình phê duyệt khi có ít nhất ba phần tư (3/4) số thành viên hội đồng thẩm định dự họp bỏ phiếu đồng ý thông qua hoặc thông qua có chỉnh sửa.</w:t>
            </w:r>
          </w:p>
          <w:p w14:paraId="5A1CDBC1" w14:textId="77777777" w:rsidR="003C6706" w:rsidRPr="009F0A08" w:rsidRDefault="003C6706" w:rsidP="003C6706">
            <w:pPr>
              <w:jc w:val="both"/>
              <w:rPr>
                <w:rFonts w:cs="Times New Roman"/>
                <w:sz w:val="24"/>
                <w:szCs w:val="24"/>
              </w:rPr>
            </w:pPr>
            <w:r w:rsidRPr="009F0A08">
              <w:rPr>
                <w:rFonts w:cs="Times New Roman"/>
                <w:sz w:val="24"/>
                <w:szCs w:val="24"/>
              </w:rPr>
              <w:t>5. Báo cáo kết quả thẩm định quy hoạch</w:t>
            </w:r>
          </w:p>
          <w:p w14:paraId="20275E2C" w14:textId="77777777" w:rsidR="003C6706" w:rsidRPr="009F0A08" w:rsidRDefault="003C6706" w:rsidP="003C6706">
            <w:pPr>
              <w:jc w:val="both"/>
              <w:rPr>
                <w:rFonts w:cs="Times New Roman"/>
                <w:sz w:val="24"/>
                <w:szCs w:val="24"/>
              </w:rPr>
            </w:pPr>
            <w:r w:rsidRPr="009F0A08">
              <w:rPr>
                <w:rFonts w:cs="Times New Roman"/>
                <w:sz w:val="24"/>
                <w:szCs w:val="24"/>
              </w:rPr>
              <w:t>a) Trong thời hạn 10 ngày kể từ ngày hội đồng thẩm định họp, hội đồng có trách nhiệm hoàn thiện báo cáo kết quả thẩm định quy hoạch;</w:t>
            </w:r>
          </w:p>
          <w:p w14:paraId="21547668" w14:textId="77777777" w:rsidR="003C6706" w:rsidRPr="009F0A08" w:rsidRDefault="003C6706" w:rsidP="003C6706">
            <w:pPr>
              <w:jc w:val="both"/>
              <w:rPr>
                <w:rFonts w:cs="Times New Roman"/>
                <w:sz w:val="24"/>
                <w:szCs w:val="24"/>
              </w:rPr>
            </w:pPr>
            <w:r w:rsidRPr="009F0A08">
              <w:rPr>
                <w:rFonts w:cs="Times New Roman"/>
                <w:sz w:val="24"/>
                <w:szCs w:val="24"/>
              </w:rPr>
              <w:t>b) Báo cáo kết quả thẩm định quy hoạch phải thể hiện rõ ý kiến của các thành viên hội đồng và kết luận của Chủ tịch hội đồng thẩm định.</w:t>
            </w:r>
          </w:p>
          <w:p w14:paraId="46316803" w14:textId="404F4501" w:rsidR="003C6706" w:rsidRPr="00083FBC" w:rsidRDefault="003C6706" w:rsidP="003C6706">
            <w:pPr>
              <w:jc w:val="both"/>
              <w:rPr>
                <w:rFonts w:cs="Times New Roman"/>
                <w:sz w:val="24"/>
                <w:szCs w:val="24"/>
              </w:rPr>
            </w:pPr>
            <w:r w:rsidRPr="009F0A08">
              <w:rPr>
                <w:rFonts w:cs="Times New Roman"/>
                <w:sz w:val="24"/>
                <w:szCs w:val="24"/>
              </w:rPr>
              <w:t>6.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Bộ Nông nghiệp và Phát triển nông thôn.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Bộ Nông nghiệp và Phát triển nông thôn.</w:t>
            </w:r>
          </w:p>
        </w:tc>
        <w:tc>
          <w:tcPr>
            <w:tcW w:w="1890" w:type="pct"/>
          </w:tcPr>
          <w:p w14:paraId="6942EE0A" w14:textId="77777777" w:rsidR="003C6706" w:rsidRDefault="003C6706" w:rsidP="003C6706">
            <w:pPr>
              <w:jc w:val="both"/>
              <w:rPr>
                <w:rFonts w:cs="Times New Roman"/>
                <w:sz w:val="24"/>
                <w:szCs w:val="24"/>
              </w:rPr>
            </w:pPr>
          </w:p>
          <w:p w14:paraId="47B2F144" w14:textId="77777777" w:rsidR="003C6706" w:rsidRDefault="003C6706" w:rsidP="003C6706">
            <w:pPr>
              <w:jc w:val="both"/>
              <w:rPr>
                <w:rFonts w:cs="Times New Roman"/>
                <w:sz w:val="24"/>
                <w:szCs w:val="24"/>
              </w:rPr>
            </w:pPr>
          </w:p>
          <w:p w14:paraId="36DE8C4E" w14:textId="77777777" w:rsidR="003C6706" w:rsidRDefault="003C6706" w:rsidP="003C6706">
            <w:pPr>
              <w:jc w:val="both"/>
              <w:rPr>
                <w:rFonts w:cs="Times New Roman"/>
                <w:sz w:val="24"/>
                <w:szCs w:val="24"/>
              </w:rPr>
            </w:pPr>
          </w:p>
          <w:p w14:paraId="12B95492" w14:textId="77777777" w:rsidR="003C6706" w:rsidRDefault="003C6706" w:rsidP="003C6706">
            <w:pPr>
              <w:jc w:val="both"/>
              <w:rPr>
                <w:rFonts w:cs="Times New Roman"/>
                <w:sz w:val="24"/>
                <w:szCs w:val="24"/>
              </w:rPr>
            </w:pPr>
          </w:p>
          <w:p w14:paraId="6AEE1C69" w14:textId="77777777" w:rsidR="003C6706" w:rsidRDefault="003C6706" w:rsidP="003C6706">
            <w:pPr>
              <w:jc w:val="both"/>
              <w:rPr>
                <w:rFonts w:cs="Times New Roman"/>
                <w:sz w:val="24"/>
                <w:szCs w:val="24"/>
              </w:rPr>
            </w:pPr>
          </w:p>
          <w:p w14:paraId="4BC4CAE6" w14:textId="77777777" w:rsidR="003C6706" w:rsidRDefault="003C6706" w:rsidP="003C6706">
            <w:pPr>
              <w:jc w:val="both"/>
              <w:rPr>
                <w:rFonts w:cs="Times New Roman"/>
                <w:sz w:val="24"/>
                <w:szCs w:val="24"/>
              </w:rPr>
            </w:pPr>
          </w:p>
          <w:p w14:paraId="57A8C2FA" w14:textId="77777777" w:rsidR="003C6706" w:rsidRDefault="003C6706" w:rsidP="003C6706">
            <w:pPr>
              <w:jc w:val="both"/>
              <w:rPr>
                <w:rFonts w:cs="Times New Roman"/>
                <w:sz w:val="24"/>
                <w:szCs w:val="24"/>
              </w:rPr>
            </w:pPr>
          </w:p>
          <w:p w14:paraId="004CE078" w14:textId="77777777" w:rsidR="003C6706" w:rsidRDefault="003C6706" w:rsidP="003C6706">
            <w:pPr>
              <w:jc w:val="both"/>
              <w:rPr>
                <w:rFonts w:cs="Times New Roman"/>
                <w:sz w:val="24"/>
                <w:szCs w:val="24"/>
              </w:rPr>
            </w:pPr>
          </w:p>
          <w:p w14:paraId="204C016F" w14:textId="77777777" w:rsidR="003C6706" w:rsidRDefault="003C6706" w:rsidP="003C6706">
            <w:pPr>
              <w:jc w:val="both"/>
              <w:rPr>
                <w:rFonts w:cs="Times New Roman"/>
                <w:sz w:val="24"/>
                <w:szCs w:val="24"/>
              </w:rPr>
            </w:pPr>
          </w:p>
          <w:p w14:paraId="1EDFCEC1" w14:textId="77777777" w:rsidR="003C6706" w:rsidRDefault="003C6706" w:rsidP="003C6706">
            <w:pPr>
              <w:jc w:val="both"/>
              <w:rPr>
                <w:rFonts w:cs="Times New Roman"/>
                <w:sz w:val="24"/>
                <w:szCs w:val="24"/>
              </w:rPr>
            </w:pPr>
          </w:p>
          <w:p w14:paraId="0B0B724C" w14:textId="77777777" w:rsidR="003C6706" w:rsidRDefault="003C6706" w:rsidP="003C6706">
            <w:pPr>
              <w:jc w:val="both"/>
              <w:rPr>
                <w:rFonts w:cs="Times New Roman"/>
                <w:sz w:val="24"/>
                <w:szCs w:val="24"/>
              </w:rPr>
            </w:pPr>
          </w:p>
          <w:p w14:paraId="512C7938" w14:textId="77777777" w:rsidR="003C6706" w:rsidRDefault="003C6706" w:rsidP="003C6706">
            <w:pPr>
              <w:jc w:val="both"/>
              <w:rPr>
                <w:rFonts w:cs="Times New Roman"/>
                <w:sz w:val="24"/>
                <w:szCs w:val="24"/>
              </w:rPr>
            </w:pPr>
          </w:p>
          <w:p w14:paraId="3233283F" w14:textId="77777777" w:rsidR="003C6706" w:rsidRDefault="003C6706" w:rsidP="003C6706">
            <w:pPr>
              <w:jc w:val="both"/>
              <w:rPr>
                <w:rFonts w:cs="Times New Roman"/>
                <w:sz w:val="24"/>
                <w:szCs w:val="24"/>
              </w:rPr>
            </w:pPr>
          </w:p>
          <w:p w14:paraId="6F9BB6A0" w14:textId="77777777" w:rsidR="003C6706" w:rsidRDefault="003C6706" w:rsidP="003C6706">
            <w:pPr>
              <w:jc w:val="both"/>
              <w:rPr>
                <w:rFonts w:cs="Times New Roman"/>
                <w:sz w:val="24"/>
                <w:szCs w:val="24"/>
              </w:rPr>
            </w:pPr>
          </w:p>
          <w:p w14:paraId="43BA0BBD" w14:textId="77777777" w:rsidR="003C6706" w:rsidRDefault="003C6706" w:rsidP="003C6706">
            <w:pPr>
              <w:jc w:val="both"/>
              <w:rPr>
                <w:rFonts w:cs="Times New Roman"/>
                <w:sz w:val="24"/>
                <w:szCs w:val="24"/>
              </w:rPr>
            </w:pPr>
          </w:p>
          <w:p w14:paraId="536135FD" w14:textId="77777777" w:rsidR="003C6706" w:rsidRDefault="003C6706" w:rsidP="003C6706">
            <w:pPr>
              <w:jc w:val="both"/>
              <w:rPr>
                <w:rFonts w:cs="Times New Roman"/>
                <w:sz w:val="24"/>
                <w:szCs w:val="24"/>
              </w:rPr>
            </w:pPr>
          </w:p>
          <w:p w14:paraId="53610D11" w14:textId="77777777" w:rsidR="003C6706" w:rsidRDefault="003C6706" w:rsidP="003C6706">
            <w:pPr>
              <w:jc w:val="both"/>
              <w:rPr>
                <w:rFonts w:cs="Times New Roman"/>
                <w:sz w:val="24"/>
                <w:szCs w:val="24"/>
              </w:rPr>
            </w:pPr>
          </w:p>
          <w:p w14:paraId="4D3F1D11" w14:textId="77777777" w:rsidR="003C6706" w:rsidRDefault="003C6706" w:rsidP="003C6706">
            <w:pPr>
              <w:jc w:val="both"/>
              <w:rPr>
                <w:rFonts w:cs="Times New Roman"/>
                <w:sz w:val="24"/>
                <w:szCs w:val="24"/>
              </w:rPr>
            </w:pPr>
          </w:p>
          <w:p w14:paraId="094AF17E" w14:textId="77777777" w:rsidR="003C6706" w:rsidRDefault="003C6706" w:rsidP="003C6706">
            <w:pPr>
              <w:jc w:val="both"/>
              <w:rPr>
                <w:rFonts w:cs="Times New Roman"/>
                <w:sz w:val="24"/>
                <w:szCs w:val="24"/>
              </w:rPr>
            </w:pPr>
          </w:p>
          <w:p w14:paraId="1B1F19DC" w14:textId="77777777" w:rsidR="003C6706" w:rsidRDefault="003C6706" w:rsidP="003C6706">
            <w:pPr>
              <w:jc w:val="both"/>
              <w:rPr>
                <w:rFonts w:cs="Times New Roman"/>
                <w:sz w:val="24"/>
                <w:szCs w:val="24"/>
              </w:rPr>
            </w:pPr>
          </w:p>
          <w:p w14:paraId="132FD169" w14:textId="77777777" w:rsidR="003C6706" w:rsidRDefault="003C6706" w:rsidP="003C6706">
            <w:pPr>
              <w:jc w:val="both"/>
              <w:rPr>
                <w:rFonts w:cs="Times New Roman"/>
                <w:sz w:val="24"/>
                <w:szCs w:val="24"/>
              </w:rPr>
            </w:pPr>
          </w:p>
          <w:p w14:paraId="2C815D5F" w14:textId="77777777" w:rsidR="003C6706" w:rsidRDefault="003C6706" w:rsidP="003C6706">
            <w:pPr>
              <w:jc w:val="both"/>
              <w:rPr>
                <w:rFonts w:cs="Times New Roman"/>
                <w:sz w:val="24"/>
                <w:szCs w:val="24"/>
              </w:rPr>
            </w:pPr>
          </w:p>
          <w:p w14:paraId="79E7D023" w14:textId="77777777" w:rsidR="003C6706" w:rsidRDefault="003C6706" w:rsidP="003C6706">
            <w:pPr>
              <w:jc w:val="both"/>
              <w:rPr>
                <w:rFonts w:cs="Times New Roman"/>
                <w:sz w:val="24"/>
                <w:szCs w:val="24"/>
              </w:rPr>
            </w:pPr>
          </w:p>
          <w:p w14:paraId="4D28CB9F" w14:textId="77777777" w:rsidR="003C6706" w:rsidRDefault="003C6706" w:rsidP="003C6706">
            <w:pPr>
              <w:jc w:val="both"/>
              <w:rPr>
                <w:rFonts w:cs="Times New Roman"/>
                <w:sz w:val="24"/>
                <w:szCs w:val="24"/>
              </w:rPr>
            </w:pPr>
          </w:p>
          <w:p w14:paraId="311864CF" w14:textId="77777777" w:rsidR="003C6706" w:rsidRDefault="003C6706" w:rsidP="003C6706">
            <w:pPr>
              <w:jc w:val="both"/>
              <w:rPr>
                <w:rFonts w:cs="Times New Roman"/>
                <w:sz w:val="24"/>
                <w:szCs w:val="24"/>
              </w:rPr>
            </w:pPr>
          </w:p>
          <w:p w14:paraId="0FE02F12" w14:textId="77777777" w:rsidR="003C6706" w:rsidRDefault="003C6706" w:rsidP="003C6706">
            <w:pPr>
              <w:jc w:val="both"/>
              <w:rPr>
                <w:rFonts w:cs="Times New Roman"/>
                <w:sz w:val="24"/>
                <w:szCs w:val="24"/>
              </w:rPr>
            </w:pPr>
          </w:p>
          <w:p w14:paraId="267A7F29" w14:textId="77777777" w:rsidR="003C6706" w:rsidRDefault="003C6706" w:rsidP="003C6706">
            <w:pPr>
              <w:jc w:val="both"/>
              <w:rPr>
                <w:rFonts w:cs="Times New Roman"/>
                <w:sz w:val="24"/>
                <w:szCs w:val="24"/>
              </w:rPr>
            </w:pPr>
          </w:p>
          <w:p w14:paraId="446D1585" w14:textId="77777777" w:rsidR="003C6706" w:rsidRDefault="003C6706" w:rsidP="003C6706">
            <w:pPr>
              <w:jc w:val="both"/>
              <w:rPr>
                <w:rFonts w:cs="Times New Roman"/>
                <w:sz w:val="24"/>
                <w:szCs w:val="24"/>
              </w:rPr>
            </w:pPr>
          </w:p>
          <w:p w14:paraId="27DF700D" w14:textId="77777777" w:rsidR="003C6706" w:rsidRDefault="003C6706" w:rsidP="003C6706">
            <w:pPr>
              <w:jc w:val="both"/>
              <w:rPr>
                <w:rFonts w:cs="Times New Roman"/>
                <w:sz w:val="24"/>
                <w:szCs w:val="24"/>
              </w:rPr>
            </w:pPr>
          </w:p>
          <w:p w14:paraId="41DA694E" w14:textId="77777777" w:rsidR="003C6706" w:rsidRDefault="003C6706" w:rsidP="003C6706">
            <w:pPr>
              <w:jc w:val="both"/>
              <w:rPr>
                <w:rFonts w:cs="Times New Roman"/>
                <w:sz w:val="24"/>
                <w:szCs w:val="24"/>
              </w:rPr>
            </w:pPr>
          </w:p>
          <w:p w14:paraId="7306B338" w14:textId="77777777" w:rsidR="003C6706" w:rsidRDefault="003C6706" w:rsidP="003C6706">
            <w:pPr>
              <w:jc w:val="both"/>
              <w:rPr>
                <w:rFonts w:cs="Times New Roman"/>
                <w:sz w:val="24"/>
                <w:szCs w:val="24"/>
              </w:rPr>
            </w:pPr>
          </w:p>
          <w:p w14:paraId="63165C09" w14:textId="77777777" w:rsidR="003C6706" w:rsidRDefault="003C6706" w:rsidP="003C6706">
            <w:pPr>
              <w:jc w:val="both"/>
              <w:rPr>
                <w:rFonts w:cs="Times New Roman"/>
                <w:sz w:val="24"/>
                <w:szCs w:val="24"/>
              </w:rPr>
            </w:pPr>
          </w:p>
          <w:p w14:paraId="6BD5A64D" w14:textId="77777777" w:rsidR="003C6706" w:rsidRDefault="003C6706" w:rsidP="003C6706">
            <w:pPr>
              <w:jc w:val="both"/>
              <w:rPr>
                <w:rFonts w:cs="Times New Roman"/>
                <w:sz w:val="24"/>
                <w:szCs w:val="24"/>
              </w:rPr>
            </w:pPr>
          </w:p>
          <w:p w14:paraId="7E59BA6D" w14:textId="77777777" w:rsidR="003C6706" w:rsidRDefault="003C6706" w:rsidP="003C6706">
            <w:pPr>
              <w:jc w:val="both"/>
              <w:rPr>
                <w:rFonts w:cs="Times New Roman"/>
                <w:sz w:val="24"/>
                <w:szCs w:val="24"/>
              </w:rPr>
            </w:pPr>
          </w:p>
          <w:p w14:paraId="70700D22" w14:textId="5351DB83" w:rsidR="003C6706" w:rsidRPr="00083FBC" w:rsidRDefault="003C6706" w:rsidP="003C6706">
            <w:pPr>
              <w:jc w:val="both"/>
              <w:rPr>
                <w:rFonts w:cs="Times New Roman"/>
                <w:sz w:val="24"/>
                <w:szCs w:val="24"/>
              </w:rPr>
            </w:pPr>
            <w:r w:rsidRPr="007822FC">
              <w:rPr>
                <w:rFonts w:cs="Times New Roman"/>
                <w:sz w:val="24"/>
                <w:szCs w:val="24"/>
              </w:rPr>
              <w:t xml:space="preserve">6.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báo cáo Bộ trưởng </w:t>
            </w:r>
            <w:r w:rsidRPr="007822FC">
              <w:rPr>
                <w:rFonts w:cs="Times New Roman"/>
                <w:b/>
                <w:bCs/>
                <w:i/>
                <w:iCs/>
                <w:color w:val="EE0000"/>
                <w:sz w:val="24"/>
                <w:szCs w:val="24"/>
              </w:rPr>
              <w:t>Bộ Nông nghiệp và Môi trường</w:t>
            </w:r>
            <w:r w:rsidRPr="007822FC">
              <w:rPr>
                <w:rFonts w:cs="Times New Roman"/>
                <w:sz w:val="24"/>
                <w:szCs w:val="24"/>
              </w:rPr>
              <w:t xml:space="preserve">. Trường hợp quy hoạch không được hội đồng thẩm định thông qua, trong thời hạn không quá 90 ngày kể từ ngày nhận được báo cáo kết quả thẩm định quy hoạch, cơ quan lập quy hoạch có trách nhiệm hoàn thiện lại hồ sơ, báo cáo </w:t>
            </w:r>
            <w:r w:rsidRPr="007822FC">
              <w:rPr>
                <w:rFonts w:cs="Times New Roman"/>
                <w:b/>
                <w:bCs/>
                <w:i/>
                <w:iCs/>
                <w:color w:val="EE0000"/>
                <w:sz w:val="24"/>
                <w:szCs w:val="24"/>
              </w:rPr>
              <w:t>Bộ Nông nghiệp và Môi trường</w:t>
            </w:r>
            <w:r w:rsidRPr="007822FC">
              <w:rPr>
                <w:rFonts w:cs="Times New Roman"/>
                <w:sz w:val="24"/>
                <w:szCs w:val="24"/>
              </w:rPr>
              <w:t>.</w:t>
            </w:r>
          </w:p>
        </w:tc>
        <w:tc>
          <w:tcPr>
            <w:tcW w:w="1220" w:type="pct"/>
          </w:tcPr>
          <w:p w14:paraId="15B4CD96" w14:textId="77777777" w:rsidR="003C6706" w:rsidRPr="00083FBC" w:rsidRDefault="003C6706" w:rsidP="003C6706">
            <w:pPr>
              <w:rPr>
                <w:rFonts w:cs="Times New Roman"/>
                <w:sz w:val="24"/>
                <w:szCs w:val="24"/>
              </w:rPr>
            </w:pPr>
          </w:p>
        </w:tc>
      </w:tr>
      <w:tr w:rsidR="003C6706" w:rsidRPr="00083FBC" w14:paraId="24ED2EA9" w14:textId="77777777" w:rsidTr="00504B2A">
        <w:tc>
          <w:tcPr>
            <w:tcW w:w="1890" w:type="pct"/>
          </w:tcPr>
          <w:p w14:paraId="236060CC" w14:textId="77777777" w:rsidR="003C6706" w:rsidRPr="009F0A08" w:rsidRDefault="003C6706" w:rsidP="003C6706">
            <w:pPr>
              <w:jc w:val="both"/>
              <w:rPr>
                <w:rFonts w:cs="Times New Roman"/>
                <w:b/>
                <w:bCs/>
                <w:sz w:val="24"/>
                <w:szCs w:val="24"/>
              </w:rPr>
            </w:pPr>
            <w:r w:rsidRPr="009F0A08">
              <w:rPr>
                <w:rFonts w:cs="Times New Roman"/>
                <w:b/>
                <w:bCs/>
                <w:sz w:val="24"/>
                <w:szCs w:val="24"/>
              </w:rPr>
              <w:t>Điều 16. Phê duyệt quy hoạch</w:t>
            </w:r>
          </w:p>
          <w:p w14:paraId="436E45A8" w14:textId="77777777" w:rsidR="003C6706" w:rsidRPr="009F0A08" w:rsidRDefault="003C6706" w:rsidP="003C6706">
            <w:pPr>
              <w:jc w:val="both"/>
              <w:rPr>
                <w:rFonts w:cs="Times New Roman"/>
                <w:sz w:val="24"/>
                <w:szCs w:val="24"/>
              </w:rPr>
            </w:pPr>
            <w:r w:rsidRPr="009F0A08">
              <w:rPr>
                <w:rFonts w:cs="Times New Roman"/>
                <w:sz w:val="24"/>
                <w:szCs w:val="24"/>
              </w:rPr>
              <w:t>Bộ trưởng Bộ Nông nghiệp và Phát triển nông thôn trình Thủ tướng Chính phủ phê duyệt quy hoạch, hồ sơ gồm:</w:t>
            </w:r>
          </w:p>
          <w:p w14:paraId="787305CF" w14:textId="77777777" w:rsidR="003C6706" w:rsidRPr="009F0A08" w:rsidRDefault="003C6706" w:rsidP="003C6706">
            <w:pPr>
              <w:jc w:val="both"/>
              <w:rPr>
                <w:rFonts w:cs="Times New Roman"/>
                <w:sz w:val="24"/>
                <w:szCs w:val="24"/>
              </w:rPr>
            </w:pPr>
            <w:r w:rsidRPr="009F0A08">
              <w:rPr>
                <w:rFonts w:cs="Times New Roman"/>
                <w:sz w:val="24"/>
                <w:szCs w:val="24"/>
              </w:rPr>
              <w:t>1. Tờ trình phê duyệt quy hoạch.</w:t>
            </w:r>
          </w:p>
          <w:p w14:paraId="6FB2D6D9" w14:textId="1223E658" w:rsidR="003C6706" w:rsidRPr="009F0A08" w:rsidRDefault="003C6706" w:rsidP="003C6706">
            <w:pPr>
              <w:jc w:val="both"/>
              <w:rPr>
                <w:rFonts w:cs="Times New Roman"/>
                <w:sz w:val="24"/>
                <w:szCs w:val="24"/>
              </w:rPr>
            </w:pPr>
            <w:r w:rsidRPr="009F0A08">
              <w:rPr>
                <w:rFonts w:cs="Times New Roman"/>
                <w:sz w:val="24"/>
                <w:szCs w:val="24"/>
              </w:rPr>
              <w:t xml:space="preserve">2. Dự thảo Quyết định của Thủ tướng Chính phủ phê duyệt quy hoạch, nội dung chủ yếu gồm: Thời kỳ quy hoạch, phạm </w:t>
            </w:r>
            <w:r w:rsidRPr="009F0A08">
              <w:rPr>
                <w:rFonts w:cs="Times New Roman"/>
                <w:sz w:val="24"/>
                <w:szCs w:val="24"/>
              </w:rPr>
              <w:lastRenderedPageBreak/>
              <w:t>vi quy hoạch, quan điểm, mục tiêu, giải pháp quy hoạch, kinh phí thực hiện quy hoạch và tổ chức thực hiện.</w:t>
            </w:r>
          </w:p>
          <w:p w14:paraId="3AE93E64" w14:textId="77777777" w:rsidR="003C6706" w:rsidRPr="009F0A08" w:rsidRDefault="003C6706" w:rsidP="003C6706">
            <w:pPr>
              <w:jc w:val="both"/>
              <w:rPr>
                <w:rFonts w:cs="Times New Roman"/>
                <w:sz w:val="24"/>
                <w:szCs w:val="24"/>
              </w:rPr>
            </w:pPr>
            <w:r w:rsidRPr="009F0A08">
              <w:rPr>
                <w:rFonts w:cs="Times New Roman"/>
                <w:sz w:val="24"/>
                <w:szCs w:val="24"/>
              </w:rPr>
              <w:t>3. Báo cáo thẩm định quy hoạch.</w:t>
            </w:r>
          </w:p>
          <w:p w14:paraId="210B4A09" w14:textId="77777777" w:rsidR="003C6706" w:rsidRPr="009F0A08" w:rsidRDefault="003C6706" w:rsidP="003C6706">
            <w:pPr>
              <w:jc w:val="both"/>
              <w:rPr>
                <w:rFonts w:cs="Times New Roman"/>
                <w:sz w:val="24"/>
                <w:szCs w:val="24"/>
              </w:rPr>
            </w:pPr>
            <w:r w:rsidRPr="009F0A08">
              <w:rPr>
                <w:rFonts w:cs="Times New Roman"/>
                <w:sz w:val="24"/>
                <w:szCs w:val="24"/>
              </w:rPr>
              <w:t>4. Báo cáo giải trình, tiếp thu ý kiến hội đồng thẩm định về nội dung quy hoạch.</w:t>
            </w:r>
          </w:p>
          <w:p w14:paraId="49240E97" w14:textId="77777777" w:rsidR="003C6706" w:rsidRPr="009F0A08" w:rsidRDefault="003C6706" w:rsidP="003C6706">
            <w:pPr>
              <w:jc w:val="both"/>
              <w:rPr>
                <w:rFonts w:cs="Times New Roman"/>
                <w:sz w:val="24"/>
                <w:szCs w:val="24"/>
              </w:rPr>
            </w:pPr>
            <w:r w:rsidRPr="009F0A08">
              <w:rPr>
                <w:rFonts w:cs="Times New Roman"/>
                <w:sz w:val="24"/>
                <w:szCs w:val="24"/>
              </w:rPr>
              <w:t>5. Báo cáo tổng hợp ý kiến góp ý của các cơ quan, tổ chức, cộng đồng, cá nhân về quy hoạch; bản sao ý kiến góp ý của bộ, cơ quan ngang bộ và Ủy ban nhân dân các tỉnh trong phạm vi quy hoạch; báo cáo giải trình, tiếp thu ý kiến góp ý về quy hoạch.</w:t>
            </w:r>
          </w:p>
          <w:p w14:paraId="07509019" w14:textId="77777777" w:rsidR="003C6706" w:rsidRPr="009F0A08" w:rsidRDefault="003C6706" w:rsidP="003C6706">
            <w:pPr>
              <w:jc w:val="both"/>
              <w:rPr>
                <w:rFonts w:cs="Times New Roman"/>
                <w:sz w:val="24"/>
                <w:szCs w:val="24"/>
              </w:rPr>
            </w:pPr>
            <w:r w:rsidRPr="009F0A08">
              <w:rPr>
                <w:rFonts w:cs="Times New Roman"/>
                <w:sz w:val="24"/>
                <w:szCs w:val="24"/>
              </w:rPr>
              <w:t>6. Báo cáo thuyết minh quy hoạch đã chỉnh lý, hoàn thiện.</w:t>
            </w:r>
          </w:p>
          <w:p w14:paraId="38B4CF5F" w14:textId="77777777" w:rsidR="003C6706" w:rsidRPr="009F0A08" w:rsidRDefault="003C6706" w:rsidP="003C6706">
            <w:pPr>
              <w:jc w:val="both"/>
              <w:rPr>
                <w:rFonts w:cs="Times New Roman"/>
                <w:sz w:val="24"/>
                <w:szCs w:val="24"/>
              </w:rPr>
            </w:pPr>
            <w:r w:rsidRPr="009F0A08">
              <w:rPr>
                <w:rFonts w:cs="Times New Roman"/>
                <w:sz w:val="24"/>
                <w:szCs w:val="24"/>
              </w:rPr>
              <w:t>7. Báo cáo kết quả thẩm định báo cáo đánh giá môi trường chiến lược.</w:t>
            </w:r>
          </w:p>
          <w:p w14:paraId="15D5122A" w14:textId="0B844383" w:rsidR="003C6706" w:rsidRPr="00083FBC" w:rsidRDefault="003C6706" w:rsidP="003C6706">
            <w:pPr>
              <w:jc w:val="both"/>
              <w:rPr>
                <w:rFonts w:cs="Times New Roman"/>
                <w:sz w:val="24"/>
                <w:szCs w:val="24"/>
              </w:rPr>
            </w:pPr>
            <w:r w:rsidRPr="009F0A08">
              <w:rPr>
                <w:rFonts w:cs="Times New Roman"/>
                <w:sz w:val="24"/>
                <w:szCs w:val="24"/>
              </w:rPr>
              <w:t>8. Hệ thống sơ đồ, bản đồ về quy hoạch.</w:t>
            </w:r>
          </w:p>
        </w:tc>
        <w:tc>
          <w:tcPr>
            <w:tcW w:w="1890" w:type="pct"/>
          </w:tcPr>
          <w:p w14:paraId="51EED665" w14:textId="77777777" w:rsidR="003C6706" w:rsidRPr="003C6706" w:rsidRDefault="003C6706" w:rsidP="003C6706">
            <w:pPr>
              <w:jc w:val="both"/>
              <w:rPr>
                <w:rFonts w:cs="Times New Roman"/>
                <w:sz w:val="24"/>
                <w:szCs w:val="24"/>
              </w:rPr>
            </w:pPr>
          </w:p>
          <w:p w14:paraId="52A3C2D9" w14:textId="77777777" w:rsidR="003C6706" w:rsidRPr="003C6706" w:rsidRDefault="003C6706" w:rsidP="003C6706">
            <w:pPr>
              <w:jc w:val="both"/>
              <w:rPr>
                <w:rFonts w:eastAsia="Times New Roman" w:cs="Times New Roman"/>
                <w:sz w:val="24"/>
                <w:szCs w:val="24"/>
              </w:rPr>
            </w:pPr>
            <w:r w:rsidRPr="003C6706">
              <w:rPr>
                <w:rFonts w:cs="Times New Roman"/>
                <w:b/>
                <w:i/>
                <w:color w:val="FF0000"/>
                <w:sz w:val="24"/>
                <w:szCs w:val="24"/>
              </w:rPr>
              <w:t>Cơ quan lập quy hoạch trình Bộ trưởng Bộ Nông nghiệp và Môi trường</w:t>
            </w:r>
            <w:r w:rsidRPr="003C6706">
              <w:rPr>
                <w:rFonts w:cs="Times New Roman"/>
                <w:sz w:val="24"/>
                <w:szCs w:val="24"/>
              </w:rPr>
              <w:t xml:space="preserve"> </w:t>
            </w:r>
            <w:r w:rsidRPr="003C6706">
              <w:rPr>
                <w:rFonts w:eastAsia="Times New Roman" w:cs="Times New Roman"/>
                <w:sz w:val="24"/>
                <w:szCs w:val="24"/>
              </w:rPr>
              <w:t>phê duyệt quy hoạch, hồ sơ gồm:</w:t>
            </w:r>
          </w:p>
          <w:p w14:paraId="6F76D6B8"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1. Tờ trình phê duyệt quy hoạch.</w:t>
            </w:r>
          </w:p>
          <w:p w14:paraId="3D185385"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 xml:space="preserve">2. Dự thảo Quyết định của </w:t>
            </w:r>
            <w:r w:rsidRPr="003C6706">
              <w:rPr>
                <w:rFonts w:eastAsia="Times New Roman" w:cs="Times New Roman"/>
                <w:b/>
                <w:bCs/>
                <w:i/>
                <w:iCs/>
                <w:color w:val="EE0000"/>
                <w:sz w:val="24"/>
                <w:szCs w:val="24"/>
              </w:rPr>
              <w:t>Bộ trưởng Bộ Nông nghiệp và Môi trường</w:t>
            </w:r>
            <w:r w:rsidRPr="003C6706">
              <w:rPr>
                <w:rFonts w:eastAsia="Times New Roman" w:cs="Times New Roman"/>
                <w:sz w:val="24"/>
                <w:szCs w:val="24"/>
              </w:rPr>
              <w:t xml:space="preserve"> phê duyệt quy hoạch, nội dung chủ yếu gồm: </w:t>
            </w:r>
            <w:r w:rsidRPr="003C6706">
              <w:rPr>
                <w:rFonts w:eastAsia="Times New Roman" w:cs="Times New Roman"/>
                <w:sz w:val="24"/>
                <w:szCs w:val="24"/>
              </w:rPr>
              <w:lastRenderedPageBreak/>
              <w:t>Thời kỳ quy hoạch, phạm vi quy hoạch, quan điểm, mục tiêu, giải pháp quy hoạch, kinh phí thực hiện quy hoạch và tổ chức thực hiện.</w:t>
            </w:r>
          </w:p>
          <w:p w14:paraId="6948E6C3"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3. Báo cáo thẩm định quy hoạch.</w:t>
            </w:r>
          </w:p>
          <w:p w14:paraId="2CC9B1B0"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4. Báo cáo giải trình, tiếp thu ý kiến hội đồng thẩm định về nội dung quy hoạch.</w:t>
            </w:r>
          </w:p>
          <w:p w14:paraId="50B28786"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5. Báo cáo tổng hợp ý kiến góp ý của các cơ quan, tổ chức, cộng đồng, cá nhân về quy hoạch; bản sao ý kiến góp ý của bộ, cơ quan ngang bộ và Ủy ban nhân dân các tỉnh trong phạm vi quy hoạch; báo cáo giải trình, tiếp thu ý kiến góp ý về quy hoạch.</w:t>
            </w:r>
          </w:p>
          <w:p w14:paraId="6C0610AB"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6. Báo cáo thuyết minh quy hoạch đã chỉnh lý, hoàn thiện.</w:t>
            </w:r>
          </w:p>
          <w:p w14:paraId="3FBA6D07" w14:textId="77777777" w:rsidR="003C6706" w:rsidRPr="003C6706" w:rsidRDefault="003C6706" w:rsidP="003C6706">
            <w:pPr>
              <w:jc w:val="both"/>
              <w:rPr>
                <w:rFonts w:eastAsia="Times New Roman" w:cs="Times New Roman"/>
                <w:sz w:val="24"/>
                <w:szCs w:val="24"/>
              </w:rPr>
            </w:pPr>
            <w:r w:rsidRPr="003C6706">
              <w:rPr>
                <w:rFonts w:eastAsia="Times New Roman" w:cs="Times New Roman"/>
                <w:sz w:val="24"/>
                <w:szCs w:val="24"/>
              </w:rPr>
              <w:t>7. Báo cáo kết quả thẩm định báo cáo đánh giá môi trường chiến lược.</w:t>
            </w:r>
          </w:p>
          <w:p w14:paraId="2A268B5C" w14:textId="6DF57796" w:rsidR="003C6706" w:rsidRPr="003C6706" w:rsidRDefault="003C6706" w:rsidP="003C6706">
            <w:pPr>
              <w:jc w:val="both"/>
              <w:rPr>
                <w:rFonts w:cs="Times New Roman"/>
                <w:sz w:val="24"/>
                <w:szCs w:val="24"/>
              </w:rPr>
            </w:pPr>
            <w:r w:rsidRPr="003C6706">
              <w:rPr>
                <w:rFonts w:eastAsia="Times New Roman" w:cs="Times New Roman"/>
                <w:sz w:val="24"/>
                <w:szCs w:val="24"/>
              </w:rPr>
              <w:t>8. Hệ thống sơ đồ, bản đồ về quy hoạch</w:t>
            </w:r>
          </w:p>
        </w:tc>
        <w:tc>
          <w:tcPr>
            <w:tcW w:w="1220" w:type="pct"/>
          </w:tcPr>
          <w:p w14:paraId="23BD0172" w14:textId="7CF9B1B8" w:rsidR="003C6706" w:rsidRPr="003C6706" w:rsidRDefault="003C6706" w:rsidP="003C6706">
            <w:pPr>
              <w:jc w:val="both"/>
              <w:rPr>
                <w:rFonts w:cs="Times New Roman"/>
                <w:sz w:val="24"/>
                <w:szCs w:val="24"/>
              </w:rPr>
            </w:pPr>
            <w:r w:rsidRPr="003C6706">
              <w:rPr>
                <w:rFonts w:cs="Times New Roman"/>
                <w:sz w:val="24"/>
                <w:szCs w:val="24"/>
              </w:rPr>
              <w:lastRenderedPageBreak/>
              <w:t xml:space="preserve">Điều chỉnh thẩm quyền phê duyệt quy hoạch đê điều và phòng, chống lũ của tuyến sông có đê từ thẩm quyền của Thủ tướng Chính phủ sang Bộ trưởng Bộ Nông nghiệp và Môi trường để phù hợp với nội dung phân cấp, phân </w:t>
            </w:r>
            <w:r w:rsidRPr="003C6706">
              <w:rPr>
                <w:rFonts w:cs="Times New Roman"/>
                <w:sz w:val="24"/>
                <w:szCs w:val="24"/>
              </w:rPr>
              <w:lastRenderedPageBreak/>
              <w:t>quyền theo quy định tại Luật Tổ chức Chính phủ và Luật Tổ chức chính quyền địa phương. Đồng thời đảm bảo tính kịp thời để giải quyết các nhu cầu phát sinh trong thực tiễn</w:t>
            </w:r>
          </w:p>
        </w:tc>
      </w:tr>
      <w:tr w:rsidR="003C6706" w:rsidRPr="00083FBC" w14:paraId="3A4F2C79" w14:textId="77777777" w:rsidTr="004C0E19">
        <w:tc>
          <w:tcPr>
            <w:tcW w:w="1890" w:type="pct"/>
          </w:tcPr>
          <w:p w14:paraId="0C598015" w14:textId="77777777" w:rsidR="003C6706" w:rsidRPr="009F0A08" w:rsidRDefault="003C6706" w:rsidP="003C6706">
            <w:pPr>
              <w:jc w:val="both"/>
              <w:rPr>
                <w:rFonts w:cs="Times New Roman"/>
                <w:b/>
                <w:bCs/>
                <w:sz w:val="24"/>
                <w:szCs w:val="24"/>
              </w:rPr>
            </w:pPr>
            <w:r w:rsidRPr="009F0A08">
              <w:rPr>
                <w:rFonts w:cs="Times New Roman"/>
                <w:b/>
                <w:bCs/>
                <w:sz w:val="24"/>
                <w:szCs w:val="24"/>
              </w:rPr>
              <w:lastRenderedPageBreak/>
              <w:t>Chương IV</w:t>
            </w:r>
          </w:p>
          <w:p w14:paraId="60936F5B" w14:textId="77777777" w:rsidR="003C6706" w:rsidRPr="009F0A08" w:rsidRDefault="003C6706" w:rsidP="003C6706">
            <w:pPr>
              <w:jc w:val="both"/>
              <w:rPr>
                <w:rFonts w:cs="Times New Roman"/>
                <w:b/>
                <w:bCs/>
                <w:sz w:val="24"/>
                <w:szCs w:val="24"/>
              </w:rPr>
            </w:pPr>
            <w:r w:rsidRPr="009F0A08">
              <w:rPr>
                <w:rFonts w:cs="Times New Roman"/>
                <w:b/>
                <w:bCs/>
                <w:sz w:val="24"/>
                <w:szCs w:val="24"/>
              </w:rPr>
              <w:t>ĐIỀU CHỈNH QUY HOẠCH</w:t>
            </w:r>
          </w:p>
          <w:p w14:paraId="1323EC13" w14:textId="77777777" w:rsidR="003C6706" w:rsidRPr="009F0A08" w:rsidRDefault="003C6706" w:rsidP="003C6706">
            <w:pPr>
              <w:jc w:val="both"/>
              <w:rPr>
                <w:rFonts w:cs="Times New Roman"/>
                <w:b/>
                <w:bCs/>
                <w:sz w:val="24"/>
                <w:szCs w:val="24"/>
              </w:rPr>
            </w:pPr>
            <w:r w:rsidRPr="009F0A08">
              <w:rPr>
                <w:rFonts w:cs="Times New Roman"/>
                <w:b/>
                <w:bCs/>
                <w:sz w:val="24"/>
                <w:szCs w:val="24"/>
              </w:rPr>
              <w:t>Điều 17. Thẩm quyền điều chỉnh quy hoạch</w:t>
            </w:r>
          </w:p>
          <w:p w14:paraId="1ABF5D34" w14:textId="64244B99" w:rsidR="003C6706" w:rsidRPr="00083FBC" w:rsidRDefault="003C6706" w:rsidP="003C6706">
            <w:pPr>
              <w:jc w:val="both"/>
              <w:rPr>
                <w:rFonts w:cs="Times New Roman"/>
                <w:sz w:val="24"/>
                <w:szCs w:val="24"/>
              </w:rPr>
            </w:pPr>
            <w:r w:rsidRPr="009F0A08">
              <w:rPr>
                <w:rFonts w:cs="Times New Roman"/>
                <w:sz w:val="24"/>
                <w:szCs w:val="24"/>
              </w:rPr>
              <w:t>Thủ tướng Chính phủ quyết định phê duyệt điều chỉnh quy hoạch thủy lợi; đê điều; phòng, chống lũ của tuyến sông có đê.</w:t>
            </w:r>
          </w:p>
        </w:tc>
        <w:tc>
          <w:tcPr>
            <w:tcW w:w="1890" w:type="pct"/>
          </w:tcPr>
          <w:p w14:paraId="71BC0F8D" w14:textId="77777777" w:rsidR="003C6706" w:rsidRDefault="003C6706" w:rsidP="003C6706">
            <w:pPr>
              <w:jc w:val="both"/>
              <w:rPr>
                <w:rFonts w:eastAsia="Times New Roman"/>
                <w:b/>
                <w:bCs/>
                <w:sz w:val="24"/>
                <w:szCs w:val="24"/>
              </w:rPr>
            </w:pPr>
          </w:p>
          <w:p w14:paraId="56AD90AD" w14:textId="77777777" w:rsidR="003C6706" w:rsidRDefault="003C6706" w:rsidP="003C6706">
            <w:pPr>
              <w:jc w:val="both"/>
              <w:rPr>
                <w:rFonts w:eastAsia="Times New Roman"/>
                <w:b/>
                <w:bCs/>
                <w:sz w:val="24"/>
                <w:szCs w:val="24"/>
              </w:rPr>
            </w:pPr>
          </w:p>
          <w:p w14:paraId="5B9431CF" w14:textId="77777777" w:rsidR="003C6706" w:rsidRDefault="003C6706" w:rsidP="003C6706">
            <w:pPr>
              <w:rPr>
                <w:b/>
                <w:i/>
                <w:color w:val="FF0000"/>
                <w:sz w:val="24"/>
                <w:szCs w:val="24"/>
              </w:rPr>
            </w:pPr>
          </w:p>
          <w:p w14:paraId="3A675F7E" w14:textId="5F47C0CB" w:rsidR="003C6706" w:rsidRPr="00294A0C" w:rsidRDefault="003C6706" w:rsidP="003C6706">
            <w:pPr>
              <w:jc w:val="both"/>
              <w:rPr>
                <w:rFonts w:cs="Times New Roman"/>
                <w:i/>
                <w:iCs/>
                <w:sz w:val="24"/>
                <w:szCs w:val="24"/>
              </w:rPr>
            </w:pPr>
            <w:r w:rsidRPr="0035088D">
              <w:rPr>
                <w:b/>
                <w:i/>
                <w:color w:val="FF0000"/>
                <w:sz w:val="24"/>
                <w:szCs w:val="24"/>
              </w:rPr>
              <w:t>Bộ trưởng Bộ Nông nghiệp và Môi trường</w:t>
            </w:r>
            <w:r w:rsidRPr="0035088D">
              <w:rPr>
                <w:sz w:val="24"/>
                <w:szCs w:val="24"/>
              </w:rPr>
              <w:t xml:space="preserve"> </w:t>
            </w:r>
            <w:r w:rsidRPr="0035088D">
              <w:rPr>
                <w:rFonts w:eastAsia="Times New Roman"/>
                <w:sz w:val="24"/>
                <w:szCs w:val="24"/>
              </w:rPr>
              <w:t xml:space="preserve">quyết định phê duyệt điều chỉnh quy hoạch thủy lợi; đê điều </w:t>
            </w:r>
            <w:r w:rsidRPr="0035088D">
              <w:rPr>
                <w:rFonts w:eastAsia="Times New Roman"/>
                <w:b/>
                <w:i/>
                <w:color w:val="FF0000"/>
                <w:sz w:val="24"/>
                <w:szCs w:val="24"/>
              </w:rPr>
              <w:t>và</w:t>
            </w:r>
            <w:r w:rsidRPr="0035088D">
              <w:rPr>
                <w:rFonts w:eastAsia="Times New Roman"/>
                <w:sz w:val="24"/>
                <w:szCs w:val="24"/>
              </w:rPr>
              <w:t xml:space="preserve"> phòng, chống lũ của tuyến sông có đê.</w:t>
            </w:r>
          </w:p>
        </w:tc>
        <w:tc>
          <w:tcPr>
            <w:tcW w:w="1220" w:type="pct"/>
          </w:tcPr>
          <w:p w14:paraId="5EBC097B" w14:textId="77777777" w:rsidR="003C6706" w:rsidRDefault="003C6706" w:rsidP="003C6706">
            <w:pPr>
              <w:widowControl w:val="0"/>
              <w:ind w:firstLine="315"/>
              <w:jc w:val="both"/>
              <w:rPr>
                <w:sz w:val="24"/>
                <w:szCs w:val="24"/>
              </w:rPr>
            </w:pPr>
          </w:p>
          <w:p w14:paraId="6EC49670" w14:textId="77777777" w:rsidR="003C6706" w:rsidRDefault="003C6706" w:rsidP="003C6706">
            <w:pPr>
              <w:widowControl w:val="0"/>
              <w:ind w:firstLine="315"/>
              <w:jc w:val="both"/>
              <w:rPr>
                <w:sz w:val="24"/>
                <w:szCs w:val="24"/>
              </w:rPr>
            </w:pPr>
          </w:p>
          <w:p w14:paraId="06CC2FF7" w14:textId="77777777" w:rsidR="003C6706" w:rsidRDefault="003C6706" w:rsidP="003C6706">
            <w:pPr>
              <w:widowControl w:val="0"/>
              <w:jc w:val="both"/>
              <w:rPr>
                <w:sz w:val="24"/>
                <w:szCs w:val="24"/>
              </w:rPr>
            </w:pPr>
          </w:p>
          <w:p w14:paraId="6258D226" w14:textId="77777777" w:rsidR="003C6706" w:rsidRDefault="003C6706" w:rsidP="003C6706">
            <w:pPr>
              <w:widowControl w:val="0"/>
              <w:jc w:val="both"/>
              <w:rPr>
                <w:sz w:val="24"/>
                <w:szCs w:val="24"/>
              </w:rPr>
            </w:pPr>
            <w:r w:rsidRPr="000C5366">
              <w:rPr>
                <w:sz w:val="24"/>
                <w:szCs w:val="24"/>
              </w:rPr>
              <w:t xml:space="preserve">Sửa đổi, cập nhật nội dung để đảm bảo phù hợp với nội dung dự thảo </w:t>
            </w:r>
            <w:r w:rsidRPr="003A7ADC">
              <w:rPr>
                <w:sz w:val="24"/>
                <w:szCs w:val="24"/>
              </w:rPr>
              <w:t>Luật sửa đổi, bổ sung một số điều của các Luật trong lĩnh vực nông nghiệp và môi trường</w:t>
            </w:r>
            <w:r w:rsidRPr="000C5366">
              <w:rPr>
                <w:sz w:val="24"/>
                <w:szCs w:val="24"/>
              </w:rPr>
              <w:t>.</w:t>
            </w:r>
          </w:p>
          <w:p w14:paraId="2AC7492E" w14:textId="0482D739" w:rsidR="003C6706" w:rsidRPr="00083FBC" w:rsidRDefault="003C6706" w:rsidP="003C6706">
            <w:pPr>
              <w:jc w:val="both"/>
              <w:rPr>
                <w:rFonts w:cs="Times New Roman"/>
                <w:sz w:val="24"/>
                <w:szCs w:val="24"/>
              </w:rPr>
            </w:pPr>
            <w:r>
              <w:rPr>
                <w:sz w:val="24"/>
                <w:szCs w:val="24"/>
              </w:rPr>
              <w:t xml:space="preserve">Điều chỉnh thẩm quyền phê duyệt điều chỉnh quy hoạch đê điều và phòng, chống lũ của tuyến sông có đê từ thẩm quyền của Thủ tướng Chính phủ sang Bộ trưởng Bộ Nông nghiệp và Môi trường để </w:t>
            </w:r>
            <w:r w:rsidRPr="00DC24B9">
              <w:rPr>
                <w:sz w:val="24"/>
                <w:szCs w:val="24"/>
              </w:rPr>
              <w:t>phù hợp với nội dung phân cấp, phân quyền theo quy định tại Luật Tổ chức Chính phủ và Luật Tổ chức chính quyền địa phương.</w:t>
            </w:r>
            <w:r>
              <w:rPr>
                <w:sz w:val="24"/>
                <w:szCs w:val="24"/>
              </w:rPr>
              <w:t xml:space="preserve"> Đồng thời đảm bảo tính kịp thời để giải quyết các nhu cầu phát sinh trong thực tiễn.</w:t>
            </w:r>
          </w:p>
        </w:tc>
      </w:tr>
      <w:tr w:rsidR="003C6706" w:rsidRPr="00083FBC" w14:paraId="5C150F65" w14:textId="77777777" w:rsidTr="004C0E19">
        <w:tc>
          <w:tcPr>
            <w:tcW w:w="1890" w:type="pct"/>
          </w:tcPr>
          <w:p w14:paraId="6E335BD6" w14:textId="77777777" w:rsidR="003C6706" w:rsidRPr="009F0A08" w:rsidRDefault="003C6706" w:rsidP="003C6706">
            <w:pPr>
              <w:jc w:val="both"/>
              <w:rPr>
                <w:rFonts w:cs="Times New Roman"/>
                <w:b/>
                <w:bCs/>
                <w:sz w:val="24"/>
                <w:szCs w:val="24"/>
              </w:rPr>
            </w:pPr>
            <w:r w:rsidRPr="009F0A08">
              <w:rPr>
                <w:rFonts w:cs="Times New Roman"/>
                <w:b/>
                <w:bCs/>
                <w:sz w:val="24"/>
                <w:szCs w:val="24"/>
              </w:rPr>
              <w:t>Điều 18. Căn cứ điều chỉnh quy hoạch</w:t>
            </w:r>
          </w:p>
          <w:p w14:paraId="155059F5" w14:textId="4357199A" w:rsidR="003C6706" w:rsidRPr="00083FBC" w:rsidRDefault="003C6706" w:rsidP="003C6706">
            <w:pPr>
              <w:jc w:val="both"/>
              <w:rPr>
                <w:rFonts w:cs="Times New Roman"/>
                <w:sz w:val="24"/>
                <w:szCs w:val="24"/>
              </w:rPr>
            </w:pPr>
            <w:r w:rsidRPr="009F0A08">
              <w:rPr>
                <w:rFonts w:cs="Times New Roman"/>
                <w:sz w:val="24"/>
                <w:szCs w:val="24"/>
              </w:rPr>
              <w:lastRenderedPageBreak/>
              <w:t>Việc điều chỉnh quy hoạch thủy lợi; đê điều; phòng, chống lũ của tuyến sông có đê được thực hiện khi có một trong các căn cứ quy định tại Điều 53 Luật Quy hoạch.</w:t>
            </w:r>
          </w:p>
        </w:tc>
        <w:tc>
          <w:tcPr>
            <w:tcW w:w="1890" w:type="pct"/>
          </w:tcPr>
          <w:p w14:paraId="4E74912D" w14:textId="77777777" w:rsidR="003C6706" w:rsidRPr="003C6706" w:rsidRDefault="003C6706" w:rsidP="003C6706">
            <w:pPr>
              <w:rPr>
                <w:rFonts w:cs="Times New Roman"/>
                <w:sz w:val="24"/>
                <w:szCs w:val="24"/>
              </w:rPr>
            </w:pPr>
          </w:p>
          <w:p w14:paraId="4697B8A9" w14:textId="68F25957" w:rsidR="003C6706" w:rsidRPr="003C6706" w:rsidRDefault="003C6706" w:rsidP="003C6706">
            <w:pPr>
              <w:jc w:val="both"/>
              <w:rPr>
                <w:rFonts w:cs="Times New Roman"/>
                <w:sz w:val="24"/>
                <w:szCs w:val="24"/>
              </w:rPr>
            </w:pPr>
            <w:r w:rsidRPr="003C6706">
              <w:rPr>
                <w:rFonts w:cs="Times New Roman"/>
                <w:bCs/>
                <w:sz w:val="24"/>
                <w:szCs w:val="24"/>
              </w:rPr>
              <w:lastRenderedPageBreak/>
              <w:t xml:space="preserve">Việc điều chỉnh quy hoạch thủy lợi; đê điều </w:t>
            </w:r>
            <w:r w:rsidRPr="003C6706">
              <w:rPr>
                <w:rFonts w:cs="Times New Roman"/>
                <w:b/>
                <w:i/>
                <w:iCs/>
                <w:color w:val="EE0000"/>
                <w:sz w:val="24"/>
                <w:szCs w:val="24"/>
              </w:rPr>
              <w:t>và</w:t>
            </w:r>
            <w:r w:rsidRPr="003C6706">
              <w:rPr>
                <w:rFonts w:cs="Times New Roman"/>
                <w:bCs/>
                <w:sz w:val="24"/>
                <w:szCs w:val="24"/>
              </w:rPr>
              <w:t xml:space="preserve"> phòng, chống lũ của tuyến sông có đê được thực hiện khi có một trong các căn cứ quy định tại Điều 53 Luật Quy hoạch</w:t>
            </w:r>
          </w:p>
        </w:tc>
        <w:tc>
          <w:tcPr>
            <w:tcW w:w="1220" w:type="pct"/>
          </w:tcPr>
          <w:p w14:paraId="45940F20" w14:textId="345A5152" w:rsidR="003C6706" w:rsidRPr="003C6706" w:rsidRDefault="003C6706" w:rsidP="003C6706">
            <w:pPr>
              <w:widowControl w:val="0"/>
              <w:jc w:val="both"/>
              <w:rPr>
                <w:spacing w:val="-2"/>
                <w:sz w:val="24"/>
                <w:szCs w:val="24"/>
              </w:rPr>
            </w:pPr>
            <w:r w:rsidRPr="003C6706">
              <w:rPr>
                <w:spacing w:val="-2"/>
                <w:sz w:val="24"/>
                <w:szCs w:val="24"/>
              </w:rPr>
              <w:lastRenderedPageBreak/>
              <w:t xml:space="preserve">Nội dung điều này đã được quy định </w:t>
            </w:r>
            <w:r w:rsidRPr="003C6706">
              <w:rPr>
                <w:spacing w:val="-2"/>
                <w:sz w:val="24"/>
                <w:szCs w:val="24"/>
              </w:rPr>
              <w:lastRenderedPageBreak/>
              <w:t>tại Điều 10 Luật Đê điều.</w:t>
            </w:r>
          </w:p>
        </w:tc>
      </w:tr>
      <w:tr w:rsidR="003C6706" w:rsidRPr="00083FBC" w14:paraId="476EA600" w14:textId="77777777" w:rsidTr="004C0E19">
        <w:tc>
          <w:tcPr>
            <w:tcW w:w="1890" w:type="pct"/>
          </w:tcPr>
          <w:p w14:paraId="2A4893A6" w14:textId="77777777" w:rsidR="003C6706" w:rsidRPr="009F0A08" w:rsidRDefault="003C6706" w:rsidP="003C6706">
            <w:pPr>
              <w:jc w:val="both"/>
              <w:rPr>
                <w:rFonts w:cs="Times New Roman"/>
                <w:b/>
                <w:bCs/>
                <w:sz w:val="24"/>
                <w:szCs w:val="24"/>
              </w:rPr>
            </w:pPr>
            <w:r w:rsidRPr="009F0A08">
              <w:rPr>
                <w:rFonts w:cs="Times New Roman"/>
                <w:b/>
                <w:bCs/>
                <w:sz w:val="24"/>
                <w:szCs w:val="24"/>
              </w:rPr>
              <w:lastRenderedPageBreak/>
              <w:t>Điều 19. Trình tự, thủ tục điều chỉnh quy hoạch</w:t>
            </w:r>
          </w:p>
          <w:p w14:paraId="3D551CF3" w14:textId="77777777" w:rsidR="003C6706" w:rsidRPr="009F0A08" w:rsidRDefault="003C6706" w:rsidP="003C6706">
            <w:pPr>
              <w:jc w:val="both"/>
              <w:rPr>
                <w:rFonts w:cs="Times New Roman"/>
                <w:sz w:val="24"/>
                <w:szCs w:val="24"/>
              </w:rPr>
            </w:pPr>
            <w:r w:rsidRPr="009F0A08">
              <w:rPr>
                <w:rFonts w:cs="Times New Roman"/>
                <w:sz w:val="24"/>
                <w:szCs w:val="24"/>
              </w:rPr>
              <w:t>1. Trường hợp điều chỉnh làm thay đổi mục tiêu quy hoạch được thực hiện theo quy định tại Chương II, Chương III của Nghị định này.</w:t>
            </w:r>
          </w:p>
          <w:p w14:paraId="0544615C" w14:textId="77777777" w:rsidR="003C6706" w:rsidRPr="009F0A08" w:rsidRDefault="003C6706" w:rsidP="003C6706">
            <w:pPr>
              <w:jc w:val="both"/>
              <w:rPr>
                <w:rFonts w:cs="Times New Roman"/>
                <w:sz w:val="24"/>
                <w:szCs w:val="24"/>
              </w:rPr>
            </w:pPr>
            <w:r w:rsidRPr="009F0A08">
              <w:rPr>
                <w:rFonts w:cs="Times New Roman"/>
                <w:sz w:val="24"/>
                <w:szCs w:val="24"/>
              </w:rPr>
              <w:t>2. Trường hợp điều chỉnh cục bộ quy hoạch, không làm thay đổi mục tiêu chung và các mục tiêu cụ thể (nếu có) của quy hoạch đã được phê duyệt, được thực hiện như sau:</w:t>
            </w:r>
          </w:p>
          <w:p w14:paraId="2B57BA0D" w14:textId="77777777" w:rsidR="003C6706" w:rsidRPr="009F0A08" w:rsidRDefault="003C6706" w:rsidP="003C6706">
            <w:pPr>
              <w:jc w:val="both"/>
              <w:rPr>
                <w:rFonts w:cs="Times New Roman"/>
                <w:sz w:val="24"/>
                <w:szCs w:val="24"/>
              </w:rPr>
            </w:pPr>
            <w:r w:rsidRPr="009F0A08">
              <w:rPr>
                <w:rFonts w:cs="Times New Roman"/>
                <w:sz w:val="24"/>
                <w:szCs w:val="24"/>
              </w:rPr>
              <w:t>a) Bộ, cơ quan ngang bộ, Ủy ban nhân dân cấp tỉnh trong phạm vi quy hoạch lập hồ sơ đề nghị điều chỉnh gửi Bộ Nông nghiệp và Phát triển nông thôn;</w:t>
            </w:r>
          </w:p>
          <w:p w14:paraId="5F893DF7" w14:textId="77777777" w:rsidR="003C6706" w:rsidRPr="009F0A08" w:rsidRDefault="003C6706" w:rsidP="003C6706">
            <w:pPr>
              <w:jc w:val="both"/>
              <w:rPr>
                <w:rFonts w:cs="Times New Roman"/>
                <w:sz w:val="24"/>
                <w:szCs w:val="24"/>
              </w:rPr>
            </w:pPr>
            <w:r w:rsidRPr="009F0A08">
              <w:rPr>
                <w:rFonts w:cs="Times New Roman"/>
                <w:sz w:val="24"/>
                <w:szCs w:val="24"/>
              </w:rPr>
              <w:t>b) Hồ sơ đề nghị điều chỉnh gồm: Văn bản đề nghị điều chỉnh quy hoạch; Báo cáo thuyết minh điều chỉnh và tài liệu khác (nếu có);</w:t>
            </w:r>
          </w:p>
          <w:p w14:paraId="52621445" w14:textId="2F1B243E" w:rsidR="003C6706" w:rsidRPr="00083FBC" w:rsidRDefault="003C6706" w:rsidP="003C6706">
            <w:pPr>
              <w:jc w:val="both"/>
              <w:rPr>
                <w:rFonts w:cs="Times New Roman"/>
                <w:sz w:val="24"/>
                <w:szCs w:val="24"/>
              </w:rPr>
            </w:pPr>
            <w:r w:rsidRPr="009F0A08">
              <w:rPr>
                <w:rFonts w:cs="Times New Roman"/>
                <w:sz w:val="24"/>
                <w:szCs w:val="24"/>
              </w:rPr>
              <w:t>c) Bộ Nông nghiệp và Phát triển nông thôn tổng hợp, trình Thủ tướng Chính phủ quyết định.</w:t>
            </w:r>
          </w:p>
        </w:tc>
        <w:tc>
          <w:tcPr>
            <w:tcW w:w="1890" w:type="pct"/>
          </w:tcPr>
          <w:p w14:paraId="28B9AFC7" w14:textId="77777777" w:rsidR="003C6706" w:rsidRDefault="003C6706" w:rsidP="003C6706">
            <w:pPr>
              <w:widowControl w:val="0"/>
              <w:tabs>
                <w:tab w:val="left" w:pos="993"/>
              </w:tabs>
              <w:jc w:val="both"/>
              <w:rPr>
                <w:rFonts w:eastAsia="Times New Roman"/>
                <w:sz w:val="24"/>
                <w:szCs w:val="24"/>
              </w:rPr>
            </w:pPr>
          </w:p>
          <w:p w14:paraId="76991C36" w14:textId="77777777" w:rsidR="003C6706" w:rsidRDefault="003C6706" w:rsidP="003C6706">
            <w:pPr>
              <w:widowControl w:val="0"/>
              <w:tabs>
                <w:tab w:val="left" w:pos="993"/>
              </w:tabs>
              <w:jc w:val="both"/>
              <w:rPr>
                <w:rFonts w:eastAsia="Times New Roman"/>
                <w:sz w:val="24"/>
                <w:szCs w:val="24"/>
              </w:rPr>
            </w:pPr>
          </w:p>
          <w:p w14:paraId="6ADC4949" w14:textId="77777777" w:rsidR="003C6706" w:rsidRDefault="003C6706" w:rsidP="003C6706">
            <w:pPr>
              <w:widowControl w:val="0"/>
              <w:tabs>
                <w:tab w:val="left" w:pos="993"/>
              </w:tabs>
              <w:jc w:val="both"/>
              <w:rPr>
                <w:rFonts w:eastAsia="Times New Roman"/>
                <w:sz w:val="24"/>
                <w:szCs w:val="24"/>
              </w:rPr>
            </w:pPr>
          </w:p>
          <w:p w14:paraId="1FF47786" w14:textId="77777777" w:rsidR="003C6706" w:rsidRDefault="003C6706" w:rsidP="003C6706">
            <w:pPr>
              <w:widowControl w:val="0"/>
              <w:tabs>
                <w:tab w:val="left" w:pos="993"/>
              </w:tabs>
              <w:jc w:val="both"/>
              <w:rPr>
                <w:rFonts w:eastAsia="Times New Roman"/>
                <w:sz w:val="24"/>
                <w:szCs w:val="24"/>
              </w:rPr>
            </w:pPr>
          </w:p>
          <w:p w14:paraId="009A08DB" w14:textId="77777777" w:rsidR="003C6706" w:rsidRDefault="003C6706" w:rsidP="003C6706">
            <w:pPr>
              <w:widowControl w:val="0"/>
              <w:tabs>
                <w:tab w:val="left" w:pos="993"/>
              </w:tabs>
              <w:jc w:val="both"/>
              <w:rPr>
                <w:rFonts w:eastAsia="Times New Roman"/>
                <w:sz w:val="24"/>
                <w:szCs w:val="24"/>
              </w:rPr>
            </w:pPr>
          </w:p>
          <w:p w14:paraId="30525D60" w14:textId="77777777" w:rsidR="003C6706" w:rsidRDefault="003C6706" w:rsidP="003C6706">
            <w:pPr>
              <w:widowControl w:val="0"/>
              <w:tabs>
                <w:tab w:val="left" w:pos="993"/>
              </w:tabs>
              <w:jc w:val="both"/>
              <w:rPr>
                <w:rFonts w:eastAsia="Times New Roman"/>
                <w:sz w:val="24"/>
                <w:szCs w:val="24"/>
              </w:rPr>
            </w:pPr>
          </w:p>
          <w:p w14:paraId="62D4FEF8" w14:textId="77777777" w:rsidR="003C6706" w:rsidRDefault="003C6706" w:rsidP="003C6706">
            <w:pPr>
              <w:widowControl w:val="0"/>
              <w:tabs>
                <w:tab w:val="left" w:pos="993"/>
              </w:tabs>
              <w:jc w:val="both"/>
              <w:rPr>
                <w:rFonts w:eastAsia="Times New Roman"/>
                <w:sz w:val="24"/>
                <w:szCs w:val="24"/>
              </w:rPr>
            </w:pPr>
          </w:p>
          <w:p w14:paraId="2046664C" w14:textId="77777777" w:rsidR="003C6706" w:rsidRPr="007822FC" w:rsidRDefault="003C6706" w:rsidP="003C6706">
            <w:pPr>
              <w:widowControl w:val="0"/>
              <w:tabs>
                <w:tab w:val="left" w:pos="993"/>
              </w:tabs>
              <w:jc w:val="both"/>
              <w:rPr>
                <w:rFonts w:eastAsia="Times New Roman"/>
                <w:sz w:val="24"/>
                <w:szCs w:val="24"/>
              </w:rPr>
            </w:pPr>
            <w:r w:rsidRPr="007822FC">
              <w:rPr>
                <w:rFonts w:eastAsia="Times New Roman"/>
                <w:sz w:val="24"/>
                <w:szCs w:val="24"/>
              </w:rPr>
              <w:t xml:space="preserve">a) Bộ, cơ quan ngang bộ, Ủy ban nhân dân cấp tỉnh trong phạm vi quy hoạch lập hồ sơ đề nghị điều chỉnh gửi </w:t>
            </w:r>
            <w:r w:rsidRPr="007822FC">
              <w:rPr>
                <w:rFonts w:cs="Times New Roman"/>
                <w:b/>
                <w:bCs/>
                <w:i/>
                <w:iCs/>
                <w:color w:val="EE0000"/>
                <w:sz w:val="24"/>
                <w:szCs w:val="24"/>
              </w:rPr>
              <w:t>Bộ Nông nghiệp và Môi trường</w:t>
            </w:r>
            <w:r w:rsidRPr="007822FC">
              <w:rPr>
                <w:rFonts w:eastAsia="Times New Roman"/>
                <w:sz w:val="24"/>
                <w:szCs w:val="24"/>
              </w:rPr>
              <w:t>;</w:t>
            </w:r>
          </w:p>
          <w:p w14:paraId="47CF2682" w14:textId="77777777" w:rsidR="003C6706" w:rsidRDefault="003C6706" w:rsidP="003C6706">
            <w:pPr>
              <w:pStyle w:val="ListParagraph"/>
              <w:widowControl w:val="0"/>
              <w:tabs>
                <w:tab w:val="left" w:pos="993"/>
              </w:tabs>
              <w:ind w:left="0" w:firstLine="320"/>
              <w:contextualSpacing w:val="0"/>
              <w:jc w:val="both"/>
              <w:rPr>
                <w:rFonts w:eastAsia="Times New Roman"/>
                <w:sz w:val="24"/>
                <w:szCs w:val="24"/>
              </w:rPr>
            </w:pPr>
          </w:p>
          <w:p w14:paraId="71052C34" w14:textId="77777777" w:rsidR="003C6706" w:rsidRDefault="003C6706" w:rsidP="003C6706">
            <w:pPr>
              <w:pStyle w:val="ListParagraph"/>
              <w:widowControl w:val="0"/>
              <w:tabs>
                <w:tab w:val="left" w:pos="993"/>
              </w:tabs>
              <w:ind w:left="0" w:firstLine="320"/>
              <w:contextualSpacing w:val="0"/>
              <w:jc w:val="both"/>
              <w:rPr>
                <w:rFonts w:eastAsia="Times New Roman"/>
                <w:sz w:val="24"/>
                <w:szCs w:val="24"/>
              </w:rPr>
            </w:pPr>
          </w:p>
          <w:p w14:paraId="6E7DC511" w14:textId="77777777" w:rsidR="003C6706" w:rsidRDefault="003C6706" w:rsidP="003C6706">
            <w:pPr>
              <w:pStyle w:val="ListParagraph"/>
              <w:widowControl w:val="0"/>
              <w:tabs>
                <w:tab w:val="left" w:pos="993"/>
              </w:tabs>
              <w:ind w:left="0" w:firstLine="320"/>
              <w:contextualSpacing w:val="0"/>
              <w:jc w:val="both"/>
              <w:rPr>
                <w:rFonts w:eastAsia="Times New Roman"/>
                <w:sz w:val="24"/>
                <w:szCs w:val="24"/>
              </w:rPr>
            </w:pPr>
          </w:p>
          <w:p w14:paraId="17B0785B" w14:textId="7AD7BCBB" w:rsidR="003C6706" w:rsidRPr="00083FBC" w:rsidRDefault="003C6706" w:rsidP="0086340B">
            <w:pPr>
              <w:jc w:val="both"/>
              <w:rPr>
                <w:rFonts w:cs="Times New Roman"/>
                <w:sz w:val="24"/>
                <w:szCs w:val="24"/>
              </w:rPr>
            </w:pPr>
            <w:r w:rsidRPr="008C1F49">
              <w:rPr>
                <w:rFonts w:eastAsia="Times New Roman"/>
                <w:sz w:val="24"/>
                <w:szCs w:val="24"/>
              </w:rPr>
              <w:t xml:space="preserve">c) </w:t>
            </w:r>
            <w:r w:rsidRPr="008C1F49">
              <w:rPr>
                <w:rFonts w:eastAsia="Times New Roman"/>
                <w:b/>
                <w:bCs/>
                <w:i/>
                <w:iCs/>
                <w:color w:val="EE0000"/>
                <w:sz w:val="24"/>
                <w:szCs w:val="24"/>
              </w:rPr>
              <w:t xml:space="preserve">Bộ </w:t>
            </w:r>
            <w:r w:rsidR="00D4755E">
              <w:rPr>
                <w:rFonts w:eastAsia="Times New Roman"/>
                <w:b/>
                <w:bCs/>
                <w:i/>
                <w:iCs/>
                <w:color w:val="EE0000"/>
                <w:sz w:val="24"/>
                <w:szCs w:val="24"/>
              </w:rPr>
              <w:t xml:space="preserve">trưởng Bộ </w:t>
            </w:r>
            <w:r w:rsidRPr="008C1F49">
              <w:rPr>
                <w:rFonts w:eastAsia="Times New Roman"/>
                <w:b/>
                <w:bCs/>
                <w:i/>
                <w:iCs/>
                <w:color w:val="EE0000"/>
                <w:sz w:val="24"/>
                <w:szCs w:val="24"/>
              </w:rPr>
              <w:t>Nông nghiệp và</w:t>
            </w:r>
            <w:r w:rsidRPr="008C1F49">
              <w:rPr>
                <w:rFonts w:eastAsia="Times New Roman"/>
                <w:color w:val="EE0000"/>
                <w:sz w:val="24"/>
                <w:szCs w:val="24"/>
              </w:rPr>
              <w:t xml:space="preserve"> </w:t>
            </w:r>
            <w:r w:rsidRPr="008C1F49">
              <w:rPr>
                <w:rFonts w:eastAsia="Times New Roman"/>
                <w:b/>
                <w:i/>
                <w:color w:val="FF0000"/>
                <w:sz w:val="24"/>
                <w:szCs w:val="24"/>
                <w:lang w:eastAsia="vi-VN"/>
              </w:rPr>
              <w:t>Môi trường xem xét quyết định</w:t>
            </w:r>
            <w:r w:rsidRPr="008C1F49">
              <w:rPr>
                <w:rFonts w:eastAsia="Times New Roman"/>
                <w:sz w:val="24"/>
                <w:szCs w:val="24"/>
              </w:rPr>
              <w:t>.</w:t>
            </w:r>
          </w:p>
        </w:tc>
        <w:tc>
          <w:tcPr>
            <w:tcW w:w="1220" w:type="pct"/>
          </w:tcPr>
          <w:p w14:paraId="540D6BBE" w14:textId="77777777" w:rsidR="003C6706" w:rsidRDefault="003C6706" w:rsidP="003C6706">
            <w:pPr>
              <w:widowControl w:val="0"/>
              <w:ind w:firstLine="315"/>
              <w:jc w:val="both"/>
              <w:rPr>
                <w:spacing w:val="-2"/>
                <w:sz w:val="24"/>
                <w:szCs w:val="24"/>
              </w:rPr>
            </w:pPr>
          </w:p>
          <w:p w14:paraId="21EB4978" w14:textId="77777777" w:rsidR="003C6706" w:rsidRDefault="003C6706" w:rsidP="003C6706">
            <w:pPr>
              <w:widowControl w:val="0"/>
              <w:ind w:firstLine="315"/>
              <w:jc w:val="both"/>
              <w:rPr>
                <w:sz w:val="24"/>
                <w:szCs w:val="24"/>
              </w:rPr>
            </w:pPr>
          </w:p>
          <w:p w14:paraId="5A6E3438" w14:textId="77777777" w:rsidR="003C6706" w:rsidRDefault="003C6706" w:rsidP="003C6706">
            <w:pPr>
              <w:widowControl w:val="0"/>
              <w:ind w:firstLine="315"/>
              <w:jc w:val="both"/>
              <w:rPr>
                <w:sz w:val="24"/>
                <w:szCs w:val="24"/>
              </w:rPr>
            </w:pPr>
          </w:p>
          <w:p w14:paraId="50D627F4" w14:textId="77777777" w:rsidR="003C6706" w:rsidRDefault="003C6706" w:rsidP="003C6706">
            <w:pPr>
              <w:widowControl w:val="0"/>
              <w:ind w:firstLine="315"/>
              <w:jc w:val="both"/>
              <w:rPr>
                <w:sz w:val="24"/>
                <w:szCs w:val="24"/>
              </w:rPr>
            </w:pPr>
          </w:p>
          <w:p w14:paraId="42C78CCA" w14:textId="77777777" w:rsidR="003C6706" w:rsidRDefault="003C6706" w:rsidP="003C6706">
            <w:pPr>
              <w:widowControl w:val="0"/>
              <w:ind w:firstLine="315"/>
              <w:jc w:val="both"/>
              <w:rPr>
                <w:sz w:val="24"/>
                <w:szCs w:val="24"/>
              </w:rPr>
            </w:pPr>
          </w:p>
          <w:p w14:paraId="7C70F05B" w14:textId="77777777" w:rsidR="003C6706" w:rsidRDefault="003C6706" w:rsidP="003C6706">
            <w:pPr>
              <w:widowControl w:val="0"/>
              <w:ind w:firstLine="315"/>
              <w:jc w:val="both"/>
              <w:rPr>
                <w:sz w:val="24"/>
                <w:szCs w:val="24"/>
              </w:rPr>
            </w:pPr>
          </w:p>
          <w:p w14:paraId="13C1BE22" w14:textId="77777777" w:rsidR="003C6706" w:rsidRDefault="003C6706" w:rsidP="003C6706">
            <w:pPr>
              <w:widowControl w:val="0"/>
              <w:ind w:firstLine="315"/>
              <w:jc w:val="both"/>
              <w:rPr>
                <w:sz w:val="24"/>
                <w:szCs w:val="24"/>
              </w:rPr>
            </w:pPr>
          </w:p>
          <w:p w14:paraId="0AA7E78F" w14:textId="77777777" w:rsidR="003C6706" w:rsidRDefault="003C6706" w:rsidP="003C6706">
            <w:pPr>
              <w:widowControl w:val="0"/>
              <w:ind w:firstLine="315"/>
              <w:jc w:val="both"/>
              <w:rPr>
                <w:sz w:val="24"/>
                <w:szCs w:val="24"/>
              </w:rPr>
            </w:pPr>
          </w:p>
          <w:p w14:paraId="666B1E2E" w14:textId="77777777" w:rsidR="003C6706" w:rsidRDefault="003C6706" w:rsidP="003C6706">
            <w:pPr>
              <w:widowControl w:val="0"/>
              <w:ind w:firstLine="315"/>
              <w:jc w:val="both"/>
              <w:rPr>
                <w:sz w:val="24"/>
                <w:szCs w:val="24"/>
              </w:rPr>
            </w:pPr>
          </w:p>
          <w:p w14:paraId="3671C49F" w14:textId="77777777" w:rsidR="003C6706" w:rsidRDefault="003C6706" w:rsidP="003C6706">
            <w:pPr>
              <w:widowControl w:val="0"/>
              <w:ind w:firstLine="315"/>
              <w:jc w:val="both"/>
              <w:rPr>
                <w:sz w:val="24"/>
                <w:szCs w:val="24"/>
              </w:rPr>
            </w:pPr>
          </w:p>
          <w:p w14:paraId="4590CF8B" w14:textId="77777777" w:rsidR="003C6706" w:rsidRDefault="003C6706" w:rsidP="003C6706">
            <w:pPr>
              <w:widowControl w:val="0"/>
              <w:ind w:firstLine="315"/>
              <w:jc w:val="both"/>
              <w:rPr>
                <w:sz w:val="24"/>
                <w:szCs w:val="24"/>
              </w:rPr>
            </w:pPr>
          </w:p>
          <w:p w14:paraId="5F76E1C8" w14:textId="77777777" w:rsidR="003C6706" w:rsidRDefault="003C6706" w:rsidP="003C6706">
            <w:pPr>
              <w:widowControl w:val="0"/>
              <w:ind w:firstLine="315"/>
              <w:jc w:val="both"/>
              <w:rPr>
                <w:sz w:val="24"/>
                <w:szCs w:val="24"/>
              </w:rPr>
            </w:pPr>
          </w:p>
          <w:p w14:paraId="6EC0B123" w14:textId="77777777" w:rsidR="003C6706" w:rsidRDefault="003C6706" w:rsidP="003C6706">
            <w:pPr>
              <w:widowControl w:val="0"/>
              <w:ind w:firstLine="315"/>
              <w:jc w:val="both"/>
              <w:rPr>
                <w:sz w:val="24"/>
                <w:szCs w:val="24"/>
              </w:rPr>
            </w:pPr>
          </w:p>
          <w:p w14:paraId="6805F401" w14:textId="715872BD" w:rsidR="003C6706" w:rsidRPr="00294A0C" w:rsidRDefault="003C6706" w:rsidP="003C6706">
            <w:pPr>
              <w:widowControl w:val="0"/>
              <w:jc w:val="both"/>
              <w:rPr>
                <w:spacing w:val="-2"/>
                <w:sz w:val="24"/>
                <w:szCs w:val="24"/>
              </w:rPr>
            </w:pPr>
            <w:r w:rsidRPr="000C5366">
              <w:rPr>
                <w:sz w:val="24"/>
                <w:szCs w:val="24"/>
              </w:rPr>
              <w:t xml:space="preserve">Sửa đổi, cập nhật nội dung để đảm bảo phù hợp với nội dung dự thảo </w:t>
            </w:r>
            <w:r w:rsidRPr="003A7ADC">
              <w:rPr>
                <w:sz w:val="24"/>
                <w:szCs w:val="24"/>
              </w:rPr>
              <w:t>Luật sửa đổi, bổ sung một số điều của các Luật trong lĩnh vực nông nghiệp và môi trường</w:t>
            </w:r>
            <w:r w:rsidRPr="000C5366">
              <w:rPr>
                <w:sz w:val="24"/>
                <w:szCs w:val="24"/>
              </w:rPr>
              <w:t>.</w:t>
            </w:r>
          </w:p>
        </w:tc>
      </w:tr>
      <w:tr w:rsidR="003C6706" w:rsidRPr="00083FBC" w14:paraId="3AD10214" w14:textId="77777777" w:rsidTr="00504B2A">
        <w:tc>
          <w:tcPr>
            <w:tcW w:w="1890" w:type="pct"/>
          </w:tcPr>
          <w:p w14:paraId="0C9E4261" w14:textId="77777777" w:rsidR="003C6706" w:rsidRPr="009F0A08" w:rsidRDefault="003C6706" w:rsidP="003C6706">
            <w:pPr>
              <w:jc w:val="both"/>
              <w:rPr>
                <w:rFonts w:cs="Times New Roman"/>
                <w:b/>
                <w:bCs/>
                <w:sz w:val="24"/>
                <w:szCs w:val="24"/>
              </w:rPr>
            </w:pPr>
            <w:r w:rsidRPr="009F0A08">
              <w:rPr>
                <w:rFonts w:cs="Times New Roman"/>
                <w:b/>
                <w:bCs/>
                <w:sz w:val="24"/>
                <w:szCs w:val="24"/>
              </w:rPr>
              <w:t>Chương V</w:t>
            </w:r>
          </w:p>
          <w:p w14:paraId="2E65319F" w14:textId="77777777" w:rsidR="003C6706" w:rsidRPr="009F0A08" w:rsidRDefault="003C6706" w:rsidP="003C6706">
            <w:pPr>
              <w:jc w:val="both"/>
              <w:rPr>
                <w:rFonts w:cs="Times New Roman"/>
                <w:b/>
                <w:bCs/>
                <w:sz w:val="24"/>
                <w:szCs w:val="24"/>
              </w:rPr>
            </w:pPr>
            <w:r w:rsidRPr="009F0A08">
              <w:rPr>
                <w:rFonts w:cs="Times New Roman"/>
                <w:b/>
                <w:bCs/>
                <w:sz w:val="24"/>
                <w:szCs w:val="24"/>
              </w:rPr>
              <w:t>TỔ CHỨC THỰC HIỆN</w:t>
            </w:r>
          </w:p>
          <w:p w14:paraId="7B2D64F1" w14:textId="77777777" w:rsidR="003C6706" w:rsidRPr="009F0A08" w:rsidRDefault="003C6706" w:rsidP="003C6706">
            <w:pPr>
              <w:jc w:val="both"/>
              <w:rPr>
                <w:rFonts w:cs="Times New Roman"/>
                <w:b/>
                <w:bCs/>
                <w:sz w:val="24"/>
                <w:szCs w:val="24"/>
              </w:rPr>
            </w:pPr>
            <w:r w:rsidRPr="009F0A08">
              <w:rPr>
                <w:rFonts w:cs="Times New Roman"/>
                <w:b/>
                <w:bCs/>
                <w:sz w:val="24"/>
                <w:szCs w:val="24"/>
              </w:rPr>
              <w:t>Điều 20. Bộ Nông nghiệp và Phát triển nông thôn</w:t>
            </w:r>
          </w:p>
          <w:p w14:paraId="17867CFF" w14:textId="77777777" w:rsidR="003C6706" w:rsidRPr="009F0A08" w:rsidRDefault="003C6706" w:rsidP="003C6706">
            <w:pPr>
              <w:jc w:val="both"/>
              <w:rPr>
                <w:rFonts w:cs="Times New Roman"/>
                <w:sz w:val="24"/>
                <w:szCs w:val="24"/>
              </w:rPr>
            </w:pPr>
            <w:r w:rsidRPr="009F0A08">
              <w:rPr>
                <w:rFonts w:cs="Times New Roman"/>
                <w:sz w:val="24"/>
                <w:szCs w:val="24"/>
              </w:rPr>
              <w:t>1. Ban hành hoặc trình cơ quan nhà nước có thẩm quyền ban hành và tổ chức thực hiện văn bản quy phạm pháp luật về quy hoạch thủy lợi; đê điều; phòng chống lũ của tuyến sông có đê.</w:t>
            </w:r>
          </w:p>
          <w:p w14:paraId="1D75F777" w14:textId="77777777" w:rsidR="003C6706" w:rsidRPr="009F0A08" w:rsidRDefault="003C6706" w:rsidP="003C6706">
            <w:pPr>
              <w:jc w:val="both"/>
              <w:rPr>
                <w:rFonts w:cs="Times New Roman"/>
                <w:sz w:val="24"/>
                <w:szCs w:val="24"/>
              </w:rPr>
            </w:pPr>
            <w:r w:rsidRPr="009F0A08">
              <w:rPr>
                <w:rFonts w:cs="Times New Roman"/>
                <w:sz w:val="24"/>
                <w:szCs w:val="24"/>
              </w:rPr>
              <w:t>2. Trình cơ quan nhà nước có thẩm quyền ban hành kế hoạch, chính sách, giải pháp và bố trí nguồn lực thực hiện hoạt động quy hoạch.</w:t>
            </w:r>
          </w:p>
          <w:p w14:paraId="51A345E1" w14:textId="77777777" w:rsidR="003C6706" w:rsidRPr="009F0A08" w:rsidRDefault="003C6706" w:rsidP="003C6706">
            <w:pPr>
              <w:jc w:val="both"/>
              <w:rPr>
                <w:rFonts w:cs="Times New Roman"/>
                <w:sz w:val="24"/>
                <w:szCs w:val="24"/>
              </w:rPr>
            </w:pPr>
            <w:r w:rsidRPr="009F0A08">
              <w:rPr>
                <w:rFonts w:cs="Times New Roman"/>
                <w:sz w:val="24"/>
                <w:szCs w:val="24"/>
              </w:rPr>
              <w:t>3. Chủ trì phối hợp với các bộ, ngành và Ủy ban nhân dân tỉnh tổ chức thực hiện quy hoạch; giám sát và đánh giá thực hiện quy hoạch hàng năm.</w:t>
            </w:r>
          </w:p>
          <w:p w14:paraId="7FBCA4AC" w14:textId="77777777" w:rsidR="003C6706" w:rsidRPr="009F0A08" w:rsidRDefault="003C6706" w:rsidP="003C6706">
            <w:pPr>
              <w:jc w:val="both"/>
              <w:rPr>
                <w:rFonts w:cs="Times New Roman"/>
                <w:sz w:val="24"/>
                <w:szCs w:val="24"/>
              </w:rPr>
            </w:pPr>
            <w:r w:rsidRPr="009F0A08">
              <w:rPr>
                <w:rFonts w:cs="Times New Roman"/>
                <w:sz w:val="24"/>
                <w:szCs w:val="24"/>
              </w:rPr>
              <w:t>4. Tổ chức công bố, công khai, lưu trữ và cung cấp thông tin về quy hoạch theo quy định của pháp luật.</w:t>
            </w:r>
          </w:p>
          <w:p w14:paraId="030655D2" w14:textId="77777777" w:rsidR="003C6706" w:rsidRPr="009F0A08" w:rsidRDefault="003C6706" w:rsidP="003C6706">
            <w:pPr>
              <w:jc w:val="both"/>
              <w:rPr>
                <w:rFonts w:cs="Times New Roman"/>
                <w:sz w:val="24"/>
                <w:szCs w:val="24"/>
              </w:rPr>
            </w:pPr>
            <w:r w:rsidRPr="009F0A08">
              <w:rPr>
                <w:rFonts w:cs="Times New Roman"/>
                <w:sz w:val="24"/>
                <w:szCs w:val="24"/>
              </w:rPr>
              <w:lastRenderedPageBreak/>
              <w:t>5. Xây dựng tiêu chuẩn quốc gia, ban hành quy chuẩn kỹ thuật quốc gia, định mức kinh tế - kỹ thuật về hoạt động quy hoạch.</w:t>
            </w:r>
          </w:p>
          <w:p w14:paraId="25170C2B" w14:textId="77777777" w:rsidR="003C6706" w:rsidRPr="009F0A08" w:rsidRDefault="003C6706" w:rsidP="003C6706">
            <w:pPr>
              <w:jc w:val="both"/>
              <w:rPr>
                <w:rFonts w:cs="Times New Roman"/>
                <w:sz w:val="24"/>
                <w:szCs w:val="24"/>
              </w:rPr>
            </w:pPr>
            <w:r w:rsidRPr="009F0A08">
              <w:rPr>
                <w:rFonts w:cs="Times New Roman"/>
                <w:sz w:val="24"/>
                <w:szCs w:val="24"/>
              </w:rPr>
              <w:t>6. Chủ trì, phối hợp với các cơ quan liên quan hợp tác quốc tế về hoạt động quy hoạch.</w:t>
            </w:r>
          </w:p>
          <w:p w14:paraId="003A8DEB" w14:textId="77777777" w:rsidR="003C6706" w:rsidRPr="009F0A08" w:rsidRDefault="003C6706" w:rsidP="003C6706">
            <w:pPr>
              <w:jc w:val="both"/>
              <w:rPr>
                <w:rFonts w:cs="Times New Roman"/>
                <w:sz w:val="24"/>
                <w:szCs w:val="24"/>
              </w:rPr>
            </w:pPr>
            <w:r w:rsidRPr="009F0A08">
              <w:rPr>
                <w:rFonts w:cs="Times New Roman"/>
                <w:sz w:val="24"/>
                <w:szCs w:val="24"/>
              </w:rPr>
              <w:t>7. Chủ trì, phối hợp tổ chức, quản lý hoạt động đào tạo, bồi dưỡng nguồn nhân lực, nghiên cứu, ứng dụng khoa học và công nghệ trong hoạt động quy hoạch.</w:t>
            </w:r>
          </w:p>
          <w:p w14:paraId="61630EA4" w14:textId="77777777" w:rsidR="003C6706" w:rsidRPr="009F0A08" w:rsidRDefault="003C6706" w:rsidP="003C6706">
            <w:pPr>
              <w:jc w:val="both"/>
              <w:rPr>
                <w:rFonts w:cs="Times New Roman"/>
                <w:sz w:val="24"/>
                <w:szCs w:val="24"/>
              </w:rPr>
            </w:pPr>
            <w:r w:rsidRPr="009F0A08">
              <w:rPr>
                <w:rFonts w:cs="Times New Roman"/>
                <w:sz w:val="24"/>
                <w:szCs w:val="24"/>
              </w:rPr>
              <w:t>8. Phối hợp với cơ quan, tổ chức có liên quan phổ biến, giáo dục pháp luật về quy hoạch.</w:t>
            </w:r>
          </w:p>
          <w:p w14:paraId="3035921B" w14:textId="77777777" w:rsidR="003C6706" w:rsidRPr="009F0A08" w:rsidRDefault="003C6706" w:rsidP="003C6706">
            <w:pPr>
              <w:jc w:val="both"/>
              <w:rPr>
                <w:rFonts w:cs="Times New Roman"/>
                <w:sz w:val="24"/>
                <w:szCs w:val="24"/>
              </w:rPr>
            </w:pPr>
            <w:r w:rsidRPr="009F0A08">
              <w:rPr>
                <w:rFonts w:cs="Times New Roman"/>
                <w:sz w:val="24"/>
                <w:szCs w:val="24"/>
              </w:rPr>
              <w:t>9. Kiểm tra, thanh tra, giải quyết khiếu nại, tố cáo và xử lý vi phạm pháp luật về quy hoạch.</w:t>
            </w:r>
          </w:p>
          <w:p w14:paraId="6E45C9EE" w14:textId="1232E696" w:rsidR="003C6706" w:rsidRPr="00083FBC" w:rsidRDefault="003C6706" w:rsidP="003C6706">
            <w:pPr>
              <w:jc w:val="both"/>
              <w:rPr>
                <w:rFonts w:cs="Times New Roman"/>
                <w:sz w:val="24"/>
                <w:szCs w:val="24"/>
              </w:rPr>
            </w:pPr>
            <w:r w:rsidRPr="009F0A08">
              <w:rPr>
                <w:rFonts w:cs="Times New Roman"/>
                <w:sz w:val="24"/>
                <w:szCs w:val="24"/>
              </w:rPr>
              <w:t>10. Khen thưởng cơ quan, tổ chức, cá nhân có thành tích trong hoạt động quy hoạch.</w:t>
            </w:r>
          </w:p>
        </w:tc>
        <w:tc>
          <w:tcPr>
            <w:tcW w:w="1890" w:type="pct"/>
          </w:tcPr>
          <w:p w14:paraId="539FFA93" w14:textId="77777777" w:rsidR="003C6706" w:rsidRDefault="003C6706" w:rsidP="003C6706">
            <w:pPr>
              <w:jc w:val="both"/>
              <w:rPr>
                <w:rFonts w:eastAsia="Times New Roman"/>
                <w:b/>
                <w:bCs/>
                <w:sz w:val="24"/>
                <w:szCs w:val="24"/>
              </w:rPr>
            </w:pPr>
          </w:p>
          <w:p w14:paraId="3B5CC72C" w14:textId="77777777" w:rsidR="003C6706" w:rsidRDefault="003C6706" w:rsidP="003C6706">
            <w:pPr>
              <w:jc w:val="both"/>
              <w:rPr>
                <w:rFonts w:eastAsia="Times New Roman"/>
                <w:b/>
                <w:bCs/>
                <w:sz w:val="24"/>
                <w:szCs w:val="24"/>
              </w:rPr>
            </w:pPr>
          </w:p>
          <w:p w14:paraId="7151C0CB" w14:textId="77777777" w:rsidR="003C6706" w:rsidRPr="00D97FD4" w:rsidRDefault="003C6706" w:rsidP="003C6706">
            <w:pPr>
              <w:jc w:val="both"/>
              <w:rPr>
                <w:rFonts w:eastAsia="Times New Roman"/>
                <w:sz w:val="24"/>
                <w:szCs w:val="24"/>
              </w:rPr>
            </w:pPr>
            <w:r w:rsidRPr="00D97FD4">
              <w:rPr>
                <w:rFonts w:eastAsia="Times New Roman"/>
                <w:b/>
                <w:bCs/>
                <w:sz w:val="24"/>
                <w:szCs w:val="24"/>
              </w:rPr>
              <w:t xml:space="preserve">Điều 20. </w:t>
            </w:r>
            <w:r w:rsidRPr="00946CE9">
              <w:rPr>
                <w:rFonts w:eastAsia="Times New Roman"/>
                <w:b/>
                <w:bCs/>
                <w:color w:val="FF0000"/>
                <w:sz w:val="24"/>
                <w:szCs w:val="24"/>
              </w:rPr>
              <w:t>Bộ Nông nghiệp và Môi trường</w:t>
            </w:r>
          </w:p>
          <w:p w14:paraId="685E1578" w14:textId="77777777" w:rsidR="003C6706" w:rsidRPr="00416BF4" w:rsidRDefault="003C6706" w:rsidP="003C6706">
            <w:pPr>
              <w:jc w:val="both"/>
              <w:rPr>
                <w:rFonts w:eastAsia="Times New Roman"/>
                <w:sz w:val="24"/>
                <w:szCs w:val="24"/>
              </w:rPr>
            </w:pPr>
            <w:r w:rsidRPr="00416BF4">
              <w:rPr>
                <w:rFonts w:eastAsia="Times New Roman"/>
                <w:sz w:val="24"/>
                <w:szCs w:val="24"/>
              </w:rPr>
              <w:t xml:space="preserve">1. Ban hành hoặc trình cơ quan nhà nước có thẩm quyền ban hành và tổ chức thực hiện văn bản quy phạm pháp luật về quy hoạch thủy lợi; đê điều </w:t>
            </w:r>
            <w:r w:rsidRPr="00416BF4">
              <w:rPr>
                <w:rFonts w:eastAsia="Times New Roman"/>
                <w:b/>
                <w:i/>
                <w:color w:val="FF0000"/>
                <w:sz w:val="24"/>
                <w:szCs w:val="24"/>
              </w:rPr>
              <w:t>và</w:t>
            </w:r>
            <w:r w:rsidRPr="00416BF4">
              <w:rPr>
                <w:rFonts w:eastAsia="Times New Roman"/>
                <w:sz w:val="24"/>
                <w:szCs w:val="24"/>
              </w:rPr>
              <w:t xml:space="preserve"> phòng chống lũ của tuyến sông có đê.</w:t>
            </w:r>
          </w:p>
          <w:p w14:paraId="7C6A81D2" w14:textId="77777777" w:rsidR="003C6706" w:rsidRDefault="003C6706" w:rsidP="003C6706">
            <w:pPr>
              <w:rPr>
                <w:rFonts w:cs="Times New Roman"/>
                <w:sz w:val="24"/>
                <w:szCs w:val="24"/>
              </w:rPr>
            </w:pPr>
          </w:p>
          <w:p w14:paraId="1D033E57" w14:textId="77777777" w:rsidR="003C6706" w:rsidRDefault="003C6706" w:rsidP="003C6706">
            <w:pPr>
              <w:rPr>
                <w:rFonts w:cs="Times New Roman"/>
                <w:sz w:val="24"/>
                <w:szCs w:val="24"/>
              </w:rPr>
            </w:pPr>
          </w:p>
          <w:p w14:paraId="207B5C8F" w14:textId="77777777" w:rsidR="003C6706" w:rsidRDefault="003C6706" w:rsidP="003C6706">
            <w:pPr>
              <w:rPr>
                <w:rFonts w:cs="Times New Roman"/>
                <w:sz w:val="24"/>
                <w:szCs w:val="24"/>
              </w:rPr>
            </w:pPr>
          </w:p>
          <w:p w14:paraId="379AA255" w14:textId="77777777" w:rsidR="003C6706" w:rsidRDefault="003C6706" w:rsidP="003C6706">
            <w:pPr>
              <w:rPr>
                <w:rFonts w:cs="Times New Roman"/>
                <w:sz w:val="24"/>
                <w:szCs w:val="24"/>
              </w:rPr>
            </w:pPr>
          </w:p>
          <w:p w14:paraId="42525C30" w14:textId="77777777" w:rsidR="003C6706" w:rsidRDefault="003C6706" w:rsidP="003C6706">
            <w:pPr>
              <w:rPr>
                <w:rFonts w:cs="Times New Roman"/>
                <w:sz w:val="24"/>
                <w:szCs w:val="24"/>
              </w:rPr>
            </w:pPr>
          </w:p>
          <w:p w14:paraId="6CA777F3" w14:textId="77777777" w:rsidR="003C6706" w:rsidRDefault="003C6706" w:rsidP="003C6706">
            <w:pPr>
              <w:rPr>
                <w:rFonts w:cs="Times New Roman"/>
                <w:sz w:val="24"/>
                <w:szCs w:val="24"/>
              </w:rPr>
            </w:pPr>
          </w:p>
          <w:p w14:paraId="6FB18F4C" w14:textId="77777777" w:rsidR="003C6706" w:rsidRDefault="003C6706" w:rsidP="003C6706">
            <w:pPr>
              <w:rPr>
                <w:rFonts w:cs="Times New Roman"/>
                <w:sz w:val="24"/>
                <w:szCs w:val="24"/>
              </w:rPr>
            </w:pPr>
          </w:p>
          <w:p w14:paraId="09D357B7" w14:textId="77777777" w:rsidR="003C6706" w:rsidRDefault="003C6706" w:rsidP="003C6706">
            <w:pPr>
              <w:rPr>
                <w:rFonts w:cs="Times New Roman"/>
                <w:sz w:val="24"/>
                <w:szCs w:val="24"/>
              </w:rPr>
            </w:pPr>
          </w:p>
          <w:p w14:paraId="0BD8B9C3" w14:textId="77777777" w:rsidR="003C6706" w:rsidRDefault="003C6706" w:rsidP="003C6706">
            <w:pPr>
              <w:rPr>
                <w:rFonts w:cs="Times New Roman"/>
                <w:sz w:val="24"/>
                <w:szCs w:val="24"/>
              </w:rPr>
            </w:pPr>
          </w:p>
          <w:p w14:paraId="145B1CBF" w14:textId="77777777" w:rsidR="003C6706" w:rsidRDefault="003C6706" w:rsidP="003C6706">
            <w:pPr>
              <w:rPr>
                <w:rFonts w:cs="Times New Roman"/>
                <w:sz w:val="24"/>
                <w:szCs w:val="24"/>
              </w:rPr>
            </w:pPr>
          </w:p>
          <w:p w14:paraId="066A99FE" w14:textId="77777777" w:rsidR="003C6706" w:rsidRDefault="003C6706" w:rsidP="003C6706">
            <w:pPr>
              <w:rPr>
                <w:rFonts w:cs="Times New Roman"/>
                <w:sz w:val="24"/>
                <w:szCs w:val="24"/>
              </w:rPr>
            </w:pPr>
          </w:p>
          <w:p w14:paraId="42A24724" w14:textId="77777777" w:rsidR="003C6706" w:rsidRDefault="003C6706" w:rsidP="003C6706">
            <w:pPr>
              <w:rPr>
                <w:rFonts w:cs="Times New Roman"/>
                <w:sz w:val="24"/>
                <w:szCs w:val="24"/>
              </w:rPr>
            </w:pPr>
          </w:p>
          <w:p w14:paraId="66900DD0" w14:textId="77777777" w:rsidR="003C6706" w:rsidRDefault="003C6706" w:rsidP="003C6706">
            <w:pPr>
              <w:rPr>
                <w:rFonts w:cs="Times New Roman"/>
                <w:sz w:val="24"/>
                <w:szCs w:val="24"/>
              </w:rPr>
            </w:pPr>
          </w:p>
          <w:p w14:paraId="3F6EC751" w14:textId="77777777" w:rsidR="003C6706" w:rsidRDefault="003C6706" w:rsidP="003C6706">
            <w:pPr>
              <w:rPr>
                <w:rFonts w:cs="Times New Roman"/>
                <w:sz w:val="24"/>
                <w:szCs w:val="24"/>
              </w:rPr>
            </w:pPr>
          </w:p>
          <w:p w14:paraId="17E157B4" w14:textId="77777777" w:rsidR="003C6706" w:rsidRDefault="003C6706" w:rsidP="003C6706">
            <w:pPr>
              <w:rPr>
                <w:rFonts w:cs="Times New Roman"/>
                <w:sz w:val="24"/>
                <w:szCs w:val="24"/>
              </w:rPr>
            </w:pPr>
          </w:p>
          <w:p w14:paraId="3AEE4FBC" w14:textId="77777777" w:rsidR="003C6706" w:rsidRDefault="003C6706" w:rsidP="003C6706">
            <w:pPr>
              <w:rPr>
                <w:rFonts w:cs="Times New Roman"/>
                <w:sz w:val="24"/>
                <w:szCs w:val="24"/>
              </w:rPr>
            </w:pPr>
          </w:p>
          <w:p w14:paraId="6375B3BD" w14:textId="77777777" w:rsidR="003C6706" w:rsidRDefault="003C6706" w:rsidP="003C6706">
            <w:pPr>
              <w:rPr>
                <w:rFonts w:cs="Times New Roman"/>
                <w:sz w:val="24"/>
                <w:szCs w:val="24"/>
              </w:rPr>
            </w:pPr>
          </w:p>
          <w:p w14:paraId="357D4EB3" w14:textId="77777777" w:rsidR="003C6706" w:rsidRDefault="003C6706" w:rsidP="003C6706">
            <w:pPr>
              <w:rPr>
                <w:rFonts w:cs="Times New Roman"/>
                <w:sz w:val="24"/>
                <w:szCs w:val="24"/>
              </w:rPr>
            </w:pPr>
          </w:p>
          <w:p w14:paraId="0660AEFE" w14:textId="2340F83B" w:rsidR="003C6706" w:rsidRPr="00083FBC" w:rsidRDefault="003C6706" w:rsidP="003C6706">
            <w:pPr>
              <w:jc w:val="both"/>
              <w:rPr>
                <w:rFonts w:cs="Times New Roman"/>
                <w:sz w:val="24"/>
                <w:szCs w:val="24"/>
              </w:rPr>
            </w:pPr>
            <w:r w:rsidRPr="00294A0C">
              <w:rPr>
                <w:rFonts w:cs="Times New Roman"/>
                <w:sz w:val="24"/>
                <w:szCs w:val="24"/>
              </w:rPr>
              <w:t xml:space="preserve">9. </w:t>
            </w:r>
            <w:r w:rsidRPr="00294A0C">
              <w:rPr>
                <w:rFonts w:cs="Times New Roman"/>
                <w:i/>
                <w:iCs/>
                <w:color w:val="EE0000"/>
                <w:sz w:val="24"/>
                <w:szCs w:val="24"/>
              </w:rPr>
              <w:t>Kiểm tra,</w:t>
            </w:r>
            <w:r w:rsidRPr="00294A0C">
              <w:rPr>
                <w:rFonts w:cs="Times New Roman"/>
                <w:sz w:val="24"/>
                <w:szCs w:val="24"/>
              </w:rPr>
              <w:t xml:space="preserve"> giải quyết khiếu nại, tố cáo và xử lý vi phạm pháp luật về quy hoạch.</w:t>
            </w:r>
          </w:p>
        </w:tc>
        <w:tc>
          <w:tcPr>
            <w:tcW w:w="1220" w:type="pct"/>
          </w:tcPr>
          <w:p w14:paraId="5190F6B4" w14:textId="77777777" w:rsidR="003C6706" w:rsidRDefault="003C6706" w:rsidP="003C6706">
            <w:pPr>
              <w:widowControl w:val="0"/>
              <w:ind w:firstLine="315"/>
              <w:jc w:val="both"/>
              <w:rPr>
                <w:spacing w:val="-2"/>
                <w:sz w:val="24"/>
                <w:szCs w:val="24"/>
              </w:rPr>
            </w:pPr>
          </w:p>
          <w:p w14:paraId="41553D25" w14:textId="77777777" w:rsidR="003C6706" w:rsidRDefault="003C6706" w:rsidP="003C6706">
            <w:pPr>
              <w:widowControl w:val="0"/>
              <w:ind w:firstLine="315"/>
              <w:jc w:val="both"/>
              <w:rPr>
                <w:spacing w:val="-2"/>
                <w:sz w:val="24"/>
                <w:szCs w:val="24"/>
              </w:rPr>
            </w:pPr>
          </w:p>
          <w:p w14:paraId="7E17818A" w14:textId="77777777" w:rsidR="003C6706" w:rsidRDefault="003C6706" w:rsidP="003C6706">
            <w:pPr>
              <w:widowControl w:val="0"/>
              <w:jc w:val="both"/>
              <w:rPr>
                <w:sz w:val="24"/>
                <w:szCs w:val="24"/>
              </w:rPr>
            </w:pPr>
            <w:r>
              <w:rPr>
                <w:sz w:val="24"/>
                <w:szCs w:val="24"/>
              </w:rPr>
              <w:t xml:space="preserve">- </w:t>
            </w:r>
            <w:r w:rsidRPr="000C5366">
              <w:rPr>
                <w:sz w:val="24"/>
                <w:szCs w:val="24"/>
              </w:rPr>
              <w:t xml:space="preserve">Sửa đổi, cập nhật nội dung để đảm bảo phù hợp với nội dung dự thảo </w:t>
            </w:r>
            <w:r w:rsidRPr="003A7ADC">
              <w:rPr>
                <w:sz w:val="24"/>
                <w:szCs w:val="24"/>
              </w:rPr>
              <w:t>Luật sửa đổi, bổ sung một số điều của các Luật trong lĩnh vực nông nghiệp và môi trường</w:t>
            </w:r>
            <w:r w:rsidRPr="000C5366">
              <w:rPr>
                <w:sz w:val="24"/>
                <w:szCs w:val="24"/>
              </w:rPr>
              <w:t>.</w:t>
            </w:r>
            <w:r>
              <w:rPr>
                <w:sz w:val="24"/>
                <w:szCs w:val="24"/>
              </w:rPr>
              <w:t xml:space="preserve"> (Gộp 02 quy hoạch và điều chỉnh tên quy hoạch thành quy hoạch </w:t>
            </w:r>
            <w:r w:rsidRPr="00416BF4">
              <w:rPr>
                <w:rFonts w:eastAsia="Times New Roman"/>
                <w:sz w:val="24"/>
                <w:szCs w:val="24"/>
              </w:rPr>
              <w:t xml:space="preserve">đê </w:t>
            </w:r>
            <w:r w:rsidRPr="00F05232">
              <w:rPr>
                <w:rFonts w:eastAsia="Times New Roman"/>
                <w:sz w:val="24"/>
                <w:szCs w:val="24"/>
              </w:rPr>
              <w:t>điều và phòng</w:t>
            </w:r>
            <w:r w:rsidRPr="00416BF4">
              <w:rPr>
                <w:rFonts w:eastAsia="Times New Roman"/>
                <w:sz w:val="24"/>
                <w:szCs w:val="24"/>
              </w:rPr>
              <w:t xml:space="preserve"> chống lũ của tuyến sông có đê</w:t>
            </w:r>
            <w:r>
              <w:rPr>
                <w:rFonts w:eastAsia="Times New Roman"/>
                <w:sz w:val="24"/>
                <w:szCs w:val="24"/>
              </w:rPr>
              <w:t>).</w:t>
            </w:r>
            <w:r>
              <w:rPr>
                <w:sz w:val="24"/>
                <w:szCs w:val="24"/>
              </w:rPr>
              <w:t xml:space="preserve"> </w:t>
            </w:r>
          </w:p>
          <w:p w14:paraId="66D187D0" w14:textId="77777777" w:rsidR="003C6706" w:rsidRDefault="003C6706" w:rsidP="003C6706">
            <w:pPr>
              <w:widowControl w:val="0"/>
              <w:jc w:val="both"/>
              <w:rPr>
                <w:sz w:val="24"/>
                <w:szCs w:val="24"/>
              </w:rPr>
            </w:pPr>
          </w:p>
          <w:p w14:paraId="0F5419FF" w14:textId="77777777" w:rsidR="003C6706" w:rsidRDefault="003C6706" w:rsidP="003C6706">
            <w:pPr>
              <w:widowControl w:val="0"/>
              <w:jc w:val="both"/>
              <w:rPr>
                <w:sz w:val="24"/>
                <w:szCs w:val="24"/>
              </w:rPr>
            </w:pPr>
          </w:p>
          <w:p w14:paraId="2876008A" w14:textId="77777777" w:rsidR="003C6706" w:rsidRDefault="003C6706" w:rsidP="003C6706">
            <w:pPr>
              <w:widowControl w:val="0"/>
              <w:jc w:val="both"/>
              <w:rPr>
                <w:sz w:val="24"/>
                <w:szCs w:val="24"/>
              </w:rPr>
            </w:pPr>
          </w:p>
          <w:p w14:paraId="51FF6AC0" w14:textId="77777777" w:rsidR="003C6706" w:rsidRDefault="003C6706" w:rsidP="003C6706">
            <w:pPr>
              <w:widowControl w:val="0"/>
              <w:jc w:val="both"/>
              <w:rPr>
                <w:sz w:val="24"/>
                <w:szCs w:val="24"/>
              </w:rPr>
            </w:pPr>
          </w:p>
          <w:p w14:paraId="4EAF1F91" w14:textId="77777777" w:rsidR="003C6706" w:rsidRDefault="003C6706" w:rsidP="003C6706">
            <w:pPr>
              <w:widowControl w:val="0"/>
              <w:jc w:val="both"/>
              <w:rPr>
                <w:sz w:val="24"/>
                <w:szCs w:val="24"/>
              </w:rPr>
            </w:pPr>
          </w:p>
          <w:p w14:paraId="2F5AD305" w14:textId="77777777" w:rsidR="003C6706" w:rsidRDefault="003C6706" w:rsidP="003C6706">
            <w:pPr>
              <w:widowControl w:val="0"/>
              <w:jc w:val="both"/>
              <w:rPr>
                <w:sz w:val="24"/>
                <w:szCs w:val="24"/>
              </w:rPr>
            </w:pPr>
          </w:p>
          <w:p w14:paraId="4A5E3C62" w14:textId="77777777" w:rsidR="003C6706" w:rsidRDefault="003C6706" w:rsidP="003C6706">
            <w:pPr>
              <w:widowControl w:val="0"/>
              <w:jc w:val="both"/>
              <w:rPr>
                <w:sz w:val="24"/>
                <w:szCs w:val="24"/>
              </w:rPr>
            </w:pPr>
          </w:p>
          <w:p w14:paraId="1C3F6614" w14:textId="77777777" w:rsidR="003C6706" w:rsidRDefault="003C6706" w:rsidP="003C6706">
            <w:pPr>
              <w:widowControl w:val="0"/>
              <w:jc w:val="both"/>
              <w:rPr>
                <w:sz w:val="24"/>
                <w:szCs w:val="24"/>
              </w:rPr>
            </w:pPr>
          </w:p>
          <w:p w14:paraId="473BC503" w14:textId="77777777" w:rsidR="003C6706" w:rsidRDefault="003C6706" w:rsidP="003C6706">
            <w:pPr>
              <w:widowControl w:val="0"/>
              <w:jc w:val="both"/>
              <w:rPr>
                <w:sz w:val="24"/>
                <w:szCs w:val="24"/>
              </w:rPr>
            </w:pPr>
          </w:p>
          <w:p w14:paraId="5B01E353" w14:textId="77777777" w:rsidR="003C6706" w:rsidRDefault="003C6706" w:rsidP="003C6706">
            <w:pPr>
              <w:widowControl w:val="0"/>
              <w:jc w:val="both"/>
              <w:rPr>
                <w:sz w:val="24"/>
                <w:szCs w:val="24"/>
              </w:rPr>
            </w:pPr>
          </w:p>
          <w:p w14:paraId="727ABBD2" w14:textId="77777777" w:rsidR="003C6706" w:rsidRDefault="003C6706" w:rsidP="003C6706">
            <w:pPr>
              <w:widowControl w:val="0"/>
              <w:jc w:val="both"/>
              <w:rPr>
                <w:sz w:val="24"/>
                <w:szCs w:val="24"/>
              </w:rPr>
            </w:pPr>
          </w:p>
          <w:p w14:paraId="69844ADE" w14:textId="77777777" w:rsidR="003C6706" w:rsidRDefault="003C6706" w:rsidP="003C6706">
            <w:pPr>
              <w:widowControl w:val="0"/>
              <w:jc w:val="both"/>
              <w:rPr>
                <w:sz w:val="24"/>
                <w:szCs w:val="24"/>
              </w:rPr>
            </w:pPr>
          </w:p>
          <w:p w14:paraId="13390FED" w14:textId="77777777" w:rsidR="003C6706" w:rsidRDefault="003C6706" w:rsidP="003C6706">
            <w:pPr>
              <w:widowControl w:val="0"/>
              <w:jc w:val="both"/>
              <w:rPr>
                <w:sz w:val="24"/>
                <w:szCs w:val="24"/>
              </w:rPr>
            </w:pPr>
          </w:p>
          <w:p w14:paraId="0F24B272" w14:textId="77777777" w:rsidR="003C6706" w:rsidRDefault="003C6706" w:rsidP="003C6706">
            <w:pPr>
              <w:widowControl w:val="0"/>
              <w:jc w:val="both"/>
              <w:rPr>
                <w:sz w:val="24"/>
                <w:szCs w:val="24"/>
              </w:rPr>
            </w:pPr>
          </w:p>
          <w:p w14:paraId="0DDE6D80" w14:textId="77777777" w:rsidR="003C6706" w:rsidRDefault="003C6706" w:rsidP="003C6706">
            <w:pPr>
              <w:widowControl w:val="0"/>
              <w:jc w:val="both"/>
              <w:rPr>
                <w:sz w:val="24"/>
                <w:szCs w:val="24"/>
              </w:rPr>
            </w:pPr>
          </w:p>
          <w:p w14:paraId="4625FFBE" w14:textId="291B6FD0" w:rsidR="003C6706" w:rsidRPr="00083FBC" w:rsidRDefault="003C6706" w:rsidP="003C6706">
            <w:pPr>
              <w:jc w:val="both"/>
              <w:rPr>
                <w:rFonts w:cs="Times New Roman"/>
                <w:sz w:val="24"/>
                <w:szCs w:val="24"/>
              </w:rPr>
            </w:pPr>
            <w:r>
              <w:rPr>
                <w:spacing w:val="-2"/>
                <w:sz w:val="24"/>
                <w:szCs w:val="24"/>
              </w:rPr>
              <w:t xml:space="preserve">- </w:t>
            </w:r>
            <w:r w:rsidRPr="00294A0C">
              <w:rPr>
                <w:spacing w:val="-2"/>
                <w:sz w:val="24"/>
                <w:szCs w:val="24"/>
              </w:rPr>
              <w:t>Bãi bỏ nhiệm vụ của Bộ Nông nghiệp và Môi trường về thanh tra để phù hợp với định hướng tổ chức, sắp xếp lại cơ quan thanh tra theo Kết luận số 134-KL/TW ngày 28/3/2025 của Bộ Chính trị, Ban Bí thư về đề án sắp xếp hệ thống cơ quan thanh tra tinh, gọn, mạnh, hiệu năng, hiệu lực, hiệu quả.</w:t>
            </w:r>
          </w:p>
        </w:tc>
      </w:tr>
      <w:tr w:rsidR="003C6706" w:rsidRPr="00083FBC" w14:paraId="35D29D52" w14:textId="77777777" w:rsidTr="00504B2A">
        <w:tc>
          <w:tcPr>
            <w:tcW w:w="1890" w:type="pct"/>
          </w:tcPr>
          <w:p w14:paraId="5C2F3EF0" w14:textId="77777777" w:rsidR="003C6706" w:rsidRPr="009F0A08" w:rsidRDefault="003C6706" w:rsidP="003C6706">
            <w:pPr>
              <w:jc w:val="both"/>
              <w:rPr>
                <w:rFonts w:cs="Times New Roman"/>
                <w:b/>
                <w:bCs/>
                <w:sz w:val="24"/>
                <w:szCs w:val="24"/>
              </w:rPr>
            </w:pPr>
            <w:r w:rsidRPr="009F0A08">
              <w:rPr>
                <w:rFonts w:cs="Times New Roman"/>
                <w:b/>
                <w:bCs/>
                <w:sz w:val="24"/>
                <w:szCs w:val="24"/>
              </w:rPr>
              <w:lastRenderedPageBreak/>
              <w:t>Điều 21. Các bộ, cơ quan ngang bộ</w:t>
            </w:r>
          </w:p>
          <w:p w14:paraId="5E2EB1A2" w14:textId="1B8E65DD" w:rsidR="003C6706" w:rsidRPr="00083FBC" w:rsidRDefault="003C6706" w:rsidP="003C6706">
            <w:pPr>
              <w:jc w:val="both"/>
              <w:rPr>
                <w:rFonts w:cs="Times New Roman"/>
                <w:sz w:val="24"/>
                <w:szCs w:val="24"/>
              </w:rPr>
            </w:pPr>
            <w:r w:rsidRPr="009F0A08">
              <w:rPr>
                <w:rFonts w:cs="Times New Roman"/>
                <w:sz w:val="24"/>
                <w:szCs w:val="24"/>
              </w:rPr>
              <w:t>Các bộ, cơ quan ngang bộ trong phạm vi chức năng, nhiệm vụ của mình phối hợp với Bộ Nông nghiệp và Phát triển nông thôn tổ chức, triển khai các hoạt động quy hoạch.</w:t>
            </w:r>
          </w:p>
        </w:tc>
        <w:tc>
          <w:tcPr>
            <w:tcW w:w="1890" w:type="pct"/>
          </w:tcPr>
          <w:p w14:paraId="2677A55A" w14:textId="77777777" w:rsidR="003C6706" w:rsidRDefault="003C6706" w:rsidP="003C6706">
            <w:pPr>
              <w:rPr>
                <w:rFonts w:cs="Times New Roman"/>
                <w:sz w:val="24"/>
                <w:szCs w:val="24"/>
              </w:rPr>
            </w:pPr>
          </w:p>
          <w:p w14:paraId="40617389" w14:textId="570F436A" w:rsidR="003C6706" w:rsidRPr="00083FBC" w:rsidRDefault="003C6706" w:rsidP="003C6706">
            <w:pPr>
              <w:jc w:val="both"/>
              <w:rPr>
                <w:rFonts w:cs="Times New Roman"/>
                <w:sz w:val="24"/>
                <w:szCs w:val="24"/>
              </w:rPr>
            </w:pPr>
            <w:r w:rsidRPr="007822FC">
              <w:rPr>
                <w:rFonts w:cs="Times New Roman"/>
                <w:sz w:val="24"/>
                <w:szCs w:val="24"/>
              </w:rPr>
              <w:t xml:space="preserve">Các bộ, cơ quan ngang bộ trong phạm vi chức năng, nhiệm vụ của mình phối hợp với </w:t>
            </w:r>
            <w:r w:rsidRPr="007822FC">
              <w:rPr>
                <w:rFonts w:cs="Times New Roman"/>
                <w:b/>
                <w:bCs/>
                <w:i/>
                <w:iCs/>
                <w:color w:val="EE0000"/>
                <w:sz w:val="24"/>
                <w:szCs w:val="24"/>
              </w:rPr>
              <w:t>Bộ Nông nghiệp và Môi trường</w:t>
            </w:r>
            <w:r w:rsidRPr="007822FC">
              <w:rPr>
                <w:rFonts w:cs="Times New Roman"/>
                <w:sz w:val="24"/>
                <w:szCs w:val="24"/>
              </w:rPr>
              <w:t xml:space="preserve"> tổ chức, triển khai các hoạt động quy hoạch.</w:t>
            </w:r>
          </w:p>
        </w:tc>
        <w:tc>
          <w:tcPr>
            <w:tcW w:w="1220" w:type="pct"/>
          </w:tcPr>
          <w:p w14:paraId="759A26E2" w14:textId="1153BF7A" w:rsidR="003C6706" w:rsidRPr="00083FBC" w:rsidRDefault="003C6706" w:rsidP="003C6706">
            <w:pPr>
              <w:jc w:val="both"/>
              <w:rPr>
                <w:rFonts w:cs="Times New Roman"/>
                <w:sz w:val="24"/>
                <w:szCs w:val="24"/>
              </w:rPr>
            </w:pPr>
          </w:p>
        </w:tc>
      </w:tr>
      <w:tr w:rsidR="003C6706" w:rsidRPr="00083FBC" w14:paraId="6CED2838" w14:textId="77777777" w:rsidTr="00504B2A">
        <w:tc>
          <w:tcPr>
            <w:tcW w:w="1890" w:type="pct"/>
          </w:tcPr>
          <w:p w14:paraId="001ED684" w14:textId="77777777" w:rsidR="003C6706" w:rsidRPr="009F0A08" w:rsidRDefault="003C6706" w:rsidP="003C6706">
            <w:pPr>
              <w:jc w:val="both"/>
              <w:rPr>
                <w:rFonts w:cs="Times New Roman"/>
                <w:b/>
                <w:bCs/>
                <w:sz w:val="24"/>
                <w:szCs w:val="24"/>
              </w:rPr>
            </w:pPr>
            <w:r w:rsidRPr="009F0A08">
              <w:rPr>
                <w:rFonts w:cs="Times New Roman"/>
                <w:b/>
                <w:bCs/>
                <w:sz w:val="24"/>
                <w:szCs w:val="24"/>
              </w:rPr>
              <w:t>Điều 22. Ủy ban nhân dân cấp tỉnh</w:t>
            </w:r>
          </w:p>
          <w:p w14:paraId="3A1838C1" w14:textId="77777777" w:rsidR="003C6706" w:rsidRPr="009F0A08" w:rsidRDefault="003C6706" w:rsidP="003C6706">
            <w:pPr>
              <w:jc w:val="both"/>
              <w:rPr>
                <w:rFonts w:cs="Times New Roman"/>
                <w:sz w:val="24"/>
                <w:szCs w:val="24"/>
              </w:rPr>
            </w:pPr>
            <w:r w:rsidRPr="009F0A08">
              <w:rPr>
                <w:rFonts w:cs="Times New Roman"/>
                <w:sz w:val="24"/>
                <w:szCs w:val="24"/>
              </w:rPr>
              <w:t>1. Phối hợp với Bộ Nông nghiệp và Phát triển nông thôn trong hoạt động quy hoạch.</w:t>
            </w:r>
          </w:p>
          <w:p w14:paraId="4E4623CC" w14:textId="77777777" w:rsidR="003C6706" w:rsidRPr="009F0A08" w:rsidRDefault="003C6706" w:rsidP="003C6706">
            <w:pPr>
              <w:jc w:val="both"/>
              <w:rPr>
                <w:rFonts w:cs="Times New Roman"/>
                <w:sz w:val="24"/>
                <w:szCs w:val="24"/>
              </w:rPr>
            </w:pPr>
            <w:r w:rsidRPr="009F0A08">
              <w:rPr>
                <w:rFonts w:cs="Times New Roman"/>
                <w:sz w:val="24"/>
                <w:szCs w:val="24"/>
              </w:rPr>
              <w:t>2. Bảo đảm nội dung thủy lợi, đê điều, phòng, chống lũ của tuyến sông có đê trong quy hoạch tỉnh phù hợp với quy hoạch thủy lợi; đê điều; phòng, chống lũ của tuyến sông có đê.</w:t>
            </w:r>
          </w:p>
          <w:p w14:paraId="73D82F9C" w14:textId="77777777" w:rsidR="003C6706" w:rsidRPr="009F0A08" w:rsidRDefault="003C6706" w:rsidP="003C6706">
            <w:pPr>
              <w:jc w:val="both"/>
              <w:rPr>
                <w:rFonts w:cs="Times New Roman"/>
                <w:sz w:val="24"/>
                <w:szCs w:val="24"/>
              </w:rPr>
            </w:pPr>
            <w:r w:rsidRPr="009F0A08">
              <w:rPr>
                <w:rFonts w:cs="Times New Roman"/>
                <w:sz w:val="24"/>
                <w:szCs w:val="24"/>
              </w:rPr>
              <w:t>3. Phối hợp với Bộ Kế hoạch và Đầu tư, Bộ Tài chính, Bộ Nông nghiệp và Phát triển nông thôn xác định cơ cấu nguồn vốn đầu tư từ ngân sách nhà nước và nguồn vốn hợp pháp khác trong thực hiện quy hoạch.</w:t>
            </w:r>
          </w:p>
          <w:p w14:paraId="47A76018" w14:textId="77777777" w:rsidR="003C6706" w:rsidRPr="009F0A08" w:rsidRDefault="003C6706" w:rsidP="003C6706">
            <w:pPr>
              <w:jc w:val="both"/>
              <w:rPr>
                <w:rFonts w:cs="Times New Roman"/>
                <w:sz w:val="24"/>
                <w:szCs w:val="24"/>
              </w:rPr>
            </w:pPr>
            <w:r w:rsidRPr="009F0A08">
              <w:rPr>
                <w:rFonts w:cs="Times New Roman"/>
                <w:sz w:val="24"/>
                <w:szCs w:val="24"/>
              </w:rPr>
              <w:t>4. Phối hợp với Bộ Nông nghiệp và Phát triển nông thôn và các bộ, ngành kiểm tra, giám sát và đánh giá việc thực hiện quy hoạch trên địa bàn.</w:t>
            </w:r>
          </w:p>
          <w:p w14:paraId="7B1E4C43" w14:textId="77777777" w:rsidR="003C6706" w:rsidRPr="009F0A08" w:rsidRDefault="003C6706" w:rsidP="003C6706">
            <w:pPr>
              <w:jc w:val="both"/>
              <w:rPr>
                <w:rFonts w:cs="Times New Roman"/>
                <w:sz w:val="24"/>
                <w:szCs w:val="24"/>
              </w:rPr>
            </w:pPr>
            <w:r w:rsidRPr="009F0A08">
              <w:rPr>
                <w:rFonts w:cs="Times New Roman"/>
                <w:sz w:val="24"/>
                <w:szCs w:val="24"/>
              </w:rPr>
              <w:lastRenderedPageBreak/>
              <w:t>5. Định kỳ hàng năm báo cáo Bộ Nông nghiệp và Phát triển nông thôn về hoạt động quy hoạch trên địa bàn.</w:t>
            </w:r>
          </w:p>
          <w:p w14:paraId="5460947C" w14:textId="77777777" w:rsidR="003C6706" w:rsidRPr="009F0A08" w:rsidRDefault="003C6706" w:rsidP="003C6706">
            <w:pPr>
              <w:jc w:val="both"/>
              <w:rPr>
                <w:rFonts w:cs="Times New Roman"/>
                <w:sz w:val="24"/>
                <w:szCs w:val="24"/>
              </w:rPr>
            </w:pPr>
            <w:r w:rsidRPr="009F0A08">
              <w:rPr>
                <w:rFonts w:cs="Times New Roman"/>
                <w:sz w:val="24"/>
                <w:szCs w:val="24"/>
              </w:rPr>
              <w:t>6. Kiểm tra, thanh tra, giải quyết khiếu nại, tố cáo và xử lý vi phạm pháp luật về quy hoạch trên địa bàn.</w:t>
            </w:r>
          </w:p>
          <w:p w14:paraId="052AC2BC" w14:textId="182D337D" w:rsidR="003C6706" w:rsidRPr="00083FBC" w:rsidRDefault="003C6706" w:rsidP="003C6706">
            <w:pPr>
              <w:jc w:val="both"/>
              <w:rPr>
                <w:rFonts w:cs="Times New Roman"/>
                <w:b/>
                <w:bCs/>
                <w:sz w:val="24"/>
                <w:szCs w:val="24"/>
              </w:rPr>
            </w:pPr>
            <w:r w:rsidRPr="009F0A08">
              <w:rPr>
                <w:rFonts w:cs="Times New Roman"/>
                <w:sz w:val="24"/>
                <w:szCs w:val="24"/>
              </w:rPr>
              <w:t>7. Khen thưởng cơ quan, tổ chức, cá nhân có thành tích trong hoạt động quy hoạch trên địa bàn.</w:t>
            </w:r>
          </w:p>
        </w:tc>
        <w:tc>
          <w:tcPr>
            <w:tcW w:w="1890" w:type="pct"/>
          </w:tcPr>
          <w:p w14:paraId="34B780D4" w14:textId="77777777" w:rsidR="003C6706" w:rsidRPr="002E1E57" w:rsidRDefault="003C6706" w:rsidP="003C6706">
            <w:pPr>
              <w:jc w:val="both"/>
              <w:rPr>
                <w:rFonts w:eastAsia="Times New Roman"/>
                <w:sz w:val="24"/>
                <w:szCs w:val="24"/>
              </w:rPr>
            </w:pPr>
            <w:r w:rsidRPr="002E1E57">
              <w:rPr>
                <w:rFonts w:eastAsia="Times New Roman"/>
                <w:b/>
                <w:bCs/>
                <w:sz w:val="24"/>
                <w:szCs w:val="24"/>
              </w:rPr>
              <w:lastRenderedPageBreak/>
              <w:t>Điều 22. Ủy ban nhân dân cấp tỉnh</w:t>
            </w:r>
          </w:p>
          <w:p w14:paraId="7ED6090C" w14:textId="77777777" w:rsidR="003C6706" w:rsidRPr="002E1E57" w:rsidRDefault="003C6706" w:rsidP="003C6706">
            <w:pPr>
              <w:jc w:val="both"/>
              <w:rPr>
                <w:rFonts w:eastAsia="Times New Roman"/>
                <w:sz w:val="24"/>
                <w:szCs w:val="24"/>
              </w:rPr>
            </w:pPr>
            <w:r w:rsidRPr="002E1E57">
              <w:rPr>
                <w:rFonts w:eastAsia="Times New Roman"/>
                <w:sz w:val="24"/>
                <w:szCs w:val="24"/>
              </w:rPr>
              <w:t>1.</w:t>
            </w:r>
            <w:r w:rsidRPr="002E1E57">
              <w:rPr>
                <w:rFonts w:eastAsia="Times New Roman"/>
                <w:b/>
                <w:color w:val="FF0000"/>
                <w:sz w:val="24"/>
                <w:szCs w:val="24"/>
              </w:rPr>
              <w:t xml:space="preserve"> </w:t>
            </w:r>
            <w:r w:rsidRPr="002E1E57">
              <w:rPr>
                <w:rFonts w:eastAsia="Times New Roman"/>
                <w:b/>
                <w:i/>
                <w:color w:val="FF0000"/>
                <w:sz w:val="24"/>
                <w:szCs w:val="24"/>
              </w:rPr>
              <w:t>Chỉ đạo, tổ chức thực hiện quy hoạch;</w:t>
            </w:r>
            <w:r w:rsidRPr="002E1E57">
              <w:rPr>
                <w:rFonts w:eastAsia="Times New Roman"/>
                <w:sz w:val="24"/>
                <w:szCs w:val="24"/>
              </w:rPr>
              <w:t xml:space="preserve"> phối hợp với </w:t>
            </w:r>
            <w:r w:rsidRPr="002E1E57">
              <w:rPr>
                <w:rFonts w:eastAsia="Times New Roman"/>
                <w:b/>
                <w:bCs/>
                <w:i/>
                <w:iCs/>
                <w:color w:val="EE0000"/>
                <w:sz w:val="24"/>
                <w:szCs w:val="24"/>
              </w:rPr>
              <w:t xml:space="preserve">Bộ Nông nghiệp và </w:t>
            </w:r>
            <w:r w:rsidRPr="002E1E57">
              <w:rPr>
                <w:rFonts w:eastAsia="Times New Roman"/>
                <w:b/>
                <w:bCs/>
                <w:i/>
                <w:iCs/>
                <w:color w:val="EE0000"/>
                <w:sz w:val="24"/>
                <w:szCs w:val="24"/>
                <w:lang w:eastAsia="vi-VN"/>
              </w:rPr>
              <w:t>Môi trường</w:t>
            </w:r>
            <w:r w:rsidRPr="002E1E57">
              <w:rPr>
                <w:rFonts w:eastAsia="Times New Roman"/>
                <w:sz w:val="24"/>
                <w:szCs w:val="24"/>
              </w:rPr>
              <w:t xml:space="preserve"> trong hoạt động quy hoạch.</w:t>
            </w:r>
          </w:p>
          <w:p w14:paraId="74260EDD" w14:textId="77777777" w:rsidR="003C6706" w:rsidRPr="002E1E57" w:rsidRDefault="003C6706" w:rsidP="003C6706">
            <w:pPr>
              <w:jc w:val="both"/>
              <w:rPr>
                <w:rFonts w:eastAsia="Times New Roman"/>
                <w:sz w:val="24"/>
                <w:szCs w:val="24"/>
              </w:rPr>
            </w:pPr>
            <w:r w:rsidRPr="002E1E57">
              <w:rPr>
                <w:rFonts w:eastAsia="Times New Roman"/>
                <w:sz w:val="24"/>
                <w:szCs w:val="24"/>
              </w:rPr>
              <w:t xml:space="preserve">2. Bảo đảm nội dung thủy lợi, đê điều, phòng, chống lũ của tuyến sông có đê trong quy hoạch tỉnh phù hợp với quy hoạch thủy lợi; đê điều </w:t>
            </w:r>
            <w:r w:rsidRPr="002E1E57">
              <w:rPr>
                <w:rFonts w:eastAsia="Times New Roman"/>
                <w:b/>
                <w:i/>
                <w:color w:val="FF0000"/>
                <w:sz w:val="24"/>
                <w:szCs w:val="24"/>
              </w:rPr>
              <w:t>và</w:t>
            </w:r>
            <w:r w:rsidRPr="002E1E57">
              <w:rPr>
                <w:rFonts w:eastAsia="Times New Roman"/>
                <w:sz w:val="24"/>
                <w:szCs w:val="24"/>
              </w:rPr>
              <w:t xml:space="preserve"> phòng, chống lũ của tuyến sông có đê.</w:t>
            </w:r>
          </w:p>
          <w:p w14:paraId="731517B6" w14:textId="77777777" w:rsidR="003C6706" w:rsidRDefault="003C6706" w:rsidP="003C6706">
            <w:pPr>
              <w:jc w:val="both"/>
              <w:rPr>
                <w:rFonts w:eastAsia="Times New Roman"/>
                <w:sz w:val="24"/>
                <w:szCs w:val="24"/>
              </w:rPr>
            </w:pPr>
            <w:r w:rsidRPr="002E1E57">
              <w:rPr>
                <w:rFonts w:eastAsia="Times New Roman"/>
                <w:sz w:val="24"/>
                <w:szCs w:val="24"/>
              </w:rPr>
              <w:t xml:space="preserve">3. Phối hợp với </w:t>
            </w:r>
            <w:r w:rsidRPr="002E1E57">
              <w:rPr>
                <w:rFonts w:eastAsia="Times New Roman"/>
                <w:i/>
                <w:iCs/>
                <w:color w:val="EE0000"/>
                <w:sz w:val="24"/>
                <w:szCs w:val="24"/>
              </w:rPr>
              <w:t>Bộ Tài chính</w:t>
            </w:r>
            <w:r w:rsidRPr="002E1E57">
              <w:rPr>
                <w:rFonts w:eastAsia="Times New Roman"/>
                <w:sz w:val="24"/>
                <w:szCs w:val="24"/>
              </w:rPr>
              <w:t xml:space="preserve">, </w:t>
            </w:r>
            <w:r w:rsidRPr="002E1E57">
              <w:rPr>
                <w:rFonts w:eastAsia="Times New Roman"/>
                <w:b/>
                <w:bCs/>
                <w:i/>
                <w:iCs/>
                <w:color w:val="EE0000"/>
                <w:sz w:val="24"/>
                <w:szCs w:val="24"/>
              </w:rPr>
              <w:t>Bộ Nông nghiệp và</w:t>
            </w:r>
            <w:r w:rsidRPr="002E1E57">
              <w:rPr>
                <w:rFonts w:eastAsia="Times New Roman"/>
                <w:color w:val="EE0000"/>
                <w:sz w:val="24"/>
                <w:szCs w:val="24"/>
              </w:rPr>
              <w:t xml:space="preserve"> </w:t>
            </w:r>
            <w:r w:rsidRPr="002E1E57">
              <w:rPr>
                <w:rFonts w:eastAsia="Times New Roman"/>
                <w:b/>
                <w:i/>
                <w:color w:val="FF0000"/>
                <w:sz w:val="24"/>
                <w:szCs w:val="24"/>
                <w:lang w:eastAsia="vi-VN"/>
              </w:rPr>
              <w:t>Môi trường</w:t>
            </w:r>
            <w:r w:rsidRPr="002E1E57">
              <w:rPr>
                <w:rFonts w:eastAsia="Times New Roman"/>
                <w:sz w:val="24"/>
                <w:szCs w:val="24"/>
              </w:rPr>
              <w:t xml:space="preserve"> xác định cơ cấu nguồn vốn đầu tư từ ngân sách nhà nước và nguồn vốn hợp pháp khác trong thực hiện quy hoạch.</w:t>
            </w:r>
          </w:p>
          <w:p w14:paraId="0B3BA2D2" w14:textId="77777777" w:rsidR="003C6706" w:rsidRPr="007822FC" w:rsidRDefault="003C6706" w:rsidP="003C6706">
            <w:pPr>
              <w:jc w:val="both"/>
              <w:rPr>
                <w:rFonts w:cs="Times New Roman"/>
                <w:sz w:val="24"/>
                <w:szCs w:val="24"/>
              </w:rPr>
            </w:pPr>
            <w:r w:rsidRPr="007822FC">
              <w:rPr>
                <w:rFonts w:cs="Times New Roman"/>
                <w:sz w:val="24"/>
                <w:szCs w:val="24"/>
              </w:rPr>
              <w:t xml:space="preserve">4. Phối hợp với </w:t>
            </w:r>
            <w:r w:rsidRPr="007822FC">
              <w:rPr>
                <w:rFonts w:cs="Times New Roman"/>
                <w:b/>
                <w:bCs/>
                <w:i/>
                <w:iCs/>
                <w:color w:val="EE0000"/>
                <w:sz w:val="24"/>
                <w:szCs w:val="24"/>
              </w:rPr>
              <w:t>Bộ Nông nghiệp và Môi trường</w:t>
            </w:r>
            <w:r w:rsidRPr="007822FC">
              <w:rPr>
                <w:rFonts w:cs="Times New Roman"/>
                <w:sz w:val="24"/>
                <w:szCs w:val="24"/>
              </w:rPr>
              <w:t xml:space="preserve"> và các bộ, ngành kiểm tra, giám sát và đánh giá việc thực hiện quy hoạch trên địa bàn.</w:t>
            </w:r>
          </w:p>
          <w:p w14:paraId="547D550D" w14:textId="09E215F4" w:rsidR="003C6706" w:rsidRPr="00083FBC" w:rsidRDefault="003C6706" w:rsidP="003C6706">
            <w:pPr>
              <w:jc w:val="both"/>
              <w:rPr>
                <w:rFonts w:cs="Times New Roman"/>
                <w:sz w:val="24"/>
                <w:szCs w:val="24"/>
              </w:rPr>
            </w:pPr>
            <w:r w:rsidRPr="007822FC">
              <w:rPr>
                <w:rFonts w:cs="Times New Roman"/>
                <w:sz w:val="24"/>
                <w:szCs w:val="24"/>
              </w:rPr>
              <w:lastRenderedPageBreak/>
              <w:t xml:space="preserve">5. Định kỳ hàng năm báo cáo </w:t>
            </w:r>
            <w:r w:rsidRPr="007822FC">
              <w:rPr>
                <w:rFonts w:cs="Times New Roman"/>
                <w:b/>
                <w:bCs/>
                <w:i/>
                <w:iCs/>
                <w:color w:val="EE0000"/>
                <w:sz w:val="24"/>
                <w:szCs w:val="24"/>
              </w:rPr>
              <w:t>Bộ Nông nghiệp và Môi trường</w:t>
            </w:r>
            <w:r w:rsidRPr="007822FC">
              <w:rPr>
                <w:rFonts w:cs="Times New Roman"/>
                <w:sz w:val="24"/>
                <w:szCs w:val="24"/>
              </w:rPr>
              <w:t xml:space="preserve"> về hoạt động quy hoạch trên địa bàn.</w:t>
            </w:r>
          </w:p>
        </w:tc>
        <w:tc>
          <w:tcPr>
            <w:tcW w:w="1220" w:type="pct"/>
          </w:tcPr>
          <w:p w14:paraId="23322026" w14:textId="77777777" w:rsidR="003C6706" w:rsidRPr="002636C8" w:rsidRDefault="003C6706" w:rsidP="003C6706">
            <w:pPr>
              <w:widowControl w:val="0"/>
              <w:ind w:firstLine="315"/>
              <w:jc w:val="both"/>
              <w:rPr>
                <w:sz w:val="12"/>
                <w:szCs w:val="24"/>
              </w:rPr>
            </w:pPr>
          </w:p>
          <w:p w14:paraId="5508243A" w14:textId="77777777" w:rsidR="003C6706" w:rsidRDefault="003C6706" w:rsidP="003C6706">
            <w:pPr>
              <w:widowControl w:val="0"/>
              <w:jc w:val="both"/>
              <w:rPr>
                <w:sz w:val="24"/>
                <w:szCs w:val="24"/>
              </w:rPr>
            </w:pPr>
            <w:r>
              <w:rPr>
                <w:sz w:val="24"/>
                <w:szCs w:val="24"/>
              </w:rPr>
              <w:t>- Bổ sung nhiệm vụ của Ủy ban nhân dân cấp tỉnh: “Chỉ đạo, tổ chức thực hiện quy hoạch” để phù hợp với các quy định của pháp luật hiện hành.</w:t>
            </w:r>
          </w:p>
          <w:p w14:paraId="3462976B" w14:textId="77777777" w:rsidR="003C6706" w:rsidRDefault="003C6706" w:rsidP="003C6706">
            <w:pPr>
              <w:widowControl w:val="0"/>
              <w:jc w:val="both"/>
              <w:rPr>
                <w:sz w:val="24"/>
                <w:szCs w:val="24"/>
              </w:rPr>
            </w:pPr>
            <w:r>
              <w:rPr>
                <w:sz w:val="24"/>
                <w:szCs w:val="24"/>
              </w:rPr>
              <w:t xml:space="preserve">- </w:t>
            </w:r>
            <w:r w:rsidRPr="000C5366">
              <w:rPr>
                <w:sz w:val="24"/>
                <w:szCs w:val="24"/>
              </w:rPr>
              <w:t>Chỉnh sửa tên Bộ Nông nghiệp và PTNT thành Bộ Nông nghiệp và Môi trường để phù hợp với việc hợp nhất Bộ Nông nghiệp và PTNT với Bộ Tài nguyên và Môi trườn</w:t>
            </w:r>
            <w:r>
              <w:rPr>
                <w:sz w:val="24"/>
                <w:szCs w:val="24"/>
              </w:rPr>
              <w:t xml:space="preserve">g, Bộ Tài chính với Bộ Kế hoạch và Đầu tư. </w:t>
            </w:r>
          </w:p>
          <w:p w14:paraId="6734BABF" w14:textId="4557AF40" w:rsidR="003C6706" w:rsidRPr="00083FBC" w:rsidRDefault="003C6706" w:rsidP="003C6706">
            <w:pPr>
              <w:jc w:val="both"/>
              <w:rPr>
                <w:rFonts w:cs="Times New Roman"/>
                <w:sz w:val="24"/>
                <w:szCs w:val="24"/>
              </w:rPr>
            </w:pPr>
            <w:r>
              <w:rPr>
                <w:sz w:val="24"/>
                <w:szCs w:val="24"/>
              </w:rPr>
              <w:t xml:space="preserve">- </w:t>
            </w:r>
            <w:r w:rsidRPr="000C5366">
              <w:rPr>
                <w:sz w:val="24"/>
                <w:szCs w:val="24"/>
              </w:rPr>
              <w:t xml:space="preserve">Sửa đổi, cập nhật nội dung để đảm bảo phù hợp với nội dung dự thảo </w:t>
            </w:r>
            <w:r w:rsidRPr="003A7ADC">
              <w:rPr>
                <w:sz w:val="24"/>
                <w:szCs w:val="24"/>
              </w:rPr>
              <w:t xml:space="preserve">Luật sửa đổi, bổ sung một số điều của các Luật trong lĩnh vực nông nghiệp </w:t>
            </w:r>
            <w:r w:rsidRPr="003A7ADC">
              <w:rPr>
                <w:sz w:val="24"/>
                <w:szCs w:val="24"/>
              </w:rPr>
              <w:lastRenderedPageBreak/>
              <w:t>và môi trường</w:t>
            </w:r>
            <w:r w:rsidRPr="000C5366">
              <w:rPr>
                <w:sz w:val="24"/>
                <w:szCs w:val="24"/>
              </w:rPr>
              <w:t>.</w:t>
            </w:r>
            <w:r>
              <w:rPr>
                <w:sz w:val="24"/>
                <w:szCs w:val="24"/>
              </w:rPr>
              <w:t xml:space="preserve"> (Gộp 02 quy hoạch và điều chỉnh tên quy hoạch thành quy hoạch </w:t>
            </w:r>
            <w:r w:rsidRPr="00416BF4">
              <w:rPr>
                <w:rFonts w:eastAsia="Times New Roman"/>
                <w:sz w:val="24"/>
                <w:szCs w:val="24"/>
              </w:rPr>
              <w:t xml:space="preserve">đê </w:t>
            </w:r>
            <w:r w:rsidRPr="00F05232">
              <w:rPr>
                <w:rFonts w:eastAsia="Times New Roman"/>
                <w:sz w:val="24"/>
                <w:szCs w:val="24"/>
              </w:rPr>
              <w:t>điều và phòng</w:t>
            </w:r>
            <w:r w:rsidRPr="00416BF4">
              <w:rPr>
                <w:rFonts w:eastAsia="Times New Roman"/>
                <w:sz w:val="24"/>
                <w:szCs w:val="24"/>
              </w:rPr>
              <w:t xml:space="preserve"> chống lũ của tuyến sông có đê</w:t>
            </w:r>
            <w:r>
              <w:rPr>
                <w:rFonts w:eastAsia="Times New Roman"/>
                <w:sz w:val="24"/>
                <w:szCs w:val="24"/>
              </w:rPr>
              <w:t>).</w:t>
            </w:r>
          </w:p>
        </w:tc>
      </w:tr>
      <w:tr w:rsidR="002454AF" w:rsidRPr="00083FBC" w14:paraId="17F1AB50" w14:textId="77777777" w:rsidTr="004C0E19">
        <w:tc>
          <w:tcPr>
            <w:tcW w:w="1890" w:type="pct"/>
          </w:tcPr>
          <w:p w14:paraId="522A42A9" w14:textId="77777777" w:rsidR="002454AF" w:rsidRPr="009F0A08" w:rsidRDefault="002454AF" w:rsidP="002454AF">
            <w:pPr>
              <w:jc w:val="both"/>
              <w:rPr>
                <w:rFonts w:cs="Times New Roman"/>
                <w:b/>
                <w:bCs/>
                <w:sz w:val="24"/>
                <w:szCs w:val="24"/>
              </w:rPr>
            </w:pPr>
            <w:r w:rsidRPr="009F0A08">
              <w:rPr>
                <w:rFonts w:cs="Times New Roman"/>
                <w:b/>
                <w:bCs/>
                <w:sz w:val="24"/>
                <w:szCs w:val="24"/>
              </w:rPr>
              <w:lastRenderedPageBreak/>
              <w:t>Chương VI</w:t>
            </w:r>
          </w:p>
          <w:p w14:paraId="3A4C3446" w14:textId="77777777" w:rsidR="002454AF" w:rsidRPr="009F0A08" w:rsidRDefault="002454AF" w:rsidP="002454AF">
            <w:pPr>
              <w:jc w:val="both"/>
              <w:rPr>
                <w:rFonts w:cs="Times New Roman"/>
                <w:b/>
                <w:bCs/>
                <w:sz w:val="24"/>
                <w:szCs w:val="24"/>
              </w:rPr>
            </w:pPr>
            <w:r w:rsidRPr="009F0A08">
              <w:rPr>
                <w:rFonts w:cs="Times New Roman"/>
                <w:b/>
                <w:bCs/>
                <w:sz w:val="24"/>
                <w:szCs w:val="24"/>
              </w:rPr>
              <w:t>ĐIỀU KHOẢN THI HÀNH</w:t>
            </w:r>
          </w:p>
          <w:p w14:paraId="187E23F8" w14:textId="77777777" w:rsidR="002454AF" w:rsidRPr="009F0A08" w:rsidRDefault="002454AF" w:rsidP="002454AF">
            <w:pPr>
              <w:jc w:val="both"/>
              <w:rPr>
                <w:rFonts w:cs="Times New Roman"/>
                <w:b/>
                <w:bCs/>
                <w:sz w:val="24"/>
                <w:szCs w:val="24"/>
              </w:rPr>
            </w:pPr>
            <w:r w:rsidRPr="009F0A08">
              <w:rPr>
                <w:rFonts w:cs="Times New Roman"/>
                <w:b/>
                <w:bCs/>
                <w:sz w:val="24"/>
                <w:szCs w:val="24"/>
              </w:rPr>
              <w:t>Điều 23. Hiệu lực thi hành</w:t>
            </w:r>
          </w:p>
          <w:p w14:paraId="550ACCBE" w14:textId="3A369FF6" w:rsidR="002454AF" w:rsidRPr="00083FBC" w:rsidRDefault="002454AF" w:rsidP="002454AF">
            <w:pPr>
              <w:jc w:val="both"/>
              <w:rPr>
                <w:rFonts w:cs="Times New Roman"/>
                <w:b/>
                <w:bCs/>
                <w:sz w:val="24"/>
                <w:szCs w:val="24"/>
              </w:rPr>
            </w:pPr>
            <w:r w:rsidRPr="009F0A08">
              <w:rPr>
                <w:rFonts w:cs="Times New Roman"/>
                <w:sz w:val="24"/>
                <w:szCs w:val="24"/>
              </w:rPr>
              <w:t>Nghị định này có hiệu lực thi hành kể từ ngày ký ban hành.</w:t>
            </w:r>
          </w:p>
        </w:tc>
        <w:tc>
          <w:tcPr>
            <w:tcW w:w="1890" w:type="pct"/>
          </w:tcPr>
          <w:p w14:paraId="1A5D66B3" w14:textId="77777777" w:rsidR="002454AF" w:rsidRPr="00083FBC" w:rsidRDefault="002454AF" w:rsidP="002454AF">
            <w:pPr>
              <w:rPr>
                <w:rFonts w:cs="Times New Roman"/>
                <w:sz w:val="24"/>
                <w:szCs w:val="24"/>
              </w:rPr>
            </w:pPr>
          </w:p>
        </w:tc>
        <w:tc>
          <w:tcPr>
            <w:tcW w:w="1220" w:type="pct"/>
          </w:tcPr>
          <w:p w14:paraId="0C39940F" w14:textId="77777777" w:rsidR="002454AF" w:rsidRPr="00083FBC" w:rsidRDefault="002454AF" w:rsidP="002454AF">
            <w:pPr>
              <w:rPr>
                <w:rFonts w:cs="Times New Roman"/>
                <w:sz w:val="24"/>
                <w:szCs w:val="24"/>
              </w:rPr>
            </w:pPr>
          </w:p>
        </w:tc>
      </w:tr>
      <w:tr w:rsidR="003C6706" w:rsidRPr="00083FBC" w14:paraId="73031420" w14:textId="77777777" w:rsidTr="004C0E19">
        <w:tc>
          <w:tcPr>
            <w:tcW w:w="1890" w:type="pct"/>
          </w:tcPr>
          <w:p w14:paraId="673B5E9D" w14:textId="77777777" w:rsidR="003C6706" w:rsidRPr="009F0A08" w:rsidRDefault="003C6706" w:rsidP="003C6706">
            <w:pPr>
              <w:jc w:val="both"/>
              <w:rPr>
                <w:rFonts w:cs="Times New Roman"/>
                <w:b/>
                <w:bCs/>
                <w:sz w:val="24"/>
                <w:szCs w:val="24"/>
              </w:rPr>
            </w:pPr>
            <w:r w:rsidRPr="009F0A08">
              <w:rPr>
                <w:rFonts w:cs="Times New Roman"/>
                <w:b/>
                <w:bCs/>
                <w:sz w:val="24"/>
                <w:szCs w:val="24"/>
              </w:rPr>
              <w:t>Điều 24. Trách nhiệm thi hành</w:t>
            </w:r>
          </w:p>
          <w:p w14:paraId="6BA99B07" w14:textId="77777777" w:rsidR="003C6706" w:rsidRPr="009F0A08" w:rsidRDefault="003C6706" w:rsidP="003C6706">
            <w:pPr>
              <w:jc w:val="both"/>
              <w:rPr>
                <w:rFonts w:cs="Times New Roman"/>
                <w:sz w:val="24"/>
                <w:szCs w:val="24"/>
              </w:rPr>
            </w:pPr>
            <w:r w:rsidRPr="009F0A08">
              <w:rPr>
                <w:rFonts w:cs="Times New Roman"/>
                <w:sz w:val="24"/>
                <w:szCs w:val="24"/>
              </w:rPr>
              <w:t>1. Các Bộ trưởng, Thủ trưởng cơ quan ngang bộ, Thủ trưởng cơ quan thuộc Chính phủ, Chủ tịch Ủy ban nhân dân các tỉnh, thành phố trực thuộc trung ương, các cơ quan, tổ chức và cá nhân liên quan chịu trách nhiệm thi hành Nghị định này.</w:t>
            </w:r>
          </w:p>
          <w:p w14:paraId="176A37FC" w14:textId="64AD4E42" w:rsidR="003C6706" w:rsidRPr="009F0A08" w:rsidRDefault="003C6706" w:rsidP="003C6706">
            <w:pPr>
              <w:jc w:val="both"/>
              <w:rPr>
                <w:rFonts w:cs="Times New Roman"/>
                <w:b/>
                <w:bCs/>
                <w:sz w:val="24"/>
                <w:szCs w:val="24"/>
              </w:rPr>
            </w:pPr>
            <w:r w:rsidRPr="009F0A08">
              <w:rPr>
                <w:rFonts w:cs="Times New Roman"/>
                <w:sz w:val="24"/>
                <w:szCs w:val="24"/>
              </w:rPr>
              <w:t>2. Bộ Nông nghiệp và Phát triển nông thôn trong phạm vi chức năng, nhiệm vụ của mình có trách nhiệm tổ chức và hướng dẫn thi hành Nghị định này./.</w:t>
            </w:r>
          </w:p>
        </w:tc>
        <w:tc>
          <w:tcPr>
            <w:tcW w:w="1890" w:type="pct"/>
          </w:tcPr>
          <w:p w14:paraId="1CA80935" w14:textId="77777777" w:rsidR="003C6706" w:rsidRDefault="003C6706" w:rsidP="003C6706">
            <w:pPr>
              <w:rPr>
                <w:rFonts w:cs="Times New Roman"/>
                <w:sz w:val="24"/>
                <w:szCs w:val="24"/>
              </w:rPr>
            </w:pPr>
          </w:p>
          <w:p w14:paraId="7575F531" w14:textId="77777777" w:rsidR="003C6706" w:rsidRDefault="003C6706" w:rsidP="003C6706">
            <w:pPr>
              <w:rPr>
                <w:rFonts w:cs="Times New Roman"/>
                <w:sz w:val="24"/>
                <w:szCs w:val="24"/>
              </w:rPr>
            </w:pPr>
          </w:p>
          <w:p w14:paraId="494C48D1" w14:textId="77777777" w:rsidR="003C6706" w:rsidRDefault="003C6706" w:rsidP="003C6706">
            <w:pPr>
              <w:rPr>
                <w:rFonts w:cs="Times New Roman"/>
                <w:sz w:val="24"/>
                <w:szCs w:val="24"/>
              </w:rPr>
            </w:pPr>
          </w:p>
          <w:p w14:paraId="0E92690C" w14:textId="77777777" w:rsidR="003C6706" w:rsidRDefault="003C6706" w:rsidP="003C6706">
            <w:pPr>
              <w:rPr>
                <w:rFonts w:cs="Times New Roman"/>
                <w:sz w:val="24"/>
                <w:szCs w:val="24"/>
              </w:rPr>
            </w:pPr>
          </w:p>
          <w:p w14:paraId="21D4B326" w14:textId="77777777" w:rsidR="003C6706" w:rsidRDefault="003C6706" w:rsidP="003C6706">
            <w:pPr>
              <w:rPr>
                <w:rFonts w:cs="Times New Roman"/>
                <w:sz w:val="24"/>
                <w:szCs w:val="24"/>
              </w:rPr>
            </w:pPr>
          </w:p>
          <w:p w14:paraId="77E97EB6" w14:textId="77777777" w:rsidR="003C6706" w:rsidRDefault="003C6706" w:rsidP="003C6706">
            <w:pPr>
              <w:jc w:val="both"/>
              <w:rPr>
                <w:rFonts w:cs="Times New Roman"/>
                <w:sz w:val="24"/>
                <w:szCs w:val="24"/>
              </w:rPr>
            </w:pPr>
          </w:p>
          <w:p w14:paraId="60F288F3" w14:textId="53AEF803" w:rsidR="003C6706" w:rsidRPr="00083FBC" w:rsidRDefault="003C6706" w:rsidP="003C6706">
            <w:pPr>
              <w:jc w:val="both"/>
              <w:rPr>
                <w:rFonts w:cs="Times New Roman"/>
                <w:sz w:val="24"/>
                <w:szCs w:val="24"/>
              </w:rPr>
            </w:pPr>
            <w:r w:rsidRPr="007822FC">
              <w:rPr>
                <w:rFonts w:cs="Times New Roman"/>
                <w:sz w:val="24"/>
                <w:szCs w:val="24"/>
              </w:rPr>
              <w:t xml:space="preserve">2. </w:t>
            </w:r>
            <w:r w:rsidRPr="007822FC">
              <w:rPr>
                <w:rFonts w:cs="Times New Roman"/>
                <w:b/>
                <w:bCs/>
                <w:i/>
                <w:iCs/>
                <w:color w:val="EE0000"/>
                <w:sz w:val="24"/>
                <w:szCs w:val="24"/>
              </w:rPr>
              <w:t>Bộ Nông nghiệp và Môi trường</w:t>
            </w:r>
            <w:r w:rsidRPr="007822FC">
              <w:rPr>
                <w:rFonts w:cs="Times New Roman"/>
                <w:sz w:val="24"/>
                <w:szCs w:val="24"/>
              </w:rPr>
              <w:t xml:space="preserve"> trong phạm vi chức năng, nhiệm vụ của mình có trách nhiệm tổ chức và hướng dẫn thi hành Nghị định này./.</w:t>
            </w:r>
          </w:p>
        </w:tc>
        <w:tc>
          <w:tcPr>
            <w:tcW w:w="1220" w:type="pct"/>
          </w:tcPr>
          <w:p w14:paraId="537CBA47" w14:textId="77777777" w:rsidR="003C6706" w:rsidRPr="00083FBC" w:rsidRDefault="003C6706" w:rsidP="003C6706">
            <w:pPr>
              <w:rPr>
                <w:rFonts w:cs="Times New Roman"/>
                <w:sz w:val="24"/>
                <w:szCs w:val="24"/>
              </w:rPr>
            </w:pPr>
          </w:p>
        </w:tc>
      </w:tr>
    </w:tbl>
    <w:p w14:paraId="4BD5E6D1" w14:textId="7F9B4C55" w:rsidR="007E6F92" w:rsidRPr="007E6F92" w:rsidRDefault="00083FBC" w:rsidP="00007041">
      <w:pPr>
        <w:pStyle w:val="Heading1"/>
        <w:jc w:val="both"/>
        <w:rPr>
          <w:rFonts w:cs="Times New Roman"/>
          <w:b/>
          <w:bCs/>
          <w:szCs w:val="28"/>
        </w:rPr>
      </w:pPr>
      <w:r>
        <w:rPr>
          <w:rFonts w:ascii="Times New Roman" w:hAnsi="Times New Roman" w:cs="Times New Roman"/>
          <w:b/>
          <w:bCs/>
          <w:color w:val="auto"/>
          <w:sz w:val="28"/>
          <w:szCs w:val="28"/>
        </w:rPr>
        <w:t>V</w:t>
      </w:r>
      <w:r w:rsidR="00762985" w:rsidRPr="00FF5C8A">
        <w:rPr>
          <w:rFonts w:ascii="Times New Roman" w:hAnsi="Times New Roman" w:cs="Times New Roman"/>
          <w:b/>
          <w:bCs/>
          <w:color w:val="auto"/>
          <w:sz w:val="28"/>
          <w:szCs w:val="28"/>
        </w:rPr>
        <w:t>I</w:t>
      </w:r>
      <w:r w:rsidR="00007041">
        <w:rPr>
          <w:rFonts w:ascii="Times New Roman" w:hAnsi="Times New Roman" w:cs="Times New Roman"/>
          <w:b/>
          <w:bCs/>
          <w:color w:val="auto"/>
          <w:sz w:val="28"/>
          <w:szCs w:val="28"/>
        </w:rPr>
        <w:t>I</w:t>
      </w:r>
      <w:r w:rsidR="00762985" w:rsidRPr="00FF5C8A">
        <w:rPr>
          <w:rFonts w:ascii="Times New Roman" w:hAnsi="Times New Roman" w:cs="Times New Roman"/>
          <w:b/>
          <w:bCs/>
          <w:color w:val="auto"/>
          <w:sz w:val="28"/>
          <w:szCs w:val="28"/>
        </w:rPr>
        <w:t xml:space="preserve">. </w:t>
      </w:r>
      <w:r w:rsidR="007E6F92" w:rsidRPr="00007041">
        <w:rPr>
          <w:rFonts w:ascii="Times New Roman" w:hAnsi="Times New Roman" w:cs="Times New Roman"/>
          <w:b/>
          <w:bCs/>
          <w:color w:val="auto"/>
          <w:sz w:val="28"/>
          <w:szCs w:val="28"/>
        </w:rPr>
        <w:t>Nghị định số 50/2020/NĐ-CP ngày 20/4/2020 của Chính phủ quy định về tiếp nhận, quản lý và sử dụng viện trợ quốc tế khẩn cấp để cứu trợ và khắc phục hậu quả thiên tai</w:t>
      </w:r>
    </w:p>
    <w:tbl>
      <w:tblPr>
        <w:tblStyle w:val="TableGrid"/>
        <w:tblW w:w="5000" w:type="pct"/>
        <w:tblLook w:val="04A0" w:firstRow="1" w:lastRow="0" w:firstColumn="1" w:lastColumn="0" w:noHBand="0" w:noVBand="1"/>
      </w:tblPr>
      <w:tblGrid>
        <w:gridCol w:w="5807"/>
        <w:gridCol w:w="5807"/>
        <w:gridCol w:w="4080"/>
      </w:tblGrid>
      <w:tr w:rsidR="00CD499B" w:rsidRPr="007E6F92" w14:paraId="345E39FF" w14:textId="77777777" w:rsidTr="001F196D">
        <w:trPr>
          <w:tblHeader/>
        </w:trPr>
        <w:tc>
          <w:tcPr>
            <w:tcW w:w="1850" w:type="pct"/>
          </w:tcPr>
          <w:p w14:paraId="24DB962C" w14:textId="0EADA337" w:rsidR="00CD499B" w:rsidRPr="00D93119" w:rsidRDefault="00CD499B" w:rsidP="00CD499B">
            <w:pPr>
              <w:jc w:val="center"/>
              <w:rPr>
                <w:rFonts w:cs="Times New Roman"/>
                <w:b/>
                <w:bCs/>
                <w:sz w:val="24"/>
                <w:szCs w:val="24"/>
              </w:rPr>
            </w:pPr>
            <w:r w:rsidRPr="007E6F92">
              <w:rPr>
                <w:rFonts w:cs="Times New Roman"/>
                <w:b/>
                <w:bCs/>
                <w:sz w:val="24"/>
                <w:szCs w:val="24"/>
              </w:rPr>
              <w:t>VĂN BẢN ĐƯỢC SỬA ĐỔI, BỔ SUNG, THAY THẾ</w:t>
            </w:r>
          </w:p>
        </w:tc>
        <w:tc>
          <w:tcPr>
            <w:tcW w:w="1850" w:type="pct"/>
          </w:tcPr>
          <w:p w14:paraId="1FFA0941" w14:textId="366391C2" w:rsidR="00CD499B" w:rsidRPr="00D93119" w:rsidRDefault="00CD499B" w:rsidP="00CD499B">
            <w:pPr>
              <w:jc w:val="center"/>
              <w:rPr>
                <w:rFonts w:cs="Times New Roman"/>
                <w:b/>
                <w:bCs/>
                <w:sz w:val="24"/>
                <w:szCs w:val="24"/>
              </w:rPr>
            </w:pPr>
            <w:r w:rsidRPr="00D93119">
              <w:rPr>
                <w:rFonts w:cs="Times New Roman"/>
                <w:b/>
                <w:bCs/>
                <w:sz w:val="24"/>
                <w:szCs w:val="24"/>
              </w:rPr>
              <w:t>DỰ THẢO VĂN BẢN</w:t>
            </w:r>
          </w:p>
        </w:tc>
        <w:tc>
          <w:tcPr>
            <w:tcW w:w="1300" w:type="pct"/>
          </w:tcPr>
          <w:p w14:paraId="36DF502E" w14:textId="6BA0800B" w:rsidR="00CD499B" w:rsidRPr="00D93119" w:rsidRDefault="00CD499B" w:rsidP="00CD499B">
            <w:pPr>
              <w:jc w:val="center"/>
              <w:rPr>
                <w:rFonts w:cs="Times New Roman"/>
                <w:b/>
                <w:bCs/>
                <w:sz w:val="24"/>
                <w:szCs w:val="24"/>
              </w:rPr>
            </w:pPr>
            <w:r w:rsidRPr="00D93119">
              <w:rPr>
                <w:rFonts w:cs="Times New Roman"/>
                <w:b/>
                <w:bCs/>
                <w:sz w:val="24"/>
                <w:szCs w:val="24"/>
              </w:rPr>
              <w:t>THUYẾT MINH</w:t>
            </w:r>
          </w:p>
        </w:tc>
      </w:tr>
      <w:tr w:rsidR="00CD499B" w:rsidRPr="007E6F92" w14:paraId="4AD8896C" w14:textId="77777777" w:rsidTr="001F196D">
        <w:tc>
          <w:tcPr>
            <w:tcW w:w="1850" w:type="pct"/>
          </w:tcPr>
          <w:p w14:paraId="365B3CD6"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I</w:t>
            </w:r>
          </w:p>
          <w:p w14:paraId="6539BEFF" w14:textId="77777777" w:rsidR="00CD499B" w:rsidRPr="007E6F92" w:rsidRDefault="00CD499B" w:rsidP="00CD499B">
            <w:pPr>
              <w:jc w:val="both"/>
              <w:rPr>
                <w:rFonts w:cs="Times New Roman"/>
                <w:b/>
                <w:bCs/>
                <w:sz w:val="24"/>
                <w:szCs w:val="24"/>
              </w:rPr>
            </w:pPr>
            <w:r w:rsidRPr="007E6F92">
              <w:rPr>
                <w:rFonts w:cs="Times New Roman"/>
                <w:b/>
                <w:bCs/>
                <w:sz w:val="24"/>
                <w:szCs w:val="24"/>
              </w:rPr>
              <w:t>QUY ĐỊNH CHUNG</w:t>
            </w:r>
          </w:p>
          <w:p w14:paraId="736133FF"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 Phạm vi điều chỉnh</w:t>
            </w:r>
          </w:p>
          <w:p w14:paraId="47525B10" w14:textId="7314A509" w:rsidR="00CD499B" w:rsidRPr="00D93119" w:rsidRDefault="00CD499B" w:rsidP="00CD499B">
            <w:pPr>
              <w:jc w:val="both"/>
              <w:rPr>
                <w:rFonts w:cs="Times New Roman"/>
                <w:b/>
                <w:bCs/>
                <w:sz w:val="24"/>
                <w:szCs w:val="24"/>
              </w:rPr>
            </w:pPr>
            <w:r w:rsidRPr="007E6F92">
              <w:rPr>
                <w:rFonts w:cs="Times New Roman"/>
                <w:sz w:val="24"/>
                <w:szCs w:val="24"/>
              </w:rPr>
              <w:t>Nghị định này quy định về việc tiếp nhận, quản lý và sử dụng đối với các khoản viện trợ quốc tế khẩn cấp để cứu trợ và khắc phục hậu quả thiên tai tại Việt Nam.</w:t>
            </w:r>
          </w:p>
        </w:tc>
        <w:tc>
          <w:tcPr>
            <w:tcW w:w="1850" w:type="pct"/>
          </w:tcPr>
          <w:p w14:paraId="21C36057" w14:textId="171CCF88" w:rsidR="00CD499B" w:rsidRPr="00D93119" w:rsidRDefault="00CD499B" w:rsidP="00CD499B">
            <w:pPr>
              <w:jc w:val="both"/>
              <w:rPr>
                <w:rFonts w:cs="Times New Roman"/>
                <w:b/>
                <w:bCs/>
                <w:sz w:val="24"/>
                <w:szCs w:val="24"/>
              </w:rPr>
            </w:pPr>
          </w:p>
          <w:p w14:paraId="5F53B97A" w14:textId="77777777" w:rsidR="00CD499B" w:rsidRPr="00D93119" w:rsidRDefault="00CD499B" w:rsidP="00CD499B">
            <w:pPr>
              <w:jc w:val="both"/>
              <w:rPr>
                <w:rFonts w:cs="Times New Roman"/>
                <w:b/>
                <w:bCs/>
                <w:sz w:val="24"/>
                <w:szCs w:val="24"/>
              </w:rPr>
            </w:pPr>
          </w:p>
          <w:p w14:paraId="29FF6F4A" w14:textId="77777777" w:rsidR="00CD499B" w:rsidRPr="00D93119" w:rsidRDefault="00CD499B" w:rsidP="00CD499B">
            <w:pPr>
              <w:jc w:val="both"/>
              <w:rPr>
                <w:rFonts w:cs="Times New Roman"/>
                <w:b/>
                <w:bCs/>
                <w:sz w:val="24"/>
                <w:szCs w:val="24"/>
              </w:rPr>
            </w:pPr>
            <w:r w:rsidRPr="00D93119">
              <w:rPr>
                <w:rFonts w:cs="Times New Roman"/>
                <w:b/>
                <w:bCs/>
                <w:sz w:val="24"/>
                <w:szCs w:val="24"/>
              </w:rPr>
              <w:t>Điều 1. Phạm vi điều chỉnh</w:t>
            </w:r>
          </w:p>
          <w:p w14:paraId="475D27EC" w14:textId="77777777" w:rsidR="00CD499B" w:rsidRPr="00D93119" w:rsidRDefault="00CD499B" w:rsidP="001F196D">
            <w:pPr>
              <w:jc w:val="both"/>
              <w:rPr>
                <w:rFonts w:cs="Times New Roman"/>
                <w:sz w:val="24"/>
                <w:szCs w:val="24"/>
              </w:rPr>
            </w:pPr>
            <w:r w:rsidRPr="00D93119">
              <w:rPr>
                <w:rFonts w:cs="Times New Roman"/>
                <w:sz w:val="24"/>
                <w:szCs w:val="24"/>
              </w:rPr>
              <w:t xml:space="preserve">Nghị định này quy định về việc tiếp nhận, quản lý và sử dụng đối với các khoản viện trợ quốc tế khẩn cấp để cứu trợ và khắc phục hậu quả thiên tai; </w:t>
            </w:r>
            <w:r w:rsidRPr="00D93119">
              <w:rPr>
                <w:rFonts w:cs="Times New Roman"/>
                <w:b/>
                <w:i/>
                <w:color w:val="FF0000"/>
                <w:sz w:val="24"/>
                <w:szCs w:val="24"/>
              </w:rPr>
              <w:t>các khoản viện trợ quốc tế để chuẩn bị ứng phó thiên tai</w:t>
            </w:r>
            <w:r w:rsidRPr="00D93119">
              <w:rPr>
                <w:rFonts w:cs="Times New Roman"/>
                <w:sz w:val="24"/>
                <w:szCs w:val="24"/>
              </w:rPr>
              <w:t xml:space="preserve"> tại Việt Na</w:t>
            </w:r>
            <w:r w:rsidRPr="00CB4984">
              <w:rPr>
                <w:rFonts w:cs="Times New Roman"/>
                <w:sz w:val="24"/>
                <w:szCs w:val="24"/>
              </w:rPr>
              <w:t>m</w:t>
            </w:r>
            <w:r w:rsidRPr="001F196D">
              <w:rPr>
                <w:rFonts w:cs="Times New Roman"/>
                <w:i/>
                <w:sz w:val="24"/>
                <w:szCs w:val="24"/>
              </w:rPr>
              <w:t>.</w:t>
            </w:r>
          </w:p>
          <w:p w14:paraId="3554A97D" w14:textId="77777777" w:rsidR="00CD499B" w:rsidRPr="00D93119" w:rsidRDefault="00CD499B" w:rsidP="00CD499B">
            <w:pPr>
              <w:jc w:val="both"/>
              <w:rPr>
                <w:rFonts w:cs="Times New Roman"/>
                <w:b/>
                <w:bCs/>
                <w:sz w:val="24"/>
                <w:szCs w:val="24"/>
              </w:rPr>
            </w:pPr>
          </w:p>
        </w:tc>
        <w:tc>
          <w:tcPr>
            <w:tcW w:w="1300" w:type="pct"/>
          </w:tcPr>
          <w:p w14:paraId="075D0562" w14:textId="77777777" w:rsidR="00CD499B" w:rsidRPr="00D93119" w:rsidRDefault="00CD499B" w:rsidP="00CD499B">
            <w:pPr>
              <w:ind w:firstLine="448"/>
              <w:jc w:val="both"/>
              <w:rPr>
                <w:rFonts w:cs="Times New Roman"/>
                <w:sz w:val="24"/>
                <w:szCs w:val="24"/>
              </w:rPr>
            </w:pPr>
            <w:r w:rsidRPr="00D93119">
              <w:rPr>
                <w:rFonts w:cs="Times New Roman"/>
                <w:sz w:val="24"/>
                <w:szCs w:val="24"/>
              </w:rPr>
              <w:t>Thực tế, nhiều quốc gia đã rất chú trọng hoạt động chuẩn bị ứng phó nhằm tăng cường sức chống chịu, giảm thiệt hại do thiên tai gây ra. Các hoạt động chủ động này thậm chí là sử dụng nguồn lực của Chính phủ để thực hiện, ví dụ như quốc gia ngay trong khu vực Asean là Philipines trong các đợt thiên tai lớn như bão GONI năm 2020, đã cấp phát thực phẩm, nhu yếu phẩm, tiền mặt cho người dân khu vực được dự báo ảnh hưởng bởi bão.</w:t>
            </w:r>
          </w:p>
          <w:p w14:paraId="16A43CEC" w14:textId="77777777" w:rsidR="00CD499B" w:rsidRPr="00D93119" w:rsidRDefault="00CD499B" w:rsidP="00CD499B">
            <w:pPr>
              <w:ind w:firstLine="448"/>
              <w:jc w:val="both"/>
              <w:rPr>
                <w:rFonts w:cs="Times New Roman"/>
                <w:sz w:val="24"/>
                <w:szCs w:val="24"/>
              </w:rPr>
            </w:pPr>
            <w:r w:rsidRPr="00D93119">
              <w:rPr>
                <w:rFonts w:cs="Times New Roman"/>
                <w:sz w:val="24"/>
                <w:szCs w:val="24"/>
              </w:rPr>
              <w:lastRenderedPageBreak/>
              <w:t>Thực tế tại Việt Nam, đối với các khoản hỗ trợ không hoàn lại do FAO thực hiện từ năm</w:t>
            </w:r>
            <w:r w:rsidRPr="00D93119">
              <w:rPr>
                <w:rFonts w:cs="Times New Roman"/>
                <w:color w:val="FF0000"/>
                <w:sz w:val="24"/>
                <w:szCs w:val="24"/>
              </w:rPr>
              <w:t xml:space="preserve"> </w:t>
            </w:r>
            <w:r w:rsidRPr="00D93119">
              <w:rPr>
                <w:rFonts w:cs="Times New Roman"/>
                <w:sz w:val="24"/>
                <w:szCs w:val="24"/>
              </w:rPr>
              <w:t>2022 đến nay, tính hiệu quả đã được chứng minh rất rõ ràng, ví dụ:</w:t>
            </w:r>
          </w:p>
          <w:p w14:paraId="35C1E5AE" w14:textId="77777777" w:rsidR="00CD499B" w:rsidRPr="00D93119" w:rsidRDefault="00CD499B" w:rsidP="00CD499B">
            <w:pPr>
              <w:jc w:val="both"/>
              <w:rPr>
                <w:rFonts w:cs="Times New Roman"/>
                <w:sz w:val="24"/>
                <w:szCs w:val="24"/>
              </w:rPr>
            </w:pPr>
            <w:r w:rsidRPr="00D93119">
              <w:rPr>
                <w:rFonts w:cs="Times New Roman"/>
                <w:sz w:val="24"/>
                <w:szCs w:val="24"/>
              </w:rPr>
              <w:t>Trước bão NORU (2022), hỗ trợ sớm cho người dân tại Quảng Trị cũ và Thừa Thiên Huế (nay là TP. Huế) tiền mặt và thùng phuy chống nước; năm 2024, hỗ trợ người dân ứng phó hạn mặn tại Cà Mau tiền mặt. Tương tự các Dự án hành động sớm do liên minh CARE International, Plan International và World Vision thực hiện, đã triển khai kích hoạt hành động sớm cho nhiều hộ dễ bị tổn thương tại Quảng Trị và Bình Thuận cũ.</w:t>
            </w:r>
          </w:p>
          <w:p w14:paraId="6A9503AC" w14:textId="77777777" w:rsidR="00CD499B" w:rsidRPr="00D93119" w:rsidRDefault="00CD499B" w:rsidP="00CD499B">
            <w:pPr>
              <w:ind w:firstLine="448"/>
              <w:jc w:val="both"/>
              <w:rPr>
                <w:rFonts w:cs="Times New Roman"/>
                <w:sz w:val="24"/>
                <w:szCs w:val="24"/>
              </w:rPr>
            </w:pPr>
            <w:r w:rsidRPr="00D93119">
              <w:rPr>
                <w:rFonts w:cs="Times New Roman"/>
                <w:sz w:val="24"/>
                <w:szCs w:val="24"/>
              </w:rPr>
              <w:t xml:space="preserve">Các khoản hành động sớm được người dân đánh giá rất cao vì cho phép họ mua lương thực, thực phẩm, nhu yếu </w:t>
            </w:r>
            <w:proofErr w:type="gramStart"/>
            <w:r w:rsidRPr="00D93119">
              <w:rPr>
                <w:rFonts w:cs="Times New Roman"/>
                <w:sz w:val="24"/>
                <w:szCs w:val="24"/>
              </w:rPr>
              <w:t>phẩm,…</w:t>
            </w:r>
            <w:proofErr w:type="gramEnd"/>
            <w:r w:rsidRPr="00D93119">
              <w:rPr>
                <w:rFonts w:cs="Times New Roman"/>
                <w:sz w:val="24"/>
                <w:szCs w:val="24"/>
              </w:rPr>
              <w:t xml:space="preserve"> cần thiết để tăng cường khả năng ứng phó khi thiên tai xảy ra.</w:t>
            </w:r>
          </w:p>
          <w:p w14:paraId="04073BF7" w14:textId="45C137FC" w:rsidR="00CD499B" w:rsidRPr="001F196D" w:rsidRDefault="00CD499B" w:rsidP="00CD499B">
            <w:pPr>
              <w:ind w:firstLine="448"/>
              <w:jc w:val="both"/>
              <w:rPr>
                <w:rFonts w:cs="Times New Roman"/>
                <w:sz w:val="24"/>
                <w:szCs w:val="24"/>
              </w:rPr>
            </w:pPr>
            <w:r w:rsidRPr="00D93119">
              <w:rPr>
                <w:rFonts w:cs="Times New Roman"/>
                <w:sz w:val="24"/>
                <w:szCs w:val="24"/>
              </w:rPr>
              <w:t>Bởi vậy, nhằm sử dụng tối đa nguồn lực không hoàn lại từ các tổ chức quốc tế để giảm thiểu thiệt hại do thiên tai tới người dân nghèo, đồng thời cũng là các mô hình thử nghiệm để có thể nghiên cứu rút kinh nghiệm cho việc xây dựng chính sách phù hợp với ngân sách nhà nước, Bộ Nông nghiệp và Môi trường đề xuất bổ sung thêm phạm vi điều chỉnh cho các khoản viện trợ quốc tế để chuẩn bị ứng phó thiên tai.</w:t>
            </w:r>
          </w:p>
        </w:tc>
      </w:tr>
      <w:tr w:rsidR="00CD499B" w:rsidRPr="007E6F92" w14:paraId="1516C660" w14:textId="77777777" w:rsidTr="001F196D">
        <w:tc>
          <w:tcPr>
            <w:tcW w:w="1850" w:type="pct"/>
          </w:tcPr>
          <w:p w14:paraId="7A0C3D95"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2. Đối tượng áp dụng</w:t>
            </w:r>
          </w:p>
          <w:p w14:paraId="42A36BF3" w14:textId="77777777" w:rsidR="00CD499B" w:rsidRPr="007E6F92" w:rsidRDefault="00CD499B" w:rsidP="001F196D">
            <w:pPr>
              <w:jc w:val="both"/>
              <w:rPr>
                <w:rFonts w:cs="Times New Roman"/>
                <w:sz w:val="24"/>
                <w:szCs w:val="24"/>
              </w:rPr>
            </w:pPr>
            <w:r w:rsidRPr="007E6F92">
              <w:rPr>
                <w:rFonts w:cs="Times New Roman"/>
                <w:sz w:val="24"/>
                <w:szCs w:val="24"/>
              </w:rPr>
              <w:t xml:space="preserve">1. Bên viện trợ là Chính phủ nước ngoài, tổ chức quốc tế, tổ chức được Chính phủ nước ngoài ủy quyền, tổ chức phi </w:t>
            </w:r>
            <w:r w:rsidRPr="007E6F92">
              <w:rPr>
                <w:rFonts w:cs="Times New Roman"/>
                <w:sz w:val="24"/>
                <w:szCs w:val="24"/>
              </w:rPr>
              <w:lastRenderedPageBreak/>
              <w:t>Chính phủ, tổ chức và cá nhân nước ngoài khác cung cấp trực tiếp viện trợ khẩn cấp không hoàn lại nhằm cứu trợ và khắc phục hậu quả thiên tai.</w:t>
            </w:r>
          </w:p>
          <w:p w14:paraId="127115A2" w14:textId="77777777" w:rsidR="00CD499B" w:rsidRPr="007E6F92" w:rsidRDefault="00CD499B" w:rsidP="001F196D">
            <w:pPr>
              <w:jc w:val="both"/>
              <w:rPr>
                <w:rFonts w:cs="Times New Roman"/>
                <w:sz w:val="24"/>
                <w:szCs w:val="24"/>
              </w:rPr>
            </w:pPr>
            <w:r w:rsidRPr="007E6F92">
              <w:rPr>
                <w:rFonts w:cs="Times New Roman"/>
                <w:sz w:val="24"/>
                <w:szCs w:val="24"/>
              </w:rPr>
              <w:t>2. Bên tiếp nhận viện trợ là các tổ chức thành lập theo pháp luật Việt Nam; có chức năng, nhiệm vụ và hoạt động phù hợp với mục tiêu và nội dung của các khoản viện trợ gồm:</w:t>
            </w:r>
          </w:p>
          <w:p w14:paraId="17579EDA" w14:textId="77777777" w:rsidR="00CD499B" w:rsidRPr="007E6F92" w:rsidRDefault="00CD499B" w:rsidP="001F196D">
            <w:pPr>
              <w:jc w:val="both"/>
              <w:rPr>
                <w:rFonts w:cs="Times New Roman"/>
                <w:sz w:val="24"/>
                <w:szCs w:val="24"/>
              </w:rPr>
            </w:pPr>
            <w:r w:rsidRPr="007E6F92">
              <w:rPr>
                <w:rFonts w:cs="Times New Roman"/>
                <w:sz w:val="24"/>
                <w:szCs w:val="24"/>
              </w:rPr>
              <w:t>a) Các bộ, cơ quan ngang bộ, cơ quan thuộc Chính phủ; Ủy ban nhân dân các tỉnh, thành phố trực thuộc trung ương;</w:t>
            </w:r>
          </w:p>
          <w:p w14:paraId="1775D11D" w14:textId="77777777" w:rsidR="00CD499B" w:rsidRPr="007E6F92" w:rsidRDefault="00CD499B" w:rsidP="001F196D">
            <w:pPr>
              <w:jc w:val="both"/>
              <w:rPr>
                <w:rFonts w:cs="Times New Roman"/>
                <w:sz w:val="24"/>
                <w:szCs w:val="24"/>
              </w:rPr>
            </w:pPr>
            <w:r w:rsidRPr="007E6F92">
              <w:rPr>
                <w:rFonts w:cs="Times New Roman"/>
                <w:sz w:val="24"/>
                <w:szCs w:val="24"/>
              </w:rPr>
              <w:t>b) Cơ quan trung ương của tổ chức chính trị - xã hội;</w:t>
            </w:r>
          </w:p>
          <w:p w14:paraId="1DE3F6B1" w14:textId="77777777" w:rsidR="00CD499B" w:rsidRPr="007E6F92" w:rsidRDefault="00CD499B" w:rsidP="001F196D">
            <w:pPr>
              <w:jc w:val="both"/>
              <w:rPr>
                <w:rFonts w:cs="Times New Roman"/>
                <w:sz w:val="24"/>
                <w:szCs w:val="24"/>
              </w:rPr>
            </w:pPr>
            <w:r w:rsidRPr="007E6F92">
              <w:rPr>
                <w:rFonts w:cs="Times New Roman"/>
                <w:sz w:val="24"/>
                <w:szCs w:val="24"/>
              </w:rPr>
              <w:t>c) Hội Chữ thập đỏ Việt Nam.</w:t>
            </w:r>
          </w:p>
          <w:p w14:paraId="4D7B9DC5" w14:textId="77777777" w:rsidR="00CD499B" w:rsidRPr="007E6F92" w:rsidRDefault="00CD499B" w:rsidP="00CD499B">
            <w:pPr>
              <w:ind w:firstLine="447"/>
              <w:jc w:val="both"/>
              <w:rPr>
                <w:rFonts w:cs="Times New Roman"/>
                <w:sz w:val="24"/>
                <w:szCs w:val="24"/>
              </w:rPr>
            </w:pPr>
          </w:p>
          <w:p w14:paraId="1A60749F" w14:textId="77777777" w:rsidR="00CD499B" w:rsidRPr="007E6F92" w:rsidRDefault="00CD499B" w:rsidP="00CD499B">
            <w:pPr>
              <w:ind w:firstLine="447"/>
              <w:jc w:val="both"/>
              <w:rPr>
                <w:rFonts w:cs="Times New Roman"/>
                <w:sz w:val="24"/>
                <w:szCs w:val="24"/>
              </w:rPr>
            </w:pPr>
          </w:p>
          <w:p w14:paraId="0166BA61" w14:textId="77777777" w:rsidR="00CD499B" w:rsidRPr="007E6F92" w:rsidRDefault="00CD499B" w:rsidP="00CD499B">
            <w:pPr>
              <w:ind w:firstLine="447"/>
              <w:jc w:val="both"/>
              <w:rPr>
                <w:rFonts w:cs="Times New Roman"/>
                <w:sz w:val="24"/>
                <w:szCs w:val="24"/>
              </w:rPr>
            </w:pPr>
          </w:p>
          <w:p w14:paraId="5D08BAB5" w14:textId="77777777" w:rsidR="00CD499B" w:rsidRPr="007E6F92" w:rsidRDefault="00CD499B" w:rsidP="00CD499B">
            <w:pPr>
              <w:ind w:firstLine="447"/>
              <w:jc w:val="both"/>
              <w:rPr>
                <w:rFonts w:cs="Times New Roman"/>
                <w:sz w:val="24"/>
                <w:szCs w:val="24"/>
              </w:rPr>
            </w:pPr>
          </w:p>
          <w:p w14:paraId="32EF96AF" w14:textId="77777777" w:rsidR="00CD499B" w:rsidRPr="007E6F92" w:rsidRDefault="00CD499B" w:rsidP="001F196D">
            <w:pPr>
              <w:jc w:val="both"/>
              <w:rPr>
                <w:rFonts w:cs="Times New Roman"/>
                <w:sz w:val="24"/>
                <w:szCs w:val="24"/>
              </w:rPr>
            </w:pPr>
            <w:r w:rsidRPr="007E6F92">
              <w:rPr>
                <w:rFonts w:cs="Times New Roman"/>
                <w:sz w:val="24"/>
                <w:szCs w:val="24"/>
              </w:rPr>
              <w:t>3. Đối tượng thụ hưởng viện trợ.</w:t>
            </w:r>
          </w:p>
          <w:p w14:paraId="2C749037" w14:textId="77777777" w:rsidR="00CD499B" w:rsidRPr="007E6F92" w:rsidRDefault="00CD499B" w:rsidP="001F196D">
            <w:pPr>
              <w:jc w:val="both"/>
              <w:rPr>
                <w:rFonts w:cs="Times New Roman"/>
                <w:sz w:val="24"/>
                <w:szCs w:val="24"/>
              </w:rPr>
            </w:pPr>
            <w:r w:rsidRPr="007E6F92">
              <w:rPr>
                <w:rFonts w:cs="Times New Roman"/>
                <w:sz w:val="24"/>
                <w:szCs w:val="24"/>
              </w:rPr>
              <w:t>Các cơ quan, tổ chức, hộ gia đình, cá nhân, doanh nghiệp bị ảnh hưởng bởi thiên tai.</w:t>
            </w:r>
          </w:p>
          <w:p w14:paraId="6688BB54" w14:textId="0ECD6341" w:rsidR="00CD499B" w:rsidRPr="00D93119" w:rsidRDefault="00CD499B" w:rsidP="00CD499B">
            <w:pPr>
              <w:jc w:val="both"/>
              <w:rPr>
                <w:rFonts w:cs="Times New Roman"/>
                <w:sz w:val="24"/>
                <w:szCs w:val="24"/>
              </w:rPr>
            </w:pPr>
            <w:r w:rsidRPr="007E6F92">
              <w:rPr>
                <w:rFonts w:cs="Times New Roman"/>
                <w:sz w:val="24"/>
                <w:szCs w:val="24"/>
              </w:rPr>
              <w:t>4. Các cơ quan, tổ chức, cá nhân khác có liên quan đến việc tiếp nhận, quản lý và sử dụng viện trợ quốc tế khẩn cấp để cứu trợ và khắc phục hậu quả thiên tai tại Việt Nam.</w:t>
            </w:r>
          </w:p>
        </w:tc>
        <w:tc>
          <w:tcPr>
            <w:tcW w:w="1850" w:type="pct"/>
          </w:tcPr>
          <w:p w14:paraId="5BD171DB" w14:textId="3D7C59AB" w:rsidR="00CD499B" w:rsidRPr="00D93119" w:rsidRDefault="00CD499B" w:rsidP="00CD499B">
            <w:pPr>
              <w:jc w:val="both"/>
              <w:rPr>
                <w:rFonts w:cs="Times New Roman"/>
                <w:sz w:val="24"/>
                <w:szCs w:val="24"/>
              </w:rPr>
            </w:pPr>
          </w:p>
          <w:p w14:paraId="0D09D8B2" w14:textId="77777777" w:rsidR="00CD499B" w:rsidRPr="00D93119" w:rsidRDefault="00CD499B" w:rsidP="00CD499B">
            <w:pPr>
              <w:jc w:val="both"/>
              <w:rPr>
                <w:rFonts w:cs="Times New Roman"/>
                <w:sz w:val="24"/>
                <w:szCs w:val="24"/>
              </w:rPr>
            </w:pPr>
          </w:p>
          <w:p w14:paraId="4DCADAFD" w14:textId="77777777" w:rsidR="00CD499B" w:rsidRPr="00D93119" w:rsidRDefault="00CD499B" w:rsidP="00CD499B">
            <w:pPr>
              <w:jc w:val="both"/>
              <w:rPr>
                <w:rFonts w:cs="Times New Roman"/>
                <w:sz w:val="24"/>
                <w:szCs w:val="24"/>
              </w:rPr>
            </w:pPr>
          </w:p>
          <w:p w14:paraId="7A3FE9D5" w14:textId="77777777" w:rsidR="00CD499B" w:rsidRPr="00D93119" w:rsidRDefault="00CD499B" w:rsidP="00CD499B">
            <w:pPr>
              <w:jc w:val="both"/>
              <w:rPr>
                <w:rFonts w:cs="Times New Roman"/>
                <w:sz w:val="24"/>
                <w:szCs w:val="24"/>
              </w:rPr>
            </w:pPr>
          </w:p>
          <w:p w14:paraId="00FA8CFD" w14:textId="77777777" w:rsidR="00CD499B" w:rsidRPr="00D93119" w:rsidRDefault="00CD499B" w:rsidP="00CD499B">
            <w:pPr>
              <w:jc w:val="both"/>
              <w:rPr>
                <w:rFonts w:cs="Times New Roman"/>
                <w:sz w:val="24"/>
                <w:szCs w:val="24"/>
              </w:rPr>
            </w:pPr>
          </w:p>
          <w:p w14:paraId="26FF7C16" w14:textId="77777777" w:rsidR="00CD499B" w:rsidRPr="00D93119" w:rsidRDefault="00CD499B" w:rsidP="00CD499B">
            <w:pPr>
              <w:jc w:val="both"/>
              <w:rPr>
                <w:rFonts w:cs="Times New Roman"/>
                <w:sz w:val="24"/>
                <w:szCs w:val="24"/>
              </w:rPr>
            </w:pPr>
          </w:p>
          <w:p w14:paraId="324817FC" w14:textId="77777777" w:rsidR="00CD499B" w:rsidRPr="00D93119" w:rsidRDefault="00CD499B" w:rsidP="00CD499B">
            <w:pPr>
              <w:jc w:val="both"/>
              <w:rPr>
                <w:rFonts w:cs="Times New Roman"/>
                <w:sz w:val="24"/>
                <w:szCs w:val="24"/>
              </w:rPr>
            </w:pPr>
          </w:p>
          <w:p w14:paraId="12CCE22C" w14:textId="77777777" w:rsidR="00CD499B" w:rsidRPr="00D93119" w:rsidRDefault="00CD499B" w:rsidP="00CD499B">
            <w:pPr>
              <w:jc w:val="both"/>
              <w:rPr>
                <w:rFonts w:cs="Times New Roman"/>
                <w:sz w:val="24"/>
                <w:szCs w:val="24"/>
              </w:rPr>
            </w:pPr>
          </w:p>
          <w:p w14:paraId="590D75FB" w14:textId="77777777" w:rsidR="00CD499B" w:rsidRPr="00D93119" w:rsidRDefault="00CD499B" w:rsidP="00CD499B">
            <w:pPr>
              <w:jc w:val="both"/>
              <w:rPr>
                <w:rFonts w:cs="Times New Roman"/>
                <w:sz w:val="24"/>
                <w:szCs w:val="24"/>
              </w:rPr>
            </w:pPr>
          </w:p>
          <w:p w14:paraId="4A32EBB3" w14:textId="77777777" w:rsidR="00CD499B" w:rsidRPr="00D93119" w:rsidRDefault="00CD499B" w:rsidP="001F196D">
            <w:pPr>
              <w:jc w:val="both"/>
              <w:rPr>
                <w:rFonts w:cs="Times New Roman"/>
                <w:color w:val="FF0000"/>
                <w:sz w:val="24"/>
                <w:szCs w:val="24"/>
              </w:rPr>
            </w:pPr>
            <w:r w:rsidRPr="00D93119">
              <w:rPr>
                <w:rFonts w:cs="Times New Roman"/>
                <w:sz w:val="24"/>
                <w:szCs w:val="24"/>
              </w:rPr>
              <w:t xml:space="preserve">a) Các bộ, cơ quan ngang bộ, cơ quan trực thuộc Chính phủ </w:t>
            </w:r>
            <w:r w:rsidRPr="00D93119">
              <w:rPr>
                <w:rFonts w:cs="Times New Roman"/>
                <w:b/>
                <w:i/>
                <w:color w:val="FF0000"/>
                <w:sz w:val="24"/>
                <w:szCs w:val="24"/>
              </w:rPr>
              <w:t xml:space="preserve">sau khi tiếp nhận viện trợ chuyển giao cho Ủy ban Trung ương Mặt trận Tổ quốc Việt Nam, Ủy ban nhân dân cấp tỉnh để phân bổ. </w:t>
            </w:r>
          </w:p>
          <w:p w14:paraId="1E891396" w14:textId="77777777" w:rsidR="00CD499B" w:rsidRPr="00D93119" w:rsidRDefault="00CD499B" w:rsidP="001F196D">
            <w:pPr>
              <w:jc w:val="both"/>
              <w:rPr>
                <w:rFonts w:cs="Times New Roman"/>
                <w:b/>
                <w:i/>
                <w:color w:val="FF0000"/>
                <w:sz w:val="24"/>
                <w:szCs w:val="24"/>
              </w:rPr>
            </w:pPr>
            <w:r w:rsidRPr="00D93119">
              <w:rPr>
                <w:rFonts w:cs="Times New Roman"/>
                <w:b/>
                <w:i/>
                <w:color w:val="FF0000"/>
                <w:sz w:val="24"/>
                <w:szCs w:val="24"/>
              </w:rPr>
              <w:t>b) Ủy ban Trung ương Mặt trận Tổ quốc Việt Nam, Ủy ban Mặt trận Tổ quốc Việt Nam cấp tỉnh;</w:t>
            </w:r>
          </w:p>
          <w:p w14:paraId="0BC12801" w14:textId="77777777" w:rsidR="00CD499B" w:rsidRPr="00D93119" w:rsidRDefault="00CD499B" w:rsidP="001F196D">
            <w:pPr>
              <w:jc w:val="both"/>
              <w:rPr>
                <w:rFonts w:cs="Times New Roman"/>
                <w:b/>
                <w:i/>
                <w:color w:val="FF0000"/>
                <w:sz w:val="24"/>
                <w:szCs w:val="24"/>
              </w:rPr>
            </w:pPr>
            <w:r w:rsidRPr="00D93119">
              <w:rPr>
                <w:rFonts w:cs="Times New Roman"/>
                <w:b/>
                <w:i/>
                <w:color w:val="FF0000"/>
                <w:sz w:val="24"/>
                <w:szCs w:val="24"/>
              </w:rPr>
              <w:t>c) Ủy ban nhân dân các tỉnh, thành phố trực thuộc trung ương.</w:t>
            </w:r>
          </w:p>
          <w:p w14:paraId="0C285EEC" w14:textId="77777777" w:rsidR="00CD499B" w:rsidRPr="00D93119" w:rsidRDefault="00CD499B" w:rsidP="00CD499B">
            <w:pPr>
              <w:jc w:val="both"/>
              <w:rPr>
                <w:rFonts w:cs="Times New Roman"/>
                <w:color w:val="FF0000"/>
                <w:sz w:val="24"/>
                <w:szCs w:val="24"/>
              </w:rPr>
            </w:pPr>
          </w:p>
          <w:p w14:paraId="1A367A18" w14:textId="77777777" w:rsidR="00CD499B" w:rsidRPr="00D93119" w:rsidRDefault="00CD499B" w:rsidP="00CD499B">
            <w:pPr>
              <w:jc w:val="both"/>
              <w:rPr>
                <w:rFonts w:cs="Times New Roman"/>
                <w:sz w:val="24"/>
                <w:szCs w:val="24"/>
              </w:rPr>
            </w:pPr>
          </w:p>
        </w:tc>
        <w:tc>
          <w:tcPr>
            <w:tcW w:w="1300" w:type="pct"/>
          </w:tcPr>
          <w:p w14:paraId="27FA2492" w14:textId="77777777" w:rsidR="00CD499B" w:rsidRPr="00D93119" w:rsidRDefault="00CD499B" w:rsidP="00CD499B">
            <w:pPr>
              <w:jc w:val="both"/>
              <w:rPr>
                <w:rFonts w:cs="Times New Roman"/>
                <w:sz w:val="24"/>
                <w:szCs w:val="24"/>
              </w:rPr>
            </w:pPr>
          </w:p>
          <w:p w14:paraId="4259B28E" w14:textId="77777777" w:rsidR="00CD499B" w:rsidRPr="00D93119" w:rsidRDefault="00CD499B" w:rsidP="00CD499B">
            <w:pPr>
              <w:jc w:val="both"/>
              <w:rPr>
                <w:rFonts w:cs="Times New Roman"/>
                <w:sz w:val="24"/>
                <w:szCs w:val="24"/>
              </w:rPr>
            </w:pPr>
          </w:p>
          <w:p w14:paraId="0623D04D" w14:textId="77777777" w:rsidR="00CD499B" w:rsidRPr="00D93119" w:rsidRDefault="00CD499B" w:rsidP="00CD499B">
            <w:pPr>
              <w:jc w:val="both"/>
              <w:rPr>
                <w:rFonts w:cs="Times New Roman"/>
                <w:sz w:val="24"/>
                <w:szCs w:val="24"/>
              </w:rPr>
            </w:pPr>
          </w:p>
          <w:p w14:paraId="26FABDDD" w14:textId="77777777" w:rsidR="00CD499B" w:rsidRPr="00D93119" w:rsidRDefault="00CD499B" w:rsidP="00CD499B">
            <w:pPr>
              <w:jc w:val="both"/>
              <w:rPr>
                <w:rFonts w:cs="Times New Roman"/>
                <w:sz w:val="24"/>
                <w:szCs w:val="24"/>
              </w:rPr>
            </w:pPr>
          </w:p>
          <w:p w14:paraId="7C52A158" w14:textId="77777777" w:rsidR="00CD499B" w:rsidRPr="00D93119" w:rsidRDefault="00CD499B" w:rsidP="00CD499B">
            <w:pPr>
              <w:jc w:val="both"/>
              <w:rPr>
                <w:rFonts w:cs="Times New Roman"/>
                <w:sz w:val="24"/>
                <w:szCs w:val="24"/>
              </w:rPr>
            </w:pPr>
          </w:p>
          <w:p w14:paraId="0904B9EA" w14:textId="77777777" w:rsidR="00CD499B" w:rsidRPr="00D93119" w:rsidRDefault="00CD499B" w:rsidP="00CD499B">
            <w:pPr>
              <w:jc w:val="both"/>
              <w:rPr>
                <w:rFonts w:cs="Times New Roman"/>
                <w:sz w:val="24"/>
                <w:szCs w:val="24"/>
              </w:rPr>
            </w:pPr>
          </w:p>
          <w:p w14:paraId="155CECC0" w14:textId="77777777" w:rsidR="00CD499B" w:rsidRPr="00D93119" w:rsidRDefault="00CD499B" w:rsidP="00CD499B">
            <w:pPr>
              <w:jc w:val="both"/>
              <w:rPr>
                <w:rFonts w:cs="Times New Roman"/>
                <w:sz w:val="24"/>
                <w:szCs w:val="24"/>
              </w:rPr>
            </w:pPr>
          </w:p>
          <w:p w14:paraId="28F331B5" w14:textId="77777777" w:rsidR="00CD499B" w:rsidRPr="00D93119" w:rsidRDefault="00CD499B" w:rsidP="00CD499B">
            <w:pPr>
              <w:jc w:val="both"/>
              <w:rPr>
                <w:rFonts w:cs="Times New Roman"/>
                <w:sz w:val="24"/>
                <w:szCs w:val="24"/>
              </w:rPr>
            </w:pPr>
          </w:p>
          <w:p w14:paraId="14C6A9D3" w14:textId="77777777" w:rsidR="00CD499B" w:rsidRPr="00D93119" w:rsidRDefault="00CD499B" w:rsidP="00CD499B">
            <w:pPr>
              <w:jc w:val="both"/>
              <w:rPr>
                <w:rFonts w:cs="Times New Roman"/>
                <w:sz w:val="24"/>
                <w:szCs w:val="24"/>
              </w:rPr>
            </w:pPr>
          </w:p>
          <w:p w14:paraId="204DDC35" w14:textId="77777777" w:rsidR="00CD499B" w:rsidRPr="00D93119" w:rsidRDefault="00CD499B" w:rsidP="001F196D">
            <w:pPr>
              <w:jc w:val="both"/>
              <w:rPr>
                <w:rFonts w:cs="Times New Roman"/>
                <w:sz w:val="24"/>
                <w:szCs w:val="24"/>
              </w:rPr>
            </w:pPr>
            <w:r w:rsidRPr="00D93119">
              <w:rPr>
                <w:rFonts w:cs="Times New Roman"/>
                <w:sz w:val="24"/>
                <w:szCs w:val="24"/>
              </w:rPr>
              <w:t xml:space="preserve">- </w:t>
            </w:r>
            <w:r w:rsidRPr="001F196D">
              <w:rPr>
                <w:rFonts w:cs="Times New Roman"/>
                <w:sz w:val="24"/>
                <w:szCs w:val="24"/>
              </w:rPr>
              <w:t>Theo quy định tại khoản 2 Điều 27 Luật Hoạt động chữ thập đỏ, Hội chữ thập đỏ là thành viên của Mặt trận tổ quốc Việt Nam. Vì vậy, đề nghị bỏ “Hội chữ thập đỏ Việt Nam” tại điểm c khoản 2 Điều 33.</w:t>
            </w:r>
          </w:p>
          <w:p w14:paraId="63F4C0A1" w14:textId="77777777" w:rsidR="00CD499B" w:rsidRPr="00D93119" w:rsidRDefault="00CD499B" w:rsidP="00CD499B">
            <w:pPr>
              <w:jc w:val="both"/>
              <w:rPr>
                <w:rFonts w:cs="Times New Roman"/>
                <w:sz w:val="24"/>
                <w:szCs w:val="24"/>
              </w:rPr>
            </w:pPr>
          </w:p>
        </w:tc>
      </w:tr>
      <w:tr w:rsidR="00CD499B" w:rsidRPr="007E6F92" w14:paraId="5562589E" w14:textId="77777777" w:rsidTr="001F196D">
        <w:tc>
          <w:tcPr>
            <w:tcW w:w="1850" w:type="pct"/>
          </w:tcPr>
          <w:p w14:paraId="78655CD9"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3. Giải thích từ ngữ</w:t>
            </w:r>
          </w:p>
          <w:p w14:paraId="63A7DF6D" w14:textId="77777777" w:rsidR="00CD499B" w:rsidRPr="007E6F92" w:rsidRDefault="00CD499B" w:rsidP="00CD499B">
            <w:pPr>
              <w:jc w:val="both"/>
              <w:rPr>
                <w:rFonts w:cs="Times New Roman"/>
                <w:sz w:val="24"/>
                <w:szCs w:val="24"/>
              </w:rPr>
            </w:pPr>
            <w:r w:rsidRPr="007E6F92">
              <w:rPr>
                <w:rFonts w:cs="Times New Roman"/>
                <w:sz w:val="24"/>
                <w:szCs w:val="24"/>
              </w:rPr>
              <w:t>Trong Nghị định này, các từ ngữ dưới đây được hiểu như sau:</w:t>
            </w:r>
          </w:p>
          <w:p w14:paraId="3A333655" w14:textId="77777777" w:rsidR="00CD499B" w:rsidRPr="007E6F92" w:rsidRDefault="00CD499B" w:rsidP="001F196D">
            <w:pPr>
              <w:jc w:val="both"/>
              <w:rPr>
                <w:rFonts w:cs="Times New Roman"/>
                <w:sz w:val="24"/>
                <w:szCs w:val="24"/>
              </w:rPr>
            </w:pPr>
            <w:r w:rsidRPr="007E6F92">
              <w:rPr>
                <w:rFonts w:cs="Times New Roman"/>
                <w:sz w:val="24"/>
                <w:szCs w:val="24"/>
              </w:rPr>
              <w:t>1. “Viện trợ quốc tế khẩn cấp để cứu trợ” là các khoản viện trợ không hoàn lại, không vì mục đích lợi nhuận của Bên viện trợ để thực hiện các hoạt động cứu trợ theo quy định tại khoản 1 Điều 32 Luật Phòng chống thiên tai, được phê duyệt và thực hiện trong thời gian 03 tháng kể từ khi thiên tai xảy ra.</w:t>
            </w:r>
          </w:p>
          <w:p w14:paraId="59B83DA2" w14:textId="77777777" w:rsidR="00CD499B" w:rsidRPr="007E6F92" w:rsidRDefault="00CD499B" w:rsidP="001F196D">
            <w:pPr>
              <w:jc w:val="both"/>
              <w:rPr>
                <w:rFonts w:cs="Times New Roman"/>
                <w:sz w:val="24"/>
                <w:szCs w:val="24"/>
              </w:rPr>
            </w:pPr>
            <w:r w:rsidRPr="007E6F92">
              <w:rPr>
                <w:rFonts w:cs="Times New Roman"/>
                <w:sz w:val="24"/>
                <w:szCs w:val="24"/>
              </w:rPr>
              <w:t>2. “Viện trợ quốc tế khẩn cấp để khắc phục hậu quả thiên tai” là các khoản viện trợ không hoàn lại, không vì mục đích lợi nhuận của Bên viện trợ để thực hiện các hoạt động khắc phục hậu quả thiên tai theo quy định tại khoản 1 Điều 30 Luật Phòng chống thiên tai, được phê duyệt và thực hiện trong thời gian 09 tháng kể từ khi thiên tai xảy ra.</w:t>
            </w:r>
          </w:p>
          <w:p w14:paraId="0C215921" w14:textId="77777777" w:rsidR="00CD499B" w:rsidRPr="007E6F92" w:rsidRDefault="00CD499B" w:rsidP="00CD499B">
            <w:pPr>
              <w:ind w:firstLine="447"/>
              <w:jc w:val="both"/>
              <w:rPr>
                <w:rFonts w:cs="Times New Roman"/>
                <w:sz w:val="24"/>
                <w:szCs w:val="24"/>
              </w:rPr>
            </w:pPr>
          </w:p>
          <w:p w14:paraId="76650254" w14:textId="77777777" w:rsidR="00CD499B" w:rsidRPr="007E6F92" w:rsidRDefault="00CD499B" w:rsidP="00CD499B">
            <w:pPr>
              <w:ind w:firstLine="447"/>
              <w:jc w:val="both"/>
              <w:rPr>
                <w:rFonts w:cs="Times New Roman"/>
                <w:sz w:val="24"/>
                <w:szCs w:val="24"/>
              </w:rPr>
            </w:pPr>
          </w:p>
          <w:p w14:paraId="1C174B53" w14:textId="77777777" w:rsidR="00CD499B" w:rsidRPr="007E6F92" w:rsidRDefault="00CD499B" w:rsidP="00CD499B">
            <w:pPr>
              <w:ind w:firstLine="447"/>
              <w:jc w:val="both"/>
              <w:rPr>
                <w:rFonts w:cs="Times New Roman"/>
                <w:sz w:val="24"/>
                <w:szCs w:val="24"/>
              </w:rPr>
            </w:pPr>
          </w:p>
          <w:p w14:paraId="44B17DE7" w14:textId="77777777" w:rsidR="00CD499B" w:rsidRPr="007E6F92" w:rsidRDefault="00CD499B" w:rsidP="00CD499B">
            <w:pPr>
              <w:ind w:firstLine="447"/>
              <w:jc w:val="both"/>
              <w:rPr>
                <w:rFonts w:cs="Times New Roman"/>
                <w:sz w:val="24"/>
                <w:szCs w:val="24"/>
              </w:rPr>
            </w:pPr>
          </w:p>
          <w:p w14:paraId="6837DD15" w14:textId="77777777" w:rsidR="00CD499B" w:rsidRPr="007E6F92" w:rsidRDefault="00CD499B" w:rsidP="00CD499B">
            <w:pPr>
              <w:ind w:firstLine="447"/>
              <w:jc w:val="both"/>
              <w:rPr>
                <w:rFonts w:cs="Times New Roman"/>
                <w:sz w:val="24"/>
                <w:szCs w:val="24"/>
              </w:rPr>
            </w:pPr>
          </w:p>
          <w:p w14:paraId="42296A7C" w14:textId="77777777" w:rsidR="00CD499B" w:rsidRPr="007E6F92" w:rsidRDefault="00CD499B" w:rsidP="00CD499B">
            <w:pPr>
              <w:ind w:firstLine="447"/>
              <w:jc w:val="both"/>
              <w:rPr>
                <w:rFonts w:cs="Times New Roman"/>
                <w:sz w:val="24"/>
                <w:szCs w:val="24"/>
              </w:rPr>
            </w:pPr>
          </w:p>
          <w:p w14:paraId="49E6FA8D" w14:textId="77777777" w:rsidR="00CD499B" w:rsidRPr="007E6F92" w:rsidRDefault="00CD499B" w:rsidP="00CD499B">
            <w:pPr>
              <w:ind w:firstLine="447"/>
              <w:jc w:val="both"/>
              <w:rPr>
                <w:rFonts w:cs="Times New Roman"/>
                <w:sz w:val="24"/>
                <w:szCs w:val="24"/>
              </w:rPr>
            </w:pPr>
          </w:p>
          <w:p w14:paraId="3D26D574" w14:textId="77777777" w:rsidR="00CD499B" w:rsidRPr="007E6F92" w:rsidRDefault="00CD499B" w:rsidP="00CD499B">
            <w:pPr>
              <w:ind w:firstLine="447"/>
              <w:jc w:val="both"/>
              <w:rPr>
                <w:rFonts w:cs="Times New Roman"/>
                <w:sz w:val="24"/>
                <w:szCs w:val="24"/>
              </w:rPr>
            </w:pPr>
          </w:p>
          <w:p w14:paraId="15D7A201" w14:textId="77777777" w:rsidR="00CD499B" w:rsidRPr="007E6F92" w:rsidRDefault="00CD499B" w:rsidP="001F196D">
            <w:pPr>
              <w:jc w:val="both"/>
              <w:rPr>
                <w:rFonts w:cs="Times New Roman"/>
                <w:sz w:val="24"/>
                <w:szCs w:val="24"/>
              </w:rPr>
            </w:pPr>
            <w:r w:rsidRPr="007E6F92">
              <w:rPr>
                <w:rFonts w:cs="Times New Roman"/>
                <w:sz w:val="24"/>
                <w:szCs w:val="24"/>
              </w:rPr>
              <w:t>3. “Cơ quan chủ quản” là các cơ quan nêu tại khoản 2 Điều 2 Nghị định này.</w:t>
            </w:r>
          </w:p>
          <w:p w14:paraId="0C6EB232" w14:textId="77777777" w:rsidR="00CD499B" w:rsidRPr="007E6F92" w:rsidRDefault="00CD499B" w:rsidP="001F196D">
            <w:pPr>
              <w:jc w:val="both"/>
              <w:rPr>
                <w:rFonts w:cs="Times New Roman"/>
                <w:sz w:val="24"/>
                <w:szCs w:val="24"/>
              </w:rPr>
            </w:pPr>
            <w:r w:rsidRPr="007E6F92">
              <w:rPr>
                <w:rFonts w:cs="Times New Roman"/>
                <w:sz w:val="24"/>
                <w:szCs w:val="24"/>
              </w:rPr>
              <w:t>4. “Chủ khoản viện trợ” là các tổ chức được cơ quan chủ quản giao tiếp nhận, quản lý khoản viện trợ.</w:t>
            </w:r>
          </w:p>
          <w:p w14:paraId="0DB6D3A0" w14:textId="77777777" w:rsidR="00CD499B" w:rsidRPr="007E6F92" w:rsidRDefault="00CD499B" w:rsidP="001F196D">
            <w:pPr>
              <w:jc w:val="both"/>
              <w:rPr>
                <w:rFonts w:cs="Times New Roman"/>
                <w:sz w:val="24"/>
                <w:szCs w:val="24"/>
              </w:rPr>
            </w:pPr>
            <w:r w:rsidRPr="007E6F92">
              <w:rPr>
                <w:rFonts w:cs="Times New Roman"/>
                <w:sz w:val="24"/>
                <w:szCs w:val="24"/>
              </w:rPr>
              <w:t>5. “Đơn vị sử dụng viện trợ” là các cơ quan, tổ chức được cấp có thẩm quyền giao sử dụng các khoản viện trợ.</w:t>
            </w:r>
          </w:p>
          <w:p w14:paraId="39E16217" w14:textId="77777777" w:rsidR="00CD499B" w:rsidRPr="007E6F92" w:rsidRDefault="00CD499B" w:rsidP="001F196D">
            <w:pPr>
              <w:jc w:val="both"/>
              <w:rPr>
                <w:rFonts w:cs="Times New Roman"/>
                <w:sz w:val="24"/>
                <w:szCs w:val="24"/>
              </w:rPr>
            </w:pPr>
            <w:r w:rsidRPr="007E6F92">
              <w:rPr>
                <w:rFonts w:cs="Times New Roman"/>
                <w:sz w:val="24"/>
                <w:szCs w:val="24"/>
              </w:rPr>
              <w:t>6. “Quyết định tiếp nhận viện trợ khẩn cấp để cứu trợ” là văn bản quyết định của cơ quan có thẩm quyền về tiếp nhận các khoản viện trợ quốc tế khẩn cấp để cứu trợ, bao gồm những nội dung chính: Tên khoản viện trợ; bên viện trợ; cơ quan chủ quản; chủ khoản viện trợ; mục tiêu của khoản viện trợ; tổng giá trị viện trợ; phương án phân bổ; trách nhiệm thực hiện.</w:t>
            </w:r>
          </w:p>
          <w:p w14:paraId="167CD257" w14:textId="77777777" w:rsidR="00CD499B" w:rsidRPr="007E6F92" w:rsidRDefault="00CD499B" w:rsidP="00CD499B">
            <w:pPr>
              <w:ind w:firstLine="447"/>
              <w:jc w:val="both"/>
              <w:rPr>
                <w:rFonts w:cs="Times New Roman"/>
                <w:sz w:val="24"/>
                <w:szCs w:val="24"/>
              </w:rPr>
            </w:pPr>
            <w:r w:rsidRPr="007E6F92">
              <w:rPr>
                <w:rFonts w:cs="Times New Roman"/>
                <w:sz w:val="24"/>
                <w:szCs w:val="24"/>
              </w:rPr>
              <w:t>7. “Quyết định chủ trương tiếp nhận viện trợ quốc tế khẩn cấp để khắc phục hậu quả thiên tai” là văn bản quyết định của Thủ tướng Chính phủ về chủ trương tiếp nhận các khoản viện trợ quốc tế để khắc phục hậu quả thiên tai bao gồm những nội dung chính: Tên khoản viện trợ; bên viện trợ; bên tiếp nhận viện trợ; mục tiêu của khoản viện trợ; tổng giá trị viện trợ; phương án phân bổ viện trợ.</w:t>
            </w:r>
          </w:p>
          <w:p w14:paraId="4D9E201B" w14:textId="77777777" w:rsidR="00CD499B" w:rsidRPr="007E6F92" w:rsidRDefault="00CD499B" w:rsidP="00CD499B">
            <w:pPr>
              <w:ind w:firstLine="447"/>
              <w:jc w:val="both"/>
              <w:rPr>
                <w:rFonts w:cs="Times New Roman"/>
                <w:sz w:val="24"/>
                <w:szCs w:val="24"/>
              </w:rPr>
            </w:pPr>
            <w:r w:rsidRPr="007E6F92">
              <w:rPr>
                <w:rFonts w:cs="Times New Roman"/>
                <w:sz w:val="24"/>
                <w:szCs w:val="24"/>
              </w:rPr>
              <w:t>8. “Văn kiện viện trợ quốc tế khẩn cấp để khắc phục hậu quả thiên tai” là tài liệu trình bày: bối cảnh; sự cần thiết; mục tiêu; nội dung chủ yếu của khoản viện trợ; kết quả, hiệu quả kinh tế, xã hội, môi trường; tổng vốn viện trợ, cơ cấu vốn; phương thức viện trợ; điều kiện của bên viện trợ (nếu có); hình thức tổ chức quản lý thực hiện khoản viện trợ.</w:t>
            </w:r>
          </w:p>
          <w:p w14:paraId="33844AAB" w14:textId="4642971B" w:rsidR="00CD499B" w:rsidRPr="00D93119" w:rsidRDefault="00CD499B" w:rsidP="00CD499B">
            <w:pPr>
              <w:jc w:val="both"/>
              <w:rPr>
                <w:rFonts w:cs="Times New Roman"/>
                <w:sz w:val="24"/>
                <w:szCs w:val="24"/>
              </w:rPr>
            </w:pPr>
            <w:r w:rsidRPr="007E6F92">
              <w:rPr>
                <w:rFonts w:cs="Times New Roman"/>
                <w:sz w:val="24"/>
                <w:szCs w:val="24"/>
              </w:rPr>
              <w:t xml:space="preserve">9. Viện trợ thuộc nguồn thu ngân sách nhà nước là các khoản viện trợ bằng hàng, bằng tiền do phía Việt Nam quản </w:t>
            </w:r>
            <w:r w:rsidRPr="007E6F92">
              <w:rPr>
                <w:rFonts w:cs="Times New Roman"/>
                <w:sz w:val="24"/>
                <w:szCs w:val="24"/>
              </w:rPr>
              <w:lastRenderedPageBreak/>
              <w:t>lý và chi tiêu theo quy định pháp luật về ngân sách nhà nước và các văn bản liên quan.</w:t>
            </w:r>
          </w:p>
        </w:tc>
        <w:tc>
          <w:tcPr>
            <w:tcW w:w="1850" w:type="pct"/>
          </w:tcPr>
          <w:p w14:paraId="03CE2BD3" w14:textId="268766ED" w:rsidR="00CD499B" w:rsidRPr="00D93119" w:rsidRDefault="00CD499B" w:rsidP="00CD499B">
            <w:pPr>
              <w:jc w:val="both"/>
              <w:rPr>
                <w:rFonts w:cs="Times New Roman"/>
                <w:sz w:val="24"/>
                <w:szCs w:val="24"/>
              </w:rPr>
            </w:pPr>
          </w:p>
          <w:p w14:paraId="1773F7F3" w14:textId="77777777" w:rsidR="00CD499B" w:rsidRPr="00D93119" w:rsidRDefault="00CD499B" w:rsidP="00CD499B">
            <w:pPr>
              <w:jc w:val="both"/>
              <w:rPr>
                <w:rFonts w:cs="Times New Roman"/>
                <w:sz w:val="24"/>
                <w:szCs w:val="24"/>
              </w:rPr>
            </w:pPr>
          </w:p>
          <w:p w14:paraId="56FBE4E4" w14:textId="77777777" w:rsidR="00CD499B" w:rsidRPr="00D93119" w:rsidRDefault="00CD499B" w:rsidP="00CD499B">
            <w:pPr>
              <w:jc w:val="both"/>
              <w:rPr>
                <w:rFonts w:cs="Times New Roman"/>
                <w:sz w:val="24"/>
                <w:szCs w:val="24"/>
              </w:rPr>
            </w:pPr>
          </w:p>
          <w:p w14:paraId="1888E0D6" w14:textId="5971D8A5" w:rsidR="00CD499B" w:rsidRPr="00D93119" w:rsidRDefault="00CD499B" w:rsidP="001F196D">
            <w:pPr>
              <w:jc w:val="both"/>
              <w:rPr>
                <w:rFonts w:cs="Times New Roman"/>
                <w:color w:val="FF0000"/>
                <w:sz w:val="24"/>
                <w:szCs w:val="24"/>
              </w:rPr>
            </w:pPr>
            <w:r w:rsidRPr="00D93119">
              <w:rPr>
                <w:rFonts w:cs="Times New Roman"/>
                <w:sz w:val="24"/>
                <w:szCs w:val="24"/>
              </w:rPr>
              <w:t xml:space="preserve">1. “Viện trợ quốc tế khẩn cấp để cứu trợ” là các khoản viện trợ không hoàn lại, không vì mục đích lợi nhuận của Bên viện trợ để thực hiện các hoạt động cứu trợ theo quy định tại khoản 1 Điều 32 Luật Phòng, chống thiên tai, được phê duyệt và thực hiện trong thời gian </w:t>
            </w:r>
            <w:r w:rsidRPr="00D93119">
              <w:rPr>
                <w:rFonts w:cs="Times New Roman"/>
                <w:b/>
                <w:i/>
                <w:color w:val="FF0000"/>
                <w:sz w:val="24"/>
                <w:szCs w:val="24"/>
              </w:rPr>
              <w:t>06</w:t>
            </w:r>
            <w:r w:rsidRPr="00D93119">
              <w:rPr>
                <w:rFonts w:cs="Times New Roman"/>
                <w:sz w:val="24"/>
                <w:szCs w:val="24"/>
              </w:rPr>
              <w:t xml:space="preserve"> tháng kể từ khi thiên tai xảy ra.</w:t>
            </w:r>
          </w:p>
          <w:p w14:paraId="56263BB2" w14:textId="77777777" w:rsidR="00CD499B" w:rsidRPr="00D93119" w:rsidRDefault="00CD499B" w:rsidP="001F196D">
            <w:pPr>
              <w:widowControl w:val="0"/>
              <w:jc w:val="both"/>
              <w:rPr>
                <w:rFonts w:cs="Times New Roman"/>
                <w:color w:val="000000" w:themeColor="text1"/>
                <w:sz w:val="24"/>
                <w:szCs w:val="24"/>
              </w:rPr>
            </w:pPr>
            <w:r w:rsidRPr="00D93119">
              <w:rPr>
                <w:rFonts w:cs="Times New Roman"/>
                <w:sz w:val="24"/>
                <w:szCs w:val="24"/>
              </w:rPr>
              <w:t xml:space="preserve">2. “Viện trợ quốc tế khẩn cấp để khắc phục hậu quả thiên tai” là các khoản viện trợ không hoàn lại, không vì mục đích lợi nhuận của Bên viện trợ để thực hiện các hoạt động khắc phục hậu quả thiên tai theo quy định tại khoản 1 Điều 30 Luật Phòng, chống thiên tai, </w:t>
            </w:r>
            <w:r w:rsidRPr="00D93119">
              <w:rPr>
                <w:rFonts w:cs="Times New Roman"/>
                <w:color w:val="000000" w:themeColor="text1"/>
                <w:sz w:val="24"/>
                <w:szCs w:val="24"/>
              </w:rPr>
              <w:t xml:space="preserve">được phê duyệt và thực hiện trong thời gian </w:t>
            </w:r>
            <w:r w:rsidRPr="00D93119">
              <w:rPr>
                <w:rFonts w:cs="Times New Roman"/>
                <w:b/>
                <w:i/>
                <w:color w:val="FF0000"/>
                <w:sz w:val="24"/>
                <w:szCs w:val="24"/>
              </w:rPr>
              <w:t>12</w:t>
            </w:r>
            <w:r w:rsidRPr="00D93119">
              <w:rPr>
                <w:rFonts w:cs="Times New Roman"/>
                <w:color w:val="FF0000"/>
                <w:sz w:val="24"/>
                <w:szCs w:val="24"/>
              </w:rPr>
              <w:t xml:space="preserve"> </w:t>
            </w:r>
            <w:r w:rsidRPr="00D93119">
              <w:rPr>
                <w:rFonts w:cs="Times New Roman"/>
                <w:color w:val="000000" w:themeColor="text1"/>
                <w:sz w:val="24"/>
                <w:szCs w:val="24"/>
              </w:rPr>
              <w:t>tháng kể từ khi thiên tai xảy ra.</w:t>
            </w:r>
          </w:p>
          <w:p w14:paraId="13CD0039" w14:textId="1BAE7A9B" w:rsidR="00CD499B" w:rsidRPr="00D93119" w:rsidRDefault="00CD499B" w:rsidP="001F196D">
            <w:pPr>
              <w:widowControl w:val="0"/>
              <w:jc w:val="both"/>
              <w:rPr>
                <w:rFonts w:cs="Times New Roman"/>
                <w:b/>
                <w:i/>
                <w:color w:val="FF0000"/>
                <w:sz w:val="24"/>
                <w:szCs w:val="24"/>
              </w:rPr>
            </w:pPr>
            <w:r w:rsidRPr="00D93119">
              <w:rPr>
                <w:rFonts w:cs="Times New Roman"/>
                <w:b/>
                <w:i/>
                <w:color w:val="FF0000"/>
                <w:sz w:val="24"/>
                <w:szCs w:val="24"/>
              </w:rPr>
              <w:t xml:space="preserve">2a. “Viện trợ quốc tế để chuẩn bị ứng phó thiên tai” là </w:t>
            </w:r>
            <w:r w:rsidRPr="00D93119">
              <w:rPr>
                <w:rFonts w:cs="Times New Roman"/>
                <w:b/>
                <w:i/>
                <w:color w:val="FF0000"/>
                <w:sz w:val="24"/>
                <w:szCs w:val="24"/>
              </w:rPr>
              <w:lastRenderedPageBreak/>
              <w:t>các khoản viện trợ không hoàn lại, không vì mục đích lợi nhuận của Bên viện trợ để thực hiện các hoạt động</w:t>
            </w:r>
            <w:r w:rsidR="00CB4984">
              <w:rPr>
                <w:rFonts w:cs="Times New Roman"/>
                <w:b/>
                <w:i/>
                <w:color w:val="FF0000"/>
                <w:sz w:val="24"/>
                <w:szCs w:val="24"/>
              </w:rPr>
              <w:t xml:space="preserve"> </w:t>
            </w:r>
            <w:r w:rsidRPr="00D93119">
              <w:rPr>
                <w:rFonts w:cs="Times New Roman"/>
                <w:b/>
                <w:i/>
                <w:color w:val="FF0000"/>
                <w:sz w:val="24"/>
                <w:szCs w:val="24"/>
              </w:rPr>
              <w:t xml:space="preserve">chuẩn bị ứng phó thiên tai theo quy định tại khoản 9 Điều 13, khoản 1 Điều 30, khoản 1 Điều 32 Luật Phòng, chống thiên tai mà quy mô, thời gian, địa điểm thực hiện các hoạt động cụ thể được xác định và triển khai khi có các tình huống thiên tai. </w:t>
            </w:r>
          </w:p>
          <w:p w14:paraId="3A8E350B" w14:textId="77777777" w:rsidR="00CD499B" w:rsidRPr="00D93119" w:rsidRDefault="00CD499B" w:rsidP="00CD499B">
            <w:pPr>
              <w:widowControl w:val="0"/>
              <w:ind w:firstLine="448"/>
              <w:jc w:val="both"/>
              <w:rPr>
                <w:rFonts w:cs="Times New Roman"/>
                <w:sz w:val="24"/>
                <w:szCs w:val="24"/>
              </w:rPr>
            </w:pPr>
          </w:p>
          <w:p w14:paraId="7C95B285" w14:textId="77777777" w:rsidR="00CD499B" w:rsidRPr="00D93119" w:rsidRDefault="00CD499B" w:rsidP="00CD499B">
            <w:pPr>
              <w:jc w:val="both"/>
              <w:rPr>
                <w:rFonts w:cs="Times New Roman"/>
                <w:sz w:val="24"/>
                <w:szCs w:val="24"/>
              </w:rPr>
            </w:pPr>
          </w:p>
          <w:p w14:paraId="15EE9C1E" w14:textId="77777777" w:rsidR="00CD499B" w:rsidRPr="00D93119" w:rsidRDefault="00CD499B" w:rsidP="00CD499B">
            <w:pPr>
              <w:jc w:val="both"/>
              <w:rPr>
                <w:rFonts w:cs="Times New Roman"/>
                <w:sz w:val="24"/>
                <w:szCs w:val="24"/>
              </w:rPr>
            </w:pPr>
          </w:p>
          <w:p w14:paraId="7DE7F1DA" w14:textId="77777777" w:rsidR="00CD499B" w:rsidRPr="00D93119" w:rsidRDefault="00CD499B" w:rsidP="00CD499B">
            <w:pPr>
              <w:jc w:val="both"/>
              <w:rPr>
                <w:rFonts w:cs="Times New Roman"/>
                <w:sz w:val="24"/>
                <w:szCs w:val="24"/>
              </w:rPr>
            </w:pPr>
          </w:p>
          <w:p w14:paraId="463638EC" w14:textId="77777777" w:rsidR="00CD499B" w:rsidRPr="00D93119" w:rsidRDefault="00CD499B" w:rsidP="00CD499B">
            <w:pPr>
              <w:jc w:val="both"/>
              <w:rPr>
                <w:rFonts w:cs="Times New Roman"/>
                <w:sz w:val="24"/>
                <w:szCs w:val="24"/>
              </w:rPr>
            </w:pPr>
          </w:p>
          <w:p w14:paraId="293291F9" w14:textId="77777777" w:rsidR="00CD499B" w:rsidRPr="00D93119" w:rsidRDefault="00CD499B" w:rsidP="00CD499B">
            <w:pPr>
              <w:jc w:val="both"/>
              <w:rPr>
                <w:rFonts w:cs="Times New Roman"/>
                <w:sz w:val="24"/>
                <w:szCs w:val="24"/>
              </w:rPr>
            </w:pPr>
          </w:p>
          <w:p w14:paraId="1416C7F0" w14:textId="77777777" w:rsidR="00CD499B" w:rsidRPr="00D93119" w:rsidRDefault="00CD499B" w:rsidP="00CD499B">
            <w:pPr>
              <w:jc w:val="both"/>
              <w:rPr>
                <w:rFonts w:cs="Times New Roman"/>
                <w:sz w:val="24"/>
                <w:szCs w:val="24"/>
              </w:rPr>
            </w:pPr>
          </w:p>
          <w:p w14:paraId="49010ACB" w14:textId="77777777" w:rsidR="00CD499B" w:rsidRPr="00D93119" w:rsidRDefault="00CD499B" w:rsidP="00CD499B">
            <w:pPr>
              <w:jc w:val="both"/>
              <w:rPr>
                <w:rFonts w:cs="Times New Roman"/>
                <w:sz w:val="24"/>
                <w:szCs w:val="24"/>
              </w:rPr>
            </w:pPr>
          </w:p>
          <w:p w14:paraId="4807E7F6" w14:textId="77777777" w:rsidR="00CD499B" w:rsidRPr="00D93119" w:rsidRDefault="00CD499B" w:rsidP="00CD499B">
            <w:pPr>
              <w:jc w:val="both"/>
              <w:rPr>
                <w:rFonts w:cs="Times New Roman"/>
                <w:sz w:val="24"/>
                <w:szCs w:val="24"/>
              </w:rPr>
            </w:pPr>
          </w:p>
          <w:p w14:paraId="725A9684" w14:textId="77777777" w:rsidR="00CD499B" w:rsidRPr="00D93119" w:rsidRDefault="00CD499B" w:rsidP="00CD499B">
            <w:pPr>
              <w:jc w:val="both"/>
              <w:rPr>
                <w:rFonts w:cs="Times New Roman"/>
                <w:sz w:val="24"/>
                <w:szCs w:val="24"/>
              </w:rPr>
            </w:pPr>
          </w:p>
          <w:p w14:paraId="184D311A" w14:textId="77777777" w:rsidR="00CD499B" w:rsidRPr="00D93119" w:rsidRDefault="00CD499B" w:rsidP="00CD499B">
            <w:pPr>
              <w:jc w:val="both"/>
              <w:rPr>
                <w:rFonts w:cs="Times New Roman"/>
                <w:sz w:val="24"/>
                <w:szCs w:val="24"/>
              </w:rPr>
            </w:pPr>
          </w:p>
          <w:p w14:paraId="646182B1" w14:textId="77777777" w:rsidR="00CD499B" w:rsidRPr="00D93119" w:rsidRDefault="00CD499B" w:rsidP="00CD499B">
            <w:pPr>
              <w:jc w:val="both"/>
              <w:rPr>
                <w:rFonts w:cs="Times New Roman"/>
                <w:sz w:val="24"/>
                <w:szCs w:val="24"/>
              </w:rPr>
            </w:pPr>
          </w:p>
          <w:p w14:paraId="0BDFAEC0" w14:textId="77777777" w:rsidR="00CD499B" w:rsidRPr="00D93119" w:rsidRDefault="00CD499B" w:rsidP="00CD499B">
            <w:pPr>
              <w:jc w:val="both"/>
              <w:rPr>
                <w:rFonts w:cs="Times New Roman"/>
                <w:sz w:val="24"/>
                <w:szCs w:val="24"/>
              </w:rPr>
            </w:pPr>
          </w:p>
          <w:p w14:paraId="1F3FA530" w14:textId="77777777" w:rsidR="00CD499B" w:rsidRPr="00D93119" w:rsidRDefault="00CD499B" w:rsidP="00CD499B">
            <w:pPr>
              <w:jc w:val="both"/>
              <w:rPr>
                <w:rFonts w:cs="Times New Roman"/>
                <w:sz w:val="24"/>
                <w:szCs w:val="24"/>
              </w:rPr>
            </w:pPr>
          </w:p>
          <w:p w14:paraId="67B0E712" w14:textId="77777777" w:rsidR="00CD499B" w:rsidRPr="00D93119" w:rsidRDefault="00CD499B" w:rsidP="00CD499B">
            <w:pPr>
              <w:jc w:val="both"/>
              <w:rPr>
                <w:rFonts w:cs="Times New Roman"/>
                <w:sz w:val="24"/>
                <w:szCs w:val="24"/>
              </w:rPr>
            </w:pPr>
          </w:p>
          <w:p w14:paraId="089D8611" w14:textId="77777777" w:rsidR="00CD499B" w:rsidRPr="00D93119" w:rsidRDefault="00CD499B" w:rsidP="00CD499B">
            <w:pPr>
              <w:jc w:val="both"/>
              <w:rPr>
                <w:rFonts w:cs="Times New Roman"/>
                <w:sz w:val="24"/>
                <w:szCs w:val="24"/>
              </w:rPr>
            </w:pPr>
          </w:p>
          <w:p w14:paraId="1E2CFC91" w14:textId="77777777" w:rsidR="00CD499B" w:rsidRPr="00D93119" w:rsidRDefault="00CD499B" w:rsidP="00CD499B">
            <w:pPr>
              <w:jc w:val="both"/>
              <w:rPr>
                <w:rFonts w:cs="Times New Roman"/>
                <w:sz w:val="24"/>
                <w:szCs w:val="24"/>
              </w:rPr>
            </w:pPr>
          </w:p>
          <w:p w14:paraId="3EE1F79B" w14:textId="77777777" w:rsidR="00CD499B" w:rsidRPr="00D93119" w:rsidRDefault="00CD499B" w:rsidP="00CD499B">
            <w:pPr>
              <w:jc w:val="both"/>
              <w:rPr>
                <w:rFonts w:cs="Times New Roman"/>
                <w:sz w:val="24"/>
                <w:szCs w:val="24"/>
              </w:rPr>
            </w:pPr>
          </w:p>
          <w:p w14:paraId="2D6A9DFC" w14:textId="77777777" w:rsidR="00CD499B" w:rsidRPr="00D93119" w:rsidRDefault="00CD499B" w:rsidP="00CD499B">
            <w:pPr>
              <w:jc w:val="both"/>
              <w:rPr>
                <w:rFonts w:cs="Times New Roman"/>
                <w:sz w:val="24"/>
                <w:szCs w:val="24"/>
              </w:rPr>
            </w:pPr>
          </w:p>
        </w:tc>
        <w:tc>
          <w:tcPr>
            <w:tcW w:w="1300" w:type="pct"/>
          </w:tcPr>
          <w:p w14:paraId="66058EB4" w14:textId="77777777" w:rsidR="00CD499B" w:rsidRPr="00D93119" w:rsidRDefault="00CD499B" w:rsidP="00CD499B">
            <w:pPr>
              <w:jc w:val="both"/>
              <w:rPr>
                <w:rFonts w:cs="Times New Roman"/>
                <w:sz w:val="24"/>
                <w:szCs w:val="24"/>
              </w:rPr>
            </w:pPr>
          </w:p>
          <w:p w14:paraId="7E408B18" w14:textId="77777777" w:rsidR="00CD499B" w:rsidRPr="00D93119" w:rsidRDefault="00CD499B" w:rsidP="00CD499B">
            <w:pPr>
              <w:jc w:val="both"/>
              <w:rPr>
                <w:rFonts w:cs="Times New Roman"/>
                <w:sz w:val="24"/>
                <w:szCs w:val="24"/>
              </w:rPr>
            </w:pPr>
          </w:p>
          <w:p w14:paraId="0D2513A7" w14:textId="77777777" w:rsidR="00CD499B" w:rsidRPr="00D93119" w:rsidRDefault="00CD499B" w:rsidP="00CD499B">
            <w:pPr>
              <w:jc w:val="both"/>
              <w:rPr>
                <w:rFonts w:cs="Times New Roman"/>
                <w:sz w:val="24"/>
                <w:szCs w:val="24"/>
              </w:rPr>
            </w:pPr>
          </w:p>
          <w:p w14:paraId="626FB1ED" w14:textId="77777777" w:rsidR="00CD499B" w:rsidRPr="00D93119" w:rsidRDefault="00CD499B" w:rsidP="00CD499B">
            <w:pPr>
              <w:widowControl w:val="0"/>
              <w:ind w:firstLine="448"/>
              <w:jc w:val="both"/>
              <w:rPr>
                <w:rFonts w:cs="Times New Roman"/>
                <w:sz w:val="24"/>
                <w:szCs w:val="24"/>
              </w:rPr>
            </w:pPr>
            <w:r w:rsidRPr="00D93119">
              <w:rPr>
                <w:rFonts w:cs="Times New Roman"/>
                <w:sz w:val="24"/>
                <w:szCs w:val="24"/>
              </w:rPr>
              <w:t xml:space="preserve">Nghị định 50 đã được áp dụng rất hiệu quả cho 2 đợt thiên tai lớn tại Việt Nam, là đợt lũ miền trung tháng 11 năm 2020 và bão Yagi tháng 9 năm 2024. Tuy nhiên, một trong những vướng mắc rất lớn cho các khoản cứu trợ và khắc phục hậu quả, đó là thời gian quy định để tiếp nhận và thực hiện quá ngắn so với thực tế. Hầu hết, các khoản viện trợ, để có thể có nguồn kinh phí, đều phải dựa trên các báo cáo đánh giá từ các tổ chức. Việc thực hiện xong các báo cáo đánh giá và nhận được cam kết tài trợ, hoàn thiện các </w:t>
            </w:r>
            <w:r w:rsidRPr="00D93119">
              <w:rPr>
                <w:rFonts w:cs="Times New Roman"/>
                <w:sz w:val="24"/>
                <w:szCs w:val="24"/>
              </w:rPr>
              <w:lastRenderedPageBreak/>
              <w:t>thủ tục để tiếp nhận tiền, hàng cũng mất nhiều thời gian với nguyên nhân có thể đến từ nhiều phía, trong đó ví dụ như khoản viện trợ của ADB thì thủ tục để ký thỏa thuận cấp nhà nước mất 2 tháng, khoản viện trợ của Indonesia lại do chính phủ Indonesia giải ngân chậm gần 4 tháng.</w:t>
            </w:r>
          </w:p>
          <w:p w14:paraId="7209BD24" w14:textId="77777777" w:rsidR="00CD499B" w:rsidRPr="00D93119" w:rsidRDefault="00CD499B" w:rsidP="00CD499B">
            <w:pPr>
              <w:widowControl w:val="0"/>
              <w:ind w:firstLine="448"/>
              <w:jc w:val="both"/>
              <w:rPr>
                <w:rFonts w:cs="Times New Roman"/>
                <w:sz w:val="24"/>
                <w:szCs w:val="24"/>
              </w:rPr>
            </w:pPr>
            <w:r w:rsidRPr="00D93119">
              <w:rPr>
                <w:rFonts w:cs="Times New Roman"/>
                <w:sz w:val="24"/>
                <w:szCs w:val="24"/>
              </w:rPr>
              <w:t>Chưa kể, thời gian xảy ra thiên tai thực tế có thể kéo dài (ví dụ như đợt mưa lũ lịch sử tại miền Trung diễn ra liên tục trong gần 02 tháng, hạn mặn tại Cà Mau năm 2023 cũng hơn 2 tháng) đã chiếm gần hết thời gian quy định đối với cứu trợ khẩn cấp. Do đó, quy định về thời gian thực hiện cứu trợ khẩn cấp trong vòng 03 tháng và thực hiện khắc phục hậu quả trong vòng 09 tháng sau khi thiên tai xảy ra là không phù hợp thực tiễn.</w:t>
            </w:r>
          </w:p>
          <w:p w14:paraId="7AAA0B6E" w14:textId="77777777" w:rsidR="00CD499B" w:rsidRPr="00D93119" w:rsidRDefault="00CD499B" w:rsidP="00CD499B">
            <w:pPr>
              <w:widowControl w:val="0"/>
              <w:ind w:firstLine="448"/>
              <w:jc w:val="both"/>
              <w:rPr>
                <w:rFonts w:cs="Times New Roman"/>
                <w:sz w:val="24"/>
                <w:szCs w:val="24"/>
              </w:rPr>
            </w:pPr>
            <w:r w:rsidRPr="00D93119">
              <w:rPr>
                <w:rFonts w:cs="Times New Roman"/>
                <w:sz w:val="24"/>
                <w:szCs w:val="24"/>
              </w:rPr>
              <w:t xml:space="preserve">Tổng hợp ý kiến từ các tỉnh, và các tổ chức quốc tế đã từng tham gia cứu trợ, hầu hết đều đề xuất tăng thời gian thực hiện cứu trợ khẩn cấp trong vòng 06 tháng và thực hiện khắc phục hậu quả trong vòng 18 tháng. Tuy nhiên, sau khi cân nhắc, Bộ Nông nghiệp và Môi trường đề xuất sửa đổi thời gian thực hiện cứu trợ khẩn cấp là 6 tháng và khắc phục hậu quả thiên tai là </w:t>
            </w:r>
            <w:r w:rsidRPr="00D93119">
              <w:rPr>
                <w:rFonts w:cs="Times New Roman"/>
                <w:b/>
                <w:i/>
                <w:color w:val="FF0000"/>
                <w:sz w:val="24"/>
                <w:szCs w:val="24"/>
              </w:rPr>
              <w:t>12</w:t>
            </w:r>
            <w:r w:rsidRPr="00D93119">
              <w:rPr>
                <w:rFonts w:cs="Times New Roman"/>
                <w:b/>
                <w:color w:val="FF0000"/>
                <w:sz w:val="24"/>
                <w:szCs w:val="24"/>
              </w:rPr>
              <w:t xml:space="preserve"> </w:t>
            </w:r>
            <w:r w:rsidRPr="00D93119">
              <w:rPr>
                <w:rFonts w:cs="Times New Roman"/>
                <w:sz w:val="24"/>
                <w:szCs w:val="24"/>
              </w:rPr>
              <w:t xml:space="preserve">tháng, không chỉ để phù hợp với thực tiễn, mà còn phù hợp với các quy định khác được quy định tại Luật ngân sách cũng như đảm bảo thời gian người dân kịp thời khắc phục hậu quả </w:t>
            </w:r>
            <w:proofErr w:type="gramStart"/>
            <w:r w:rsidRPr="00D93119">
              <w:rPr>
                <w:rFonts w:cs="Times New Roman"/>
                <w:sz w:val="24"/>
                <w:szCs w:val="24"/>
              </w:rPr>
              <w:t>trước  mùa</w:t>
            </w:r>
            <w:proofErr w:type="gramEnd"/>
            <w:r w:rsidRPr="00D93119">
              <w:rPr>
                <w:rFonts w:cs="Times New Roman"/>
                <w:sz w:val="24"/>
                <w:szCs w:val="24"/>
              </w:rPr>
              <w:t xml:space="preserve"> thiên tai kế tiếp.</w:t>
            </w:r>
          </w:p>
          <w:p w14:paraId="688576D1" w14:textId="77777777" w:rsidR="00CD499B" w:rsidRPr="00D93119" w:rsidRDefault="00CD499B" w:rsidP="00CD499B">
            <w:pPr>
              <w:widowControl w:val="0"/>
              <w:ind w:firstLine="448"/>
              <w:jc w:val="both"/>
              <w:rPr>
                <w:rFonts w:cs="Times New Roman"/>
                <w:sz w:val="24"/>
                <w:szCs w:val="24"/>
              </w:rPr>
            </w:pPr>
          </w:p>
          <w:p w14:paraId="6429DC2F" w14:textId="77777777" w:rsidR="00CD499B" w:rsidRPr="00D93119" w:rsidRDefault="00CD499B" w:rsidP="00CD499B">
            <w:pPr>
              <w:jc w:val="both"/>
              <w:rPr>
                <w:rFonts w:cs="Times New Roman"/>
                <w:sz w:val="24"/>
                <w:szCs w:val="24"/>
              </w:rPr>
            </w:pPr>
          </w:p>
        </w:tc>
      </w:tr>
      <w:tr w:rsidR="00CD499B" w:rsidRPr="007E6F92" w14:paraId="259E89D7" w14:textId="77777777" w:rsidTr="001F196D">
        <w:tc>
          <w:tcPr>
            <w:tcW w:w="1850" w:type="pct"/>
          </w:tcPr>
          <w:p w14:paraId="03ABC4D9"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4. Nguyên tắc tiếp nhận, quản lý và sử dụng viện trợ</w:t>
            </w:r>
          </w:p>
          <w:p w14:paraId="6FAB6ABB" w14:textId="77777777" w:rsidR="00CD499B" w:rsidRPr="007E6F92" w:rsidRDefault="00CD499B" w:rsidP="00CD499B">
            <w:pPr>
              <w:jc w:val="both"/>
              <w:rPr>
                <w:rFonts w:cs="Times New Roman"/>
                <w:sz w:val="24"/>
                <w:szCs w:val="24"/>
              </w:rPr>
            </w:pPr>
            <w:r w:rsidRPr="007E6F92">
              <w:rPr>
                <w:rFonts w:cs="Times New Roman"/>
                <w:sz w:val="24"/>
                <w:szCs w:val="24"/>
              </w:rPr>
              <w:t>1. Việc tiếp nhận, quản lý và sử dụng viện trợ phải công khai, minh bạch, đúng mục đích, kịp thời, hiệu quả, đúng đối tượng; có sự phối hợp đồng bộ, chặt chẽ giữa các bộ, ngành, địa phương, tổ chức và cá nhân có liên quan.</w:t>
            </w:r>
          </w:p>
          <w:p w14:paraId="1E2A8717" w14:textId="77777777" w:rsidR="00CD499B" w:rsidRPr="007E6F92" w:rsidRDefault="00CD499B" w:rsidP="00CD499B">
            <w:pPr>
              <w:jc w:val="both"/>
              <w:rPr>
                <w:rFonts w:cs="Times New Roman"/>
                <w:sz w:val="24"/>
                <w:szCs w:val="24"/>
              </w:rPr>
            </w:pPr>
            <w:r w:rsidRPr="007E6F92">
              <w:rPr>
                <w:rFonts w:cs="Times New Roman"/>
                <w:sz w:val="24"/>
                <w:szCs w:val="24"/>
              </w:rPr>
              <w:t xml:space="preserve">2. Không tiếp nhận những hàng hóa không được phép nhập khẩu theo quy định của pháp luật, các khoản viện trợ gây ảnh hưởng xấu đến môi trường, sức khỏe cộng đồng, </w:t>
            </w:r>
            <w:proofErr w:type="gramStart"/>
            <w:r w:rsidRPr="007E6F92">
              <w:rPr>
                <w:rFonts w:cs="Times New Roman"/>
                <w:sz w:val="24"/>
                <w:szCs w:val="24"/>
              </w:rPr>
              <w:t>an</w:t>
            </w:r>
            <w:proofErr w:type="gramEnd"/>
            <w:r w:rsidRPr="007E6F92">
              <w:rPr>
                <w:rFonts w:cs="Times New Roman"/>
                <w:sz w:val="24"/>
                <w:szCs w:val="24"/>
              </w:rPr>
              <w:t xml:space="preserve"> ninh chính trị, trật tự an toàn xã hội, xâm hại đến lợi ích của Nhà nước và của Nhân dân.</w:t>
            </w:r>
          </w:p>
          <w:p w14:paraId="026DD4DC" w14:textId="608D3A45" w:rsidR="00CD499B" w:rsidRPr="00D93119" w:rsidRDefault="00CD499B" w:rsidP="00CD499B">
            <w:pPr>
              <w:jc w:val="both"/>
              <w:rPr>
                <w:rFonts w:cs="Times New Roman"/>
                <w:sz w:val="24"/>
                <w:szCs w:val="24"/>
              </w:rPr>
            </w:pPr>
            <w:r w:rsidRPr="007E6F92">
              <w:rPr>
                <w:rFonts w:cs="Times New Roman"/>
                <w:sz w:val="24"/>
                <w:szCs w:val="24"/>
              </w:rPr>
              <w:t>3. Việc tiếp nhận, quản lý và sử dụng các khoản viện trợ phải thực hiện theo các quy định của pháp luật Việt Nam và cam kết với Bên viện trợ.</w:t>
            </w:r>
          </w:p>
        </w:tc>
        <w:tc>
          <w:tcPr>
            <w:tcW w:w="1850" w:type="pct"/>
          </w:tcPr>
          <w:p w14:paraId="0003A5CF" w14:textId="75316147" w:rsidR="00CD499B" w:rsidRPr="00D93119" w:rsidRDefault="00CD499B" w:rsidP="00CD499B">
            <w:pPr>
              <w:jc w:val="both"/>
              <w:rPr>
                <w:rFonts w:cs="Times New Roman"/>
                <w:sz w:val="24"/>
                <w:szCs w:val="24"/>
              </w:rPr>
            </w:pPr>
          </w:p>
        </w:tc>
        <w:tc>
          <w:tcPr>
            <w:tcW w:w="1300" w:type="pct"/>
          </w:tcPr>
          <w:p w14:paraId="15ED2E49" w14:textId="77777777" w:rsidR="00CD499B" w:rsidRPr="00D93119" w:rsidRDefault="00CD499B" w:rsidP="00CD499B">
            <w:pPr>
              <w:jc w:val="both"/>
              <w:rPr>
                <w:rFonts w:cs="Times New Roman"/>
                <w:sz w:val="24"/>
                <w:szCs w:val="24"/>
              </w:rPr>
            </w:pPr>
          </w:p>
        </w:tc>
      </w:tr>
      <w:tr w:rsidR="00CD499B" w:rsidRPr="007E6F92" w14:paraId="17F7C715" w14:textId="77777777" w:rsidTr="001F196D">
        <w:tc>
          <w:tcPr>
            <w:tcW w:w="1850" w:type="pct"/>
          </w:tcPr>
          <w:p w14:paraId="25015CC2" w14:textId="77777777" w:rsidR="00CD499B" w:rsidRPr="007E6F92" w:rsidRDefault="00CD499B" w:rsidP="00CD499B">
            <w:pPr>
              <w:jc w:val="both"/>
              <w:rPr>
                <w:rFonts w:cs="Times New Roman"/>
                <w:b/>
                <w:bCs/>
                <w:sz w:val="24"/>
                <w:szCs w:val="24"/>
              </w:rPr>
            </w:pPr>
            <w:r w:rsidRPr="007E6F92">
              <w:rPr>
                <w:rFonts w:cs="Times New Roman"/>
                <w:b/>
                <w:bCs/>
                <w:sz w:val="24"/>
                <w:szCs w:val="24"/>
              </w:rPr>
              <w:t>Điều 5. Kinh phí thực hiện nhiệm vụ tiếp nhận viện trợ</w:t>
            </w:r>
          </w:p>
          <w:p w14:paraId="40504356" w14:textId="77777777" w:rsidR="00CD499B" w:rsidRPr="007E6F92" w:rsidRDefault="00CD499B" w:rsidP="001F196D">
            <w:pPr>
              <w:jc w:val="both"/>
              <w:rPr>
                <w:rFonts w:cs="Times New Roman"/>
                <w:sz w:val="24"/>
                <w:szCs w:val="24"/>
              </w:rPr>
            </w:pPr>
            <w:r w:rsidRPr="007E6F92">
              <w:rPr>
                <w:rFonts w:cs="Times New Roman"/>
                <w:sz w:val="24"/>
                <w:szCs w:val="24"/>
              </w:rPr>
              <w:t>1. Ngân sách nhà nước đảm bảo kinh phí cho các hoạt động thuê kho, bến bãi tiếp nhận và các chi phí liên quan khác theo quy định pháp luật về ngân sách nhà nước, phù hợp với phân cấp quản lý ngân sách nhà nước. Nguồn kinh phí và trách nhiệm bố trí kinh phí phải được thể hiện trong quyết định tiếp nhận viện trợ được cấp có thẩm quyền phê duyệt.</w:t>
            </w:r>
          </w:p>
          <w:p w14:paraId="6DEB55AC" w14:textId="6234114F" w:rsidR="00CD499B" w:rsidRPr="00D93119" w:rsidRDefault="00CD499B" w:rsidP="00CD499B">
            <w:pPr>
              <w:jc w:val="both"/>
              <w:rPr>
                <w:rFonts w:cs="Times New Roman"/>
                <w:b/>
                <w:bCs/>
                <w:sz w:val="24"/>
                <w:szCs w:val="24"/>
              </w:rPr>
            </w:pPr>
            <w:r w:rsidRPr="007E6F92">
              <w:rPr>
                <w:rFonts w:cs="Times New Roman"/>
                <w:sz w:val="24"/>
                <w:szCs w:val="24"/>
              </w:rPr>
              <w:t>2. Đối với các khoản viện trợ không thuộc nguồn thu ngân sách nhà nước do các đơn vị tiếp nhận viện trợ tự thu xếp.</w:t>
            </w:r>
          </w:p>
        </w:tc>
        <w:tc>
          <w:tcPr>
            <w:tcW w:w="1850" w:type="pct"/>
          </w:tcPr>
          <w:p w14:paraId="7DE4C03C" w14:textId="4A8BBD55" w:rsidR="00CD499B" w:rsidRPr="00D93119" w:rsidRDefault="00CD499B" w:rsidP="00CD499B">
            <w:pPr>
              <w:jc w:val="both"/>
              <w:rPr>
                <w:rFonts w:cs="Times New Roman"/>
                <w:b/>
                <w:bCs/>
                <w:sz w:val="24"/>
                <w:szCs w:val="24"/>
              </w:rPr>
            </w:pPr>
            <w:r w:rsidRPr="00D93119">
              <w:rPr>
                <w:rFonts w:cs="Times New Roman"/>
                <w:b/>
                <w:bCs/>
                <w:sz w:val="24"/>
                <w:szCs w:val="24"/>
              </w:rPr>
              <w:t>Điều 5. Kinh phí thực hiện nhiệm vụ tiếp nhận viện trợ</w:t>
            </w:r>
          </w:p>
          <w:p w14:paraId="4BAFB036" w14:textId="77777777" w:rsidR="00CD499B" w:rsidRPr="00D93119" w:rsidRDefault="00CD499B" w:rsidP="001F196D">
            <w:pPr>
              <w:jc w:val="both"/>
              <w:rPr>
                <w:rFonts w:cs="Times New Roman"/>
                <w:sz w:val="24"/>
                <w:szCs w:val="24"/>
              </w:rPr>
            </w:pPr>
            <w:r w:rsidRPr="00D93119">
              <w:rPr>
                <w:rFonts w:cs="Times New Roman"/>
                <w:sz w:val="24"/>
                <w:szCs w:val="24"/>
              </w:rPr>
              <w:t xml:space="preserve">1. Các hoạt động thuê kho, bến bãi tiếp nhận, </w:t>
            </w:r>
            <w:r w:rsidRPr="00D93119">
              <w:rPr>
                <w:rFonts w:cs="Times New Roman"/>
                <w:b/>
                <w:i/>
                <w:color w:val="FF0000"/>
                <w:sz w:val="24"/>
                <w:szCs w:val="24"/>
              </w:rPr>
              <w:t>vận chuyển</w:t>
            </w:r>
            <w:r w:rsidRPr="00D93119">
              <w:rPr>
                <w:rFonts w:cs="Times New Roman"/>
                <w:color w:val="FF0000"/>
                <w:sz w:val="24"/>
                <w:szCs w:val="24"/>
              </w:rPr>
              <w:t xml:space="preserve"> </w:t>
            </w:r>
            <w:r w:rsidRPr="00D93119">
              <w:rPr>
                <w:rFonts w:cs="Times New Roman"/>
                <w:sz w:val="24"/>
                <w:szCs w:val="24"/>
              </w:rPr>
              <w:t xml:space="preserve">và các chi phí liên quan khác </w:t>
            </w:r>
            <w:r w:rsidRPr="00D93119">
              <w:rPr>
                <w:rFonts w:cs="Times New Roman"/>
                <w:b/>
                <w:i/>
                <w:color w:val="FF0000"/>
                <w:sz w:val="24"/>
                <w:szCs w:val="24"/>
              </w:rPr>
              <w:t>được sử dụng từ nguồn ngân sách nhà nước cấp cho Ban chỉ huy phòng thủ dân sự các Bộ, ngành, địa phương và các nguồn hợp pháp khác</w:t>
            </w:r>
            <w:r w:rsidRPr="00D93119">
              <w:rPr>
                <w:rFonts w:cs="Times New Roman"/>
                <w:sz w:val="24"/>
                <w:szCs w:val="24"/>
              </w:rPr>
              <w:t>. Nguồn kinh phí và trách nhiệm bố trí kinh phí phải được thể hiện trong quyết định tiếp nhận viện trợ được cấp có thẩm quyền phê duyệt.</w:t>
            </w:r>
          </w:p>
          <w:p w14:paraId="42AD8A0F" w14:textId="77777777" w:rsidR="00CD499B" w:rsidRPr="00D93119" w:rsidRDefault="00CD499B" w:rsidP="00CD499B">
            <w:pPr>
              <w:jc w:val="both"/>
              <w:rPr>
                <w:rFonts w:cs="Times New Roman"/>
                <w:b/>
                <w:bCs/>
                <w:sz w:val="24"/>
                <w:szCs w:val="24"/>
              </w:rPr>
            </w:pPr>
          </w:p>
        </w:tc>
        <w:tc>
          <w:tcPr>
            <w:tcW w:w="1300" w:type="pct"/>
          </w:tcPr>
          <w:p w14:paraId="632C1381" w14:textId="77777777" w:rsidR="00CD499B" w:rsidRPr="00D93119" w:rsidRDefault="00CD499B" w:rsidP="00CD499B">
            <w:pPr>
              <w:jc w:val="both"/>
              <w:rPr>
                <w:rFonts w:cs="Times New Roman"/>
                <w:sz w:val="24"/>
                <w:szCs w:val="24"/>
              </w:rPr>
            </w:pPr>
          </w:p>
          <w:p w14:paraId="1B18C711" w14:textId="2CF52510" w:rsidR="00CD499B" w:rsidRPr="00D93119" w:rsidRDefault="00CD499B" w:rsidP="00CD499B">
            <w:pPr>
              <w:jc w:val="both"/>
              <w:rPr>
                <w:rFonts w:cs="Times New Roman"/>
                <w:sz w:val="24"/>
                <w:szCs w:val="24"/>
              </w:rPr>
            </w:pPr>
            <w:r w:rsidRPr="00D93119">
              <w:rPr>
                <w:rFonts w:cs="Times New Roman"/>
                <w:sz w:val="24"/>
                <w:szCs w:val="24"/>
              </w:rPr>
              <w:t>Bổ sung nội dung chi vận chuyển hàng hóa và quy định được phép sử dụng ngân sách cấp cho ban chỉ huy phòng thủ dân sự các bộ, ngành, địa phương và các nguồn hợp pháp khác để đảm bảo cơ sở sử dụng kinh phí phù hợp thực tiễn.</w:t>
            </w:r>
          </w:p>
        </w:tc>
      </w:tr>
      <w:tr w:rsidR="00CD499B" w:rsidRPr="007E6F92" w14:paraId="171E6EAB" w14:textId="77777777" w:rsidTr="001F196D">
        <w:tc>
          <w:tcPr>
            <w:tcW w:w="1850" w:type="pct"/>
          </w:tcPr>
          <w:p w14:paraId="0288E017"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II</w:t>
            </w:r>
          </w:p>
          <w:p w14:paraId="58098468" w14:textId="77777777" w:rsidR="00CD499B" w:rsidRPr="007E6F92" w:rsidRDefault="00CD499B" w:rsidP="00CD499B">
            <w:pPr>
              <w:jc w:val="both"/>
              <w:rPr>
                <w:rFonts w:cs="Times New Roman"/>
                <w:b/>
                <w:bCs/>
                <w:sz w:val="24"/>
                <w:szCs w:val="24"/>
              </w:rPr>
            </w:pPr>
            <w:r w:rsidRPr="007E6F92">
              <w:rPr>
                <w:rFonts w:cs="Times New Roman"/>
                <w:b/>
                <w:bCs/>
                <w:sz w:val="24"/>
                <w:szCs w:val="24"/>
              </w:rPr>
              <w:t>QUY TRÌNH TIẾP NHẬN VIỆN TRỢ QUỐC TẾ KHẨN CẤP ĐỂ CỨU TRỢ</w:t>
            </w:r>
          </w:p>
          <w:p w14:paraId="00297084" w14:textId="77777777" w:rsidR="00CD499B" w:rsidRPr="007E6F92" w:rsidRDefault="00CD499B" w:rsidP="00CD499B">
            <w:pPr>
              <w:jc w:val="both"/>
              <w:rPr>
                <w:rFonts w:cs="Times New Roman"/>
                <w:b/>
                <w:bCs/>
                <w:sz w:val="24"/>
                <w:szCs w:val="24"/>
              </w:rPr>
            </w:pPr>
            <w:r w:rsidRPr="007E6F92">
              <w:rPr>
                <w:rFonts w:cs="Times New Roman"/>
                <w:b/>
                <w:bCs/>
                <w:sz w:val="24"/>
                <w:szCs w:val="24"/>
              </w:rPr>
              <w:t>Điều 6. Quy trình tiếp nhận viện trợ quốc tế khẩn cấp để cứu trợ</w:t>
            </w:r>
          </w:p>
          <w:p w14:paraId="50CE1D31" w14:textId="77777777" w:rsidR="00CD499B" w:rsidRPr="007E6F92" w:rsidRDefault="00CD499B" w:rsidP="001F196D">
            <w:pPr>
              <w:jc w:val="both"/>
              <w:rPr>
                <w:rFonts w:cs="Times New Roman"/>
                <w:sz w:val="24"/>
                <w:szCs w:val="24"/>
              </w:rPr>
            </w:pPr>
            <w:r w:rsidRPr="007E6F92">
              <w:rPr>
                <w:rFonts w:cs="Times New Roman"/>
                <w:sz w:val="24"/>
                <w:szCs w:val="24"/>
              </w:rPr>
              <w:t>Quy trình tiếp nhận viện trợ quốc tế khẩn cấp để cứu trợ gồm:</w:t>
            </w:r>
          </w:p>
          <w:p w14:paraId="0E42C536" w14:textId="77777777" w:rsidR="00CD499B" w:rsidRPr="007E6F92" w:rsidRDefault="00CD499B" w:rsidP="001F196D">
            <w:pPr>
              <w:jc w:val="both"/>
              <w:rPr>
                <w:rFonts w:cs="Times New Roman"/>
                <w:sz w:val="24"/>
                <w:szCs w:val="24"/>
              </w:rPr>
            </w:pPr>
            <w:r w:rsidRPr="007E6F92">
              <w:rPr>
                <w:rFonts w:cs="Times New Roman"/>
                <w:sz w:val="24"/>
                <w:szCs w:val="24"/>
              </w:rPr>
              <w:t>1. Chuẩn bị tiếp nhận viện trợ.</w:t>
            </w:r>
          </w:p>
          <w:p w14:paraId="32945367" w14:textId="77777777" w:rsidR="00CD499B" w:rsidRPr="007E6F92" w:rsidRDefault="00CD499B" w:rsidP="001F196D">
            <w:pPr>
              <w:jc w:val="both"/>
              <w:rPr>
                <w:rFonts w:cs="Times New Roman"/>
                <w:sz w:val="24"/>
                <w:szCs w:val="24"/>
              </w:rPr>
            </w:pPr>
            <w:r w:rsidRPr="007E6F92">
              <w:rPr>
                <w:rFonts w:cs="Times New Roman"/>
                <w:sz w:val="24"/>
                <w:szCs w:val="24"/>
              </w:rPr>
              <w:t>2. Phê duyệt việc tiếp nhận viện trợ.</w:t>
            </w:r>
          </w:p>
          <w:p w14:paraId="2DE616C1" w14:textId="7F506564" w:rsidR="00CD499B" w:rsidRPr="00D93119" w:rsidRDefault="00CD499B" w:rsidP="00CD499B">
            <w:pPr>
              <w:jc w:val="both"/>
              <w:rPr>
                <w:rFonts w:cs="Times New Roman"/>
                <w:b/>
                <w:bCs/>
                <w:strike/>
                <w:sz w:val="24"/>
                <w:szCs w:val="24"/>
              </w:rPr>
            </w:pPr>
            <w:r w:rsidRPr="007E6F92">
              <w:rPr>
                <w:rFonts w:cs="Times New Roman"/>
                <w:sz w:val="24"/>
                <w:szCs w:val="24"/>
              </w:rPr>
              <w:t>3. Thực hiện tiếp nhận viện trợ.</w:t>
            </w:r>
          </w:p>
        </w:tc>
        <w:tc>
          <w:tcPr>
            <w:tcW w:w="1850" w:type="pct"/>
          </w:tcPr>
          <w:p w14:paraId="2E07EF8B" w14:textId="7842989F" w:rsidR="00CD499B" w:rsidRPr="00D93119" w:rsidRDefault="00CD499B" w:rsidP="00CD499B">
            <w:pPr>
              <w:jc w:val="both"/>
              <w:rPr>
                <w:rFonts w:cs="Times New Roman"/>
                <w:b/>
                <w:bCs/>
                <w:strike/>
                <w:sz w:val="24"/>
                <w:szCs w:val="24"/>
              </w:rPr>
            </w:pPr>
          </w:p>
          <w:p w14:paraId="1E7FAFA9" w14:textId="017D7EDE" w:rsidR="00CD499B" w:rsidRPr="00D93119" w:rsidRDefault="00CD499B" w:rsidP="00CD499B">
            <w:pPr>
              <w:jc w:val="both"/>
              <w:rPr>
                <w:rFonts w:cs="Times New Roman"/>
                <w:b/>
                <w:bCs/>
                <w:strike/>
                <w:sz w:val="24"/>
                <w:szCs w:val="24"/>
              </w:rPr>
            </w:pPr>
            <w:r w:rsidRPr="00D93119">
              <w:rPr>
                <w:rFonts w:cs="Times New Roman"/>
                <w:b/>
                <w:bCs/>
                <w:i/>
                <w:color w:val="FF0000"/>
                <w:sz w:val="24"/>
                <w:szCs w:val="24"/>
              </w:rPr>
              <w:t>TIẾP NHẬN VIỆN TRỢ QUỐC TẾ KHẨN CẤP ĐỂ CỨU TRỢ</w:t>
            </w:r>
          </w:p>
        </w:tc>
        <w:tc>
          <w:tcPr>
            <w:tcW w:w="1300" w:type="pct"/>
          </w:tcPr>
          <w:p w14:paraId="539BB18D" w14:textId="77777777" w:rsidR="00CD499B" w:rsidRPr="00D93119" w:rsidRDefault="00CD499B" w:rsidP="00CD499B">
            <w:pPr>
              <w:jc w:val="both"/>
              <w:rPr>
                <w:rFonts w:cs="Times New Roman"/>
                <w:sz w:val="24"/>
                <w:szCs w:val="24"/>
              </w:rPr>
            </w:pPr>
          </w:p>
          <w:p w14:paraId="405A1875" w14:textId="16F746CA" w:rsidR="00CD499B" w:rsidRPr="00D93119" w:rsidRDefault="00CD499B" w:rsidP="00CD499B">
            <w:pPr>
              <w:jc w:val="both"/>
              <w:rPr>
                <w:rFonts w:cs="Times New Roman"/>
                <w:sz w:val="24"/>
                <w:szCs w:val="24"/>
              </w:rPr>
            </w:pPr>
            <w:r w:rsidRPr="00D93119">
              <w:rPr>
                <w:rFonts w:cs="Times New Roman"/>
                <w:sz w:val="24"/>
                <w:szCs w:val="24"/>
              </w:rPr>
              <w:t>Điều chỉnh tên để đảm bảo tính tổng quát nội dung của Chương</w:t>
            </w:r>
          </w:p>
        </w:tc>
      </w:tr>
      <w:tr w:rsidR="00CD499B" w:rsidRPr="007E6F92" w14:paraId="63829C87" w14:textId="77777777" w:rsidTr="001F196D">
        <w:tc>
          <w:tcPr>
            <w:tcW w:w="1850" w:type="pct"/>
          </w:tcPr>
          <w:p w14:paraId="4A4E9866"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7. Chuẩn bị tiếp nhận viện trợ</w:t>
            </w:r>
          </w:p>
          <w:p w14:paraId="4439709F" w14:textId="77777777" w:rsidR="00CD499B" w:rsidRPr="007E6F92" w:rsidRDefault="00CD499B" w:rsidP="001F196D">
            <w:pPr>
              <w:jc w:val="both"/>
              <w:rPr>
                <w:rFonts w:cs="Times New Roman"/>
                <w:sz w:val="24"/>
                <w:szCs w:val="24"/>
              </w:rPr>
            </w:pPr>
            <w:r w:rsidRPr="007E6F92">
              <w:rPr>
                <w:rFonts w:cs="Times New Roman"/>
                <w:sz w:val="24"/>
                <w:szCs w:val="24"/>
              </w:rPr>
              <w:t>1. Không quá 01 ngày làm việc, kể từ khi tiếp nhận thông tin của Bên viện trợ, cơ quan chủ quản giao một đơn vị trực thuộc làm chủ khoản viện trợ.</w:t>
            </w:r>
          </w:p>
          <w:p w14:paraId="7E30BCEE" w14:textId="6AA26F5B" w:rsidR="00CD499B" w:rsidRPr="00D93119" w:rsidRDefault="00CD499B" w:rsidP="00CD499B">
            <w:pPr>
              <w:jc w:val="both"/>
              <w:rPr>
                <w:rFonts w:cs="Times New Roman"/>
                <w:sz w:val="24"/>
                <w:szCs w:val="24"/>
              </w:rPr>
            </w:pPr>
            <w:r w:rsidRPr="007E6F92">
              <w:rPr>
                <w:rFonts w:cs="Times New Roman"/>
                <w:sz w:val="24"/>
                <w:szCs w:val="24"/>
              </w:rPr>
              <w:t>2. Chủ khoản viện trợ phối hợp với Bên viện trợ để thống nhất các nội dung chính của khoản viện trợ quốc tế khẩn cấp để cứu trợ gồm: hình thức viện trợ, giá trị khoản viện trợ, số lượng và giá trị phân bổ, cách thức và địa điểm tiếp nhận và các nội dung khác liên quan.</w:t>
            </w:r>
          </w:p>
        </w:tc>
        <w:tc>
          <w:tcPr>
            <w:tcW w:w="1850" w:type="pct"/>
          </w:tcPr>
          <w:p w14:paraId="4678B62F" w14:textId="6F03C1DA" w:rsidR="00CD499B" w:rsidRPr="00D93119" w:rsidRDefault="00CD499B" w:rsidP="00CD499B">
            <w:pPr>
              <w:jc w:val="both"/>
              <w:rPr>
                <w:rFonts w:cs="Times New Roman"/>
                <w:sz w:val="24"/>
                <w:szCs w:val="24"/>
              </w:rPr>
            </w:pPr>
          </w:p>
          <w:p w14:paraId="1FF1F102" w14:textId="77777777" w:rsidR="00CD499B" w:rsidRPr="00D93119" w:rsidRDefault="00CD499B" w:rsidP="00CD499B">
            <w:pPr>
              <w:jc w:val="both"/>
              <w:rPr>
                <w:rFonts w:cs="Times New Roman"/>
                <w:sz w:val="24"/>
                <w:szCs w:val="24"/>
              </w:rPr>
            </w:pPr>
          </w:p>
          <w:p w14:paraId="1FB7A70E" w14:textId="77777777" w:rsidR="00CD499B" w:rsidRPr="00D93119" w:rsidRDefault="00CD499B" w:rsidP="00CD499B">
            <w:pPr>
              <w:jc w:val="both"/>
              <w:rPr>
                <w:rFonts w:cs="Times New Roman"/>
                <w:sz w:val="24"/>
                <w:szCs w:val="24"/>
              </w:rPr>
            </w:pPr>
          </w:p>
          <w:p w14:paraId="639088F1" w14:textId="77777777" w:rsidR="00CD499B" w:rsidRPr="00D93119" w:rsidRDefault="00CD499B" w:rsidP="00CD499B">
            <w:pPr>
              <w:jc w:val="both"/>
              <w:rPr>
                <w:rFonts w:cs="Times New Roman"/>
                <w:sz w:val="24"/>
                <w:szCs w:val="24"/>
              </w:rPr>
            </w:pPr>
          </w:p>
          <w:p w14:paraId="3AE282FB" w14:textId="77777777" w:rsidR="00CD499B" w:rsidRPr="00D93119" w:rsidRDefault="00CD499B" w:rsidP="00CD499B">
            <w:pPr>
              <w:jc w:val="both"/>
              <w:rPr>
                <w:rFonts w:cs="Times New Roman"/>
                <w:sz w:val="24"/>
                <w:szCs w:val="24"/>
              </w:rPr>
            </w:pPr>
          </w:p>
          <w:p w14:paraId="1EC7B393" w14:textId="77777777" w:rsidR="00CD499B" w:rsidRPr="00D93119" w:rsidRDefault="00CD499B" w:rsidP="00CD499B">
            <w:pPr>
              <w:jc w:val="both"/>
              <w:rPr>
                <w:rFonts w:cs="Times New Roman"/>
                <w:sz w:val="24"/>
                <w:szCs w:val="24"/>
              </w:rPr>
            </w:pPr>
          </w:p>
          <w:p w14:paraId="64C8CC82" w14:textId="77777777" w:rsidR="00CD499B" w:rsidRPr="00D93119" w:rsidRDefault="00CD499B" w:rsidP="00CD499B">
            <w:pPr>
              <w:jc w:val="both"/>
              <w:rPr>
                <w:rFonts w:cs="Times New Roman"/>
                <w:sz w:val="24"/>
                <w:szCs w:val="24"/>
              </w:rPr>
            </w:pPr>
          </w:p>
        </w:tc>
        <w:tc>
          <w:tcPr>
            <w:tcW w:w="1300" w:type="pct"/>
          </w:tcPr>
          <w:p w14:paraId="693E7DFC" w14:textId="77777777" w:rsidR="00CD499B" w:rsidRPr="00D93119" w:rsidRDefault="00CD499B" w:rsidP="00CD499B">
            <w:pPr>
              <w:jc w:val="both"/>
              <w:rPr>
                <w:rFonts w:cs="Times New Roman"/>
                <w:sz w:val="24"/>
                <w:szCs w:val="24"/>
              </w:rPr>
            </w:pPr>
          </w:p>
        </w:tc>
      </w:tr>
      <w:tr w:rsidR="00CD499B" w:rsidRPr="007E6F92" w14:paraId="3C4076E3" w14:textId="77777777" w:rsidTr="001F196D">
        <w:tc>
          <w:tcPr>
            <w:tcW w:w="1850" w:type="pct"/>
          </w:tcPr>
          <w:p w14:paraId="7496EFF7" w14:textId="77777777" w:rsidR="00CD499B" w:rsidRPr="007E6F92" w:rsidRDefault="00CD499B" w:rsidP="00CD499B">
            <w:pPr>
              <w:jc w:val="both"/>
              <w:rPr>
                <w:rFonts w:cs="Times New Roman"/>
                <w:b/>
                <w:bCs/>
                <w:sz w:val="24"/>
                <w:szCs w:val="24"/>
              </w:rPr>
            </w:pPr>
            <w:r w:rsidRPr="007E6F92">
              <w:rPr>
                <w:rFonts w:cs="Times New Roman"/>
                <w:b/>
                <w:bCs/>
                <w:sz w:val="24"/>
                <w:szCs w:val="24"/>
              </w:rPr>
              <w:t>Điều 8. Phê duyệt việc tiếp nhận viện trợ quốc tế khẩn cấp để cứu trợ</w:t>
            </w:r>
          </w:p>
          <w:p w14:paraId="5D80C4E0" w14:textId="77777777" w:rsidR="00CD499B" w:rsidRPr="007E6F92" w:rsidRDefault="00CD499B" w:rsidP="001F196D">
            <w:pPr>
              <w:jc w:val="both"/>
              <w:rPr>
                <w:rFonts w:cs="Times New Roman"/>
                <w:sz w:val="24"/>
                <w:szCs w:val="24"/>
              </w:rPr>
            </w:pPr>
            <w:r w:rsidRPr="007E6F92">
              <w:rPr>
                <w:rFonts w:cs="Times New Roman"/>
                <w:sz w:val="24"/>
                <w:szCs w:val="24"/>
              </w:rPr>
              <w:t>1. Thẩm quyền phê duyệt việc tiếp nhận viện trợ quốc tế khẩn cấp để cứu trợ:</w:t>
            </w:r>
          </w:p>
          <w:p w14:paraId="300D9FD1" w14:textId="77777777" w:rsidR="00CD499B" w:rsidRPr="007E6F92" w:rsidRDefault="00CD499B" w:rsidP="001F196D">
            <w:pPr>
              <w:jc w:val="both"/>
              <w:rPr>
                <w:rFonts w:cs="Times New Roman"/>
                <w:sz w:val="24"/>
                <w:szCs w:val="24"/>
              </w:rPr>
            </w:pPr>
            <w:r w:rsidRPr="007E6F92">
              <w:rPr>
                <w:rFonts w:cs="Times New Roman"/>
                <w:sz w:val="24"/>
                <w:szCs w:val="24"/>
              </w:rPr>
              <w:t>a) Thủ tướng Chính phủ phê duyệt việc tiếp nhận các khoản viện trợ có nội dung liên quan đến an ninh, quốc phòng, tôn giáo, các khoản viện trợ chưa xác định cơ quan chủ quản, các khoản viện trợ có nội dung nhập khẩu hàng hóa thuộc thẩm quyền quyết định của Thủ tướng Chính phủ theo quy định của pháp luật;</w:t>
            </w:r>
          </w:p>
          <w:p w14:paraId="15B8D19F" w14:textId="77777777" w:rsidR="00CD499B" w:rsidRPr="007E6F92" w:rsidRDefault="00CD499B" w:rsidP="001F196D">
            <w:pPr>
              <w:jc w:val="both"/>
              <w:rPr>
                <w:rFonts w:cs="Times New Roman"/>
                <w:sz w:val="24"/>
                <w:szCs w:val="24"/>
              </w:rPr>
            </w:pPr>
            <w:r w:rsidRPr="007E6F92">
              <w:rPr>
                <w:rFonts w:cs="Times New Roman"/>
                <w:sz w:val="24"/>
                <w:szCs w:val="24"/>
              </w:rPr>
              <w:t>b) Thủ trưởng các cơ quan, tổ chức nêu tại khoản 2 Điều 2 Nghị định này có thẩm quyền phê duyệt việc tiếp nhận các khoản viện trợ không thuộc quy định tại điểm a khoản này.</w:t>
            </w:r>
          </w:p>
          <w:p w14:paraId="6E4E792E" w14:textId="77777777" w:rsidR="00CD499B" w:rsidRPr="007E6F92" w:rsidRDefault="00CD499B" w:rsidP="001F196D">
            <w:pPr>
              <w:jc w:val="both"/>
              <w:rPr>
                <w:rFonts w:cs="Times New Roman"/>
                <w:sz w:val="24"/>
                <w:szCs w:val="24"/>
              </w:rPr>
            </w:pPr>
            <w:r w:rsidRPr="007E6F92">
              <w:rPr>
                <w:rFonts w:cs="Times New Roman"/>
                <w:sz w:val="24"/>
                <w:szCs w:val="24"/>
              </w:rPr>
              <w:t>2. Trình tự phê duyệt việc tiếp nhận viện trợ quốc tế khẩn cấp để cứu trợ thuộc thẩm quyền của Thủ tướng Chính phủ:</w:t>
            </w:r>
          </w:p>
          <w:p w14:paraId="538BD14C" w14:textId="77777777" w:rsidR="00CD499B" w:rsidRPr="007E6F92" w:rsidRDefault="00CD499B" w:rsidP="001F196D">
            <w:pPr>
              <w:jc w:val="both"/>
              <w:rPr>
                <w:rFonts w:cs="Times New Roman"/>
                <w:sz w:val="24"/>
                <w:szCs w:val="24"/>
              </w:rPr>
            </w:pPr>
            <w:r w:rsidRPr="007E6F92">
              <w:rPr>
                <w:rFonts w:cs="Times New Roman"/>
                <w:sz w:val="24"/>
                <w:szCs w:val="24"/>
              </w:rPr>
              <w:t xml:space="preserve">a) Cơ quan chủ quản gửi văn bản kèm theo hồ sơ trình phê duyệt việc tiếp nhận viện trợ quốc tế khẩn cấp để cứu trợ đến </w:t>
            </w:r>
            <w:r w:rsidRPr="00491679">
              <w:rPr>
                <w:rFonts w:cs="Times New Roman"/>
                <w:sz w:val="24"/>
                <w:szCs w:val="24"/>
                <w:highlight w:val="yellow"/>
              </w:rPr>
              <w:t>Bộ Nông nghiệp và Phát triển nông thôn</w:t>
            </w:r>
            <w:r w:rsidRPr="007E6F92">
              <w:rPr>
                <w:rFonts w:cs="Times New Roman"/>
                <w:sz w:val="24"/>
                <w:szCs w:val="24"/>
              </w:rPr>
              <w:t>;</w:t>
            </w:r>
          </w:p>
          <w:p w14:paraId="35E9268E" w14:textId="77777777" w:rsidR="00CD499B" w:rsidRPr="007E6F92" w:rsidRDefault="00CD499B" w:rsidP="001F196D">
            <w:pPr>
              <w:jc w:val="both"/>
              <w:rPr>
                <w:rFonts w:cs="Times New Roman"/>
                <w:sz w:val="24"/>
                <w:szCs w:val="24"/>
              </w:rPr>
            </w:pPr>
            <w:r w:rsidRPr="007E6F92">
              <w:rPr>
                <w:rFonts w:cs="Times New Roman"/>
                <w:sz w:val="24"/>
                <w:szCs w:val="24"/>
              </w:rPr>
              <w:t xml:space="preserve">b) </w:t>
            </w:r>
            <w:r w:rsidRPr="00491679">
              <w:rPr>
                <w:rFonts w:cs="Times New Roman"/>
                <w:sz w:val="24"/>
                <w:szCs w:val="24"/>
                <w:highlight w:val="yellow"/>
              </w:rPr>
              <w:t>Bộ Nông nghiệp và Phát triển nông thôn</w:t>
            </w:r>
            <w:r w:rsidRPr="007E6F92">
              <w:rPr>
                <w:rFonts w:cs="Times New Roman"/>
                <w:sz w:val="24"/>
                <w:szCs w:val="24"/>
              </w:rPr>
              <w:t xml:space="preserve"> chủ trì, tổ chức lấy ý kiến các cơ quan liên quan thông qua hình thức họp hoặc lấy ý kiến bằng văn bản hoặc các hình thức lấy ý kiến khác và tổng hợp ý kiến, trình Thủ tướng Chính phủ trong thời gian tối đa không quá 03 ngày kể từ ngày nhận được hồ sơ hợp lệ;</w:t>
            </w:r>
          </w:p>
          <w:p w14:paraId="4C78D62C" w14:textId="77777777" w:rsidR="00CD499B" w:rsidRPr="007E6F92" w:rsidRDefault="00CD499B" w:rsidP="001F196D">
            <w:pPr>
              <w:jc w:val="both"/>
              <w:rPr>
                <w:rFonts w:cs="Times New Roman"/>
                <w:sz w:val="24"/>
                <w:szCs w:val="24"/>
              </w:rPr>
            </w:pPr>
            <w:r w:rsidRPr="007E6F92">
              <w:rPr>
                <w:rFonts w:cs="Times New Roman"/>
                <w:sz w:val="24"/>
                <w:szCs w:val="24"/>
              </w:rPr>
              <w:t>c) Thủ tướng Chính phủ xem xét, phê duyệt việc tiếp nhận viện trợ quốc tế khẩn cấp để cứu trợ.</w:t>
            </w:r>
          </w:p>
          <w:p w14:paraId="52BD45DA" w14:textId="77777777" w:rsidR="00CD499B" w:rsidRPr="007E6F92" w:rsidRDefault="00CD499B" w:rsidP="001F196D">
            <w:pPr>
              <w:jc w:val="both"/>
              <w:rPr>
                <w:rFonts w:cs="Times New Roman"/>
                <w:sz w:val="24"/>
                <w:szCs w:val="24"/>
              </w:rPr>
            </w:pPr>
            <w:r w:rsidRPr="007E6F92">
              <w:rPr>
                <w:rFonts w:cs="Times New Roman"/>
                <w:sz w:val="24"/>
                <w:szCs w:val="24"/>
              </w:rPr>
              <w:lastRenderedPageBreak/>
              <w:t>3. Trình tự phê duyệt việc tiếp nhận viện trợ quốc tế khẩn cấp để cứu trợ thuộc thẩm quyền của thủ trưởng các cơ quan, tổ chức nêu tại khoản 2 Điều 2 Nghị định này:</w:t>
            </w:r>
          </w:p>
          <w:p w14:paraId="422D9D4D" w14:textId="77777777" w:rsidR="00CD499B" w:rsidRPr="007E6F92" w:rsidRDefault="00CD499B" w:rsidP="001F196D">
            <w:pPr>
              <w:jc w:val="both"/>
              <w:rPr>
                <w:rFonts w:cs="Times New Roman"/>
                <w:sz w:val="24"/>
                <w:szCs w:val="24"/>
              </w:rPr>
            </w:pPr>
            <w:r w:rsidRPr="007E6F92">
              <w:rPr>
                <w:rFonts w:cs="Times New Roman"/>
                <w:sz w:val="24"/>
                <w:szCs w:val="24"/>
              </w:rPr>
              <w:t>a) Chủ khoản viện trợ lập hồ sơ tiếp nhận viện trợ quốc tế khẩn cấp để cứu trợ và trình cơ quan chủ quản;</w:t>
            </w:r>
          </w:p>
          <w:p w14:paraId="6AF87C65" w14:textId="77777777" w:rsidR="00CD499B" w:rsidRPr="007E6F92" w:rsidRDefault="00CD499B" w:rsidP="001F196D">
            <w:pPr>
              <w:jc w:val="both"/>
              <w:rPr>
                <w:rFonts w:cs="Times New Roman"/>
                <w:sz w:val="24"/>
                <w:szCs w:val="24"/>
              </w:rPr>
            </w:pPr>
            <w:r w:rsidRPr="007E6F92">
              <w:rPr>
                <w:rFonts w:cs="Times New Roman"/>
                <w:sz w:val="24"/>
                <w:szCs w:val="24"/>
              </w:rPr>
              <w:t>b) Cơ quan chủ quản chủ trì, tổ chức lấy ý kiến của các cơ quan liên quan thông qua hình thức họp lấy ý kiến hoặc các hình thức khác;</w:t>
            </w:r>
          </w:p>
          <w:p w14:paraId="59C91E55" w14:textId="77777777" w:rsidR="00CD499B" w:rsidRPr="007E6F92" w:rsidRDefault="00CD499B" w:rsidP="001F196D">
            <w:pPr>
              <w:jc w:val="both"/>
              <w:rPr>
                <w:rFonts w:cs="Times New Roman"/>
                <w:sz w:val="24"/>
                <w:szCs w:val="24"/>
              </w:rPr>
            </w:pPr>
            <w:r w:rsidRPr="007E6F92">
              <w:rPr>
                <w:rFonts w:cs="Times New Roman"/>
                <w:sz w:val="24"/>
                <w:szCs w:val="24"/>
              </w:rPr>
              <w:t>c) Cơ quan chủ quản xem xét, phê duyệt việc tiếp nhận viện trợ quốc tế khẩn cấp để cứu trợ;</w:t>
            </w:r>
          </w:p>
          <w:p w14:paraId="139D9599" w14:textId="77777777" w:rsidR="00CD499B" w:rsidRPr="007E6F92" w:rsidRDefault="00CD499B" w:rsidP="001F196D">
            <w:pPr>
              <w:jc w:val="both"/>
              <w:rPr>
                <w:rFonts w:cs="Times New Roman"/>
                <w:sz w:val="24"/>
                <w:szCs w:val="24"/>
              </w:rPr>
            </w:pPr>
            <w:r w:rsidRPr="007E6F92">
              <w:rPr>
                <w:rFonts w:cs="Times New Roman"/>
                <w:sz w:val="24"/>
                <w:szCs w:val="24"/>
              </w:rPr>
              <w:t>d) Thời gian xem xét, phê duyệt quyết định tiếp nhận viện trợ quốc tế khẩn cấp để cứu trợ tối đa không quá 03 ngày kể từ ngày cơ quan chủ quản nhận đầy đủ hồ sơ hợp lệ.</w:t>
            </w:r>
          </w:p>
          <w:p w14:paraId="1F80C595" w14:textId="77777777" w:rsidR="00CD499B" w:rsidRPr="007E6F92" w:rsidRDefault="00CD499B" w:rsidP="001F196D">
            <w:pPr>
              <w:jc w:val="both"/>
              <w:rPr>
                <w:rFonts w:cs="Times New Roman"/>
                <w:sz w:val="24"/>
                <w:szCs w:val="24"/>
              </w:rPr>
            </w:pPr>
            <w:r w:rsidRPr="007E6F92">
              <w:rPr>
                <w:rFonts w:cs="Times New Roman"/>
                <w:sz w:val="24"/>
                <w:szCs w:val="24"/>
              </w:rPr>
              <w:t>4. Hồ sơ trình cấp có thẩm quyền phê duyệt tiếp nhận viện trợ quốc tế khẩn cấp để cứu trợ bao gồm:</w:t>
            </w:r>
          </w:p>
          <w:p w14:paraId="2A28A50B" w14:textId="77777777" w:rsidR="00CD499B" w:rsidRPr="007E6F92" w:rsidRDefault="00CD499B" w:rsidP="001F196D">
            <w:pPr>
              <w:jc w:val="both"/>
              <w:rPr>
                <w:rFonts w:cs="Times New Roman"/>
                <w:sz w:val="24"/>
                <w:szCs w:val="24"/>
              </w:rPr>
            </w:pPr>
            <w:r w:rsidRPr="007E6F92">
              <w:rPr>
                <w:rFonts w:cs="Times New Roman"/>
                <w:sz w:val="24"/>
                <w:szCs w:val="24"/>
              </w:rPr>
              <w:t>a) Tờ trình về việc phê duyệt tiếp nhận viện trợ quốc tế khẩn cấp để cứu trợ (nội dung tại Phụ lục I ban hành kèm theo Nghị định này);</w:t>
            </w:r>
          </w:p>
          <w:p w14:paraId="74506E82" w14:textId="77777777" w:rsidR="00CD499B" w:rsidRPr="007E6F92" w:rsidRDefault="00CD499B" w:rsidP="001F196D">
            <w:pPr>
              <w:jc w:val="both"/>
              <w:rPr>
                <w:rFonts w:cs="Times New Roman"/>
                <w:sz w:val="24"/>
                <w:szCs w:val="24"/>
              </w:rPr>
            </w:pPr>
            <w:r w:rsidRPr="007E6F92">
              <w:rPr>
                <w:rFonts w:cs="Times New Roman"/>
                <w:sz w:val="24"/>
                <w:szCs w:val="24"/>
              </w:rPr>
              <w:t>b) Văn bản của Bên viện trợ thông báo hoặc thỏa thuận viện trợ, danh mục các khoản viện trợ (có bản dịch tiếng Việt kèm theo);</w:t>
            </w:r>
          </w:p>
          <w:p w14:paraId="081FA982" w14:textId="4CAC776C" w:rsidR="00CD499B" w:rsidRPr="00D93119" w:rsidRDefault="00CD499B" w:rsidP="00CD499B">
            <w:pPr>
              <w:jc w:val="both"/>
              <w:rPr>
                <w:rFonts w:cs="Times New Roman"/>
                <w:sz w:val="24"/>
                <w:szCs w:val="24"/>
              </w:rPr>
            </w:pPr>
            <w:r w:rsidRPr="007E6F92">
              <w:rPr>
                <w:rFonts w:cs="Times New Roman"/>
                <w:sz w:val="24"/>
                <w:szCs w:val="24"/>
              </w:rPr>
              <w:t>c) Các tài liệu khác liên quan đến khoản viện trợ theo quy định của pháp luật.</w:t>
            </w:r>
          </w:p>
        </w:tc>
        <w:tc>
          <w:tcPr>
            <w:tcW w:w="1850" w:type="pct"/>
          </w:tcPr>
          <w:p w14:paraId="6E40C074" w14:textId="2ECCF6AA" w:rsidR="00CD499B" w:rsidRPr="00D93119" w:rsidRDefault="00CD499B" w:rsidP="00CD499B">
            <w:pPr>
              <w:jc w:val="both"/>
              <w:rPr>
                <w:rFonts w:cs="Times New Roman"/>
                <w:sz w:val="24"/>
                <w:szCs w:val="24"/>
              </w:rPr>
            </w:pPr>
          </w:p>
          <w:p w14:paraId="452408DE" w14:textId="77777777" w:rsidR="00CD499B" w:rsidRPr="00D93119" w:rsidRDefault="00CD499B" w:rsidP="00CD499B">
            <w:pPr>
              <w:jc w:val="both"/>
              <w:rPr>
                <w:rFonts w:cs="Times New Roman"/>
                <w:sz w:val="24"/>
                <w:szCs w:val="24"/>
              </w:rPr>
            </w:pPr>
          </w:p>
          <w:p w14:paraId="127507B0" w14:textId="77777777" w:rsidR="00CD499B" w:rsidRPr="00D93119" w:rsidRDefault="00CD499B" w:rsidP="00CD499B">
            <w:pPr>
              <w:jc w:val="both"/>
              <w:rPr>
                <w:rFonts w:cs="Times New Roman"/>
                <w:sz w:val="24"/>
                <w:szCs w:val="24"/>
              </w:rPr>
            </w:pPr>
          </w:p>
          <w:p w14:paraId="2EB4B904" w14:textId="77777777" w:rsidR="00CD499B" w:rsidRPr="00D93119" w:rsidRDefault="00CD499B" w:rsidP="00CD499B">
            <w:pPr>
              <w:jc w:val="both"/>
              <w:rPr>
                <w:rFonts w:cs="Times New Roman"/>
                <w:sz w:val="24"/>
                <w:szCs w:val="24"/>
              </w:rPr>
            </w:pPr>
          </w:p>
          <w:p w14:paraId="662A8C44" w14:textId="77777777" w:rsidR="00CD499B" w:rsidRPr="00D93119" w:rsidRDefault="00CD499B" w:rsidP="00CD499B">
            <w:pPr>
              <w:jc w:val="both"/>
              <w:rPr>
                <w:rFonts w:cs="Times New Roman"/>
                <w:sz w:val="24"/>
                <w:szCs w:val="24"/>
              </w:rPr>
            </w:pPr>
          </w:p>
          <w:p w14:paraId="0954074A" w14:textId="77777777" w:rsidR="00CD499B" w:rsidRPr="00D93119" w:rsidRDefault="00CD499B" w:rsidP="00CD499B">
            <w:pPr>
              <w:jc w:val="both"/>
              <w:rPr>
                <w:rFonts w:cs="Times New Roman"/>
                <w:sz w:val="24"/>
                <w:szCs w:val="24"/>
              </w:rPr>
            </w:pPr>
          </w:p>
          <w:p w14:paraId="77A85BA6" w14:textId="77777777" w:rsidR="00CD499B" w:rsidRPr="00D93119" w:rsidRDefault="00CD499B" w:rsidP="00CD499B">
            <w:pPr>
              <w:jc w:val="both"/>
              <w:rPr>
                <w:rFonts w:cs="Times New Roman"/>
                <w:sz w:val="24"/>
                <w:szCs w:val="24"/>
              </w:rPr>
            </w:pPr>
          </w:p>
          <w:p w14:paraId="10D0F13C" w14:textId="77777777" w:rsidR="00CD499B" w:rsidRPr="00D93119" w:rsidRDefault="00CD499B" w:rsidP="00CD499B">
            <w:pPr>
              <w:jc w:val="both"/>
              <w:rPr>
                <w:rFonts w:cs="Times New Roman"/>
                <w:sz w:val="24"/>
                <w:szCs w:val="24"/>
              </w:rPr>
            </w:pPr>
          </w:p>
          <w:p w14:paraId="3AC33D13" w14:textId="77777777" w:rsidR="00CD499B" w:rsidRPr="00D93119" w:rsidRDefault="00CD499B" w:rsidP="00CD499B">
            <w:pPr>
              <w:jc w:val="both"/>
              <w:rPr>
                <w:rFonts w:cs="Times New Roman"/>
                <w:sz w:val="24"/>
                <w:szCs w:val="24"/>
              </w:rPr>
            </w:pPr>
          </w:p>
          <w:p w14:paraId="6F0AD72B" w14:textId="77777777" w:rsidR="00CD499B" w:rsidRPr="00D93119" w:rsidRDefault="00CD499B" w:rsidP="00CD499B">
            <w:pPr>
              <w:jc w:val="both"/>
              <w:rPr>
                <w:rFonts w:cs="Times New Roman"/>
                <w:sz w:val="24"/>
                <w:szCs w:val="24"/>
              </w:rPr>
            </w:pPr>
          </w:p>
          <w:p w14:paraId="0DED8196" w14:textId="77777777" w:rsidR="00CD499B" w:rsidRPr="00D93119" w:rsidRDefault="00CD499B" w:rsidP="00CD499B">
            <w:pPr>
              <w:jc w:val="both"/>
              <w:rPr>
                <w:rFonts w:cs="Times New Roman"/>
                <w:sz w:val="24"/>
                <w:szCs w:val="24"/>
              </w:rPr>
            </w:pPr>
          </w:p>
          <w:p w14:paraId="6B911FCC" w14:textId="77777777" w:rsidR="00CD499B" w:rsidRPr="00D93119" w:rsidRDefault="00CD499B" w:rsidP="00CD499B">
            <w:pPr>
              <w:jc w:val="both"/>
              <w:rPr>
                <w:rFonts w:cs="Times New Roman"/>
                <w:sz w:val="24"/>
                <w:szCs w:val="24"/>
              </w:rPr>
            </w:pPr>
          </w:p>
          <w:p w14:paraId="397DB9D0" w14:textId="77777777" w:rsidR="00CD499B" w:rsidRPr="00D93119" w:rsidRDefault="00CD499B" w:rsidP="00CD499B">
            <w:pPr>
              <w:jc w:val="both"/>
              <w:rPr>
                <w:rFonts w:cs="Times New Roman"/>
                <w:sz w:val="24"/>
                <w:szCs w:val="24"/>
              </w:rPr>
            </w:pPr>
          </w:p>
          <w:p w14:paraId="274E3F33" w14:textId="77777777" w:rsidR="00CD499B" w:rsidRPr="00D93119" w:rsidRDefault="00CD499B" w:rsidP="00CD499B">
            <w:pPr>
              <w:jc w:val="both"/>
              <w:rPr>
                <w:rFonts w:cs="Times New Roman"/>
                <w:sz w:val="24"/>
                <w:szCs w:val="24"/>
              </w:rPr>
            </w:pPr>
          </w:p>
          <w:p w14:paraId="7FDB4ACF" w14:textId="77777777" w:rsidR="00CD499B" w:rsidRPr="00D93119" w:rsidRDefault="00CD499B" w:rsidP="00CD499B">
            <w:pPr>
              <w:jc w:val="both"/>
              <w:rPr>
                <w:rFonts w:cs="Times New Roman"/>
                <w:sz w:val="24"/>
                <w:szCs w:val="24"/>
              </w:rPr>
            </w:pPr>
          </w:p>
          <w:p w14:paraId="61B5D153" w14:textId="77777777" w:rsidR="00CD499B" w:rsidRDefault="00CD499B" w:rsidP="00CD499B">
            <w:pPr>
              <w:jc w:val="both"/>
              <w:rPr>
                <w:rFonts w:cs="Times New Roman"/>
                <w:sz w:val="24"/>
                <w:szCs w:val="24"/>
              </w:rPr>
            </w:pPr>
          </w:p>
          <w:p w14:paraId="1484CE45" w14:textId="41A13D34" w:rsidR="00CD499B" w:rsidRPr="00D93119" w:rsidRDefault="00CD499B" w:rsidP="001F196D">
            <w:pPr>
              <w:jc w:val="both"/>
              <w:rPr>
                <w:rFonts w:cs="Times New Roman"/>
                <w:sz w:val="24"/>
                <w:szCs w:val="24"/>
              </w:rPr>
            </w:pPr>
            <w:r w:rsidRPr="00D93119">
              <w:rPr>
                <w:rFonts w:cs="Times New Roman"/>
                <w:sz w:val="24"/>
                <w:szCs w:val="24"/>
              </w:rPr>
              <w:t xml:space="preserve">a) Cơ quan chủ quản gửi văn bản kèm theo hồ sơ trình phê duyệt việc tiếp nhận viện trợ quốc tế khẩn cấp để cứu trợ đến </w:t>
            </w:r>
            <w:r w:rsidRPr="00D93119">
              <w:rPr>
                <w:rFonts w:cs="Times New Roman"/>
                <w:b/>
                <w:i/>
                <w:color w:val="FF0000"/>
                <w:sz w:val="24"/>
                <w:szCs w:val="24"/>
              </w:rPr>
              <w:t>Bộ Nông nghiệp và Môi trường</w:t>
            </w:r>
            <w:r w:rsidRPr="00D93119">
              <w:rPr>
                <w:rFonts w:cs="Times New Roman"/>
                <w:color w:val="FF0000"/>
                <w:sz w:val="24"/>
                <w:szCs w:val="24"/>
              </w:rPr>
              <w:t>;</w:t>
            </w:r>
          </w:p>
          <w:p w14:paraId="45E9DD64" w14:textId="77777777" w:rsidR="00CD499B" w:rsidRPr="00D93119" w:rsidRDefault="00CD499B" w:rsidP="001F196D">
            <w:pPr>
              <w:jc w:val="both"/>
              <w:rPr>
                <w:rFonts w:cs="Times New Roman"/>
                <w:sz w:val="24"/>
                <w:szCs w:val="24"/>
              </w:rPr>
            </w:pPr>
            <w:r w:rsidRPr="00D93119">
              <w:rPr>
                <w:rFonts w:cs="Times New Roman"/>
                <w:sz w:val="24"/>
                <w:szCs w:val="24"/>
              </w:rPr>
              <w:t xml:space="preserve">b) </w:t>
            </w:r>
            <w:r w:rsidRPr="00D93119">
              <w:rPr>
                <w:rFonts w:cs="Times New Roman"/>
                <w:b/>
                <w:i/>
                <w:color w:val="FF0000"/>
                <w:sz w:val="24"/>
                <w:szCs w:val="24"/>
              </w:rPr>
              <w:t>Bộ Nông nghiệp và Môi trường</w:t>
            </w:r>
            <w:r w:rsidRPr="00D93119">
              <w:rPr>
                <w:rFonts w:cs="Times New Roman"/>
                <w:color w:val="FF0000"/>
                <w:sz w:val="24"/>
                <w:szCs w:val="24"/>
              </w:rPr>
              <w:t xml:space="preserve"> </w:t>
            </w:r>
            <w:r w:rsidRPr="00D93119">
              <w:rPr>
                <w:rFonts w:cs="Times New Roman"/>
                <w:sz w:val="24"/>
                <w:szCs w:val="24"/>
              </w:rPr>
              <w:t>chủ trì, tổ chức lấy ý kiến các cơ quan liên quan thông qua hình thức họp hoặc lấy ý kiến bằng văn bản hoặc các hình thức lấy ý kiến khác và tổng hợp ý kiến, trình Thủ tướng Chính phủ trong thời gian tối đa không quá 03 ngày kể từ ngày nhận được hồ sơ hợp lệ;</w:t>
            </w:r>
          </w:p>
          <w:p w14:paraId="37DF121D" w14:textId="77777777" w:rsidR="00CD499B" w:rsidRPr="00D93119" w:rsidRDefault="00CD499B" w:rsidP="00CD499B">
            <w:pPr>
              <w:jc w:val="both"/>
              <w:rPr>
                <w:rFonts w:cs="Times New Roman"/>
                <w:strike/>
                <w:sz w:val="24"/>
                <w:szCs w:val="24"/>
              </w:rPr>
            </w:pPr>
          </w:p>
          <w:p w14:paraId="03C6A4DA" w14:textId="77777777" w:rsidR="00CD499B" w:rsidRPr="00D93119" w:rsidRDefault="00CD499B" w:rsidP="00CD499B">
            <w:pPr>
              <w:jc w:val="both"/>
              <w:rPr>
                <w:rFonts w:cs="Times New Roman"/>
                <w:strike/>
                <w:sz w:val="24"/>
                <w:szCs w:val="24"/>
              </w:rPr>
            </w:pPr>
          </w:p>
          <w:p w14:paraId="76AEE927" w14:textId="77777777" w:rsidR="00CD499B" w:rsidRPr="00D93119" w:rsidRDefault="00CD499B" w:rsidP="00CD499B">
            <w:pPr>
              <w:jc w:val="both"/>
              <w:rPr>
                <w:rFonts w:cs="Times New Roman"/>
                <w:strike/>
                <w:sz w:val="24"/>
                <w:szCs w:val="24"/>
              </w:rPr>
            </w:pPr>
          </w:p>
          <w:p w14:paraId="2F337295" w14:textId="77777777" w:rsidR="00CD499B" w:rsidRPr="00D93119" w:rsidRDefault="00CD499B" w:rsidP="00CD499B">
            <w:pPr>
              <w:jc w:val="both"/>
              <w:rPr>
                <w:rFonts w:cs="Times New Roman"/>
                <w:strike/>
                <w:sz w:val="24"/>
                <w:szCs w:val="24"/>
              </w:rPr>
            </w:pPr>
          </w:p>
          <w:p w14:paraId="63BF89E1" w14:textId="77777777" w:rsidR="00CD499B" w:rsidRPr="00D93119" w:rsidRDefault="00CD499B" w:rsidP="00CD499B">
            <w:pPr>
              <w:jc w:val="both"/>
              <w:rPr>
                <w:rFonts w:cs="Times New Roman"/>
                <w:strike/>
                <w:sz w:val="24"/>
                <w:szCs w:val="24"/>
              </w:rPr>
            </w:pPr>
          </w:p>
          <w:p w14:paraId="46196F14" w14:textId="77777777" w:rsidR="00CD499B" w:rsidRPr="00D93119" w:rsidRDefault="00CD499B" w:rsidP="00CD499B">
            <w:pPr>
              <w:jc w:val="both"/>
              <w:rPr>
                <w:rFonts w:cs="Times New Roman"/>
                <w:strike/>
                <w:sz w:val="24"/>
                <w:szCs w:val="24"/>
              </w:rPr>
            </w:pPr>
          </w:p>
          <w:p w14:paraId="58C73326" w14:textId="77777777" w:rsidR="00CD499B" w:rsidRPr="00D93119" w:rsidRDefault="00CD499B" w:rsidP="00CD499B">
            <w:pPr>
              <w:jc w:val="both"/>
              <w:rPr>
                <w:rFonts w:cs="Times New Roman"/>
                <w:strike/>
                <w:sz w:val="24"/>
                <w:szCs w:val="24"/>
              </w:rPr>
            </w:pPr>
          </w:p>
          <w:p w14:paraId="6D020D52" w14:textId="77777777" w:rsidR="00CD499B" w:rsidRPr="00D93119" w:rsidRDefault="00CD499B" w:rsidP="00CD499B">
            <w:pPr>
              <w:jc w:val="both"/>
              <w:rPr>
                <w:rFonts w:cs="Times New Roman"/>
                <w:sz w:val="24"/>
                <w:szCs w:val="24"/>
              </w:rPr>
            </w:pPr>
          </w:p>
          <w:p w14:paraId="5AA9FD11" w14:textId="77777777" w:rsidR="00CD499B" w:rsidRPr="00D93119" w:rsidRDefault="00CD499B" w:rsidP="00CD499B">
            <w:pPr>
              <w:jc w:val="both"/>
              <w:rPr>
                <w:rFonts w:cs="Times New Roman"/>
                <w:b/>
                <w:color w:val="FF0000"/>
                <w:sz w:val="24"/>
                <w:szCs w:val="24"/>
              </w:rPr>
            </w:pPr>
          </w:p>
        </w:tc>
        <w:tc>
          <w:tcPr>
            <w:tcW w:w="1300" w:type="pct"/>
          </w:tcPr>
          <w:p w14:paraId="276381AF" w14:textId="77777777" w:rsidR="00CD499B" w:rsidRPr="00D93119" w:rsidRDefault="00CD499B" w:rsidP="00CD499B">
            <w:pPr>
              <w:jc w:val="both"/>
              <w:rPr>
                <w:rFonts w:cs="Times New Roman"/>
                <w:sz w:val="24"/>
                <w:szCs w:val="24"/>
              </w:rPr>
            </w:pPr>
          </w:p>
          <w:p w14:paraId="2F72E94C" w14:textId="77777777" w:rsidR="00CD499B" w:rsidRPr="00D93119" w:rsidRDefault="00CD499B" w:rsidP="00CD499B">
            <w:pPr>
              <w:jc w:val="both"/>
              <w:rPr>
                <w:rFonts w:cs="Times New Roman"/>
                <w:sz w:val="24"/>
                <w:szCs w:val="24"/>
              </w:rPr>
            </w:pPr>
          </w:p>
          <w:p w14:paraId="666CD077" w14:textId="77777777" w:rsidR="00CD499B" w:rsidRPr="00D93119" w:rsidRDefault="00CD499B" w:rsidP="00CD499B">
            <w:pPr>
              <w:jc w:val="both"/>
              <w:rPr>
                <w:rFonts w:cs="Times New Roman"/>
                <w:sz w:val="24"/>
                <w:szCs w:val="24"/>
              </w:rPr>
            </w:pPr>
          </w:p>
          <w:p w14:paraId="7786467C" w14:textId="77777777" w:rsidR="00CD499B" w:rsidRPr="00D93119" w:rsidRDefault="00CD499B" w:rsidP="00CD499B">
            <w:pPr>
              <w:jc w:val="both"/>
              <w:rPr>
                <w:rFonts w:cs="Times New Roman"/>
                <w:sz w:val="24"/>
                <w:szCs w:val="24"/>
              </w:rPr>
            </w:pPr>
          </w:p>
          <w:p w14:paraId="754AFA68" w14:textId="77777777" w:rsidR="00CD499B" w:rsidRPr="00D93119" w:rsidRDefault="00CD499B" w:rsidP="00CD499B">
            <w:pPr>
              <w:jc w:val="both"/>
              <w:rPr>
                <w:rFonts w:cs="Times New Roman"/>
                <w:sz w:val="24"/>
                <w:szCs w:val="24"/>
              </w:rPr>
            </w:pPr>
          </w:p>
          <w:p w14:paraId="58754F42" w14:textId="77777777" w:rsidR="00CD499B" w:rsidRPr="00D93119" w:rsidRDefault="00CD499B" w:rsidP="00CD499B">
            <w:pPr>
              <w:jc w:val="both"/>
              <w:rPr>
                <w:rFonts w:cs="Times New Roman"/>
                <w:sz w:val="24"/>
                <w:szCs w:val="24"/>
              </w:rPr>
            </w:pPr>
          </w:p>
          <w:p w14:paraId="276E6AF9" w14:textId="77777777" w:rsidR="00CD499B" w:rsidRPr="00D93119" w:rsidRDefault="00CD499B" w:rsidP="00CD499B">
            <w:pPr>
              <w:jc w:val="both"/>
              <w:rPr>
                <w:rFonts w:cs="Times New Roman"/>
                <w:sz w:val="24"/>
                <w:szCs w:val="24"/>
              </w:rPr>
            </w:pPr>
          </w:p>
          <w:p w14:paraId="520A9DAF" w14:textId="77777777" w:rsidR="00CD499B" w:rsidRPr="00D93119" w:rsidRDefault="00CD499B" w:rsidP="00CD499B">
            <w:pPr>
              <w:jc w:val="both"/>
              <w:rPr>
                <w:rFonts w:cs="Times New Roman"/>
                <w:sz w:val="24"/>
                <w:szCs w:val="24"/>
              </w:rPr>
            </w:pPr>
          </w:p>
          <w:p w14:paraId="7C502A7F" w14:textId="77777777" w:rsidR="00CD499B" w:rsidRPr="00D93119" w:rsidRDefault="00CD499B" w:rsidP="00CD499B">
            <w:pPr>
              <w:jc w:val="both"/>
              <w:rPr>
                <w:rFonts w:cs="Times New Roman"/>
                <w:sz w:val="24"/>
                <w:szCs w:val="24"/>
              </w:rPr>
            </w:pPr>
          </w:p>
          <w:p w14:paraId="2A7B47DE" w14:textId="77777777" w:rsidR="00CD499B" w:rsidRPr="00D93119" w:rsidRDefault="00CD499B" w:rsidP="00CD499B">
            <w:pPr>
              <w:jc w:val="both"/>
              <w:rPr>
                <w:rFonts w:cs="Times New Roman"/>
                <w:sz w:val="24"/>
                <w:szCs w:val="24"/>
              </w:rPr>
            </w:pPr>
          </w:p>
          <w:p w14:paraId="5680E1B2" w14:textId="77777777" w:rsidR="00CD499B" w:rsidRPr="00D93119" w:rsidRDefault="00CD499B" w:rsidP="00CD499B">
            <w:pPr>
              <w:jc w:val="both"/>
              <w:rPr>
                <w:rFonts w:cs="Times New Roman"/>
                <w:sz w:val="24"/>
                <w:szCs w:val="24"/>
              </w:rPr>
            </w:pPr>
          </w:p>
          <w:p w14:paraId="295F3F89" w14:textId="77777777" w:rsidR="00CD499B" w:rsidRPr="00D93119" w:rsidRDefault="00CD499B" w:rsidP="00CD499B">
            <w:pPr>
              <w:jc w:val="both"/>
              <w:rPr>
                <w:rFonts w:cs="Times New Roman"/>
                <w:sz w:val="24"/>
                <w:szCs w:val="24"/>
              </w:rPr>
            </w:pPr>
          </w:p>
          <w:p w14:paraId="46152464" w14:textId="77777777" w:rsidR="00CD499B" w:rsidRPr="00D93119" w:rsidRDefault="00CD499B" w:rsidP="00CD499B">
            <w:pPr>
              <w:jc w:val="both"/>
              <w:rPr>
                <w:rFonts w:cs="Times New Roman"/>
                <w:sz w:val="24"/>
                <w:szCs w:val="24"/>
              </w:rPr>
            </w:pPr>
          </w:p>
          <w:p w14:paraId="3421DDF4" w14:textId="77777777" w:rsidR="00CD499B" w:rsidRPr="00D93119" w:rsidRDefault="00CD499B" w:rsidP="00CD499B">
            <w:pPr>
              <w:jc w:val="both"/>
              <w:rPr>
                <w:rFonts w:cs="Times New Roman"/>
                <w:sz w:val="24"/>
                <w:szCs w:val="24"/>
              </w:rPr>
            </w:pPr>
          </w:p>
          <w:p w14:paraId="124CBA60" w14:textId="77777777" w:rsidR="00CD499B" w:rsidRPr="00D93119" w:rsidRDefault="00CD499B" w:rsidP="00CD499B">
            <w:pPr>
              <w:jc w:val="both"/>
              <w:rPr>
                <w:rFonts w:cs="Times New Roman"/>
                <w:sz w:val="24"/>
                <w:szCs w:val="24"/>
              </w:rPr>
            </w:pPr>
          </w:p>
          <w:p w14:paraId="7A98D13E" w14:textId="77777777" w:rsidR="00CD499B" w:rsidRDefault="00CD499B" w:rsidP="00CD499B">
            <w:pPr>
              <w:jc w:val="both"/>
              <w:rPr>
                <w:rFonts w:cs="Times New Roman"/>
                <w:sz w:val="24"/>
                <w:szCs w:val="24"/>
              </w:rPr>
            </w:pPr>
          </w:p>
          <w:p w14:paraId="7FB2A7A7" w14:textId="038E066A" w:rsidR="00CD499B" w:rsidRPr="00D93119" w:rsidRDefault="00CD499B" w:rsidP="00CD499B">
            <w:pPr>
              <w:jc w:val="both"/>
              <w:rPr>
                <w:rFonts w:cs="Times New Roman"/>
                <w:sz w:val="24"/>
                <w:szCs w:val="24"/>
              </w:rPr>
            </w:pPr>
            <w:r w:rsidRPr="001F196D">
              <w:rPr>
                <w:rFonts w:cs="Times New Roman"/>
                <w:sz w:val="24"/>
                <w:szCs w:val="24"/>
              </w:rPr>
              <w:t>Điều chỉnh tên Bộ Nông nghiệp và Môi trường để phù hợp với cơ cấu tổ chức mới</w:t>
            </w:r>
          </w:p>
          <w:p w14:paraId="03D6B911" w14:textId="77777777" w:rsidR="00CD499B" w:rsidRPr="00D93119" w:rsidRDefault="00CD499B" w:rsidP="00CD499B">
            <w:pPr>
              <w:jc w:val="both"/>
              <w:rPr>
                <w:rFonts w:cs="Times New Roman"/>
                <w:strike/>
                <w:sz w:val="24"/>
                <w:szCs w:val="24"/>
              </w:rPr>
            </w:pPr>
          </w:p>
          <w:p w14:paraId="5F867D57" w14:textId="77777777" w:rsidR="00CD499B" w:rsidRPr="00D93119" w:rsidRDefault="00CD499B" w:rsidP="00CD499B">
            <w:pPr>
              <w:jc w:val="both"/>
              <w:rPr>
                <w:rFonts w:cs="Times New Roman"/>
                <w:strike/>
                <w:sz w:val="24"/>
                <w:szCs w:val="24"/>
              </w:rPr>
            </w:pPr>
          </w:p>
          <w:p w14:paraId="45836D57" w14:textId="77777777" w:rsidR="00CD499B" w:rsidRPr="00D93119" w:rsidRDefault="00CD499B" w:rsidP="00CD499B">
            <w:pPr>
              <w:jc w:val="both"/>
              <w:rPr>
                <w:rFonts w:cs="Times New Roman"/>
                <w:strike/>
                <w:sz w:val="24"/>
                <w:szCs w:val="24"/>
              </w:rPr>
            </w:pPr>
          </w:p>
          <w:p w14:paraId="5E066A4F" w14:textId="77777777" w:rsidR="00CD499B" w:rsidRPr="00D93119" w:rsidRDefault="00CD499B" w:rsidP="00CD499B">
            <w:pPr>
              <w:jc w:val="both"/>
              <w:rPr>
                <w:rFonts w:cs="Times New Roman"/>
                <w:strike/>
                <w:sz w:val="24"/>
                <w:szCs w:val="24"/>
              </w:rPr>
            </w:pPr>
          </w:p>
          <w:p w14:paraId="37295262" w14:textId="77777777" w:rsidR="00CD499B" w:rsidRPr="00D93119" w:rsidRDefault="00CD499B" w:rsidP="00CD499B">
            <w:pPr>
              <w:jc w:val="both"/>
              <w:rPr>
                <w:rFonts w:cs="Times New Roman"/>
                <w:strike/>
                <w:sz w:val="24"/>
                <w:szCs w:val="24"/>
              </w:rPr>
            </w:pPr>
          </w:p>
          <w:p w14:paraId="474A52D7" w14:textId="77777777" w:rsidR="00CD499B" w:rsidRPr="00D93119" w:rsidRDefault="00CD499B" w:rsidP="00CD499B">
            <w:pPr>
              <w:jc w:val="both"/>
              <w:rPr>
                <w:rFonts w:cs="Times New Roman"/>
                <w:strike/>
                <w:sz w:val="24"/>
                <w:szCs w:val="24"/>
              </w:rPr>
            </w:pPr>
          </w:p>
          <w:p w14:paraId="0958E8C3" w14:textId="77777777" w:rsidR="00CD499B" w:rsidRPr="00D93119" w:rsidRDefault="00CD499B" w:rsidP="00CD499B">
            <w:pPr>
              <w:jc w:val="both"/>
              <w:rPr>
                <w:rFonts w:cs="Times New Roman"/>
                <w:strike/>
                <w:sz w:val="24"/>
                <w:szCs w:val="24"/>
              </w:rPr>
            </w:pPr>
          </w:p>
          <w:p w14:paraId="32E62E79" w14:textId="77777777" w:rsidR="00CD499B" w:rsidRPr="00D93119" w:rsidRDefault="00CD499B" w:rsidP="00CD499B">
            <w:pPr>
              <w:jc w:val="both"/>
              <w:rPr>
                <w:rFonts w:cs="Times New Roman"/>
                <w:strike/>
                <w:sz w:val="24"/>
                <w:szCs w:val="24"/>
              </w:rPr>
            </w:pPr>
          </w:p>
          <w:p w14:paraId="0A7E6F1A" w14:textId="77777777" w:rsidR="00CD499B" w:rsidRPr="00D93119" w:rsidRDefault="00CD499B" w:rsidP="00CD499B">
            <w:pPr>
              <w:jc w:val="both"/>
              <w:rPr>
                <w:rFonts w:cs="Times New Roman"/>
                <w:sz w:val="24"/>
                <w:szCs w:val="24"/>
              </w:rPr>
            </w:pPr>
          </w:p>
        </w:tc>
      </w:tr>
      <w:tr w:rsidR="00CD499B" w:rsidRPr="007E6F92" w14:paraId="66819B26" w14:textId="77777777" w:rsidTr="001F196D">
        <w:tc>
          <w:tcPr>
            <w:tcW w:w="1850" w:type="pct"/>
          </w:tcPr>
          <w:p w14:paraId="0F6E505D"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9. Thực hiện tiếp nhận viện trợ quốc tế khẩn cấp để cứu trợ</w:t>
            </w:r>
          </w:p>
          <w:p w14:paraId="160DC95E" w14:textId="77777777" w:rsidR="00CD499B" w:rsidRPr="007E6F92" w:rsidRDefault="00CD499B" w:rsidP="001F196D">
            <w:pPr>
              <w:jc w:val="both"/>
              <w:rPr>
                <w:rFonts w:cs="Times New Roman"/>
                <w:sz w:val="24"/>
                <w:szCs w:val="24"/>
              </w:rPr>
            </w:pPr>
            <w:r w:rsidRPr="007E6F92">
              <w:rPr>
                <w:rFonts w:cs="Times New Roman"/>
                <w:sz w:val="24"/>
                <w:szCs w:val="24"/>
              </w:rPr>
              <w:t>1. Sau khi việc tiếp nhận viện trợ được cấp có thẩm quyền phê duyệt, chủ khoản viện trợ thực hiện các nhiệm vụ sau:</w:t>
            </w:r>
          </w:p>
          <w:p w14:paraId="29F2DCDD" w14:textId="77777777" w:rsidR="00CD499B" w:rsidRPr="007E6F92" w:rsidRDefault="00CD499B" w:rsidP="001F196D">
            <w:pPr>
              <w:jc w:val="both"/>
              <w:rPr>
                <w:rFonts w:cs="Times New Roman"/>
                <w:sz w:val="24"/>
                <w:szCs w:val="24"/>
              </w:rPr>
            </w:pPr>
            <w:r w:rsidRPr="007E6F92">
              <w:rPr>
                <w:rFonts w:cs="Times New Roman"/>
                <w:sz w:val="24"/>
                <w:szCs w:val="24"/>
              </w:rPr>
              <w:t>a) Thông báo cho Bên viện trợ về quyết định tiếp nhận viện trợ quốc tế khẩn cấp để cứu trợ đã được cấp có thẩm quyền phê duyệt;</w:t>
            </w:r>
          </w:p>
          <w:p w14:paraId="650FC939" w14:textId="77777777" w:rsidR="00CD499B" w:rsidRPr="007E6F92" w:rsidRDefault="00CD499B" w:rsidP="001F196D">
            <w:pPr>
              <w:jc w:val="both"/>
              <w:rPr>
                <w:rFonts w:cs="Times New Roman"/>
                <w:sz w:val="24"/>
                <w:szCs w:val="24"/>
              </w:rPr>
            </w:pPr>
            <w:r w:rsidRPr="007E6F92">
              <w:rPr>
                <w:rFonts w:cs="Times New Roman"/>
                <w:sz w:val="24"/>
                <w:szCs w:val="24"/>
              </w:rPr>
              <w:t>b) Trình cơ quan chủ quản ban hành văn bản thông báo tới các cơ quan liên quan để phối hợp tiếp nhận viện trợ;</w:t>
            </w:r>
          </w:p>
          <w:p w14:paraId="29A77FBA" w14:textId="77777777" w:rsidR="00CD499B" w:rsidRPr="007E6F92" w:rsidRDefault="00CD499B" w:rsidP="001F196D">
            <w:pPr>
              <w:jc w:val="both"/>
              <w:rPr>
                <w:rFonts w:cs="Times New Roman"/>
                <w:sz w:val="24"/>
                <w:szCs w:val="24"/>
              </w:rPr>
            </w:pPr>
            <w:r w:rsidRPr="007E6F92">
              <w:rPr>
                <w:rFonts w:cs="Times New Roman"/>
                <w:sz w:val="24"/>
                <w:szCs w:val="24"/>
              </w:rPr>
              <w:t>c) Thông báo cho các cơ quan, địa phương có liên quan về kế hoạch hoạt động đối với viện trợ khẩn cấp để cứu trợ bằng hình thức cung cấp chuyên gia và động vật hỗ trợ đi cùng;</w:t>
            </w:r>
          </w:p>
          <w:p w14:paraId="19DBCB41" w14:textId="77777777" w:rsidR="00CD499B" w:rsidRPr="007E6F92" w:rsidRDefault="00CD499B" w:rsidP="001F196D">
            <w:pPr>
              <w:jc w:val="both"/>
              <w:rPr>
                <w:rFonts w:cs="Times New Roman"/>
                <w:sz w:val="24"/>
                <w:szCs w:val="24"/>
              </w:rPr>
            </w:pPr>
            <w:r w:rsidRPr="007E6F92">
              <w:rPr>
                <w:rFonts w:cs="Times New Roman"/>
                <w:sz w:val="24"/>
                <w:szCs w:val="24"/>
              </w:rPr>
              <w:lastRenderedPageBreak/>
              <w:t>d) Đối với các khoản viện trợ quốc tế khẩn cấp để cứu trợ bằng hàng hóa: Chủ khoản viện trợ thực hiện các thủ tục kiểm tra chuyên ngành và các thủ tục hải quan để thông quan hàng hóa theo quy định của pháp luật;</w:t>
            </w:r>
          </w:p>
          <w:p w14:paraId="2011376F" w14:textId="77777777" w:rsidR="00CD499B" w:rsidRPr="007E6F92" w:rsidRDefault="00CD499B" w:rsidP="001F196D">
            <w:pPr>
              <w:jc w:val="both"/>
              <w:rPr>
                <w:rFonts w:cs="Times New Roman"/>
                <w:sz w:val="24"/>
                <w:szCs w:val="24"/>
              </w:rPr>
            </w:pPr>
            <w:r w:rsidRPr="007E6F92">
              <w:rPr>
                <w:rFonts w:cs="Times New Roman"/>
                <w:sz w:val="24"/>
                <w:szCs w:val="24"/>
              </w:rPr>
              <w:t>đ) Đối với các khoản viện trợ quốc tế khẩn cấp để cứu trợ bằng tiền: Chủ khoản viện trợ mở tài khoản tiếp nhận viện trợ (đối với trường hợp chưa có tài khoản tiếp nhận viện trợ) hoặc thông báo tài khoản với Bên viện trợ (đối với trường hợp đã có tài khoản tiếp nhận viện trợ) để tiếp nhận tiền hỗ trợ. Khoản viện trợ khẩn cấp để cứu trợ bằng ngoại tệ phải chuyển vào tài khoản ngoại tệ tại tổ chức tín dụng được cấp phép hoặc bán cho tổ chức tín dụng được cấp phép theo quy định của pháp luật.</w:t>
            </w:r>
          </w:p>
          <w:p w14:paraId="154746D0" w14:textId="4F88675A" w:rsidR="00CD499B" w:rsidRPr="00D93119" w:rsidRDefault="00CD499B" w:rsidP="00CD499B">
            <w:pPr>
              <w:jc w:val="both"/>
              <w:rPr>
                <w:rFonts w:cs="Times New Roman"/>
                <w:sz w:val="24"/>
                <w:szCs w:val="24"/>
              </w:rPr>
            </w:pPr>
            <w:r w:rsidRPr="007E6F92">
              <w:rPr>
                <w:rFonts w:cs="Times New Roman"/>
                <w:sz w:val="24"/>
                <w:szCs w:val="24"/>
              </w:rPr>
              <w:t>2. Căn cứ Quyết định về việc tiếp nhận viện trợ quốc tế khẩn cấp để cứu trợ, chủ khoản viện trợ chủ trì, phối hợp với các cơ quan liên quan tiến hành tiếp nhận và thực hiện viện trợ khẩn cấp để cứu trợ.</w:t>
            </w:r>
          </w:p>
        </w:tc>
        <w:tc>
          <w:tcPr>
            <w:tcW w:w="1850" w:type="pct"/>
          </w:tcPr>
          <w:p w14:paraId="2AD0A0B7" w14:textId="41B69A39" w:rsidR="00CD499B" w:rsidRPr="00D93119" w:rsidRDefault="00CD499B" w:rsidP="00CD499B">
            <w:pPr>
              <w:jc w:val="both"/>
              <w:rPr>
                <w:rFonts w:cs="Times New Roman"/>
                <w:sz w:val="24"/>
                <w:szCs w:val="24"/>
              </w:rPr>
            </w:pPr>
          </w:p>
        </w:tc>
        <w:tc>
          <w:tcPr>
            <w:tcW w:w="1300" w:type="pct"/>
          </w:tcPr>
          <w:p w14:paraId="4CDD0FF5" w14:textId="77777777" w:rsidR="00CD499B" w:rsidRPr="00D93119" w:rsidRDefault="00CD499B" w:rsidP="00CD499B">
            <w:pPr>
              <w:jc w:val="both"/>
              <w:rPr>
                <w:rFonts w:cs="Times New Roman"/>
                <w:sz w:val="24"/>
                <w:szCs w:val="24"/>
              </w:rPr>
            </w:pPr>
          </w:p>
        </w:tc>
      </w:tr>
      <w:tr w:rsidR="00CD499B" w:rsidRPr="007E6F92" w14:paraId="5078C344" w14:textId="77777777" w:rsidTr="001F196D">
        <w:tc>
          <w:tcPr>
            <w:tcW w:w="1850" w:type="pct"/>
          </w:tcPr>
          <w:p w14:paraId="3EF1D338"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III</w:t>
            </w:r>
          </w:p>
          <w:p w14:paraId="5E40D7EB" w14:textId="77777777" w:rsidR="00CD499B" w:rsidRPr="007E6F92" w:rsidRDefault="00CD499B" w:rsidP="00CD499B">
            <w:pPr>
              <w:jc w:val="both"/>
              <w:rPr>
                <w:rFonts w:cs="Times New Roman"/>
                <w:b/>
                <w:bCs/>
                <w:sz w:val="24"/>
                <w:szCs w:val="24"/>
              </w:rPr>
            </w:pPr>
            <w:r w:rsidRPr="007E6F92">
              <w:rPr>
                <w:rFonts w:cs="Times New Roman"/>
                <w:b/>
                <w:bCs/>
                <w:sz w:val="24"/>
                <w:szCs w:val="24"/>
              </w:rPr>
              <w:t>QUY TRÌNH TIẾP NHẬN VIỆN TRỢ QUỐC TẾ KHẨN CẤP ĐỂ KHẮC PHỤC HẬU QUẢ THIÊN TAI</w:t>
            </w:r>
          </w:p>
          <w:p w14:paraId="78A844A2"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10. Quy trình tiếp nhận viện trợ quốc tế khẩn cấp để khắc phục hậu quả thiên tai</w:t>
            </w:r>
          </w:p>
          <w:p w14:paraId="6A5DFB20" w14:textId="77777777" w:rsidR="00CD499B" w:rsidRPr="007E6F92" w:rsidRDefault="00CD499B" w:rsidP="00CD499B">
            <w:pPr>
              <w:ind w:firstLine="448"/>
              <w:jc w:val="both"/>
              <w:rPr>
                <w:rFonts w:cs="Times New Roman"/>
                <w:sz w:val="24"/>
                <w:szCs w:val="24"/>
              </w:rPr>
            </w:pPr>
            <w:r w:rsidRPr="007E6F92">
              <w:rPr>
                <w:rFonts w:cs="Times New Roman"/>
                <w:sz w:val="24"/>
                <w:szCs w:val="24"/>
              </w:rPr>
              <w:t>Quy trình tiếp nhận viện trợ quốc tế khẩn cấp để khắc phục hậu quả thiên tai gồm:</w:t>
            </w:r>
          </w:p>
          <w:p w14:paraId="3277F9A1" w14:textId="77777777" w:rsidR="00CD499B" w:rsidRPr="007E6F92" w:rsidRDefault="00CD499B" w:rsidP="00CD499B">
            <w:pPr>
              <w:ind w:firstLine="448"/>
              <w:jc w:val="both"/>
              <w:rPr>
                <w:rFonts w:cs="Times New Roman"/>
                <w:sz w:val="24"/>
                <w:szCs w:val="24"/>
              </w:rPr>
            </w:pPr>
            <w:r w:rsidRPr="007E6F92">
              <w:rPr>
                <w:rFonts w:cs="Times New Roman"/>
                <w:sz w:val="24"/>
                <w:szCs w:val="24"/>
              </w:rPr>
              <w:t>1. Chuẩn bị tiếp nhận viện trợ.</w:t>
            </w:r>
          </w:p>
          <w:p w14:paraId="3FB06AC2" w14:textId="77777777" w:rsidR="00CD499B" w:rsidRPr="007E6F92" w:rsidRDefault="00CD499B" w:rsidP="00CD499B">
            <w:pPr>
              <w:ind w:firstLine="448"/>
              <w:jc w:val="both"/>
              <w:rPr>
                <w:rFonts w:cs="Times New Roman"/>
                <w:sz w:val="24"/>
                <w:szCs w:val="24"/>
              </w:rPr>
            </w:pPr>
            <w:r w:rsidRPr="007E6F92">
              <w:rPr>
                <w:rFonts w:cs="Times New Roman"/>
                <w:sz w:val="24"/>
                <w:szCs w:val="24"/>
              </w:rPr>
              <w:t>2. Quyết định chủ trương tiếp nhận viện trợ quốc tế khẩn cấp để khắc phục hậu quả thiên tai đối với các trường hợp thuộc thẩm quyền phê duyệt của Thủ tướng Chính phủ.</w:t>
            </w:r>
          </w:p>
          <w:p w14:paraId="6DFC6313" w14:textId="77777777" w:rsidR="00CD499B" w:rsidRPr="007E6F92" w:rsidRDefault="00CD499B" w:rsidP="00CD499B">
            <w:pPr>
              <w:ind w:firstLine="448"/>
              <w:jc w:val="both"/>
              <w:rPr>
                <w:rFonts w:cs="Times New Roman"/>
                <w:sz w:val="24"/>
                <w:szCs w:val="24"/>
              </w:rPr>
            </w:pPr>
            <w:r w:rsidRPr="007E6F92">
              <w:rPr>
                <w:rFonts w:cs="Times New Roman"/>
                <w:sz w:val="24"/>
                <w:szCs w:val="24"/>
              </w:rPr>
              <w:t>3. Phê duyệt Văn kiện viện trợ quốc tế khẩn cấp để khắc phục hậu quả thiên tai.</w:t>
            </w:r>
          </w:p>
          <w:p w14:paraId="0671BE80" w14:textId="77777777" w:rsidR="00CD499B" w:rsidRPr="007E6F92" w:rsidRDefault="00CD499B" w:rsidP="00CD499B">
            <w:pPr>
              <w:ind w:firstLine="448"/>
              <w:jc w:val="both"/>
              <w:rPr>
                <w:rFonts w:cs="Times New Roman"/>
                <w:sz w:val="24"/>
                <w:szCs w:val="24"/>
              </w:rPr>
            </w:pPr>
            <w:r w:rsidRPr="007E6F92">
              <w:rPr>
                <w:rFonts w:cs="Times New Roman"/>
                <w:sz w:val="24"/>
                <w:szCs w:val="24"/>
              </w:rPr>
              <w:t>4. Thực hiện tiếp nhận, quản lý và thực hiện khoản viện trợ.</w:t>
            </w:r>
          </w:p>
          <w:p w14:paraId="54A5EBDF" w14:textId="77777777" w:rsidR="00CD499B" w:rsidRPr="007E6F92" w:rsidRDefault="00CD499B" w:rsidP="00CD499B">
            <w:pPr>
              <w:ind w:firstLine="448"/>
              <w:jc w:val="both"/>
              <w:rPr>
                <w:rFonts w:cs="Times New Roman"/>
                <w:sz w:val="24"/>
                <w:szCs w:val="24"/>
              </w:rPr>
            </w:pPr>
            <w:r w:rsidRPr="007E6F92">
              <w:rPr>
                <w:rFonts w:cs="Times New Roman"/>
                <w:sz w:val="24"/>
                <w:szCs w:val="24"/>
              </w:rPr>
              <w:t>Điều 11. Chuẩn bị tiếp nhận viện trợ</w:t>
            </w:r>
          </w:p>
          <w:p w14:paraId="7C56ACC4" w14:textId="77777777" w:rsidR="00CD499B" w:rsidRPr="007E6F92" w:rsidRDefault="00CD499B" w:rsidP="00CD499B">
            <w:pPr>
              <w:ind w:firstLine="448"/>
              <w:jc w:val="both"/>
              <w:rPr>
                <w:rFonts w:cs="Times New Roman"/>
                <w:sz w:val="24"/>
                <w:szCs w:val="24"/>
              </w:rPr>
            </w:pPr>
            <w:r w:rsidRPr="007E6F92">
              <w:rPr>
                <w:rFonts w:cs="Times New Roman"/>
                <w:sz w:val="24"/>
                <w:szCs w:val="24"/>
              </w:rPr>
              <w:t xml:space="preserve">1. Cơ quan chủ quản giao cho một đơn vị trực thuộc làm chủ khoản viện trợ để thống nhất với Bên viện trợ về </w:t>
            </w:r>
            <w:r w:rsidRPr="007E6F92">
              <w:rPr>
                <w:rFonts w:cs="Times New Roman"/>
                <w:sz w:val="24"/>
                <w:szCs w:val="24"/>
              </w:rPr>
              <w:lastRenderedPageBreak/>
              <w:t>các nội dung chính của khoản viện trợ quốc tế khẩn cấp để khắc phục hậu quả thiên tai.</w:t>
            </w:r>
          </w:p>
          <w:p w14:paraId="0E6DFFC3" w14:textId="242EC47B" w:rsidR="00CD499B" w:rsidRPr="00D93119" w:rsidRDefault="00CD499B" w:rsidP="00CD499B">
            <w:pPr>
              <w:jc w:val="both"/>
              <w:rPr>
                <w:rFonts w:cs="Times New Roman"/>
                <w:b/>
                <w:bCs/>
                <w:sz w:val="24"/>
                <w:szCs w:val="24"/>
              </w:rPr>
            </w:pPr>
            <w:r w:rsidRPr="007E6F92">
              <w:rPr>
                <w:rFonts w:cs="Times New Roman"/>
                <w:sz w:val="24"/>
                <w:szCs w:val="24"/>
              </w:rPr>
              <w:t>2. Chủ khoản viện trợ phối hợp với Bên viện trợ lập Văn kiện viện trợ quốc tế khẩn cấp để khắc phục hậu quả thiên tai theo Mẫu tại Phụ lục II Nghị định này.</w:t>
            </w:r>
          </w:p>
        </w:tc>
        <w:tc>
          <w:tcPr>
            <w:tcW w:w="1850" w:type="pct"/>
          </w:tcPr>
          <w:p w14:paraId="02C5FECD" w14:textId="6A7465B0" w:rsidR="00CD499B" w:rsidRPr="00D93119" w:rsidRDefault="00CD499B" w:rsidP="00CD499B">
            <w:pPr>
              <w:jc w:val="both"/>
              <w:rPr>
                <w:rFonts w:cs="Times New Roman"/>
                <w:b/>
                <w:bCs/>
                <w:sz w:val="24"/>
                <w:szCs w:val="24"/>
              </w:rPr>
            </w:pPr>
          </w:p>
          <w:p w14:paraId="00CCA344" w14:textId="77777777" w:rsidR="00CD499B" w:rsidRPr="00D93119" w:rsidRDefault="00CD499B" w:rsidP="00CD499B">
            <w:pPr>
              <w:jc w:val="both"/>
              <w:rPr>
                <w:rFonts w:cs="Times New Roman"/>
                <w:b/>
                <w:bCs/>
                <w:sz w:val="24"/>
                <w:szCs w:val="24"/>
              </w:rPr>
            </w:pPr>
            <w:r w:rsidRPr="00D93119">
              <w:rPr>
                <w:rFonts w:cs="Times New Roman"/>
                <w:b/>
                <w:bCs/>
                <w:i/>
                <w:color w:val="FF0000"/>
                <w:sz w:val="24"/>
                <w:szCs w:val="24"/>
              </w:rPr>
              <w:t>TIẾP NHẬN VIỆN TRỢ QUỐC TẾ KHẨN CẤP ĐỂ KHẮC PHỤC HẬU QUẢ THIÊN TAI</w:t>
            </w:r>
          </w:p>
          <w:p w14:paraId="7215A29F" w14:textId="77777777" w:rsidR="00CD499B" w:rsidRPr="00D93119" w:rsidRDefault="00CD499B" w:rsidP="00CD499B">
            <w:pPr>
              <w:jc w:val="both"/>
              <w:rPr>
                <w:rFonts w:cs="Times New Roman"/>
                <w:b/>
                <w:bCs/>
                <w:sz w:val="24"/>
                <w:szCs w:val="24"/>
              </w:rPr>
            </w:pPr>
          </w:p>
        </w:tc>
        <w:tc>
          <w:tcPr>
            <w:tcW w:w="1300" w:type="pct"/>
          </w:tcPr>
          <w:p w14:paraId="4391A32F" w14:textId="77777777" w:rsidR="00CD499B" w:rsidRPr="00D93119" w:rsidRDefault="00CD499B" w:rsidP="00CD499B">
            <w:pPr>
              <w:jc w:val="both"/>
              <w:rPr>
                <w:rFonts w:cs="Times New Roman"/>
                <w:sz w:val="24"/>
                <w:szCs w:val="24"/>
              </w:rPr>
            </w:pPr>
          </w:p>
          <w:p w14:paraId="17CA74C7" w14:textId="452E2A00" w:rsidR="00CD499B" w:rsidRPr="00D93119" w:rsidRDefault="00CD499B" w:rsidP="00CD499B">
            <w:pPr>
              <w:jc w:val="both"/>
              <w:rPr>
                <w:rFonts w:cs="Times New Roman"/>
                <w:sz w:val="24"/>
                <w:szCs w:val="24"/>
              </w:rPr>
            </w:pPr>
            <w:r w:rsidRPr="00D93119">
              <w:rPr>
                <w:rFonts w:cs="Times New Roman"/>
                <w:sz w:val="24"/>
                <w:szCs w:val="24"/>
              </w:rPr>
              <w:t>Điều chỉnh tên để đảm bảo tính tổng quát nội dung của Chương</w:t>
            </w:r>
          </w:p>
        </w:tc>
      </w:tr>
      <w:tr w:rsidR="00CD499B" w:rsidRPr="00D4755E" w14:paraId="5642B02B" w14:textId="77777777" w:rsidTr="001F196D">
        <w:tc>
          <w:tcPr>
            <w:tcW w:w="1850" w:type="pct"/>
          </w:tcPr>
          <w:p w14:paraId="31345E1A"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12. Quyết định chủ trương tiếp nhận viện trợ quốc tế khẩn cấp để khắc phục hậu quả thiên tai đối với các trường hợp thuộc thẩm quyền phê duyệt của Thủ tướng Chính phủ</w:t>
            </w:r>
          </w:p>
          <w:p w14:paraId="410AE6DC" w14:textId="77777777" w:rsidR="00CD499B" w:rsidRPr="007E6F92" w:rsidRDefault="00CD499B" w:rsidP="001F196D">
            <w:pPr>
              <w:jc w:val="both"/>
              <w:rPr>
                <w:rFonts w:cs="Times New Roman"/>
                <w:sz w:val="24"/>
                <w:szCs w:val="24"/>
              </w:rPr>
            </w:pPr>
            <w:r w:rsidRPr="007E6F92">
              <w:rPr>
                <w:rFonts w:cs="Times New Roman"/>
                <w:sz w:val="24"/>
                <w:szCs w:val="24"/>
              </w:rPr>
              <w:t>1. Thủ tướng Chính phủ phê duyệt chủ trương tiếp nhận viện trợ quốc tế khẩn cấp để khắc phục hậu quả thiên tai đối với các trường hợp sau đây:</w:t>
            </w:r>
          </w:p>
          <w:p w14:paraId="5A475079" w14:textId="77777777" w:rsidR="00CD499B" w:rsidRPr="007E6F92" w:rsidRDefault="00CD499B" w:rsidP="001F196D">
            <w:pPr>
              <w:jc w:val="both"/>
              <w:rPr>
                <w:rFonts w:cs="Times New Roman"/>
                <w:sz w:val="24"/>
                <w:szCs w:val="24"/>
              </w:rPr>
            </w:pPr>
            <w:r w:rsidRPr="007E6F92">
              <w:rPr>
                <w:rFonts w:cs="Times New Roman"/>
                <w:sz w:val="24"/>
                <w:szCs w:val="24"/>
              </w:rPr>
              <w:t>a) Khoản viện trợ có nội dung liên quan đến an ninh, quốc phòng, tôn giáo;</w:t>
            </w:r>
          </w:p>
          <w:p w14:paraId="7CE727E4" w14:textId="77777777" w:rsidR="00CD499B" w:rsidRPr="007E6F92" w:rsidRDefault="00CD499B" w:rsidP="001F196D">
            <w:pPr>
              <w:jc w:val="both"/>
              <w:rPr>
                <w:rFonts w:cs="Times New Roman"/>
                <w:sz w:val="24"/>
                <w:szCs w:val="24"/>
              </w:rPr>
            </w:pPr>
            <w:r w:rsidRPr="007E6F92">
              <w:rPr>
                <w:rFonts w:cs="Times New Roman"/>
                <w:sz w:val="24"/>
                <w:szCs w:val="24"/>
              </w:rPr>
              <w:t>b) Viện trợ mua sắm, cung cấp các loại hàng hóa thuộc diện phải được Thủ tướng Chính phủ cho phép;</w:t>
            </w:r>
          </w:p>
          <w:p w14:paraId="4AF25249" w14:textId="77777777" w:rsidR="00CD499B" w:rsidRDefault="00CD499B" w:rsidP="001F196D">
            <w:pPr>
              <w:jc w:val="both"/>
              <w:rPr>
                <w:rFonts w:cs="Times New Roman"/>
                <w:sz w:val="24"/>
                <w:szCs w:val="24"/>
              </w:rPr>
            </w:pPr>
            <w:r w:rsidRPr="007E6F92">
              <w:rPr>
                <w:rFonts w:cs="Times New Roman"/>
                <w:sz w:val="24"/>
                <w:szCs w:val="24"/>
              </w:rPr>
              <w:t>c) Các khoản viện trợ chưa xác định cơ quan chủ quản.</w:t>
            </w:r>
          </w:p>
          <w:p w14:paraId="4D4B891E" w14:textId="77777777" w:rsidR="00CD499B" w:rsidRDefault="00CD499B" w:rsidP="00CD499B">
            <w:pPr>
              <w:ind w:firstLine="448"/>
              <w:jc w:val="both"/>
              <w:rPr>
                <w:rFonts w:cs="Times New Roman"/>
                <w:sz w:val="24"/>
                <w:szCs w:val="24"/>
              </w:rPr>
            </w:pPr>
          </w:p>
          <w:p w14:paraId="65D8327E" w14:textId="77777777" w:rsidR="00CD499B" w:rsidRPr="007E6F92" w:rsidRDefault="00CD499B" w:rsidP="00CD499B">
            <w:pPr>
              <w:ind w:firstLine="448"/>
              <w:jc w:val="both"/>
              <w:rPr>
                <w:rFonts w:cs="Times New Roman"/>
                <w:sz w:val="24"/>
                <w:szCs w:val="24"/>
              </w:rPr>
            </w:pPr>
          </w:p>
          <w:p w14:paraId="3215E983" w14:textId="77777777" w:rsidR="00CD499B" w:rsidRPr="007E6F92" w:rsidRDefault="00CD499B" w:rsidP="001F196D">
            <w:pPr>
              <w:jc w:val="both"/>
              <w:rPr>
                <w:rFonts w:cs="Times New Roman"/>
                <w:sz w:val="24"/>
                <w:szCs w:val="24"/>
              </w:rPr>
            </w:pPr>
            <w:r w:rsidRPr="007E6F92">
              <w:rPr>
                <w:rFonts w:cs="Times New Roman"/>
                <w:sz w:val="24"/>
                <w:szCs w:val="24"/>
              </w:rPr>
              <w:t>2. Trình tự, thủ tục quyết định chủ trương tiếp nhận viện trợ quốc tế khẩn cấp để khắc phục hậu quả thiên tai thuộc thẩm quyền của Thủ tướng Chính phủ</w:t>
            </w:r>
          </w:p>
          <w:p w14:paraId="7FECE50A" w14:textId="77777777" w:rsidR="00CD499B" w:rsidRDefault="00CD499B" w:rsidP="00CD499B">
            <w:pPr>
              <w:jc w:val="both"/>
              <w:rPr>
                <w:rFonts w:cs="Times New Roman"/>
                <w:sz w:val="24"/>
                <w:szCs w:val="24"/>
              </w:rPr>
            </w:pPr>
          </w:p>
          <w:p w14:paraId="0DAC02FC" w14:textId="762B8DD4" w:rsidR="00CD499B" w:rsidRPr="007E6F92" w:rsidRDefault="00CD499B" w:rsidP="001F196D">
            <w:pPr>
              <w:jc w:val="both"/>
              <w:rPr>
                <w:rFonts w:cs="Times New Roman"/>
                <w:sz w:val="24"/>
                <w:szCs w:val="24"/>
              </w:rPr>
            </w:pPr>
            <w:r w:rsidRPr="007E6F92">
              <w:rPr>
                <w:rFonts w:cs="Times New Roman"/>
                <w:sz w:val="24"/>
                <w:szCs w:val="24"/>
              </w:rPr>
              <w:t xml:space="preserve">a) Cơ quan chủ quản có văn bản đề nghị phê duyệt chủ trương tiếp nhận viện trợ kèm theo Văn kiện viện trợ quốc tế khẩn cấp để khắc phục hậu quả thiên tai gửi </w:t>
            </w:r>
            <w:r w:rsidRPr="00491679">
              <w:rPr>
                <w:rFonts w:cs="Times New Roman"/>
                <w:sz w:val="24"/>
                <w:szCs w:val="24"/>
                <w:highlight w:val="yellow"/>
              </w:rPr>
              <w:t>Bộ Nông nghiệp và Phát triển nông thôn</w:t>
            </w:r>
            <w:r w:rsidRPr="007E6F92">
              <w:rPr>
                <w:rFonts w:cs="Times New Roman"/>
                <w:sz w:val="24"/>
                <w:szCs w:val="24"/>
              </w:rPr>
              <w:t xml:space="preserve"> để thẩm định;</w:t>
            </w:r>
          </w:p>
          <w:p w14:paraId="1AFB4076" w14:textId="77777777" w:rsidR="00CD499B" w:rsidRPr="007E6F92" w:rsidRDefault="00CD499B" w:rsidP="001F196D">
            <w:pPr>
              <w:jc w:val="both"/>
              <w:rPr>
                <w:rFonts w:cs="Times New Roman"/>
                <w:sz w:val="24"/>
                <w:szCs w:val="24"/>
              </w:rPr>
            </w:pPr>
            <w:r w:rsidRPr="007E6F92">
              <w:rPr>
                <w:rFonts w:cs="Times New Roman"/>
                <w:sz w:val="24"/>
                <w:szCs w:val="24"/>
              </w:rPr>
              <w:t xml:space="preserve">b) Trong thời hạn 03 ngày làm việc kể từ ngày nhận được văn bản của cơ quan chủ quản, </w:t>
            </w:r>
            <w:r w:rsidRPr="00491679">
              <w:rPr>
                <w:rFonts w:cs="Times New Roman"/>
                <w:sz w:val="24"/>
                <w:szCs w:val="24"/>
                <w:highlight w:val="yellow"/>
              </w:rPr>
              <w:t>Bộ Nông nghiệp và Phát triển nông thôn</w:t>
            </w:r>
            <w:r w:rsidRPr="007E6F92">
              <w:rPr>
                <w:rFonts w:cs="Times New Roman"/>
                <w:sz w:val="24"/>
                <w:szCs w:val="24"/>
              </w:rPr>
              <w:t xml:space="preserve"> gửi văn bản lấy ý kiến các cơ quan có liên quan về những nội dung chính gồm: sự cần thiết, mục tiêu, nguồn vốn viện trợ, điều kiện của Bên viện trợ (nếu có) và khả năng đáp ứng của phía Việt Nam. Thời hạn để các cơ quan liên quan có văn bản trả lời tối đa không quá 05 ngày làm việc kể từ ngày nhận được văn bản;</w:t>
            </w:r>
          </w:p>
          <w:p w14:paraId="33E4AA36" w14:textId="77777777" w:rsidR="00CD499B" w:rsidRDefault="00CD499B" w:rsidP="00CD499B">
            <w:pPr>
              <w:ind w:firstLine="448"/>
              <w:jc w:val="both"/>
              <w:rPr>
                <w:rFonts w:cs="Times New Roman"/>
                <w:sz w:val="24"/>
                <w:szCs w:val="24"/>
              </w:rPr>
            </w:pPr>
          </w:p>
          <w:p w14:paraId="414E0C9C" w14:textId="3176A019" w:rsidR="00CD499B" w:rsidRPr="007E6F92" w:rsidRDefault="00CD499B" w:rsidP="001F196D">
            <w:pPr>
              <w:jc w:val="both"/>
              <w:rPr>
                <w:rFonts w:cs="Times New Roman"/>
                <w:sz w:val="24"/>
                <w:szCs w:val="24"/>
              </w:rPr>
            </w:pPr>
            <w:r w:rsidRPr="007E6F92">
              <w:rPr>
                <w:rFonts w:cs="Times New Roman"/>
                <w:sz w:val="24"/>
                <w:szCs w:val="24"/>
              </w:rPr>
              <w:lastRenderedPageBreak/>
              <w:t>c) Bộ Nông nghiệp và Phát triển nông thôn có trách nhiệm thẩm định và trình Thủ tướng Chính phủ xem xét, quyết định chủ trương tiếp nhận viện trợ quốc tế khẩn cấp để khắc phục hậu quả thiên tai hoặc trả lời cơ quan chủ quản trong thời hạn tối đa không quá 05 ngày làm việc kể từ ngày hết thời hạn lấy ý kiến các cơ quan liên quan đối với trường hợp dự thảo Văn kiện cần giải trình, chỉnh sửa;</w:t>
            </w:r>
          </w:p>
          <w:p w14:paraId="6A46965C" w14:textId="77777777" w:rsidR="00CD499B" w:rsidRDefault="00CD499B" w:rsidP="00CD499B">
            <w:pPr>
              <w:ind w:firstLine="448"/>
              <w:jc w:val="both"/>
              <w:rPr>
                <w:rFonts w:cs="Times New Roman"/>
                <w:sz w:val="24"/>
                <w:szCs w:val="24"/>
              </w:rPr>
            </w:pPr>
          </w:p>
          <w:p w14:paraId="31033186" w14:textId="77777777" w:rsidR="00CD499B" w:rsidRDefault="00CD499B" w:rsidP="00CD499B">
            <w:pPr>
              <w:ind w:firstLine="448"/>
              <w:jc w:val="both"/>
              <w:rPr>
                <w:rFonts w:cs="Times New Roman"/>
                <w:sz w:val="24"/>
                <w:szCs w:val="24"/>
              </w:rPr>
            </w:pPr>
          </w:p>
          <w:p w14:paraId="172235E9" w14:textId="77777777" w:rsidR="00CD499B" w:rsidRPr="007E6F92" w:rsidRDefault="00CD499B" w:rsidP="001F196D">
            <w:pPr>
              <w:jc w:val="both"/>
              <w:rPr>
                <w:rFonts w:cs="Times New Roman"/>
                <w:sz w:val="24"/>
                <w:szCs w:val="24"/>
              </w:rPr>
            </w:pPr>
            <w:r w:rsidRPr="007E6F92">
              <w:rPr>
                <w:rFonts w:cs="Times New Roman"/>
                <w:sz w:val="24"/>
                <w:szCs w:val="24"/>
              </w:rPr>
              <w:t>d) Trong thời hạn tối đa không quá 05 ngày làm việc kể từ ngày nhận được ý kiến thẩm định của Bộ Nông nghiệp và Phát triển nông thôn, cơ quan chủ quản thực hiện giải trình, tiếp thu, hoàn thiện hồ sơ và gửi Bộ Nông nghiệp và Phát triển nông thôn. Trong thời hạn tối đa không quá 05 ngày làm việc kể từ ngày nhận lại đầy đủ hồ sơ, Bộ Nông nghiệp và Phát triển nông thôn xem xét, trình Thủ tướng Chính phủ;</w:t>
            </w:r>
          </w:p>
          <w:p w14:paraId="7AF39F81" w14:textId="167AFA79" w:rsidR="00CD499B" w:rsidRPr="00D93119" w:rsidRDefault="00CD499B" w:rsidP="00CD499B">
            <w:pPr>
              <w:jc w:val="both"/>
              <w:rPr>
                <w:rFonts w:cs="Times New Roman"/>
                <w:b/>
                <w:bCs/>
                <w:sz w:val="24"/>
                <w:szCs w:val="24"/>
              </w:rPr>
            </w:pPr>
            <w:r w:rsidRPr="007E6F92">
              <w:rPr>
                <w:rFonts w:cs="Times New Roman"/>
                <w:sz w:val="24"/>
                <w:szCs w:val="24"/>
              </w:rPr>
              <w:t>đ) Thủ tướng Chính phủ xem xét, quyết định chủ trương tiếp nhận viện trợ quốc tế khẩn cấp để khắc phục hậu quả thiên tai.</w:t>
            </w:r>
          </w:p>
        </w:tc>
        <w:tc>
          <w:tcPr>
            <w:tcW w:w="1850" w:type="pct"/>
          </w:tcPr>
          <w:p w14:paraId="45A0224D" w14:textId="2CF981C1" w:rsidR="00CD499B" w:rsidRPr="00D93119" w:rsidRDefault="00CD499B" w:rsidP="00CD499B">
            <w:pPr>
              <w:jc w:val="both"/>
              <w:rPr>
                <w:rFonts w:cs="Times New Roman"/>
                <w:b/>
                <w:bCs/>
                <w:sz w:val="24"/>
                <w:szCs w:val="24"/>
              </w:rPr>
            </w:pPr>
            <w:r w:rsidRPr="00D93119">
              <w:rPr>
                <w:rFonts w:cs="Times New Roman"/>
                <w:b/>
                <w:bCs/>
                <w:sz w:val="24"/>
                <w:szCs w:val="24"/>
              </w:rPr>
              <w:lastRenderedPageBreak/>
              <w:t xml:space="preserve">Điều 12. Quyết định chủ trương, </w:t>
            </w:r>
            <w:r w:rsidRPr="00D93119">
              <w:rPr>
                <w:rFonts w:cs="Times New Roman"/>
                <w:b/>
                <w:bCs/>
                <w:i/>
                <w:color w:val="FF0000"/>
                <w:sz w:val="24"/>
                <w:szCs w:val="24"/>
              </w:rPr>
              <w:t>điều chỉnh quyết định chủ trương</w:t>
            </w:r>
            <w:r w:rsidRPr="00D93119">
              <w:rPr>
                <w:rFonts w:cs="Times New Roman"/>
                <w:b/>
                <w:bCs/>
                <w:sz w:val="24"/>
                <w:szCs w:val="24"/>
              </w:rPr>
              <w:t xml:space="preserve"> tiếp nhận viện trợ quốc tế khẩn cấp để khắc phục hậu quả thiên tai đối với các trường hợp thuộc thẩm quyền phê duyệt của Thủ tướng Chính phủ</w:t>
            </w:r>
          </w:p>
          <w:p w14:paraId="2B50B018" w14:textId="77777777" w:rsidR="00CD499B" w:rsidRPr="00D93119" w:rsidRDefault="00CD499B" w:rsidP="001F196D">
            <w:pPr>
              <w:jc w:val="both"/>
              <w:rPr>
                <w:rFonts w:cs="Times New Roman"/>
                <w:sz w:val="24"/>
                <w:szCs w:val="24"/>
              </w:rPr>
            </w:pPr>
            <w:r w:rsidRPr="00D93119">
              <w:rPr>
                <w:rFonts w:cs="Times New Roman"/>
                <w:sz w:val="24"/>
                <w:szCs w:val="24"/>
              </w:rPr>
              <w:t xml:space="preserve">1. Thủ tướng Chính phủ phê duyệt chủ trương, </w:t>
            </w:r>
            <w:r w:rsidRPr="00D93119">
              <w:rPr>
                <w:rFonts w:cs="Times New Roman"/>
                <w:b/>
                <w:i/>
                <w:color w:val="FF0000"/>
                <w:sz w:val="24"/>
                <w:szCs w:val="24"/>
              </w:rPr>
              <w:t>điều chỉnh chủ trương</w:t>
            </w:r>
            <w:r w:rsidRPr="00D93119">
              <w:rPr>
                <w:rFonts w:cs="Times New Roman"/>
                <w:sz w:val="24"/>
                <w:szCs w:val="24"/>
              </w:rPr>
              <w:t xml:space="preserve"> tiếp nhận viện trợ quốc tế khẩn cấp để khắc phục hậu quả thiên tai đối với các trường hợp sau đây:</w:t>
            </w:r>
          </w:p>
          <w:p w14:paraId="5180646E" w14:textId="77777777" w:rsidR="00CD499B" w:rsidRPr="00D93119" w:rsidRDefault="00CD499B" w:rsidP="001F196D">
            <w:pPr>
              <w:jc w:val="both"/>
              <w:rPr>
                <w:rFonts w:cs="Times New Roman"/>
                <w:sz w:val="24"/>
                <w:szCs w:val="24"/>
              </w:rPr>
            </w:pPr>
            <w:r w:rsidRPr="00D93119">
              <w:rPr>
                <w:rFonts w:cs="Times New Roman"/>
                <w:sz w:val="24"/>
                <w:szCs w:val="24"/>
              </w:rPr>
              <w:t>a) Khoản viện trợ có nội dung liên quan đến an ninh, quốc phòng, tôn giáo;</w:t>
            </w:r>
          </w:p>
          <w:p w14:paraId="4599B663" w14:textId="77777777" w:rsidR="00CD499B" w:rsidRPr="00D93119" w:rsidRDefault="00CD499B" w:rsidP="001F196D">
            <w:pPr>
              <w:jc w:val="both"/>
              <w:rPr>
                <w:rFonts w:cs="Times New Roman"/>
                <w:sz w:val="24"/>
                <w:szCs w:val="24"/>
              </w:rPr>
            </w:pPr>
            <w:r w:rsidRPr="00D93119">
              <w:rPr>
                <w:rFonts w:cs="Times New Roman"/>
                <w:sz w:val="24"/>
                <w:szCs w:val="24"/>
              </w:rPr>
              <w:t>b) Viện trợ mua sắm, cung cấp các loại hàng hóa thuộc diện phải được Thủ tướng Chính phủ cho phép;</w:t>
            </w:r>
          </w:p>
          <w:p w14:paraId="34F6D96B" w14:textId="77777777" w:rsidR="00CD499B" w:rsidRPr="00D93119" w:rsidRDefault="00CD499B" w:rsidP="001F196D">
            <w:pPr>
              <w:jc w:val="both"/>
              <w:rPr>
                <w:rFonts w:cs="Times New Roman"/>
                <w:sz w:val="24"/>
                <w:szCs w:val="24"/>
              </w:rPr>
            </w:pPr>
            <w:r w:rsidRPr="00D93119">
              <w:rPr>
                <w:rFonts w:cs="Times New Roman"/>
                <w:sz w:val="24"/>
                <w:szCs w:val="24"/>
              </w:rPr>
              <w:t>c) Các khoản viện trợ chưa xác định cơ quan chủ quản.</w:t>
            </w:r>
          </w:p>
          <w:p w14:paraId="74E5449A" w14:textId="77777777" w:rsidR="00CD499B" w:rsidRDefault="00CD499B" w:rsidP="00CD499B">
            <w:pPr>
              <w:jc w:val="both"/>
              <w:rPr>
                <w:rFonts w:cs="Times New Roman"/>
                <w:sz w:val="24"/>
                <w:szCs w:val="24"/>
              </w:rPr>
            </w:pPr>
          </w:p>
          <w:p w14:paraId="7CFFB575" w14:textId="74D0449E" w:rsidR="00CD499B" w:rsidRPr="00D93119" w:rsidRDefault="00CD499B" w:rsidP="001F196D">
            <w:pPr>
              <w:jc w:val="both"/>
              <w:rPr>
                <w:rFonts w:cs="Times New Roman"/>
                <w:sz w:val="24"/>
                <w:szCs w:val="24"/>
              </w:rPr>
            </w:pPr>
            <w:r w:rsidRPr="00D93119">
              <w:rPr>
                <w:rFonts w:cs="Times New Roman"/>
                <w:sz w:val="24"/>
                <w:szCs w:val="24"/>
              </w:rPr>
              <w:t xml:space="preserve">2. Trình tự, thủ tục quyết định chủ trương, </w:t>
            </w:r>
            <w:r w:rsidRPr="00D93119">
              <w:rPr>
                <w:rFonts w:cs="Times New Roman"/>
                <w:b/>
                <w:i/>
                <w:color w:val="FF0000"/>
                <w:sz w:val="24"/>
                <w:szCs w:val="24"/>
              </w:rPr>
              <w:t>điều chỉnh quyết định chủ trương</w:t>
            </w:r>
            <w:r w:rsidRPr="00D93119">
              <w:rPr>
                <w:rFonts w:cs="Times New Roman"/>
                <w:color w:val="FF0000"/>
                <w:sz w:val="24"/>
                <w:szCs w:val="24"/>
              </w:rPr>
              <w:t xml:space="preserve"> </w:t>
            </w:r>
            <w:r w:rsidRPr="00D93119">
              <w:rPr>
                <w:rFonts w:cs="Times New Roman"/>
                <w:sz w:val="24"/>
                <w:szCs w:val="24"/>
              </w:rPr>
              <w:t>tiếp nhận viện trợ quốc tế khẩn cấp để khắc phục hậu quả thiên tai thuộc thẩm quyền của Thủ tướng Chính phủ</w:t>
            </w:r>
          </w:p>
          <w:p w14:paraId="78E156AA" w14:textId="77777777" w:rsidR="00CD499B" w:rsidRPr="00D93119" w:rsidRDefault="00CD499B" w:rsidP="001F196D">
            <w:pPr>
              <w:jc w:val="both"/>
              <w:rPr>
                <w:rFonts w:cs="Times New Roman"/>
                <w:sz w:val="24"/>
                <w:szCs w:val="24"/>
              </w:rPr>
            </w:pPr>
            <w:r w:rsidRPr="00D93119">
              <w:rPr>
                <w:rFonts w:cs="Times New Roman"/>
                <w:sz w:val="24"/>
                <w:szCs w:val="24"/>
              </w:rPr>
              <w:t xml:space="preserve">a) Cơ quan chủ quản có văn bản đề nghị phê duyệt chủ trương, </w:t>
            </w:r>
            <w:r w:rsidRPr="00D93119">
              <w:rPr>
                <w:rFonts w:cs="Times New Roman"/>
                <w:b/>
                <w:i/>
                <w:color w:val="FF0000"/>
                <w:sz w:val="24"/>
                <w:szCs w:val="24"/>
              </w:rPr>
              <w:t>điều chỉnh chủ trương</w:t>
            </w:r>
            <w:r w:rsidRPr="00D93119">
              <w:rPr>
                <w:rFonts w:cs="Times New Roman"/>
                <w:color w:val="FF0000"/>
                <w:sz w:val="24"/>
                <w:szCs w:val="24"/>
              </w:rPr>
              <w:t xml:space="preserve"> </w:t>
            </w:r>
            <w:r w:rsidRPr="00D93119">
              <w:rPr>
                <w:rFonts w:cs="Times New Roman"/>
                <w:sz w:val="24"/>
                <w:szCs w:val="24"/>
              </w:rPr>
              <w:t xml:space="preserve">tiếp nhận viện trợ kèm theo Văn kiện viện trợ quốc tế khẩn cấp để khắc phục hậu quả thiên tai gửi </w:t>
            </w:r>
            <w:r w:rsidRPr="00D93119">
              <w:rPr>
                <w:rFonts w:cs="Times New Roman"/>
                <w:b/>
                <w:i/>
                <w:color w:val="FF0000"/>
                <w:sz w:val="24"/>
                <w:szCs w:val="24"/>
              </w:rPr>
              <w:t>Bộ Nông nghiệp và Môi trường</w:t>
            </w:r>
            <w:r w:rsidRPr="00D93119">
              <w:rPr>
                <w:rFonts w:cs="Times New Roman"/>
                <w:color w:val="FF0000"/>
                <w:sz w:val="24"/>
                <w:szCs w:val="24"/>
              </w:rPr>
              <w:t xml:space="preserve"> </w:t>
            </w:r>
            <w:r w:rsidRPr="00D93119">
              <w:rPr>
                <w:rFonts w:cs="Times New Roman"/>
                <w:sz w:val="24"/>
                <w:szCs w:val="24"/>
              </w:rPr>
              <w:t>để thẩm định;</w:t>
            </w:r>
          </w:p>
          <w:p w14:paraId="77C6C00D" w14:textId="78139D6A" w:rsidR="00CD499B" w:rsidRPr="001F196D" w:rsidRDefault="00CD499B" w:rsidP="001F196D">
            <w:pPr>
              <w:jc w:val="both"/>
              <w:rPr>
                <w:rFonts w:cs="Times New Roman"/>
                <w:color w:val="FF0000"/>
                <w:sz w:val="24"/>
                <w:szCs w:val="24"/>
                <w:lang w:val="vi-VN"/>
              </w:rPr>
            </w:pPr>
            <w:r w:rsidRPr="00D93119">
              <w:rPr>
                <w:rFonts w:cs="Times New Roman"/>
                <w:sz w:val="24"/>
                <w:szCs w:val="24"/>
              </w:rPr>
              <w:t xml:space="preserve">b) </w:t>
            </w:r>
            <w:r w:rsidRPr="00D93119">
              <w:rPr>
                <w:rFonts w:cs="Times New Roman"/>
                <w:b/>
                <w:i/>
                <w:color w:val="FF0000"/>
                <w:sz w:val="24"/>
                <w:szCs w:val="24"/>
              </w:rPr>
              <w:t>Đối với hồ sơ đề nghị phê duyệt chủ trương tiếp nhận viện trợ</w:t>
            </w:r>
            <w:r w:rsidRPr="00D93119">
              <w:rPr>
                <w:rFonts w:cs="Times New Roman"/>
                <w:color w:val="FF0000"/>
                <w:sz w:val="24"/>
                <w:szCs w:val="24"/>
              </w:rPr>
              <w:t xml:space="preserve">, </w:t>
            </w:r>
            <w:r w:rsidRPr="00D93119">
              <w:rPr>
                <w:rFonts w:cs="Times New Roman"/>
                <w:sz w:val="24"/>
                <w:szCs w:val="24"/>
              </w:rPr>
              <w:t xml:space="preserve">trong thời hạn 03 ngày làm việc kể từ ngày nhận được văn bản của cơ quan chủ quản, </w:t>
            </w:r>
            <w:r w:rsidRPr="00D93119">
              <w:rPr>
                <w:rFonts w:cs="Times New Roman"/>
                <w:b/>
                <w:i/>
                <w:color w:val="FF0000"/>
                <w:sz w:val="24"/>
                <w:szCs w:val="24"/>
              </w:rPr>
              <w:t>Bộ Nông nghiệp và Môi trường</w:t>
            </w:r>
            <w:r w:rsidRPr="00D93119">
              <w:rPr>
                <w:rFonts w:cs="Times New Roman"/>
                <w:sz w:val="24"/>
                <w:szCs w:val="24"/>
              </w:rPr>
              <w:t xml:space="preserve"> gửi văn bản lấy ý kiến các cơ quan có liên quan về những nội dung chính gồm: sự cần thiết, mục tiêu, nguồn vốn viện trợ, điều kiện của Bên viện trợ (nếu có) và khả năng đáp ứng của phía Việt Nam. Thời hạn để các cơ quan liên quan có văn bản trả lời tối đa không quá 05 ngày làm việc kể từ ngày nhận được văn bả</w:t>
            </w:r>
            <w:r w:rsidR="007B1451">
              <w:rPr>
                <w:rFonts w:cs="Times New Roman"/>
                <w:sz w:val="24"/>
                <w:szCs w:val="24"/>
                <w:lang w:val="vi-VN"/>
              </w:rPr>
              <w:t>n;</w:t>
            </w:r>
          </w:p>
          <w:p w14:paraId="1EC29C26" w14:textId="11416F7E" w:rsidR="00CD499B" w:rsidRPr="001F196D" w:rsidRDefault="00CD499B" w:rsidP="001F196D">
            <w:pPr>
              <w:jc w:val="both"/>
              <w:rPr>
                <w:rFonts w:cs="Times New Roman"/>
                <w:b/>
                <w:i/>
                <w:sz w:val="24"/>
                <w:szCs w:val="24"/>
                <w:lang w:val="vi-VN"/>
              </w:rPr>
            </w:pPr>
            <w:r w:rsidRPr="001F196D">
              <w:rPr>
                <w:rFonts w:cs="Times New Roman"/>
                <w:b/>
                <w:i/>
                <w:color w:val="FF0000"/>
                <w:sz w:val="24"/>
                <w:szCs w:val="24"/>
                <w:lang w:val="vi-VN"/>
              </w:rPr>
              <w:lastRenderedPageBreak/>
              <w:t>c) Đối với hồ sơ đề nghị điều chỉnh chủ trương tiếp nhận viện trợ, cơ quan chủ quản có văn bản đề nghị điều chỉnh nội dung của Quyết định chủ trương tiếp nhận viện trợ quốc tế khẩn cấp để khắc phục hậu quả thiên tai gửi Bộ Nông nghiệp và Môi trường chủ trì lấy ý kiến các cơ quan có liên quan nếu cần thiết, thời hạn để các cơ quan liên quan có văn bản trả lời tối đa không quá 05 ngày làm việc kể từ ngày nhận được văn bản lấy ý kiến của Bộ Nông nghiệp và Môi trường;</w:t>
            </w:r>
          </w:p>
          <w:p w14:paraId="2AED2729"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d) </w:t>
            </w:r>
            <w:r w:rsidRPr="001F196D">
              <w:rPr>
                <w:rFonts w:cs="Times New Roman"/>
                <w:b/>
                <w:i/>
                <w:color w:val="FF0000"/>
                <w:sz w:val="24"/>
                <w:szCs w:val="24"/>
                <w:lang w:val="vi-VN"/>
              </w:rPr>
              <w:t>Bộ Nông nghiệp và Môi trường</w:t>
            </w:r>
            <w:r w:rsidRPr="001F196D">
              <w:rPr>
                <w:rFonts w:cs="Times New Roman"/>
                <w:color w:val="FF0000"/>
                <w:sz w:val="24"/>
                <w:szCs w:val="24"/>
                <w:lang w:val="vi-VN"/>
              </w:rPr>
              <w:t xml:space="preserve"> </w:t>
            </w:r>
            <w:r w:rsidRPr="001F196D">
              <w:rPr>
                <w:rFonts w:cs="Times New Roman"/>
                <w:sz w:val="24"/>
                <w:szCs w:val="24"/>
                <w:lang w:val="vi-VN"/>
              </w:rPr>
              <w:t xml:space="preserve">có trách nhiệm thẩm định và trình Thủ tướng Chính phủ xem xét, quyết định chủ trương, </w:t>
            </w:r>
            <w:r w:rsidRPr="001F196D">
              <w:rPr>
                <w:rFonts w:cs="Times New Roman"/>
                <w:b/>
                <w:i/>
                <w:color w:val="FF0000"/>
                <w:sz w:val="24"/>
                <w:szCs w:val="24"/>
                <w:lang w:val="vi-VN"/>
              </w:rPr>
              <w:t>điều chỉnh chủ trương</w:t>
            </w:r>
            <w:r w:rsidRPr="001F196D">
              <w:rPr>
                <w:rFonts w:cs="Times New Roman"/>
                <w:sz w:val="24"/>
                <w:szCs w:val="24"/>
                <w:lang w:val="vi-VN"/>
              </w:rPr>
              <w:t xml:space="preserve"> tiếp nhận viện trợ quốc tế khẩn cấp để khắc phục hậu quả thiên tai hoặc trả lời cơ quan chủ quản trong thời hạn tối đa không quá 05 ngày làm việc kể từ ngày hết thời hạn lấy ý kiến các cơ quan liên quan đối với trường hợp dự thảo Văn kiện cần giải trình, chỉnh sửa;</w:t>
            </w:r>
          </w:p>
          <w:p w14:paraId="67042310"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đ) Trong thời hạn tối đa không quá 05 ngày làm việc kể từ ngày nhận được ý kiến thẩm định của </w:t>
            </w:r>
            <w:r w:rsidRPr="001F196D">
              <w:rPr>
                <w:rFonts w:cs="Times New Roman"/>
                <w:b/>
                <w:i/>
                <w:color w:val="FF0000"/>
                <w:sz w:val="24"/>
                <w:szCs w:val="24"/>
                <w:lang w:val="vi-VN"/>
              </w:rPr>
              <w:t>Bộ Nông nghiệp và Môi trường</w:t>
            </w:r>
            <w:r w:rsidRPr="001F196D">
              <w:rPr>
                <w:rFonts w:cs="Times New Roman"/>
                <w:sz w:val="24"/>
                <w:szCs w:val="24"/>
                <w:lang w:val="vi-VN"/>
              </w:rPr>
              <w:t xml:space="preserve">, cơ quan chủ quản thực hiện giải trình, tiếp thu, hoàn thiện hồ sơ và gửi </w:t>
            </w:r>
            <w:r w:rsidRPr="001F196D">
              <w:rPr>
                <w:rFonts w:cs="Times New Roman"/>
                <w:b/>
                <w:i/>
                <w:color w:val="FF0000"/>
                <w:sz w:val="24"/>
                <w:szCs w:val="24"/>
                <w:lang w:val="vi-VN"/>
              </w:rPr>
              <w:t>Bộ Nông nghiệp và Môi trường</w:t>
            </w:r>
            <w:r w:rsidRPr="001F196D">
              <w:rPr>
                <w:rFonts w:cs="Times New Roman"/>
                <w:sz w:val="24"/>
                <w:szCs w:val="24"/>
                <w:lang w:val="vi-VN"/>
              </w:rPr>
              <w:t xml:space="preserve">. Trong thời hạn tối đa không quá 05 ngày làm việc kể từ ngày nhận lại đầy đủ hồ sơ, </w:t>
            </w:r>
            <w:r w:rsidRPr="001F196D">
              <w:rPr>
                <w:rFonts w:cs="Times New Roman"/>
                <w:b/>
                <w:i/>
                <w:color w:val="FF0000"/>
                <w:sz w:val="24"/>
                <w:szCs w:val="24"/>
                <w:lang w:val="vi-VN"/>
              </w:rPr>
              <w:t>Bộ Nông nghiệp và Môi trường</w:t>
            </w:r>
            <w:r w:rsidRPr="001F196D">
              <w:rPr>
                <w:rFonts w:cs="Times New Roman"/>
                <w:color w:val="FF0000"/>
                <w:sz w:val="24"/>
                <w:szCs w:val="24"/>
                <w:lang w:val="vi-VN"/>
              </w:rPr>
              <w:t xml:space="preserve"> </w:t>
            </w:r>
            <w:r w:rsidRPr="001F196D">
              <w:rPr>
                <w:rFonts w:cs="Times New Roman"/>
                <w:sz w:val="24"/>
                <w:szCs w:val="24"/>
                <w:lang w:val="vi-VN"/>
              </w:rPr>
              <w:t>xem xét, trình Thủ tướng Chính phủ;</w:t>
            </w:r>
          </w:p>
          <w:p w14:paraId="556CD1A7" w14:textId="43B24D37" w:rsidR="00CD499B" w:rsidRPr="001F196D" w:rsidRDefault="00CD499B" w:rsidP="00CD499B">
            <w:pPr>
              <w:jc w:val="both"/>
              <w:rPr>
                <w:rFonts w:cs="Times New Roman"/>
                <w:b/>
                <w:bCs/>
                <w:i/>
                <w:color w:val="FF0000"/>
                <w:sz w:val="24"/>
                <w:szCs w:val="24"/>
                <w:lang w:val="vi-VN"/>
              </w:rPr>
            </w:pPr>
            <w:r w:rsidRPr="001F196D">
              <w:rPr>
                <w:rFonts w:cs="Times New Roman"/>
                <w:sz w:val="24"/>
                <w:szCs w:val="24"/>
                <w:lang w:val="vi-VN"/>
              </w:rPr>
              <w:t xml:space="preserve">e) Thủ tướng Chính phủ xem xét, quyết định chủ trương, </w:t>
            </w:r>
            <w:r w:rsidRPr="001F196D">
              <w:rPr>
                <w:rFonts w:cs="Times New Roman"/>
                <w:b/>
                <w:i/>
                <w:color w:val="FF0000"/>
                <w:sz w:val="24"/>
                <w:szCs w:val="24"/>
                <w:lang w:val="vi-VN"/>
              </w:rPr>
              <w:t>điều chỉnh quyết định chủ trương</w:t>
            </w:r>
            <w:r w:rsidRPr="001F196D">
              <w:rPr>
                <w:rFonts w:cs="Times New Roman"/>
                <w:sz w:val="24"/>
                <w:szCs w:val="24"/>
                <w:lang w:val="vi-VN"/>
              </w:rPr>
              <w:t xml:space="preserve"> tiếp nhận viện trợ quốc tế khẩn cấp để khắc phục hậu quả thiên tai.</w:t>
            </w:r>
          </w:p>
        </w:tc>
        <w:tc>
          <w:tcPr>
            <w:tcW w:w="1300" w:type="pct"/>
          </w:tcPr>
          <w:p w14:paraId="170E195F" w14:textId="77777777" w:rsidR="00CD499B" w:rsidRPr="001F196D" w:rsidRDefault="00CD499B" w:rsidP="00CD499B">
            <w:pPr>
              <w:jc w:val="both"/>
              <w:rPr>
                <w:rFonts w:cs="Times New Roman"/>
                <w:sz w:val="24"/>
                <w:szCs w:val="24"/>
                <w:lang w:val="vi-VN"/>
              </w:rPr>
            </w:pPr>
            <w:r w:rsidRPr="001F196D">
              <w:rPr>
                <w:rFonts w:cs="Times New Roman"/>
                <w:sz w:val="24"/>
                <w:szCs w:val="24"/>
                <w:lang w:val="vi-VN"/>
              </w:rPr>
              <w:lastRenderedPageBreak/>
              <w:t>- Điều chỉnh tên Bộ Nông nghiệp và Môi trường để phù hợp với cơ cấu tổ chức mới</w:t>
            </w:r>
          </w:p>
          <w:p w14:paraId="12EFFD0C" w14:textId="77777777" w:rsidR="00CD499B" w:rsidRPr="001F196D" w:rsidRDefault="00CD499B" w:rsidP="00CD499B">
            <w:pPr>
              <w:jc w:val="both"/>
              <w:rPr>
                <w:rFonts w:cs="Times New Roman"/>
                <w:sz w:val="24"/>
                <w:szCs w:val="24"/>
                <w:lang w:val="vi-VN"/>
              </w:rPr>
            </w:pPr>
            <w:r w:rsidRPr="001F196D">
              <w:rPr>
                <w:rFonts w:cs="Times New Roman"/>
                <w:sz w:val="24"/>
                <w:szCs w:val="24"/>
                <w:lang w:val="vi-VN"/>
              </w:rPr>
              <w:t>- Gộp và điều chỉnh nội dung quy định tại khoản 1 Điều 14 về điều chỉnh chủ trương tiếp nhận viện trợ thuộc thẩm quyền quyết định của Thủ tướng Chính phủ vào Điều 12 để tinh gọn các quy định tương đồng về nội dung và yêu cầu thực hiện, tạo thuận lợi trong quá trình triển khai thực tế.</w:t>
            </w:r>
          </w:p>
          <w:p w14:paraId="7F2C8B9C" w14:textId="3FA50C41" w:rsidR="00CD499B" w:rsidRPr="001F196D" w:rsidRDefault="00CD499B" w:rsidP="007B1451">
            <w:pPr>
              <w:ind w:firstLine="448"/>
              <w:jc w:val="both"/>
              <w:rPr>
                <w:rFonts w:cs="Times New Roman"/>
                <w:sz w:val="24"/>
                <w:szCs w:val="24"/>
                <w:lang w:val="vi-VN"/>
              </w:rPr>
            </w:pPr>
            <w:r w:rsidRPr="001F196D">
              <w:rPr>
                <w:rFonts w:cs="Times New Roman"/>
                <w:sz w:val="24"/>
                <w:szCs w:val="24"/>
                <w:lang w:val="vi-VN"/>
              </w:rPr>
              <w:t>- Đề nghị bỏ quy định bắt buộc lấy ý kiến Bộ Tài chính đối với hồ sơ đề nghị điều chỉnh chủ trương tiếp nhận viện trợ. Qua thực tế triển khai thực hiện, đặc biệt là trong quá trình tiếp nhận viện trợ ứng phó và khắc phục hậu quả bão số 3 (Yagi), việc lấy ý kiến các Bộ, ngành, cơ quan liên quan thường bị quá hạn, mất nhiều thời gian gây ảnh hưởng rất lớn đến tiến độ, không đảm bảo kịp thời ứng phó và hỗ trợ cho người dân. Vì vậy, đề xuất giao Cơ quan chủ quản (các bộ, cơ quan TW hoặc UBND tỉnh) là các cơ quan nắm rõ nhu cầu về ứng phó, khắc phục hậu quả thiên tai thực tế theo lĩnh vực hoặc địa bàn phụ trách tự quyết định tổ chức lấy ý kiến nếu thấy cần thiết và tự chịu trách nhiệm đối với các nội dung xin phê duyệt chủ trương.</w:t>
            </w:r>
          </w:p>
        </w:tc>
      </w:tr>
      <w:tr w:rsidR="00CD499B" w:rsidRPr="00D4755E" w14:paraId="4520F32E" w14:textId="77777777" w:rsidTr="001F196D">
        <w:tc>
          <w:tcPr>
            <w:tcW w:w="1850" w:type="pct"/>
          </w:tcPr>
          <w:p w14:paraId="06E7AABC" w14:textId="77777777" w:rsidR="00CD499B" w:rsidRPr="001F196D" w:rsidRDefault="00CD499B" w:rsidP="00CD499B">
            <w:pPr>
              <w:jc w:val="both"/>
              <w:rPr>
                <w:rFonts w:cs="Times New Roman"/>
                <w:b/>
                <w:bCs/>
                <w:sz w:val="24"/>
                <w:szCs w:val="24"/>
                <w:lang w:val="vi-VN"/>
              </w:rPr>
            </w:pPr>
            <w:r w:rsidRPr="001F196D">
              <w:rPr>
                <w:rFonts w:cs="Times New Roman"/>
                <w:b/>
                <w:bCs/>
                <w:sz w:val="24"/>
                <w:szCs w:val="24"/>
                <w:lang w:val="vi-VN"/>
              </w:rPr>
              <w:t>Điều 13. Phê duyệt Văn kiện viện trợ quốc tế khẩn cấp để khắc phục hậu quả thiên tai</w:t>
            </w:r>
          </w:p>
          <w:p w14:paraId="008D994F"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1. Đối với các khoản viện trợ quốc tế khẩn cấp để khắc phục hậu quả thiên tai thuộc thẩm quyền quyết định chủ trương tiếp nhận của Thủ tướng Chính phủ: Cơ quan chủ quản căn cứ Quyết định chủ trương tiếp nhận để phê duyệt Văn kiện viện trợ quốc tế khẩn cấp để khắc phục hậu quả thiên tai.</w:t>
            </w:r>
          </w:p>
          <w:p w14:paraId="533F2937"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lastRenderedPageBreak/>
              <w:t>2. Đối với các khoản viện trợ quốc tế khẩn cấp để khắc phục hậu quả thiên tai không quy định tại khoản 1 Điều 12 của Nghị định này:</w:t>
            </w:r>
          </w:p>
          <w:p w14:paraId="391D01B1"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a) Cơ quan chủ quản lấy ý kiến của Bộ Nông nghiệp và Phát triển nông thôn, Bộ Kế hoạch và Đầu tư, Bộ Tài chính và các cơ quan, địa phương có liên quan;</w:t>
            </w:r>
          </w:p>
          <w:p w14:paraId="28D6B905"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b) Nội dung lấy ý kiến gồm: Sự phù hợp của khoản viện trợ quốc tế khắc phục hậu quả thiên tai với bối cảnh cụ thể của bộ, ngành, địa phương; sự phù hợp của phương thức tổ chức thực hiện khoản viện trợ quốc tế để khắc phục 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w:t>
            </w:r>
          </w:p>
          <w:p w14:paraId="5084C6DD" w14:textId="77777777" w:rsidR="00CD499B" w:rsidRPr="001F196D" w:rsidRDefault="00CD499B" w:rsidP="00CD499B">
            <w:pPr>
              <w:ind w:firstLine="448"/>
              <w:jc w:val="both"/>
              <w:rPr>
                <w:rFonts w:cs="Times New Roman"/>
                <w:sz w:val="24"/>
                <w:szCs w:val="24"/>
                <w:lang w:val="vi-VN"/>
              </w:rPr>
            </w:pPr>
          </w:p>
          <w:p w14:paraId="10CDE228" w14:textId="77777777" w:rsidR="00CD499B" w:rsidRPr="001F196D" w:rsidRDefault="00CD499B" w:rsidP="00CD499B">
            <w:pPr>
              <w:ind w:firstLine="448"/>
              <w:jc w:val="both"/>
              <w:rPr>
                <w:rFonts w:cs="Times New Roman"/>
                <w:sz w:val="24"/>
                <w:szCs w:val="24"/>
                <w:lang w:val="vi-VN"/>
              </w:rPr>
            </w:pPr>
          </w:p>
          <w:p w14:paraId="4569D227"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c) Hồ sơ gửi lấy ý kiến bao gồm: Văn bản trình phê duyệt Văn kiện viện trợ quốc tế để khắc phục hậu quả thiên tai của cơ quan Chủ khoản viện trợ; văn bản của nhà tài trợ thống nhất với nội dung khoản viện trợ quốc tế khẩn cấp để khắc phục hậu quả thiên tai (thông báo hoặc thỏa thuận viện trợ); dự thảo Văn kiện viện trợ quốc tế khẩn cấp để khắc phục hậu quả thiên tai;</w:t>
            </w:r>
          </w:p>
          <w:p w14:paraId="07AFEFCC" w14:textId="77777777" w:rsidR="00CD499B" w:rsidRPr="001F196D" w:rsidRDefault="00CD499B" w:rsidP="00CD499B">
            <w:pPr>
              <w:ind w:firstLine="448"/>
              <w:jc w:val="both"/>
              <w:rPr>
                <w:rFonts w:cs="Times New Roman"/>
                <w:sz w:val="24"/>
                <w:szCs w:val="24"/>
                <w:lang w:val="vi-VN"/>
              </w:rPr>
            </w:pPr>
          </w:p>
          <w:p w14:paraId="038F1F7C" w14:textId="77777777" w:rsidR="00CD499B" w:rsidRPr="001F196D" w:rsidRDefault="00CD499B" w:rsidP="00CD499B">
            <w:pPr>
              <w:ind w:firstLine="448"/>
              <w:jc w:val="both"/>
              <w:rPr>
                <w:rFonts w:cs="Times New Roman"/>
                <w:sz w:val="24"/>
                <w:szCs w:val="24"/>
                <w:lang w:val="vi-VN"/>
              </w:rPr>
            </w:pPr>
          </w:p>
          <w:p w14:paraId="2D8DA697"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d) Thời hạn để các cơ quan liên quan có văn bản trả lời tối đa không quá 05 ngày làm việc kể từ ngày nhận được văn bản của cơ quan chủ quản;</w:t>
            </w:r>
          </w:p>
          <w:p w14:paraId="0F97EB45"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đ) Trên cơ sở ý kiến của các bộ, cơ quan, địa phương có liên quan, cơ quan chủ quản giao chủ khoản viện trợ hoàn chỉnh Văn kiện, trình cơ quan chủ quản xem xét, quyết định phê duyệt Văn kiện viện trợ quốc tế khẩn cấp để khắc phục hậu quả thiên tai;</w:t>
            </w:r>
          </w:p>
          <w:p w14:paraId="45D29B7B" w14:textId="52295D1A" w:rsidR="00CD499B" w:rsidRPr="001F196D" w:rsidRDefault="00CD499B" w:rsidP="00CD499B">
            <w:pPr>
              <w:jc w:val="both"/>
              <w:rPr>
                <w:rFonts w:cs="Times New Roman"/>
                <w:b/>
                <w:bCs/>
                <w:sz w:val="24"/>
                <w:szCs w:val="24"/>
                <w:lang w:val="vi-VN"/>
              </w:rPr>
            </w:pPr>
            <w:r w:rsidRPr="001F196D">
              <w:rPr>
                <w:rFonts w:cs="Times New Roman"/>
                <w:sz w:val="24"/>
                <w:szCs w:val="24"/>
                <w:lang w:val="vi-VN"/>
              </w:rPr>
              <w:t xml:space="preserve">e) Sau khi Văn kiện viện trợ quốc tế khẩn cấp để khắc phục hậu quả thiên tai được phê duyệt, cơ quan chủ quản thông báo cho Bộ Nông nghiệp và Phát triển nông thôn, Bộ Kế </w:t>
            </w:r>
            <w:r w:rsidRPr="001F196D">
              <w:rPr>
                <w:rFonts w:cs="Times New Roman"/>
                <w:sz w:val="24"/>
                <w:szCs w:val="24"/>
                <w:lang w:val="vi-VN"/>
              </w:rPr>
              <w:lastRenderedPageBreak/>
              <w:t>hoạch và Đầu tư, Bộ Tài chính và các cơ quan, địa phương có liên quan.</w:t>
            </w:r>
          </w:p>
        </w:tc>
        <w:tc>
          <w:tcPr>
            <w:tcW w:w="1850" w:type="pct"/>
          </w:tcPr>
          <w:p w14:paraId="2A490A3A" w14:textId="6F3B0242" w:rsidR="00CD499B" w:rsidRPr="001F196D" w:rsidRDefault="00CD499B" w:rsidP="00CD499B">
            <w:pPr>
              <w:jc w:val="both"/>
              <w:rPr>
                <w:rFonts w:cs="Times New Roman"/>
                <w:b/>
                <w:bCs/>
                <w:sz w:val="24"/>
                <w:szCs w:val="24"/>
                <w:lang w:val="vi-VN"/>
              </w:rPr>
            </w:pPr>
            <w:r w:rsidRPr="001F196D">
              <w:rPr>
                <w:rFonts w:cs="Times New Roman"/>
                <w:b/>
                <w:bCs/>
                <w:sz w:val="24"/>
                <w:szCs w:val="24"/>
                <w:lang w:val="vi-VN"/>
              </w:rPr>
              <w:lastRenderedPageBreak/>
              <w:t>Điều 13. Phê duyệt Văn kiện</w:t>
            </w:r>
            <w:r w:rsidRPr="001F196D">
              <w:rPr>
                <w:rFonts w:cs="Times New Roman"/>
                <w:b/>
                <w:bCs/>
                <w:color w:val="FF0000"/>
                <w:sz w:val="24"/>
                <w:szCs w:val="24"/>
                <w:lang w:val="vi-VN"/>
              </w:rPr>
              <w:t xml:space="preserve">, </w:t>
            </w:r>
            <w:r w:rsidRPr="001F196D">
              <w:rPr>
                <w:rFonts w:cs="Times New Roman"/>
                <w:b/>
                <w:bCs/>
                <w:i/>
                <w:color w:val="FF0000"/>
                <w:sz w:val="24"/>
                <w:szCs w:val="24"/>
                <w:lang w:val="vi-VN"/>
              </w:rPr>
              <w:t>điều chỉnh Văn kiện</w:t>
            </w:r>
            <w:r w:rsidRPr="001F196D">
              <w:rPr>
                <w:rFonts w:cs="Times New Roman"/>
                <w:b/>
                <w:bCs/>
                <w:color w:val="FF0000"/>
                <w:sz w:val="24"/>
                <w:szCs w:val="24"/>
                <w:lang w:val="vi-VN"/>
              </w:rPr>
              <w:t xml:space="preserve"> </w:t>
            </w:r>
            <w:r w:rsidRPr="001F196D">
              <w:rPr>
                <w:rFonts w:cs="Times New Roman"/>
                <w:b/>
                <w:bCs/>
                <w:sz w:val="24"/>
                <w:szCs w:val="24"/>
                <w:lang w:val="vi-VN"/>
              </w:rPr>
              <w:t>viện trợ quốc tế khẩn cấp để khắc phục hậu quả thiên tai</w:t>
            </w:r>
          </w:p>
          <w:p w14:paraId="4F1A2557" w14:textId="6EC7DC26"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1. Đối với các khoản viện trợ quốc tế khẩn cấp để khắc phục hậu quả thiên tai </w:t>
            </w:r>
            <w:r w:rsidRPr="001F196D">
              <w:rPr>
                <w:rFonts w:cs="Times New Roman"/>
                <w:b/>
                <w:i/>
                <w:color w:val="FF0000"/>
                <w:sz w:val="24"/>
                <w:szCs w:val="24"/>
                <w:lang w:val="vi-VN"/>
              </w:rPr>
              <w:t>thuộc quy định tại khoản 1 Điều 12</w:t>
            </w:r>
            <w:r w:rsidRPr="001F196D">
              <w:rPr>
                <w:rFonts w:cs="Times New Roman"/>
                <w:sz w:val="24"/>
                <w:szCs w:val="24"/>
                <w:lang w:val="vi-VN"/>
              </w:rPr>
              <w:t xml:space="preserve">: Cơ quan chủ quản căn cứ Quyết định chủ trương, </w:t>
            </w:r>
            <w:r w:rsidRPr="001F196D">
              <w:rPr>
                <w:rFonts w:cs="Times New Roman"/>
                <w:b/>
                <w:i/>
                <w:color w:val="FF0000"/>
                <w:sz w:val="24"/>
                <w:szCs w:val="24"/>
                <w:lang w:val="vi-VN"/>
              </w:rPr>
              <w:t>điều chỉnh chủ trương</w:t>
            </w:r>
            <w:r w:rsidRPr="001F196D">
              <w:rPr>
                <w:rFonts w:cs="Times New Roman"/>
                <w:color w:val="FF0000"/>
                <w:sz w:val="24"/>
                <w:szCs w:val="24"/>
                <w:lang w:val="vi-VN"/>
              </w:rPr>
              <w:t xml:space="preserve"> </w:t>
            </w:r>
            <w:r w:rsidRPr="001F196D">
              <w:rPr>
                <w:rFonts w:cs="Times New Roman"/>
                <w:sz w:val="24"/>
                <w:szCs w:val="24"/>
                <w:lang w:val="vi-VN"/>
              </w:rPr>
              <w:t xml:space="preserve">tiếp nhận để phê duyệt Văn kiện, </w:t>
            </w:r>
            <w:r w:rsidRPr="001F196D">
              <w:rPr>
                <w:rFonts w:cs="Times New Roman"/>
                <w:b/>
                <w:i/>
                <w:color w:val="FF0000"/>
                <w:sz w:val="24"/>
                <w:szCs w:val="24"/>
                <w:lang w:val="vi-VN"/>
              </w:rPr>
              <w:t>điều chỉnh Văn kiện</w:t>
            </w:r>
            <w:r w:rsidRPr="001F196D">
              <w:rPr>
                <w:rFonts w:cs="Times New Roman"/>
                <w:color w:val="FF0000"/>
                <w:sz w:val="24"/>
                <w:szCs w:val="24"/>
                <w:lang w:val="vi-VN"/>
              </w:rPr>
              <w:t xml:space="preserve"> </w:t>
            </w:r>
            <w:r w:rsidRPr="001F196D">
              <w:rPr>
                <w:rFonts w:cs="Times New Roman"/>
                <w:sz w:val="24"/>
                <w:szCs w:val="24"/>
                <w:lang w:val="vi-VN"/>
              </w:rPr>
              <w:t>viện trợ quốc tế khẩn cấp để khắc phục hậu quả thiên tai.</w:t>
            </w:r>
          </w:p>
          <w:p w14:paraId="39176561" w14:textId="5E1822BC" w:rsidR="00CD499B" w:rsidRPr="001F196D" w:rsidRDefault="00CD499B" w:rsidP="001F196D">
            <w:pPr>
              <w:jc w:val="both"/>
              <w:rPr>
                <w:rFonts w:cs="Times New Roman"/>
                <w:sz w:val="24"/>
                <w:szCs w:val="24"/>
                <w:lang w:val="vi-VN"/>
              </w:rPr>
            </w:pPr>
            <w:r w:rsidRPr="001F196D">
              <w:rPr>
                <w:rFonts w:cs="Times New Roman"/>
                <w:sz w:val="24"/>
                <w:szCs w:val="24"/>
                <w:lang w:val="vi-VN"/>
              </w:rPr>
              <w:lastRenderedPageBreak/>
              <w:t>2. Đối với các khoản viện trợ quốc tế khẩn cấp để khắc phục hậu quả thiên tai không quy định tại khoản 1 Điều 12 của Nghị định này:</w:t>
            </w:r>
          </w:p>
          <w:p w14:paraId="51990DDC"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a) Cơ quan chủ quản lấy ý kiến các cơ quan, địa phương có liên quan </w:t>
            </w:r>
            <w:r w:rsidRPr="001F196D">
              <w:rPr>
                <w:rFonts w:cs="Times New Roman"/>
                <w:b/>
                <w:i/>
                <w:color w:val="FF0000"/>
                <w:sz w:val="24"/>
                <w:szCs w:val="24"/>
                <w:lang w:val="vi-VN"/>
              </w:rPr>
              <w:t>nếu cần thiết</w:t>
            </w:r>
            <w:r w:rsidRPr="001F196D">
              <w:rPr>
                <w:rFonts w:cs="Times New Roman"/>
                <w:sz w:val="24"/>
                <w:szCs w:val="24"/>
                <w:lang w:val="vi-VN"/>
              </w:rPr>
              <w:t>;</w:t>
            </w:r>
          </w:p>
          <w:p w14:paraId="77B57FAB" w14:textId="77777777" w:rsidR="00CD499B" w:rsidRPr="001F196D" w:rsidRDefault="00CD499B" w:rsidP="00CD499B">
            <w:pPr>
              <w:ind w:firstLine="448"/>
              <w:jc w:val="both"/>
              <w:rPr>
                <w:rFonts w:cs="Times New Roman"/>
                <w:sz w:val="24"/>
                <w:szCs w:val="24"/>
                <w:lang w:val="vi-VN"/>
              </w:rPr>
            </w:pPr>
          </w:p>
          <w:p w14:paraId="08EFBFA8" w14:textId="5B79F71C"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b) Nội dung lấy ý kiến </w:t>
            </w:r>
            <w:r w:rsidRPr="001F196D">
              <w:rPr>
                <w:rFonts w:cs="Times New Roman"/>
                <w:b/>
                <w:i/>
                <w:color w:val="FF0000"/>
                <w:sz w:val="24"/>
                <w:szCs w:val="24"/>
                <w:lang w:val="vi-VN"/>
              </w:rPr>
              <w:t>(nếu có)</w:t>
            </w:r>
            <w:r w:rsidRPr="001F196D">
              <w:rPr>
                <w:rFonts w:cs="Times New Roman"/>
                <w:color w:val="FF0000"/>
                <w:sz w:val="24"/>
                <w:szCs w:val="24"/>
                <w:lang w:val="vi-VN"/>
              </w:rPr>
              <w:t xml:space="preserve"> </w:t>
            </w:r>
            <w:r w:rsidRPr="001F196D">
              <w:rPr>
                <w:rFonts w:cs="Times New Roman"/>
                <w:sz w:val="24"/>
                <w:szCs w:val="24"/>
                <w:lang w:val="vi-VN"/>
              </w:rPr>
              <w:t xml:space="preserve">gồm: Sự phù hợp của khoản viện trợ quốc tế khắc phục hậu quả thiên tai với bối cảnh cụ thể của bộ, ngành, địa phương; sự phù hợp của phương thức tổ chức thực hiện khoản viện trợ quốc tế để khắc phục hậu quả thiên tai; nguồn vốn; cam kết, điều kiện viện trợ của Bên viện trợ và các bên tham gia (nếu có); khả năng đáp ứng các điều kiện, yêu cầu của Bên viện trợ; hiệu quả, tính bền vững sau khi kết thúc khoản viện trợ; </w:t>
            </w:r>
            <w:r w:rsidRPr="001F196D">
              <w:rPr>
                <w:rFonts w:cs="Times New Roman"/>
                <w:b/>
                <w:i/>
                <w:color w:val="FF0000"/>
                <w:sz w:val="24"/>
                <w:szCs w:val="24"/>
                <w:lang w:val="vi-VN"/>
              </w:rPr>
              <w:t>hoặc các nội dung thay đổi trong trường hợp cần điều chỉnh Văn kiện.</w:t>
            </w:r>
          </w:p>
          <w:p w14:paraId="70983F4F" w14:textId="77777777" w:rsidR="00CD499B" w:rsidRPr="001F196D" w:rsidRDefault="00CD499B" w:rsidP="001F196D">
            <w:pPr>
              <w:jc w:val="both"/>
              <w:rPr>
                <w:rFonts w:cs="Times New Roman"/>
                <w:color w:val="FF0000"/>
                <w:sz w:val="24"/>
                <w:szCs w:val="24"/>
                <w:lang w:val="vi-VN"/>
              </w:rPr>
            </w:pPr>
            <w:r w:rsidRPr="001F196D">
              <w:rPr>
                <w:rFonts w:cs="Times New Roman"/>
                <w:sz w:val="24"/>
                <w:szCs w:val="24"/>
                <w:lang w:val="vi-VN"/>
              </w:rPr>
              <w:t xml:space="preserve">c) Hồ sơ gửi lấy ý kiến </w:t>
            </w:r>
            <w:r w:rsidRPr="001F196D">
              <w:rPr>
                <w:rFonts w:cs="Times New Roman"/>
                <w:b/>
                <w:i/>
                <w:color w:val="FF0000"/>
                <w:sz w:val="24"/>
                <w:szCs w:val="24"/>
                <w:lang w:val="vi-VN"/>
              </w:rPr>
              <w:t>(nếu có)</w:t>
            </w:r>
            <w:r w:rsidRPr="001F196D">
              <w:rPr>
                <w:rFonts w:cs="Times New Roman"/>
                <w:color w:val="FF0000"/>
                <w:sz w:val="24"/>
                <w:szCs w:val="24"/>
                <w:lang w:val="vi-VN"/>
              </w:rPr>
              <w:t xml:space="preserve"> </w:t>
            </w:r>
            <w:r w:rsidRPr="001F196D">
              <w:rPr>
                <w:rFonts w:cs="Times New Roman"/>
                <w:sz w:val="24"/>
                <w:szCs w:val="24"/>
                <w:lang w:val="vi-VN"/>
              </w:rPr>
              <w:t xml:space="preserve">bao gồm: Văn bản trình phê duyệt </w:t>
            </w:r>
            <w:r w:rsidRPr="001F196D">
              <w:rPr>
                <w:rFonts w:cs="Times New Roman"/>
                <w:b/>
                <w:i/>
                <w:color w:val="FF0000"/>
                <w:sz w:val="24"/>
                <w:szCs w:val="24"/>
                <w:lang w:val="vi-VN"/>
              </w:rPr>
              <w:t>hoặc điều chỉnh</w:t>
            </w:r>
            <w:r w:rsidRPr="001F196D">
              <w:rPr>
                <w:rFonts w:cs="Times New Roman"/>
                <w:color w:val="FF0000"/>
                <w:sz w:val="24"/>
                <w:szCs w:val="24"/>
                <w:lang w:val="vi-VN"/>
              </w:rPr>
              <w:t xml:space="preserve"> </w:t>
            </w:r>
            <w:r w:rsidRPr="001F196D">
              <w:rPr>
                <w:rFonts w:cs="Times New Roman"/>
                <w:sz w:val="24"/>
                <w:szCs w:val="24"/>
                <w:lang w:val="vi-VN"/>
              </w:rPr>
              <w:t xml:space="preserve">Văn kiện viện trợ quốc tế </w:t>
            </w:r>
            <w:r w:rsidRPr="001F196D">
              <w:rPr>
                <w:rFonts w:cs="Times New Roman"/>
                <w:b/>
                <w:i/>
                <w:color w:val="FF0000"/>
                <w:sz w:val="24"/>
                <w:szCs w:val="24"/>
                <w:lang w:val="vi-VN"/>
              </w:rPr>
              <w:t>khẩn cấp</w:t>
            </w:r>
            <w:r w:rsidRPr="001F196D">
              <w:rPr>
                <w:rFonts w:cs="Times New Roman"/>
                <w:color w:val="FF0000"/>
                <w:sz w:val="24"/>
                <w:szCs w:val="24"/>
                <w:lang w:val="vi-VN"/>
              </w:rPr>
              <w:t xml:space="preserve"> </w:t>
            </w:r>
            <w:r w:rsidRPr="001F196D">
              <w:rPr>
                <w:rFonts w:cs="Times New Roman"/>
                <w:sz w:val="24"/>
                <w:szCs w:val="24"/>
                <w:lang w:val="vi-VN"/>
              </w:rPr>
              <w:t xml:space="preserve">để khắc phục hậu quả thiên tai của cơ quan Chủ khoản viện trợ; văn bản của nhà tài trợ thống nhất với nội dung khoản viện trợ quốc tế khẩn cấp để khắc phục hậu quả thiên tai </w:t>
            </w:r>
            <w:r w:rsidRPr="001F196D">
              <w:rPr>
                <w:rFonts w:cs="Times New Roman"/>
                <w:b/>
                <w:i/>
                <w:color w:val="FF0000"/>
                <w:sz w:val="24"/>
                <w:szCs w:val="24"/>
                <w:lang w:val="vi-VN"/>
              </w:rPr>
              <w:t>hoặc nội dung cần điều chỉnh</w:t>
            </w:r>
            <w:r w:rsidRPr="001F196D">
              <w:rPr>
                <w:rFonts w:cs="Times New Roman"/>
                <w:color w:val="FF0000"/>
                <w:sz w:val="24"/>
                <w:szCs w:val="24"/>
                <w:lang w:val="vi-VN"/>
              </w:rPr>
              <w:t xml:space="preserve"> </w:t>
            </w:r>
            <w:r w:rsidRPr="001F196D">
              <w:rPr>
                <w:rFonts w:cs="Times New Roman"/>
                <w:sz w:val="24"/>
                <w:szCs w:val="24"/>
                <w:lang w:val="vi-VN"/>
              </w:rPr>
              <w:t xml:space="preserve">(thông báo hoặc thỏa thuận); dự thảo Văn kiện </w:t>
            </w:r>
            <w:r w:rsidRPr="001F196D">
              <w:rPr>
                <w:rFonts w:cs="Times New Roman"/>
                <w:b/>
                <w:i/>
                <w:color w:val="FF0000"/>
                <w:sz w:val="24"/>
                <w:szCs w:val="24"/>
                <w:lang w:val="vi-VN"/>
              </w:rPr>
              <w:t>hoặc dự thảo điều chỉnh Văn kiện</w:t>
            </w:r>
            <w:r w:rsidRPr="001F196D">
              <w:rPr>
                <w:rFonts w:cs="Times New Roman"/>
                <w:color w:val="FF0000"/>
                <w:sz w:val="24"/>
                <w:szCs w:val="24"/>
                <w:lang w:val="vi-VN"/>
              </w:rPr>
              <w:t xml:space="preserve"> </w:t>
            </w:r>
            <w:r w:rsidRPr="001F196D">
              <w:rPr>
                <w:rFonts w:cs="Times New Roman"/>
                <w:sz w:val="24"/>
                <w:szCs w:val="24"/>
                <w:lang w:val="vi-VN"/>
              </w:rPr>
              <w:t>viện trợ quốc tế khẩn cấp để khắc phục hậu quả thiên tai;</w:t>
            </w:r>
          </w:p>
          <w:p w14:paraId="1BC1AB25" w14:textId="21D82590" w:rsidR="00CD499B" w:rsidRPr="001F196D" w:rsidRDefault="00CD499B" w:rsidP="001F196D">
            <w:pPr>
              <w:jc w:val="both"/>
              <w:rPr>
                <w:rFonts w:cs="Times New Roman"/>
                <w:color w:val="FF0000"/>
                <w:sz w:val="24"/>
                <w:szCs w:val="24"/>
                <w:lang w:val="vi-VN"/>
              </w:rPr>
            </w:pPr>
            <w:r w:rsidRPr="001F196D">
              <w:rPr>
                <w:rFonts w:cs="Times New Roman"/>
                <w:sz w:val="24"/>
                <w:szCs w:val="24"/>
                <w:lang w:val="vi-VN"/>
              </w:rPr>
              <w:t>d) Thời hạn để các cơ quan liên quan có văn bản trả lời tối đa không quá 05 ngày làm việc kể từ ngày nhận được văn bản của cơ quan chủ quản</w:t>
            </w:r>
            <w:r w:rsidR="007B1451">
              <w:rPr>
                <w:rFonts w:cs="Times New Roman"/>
                <w:sz w:val="24"/>
                <w:szCs w:val="24"/>
                <w:lang w:val="vi-VN"/>
              </w:rPr>
              <w:t>;</w:t>
            </w:r>
            <w:r w:rsidRPr="001F196D">
              <w:rPr>
                <w:rFonts w:cs="Times New Roman"/>
                <w:color w:val="FF0000"/>
                <w:sz w:val="24"/>
                <w:szCs w:val="24"/>
                <w:lang w:val="vi-VN"/>
              </w:rPr>
              <w:t xml:space="preserve"> </w:t>
            </w:r>
          </w:p>
          <w:p w14:paraId="6FCF5E37" w14:textId="0AC250C6" w:rsidR="00CD499B" w:rsidRPr="001F196D" w:rsidRDefault="00CD499B" w:rsidP="001F196D">
            <w:pPr>
              <w:jc w:val="both"/>
              <w:rPr>
                <w:rFonts w:cs="Times New Roman"/>
                <w:color w:val="FF0000"/>
                <w:sz w:val="24"/>
                <w:szCs w:val="24"/>
                <w:lang w:val="vi-VN"/>
              </w:rPr>
            </w:pPr>
            <w:r w:rsidRPr="001F196D">
              <w:rPr>
                <w:rFonts w:cs="Times New Roman"/>
                <w:sz w:val="24"/>
                <w:szCs w:val="24"/>
                <w:lang w:val="vi-VN"/>
              </w:rPr>
              <w:t xml:space="preserve">đ) Trên cơ sở ý kiến của các bộ, cơ quan, địa phương có liên quan, cơ quan chủ quản giao chủ khoản viện trợ hoàn chỉnh Văn kiện và trình cơ quan chủ quản xem xét, quyết định phê duyệt Văn kiện, </w:t>
            </w:r>
            <w:r w:rsidRPr="001F196D">
              <w:rPr>
                <w:rFonts w:cs="Times New Roman"/>
                <w:b/>
                <w:i/>
                <w:color w:val="FF0000"/>
                <w:sz w:val="24"/>
                <w:szCs w:val="24"/>
                <w:lang w:val="vi-VN"/>
              </w:rPr>
              <w:t>điều chỉnh Văn kiện</w:t>
            </w:r>
            <w:r w:rsidRPr="001F196D">
              <w:rPr>
                <w:rFonts w:cs="Times New Roman"/>
                <w:sz w:val="24"/>
                <w:szCs w:val="24"/>
                <w:lang w:val="vi-VN"/>
              </w:rPr>
              <w:t xml:space="preserve"> viện trợ quốc tế khẩn cấp để khắc phục hậu quả thiên tai</w:t>
            </w:r>
            <w:r w:rsidRPr="001F196D">
              <w:rPr>
                <w:rFonts w:cs="Times New Roman"/>
                <w:color w:val="FF0000"/>
                <w:sz w:val="24"/>
                <w:szCs w:val="24"/>
                <w:lang w:val="vi-VN"/>
              </w:rPr>
              <w:t>;</w:t>
            </w:r>
          </w:p>
          <w:p w14:paraId="711BCC29" w14:textId="015E5188" w:rsidR="00CD499B" w:rsidRPr="001F196D" w:rsidRDefault="00CD499B" w:rsidP="00CD499B">
            <w:pPr>
              <w:jc w:val="both"/>
              <w:rPr>
                <w:rFonts w:cs="Times New Roman"/>
                <w:b/>
                <w:bCs/>
                <w:i/>
                <w:color w:val="FF0000"/>
                <w:sz w:val="24"/>
                <w:szCs w:val="24"/>
                <w:lang w:val="vi-VN"/>
              </w:rPr>
            </w:pPr>
            <w:r w:rsidRPr="001F196D">
              <w:rPr>
                <w:rFonts w:cs="Times New Roman"/>
                <w:sz w:val="24"/>
                <w:szCs w:val="24"/>
                <w:lang w:val="vi-VN"/>
              </w:rPr>
              <w:t xml:space="preserve">e) Sau khi Văn kiện viện trợ quốc tế khẩn cấp để khắc phục hậu quả thiên tai được phê duyệt </w:t>
            </w:r>
            <w:r w:rsidRPr="001F196D">
              <w:rPr>
                <w:rFonts w:cs="Times New Roman"/>
                <w:b/>
                <w:i/>
                <w:color w:val="FF0000"/>
                <w:sz w:val="24"/>
                <w:szCs w:val="24"/>
                <w:lang w:val="vi-VN"/>
              </w:rPr>
              <w:t>hoặc điều chỉnh</w:t>
            </w:r>
            <w:r w:rsidRPr="001F196D">
              <w:rPr>
                <w:rFonts w:cs="Times New Roman"/>
                <w:sz w:val="24"/>
                <w:szCs w:val="24"/>
                <w:lang w:val="vi-VN"/>
              </w:rPr>
              <w:t xml:space="preserve">, cơ quan </w:t>
            </w:r>
            <w:r w:rsidRPr="001F196D">
              <w:rPr>
                <w:rFonts w:cs="Times New Roman"/>
                <w:sz w:val="24"/>
                <w:szCs w:val="24"/>
                <w:lang w:val="vi-VN"/>
              </w:rPr>
              <w:lastRenderedPageBreak/>
              <w:t xml:space="preserve">chủ quản thông báo cho </w:t>
            </w:r>
            <w:r w:rsidRPr="001F196D">
              <w:rPr>
                <w:rFonts w:cs="Times New Roman"/>
                <w:b/>
                <w:i/>
                <w:color w:val="FF0000"/>
                <w:sz w:val="24"/>
                <w:szCs w:val="24"/>
                <w:lang w:val="vi-VN"/>
              </w:rPr>
              <w:t>Bộ Nông nghiệp và Môi trường, Bộ Tài chính</w:t>
            </w:r>
            <w:r w:rsidRPr="001F196D">
              <w:rPr>
                <w:rFonts w:cs="Times New Roman"/>
                <w:color w:val="FF0000"/>
                <w:sz w:val="24"/>
                <w:szCs w:val="24"/>
                <w:lang w:val="vi-VN"/>
              </w:rPr>
              <w:t xml:space="preserve"> </w:t>
            </w:r>
            <w:r w:rsidRPr="001F196D">
              <w:rPr>
                <w:rFonts w:cs="Times New Roman"/>
                <w:sz w:val="24"/>
                <w:szCs w:val="24"/>
                <w:lang w:val="vi-VN"/>
              </w:rPr>
              <w:t>và các cơ quan, địa phương có liên quan.</w:t>
            </w:r>
          </w:p>
        </w:tc>
        <w:tc>
          <w:tcPr>
            <w:tcW w:w="1300" w:type="pct"/>
          </w:tcPr>
          <w:p w14:paraId="53B0C70C"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lastRenderedPageBreak/>
              <w:t>- Điều chỉnh tên Bộ Nông nghiệp và Môi trường và bỏ tên Bộ Kế hoạch và Đầu tư để phù hợp với cơ cấu tổ chức mới;</w:t>
            </w:r>
          </w:p>
          <w:p w14:paraId="3FD0FF23"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 Bỏ quy định đối với các khoản viện trợ “thuộc thẩm quyền quyết định chủ trương tiếp nhận của Thủ tướng Chính phủ” để phù hợp với phạm vi điều chỉnh;</w:t>
            </w:r>
          </w:p>
          <w:p w14:paraId="4FD8AB25" w14:textId="77777777" w:rsidR="00CD499B" w:rsidRPr="001F196D" w:rsidRDefault="00CD499B" w:rsidP="001F196D">
            <w:pPr>
              <w:jc w:val="both"/>
              <w:rPr>
                <w:rFonts w:cs="Times New Roman"/>
                <w:sz w:val="24"/>
                <w:szCs w:val="24"/>
                <w:lang w:val="vi-VN"/>
              </w:rPr>
            </w:pPr>
            <w:r w:rsidRPr="001F196D">
              <w:rPr>
                <w:rFonts w:cs="Times New Roman"/>
                <w:sz w:val="24"/>
                <w:szCs w:val="24"/>
                <w:lang w:val="vi-VN"/>
              </w:rPr>
              <w:t xml:space="preserve">- Đề nghị bỏ quy định bắt buộc lấy ý kiến của các Bộ, ngành, địa phương có liên </w:t>
            </w:r>
            <w:r w:rsidRPr="001F196D">
              <w:rPr>
                <w:rFonts w:cs="Times New Roman"/>
                <w:sz w:val="24"/>
                <w:szCs w:val="24"/>
                <w:lang w:val="vi-VN"/>
              </w:rPr>
              <w:lastRenderedPageBreak/>
              <w:t>quan. Qua thực tế triển khai thực hiện, đặc biệt là trong quá trình tiếp nhận viện trợ ứng phó và khắc phục hậu quả khẩn cấp bão số 3 (Yagi), việc lấy ý kiến các Bộ, ngành, cơ quan liên quan thường bị quá hạn và ý kiến trả lời của tất cả các bộ ngành đều rất chung chung và hướng đến giao trách nhiệm cho cơ quan chủ quản.</w:t>
            </w:r>
          </w:p>
          <w:p w14:paraId="462A8495"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 xml:space="preserve"> Đồng thời, khoản 5 Điều 62 Nghị định số 136/2025/NĐ-CP ngày 12/6/2025 của Chính phủ quy định về phân quyền, phân cấp trong lĩnh vực nông nghiệp và môi trường quy định: “Đối với các nhiệm vụ đã phân cấp, phân quyền cho chính quyền địa phương cấp tỉnh có quy định yêu cầu phải lấy ý kiến Chính phủ, Thủ tướng Chính phủ hoặc Bộ Nông nghiệp và Môi trường (bao gồm các đơn vị trực thuộc Bộ Nông nghiệp và Môi trường) trước khi quyết định thì kể từ ngày Nghị định này có hiệu lực thi hành, chính quyền địa phương cấp tỉnh không phải thực hiện việc lấy ý kiến mà tự quyết định và tự chịu trách nhiệm về quyết định của mình”. Vì vậy, để tránh gây mất nhiều thời gian, ảnh hưởng rất lớn đến tiến độ, không đảm bảo kịp thời ứng phó, khắc phục hậu quả và hỗ trợ cho người dân và phù hợp với chủ trương hiện nay về phân cấp, phân quyền, đề xuất giao Cơ quan chủ quản (các bộ, cơ quan TW hoặc UBND tỉnh) là các cơ quan nắm rõ nhu cầu về ứng phó, khắc phục hậu quả thiên tai thực tế theo lĩnh vực hoặc địa bàn phụ </w:t>
            </w:r>
            <w:r w:rsidRPr="001F196D">
              <w:rPr>
                <w:rFonts w:cs="Times New Roman"/>
                <w:sz w:val="24"/>
                <w:szCs w:val="24"/>
                <w:lang w:val="vi-VN"/>
              </w:rPr>
              <w:lastRenderedPageBreak/>
              <w:t>trách tự quyết định tổ chức lấy ý kiến nếu thấy cần thiết và tự chịu trách nhiệm phê duyệt Văn kiện.</w:t>
            </w:r>
          </w:p>
          <w:p w14:paraId="4CED40C3" w14:textId="1B006AA5" w:rsidR="00CD499B" w:rsidRPr="001F196D" w:rsidRDefault="00CD499B" w:rsidP="007B1451">
            <w:pPr>
              <w:ind w:firstLine="448"/>
              <w:jc w:val="both"/>
              <w:rPr>
                <w:rFonts w:cs="Times New Roman"/>
                <w:sz w:val="24"/>
                <w:szCs w:val="24"/>
                <w:lang w:val="vi-VN"/>
              </w:rPr>
            </w:pPr>
            <w:r w:rsidRPr="001F196D">
              <w:rPr>
                <w:rFonts w:cs="Times New Roman"/>
                <w:sz w:val="24"/>
                <w:szCs w:val="24"/>
                <w:lang w:val="vi-VN"/>
              </w:rPr>
              <w:t>Tuy nhiên, trong quy định này, vẫn bảo lưu điều khoản cơ quan chủ quản của khoản viện trợ có thể hỏi xin ý kiến các bộ, ngành và địa phương liên quan để đảm bảo trong những tình huống đặc biệt, cần có ý kiến thì các bộ, ngành vẫn phải có trách nhiệm trả lời hoặc hướng dẫn trong phạm vi quản lý của mình.</w:t>
            </w:r>
          </w:p>
        </w:tc>
      </w:tr>
      <w:tr w:rsidR="00CD499B" w:rsidRPr="007E6F92" w14:paraId="2294E797" w14:textId="77777777" w:rsidTr="001F196D">
        <w:tc>
          <w:tcPr>
            <w:tcW w:w="1850" w:type="pct"/>
          </w:tcPr>
          <w:p w14:paraId="17E5A0A4" w14:textId="77777777" w:rsidR="00CD499B" w:rsidRPr="001F196D" w:rsidRDefault="00CD499B" w:rsidP="00CD499B">
            <w:pPr>
              <w:jc w:val="both"/>
              <w:rPr>
                <w:rFonts w:cs="Times New Roman"/>
                <w:b/>
                <w:bCs/>
                <w:sz w:val="24"/>
                <w:szCs w:val="24"/>
                <w:lang w:val="vi-VN"/>
              </w:rPr>
            </w:pPr>
            <w:r w:rsidRPr="001F196D">
              <w:rPr>
                <w:rFonts w:cs="Times New Roman"/>
                <w:b/>
                <w:bCs/>
                <w:sz w:val="24"/>
                <w:szCs w:val="24"/>
                <w:lang w:val="vi-VN"/>
              </w:rPr>
              <w:lastRenderedPageBreak/>
              <w:t>Điều 14. Điều chỉnh nội dung Quyết định chủ trương tiếp nhận viện trợ và Quyết định phê duyệt Văn kiện viện trợ quốc tế khẩn cấp để khắc phục hậu quả thiên tai</w:t>
            </w:r>
          </w:p>
          <w:p w14:paraId="5F506029"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1. Điều chỉnh nội dung Quyết định chủ trương tiếp nhận viện trợ</w:t>
            </w:r>
          </w:p>
          <w:p w14:paraId="2985E1A8"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a) Cơ quan chủ quản có văn bản đề nghị điều chỉnh nội dung của Quyết định chủ trương tiếp nhận viện trợ quốc tế khẩn cấp để khắc phục hậu quả thiên tai gửi Bộ Nông nghiệp và Phát triển nông thôn;</w:t>
            </w:r>
          </w:p>
          <w:p w14:paraId="102EBEEE"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b) Bộ Nông nghiệp và Phát triển nông thôn chủ trì lấy ý kiến Bộ Tài chính và các cơ quan có liên quan, thời hạn để các cơ quan liên quan có văn bản trả lời tối đa không quá 05 ngày làm việc kể từ ngày nhận được văn bản lấy ý kiến của Bộ Nông nghiệp và Phát triển nông thôn;</w:t>
            </w:r>
          </w:p>
          <w:p w14:paraId="6C5F5C37"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c) Bộ Nông nghiệp và Phát triển nông thôn tổng hợp các ý kiến và trình Thủ tướng Chính phủ xem xét, quyết định điều chỉnh chủ trương tiếp nhận khoản viện trợ quốc tế khẩn cấp để khắc phục hậu quả thiên tai.</w:t>
            </w:r>
          </w:p>
          <w:p w14:paraId="2161AD2F"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2. Điều chỉnh Văn kiện viện trợ quốc tế khẩn cấp để khắc phục hậu quả thiên tai</w:t>
            </w:r>
          </w:p>
          <w:p w14:paraId="3B3D99A6"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 xml:space="preserve">a) Đối với các khoản viện trợ quốc tế để khắc phục hậu quả thiên tai quy định tại khoản 1 Điều 12: Cơ quan chủ quản căn cứ Quyết định điều chỉnh chủ trương tiếp nhận viện trợ quốc tế khẩn cấp để khắc phục hậu quả thiên </w:t>
            </w:r>
            <w:r w:rsidRPr="001F196D">
              <w:rPr>
                <w:rFonts w:cs="Times New Roman"/>
                <w:sz w:val="24"/>
                <w:szCs w:val="24"/>
                <w:lang w:val="vi-VN"/>
              </w:rPr>
              <w:lastRenderedPageBreak/>
              <w:t>tai của Thủ tướng Chính phủ để thực hiện điều chỉnh Văn kiện viện trợ quốc tế khẩn cấp để khắc phục hậu quả thiên tai;</w:t>
            </w:r>
          </w:p>
          <w:p w14:paraId="453C4A46"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b) Đối với các khoản viện trợ quốc tế khẩn cấp để khắc phục hậu quả thiên tai không quy định tại khoản 1 Điều 12:</w:t>
            </w:r>
          </w:p>
          <w:p w14:paraId="34FA3885" w14:textId="77777777" w:rsidR="00CD499B" w:rsidRPr="001F196D" w:rsidRDefault="00CD499B" w:rsidP="00CD499B">
            <w:pPr>
              <w:ind w:firstLine="448"/>
              <w:jc w:val="both"/>
              <w:rPr>
                <w:rFonts w:cs="Times New Roman"/>
                <w:sz w:val="24"/>
                <w:szCs w:val="24"/>
                <w:lang w:val="vi-VN"/>
              </w:rPr>
            </w:pPr>
            <w:r w:rsidRPr="001F196D">
              <w:rPr>
                <w:rFonts w:cs="Times New Roman"/>
                <w:sz w:val="24"/>
                <w:szCs w:val="24"/>
                <w:lang w:val="vi-VN"/>
              </w:rPr>
              <w:t>Trường hợp có sự thay đổi nội dung về mục tiêu, quy mô viện trợ, đơn vị sử dụng viện trợ: Trong thời hạn 05 ngày làm việc, cơ quan chủ quản lấy ý kiến của Bộ Nông nghiệp và Phát triển nông thôn và các cơ quan có liên quan về các nội dung thay đổi. Trên cơ sở ý kiến của Bộ Nông nghiệp và Phát triển nông thôn và các cơ quan có liên quan, cơ quan chủ quản quyết định phê duyệt điều chỉnh Văn kiện viện trợ quốc tế khẩn cấp để khắc phục hậu quả thiên tai.</w:t>
            </w:r>
          </w:p>
          <w:p w14:paraId="0F68B0CD" w14:textId="7E571F07" w:rsidR="00CD499B" w:rsidRPr="001F196D" w:rsidRDefault="00CD499B" w:rsidP="00CD499B">
            <w:pPr>
              <w:jc w:val="both"/>
              <w:rPr>
                <w:rFonts w:cs="Times New Roman"/>
                <w:b/>
                <w:i/>
                <w:color w:val="FF0000"/>
                <w:sz w:val="24"/>
                <w:szCs w:val="24"/>
                <w:lang w:val="vi-VN"/>
              </w:rPr>
            </w:pPr>
            <w:r w:rsidRPr="001F196D">
              <w:rPr>
                <w:rFonts w:cs="Times New Roman"/>
                <w:sz w:val="24"/>
                <w:szCs w:val="24"/>
                <w:lang w:val="vi-VN"/>
              </w:rPr>
              <w:t>Trường hợp thay đổi các nội dung khác: Cơ quan chủ quản xem xét, quyết định phê duyệt điều chỉnh Văn kiện viện trợ quốc tế khẩn cấp để khắc phục hậu quả thiên tai.</w:t>
            </w:r>
          </w:p>
        </w:tc>
        <w:tc>
          <w:tcPr>
            <w:tcW w:w="1850" w:type="pct"/>
          </w:tcPr>
          <w:p w14:paraId="1A6A711A" w14:textId="3BA3A11D" w:rsidR="00CD499B" w:rsidRPr="00D93119" w:rsidRDefault="00CD499B" w:rsidP="00CD499B">
            <w:pPr>
              <w:jc w:val="both"/>
              <w:rPr>
                <w:rFonts w:cs="Times New Roman"/>
                <w:b/>
                <w:i/>
                <w:color w:val="FF0000"/>
                <w:sz w:val="24"/>
                <w:szCs w:val="24"/>
              </w:rPr>
            </w:pPr>
            <w:r w:rsidRPr="00D93119">
              <w:rPr>
                <w:rFonts w:cs="Times New Roman"/>
                <w:b/>
                <w:i/>
                <w:color w:val="FF0000"/>
                <w:sz w:val="24"/>
                <w:szCs w:val="24"/>
              </w:rPr>
              <w:lastRenderedPageBreak/>
              <w:t>Bỏ Điều 14</w:t>
            </w:r>
          </w:p>
          <w:p w14:paraId="0081A9BF" w14:textId="77777777" w:rsidR="00CD499B" w:rsidRPr="00D93119" w:rsidRDefault="00CD499B" w:rsidP="00CD499B">
            <w:pPr>
              <w:jc w:val="both"/>
              <w:rPr>
                <w:rFonts w:cs="Times New Roman"/>
                <w:sz w:val="24"/>
                <w:szCs w:val="24"/>
              </w:rPr>
            </w:pPr>
          </w:p>
          <w:p w14:paraId="4EB6277D" w14:textId="77777777" w:rsidR="00CD499B" w:rsidRPr="00D93119" w:rsidRDefault="00CD499B" w:rsidP="00CD499B">
            <w:pPr>
              <w:jc w:val="both"/>
              <w:rPr>
                <w:rFonts w:cs="Times New Roman"/>
                <w:b/>
                <w:bCs/>
                <w:sz w:val="24"/>
                <w:szCs w:val="24"/>
              </w:rPr>
            </w:pPr>
          </w:p>
        </w:tc>
        <w:tc>
          <w:tcPr>
            <w:tcW w:w="1300" w:type="pct"/>
          </w:tcPr>
          <w:p w14:paraId="60E351D1" w14:textId="77777777" w:rsidR="00CD499B" w:rsidRPr="00D93119" w:rsidRDefault="00CD499B" w:rsidP="00CD499B">
            <w:pPr>
              <w:ind w:firstLine="448"/>
              <w:jc w:val="both"/>
              <w:rPr>
                <w:rFonts w:cs="Times New Roman"/>
                <w:sz w:val="24"/>
                <w:szCs w:val="24"/>
              </w:rPr>
            </w:pPr>
            <w:r w:rsidRPr="00D93119">
              <w:rPr>
                <w:rFonts w:cs="Times New Roman"/>
                <w:sz w:val="24"/>
                <w:szCs w:val="24"/>
              </w:rPr>
              <w:t>Gộp khoản 1 Điều 14 vào Điều 12 và gộp khoản 2 Điều 14 vào Điều 13 như đã giải trình tại Điều 12 và Điều 13 nêu trên.</w:t>
            </w:r>
          </w:p>
          <w:p w14:paraId="0BC6A2F5" w14:textId="77777777" w:rsidR="00CD499B" w:rsidRPr="00D93119" w:rsidRDefault="00CD499B" w:rsidP="00CD499B">
            <w:pPr>
              <w:jc w:val="both"/>
              <w:rPr>
                <w:rFonts w:cs="Times New Roman"/>
                <w:sz w:val="24"/>
                <w:szCs w:val="24"/>
              </w:rPr>
            </w:pPr>
          </w:p>
          <w:p w14:paraId="5E665749" w14:textId="77777777" w:rsidR="00CD499B" w:rsidRPr="00D93119" w:rsidRDefault="00CD499B" w:rsidP="00CD499B">
            <w:pPr>
              <w:jc w:val="both"/>
              <w:rPr>
                <w:rFonts w:cs="Times New Roman"/>
                <w:sz w:val="24"/>
                <w:szCs w:val="24"/>
              </w:rPr>
            </w:pPr>
          </w:p>
          <w:p w14:paraId="172F73E6" w14:textId="77777777" w:rsidR="00CD499B" w:rsidRPr="00D93119" w:rsidRDefault="00CD499B" w:rsidP="00CD499B">
            <w:pPr>
              <w:jc w:val="both"/>
              <w:rPr>
                <w:rFonts w:cs="Times New Roman"/>
                <w:sz w:val="24"/>
                <w:szCs w:val="24"/>
              </w:rPr>
            </w:pPr>
          </w:p>
          <w:p w14:paraId="127DF302" w14:textId="77777777" w:rsidR="00CD499B" w:rsidRPr="00D93119" w:rsidRDefault="00CD499B" w:rsidP="00CD499B">
            <w:pPr>
              <w:jc w:val="both"/>
              <w:rPr>
                <w:rFonts w:cs="Times New Roman"/>
                <w:sz w:val="24"/>
                <w:szCs w:val="24"/>
              </w:rPr>
            </w:pPr>
          </w:p>
          <w:p w14:paraId="04E04CE7" w14:textId="77777777" w:rsidR="00CD499B" w:rsidRPr="00D93119" w:rsidRDefault="00CD499B" w:rsidP="00CD499B">
            <w:pPr>
              <w:jc w:val="both"/>
              <w:rPr>
                <w:rFonts w:cs="Times New Roman"/>
                <w:sz w:val="24"/>
                <w:szCs w:val="24"/>
              </w:rPr>
            </w:pPr>
          </w:p>
          <w:p w14:paraId="2BF2DDBC" w14:textId="77777777" w:rsidR="00CD499B" w:rsidRPr="00D93119" w:rsidRDefault="00CD499B" w:rsidP="00CD499B">
            <w:pPr>
              <w:jc w:val="both"/>
              <w:rPr>
                <w:rFonts w:cs="Times New Roman"/>
                <w:sz w:val="24"/>
                <w:szCs w:val="24"/>
              </w:rPr>
            </w:pPr>
          </w:p>
          <w:p w14:paraId="1F314865" w14:textId="77777777" w:rsidR="00CD499B" w:rsidRPr="00D93119" w:rsidRDefault="00CD499B" w:rsidP="00CD499B">
            <w:pPr>
              <w:jc w:val="both"/>
              <w:rPr>
                <w:rFonts w:cs="Times New Roman"/>
                <w:sz w:val="24"/>
                <w:szCs w:val="24"/>
              </w:rPr>
            </w:pPr>
          </w:p>
          <w:p w14:paraId="40B30F07" w14:textId="77777777" w:rsidR="00CD499B" w:rsidRPr="00D93119" w:rsidRDefault="00CD499B" w:rsidP="00CD499B">
            <w:pPr>
              <w:jc w:val="both"/>
              <w:rPr>
                <w:rFonts w:cs="Times New Roman"/>
                <w:sz w:val="24"/>
                <w:szCs w:val="24"/>
              </w:rPr>
            </w:pPr>
          </w:p>
          <w:p w14:paraId="30544C32" w14:textId="77777777" w:rsidR="00CD499B" w:rsidRPr="00D93119" w:rsidRDefault="00CD499B" w:rsidP="00CD499B">
            <w:pPr>
              <w:jc w:val="both"/>
              <w:rPr>
                <w:rFonts w:cs="Times New Roman"/>
                <w:sz w:val="24"/>
                <w:szCs w:val="24"/>
              </w:rPr>
            </w:pPr>
          </w:p>
          <w:p w14:paraId="2CFBED09" w14:textId="77777777" w:rsidR="00CD499B" w:rsidRPr="00D93119" w:rsidRDefault="00CD499B" w:rsidP="00CD499B">
            <w:pPr>
              <w:jc w:val="both"/>
              <w:rPr>
                <w:rFonts w:cs="Times New Roman"/>
                <w:sz w:val="24"/>
                <w:szCs w:val="24"/>
              </w:rPr>
            </w:pPr>
          </w:p>
          <w:p w14:paraId="57C14810" w14:textId="77777777" w:rsidR="00CD499B" w:rsidRPr="00D93119" w:rsidRDefault="00CD499B" w:rsidP="00CD499B">
            <w:pPr>
              <w:jc w:val="both"/>
              <w:rPr>
                <w:rFonts w:cs="Times New Roman"/>
                <w:sz w:val="24"/>
                <w:szCs w:val="24"/>
              </w:rPr>
            </w:pPr>
          </w:p>
          <w:p w14:paraId="2CF666D4" w14:textId="77777777" w:rsidR="00CD499B" w:rsidRPr="00D93119" w:rsidRDefault="00CD499B" w:rsidP="00CD499B">
            <w:pPr>
              <w:jc w:val="both"/>
              <w:rPr>
                <w:rFonts w:cs="Times New Roman"/>
                <w:sz w:val="24"/>
                <w:szCs w:val="24"/>
              </w:rPr>
            </w:pPr>
          </w:p>
          <w:p w14:paraId="03D3A4C4" w14:textId="77777777" w:rsidR="00CD499B" w:rsidRPr="00D93119" w:rsidRDefault="00CD499B" w:rsidP="00CD499B">
            <w:pPr>
              <w:jc w:val="both"/>
              <w:rPr>
                <w:rFonts w:cs="Times New Roman"/>
                <w:sz w:val="24"/>
                <w:szCs w:val="24"/>
              </w:rPr>
            </w:pPr>
          </w:p>
          <w:p w14:paraId="6964AD32" w14:textId="77777777" w:rsidR="00CD499B" w:rsidRPr="00D93119" w:rsidRDefault="00CD499B" w:rsidP="00CD499B">
            <w:pPr>
              <w:jc w:val="both"/>
              <w:rPr>
                <w:rFonts w:cs="Times New Roman"/>
                <w:sz w:val="24"/>
                <w:szCs w:val="24"/>
              </w:rPr>
            </w:pPr>
          </w:p>
          <w:p w14:paraId="565547A1" w14:textId="77777777" w:rsidR="00CD499B" w:rsidRPr="00D93119" w:rsidRDefault="00CD499B" w:rsidP="00CD499B">
            <w:pPr>
              <w:jc w:val="both"/>
              <w:rPr>
                <w:rFonts w:cs="Times New Roman"/>
                <w:sz w:val="24"/>
                <w:szCs w:val="24"/>
              </w:rPr>
            </w:pPr>
          </w:p>
          <w:p w14:paraId="20A9DDFB" w14:textId="77777777" w:rsidR="00CD499B" w:rsidRPr="00D93119" w:rsidRDefault="00CD499B" w:rsidP="00CD499B">
            <w:pPr>
              <w:jc w:val="both"/>
              <w:rPr>
                <w:rFonts w:cs="Times New Roman"/>
                <w:sz w:val="24"/>
                <w:szCs w:val="24"/>
              </w:rPr>
            </w:pPr>
          </w:p>
          <w:p w14:paraId="2FB5AEA4" w14:textId="77777777" w:rsidR="00CD499B" w:rsidRPr="00D93119" w:rsidRDefault="00CD499B" w:rsidP="00CD499B">
            <w:pPr>
              <w:jc w:val="both"/>
              <w:rPr>
                <w:rFonts w:cs="Times New Roman"/>
                <w:sz w:val="24"/>
                <w:szCs w:val="24"/>
              </w:rPr>
            </w:pPr>
          </w:p>
          <w:p w14:paraId="67F995DA" w14:textId="77777777" w:rsidR="00CD499B" w:rsidRPr="00D93119" w:rsidRDefault="00CD499B" w:rsidP="00CD499B">
            <w:pPr>
              <w:jc w:val="both"/>
              <w:rPr>
                <w:rFonts w:cs="Times New Roman"/>
                <w:sz w:val="24"/>
                <w:szCs w:val="24"/>
              </w:rPr>
            </w:pPr>
          </w:p>
          <w:p w14:paraId="6CF6C8F3" w14:textId="77777777" w:rsidR="00CD499B" w:rsidRPr="00D93119" w:rsidRDefault="00CD499B" w:rsidP="00CD499B">
            <w:pPr>
              <w:jc w:val="both"/>
              <w:rPr>
                <w:rFonts w:cs="Times New Roman"/>
                <w:sz w:val="24"/>
                <w:szCs w:val="24"/>
              </w:rPr>
            </w:pPr>
          </w:p>
          <w:p w14:paraId="5287FCAD" w14:textId="77777777" w:rsidR="00CD499B" w:rsidRPr="00D93119" w:rsidRDefault="00CD499B" w:rsidP="00CD499B">
            <w:pPr>
              <w:jc w:val="both"/>
              <w:rPr>
                <w:rFonts w:cs="Times New Roman"/>
                <w:sz w:val="24"/>
                <w:szCs w:val="24"/>
              </w:rPr>
            </w:pPr>
          </w:p>
          <w:p w14:paraId="45F54FFD" w14:textId="77777777" w:rsidR="00CD499B" w:rsidRPr="00D93119" w:rsidRDefault="00CD499B" w:rsidP="00CD499B">
            <w:pPr>
              <w:jc w:val="both"/>
              <w:rPr>
                <w:rFonts w:cs="Times New Roman"/>
                <w:sz w:val="24"/>
                <w:szCs w:val="24"/>
              </w:rPr>
            </w:pPr>
          </w:p>
          <w:p w14:paraId="6F0A8043" w14:textId="77777777" w:rsidR="00CD499B" w:rsidRPr="00D93119" w:rsidRDefault="00CD499B" w:rsidP="00CD499B">
            <w:pPr>
              <w:jc w:val="both"/>
              <w:rPr>
                <w:rFonts w:cs="Times New Roman"/>
                <w:sz w:val="24"/>
                <w:szCs w:val="24"/>
              </w:rPr>
            </w:pPr>
          </w:p>
          <w:p w14:paraId="00E78500" w14:textId="77777777" w:rsidR="00CD499B" w:rsidRPr="00D93119" w:rsidRDefault="00CD499B" w:rsidP="00CD499B">
            <w:pPr>
              <w:jc w:val="both"/>
              <w:rPr>
                <w:rFonts w:cs="Times New Roman"/>
                <w:sz w:val="24"/>
                <w:szCs w:val="24"/>
              </w:rPr>
            </w:pPr>
          </w:p>
          <w:p w14:paraId="4CE611D0" w14:textId="77777777" w:rsidR="00CD499B" w:rsidRPr="00D93119" w:rsidRDefault="00CD499B" w:rsidP="00CD499B">
            <w:pPr>
              <w:jc w:val="both"/>
              <w:rPr>
                <w:rFonts w:cs="Times New Roman"/>
                <w:sz w:val="24"/>
                <w:szCs w:val="24"/>
              </w:rPr>
            </w:pPr>
          </w:p>
          <w:p w14:paraId="314636F9" w14:textId="77777777" w:rsidR="00CD499B" w:rsidRPr="00D93119" w:rsidRDefault="00CD499B" w:rsidP="00CD499B">
            <w:pPr>
              <w:jc w:val="both"/>
              <w:rPr>
                <w:rFonts w:cs="Times New Roman"/>
                <w:sz w:val="24"/>
                <w:szCs w:val="24"/>
              </w:rPr>
            </w:pPr>
          </w:p>
          <w:p w14:paraId="6DB7CEAA" w14:textId="77777777" w:rsidR="00CD499B" w:rsidRPr="00D93119" w:rsidRDefault="00CD499B" w:rsidP="00CD499B">
            <w:pPr>
              <w:jc w:val="both"/>
              <w:rPr>
                <w:rFonts w:cs="Times New Roman"/>
                <w:sz w:val="24"/>
                <w:szCs w:val="24"/>
              </w:rPr>
            </w:pPr>
          </w:p>
          <w:p w14:paraId="3F80324A" w14:textId="77777777" w:rsidR="00CD499B" w:rsidRPr="00D93119" w:rsidRDefault="00CD499B" w:rsidP="00CD499B">
            <w:pPr>
              <w:jc w:val="both"/>
              <w:rPr>
                <w:rFonts w:cs="Times New Roman"/>
                <w:sz w:val="24"/>
                <w:szCs w:val="24"/>
              </w:rPr>
            </w:pPr>
          </w:p>
          <w:p w14:paraId="34161554" w14:textId="77777777" w:rsidR="00CD499B" w:rsidRPr="00D93119" w:rsidRDefault="00CD499B" w:rsidP="00CD499B">
            <w:pPr>
              <w:jc w:val="both"/>
              <w:rPr>
                <w:rFonts w:cs="Times New Roman"/>
                <w:sz w:val="24"/>
                <w:szCs w:val="24"/>
              </w:rPr>
            </w:pPr>
          </w:p>
          <w:p w14:paraId="4E3D0631" w14:textId="77777777" w:rsidR="00CD499B" w:rsidRPr="00D93119" w:rsidRDefault="00CD499B" w:rsidP="00CD499B">
            <w:pPr>
              <w:jc w:val="both"/>
              <w:rPr>
                <w:rFonts w:cs="Times New Roman"/>
                <w:sz w:val="24"/>
                <w:szCs w:val="24"/>
              </w:rPr>
            </w:pPr>
          </w:p>
          <w:p w14:paraId="16235501" w14:textId="77777777" w:rsidR="00CD499B" w:rsidRPr="00D93119" w:rsidRDefault="00CD499B" w:rsidP="00CD499B">
            <w:pPr>
              <w:jc w:val="both"/>
              <w:rPr>
                <w:rFonts w:cs="Times New Roman"/>
                <w:sz w:val="24"/>
                <w:szCs w:val="24"/>
              </w:rPr>
            </w:pPr>
          </w:p>
          <w:p w14:paraId="6480BA9D" w14:textId="77777777" w:rsidR="00CD499B" w:rsidRPr="00D93119" w:rsidRDefault="00CD499B" w:rsidP="00CD499B">
            <w:pPr>
              <w:jc w:val="both"/>
              <w:rPr>
                <w:rFonts w:cs="Times New Roman"/>
                <w:sz w:val="24"/>
                <w:szCs w:val="24"/>
              </w:rPr>
            </w:pPr>
          </w:p>
          <w:p w14:paraId="3983FC2A" w14:textId="77777777" w:rsidR="00CD499B" w:rsidRPr="00D93119" w:rsidRDefault="00CD499B" w:rsidP="00CD499B">
            <w:pPr>
              <w:jc w:val="both"/>
              <w:rPr>
                <w:rFonts w:cs="Times New Roman"/>
                <w:sz w:val="24"/>
                <w:szCs w:val="24"/>
              </w:rPr>
            </w:pPr>
          </w:p>
          <w:p w14:paraId="176DBD03" w14:textId="77777777" w:rsidR="00CD499B" w:rsidRPr="00D93119" w:rsidRDefault="00CD499B" w:rsidP="00CD499B">
            <w:pPr>
              <w:jc w:val="both"/>
              <w:rPr>
                <w:rFonts w:cs="Times New Roman"/>
                <w:sz w:val="24"/>
                <w:szCs w:val="24"/>
              </w:rPr>
            </w:pPr>
          </w:p>
          <w:p w14:paraId="085D5AF8" w14:textId="77777777" w:rsidR="00CD499B" w:rsidRPr="00D93119" w:rsidRDefault="00CD499B" w:rsidP="00CD499B">
            <w:pPr>
              <w:ind w:firstLine="448"/>
              <w:jc w:val="both"/>
              <w:rPr>
                <w:rFonts w:cs="Times New Roman"/>
                <w:sz w:val="24"/>
                <w:szCs w:val="24"/>
              </w:rPr>
            </w:pPr>
          </w:p>
        </w:tc>
      </w:tr>
      <w:tr w:rsidR="00CD499B" w:rsidRPr="007E6F92" w14:paraId="507D0840" w14:textId="77777777" w:rsidTr="001F196D">
        <w:tc>
          <w:tcPr>
            <w:tcW w:w="1850" w:type="pct"/>
          </w:tcPr>
          <w:p w14:paraId="6F4E5224"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15. Thực hiện tiếp nhận, quản lý và thực hiện viện trợ</w:t>
            </w:r>
          </w:p>
          <w:p w14:paraId="2059FB2C" w14:textId="2AB21FFF" w:rsidR="00CD499B" w:rsidRPr="00D93119" w:rsidRDefault="00CD499B" w:rsidP="00CD499B">
            <w:pPr>
              <w:jc w:val="both"/>
              <w:rPr>
                <w:rFonts w:cs="Times New Roman"/>
                <w:b/>
                <w:i/>
                <w:color w:val="FF0000"/>
                <w:sz w:val="24"/>
                <w:szCs w:val="24"/>
              </w:rPr>
            </w:pPr>
            <w:r w:rsidRPr="007E6F92">
              <w:rPr>
                <w:rFonts w:cs="Times New Roman"/>
                <w:sz w:val="24"/>
                <w:szCs w:val="24"/>
              </w:rPr>
              <w:t>Căn cứ nội dung Văn kiện viện trợ quốc tế khẩn cấp để khắc phục hậu quả thiên tai đã được cơ quan chủ quản phê duyệt, chủ khoản viện trợ triển khai tiếp nhận, quản lý và sử dụng khoản viện trợ theo quy định.</w:t>
            </w:r>
          </w:p>
        </w:tc>
        <w:tc>
          <w:tcPr>
            <w:tcW w:w="1850" w:type="pct"/>
          </w:tcPr>
          <w:p w14:paraId="0896B0BE" w14:textId="3E536517" w:rsidR="00CD499B" w:rsidRPr="00D93119" w:rsidRDefault="00CD499B" w:rsidP="00CD499B">
            <w:pPr>
              <w:jc w:val="both"/>
              <w:rPr>
                <w:rFonts w:cs="Times New Roman"/>
                <w:b/>
                <w:i/>
                <w:color w:val="FF0000"/>
                <w:sz w:val="24"/>
                <w:szCs w:val="24"/>
              </w:rPr>
            </w:pPr>
          </w:p>
        </w:tc>
        <w:tc>
          <w:tcPr>
            <w:tcW w:w="1300" w:type="pct"/>
          </w:tcPr>
          <w:p w14:paraId="085B083A" w14:textId="77777777" w:rsidR="00CD499B" w:rsidRPr="00D93119" w:rsidRDefault="00CD499B" w:rsidP="00CD499B">
            <w:pPr>
              <w:ind w:firstLine="448"/>
              <w:jc w:val="both"/>
              <w:rPr>
                <w:rFonts w:cs="Times New Roman"/>
                <w:sz w:val="24"/>
                <w:szCs w:val="24"/>
              </w:rPr>
            </w:pPr>
          </w:p>
        </w:tc>
      </w:tr>
      <w:tr w:rsidR="00CD499B" w:rsidRPr="007E6F92" w14:paraId="7B39DD8C" w14:textId="77777777" w:rsidTr="001F196D">
        <w:tc>
          <w:tcPr>
            <w:tcW w:w="1850" w:type="pct"/>
          </w:tcPr>
          <w:p w14:paraId="0E82494A"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IV</w:t>
            </w:r>
          </w:p>
          <w:p w14:paraId="37425295" w14:textId="77777777" w:rsidR="00CD499B" w:rsidRPr="007E6F92" w:rsidRDefault="00CD499B" w:rsidP="00CD499B">
            <w:pPr>
              <w:jc w:val="both"/>
              <w:rPr>
                <w:rFonts w:cs="Times New Roman"/>
                <w:b/>
                <w:bCs/>
                <w:sz w:val="24"/>
                <w:szCs w:val="24"/>
              </w:rPr>
            </w:pPr>
            <w:r w:rsidRPr="007E6F92">
              <w:rPr>
                <w:rFonts w:cs="Times New Roman"/>
                <w:b/>
                <w:bCs/>
                <w:sz w:val="24"/>
                <w:szCs w:val="24"/>
              </w:rPr>
              <w:t>QUẢN LÝ KHOẢN VIỆN TRỢ QUỐC TẾ KHẨN CẤP ĐỂ CỨU TRỢ VÀ KHẮC PHỤC HẬU QUẢ THIÊN TAI</w:t>
            </w:r>
          </w:p>
          <w:p w14:paraId="0666E889" w14:textId="77777777" w:rsidR="00CD499B" w:rsidRPr="007E6F92" w:rsidRDefault="00CD499B" w:rsidP="00CD499B">
            <w:pPr>
              <w:jc w:val="both"/>
              <w:rPr>
                <w:rFonts w:cs="Times New Roman"/>
                <w:b/>
                <w:bCs/>
                <w:sz w:val="24"/>
                <w:szCs w:val="24"/>
              </w:rPr>
            </w:pPr>
          </w:p>
          <w:p w14:paraId="34F39168" w14:textId="77777777" w:rsidR="00CD499B" w:rsidRPr="007E6F92" w:rsidRDefault="00CD499B" w:rsidP="00CD499B">
            <w:pPr>
              <w:jc w:val="both"/>
              <w:rPr>
                <w:rFonts w:cs="Times New Roman"/>
                <w:b/>
                <w:bCs/>
                <w:sz w:val="24"/>
                <w:szCs w:val="24"/>
              </w:rPr>
            </w:pPr>
          </w:p>
          <w:p w14:paraId="7F1E211D" w14:textId="77777777" w:rsidR="00CD499B" w:rsidRPr="007E6F92" w:rsidRDefault="00CD499B" w:rsidP="00CD499B">
            <w:pPr>
              <w:jc w:val="both"/>
              <w:rPr>
                <w:rFonts w:cs="Times New Roman"/>
                <w:b/>
                <w:bCs/>
                <w:sz w:val="24"/>
                <w:szCs w:val="24"/>
              </w:rPr>
            </w:pPr>
          </w:p>
          <w:p w14:paraId="41E949AD" w14:textId="77777777" w:rsidR="00CD499B" w:rsidRPr="007E6F92" w:rsidRDefault="00CD499B" w:rsidP="00CD499B">
            <w:pPr>
              <w:jc w:val="both"/>
              <w:rPr>
                <w:rFonts w:cs="Times New Roman"/>
                <w:b/>
                <w:bCs/>
                <w:sz w:val="24"/>
                <w:szCs w:val="24"/>
              </w:rPr>
            </w:pPr>
          </w:p>
          <w:p w14:paraId="2DBC3A4E" w14:textId="77777777" w:rsidR="00CD499B" w:rsidRPr="007E6F92" w:rsidRDefault="00CD499B" w:rsidP="00CD499B">
            <w:pPr>
              <w:jc w:val="both"/>
              <w:rPr>
                <w:rFonts w:cs="Times New Roman"/>
                <w:b/>
                <w:bCs/>
                <w:sz w:val="24"/>
                <w:szCs w:val="24"/>
              </w:rPr>
            </w:pPr>
          </w:p>
          <w:p w14:paraId="29158E9D" w14:textId="77777777" w:rsidR="00CD499B" w:rsidRPr="007E6F92" w:rsidRDefault="00CD499B" w:rsidP="00CD499B">
            <w:pPr>
              <w:jc w:val="both"/>
              <w:rPr>
                <w:rFonts w:cs="Times New Roman"/>
                <w:b/>
                <w:bCs/>
                <w:sz w:val="24"/>
                <w:szCs w:val="24"/>
              </w:rPr>
            </w:pPr>
          </w:p>
          <w:p w14:paraId="3B0CF36E" w14:textId="77777777" w:rsidR="00CD499B" w:rsidRPr="007E6F92" w:rsidRDefault="00CD499B" w:rsidP="00CD499B">
            <w:pPr>
              <w:jc w:val="both"/>
              <w:rPr>
                <w:rFonts w:cs="Times New Roman"/>
                <w:b/>
                <w:bCs/>
                <w:sz w:val="24"/>
                <w:szCs w:val="24"/>
              </w:rPr>
            </w:pPr>
          </w:p>
          <w:p w14:paraId="7AE386FE" w14:textId="77777777" w:rsidR="00CD499B" w:rsidRPr="007E6F92" w:rsidRDefault="00CD499B" w:rsidP="00CD499B">
            <w:pPr>
              <w:jc w:val="both"/>
              <w:rPr>
                <w:rFonts w:cs="Times New Roman"/>
                <w:b/>
                <w:bCs/>
                <w:sz w:val="24"/>
                <w:szCs w:val="24"/>
              </w:rPr>
            </w:pPr>
          </w:p>
          <w:p w14:paraId="05BEBBC8" w14:textId="77777777" w:rsidR="00CD499B" w:rsidRPr="007E6F92" w:rsidRDefault="00CD499B" w:rsidP="00CD499B">
            <w:pPr>
              <w:jc w:val="both"/>
              <w:rPr>
                <w:rFonts w:cs="Times New Roman"/>
                <w:b/>
                <w:bCs/>
                <w:sz w:val="24"/>
                <w:szCs w:val="24"/>
              </w:rPr>
            </w:pPr>
          </w:p>
          <w:p w14:paraId="0136A4BA" w14:textId="77777777" w:rsidR="00CD499B" w:rsidRPr="007E6F92" w:rsidRDefault="00CD499B" w:rsidP="00CD499B">
            <w:pPr>
              <w:jc w:val="both"/>
              <w:rPr>
                <w:rFonts w:cs="Times New Roman"/>
                <w:b/>
                <w:bCs/>
                <w:sz w:val="24"/>
                <w:szCs w:val="24"/>
              </w:rPr>
            </w:pPr>
          </w:p>
          <w:p w14:paraId="285A2879" w14:textId="77777777" w:rsidR="00CD499B" w:rsidRPr="007E6F92" w:rsidRDefault="00CD499B" w:rsidP="00CD499B">
            <w:pPr>
              <w:jc w:val="both"/>
              <w:rPr>
                <w:rFonts w:cs="Times New Roman"/>
                <w:b/>
                <w:bCs/>
                <w:sz w:val="24"/>
                <w:szCs w:val="24"/>
              </w:rPr>
            </w:pPr>
          </w:p>
          <w:p w14:paraId="25CF6694" w14:textId="77777777" w:rsidR="00CD499B" w:rsidRPr="007E6F92" w:rsidRDefault="00CD499B" w:rsidP="00CD499B">
            <w:pPr>
              <w:jc w:val="both"/>
              <w:rPr>
                <w:rFonts w:cs="Times New Roman"/>
                <w:b/>
                <w:bCs/>
                <w:sz w:val="24"/>
                <w:szCs w:val="24"/>
              </w:rPr>
            </w:pPr>
          </w:p>
          <w:p w14:paraId="209EF8B9" w14:textId="77777777" w:rsidR="00CD499B" w:rsidRPr="007E6F92" w:rsidRDefault="00CD499B" w:rsidP="00CD499B">
            <w:pPr>
              <w:jc w:val="both"/>
              <w:rPr>
                <w:rFonts w:cs="Times New Roman"/>
                <w:b/>
                <w:bCs/>
                <w:sz w:val="24"/>
                <w:szCs w:val="24"/>
              </w:rPr>
            </w:pPr>
          </w:p>
          <w:p w14:paraId="6D4B1815" w14:textId="5C541B0E" w:rsidR="00CD499B" w:rsidRPr="00D93119" w:rsidRDefault="00CD499B" w:rsidP="00CD499B">
            <w:pPr>
              <w:jc w:val="both"/>
              <w:rPr>
                <w:rFonts w:cs="Times New Roman"/>
                <w:b/>
                <w:bCs/>
                <w:sz w:val="24"/>
                <w:szCs w:val="24"/>
              </w:rPr>
            </w:pPr>
          </w:p>
        </w:tc>
        <w:tc>
          <w:tcPr>
            <w:tcW w:w="1850" w:type="pct"/>
          </w:tcPr>
          <w:p w14:paraId="0959C551" w14:textId="37059C54" w:rsidR="00CD499B" w:rsidRPr="00D93119" w:rsidRDefault="00CD499B" w:rsidP="00CD499B">
            <w:pPr>
              <w:jc w:val="both"/>
              <w:rPr>
                <w:rFonts w:cs="Times New Roman"/>
                <w:b/>
                <w:bCs/>
                <w:sz w:val="24"/>
                <w:szCs w:val="24"/>
              </w:rPr>
            </w:pPr>
            <w:r w:rsidRPr="00D93119">
              <w:rPr>
                <w:rFonts w:cs="Times New Roman"/>
                <w:b/>
                <w:bCs/>
                <w:sz w:val="24"/>
                <w:szCs w:val="24"/>
              </w:rPr>
              <w:lastRenderedPageBreak/>
              <w:t>Chương IV</w:t>
            </w:r>
          </w:p>
          <w:p w14:paraId="53F363BE" w14:textId="77777777" w:rsidR="00CD499B" w:rsidRPr="00D93119" w:rsidRDefault="00CD499B" w:rsidP="00CD499B">
            <w:pPr>
              <w:jc w:val="both"/>
              <w:rPr>
                <w:rFonts w:cs="Times New Roman"/>
                <w:b/>
                <w:bCs/>
                <w:sz w:val="24"/>
                <w:szCs w:val="24"/>
              </w:rPr>
            </w:pPr>
            <w:r w:rsidRPr="00D93119">
              <w:rPr>
                <w:rFonts w:cs="Times New Roman"/>
                <w:b/>
                <w:bCs/>
                <w:sz w:val="24"/>
                <w:szCs w:val="24"/>
              </w:rPr>
              <w:t xml:space="preserve">QUẢN LÝ </w:t>
            </w:r>
            <w:r w:rsidRPr="00D93119">
              <w:rPr>
                <w:rFonts w:cs="Times New Roman"/>
                <w:b/>
                <w:bCs/>
                <w:i/>
                <w:color w:val="FF0000"/>
                <w:sz w:val="24"/>
                <w:szCs w:val="24"/>
              </w:rPr>
              <w:t>THỰC HIỆN</w:t>
            </w:r>
          </w:p>
          <w:p w14:paraId="3B465D45" w14:textId="77777777" w:rsidR="00CD499B" w:rsidRPr="00D93119" w:rsidRDefault="00CD499B" w:rsidP="00CD499B">
            <w:pPr>
              <w:jc w:val="both"/>
              <w:rPr>
                <w:rFonts w:cs="Times New Roman"/>
                <w:strike/>
                <w:color w:val="4472C4" w:themeColor="accent1"/>
                <w:sz w:val="24"/>
                <w:szCs w:val="24"/>
              </w:rPr>
            </w:pPr>
            <w:r w:rsidRPr="00D93119">
              <w:rPr>
                <w:rFonts w:cs="Times New Roman"/>
                <w:b/>
                <w:bCs/>
                <w:strike/>
                <w:color w:val="FF0000"/>
                <w:sz w:val="24"/>
                <w:szCs w:val="24"/>
              </w:rPr>
              <w:t xml:space="preserve"> </w:t>
            </w:r>
          </w:p>
          <w:p w14:paraId="1574F377" w14:textId="77777777" w:rsidR="00CD499B" w:rsidRPr="00D93119" w:rsidRDefault="00CD499B" w:rsidP="00CD499B">
            <w:pPr>
              <w:jc w:val="both"/>
              <w:rPr>
                <w:rFonts w:cs="Times New Roman"/>
                <w:b/>
                <w:i/>
                <w:color w:val="FF0000"/>
                <w:sz w:val="24"/>
                <w:szCs w:val="24"/>
              </w:rPr>
            </w:pPr>
            <w:r w:rsidRPr="00D93119">
              <w:rPr>
                <w:rFonts w:cs="Times New Roman"/>
                <w:b/>
                <w:i/>
                <w:color w:val="FF0000"/>
                <w:sz w:val="24"/>
                <w:szCs w:val="24"/>
              </w:rPr>
              <w:t>Điều 15a. Nguyên tắc quản lý đối với khoản viện trợ quốc tế để chuẩn bị ứng phó thiên tai</w:t>
            </w:r>
          </w:p>
          <w:p w14:paraId="42ACD613" w14:textId="77777777" w:rsidR="00CD499B" w:rsidRPr="00D93119" w:rsidRDefault="00CD499B" w:rsidP="00CD499B">
            <w:pPr>
              <w:ind w:firstLine="448"/>
              <w:jc w:val="both"/>
              <w:rPr>
                <w:rFonts w:cs="Times New Roman"/>
                <w:b/>
                <w:i/>
                <w:color w:val="FF0000"/>
                <w:sz w:val="24"/>
                <w:szCs w:val="24"/>
              </w:rPr>
            </w:pPr>
            <w:r w:rsidRPr="00D93119">
              <w:rPr>
                <w:rFonts w:cs="Times New Roman"/>
                <w:b/>
                <w:i/>
                <w:color w:val="FF0000"/>
                <w:sz w:val="24"/>
                <w:szCs w:val="24"/>
              </w:rPr>
              <w:t xml:space="preserve">1. Các khoản viện trợ quốc tế để chuẩn bị ứng phó thiên tai thực hiện theo quy định của Chính phủ về quản lý và sử dụng vốn hỗ trợ phát triển chính thức (ODA) không hoàn lại và viện trợ không hoàn lại không thuộc hỗ trợ phát triển chính thức của các cơ quan, tổ chức, cá nhân nước ngoài dành cho Việt Nam. </w:t>
            </w:r>
          </w:p>
          <w:p w14:paraId="634A92C4" w14:textId="7B9D796E" w:rsidR="00CD499B" w:rsidRPr="00D93119" w:rsidRDefault="00CD499B" w:rsidP="00CD499B">
            <w:pPr>
              <w:jc w:val="both"/>
              <w:rPr>
                <w:rFonts w:cs="Times New Roman"/>
                <w:sz w:val="24"/>
                <w:szCs w:val="24"/>
              </w:rPr>
            </w:pPr>
            <w:r w:rsidRPr="00D93119">
              <w:rPr>
                <w:rFonts w:cs="Times New Roman"/>
                <w:b/>
                <w:i/>
                <w:color w:val="FF0000"/>
                <w:sz w:val="24"/>
                <w:szCs w:val="24"/>
              </w:rPr>
              <w:t xml:space="preserve">2. Quy mô, thời gian, địa điểm của các hoạt động cụ thể và kế hoạch triển khai chưa cần xác định trong quá trình </w:t>
            </w:r>
            <w:r w:rsidRPr="00D93119">
              <w:rPr>
                <w:rFonts w:cs="Times New Roman"/>
                <w:b/>
                <w:i/>
                <w:color w:val="FF0000"/>
                <w:sz w:val="24"/>
                <w:szCs w:val="24"/>
              </w:rPr>
              <w:lastRenderedPageBreak/>
              <w:t>phê duyệt văn kiện dự án mà được xác định trên cơ sở thống nhất giữa bên viện trợ và bên tiếp nhận viện trợ khi cần thực hiện các hoạt động chuẩn bị ứng phó khi có các tình huống thiên tai xảy ra.</w:t>
            </w:r>
          </w:p>
        </w:tc>
        <w:tc>
          <w:tcPr>
            <w:tcW w:w="1300" w:type="pct"/>
          </w:tcPr>
          <w:p w14:paraId="67F8E930" w14:textId="77777777" w:rsidR="00CD499B" w:rsidRPr="00D93119" w:rsidRDefault="00CD499B" w:rsidP="00CD499B">
            <w:pPr>
              <w:jc w:val="both"/>
              <w:rPr>
                <w:rFonts w:cs="Times New Roman"/>
                <w:sz w:val="24"/>
                <w:szCs w:val="24"/>
              </w:rPr>
            </w:pPr>
            <w:r w:rsidRPr="00D93119">
              <w:rPr>
                <w:rFonts w:cs="Times New Roman"/>
                <w:sz w:val="24"/>
                <w:szCs w:val="24"/>
              </w:rPr>
              <w:lastRenderedPageBreak/>
              <w:t xml:space="preserve">Các khoản viện trợ Quốc tế để chuẩn bị ứng phó là những khoản viện trợ chủ động trước về mặt thời gian, do đó vẫn phải tuân thủ theo các quy định để hình thành dự án tại các nghị định của Chính phủ về quản lý và sử dụng vốn hỗ trợ phát triển chính thức (ODA) không hoàn lại và viện trợ không hoàn lại không thuộc hỗ trợ phát triển chính thức của các cơ quan, tổ chức, cá nhân nước ngoài dành cho Việt Nam. </w:t>
            </w:r>
          </w:p>
          <w:p w14:paraId="5DFA932F" w14:textId="5316D31E" w:rsidR="00CD499B" w:rsidRPr="00D93119" w:rsidRDefault="00CD499B" w:rsidP="00CD499B">
            <w:pPr>
              <w:jc w:val="both"/>
              <w:rPr>
                <w:rFonts w:cs="Times New Roman"/>
                <w:sz w:val="24"/>
                <w:szCs w:val="24"/>
              </w:rPr>
            </w:pPr>
            <w:r w:rsidRPr="00D93119">
              <w:rPr>
                <w:rFonts w:cs="Times New Roman"/>
                <w:sz w:val="24"/>
                <w:szCs w:val="24"/>
              </w:rPr>
              <w:t xml:space="preserve">Tuy nhiên, điểm đặc biệt của các khoản viện trợ này là phụ thuộc hoàn toàn vào </w:t>
            </w:r>
            <w:r w:rsidRPr="00D93119">
              <w:rPr>
                <w:rFonts w:cs="Times New Roman"/>
                <w:sz w:val="24"/>
                <w:szCs w:val="24"/>
              </w:rPr>
              <w:lastRenderedPageBreak/>
              <w:t>các sự kiện thiên tai, không thể xác định trước được thời điểm cụ thể, địa điểm cụ thể và mức độ ảnh hưởng của thiên tai nên quy mô cụ thể cho từng hoạt động cũng không thể xác định rõ trước. Bởi vậy, tuy yêu cầu thực hiện hình thành dự án theo các quy định trên, nhưng cần có sự linh hoạt để phù hợp với thực tế thiên tai xảy ra, cho phép xác định về quy mô, thời gian, địa điểm, kế hoạch triển khai chi tiết trên cơ sở thống nhất giữa bên viện trợ và bên tiếp nhận viện trợ.</w:t>
            </w:r>
          </w:p>
        </w:tc>
      </w:tr>
      <w:tr w:rsidR="00CD499B" w:rsidRPr="007E6F92" w14:paraId="5EC50388" w14:textId="77777777" w:rsidTr="00CD499B">
        <w:tc>
          <w:tcPr>
            <w:tcW w:w="1850" w:type="pct"/>
          </w:tcPr>
          <w:p w14:paraId="723185B3"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16. Nguyên tắc quản lý tài chính đối với khoản viện trợ quốc tế khẩn cấp để cứu trợ và khắc phục hậu quả thiên tai</w:t>
            </w:r>
          </w:p>
          <w:p w14:paraId="70E30641" w14:textId="77777777" w:rsidR="00CD499B" w:rsidRPr="007E6F92" w:rsidRDefault="00CD499B" w:rsidP="001F196D">
            <w:pPr>
              <w:jc w:val="both"/>
              <w:rPr>
                <w:rFonts w:cs="Times New Roman"/>
                <w:sz w:val="24"/>
                <w:szCs w:val="24"/>
              </w:rPr>
            </w:pPr>
            <w:r w:rsidRPr="007E6F92">
              <w:rPr>
                <w:rFonts w:cs="Times New Roman"/>
                <w:sz w:val="24"/>
                <w:szCs w:val="24"/>
              </w:rPr>
              <w:t>1. Đối với các khoản viện trợ quốc tế khẩn cấp để cứu trợ và khắc phục hậu quả thiên tai thuộc nguồn thu và nhiệm vụ chi ngân sách nhà nước được thực hiện theo quy định pháp luật về quản lý ngân sách nhà nước.</w:t>
            </w:r>
          </w:p>
          <w:p w14:paraId="6F572579" w14:textId="5073F0E9" w:rsidR="00CD499B" w:rsidRPr="007E6F92" w:rsidRDefault="00CD499B" w:rsidP="00CD499B">
            <w:pPr>
              <w:jc w:val="both"/>
              <w:rPr>
                <w:rFonts w:cs="Times New Roman"/>
                <w:b/>
                <w:bCs/>
                <w:sz w:val="24"/>
                <w:szCs w:val="24"/>
              </w:rPr>
            </w:pPr>
            <w:r w:rsidRPr="007E6F92">
              <w:rPr>
                <w:rFonts w:cs="Times New Roman"/>
                <w:sz w:val="24"/>
                <w:szCs w:val="24"/>
              </w:rPr>
              <w:t>2. Đối với các khoản viện trợ quốc tế khẩn cấp để cứu trợ và khắc phục hậu quả thiên tai không thuộc nguồn thu ngân sách nhà nước, Bên tiếp nhận viện trợ quản lý, sử dụng theo thỏa thuận viện trợ ký với Bên viện trợ phù hợp với quy định pháp luật Việt Nam, điều lệ tổ chức và hoạt động của bên tiếp nhận viện trợ và tuân thủ quy định pháp luật về kế toán.</w:t>
            </w:r>
          </w:p>
        </w:tc>
        <w:tc>
          <w:tcPr>
            <w:tcW w:w="1850" w:type="pct"/>
          </w:tcPr>
          <w:p w14:paraId="7D4595A1" w14:textId="77777777" w:rsidR="00CD499B" w:rsidRPr="00D93119" w:rsidRDefault="00CD499B" w:rsidP="00CD499B">
            <w:pPr>
              <w:jc w:val="both"/>
              <w:rPr>
                <w:rFonts w:cs="Times New Roman"/>
                <w:b/>
                <w:bCs/>
                <w:sz w:val="24"/>
                <w:szCs w:val="24"/>
              </w:rPr>
            </w:pPr>
          </w:p>
        </w:tc>
        <w:tc>
          <w:tcPr>
            <w:tcW w:w="1300" w:type="pct"/>
          </w:tcPr>
          <w:p w14:paraId="718A394C" w14:textId="77777777" w:rsidR="00CD499B" w:rsidRPr="00D93119" w:rsidRDefault="00CD499B" w:rsidP="00CD499B">
            <w:pPr>
              <w:jc w:val="both"/>
              <w:rPr>
                <w:rFonts w:cs="Times New Roman"/>
                <w:sz w:val="24"/>
                <w:szCs w:val="24"/>
              </w:rPr>
            </w:pPr>
          </w:p>
        </w:tc>
      </w:tr>
      <w:tr w:rsidR="00CD499B" w:rsidRPr="007E6F92" w14:paraId="3FD98D7E" w14:textId="77777777" w:rsidTr="001F196D">
        <w:tc>
          <w:tcPr>
            <w:tcW w:w="1850" w:type="pct"/>
          </w:tcPr>
          <w:p w14:paraId="5191FE9B"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17. Mở tài khoản tiếp nhận viện trợ</w:t>
            </w:r>
          </w:p>
          <w:p w14:paraId="68E158DF" w14:textId="77777777" w:rsidR="00CD499B" w:rsidRPr="007E6F92" w:rsidRDefault="00CD499B" w:rsidP="001F196D">
            <w:pPr>
              <w:jc w:val="both"/>
              <w:rPr>
                <w:rFonts w:cs="Times New Roman"/>
                <w:sz w:val="24"/>
                <w:szCs w:val="24"/>
              </w:rPr>
            </w:pPr>
            <w:r w:rsidRPr="007E6F92">
              <w:rPr>
                <w:rFonts w:cs="Times New Roman"/>
                <w:sz w:val="24"/>
                <w:szCs w:val="24"/>
              </w:rPr>
              <w:t>1. Theo thỏa thuận viện trợ hoặc theo yêu cầu quản lý, Bên tiếp nhận viện trợ được mở tài khoản tại Kho bạc Nhà nước nơi giao dịch để tiếp nhận và sử dụng các khoản viện trợ bằng tiền do Bên tiếp nhận viện trợ trực tiếp quản lý và sử dụng.</w:t>
            </w:r>
          </w:p>
          <w:p w14:paraId="281B57AD" w14:textId="77777777" w:rsidR="00CD499B" w:rsidRPr="007E6F92" w:rsidRDefault="00CD499B" w:rsidP="001F196D">
            <w:pPr>
              <w:jc w:val="both"/>
              <w:rPr>
                <w:rFonts w:cs="Times New Roman"/>
                <w:sz w:val="24"/>
                <w:szCs w:val="24"/>
              </w:rPr>
            </w:pPr>
            <w:r w:rsidRPr="007E6F92">
              <w:rPr>
                <w:rFonts w:cs="Times New Roman"/>
                <w:sz w:val="24"/>
                <w:szCs w:val="24"/>
              </w:rPr>
              <w:t>2. Trình tự thủ tục mở tài khoản và việc quản lý, sử dụng tài khoản thực hiện theo quy định của Kho bạc Nhà nước.</w:t>
            </w:r>
          </w:p>
          <w:p w14:paraId="7AF46BA0" w14:textId="3BFF5A92" w:rsidR="00CD499B" w:rsidRPr="00D93119" w:rsidRDefault="00CD499B" w:rsidP="00CD499B">
            <w:pPr>
              <w:jc w:val="both"/>
              <w:rPr>
                <w:rFonts w:cs="Times New Roman"/>
                <w:b/>
                <w:bCs/>
                <w:sz w:val="24"/>
                <w:szCs w:val="24"/>
              </w:rPr>
            </w:pPr>
            <w:r w:rsidRPr="007E6F92">
              <w:rPr>
                <w:rFonts w:cs="Times New Roman"/>
                <w:sz w:val="24"/>
                <w:szCs w:val="24"/>
              </w:rPr>
              <w:lastRenderedPageBreak/>
              <w:t>3. Đối với các khoản viện trợ không thuộc nguồn thu ngân sách nhà nước, Bên tiếp nhận viện trợ có thể mở tài khoản tại ngân hàng thương mại Việt Nam.</w:t>
            </w:r>
          </w:p>
        </w:tc>
        <w:tc>
          <w:tcPr>
            <w:tcW w:w="1850" w:type="pct"/>
          </w:tcPr>
          <w:p w14:paraId="31E0CFC3" w14:textId="74E7C819" w:rsidR="00CD499B" w:rsidRPr="00D93119" w:rsidRDefault="00CD499B" w:rsidP="00CD499B">
            <w:pPr>
              <w:jc w:val="both"/>
              <w:rPr>
                <w:rFonts w:cs="Times New Roman"/>
                <w:b/>
                <w:bCs/>
                <w:sz w:val="24"/>
                <w:szCs w:val="24"/>
              </w:rPr>
            </w:pPr>
          </w:p>
        </w:tc>
        <w:tc>
          <w:tcPr>
            <w:tcW w:w="1300" w:type="pct"/>
          </w:tcPr>
          <w:p w14:paraId="5B032C17" w14:textId="77777777" w:rsidR="00CD499B" w:rsidRPr="00D93119" w:rsidRDefault="00CD499B" w:rsidP="00CD499B">
            <w:pPr>
              <w:jc w:val="both"/>
              <w:rPr>
                <w:rFonts w:cs="Times New Roman"/>
                <w:sz w:val="24"/>
                <w:szCs w:val="24"/>
              </w:rPr>
            </w:pPr>
          </w:p>
        </w:tc>
      </w:tr>
      <w:tr w:rsidR="00CD499B" w:rsidRPr="007E6F92" w14:paraId="4936D594" w14:textId="77777777" w:rsidTr="001F196D">
        <w:tc>
          <w:tcPr>
            <w:tcW w:w="1850" w:type="pct"/>
          </w:tcPr>
          <w:p w14:paraId="4E425AE5"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18. Lập kế hoạch tài chính đối với viện trợ thuộc nguồn thu ngân sách nhà nước</w:t>
            </w:r>
          </w:p>
          <w:p w14:paraId="62A5E472" w14:textId="77777777" w:rsidR="00CD499B" w:rsidRPr="007E6F92" w:rsidRDefault="00CD499B" w:rsidP="001F196D">
            <w:pPr>
              <w:jc w:val="both"/>
              <w:rPr>
                <w:rFonts w:cs="Times New Roman"/>
                <w:sz w:val="24"/>
                <w:szCs w:val="24"/>
              </w:rPr>
            </w:pPr>
            <w:r w:rsidRPr="007E6F92">
              <w:rPr>
                <w:rFonts w:cs="Times New Roman"/>
                <w:sz w:val="24"/>
                <w:szCs w:val="24"/>
              </w:rPr>
              <w:t>1. Đối với viện trợ thuộc phạm vi ngân sách nhà nước, hàng năm theo quy định pháp luật về quản lý ngân sách nhà nước, Bên tiếp nhận viện trợ lập dự toán thu, chi viện trợ không hoàn lại báo cáo cơ quan chủ quản quyết định, gửi cơ quan tài chính đồng cấp để tổng hợp dự toán ngân sách nhà nước, trình cấp có thẩm quyền phê duyệt.</w:t>
            </w:r>
          </w:p>
          <w:p w14:paraId="1139E0C7" w14:textId="77777777" w:rsidR="00CD499B" w:rsidRPr="007E6F92" w:rsidRDefault="00CD499B" w:rsidP="001F196D">
            <w:pPr>
              <w:jc w:val="both"/>
              <w:rPr>
                <w:rFonts w:cs="Times New Roman"/>
                <w:sz w:val="24"/>
                <w:szCs w:val="24"/>
              </w:rPr>
            </w:pPr>
            <w:r w:rsidRPr="007E6F92">
              <w:rPr>
                <w:rFonts w:cs="Times New Roman"/>
                <w:sz w:val="24"/>
                <w:szCs w:val="24"/>
              </w:rPr>
              <w:t>2. Trường hợp có các khoản viện trợ không hoàn lại phát sinh mới mà chưa tổng hợp trong dự toán được cấp có thẩm quyền phân bổ và giao kế hoạch, Bên tiếp nhận viện trợ lập dự toán bổ sung theo quy định pháp luật ngân sách nhà nước hoặc đưa vào dự toán năm sau để làm cơ sở hạch toán ghi thu/ghi chi ngân sách nhà nước.</w:t>
            </w:r>
          </w:p>
          <w:p w14:paraId="486867CB" w14:textId="7470F354" w:rsidR="00CD499B" w:rsidRPr="00D93119" w:rsidRDefault="00CD499B" w:rsidP="001F196D">
            <w:pPr>
              <w:jc w:val="both"/>
              <w:rPr>
                <w:rFonts w:cs="Times New Roman"/>
                <w:sz w:val="24"/>
                <w:szCs w:val="24"/>
              </w:rPr>
            </w:pPr>
            <w:r w:rsidRPr="007E6F92">
              <w:rPr>
                <w:rFonts w:cs="Times New Roman"/>
                <w:sz w:val="24"/>
                <w:szCs w:val="24"/>
              </w:rPr>
              <w:t>3. Đối với các khoản viện trợ không thuộc nguồn thu ngân sách nhà nước, Bên tiếp nhận viện trợ lập dự toán, báo cáo cấp có thẩm quyền quyết định.</w:t>
            </w:r>
          </w:p>
        </w:tc>
        <w:tc>
          <w:tcPr>
            <w:tcW w:w="1850" w:type="pct"/>
          </w:tcPr>
          <w:p w14:paraId="63486BB1" w14:textId="0DD1E5C5" w:rsidR="00CD499B" w:rsidRPr="00D93119" w:rsidRDefault="00CD499B" w:rsidP="00CD499B">
            <w:pPr>
              <w:ind w:firstLine="448"/>
              <w:jc w:val="both"/>
              <w:rPr>
                <w:rFonts w:cs="Times New Roman"/>
                <w:sz w:val="24"/>
                <w:szCs w:val="24"/>
              </w:rPr>
            </w:pPr>
          </w:p>
          <w:p w14:paraId="6C585385" w14:textId="77777777" w:rsidR="00CD499B" w:rsidRPr="00D93119" w:rsidRDefault="00CD499B" w:rsidP="00CD499B">
            <w:pPr>
              <w:ind w:firstLine="448"/>
              <w:jc w:val="both"/>
              <w:rPr>
                <w:rFonts w:cs="Times New Roman"/>
                <w:sz w:val="24"/>
                <w:szCs w:val="24"/>
              </w:rPr>
            </w:pPr>
          </w:p>
          <w:p w14:paraId="1388F694" w14:textId="77777777" w:rsidR="00CD499B" w:rsidRPr="00D93119" w:rsidRDefault="00CD499B" w:rsidP="00CD499B">
            <w:pPr>
              <w:ind w:firstLine="448"/>
              <w:jc w:val="both"/>
              <w:rPr>
                <w:rFonts w:cs="Times New Roman"/>
                <w:sz w:val="24"/>
                <w:szCs w:val="24"/>
              </w:rPr>
            </w:pPr>
          </w:p>
          <w:p w14:paraId="0868368E" w14:textId="77777777" w:rsidR="00CD499B" w:rsidRPr="00D93119" w:rsidRDefault="00CD499B" w:rsidP="00CD499B">
            <w:pPr>
              <w:ind w:firstLine="448"/>
              <w:jc w:val="both"/>
              <w:rPr>
                <w:rFonts w:cs="Times New Roman"/>
                <w:sz w:val="24"/>
                <w:szCs w:val="24"/>
              </w:rPr>
            </w:pPr>
          </w:p>
          <w:p w14:paraId="21018E33" w14:textId="77777777" w:rsidR="00CD499B" w:rsidRPr="00D93119" w:rsidRDefault="00CD499B" w:rsidP="00CD499B">
            <w:pPr>
              <w:ind w:firstLine="448"/>
              <w:jc w:val="both"/>
              <w:rPr>
                <w:rFonts w:cs="Times New Roman"/>
                <w:sz w:val="24"/>
                <w:szCs w:val="24"/>
              </w:rPr>
            </w:pPr>
          </w:p>
          <w:p w14:paraId="53B8FF3C" w14:textId="77777777" w:rsidR="00CD499B" w:rsidRPr="00D93119" w:rsidRDefault="00CD499B" w:rsidP="00CD499B">
            <w:pPr>
              <w:ind w:firstLine="448"/>
              <w:jc w:val="both"/>
              <w:rPr>
                <w:rFonts w:cs="Times New Roman"/>
                <w:sz w:val="24"/>
                <w:szCs w:val="24"/>
              </w:rPr>
            </w:pPr>
          </w:p>
          <w:p w14:paraId="08E1776B" w14:textId="77777777" w:rsidR="00CD499B" w:rsidRDefault="00CD499B" w:rsidP="00CD499B">
            <w:pPr>
              <w:jc w:val="both"/>
              <w:rPr>
                <w:rFonts w:cs="Times New Roman"/>
                <w:sz w:val="24"/>
                <w:szCs w:val="24"/>
              </w:rPr>
            </w:pPr>
          </w:p>
          <w:p w14:paraId="7A9D1BEE" w14:textId="77777777" w:rsidR="00CD499B" w:rsidRDefault="00CD499B" w:rsidP="00CD499B">
            <w:pPr>
              <w:jc w:val="both"/>
              <w:rPr>
                <w:rFonts w:cs="Times New Roman"/>
                <w:sz w:val="24"/>
                <w:szCs w:val="24"/>
              </w:rPr>
            </w:pPr>
          </w:p>
          <w:p w14:paraId="201DB855" w14:textId="69DDBCB3" w:rsidR="00CD499B" w:rsidRPr="00D93119" w:rsidRDefault="00CD499B" w:rsidP="001F196D">
            <w:pPr>
              <w:jc w:val="both"/>
              <w:rPr>
                <w:rFonts w:cs="Times New Roman"/>
                <w:sz w:val="24"/>
                <w:szCs w:val="24"/>
              </w:rPr>
            </w:pPr>
            <w:r w:rsidRPr="00D93119">
              <w:rPr>
                <w:rFonts w:cs="Times New Roman"/>
                <w:sz w:val="24"/>
                <w:szCs w:val="24"/>
              </w:rPr>
              <w:t xml:space="preserve">2. Trường hợp có các khoản viện trợ không hoàn lại </w:t>
            </w:r>
            <w:r w:rsidRPr="00D93119">
              <w:rPr>
                <w:rFonts w:cs="Times New Roman"/>
                <w:b/>
                <w:i/>
                <w:color w:val="FF0000"/>
                <w:sz w:val="24"/>
                <w:szCs w:val="24"/>
              </w:rPr>
              <w:t>để chuẩn bị ứng phó, cứu trợ và khắc phục hậu quả thiên tai</w:t>
            </w:r>
            <w:r w:rsidRPr="00D93119">
              <w:rPr>
                <w:rFonts w:cs="Times New Roman"/>
                <w:color w:val="FF0000"/>
                <w:sz w:val="24"/>
                <w:szCs w:val="24"/>
              </w:rPr>
              <w:t xml:space="preserve"> </w:t>
            </w:r>
            <w:r w:rsidRPr="00D93119">
              <w:rPr>
                <w:rFonts w:cs="Times New Roman"/>
                <w:sz w:val="24"/>
                <w:szCs w:val="24"/>
              </w:rPr>
              <w:t xml:space="preserve">chưa </w:t>
            </w:r>
            <w:r w:rsidRPr="00D93119">
              <w:rPr>
                <w:rFonts w:cs="Times New Roman"/>
                <w:b/>
                <w:i/>
                <w:color w:val="FF0000"/>
                <w:sz w:val="24"/>
                <w:szCs w:val="24"/>
              </w:rPr>
              <w:t>được</w:t>
            </w:r>
            <w:r w:rsidRPr="00D93119">
              <w:rPr>
                <w:rFonts w:cs="Times New Roman"/>
                <w:sz w:val="24"/>
                <w:szCs w:val="24"/>
              </w:rPr>
              <w:t xml:space="preserve"> tổng hợp trong dự toán được cấp có thẩm quyền phân bổ và giao kế hoạch, Bên tiếp nhận viện trợ lập dự toán bổ sung theo quy định pháp luật ngân sách nhà nước hoặc đưa vào dự toán năm sau để làm cơ sở hạch toán ghi thu/ghi chi ngân sách nhà nước.</w:t>
            </w:r>
          </w:p>
          <w:p w14:paraId="47800347" w14:textId="77777777" w:rsidR="00CD499B" w:rsidRPr="00D93119" w:rsidRDefault="00CD499B" w:rsidP="00CD499B">
            <w:pPr>
              <w:jc w:val="both"/>
              <w:rPr>
                <w:rFonts w:cs="Times New Roman"/>
                <w:sz w:val="24"/>
                <w:szCs w:val="24"/>
              </w:rPr>
            </w:pPr>
          </w:p>
        </w:tc>
        <w:tc>
          <w:tcPr>
            <w:tcW w:w="1300" w:type="pct"/>
          </w:tcPr>
          <w:p w14:paraId="2DAE0954" w14:textId="77777777" w:rsidR="00CD499B" w:rsidRPr="00D93119" w:rsidRDefault="00CD499B" w:rsidP="00CD499B">
            <w:pPr>
              <w:jc w:val="both"/>
              <w:rPr>
                <w:rFonts w:cs="Times New Roman"/>
                <w:sz w:val="24"/>
                <w:szCs w:val="24"/>
              </w:rPr>
            </w:pPr>
          </w:p>
          <w:p w14:paraId="08A8B6C8" w14:textId="77777777" w:rsidR="00CD499B" w:rsidRPr="00D93119" w:rsidRDefault="00CD499B" w:rsidP="00CD499B">
            <w:pPr>
              <w:jc w:val="both"/>
              <w:rPr>
                <w:rFonts w:cs="Times New Roman"/>
                <w:sz w:val="24"/>
                <w:szCs w:val="24"/>
              </w:rPr>
            </w:pPr>
          </w:p>
          <w:p w14:paraId="4B78D346" w14:textId="77777777" w:rsidR="00CD499B" w:rsidRPr="00D93119" w:rsidRDefault="00CD499B" w:rsidP="00CD499B">
            <w:pPr>
              <w:jc w:val="both"/>
              <w:rPr>
                <w:rFonts w:cs="Times New Roman"/>
                <w:sz w:val="24"/>
                <w:szCs w:val="24"/>
              </w:rPr>
            </w:pPr>
          </w:p>
          <w:p w14:paraId="754DFC3E" w14:textId="77777777" w:rsidR="00CD499B" w:rsidRPr="00D93119" w:rsidRDefault="00CD499B" w:rsidP="00CD499B">
            <w:pPr>
              <w:jc w:val="both"/>
              <w:rPr>
                <w:rFonts w:cs="Times New Roman"/>
                <w:sz w:val="24"/>
                <w:szCs w:val="24"/>
              </w:rPr>
            </w:pPr>
          </w:p>
          <w:p w14:paraId="4BD2D23B" w14:textId="77777777" w:rsidR="00CD499B" w:rsidRPr="00D93119" w:rsidRDefault="00CD499B" w:rsidP="00CD499B">
            <w:pPr>
              <w:jc w:val="both"/>
              <w:rPr>
                <w:rFonts w:cs="Times New Roman"/>
                <w:sz w:val="24"/>
                <w:szCs w:val="24"/>
              </w:rPr>
            </w:pPr>
          </w:p>
          <w:p w14:paraId="71D7F713" w14:textId="77777777" w:rsidR="00CD499B" w:rsidRPr="00D93119" w:rsidRDefault="00CD499B" w:rsidP="00CD499B">
            <w:pPr>
              <w:jc w:val="both"/>
              <w:rPr>
                <w:rFonts w:cs="Times New Roman"/>
                <w:sz w:val="24"/>
                <w:szCs w:val="24"/>
              </w:rPr>
            </w:pPr>
          </w:p>
          <w:p w14:paraId="057A8EB4" w14:textId="77777777" w:rsidR="00CD499B" w:rsidRDefault="00CD499B" w:rsidP="00CD499B">
            <w:pPr>
              <w:jc w:val="both"/>
              <w:rPr>
                <w:rFonts w:cs="Times New Roman"/>
                <w:sz w:val="24"/>
                <w:szCs w:val="24"/>
              </w:rPr>
            </w:pPr>
          </w:p>
          <w:p w14:paraId="32F4CD94" w14:textId="77777777" w:rsidR="00CD499B" w:rsidRDefault="00CD499B" w:rsidP="00CD499B">
            <w:pPr>
              <w:jc w:val="both"/>
              <w:rPr>
                <w:rFonts w:cs="Times New Roman"/>
                <w:sz w:val="24"/>
                <w:szCs w:val="24"/>
              </w:rPr>
            </w:pPr>
          </w:p>
          <w:p w14:paraId="7E975CEF" w14:textId="775FD82A" w:rsidR="00CD499B" w:rsidRPr="00D93119" w:rsidRDefault="00CD499B" w:rsidP="00CD499B">
            <w:pPr>
              <w:jc w:val="both"/>
              <w:rPr>
                <w:rFonts w:cs="Times New Roman"/>
                <w:sz w:val="24"/>
                <w:szCs w:val="24"/>
              </w:rPr>
            </w:pPr>
            <w:r w:rsidRPr="00D93119">
              <w:rPr>
                <w:rFonts w:cs="Times New Roman"/>
                <w:sz w:val="24"/>
                <w:szCs w:val="24"/>
              </w:rPr>
              <w:t>Bổ sung nội dung chuẩn bị ứng phó và sửa đổi cụm từ cho rõ hơn</w:t>
            </w:r>
          </w:p>
        </w:tc>
      </w:tr>
      <w:tr w:rsidR="00CD499B" w:rsidRPr="007E6F92" w14:paraId="53E0D1F5" w14:textId="77777777" w:rsidTr="001F196D">
        <w:tc>
          <w:tcPr>
            <w:tcW w:w="1850" w:type="pct"/>
          </w:tcPr>
          <w:p w14:paraId="2C33D0D5" w14:textId="77777777" w:rsidR="00CD499B" w:rsidRPr="007E6F92" w:rsidRDefault="00CD499B" w:rsidP="00CD499B">
            <w:pPr>
              <w:jc w:val="both"/>
              <w:rPr>
                <w:rFonts w:cs="Times New Roman"/>
                <w:b/>
                <w:bCs/>
                <w:sz w:val="24"/>
                <w:szCs w:val="24"/>
              </w:rPr>
            </w:pPr>
            <w:r w:rsidRPr="007E6F92">
              <w:rPr>
                <w:rFonts w:cs="Times New Roman"/>
                <w:b/>
                <w:bCs/>
                <w:sz w:val="24"/>
                <w:szCs w:val="24"/>
              </w:rPr>
              <w:t>Điều 19. Quản lý các khoản viện trợ bằng tiền và bằng hàng với những khoản viện trợ thuộc nguồn thu ngân sách nhà nước</w:t>
            </w:r>
          </w:p>
          <w:p w14:paraId="5ADF43D5" w14:textId="77777777" w:rsidR="00CD499B" w:rsidRPr="007E6F92" w:rsidRDefault="00CD499B" w:rsidP="001F196D">
            <w:pPr>
              <w:jc w:val="both"/>
              <w:rPr>
                <w:rFonts w:cs="Times New Roman"/>
                <w:sz w:val="24"/>
                <w:szCs w:val="24"/>
              </w:rPr>
            </w:pPr>
            <w:r w:rsidRPr="007E6F92">
              <w:rPr>
                <w:rFonts w:cs="Times New Roman"/>
                <w:sz w:val="24"/>
                <w:szCs w:val="24"/>
              </w:rPr>
              <w:t>1. Đối với khoản viện trợ không hoàn lại bằng tiền:</w:t>
            </w:r>
          </w:p>
          <w:p w14:paraId="423A3505" w14:textId="77777777" w:rsidR="00CD499B" w:rsidRPr="007E6F92" w:rsidRDefault="00CD499B" w:rsidP="001F196D">
            <w:pPr>
              <w:jc w:val="both"/>
              <w:rPr>
                <w:rFonts w:cs="Times New Roman"/>
                <w:sz w:val="24"/>
                <w:szCs w:val="24"/>
              </w:rPr>
            </w:pPr>
            <w:r w:rsidRPr="007E6F92">
              <w:rPr>
                <w:rFonts w:cs="Times New Roman"/>
                <w:sz w:val="24"/>
                <w:szCs w:val="24"/>
              </w:rPr>
              <w:t>a) Bên tiếp nhận viện trợ thực hiện chi theo quy định của thỏa thuận viện trợ;</w:t>
            </w:r>
          </w:p>
          <w:p w14:paraId="4E10D735" w14:textId="77777777" w:rsidR="00CD499B" w:rsidRPr="007E6F92" w:rsidRDefault="00CD499B" w:rsidP="001F196D">
            <w:pPr>
              <w:jc w:val="both"/>
              <w:rPr>
                <w:rFonts w:cs="Times New Roman"/>
                <w:sz w:val="24"/>
                <w:szCs w:val="24"/>
              </w:rPr>
            </w:pPr>
            <w:r w:rsidRPr="007E6F92">
              <w:rPr>
                <w:rFonts w:cs="Times New Roman"/>
                <w:sz w:val="24"/>
                <w:szCs w:val="24"/>
              </w:rPr>
              <w:t>b) Kho bạc Nhà nước thực hiện kiểm soát chi theo quy định về quản lý ngân sách nhà nước;</w:t>
            </w:r>
          </w:p>
          <w:p w14:paraId="771CF6A6" w14:textId="77777777" w:rsidR="00CD499B" w:rsidRPr="007E6F92" w:rsidRDefault="00CD499B" w:rsidP="001F196D">
            <w:pPr>
              <w:jc w:val="both"/>
              <w:rPr>
                <w:rFonts w:cs="Times New Roman"/>
                <w:sz w:val="24"/>
                <w:szCs w:val="24"/>
              </w:rPr>
            </w:pPr>
            <w:r w:rsidRPr="007E6F92">
              <w:rPr>
                <w:rFonts w:cs="Times New Roman"/>
                <w:sz w:val="24"/>
                <w:szCs w:val="24"/>
              </w:rPr>
              <w:t>c) Hằng tháng hoặc theo từng lần phát sinh, Bên tiếp nhận viện trợ lập hồ sơ thủ tục ghi thu ngân sách nhà nước khoản viện trợ không hoàn lại và ghi chi ngân sách nhà nước theo nội dung chi viện trợ theo mục lục ngân sách nhà nước.</w:t>
            </w:r>
          </w:p>
          <w:p w14:paraId="2D2F3BD0" w14:textId="77777777" w:rsidR="00CD499B" w:rsidRPr="007E6F92" w:rsidRDefault="00CD499B" w:rsidP="001F196D">
            <w:pPr>
              <w:jc w:val="both"/>
              <w:rPr>
                <w:rFonts w:cs="Times New Roman"/>
                <w:sz w:val="24"/>
                <w:szCs w:val="24"/>
              </w:rPr>
            </w:pPr>
            <w:r w:rsidRPr="007E6F92">
              <w:rPr>
                <w:rFonts w:cs="Times New Roman"/>
                <w:sz w:val="24"/>
                <w:szCs w:val="24"/>
              </w:rPr>
              <w:t>2. Đối với khoản viện trợ bằng hàng:</w:t>
            </w:r>
          </w:p>
          <w:p w14:paraId="081657A2" w14:textId="77777777" w:rsidR="00CD499B" w:rsidRPr="007E6F92" w:rsidRDefault="00CD499B" w:rsidP="001F196D">
            <w:pPr>
              <w:jc w:val="both"/>
              <w:rPr>
                <w:rFonts w:cs="Times New Roman"/>
                <w:sz w:val="24"/>
                <w:szCs w:val="24"/>
              </w:rPr>
            </w:pPr>
            <w:r w:rsidRPr="007E6F92">
              <w:rPr>
                <w:rFonts w:cs="Times New Roman"/>
                <w:sz w:val="24"/>
                <w:szCs w:val="24"/>
              </w:rPr>
              <w:t>a) Căn cứ vào hồ sơ chứng từ liên quan, thực tế giao nhận hàng, Bên tiếp nhận viện trợ lập thủ tục gửi Kho bạc Nhà nước để ghi thu ghi chi ngân sách nhà nước;</w:t>
            </w:r>
          </w:p>
          <w:p w14:paraId="5C2C96C0" w14:textId="77777777" w:rsidR="00CD499B" w:rsidRPr="007E6F92" w:rsidRDefault="00CD499B" w:rsidP="001F196D">
            <w:pPr>
              <w:jc w:val="both"/>
              <w:rPr>
                <w:rFonts w:cs="Times New Roman"/>
                <w:sz w:val="24"/>
                <w:szCs w:val="24"/>
              </w:rPr>
            </w:pPr>
            <w:r w:rsidRPr="007E6F92">
              <w:rPr>
                <w:rFonts w:cs="Times New Roman"/>
                <w:sz w:val="24"/>
                <w:szCs w:val="24"/>
              </w:rPr>
              <w:lastRenderedPageBreak/>
              <w:t>b) Căn cứ hồ sơ, chứng từ, Kho bạc Nhà nước thực hiện kiểm soát chi và ghi thu, ghi chi ngân sách nhà nước;</w:t>
            </w:r>
          </w:p>
          <w:p w14:paraId="2F0E85CB" w14:textId="35A026BB" w:rsidR="00CD499B" w:rsidRPr="00D93119" w:rsidRDefault="00CD499B" w:rsidP="00CD499B">
            <w:pPr>
              <w:jc w:val="both"/>
              <w:rPr>
                <w:rFonts w:cs="Times New Roman"/>
                <w:sz w:val="24"/>
                <w:szCs w:val="24"/>
              </w:rPr>
            </w:pPr>
            <w:r w:rsidRPr="007E6F92">
              <w:rPr>
                <w:rFonts w:cs="Times New Roman"/>
                <w:sz w:val="24"/>
                <w:szCs w:val="24"/>
              </w:rPr>
              <w:t>c) Hồ sơ hải quan và thủ tục hải quan đối với hàng viện trợ không hoàn lại nhập khẩu từ nước ngoài thực hiện theo quy định pháp luật về hải quan.</w:t>
            </w:r>
          </w:p>
        </w:tc>
        <w:tc>
          <w:tcPr>
            <w:tcW w:w="1850" w:type="pct"/>
          </w:tcPr>
          <w:p w14:paraId="2F356341" w14:textId="6862BD8C" w:rsidR="00CD499B" w:rsidRPr="00D93119" w:rsidRDefault="00CD499B" w:rsidP="00CD499B">
            <w:pPr>
              <w:jc w:val="both"/>
              <w:rPr>
                <w:rFonts w:cs="Times New Roman"/>
                <w:sz w:val="24"/>
                <w:szCs w:val="24"/>
              </w:rPr>
            </w:pPr>
          </w:p>
          <w:p w14:paraId="2E2D8E4E" w14:textId="77777777" w:rsidR="00CD499B" w:rsidRPr="00D93119" w:rsidRDefault="00CD499B" w:rsidP="00CD499B">
            <w:pPr>
              <w:jc w:val="both"/>
              <w:rPr>
                <w:rFonts w:cs="Times New Roman"/>
                <w:sz w:val="24"/>
                <w:szCs w:val="24"/>
              </w:rPr>
            </w:pPr>
          </w:p>
          <w:p w14:paraId="24B90A13" w14:textId="77777777" w:rsidR="00CD499B" w:rsidRPr="00D93119" w:rsidRDefault="00CD499B" w:rsidP="00CD499B">
            <w:pPr>
              <w:jc w:val="both"/>
              <w:rPr>
                <w:rFonts w:cs="Times New Roman"/>
                <w:sz w:val="24"/>
                <w:szCs w:val="24"/>
              </w:rPr>
            </w:pPr>
          </w:p>
          <w:p w14:paraId="69C4362B" w14:textId="77777777" w:rsidR="00CD499B" w:rsidRPr="00D93119" w:rsidRDefault="00CD499B" w:rsidP="00CD499B">
            <w:pPr>
              <w:jc w:val="both"/>
              <w:rPr>
                <w:rFonts w:cs="Times New Roman"/>
                <w:sz w:val="24"/>
                <w:szCs w:val="24"/>
              </w:rPr>
            </w:pPr>
          </w:p>
          <w:p w14:paraId="275F0376" w14:textId="77777777" w:rsidR="00CD499B" w:rsidRPr="00D93119" w:rsidRDefault="00CD499B" w:rsidP="00CD499B">
            <w:pPr>
              <w:jc w:val="both"/>
              <w:rPr>
                <w:rFonts w:cs="Times New Roman"/>
                <w:sz w:val="24"/>
                <w:szCs w:val="24"/>
              </w:rPr>
            </w:pPr>
          </w:p>
          <w:p w14:paraId="031498AB" w14:textId="77777777" w:rsidR="00CD499B" w:rsidRPr="00D93119" w:rsidRDefault="00CD499B" w:rsidP="00CD499B">
            <w:pPr>
              <w:jc w:val="both"/>
              <w:rPr>
                <w:rFonts w:cs="Times New Roman"/>
                <w:sz w:val="24"/>
                <w:szCs w:val="24"/>
              </w:rPr>
            </w:pPr>
          </w:p>
          <w:p w14:paraId="48318095" w14:textId="77777777" w:rsidR="00CD499B" w:rsidRPr="00D93119" w:rsidRDefault="00CD499B" w:rsidP="00CD499B">
            <w:pPr>
              <w:jc w:val="both"/>
              <w:rPr>
                <w:rFonts w:cs="Times New Roman"/>
                <w:sz w:val="24"/>
                <w:szCs w:val="24"/>
              </w:rPr>
            </w:pPr>
          </w:p>
          <w:p w14:paraId="2E1EB145" w14:textId="77777777" w:rsidR="00CD499B" w:rsidRPr="00D93119" w:rsidRDefault="00CD499B" w:rsidP="00CD499B">
            <w:pPr>
              <w:jc w:val="both"/>
              <w:rPr>
                <w:rFonts w:cs="Times New Roman"/>
                <w:sz w:val="24"/>
                <w:szCs w:val="24"/>
              </w:rPr>
            </w:pPr>
          </w:p>
          <w:p w14:paraId="6A836613" w14:textId="77777777" w:rsidR="00CD499B" w:rsidRPr="00D93119" w:rsidRDefault="00CD499B" w:rsidP="00CD499B">
            <w:pPr>
              <w:jc w:val="both"/>
              <w:rPr>
                <w:rFonts w:cs="Times New Roman"/>
                <w:sz w:val="24"/>
                <w:szCs w:val="24"/>
              </w:rPr>
            </w:pPr>
          </w:p>
          <w:p w14:paraId="4DEFE814" w14:textId="77777777" w:rsidR="00CD499B" w:rsidRPr="00D93119" w:rsidRDefault="00CD499B" w:rsidP="00CD499B">
            <w:pPr>
              <w:jc w:val="both"/>
              <w:rPr>
                <w:rFonts w:cs="Times New Roman"/>
                <w:sz w:val="24"/>
                <w:szCs w:val="24"/>
              </w:rPr>
            </w:pPr>
          </w:p>
          <w:p w14:paraId="07A726CE" w14:textId="77777777" w:rsidR="00CD499B" w:rsidRPr="00D93119" w:rsidRDefault="00CD499B" w:rsidP="00CD499B">
            <w:pPr>
              <w:jc w:val="both"/>
              <w:rPr>
                <w:rFonts w:cs="Times New Roman"/>
                <w:sz w:val="24"/>
                <w:szCs w:val="24"/>
              </w:rPr>
            </w:pPr>
          </w:p>
          <w:p w14:paraId="328850A7" w14:textId="77777777" w:rsidR="00CD499B" w:rsidRPr="00D93119" w:rsidRDefault="00CD499B" w:rsidP="00CD499B">
            <w:pPr>
              <w:jc w:val="both"/>
              <w:rPr>
                <w:rFonts w:cs="Times New Roman"/>
                <w:sz w:val="24"/>
                <w:szCs w:val="24"/>
              </w:rPr>
            </w:pPr>
          </w:p>
          <w:p w14:paraId="4EB822C9" w14:textId="77777777" w:rsidR="00CD499B" w:rsidRPr="00D93119" w:rsidRDefault="00CD499B" w:rsidP="001F196D">
            <w:pPr>
              <w:jc w:val="both"/>
              <w:rPr>
                <w:rFonts w:cs="Times New Roman"/>
                <w:sz w:val="24"/>
                <w:szCs w:val="24"/>
              </w:rPr>
            </w:pPr>
            <w:r w:rsidRPr="00D93119">
              <w:rPr>
                <w:rFonts w:cs="Times New Roman"/>
                <w:sz w:val="24"/>
                <w:szCs w:val="24"/>
              </w:rPr>
              <w:t>2. Đối với khoản viện trợ bằng hàng:</w:t>
            </w:r>
          </w:p>
          <w:p w14:paraId="091B4BE5" w14:textId="77777777" w:rsidR="00CD499B" w:rsidRPr="00D93119" w:rsidRDefault="00CD499B" w:rsidP="001F196D">
            <w:pPr>
              <w:jc w:val="both"/>
              <w:rPr>
                <w:rFonts w:cs="Times New Roman"/>
                <w:sz w:val="24"/>
                <w:szCs w:val="24"/>
              </w:rPr>
            </w:pPr>
            <w:r w:rsidRPr="00D93119">
              <w:rPr>
                <w:rFonts w:cs="Times New Roman"/>
                <w:sz w:val="24"/>
                <w:szCs w:val="24"/>
              </w:rPr>
              <w:t xml:space="preserve">a) Căn cứ vào hồ sơ chứng từ liên quan, thực tế giao nhận hàng, Bên </w:t>
            </w:r>
            <w:r w:rsidRPr="00D93119">
              <w:rPr>
                <w:rFonts w:cs="Times New Roman"/>
                <w:b/>
                <w:i/>
                <w:color w:val="FF0000"/>
                <w:sz w:val="24"/>
                <w:szCs w:val="24"/>
              </w:rPr>
              <w:t>quản lý, sử dụng</w:t>
            </w:r>
            <w:r w:rsidRPr="00D93119">
              <w:rPr>
                <w:rFonts w:cs="Times New Roman"/>
                <w:color w:val="FF0000"/>
                <w:sz w:val="24"/>
                <w:szCs w:val="24"/>
              </w:rPr>
              <w:t xml:space="preserve"> </w:t>
            </w:r>
            <w:r w:rsidRPr="00D93119">
              <w:rPr>
                <w:rFonts w:cs="Times New Roman"/>
                <w:sz w:val="24"/>
                <w:szCs w:val="24"/>
              </w:rPr>
              <w:t>viện trợ lập thủ tục gửi Kho bạc Nhà nước để ghi thu ghi chi ngân sách nhà nước;</w:t>
            </w:r>
          </w:p>
          <w:p w14:paraId="773B3F9E" w14:textId="77777777" w:rsidR="00CD499B" w:rsidRPr="00D93119" w:rsidRDefault="00CD499B" w:rsidP="001F196D">
            <w:pPr>
              <w:jc w:val="both"/>
              <w:rPr>
                <w:rFonts w:cs="Times New Roman"/>
                <w:sz w:val="24"/>
                <w:szCs w:val="24"/>
              </w:rPr>
            </w:pPr>
            <w:r w:rsidRPr="00D93119">
              <w:rPr>
                <w:rFonts w:cs="Times New Roman"/>
                <w:sz w:val="24"/>
                <w:szCs w:val="24"/>
              </w:rPr>
              <w:lastRenderedPageBreak/>
              <w:t>b) Căn cứ hồ sơ, chứng từ, Kho bạc Nhà nước thực hiện kiểm soát chi và ghi thu, ghi chi ngân sách nhà nước;</w:t>
            </w:r>
          </w:p>
          <w:p w14:paraId="503190D4" w14:textId="37048FC7" w:rsidR="00CD499B" w:rsidRPr="00D93119" w:rsidRDefault="00CD499B" w:rsidP="001F196D">
            <w:pPr>
              <w:jc w:val="both"/>
              <w:rPr>
                <w:rFonts w:cs="Times New Roman"/>
                <w:sz w:val="24"/>
                <w:szCs w:val="24"/>
              </w:rPr>
            </w:pPr>
            <w:r w:rsidRPr="00D93119">
              <w:rPr>
                <w:rFonts w:cs="Times New Roman"/>
                <w:sz w:val="24"/>
                <w:szCs w:val="24"/>
              </w:rPr>
              <w:t>c) Hồ sơ hải quan và thủ tục hải quan đối với hàng viện trợ không hoàn lại nhập khẩu từ nước ngoài thực hiện theo quy định pháp luật về hải quan.</w:t>
            </w:r>
          </w:p>
        </w:tc>
        <w:tc>
          <w:tcPr>
            <w:tcW w:w="1300" w:type="pct"/>
          </w:tcPr>
          <w:p w14:paraId="7CDF53F6" w14:textId="77777777" w:rsidR="00CD499B" w:rsidRPr="00D93119" w:rsidRDefault="00CD499B" w:rsidP="00CD499B">
            <w:pPr>
              <w:jc w:val="both"/>
              <w:rPr>
                <w:rFonts w:cs="Times New Roman"/>
                <w:sz w:val="24"/>
                <w:szCs w:val="24"/>
              </w:rPr>
            </w:pPr>
          </w:p>
          <w:p w14:paraId="1EA4FA88" w14:textId="77777777" w:rsidR="00CD499B" w:rsidRPr="00D93119" w:rsidRDefault="00CD499B" w:rsidP="00CD499B">
            <w:pPr>
              <w:jc w:val="both"/>
              <w:rPr>
                <w:rFonts w:cs="Times New Roman"/>
                <w:sz w:val="24"/>
                <w:szCs w:val="24"/>
              </w:rPr>
            </w:pPr>
          </w:p>
          <w:p w14:paraId="3A2BF81E" w14:textId="77777777" w:rsidR="00CD499B" w:rsidRPr="00D93119" w:rsidRDefault="00CD499B" w:rsidP="00CD499B">
            <w:pPr>
              <w:jc w:val="both"/>
              <w:rPr>
                <w:rFonts w:cs="Times New Roman"/>
                <w:sz w:val="24"/>
                <w:szCs w:val="24"/>
              </w:rPr>
            </w:pPr>
          </w:p>
          <w:p w14:paraId="43DA6007" w14:textId="77777777" w:rsidR="00CD499B" w:rsidRPr="00D93119" w:rsidRDefault="00CD499B" w:rsidP="00CD499B">
            <w:pPr>
              <w:jc w:val="both"/>
              <w:rPr>
                <w:rFonts w:cs="Times New Roman"/>
                <w:sz w:val="24"/>
                <w:szCs w:val="24"/>
              </w:rPr>
            </w:pPr>
          </w:p>
          <w:p w14:paraId="2BA2D12C" w14:textId="77777777" w:rsidR="00CD499B" w:rsidRPr="00D93119" w:rsidRDefault="00CD499B" w:rsidP="00CD499B">
            <w:pPr>
              <w:jc w:val="both"/>
              <w:rPr>
                <w:rFonts w:cs="Times New Roman"/>
                <w:sz w:val="24"/>
                <w:szCs w:val="24"/>
              </w:rPr>
            </w:pPr>
          </w:p>
          <w:p w14:paraId="203F5CA7" w14:textId="77777777" w:rsidR="00CD499B" w:rsidRPr="00D93119" w:rsidRDefault="00CD499B" w:rsidP="00CD499B">
            <w:pPr>
              <w:jc w:val="both"/>
              <w:rPr>
                <w:rFonts w:cs="Times New Roman"/>
                <w:sz w:val="24"/>
                <w:szCs w:val="24"/>
              </w:rPr>
            </w:pPr>
          </w:p>
          <w:p w14:paraId="39D23A13" w14:textId="77777777" w:rsidR="00CD499B" w:rsidRPr="00D93119" w:rsidRDefault="00CD499B" w:rsidP="00CD499B">
            <w:pPr>
              <w:jc w:val="both"/>
              <w:rPr>
                <w:rFonts w:cs="Times New Roman"/>
                <w:sz w:val="24"/>
                <w:szCs w:val="24"/>
              </w:rPr>
            </w:pPr>
          </w:p>
          <w:p w14:paraId="510AC8B6" w14:textId="77777777" w:rsidR="00CD499B" w:rsidRPr="00D93119" w:rsidRDefault="00CD499B" w:rsidP="00CD499B">
            <w:pPr>
              <w:ind w:firstLine="448"/>
              <w:jc w:val="both"/>
              <w:rPr>
                <w:rFonts w:cs="Times New Roman"/>
                <w:sz w:val="24"/>
                <w:szCs w:val="24"/>
              </w:rPr>
            </w:pPr>
          </w:p>
          <w:p w14:paraId="25C2D7D8" w14:textId="77777777" w:rsidR="00CD499B" w:rsidRPr="00D93119" w:rsidRDefault="00CD499B" w:rsidP="00CD499B">
            <w:pPr>
              <w:ind w:firstLine="448"/>
              <w:jc w:val="both"/>
              <w:rPr>
                <w:rFonts w:cs="Times New Roman"/>
                <w:sz w:val="24"/>
                <w:szCs w:val="24"/>
              </w:rPr>
            </w:pPr>
          </w:p>
          <w:p w14:paraId="3EDF3842" w14:textId="77777777" w:rsidR="00CD499B" w:rsidRPr="00D93119" w:rsidRDefault="00CD499B" w:rsidP="00CD499B">
            <w:pPr>
              <w:ind w:firstLine="448"/>
              <w:jc w:val="both"/>
              <w:rPr>
                <w:rFonts w:cs="Times New Roman"/>
                <w:sz w:val="24"/>
                <w:szCs w:val="24"/>
              </w:rPr>
            </w:pPr>
          </w:p>
          <w:p w14:paraId="147E1E10" w14:textId="77777777" w:rsidR="00CD499B" w:rsidRPr="00D93119" w:rsidRDefault="00CD499B" w:rsidP="00CD499B">
            <w:pPr>
              <w:ind w:firstLine="448"/>
              <w:jc w:val="both"/>
              <w:rPr>
                <w:rFonts w:cs="Times New Roman"/>
                <w:sz w:val="24"/>
                <w:szCs w:val="24"/>
              </w:rPr>
            </w:pPr>
          </w:p>
          <w:p w14:paraId="4553F65F" w14:textId="77777777" w:rsidR="00CD499B" w:rsidRPr="00D93119" w:rsidRDefault="00CD499B" w:rsidP="00CD499B">
            <w:pPr>
              <w:ind w:firstLine="448"/>
              <w:jc w:val="both"/>
              <w:rPr>
                <w:rFonts w:cs="Times New Roman"/>
                <w:sz w:val="24"/>
                <w:szCs w:val="24"/>
              </w:rPr>
            </w:pPr>
          </w:p>
          <w:p w14:paraId="0087DED5" w14:textId="29C7BFEB" w:rsidR="00CD499B" w:rsidRPr="00D93119" w:rsidRDefault="00CD499B" w:rsidP="00CD499B">
            <w:pPr>
              <w:jc w:val="both"/>
              <w:rPr>
                <w:rFonts w:cs="Times New Roman"/>
                <w:sz w:val="24"/>
                <w:szCs w:val="24"/>
              </w:rPr>
            </w:pPr>
            <w:r w:rsidRPr="00D93119">
              <w:rPr>
                <w:rFonts w:cs="Times New Roman"/>
                <w:sz w:val="24"/>
                <w:szCs w:val="24"/>
              </w:rPr>
              <w:t xml:space="preserve">Quy định trách nhiệm đối với nhiệm vụ ghi thu ghi chi NSNN là do cơ quan quản lý, sử dụng khoản viện trợ bằng hàng hóa do các cơ quan này trực tiếp thực hiện </w:t>
            </w:r>
            <w:r w:rsidRPr="00D93119">
              <w:rPr>
                <w:rFonts w:cs="Times New Roman"/>
                <w:sz w:val="24"/>
                <w:szCs w:val="24"/>
              </w:rPr>
              <w:lastRenderedPageBreak/>
              <w:t>mới có đủ thông tin cần thiết để thực hiện nhiệm vụ.</w:t>
            </w:r>
          </w:p>
        </w:tc>
      </w:tr>
      <w:tr w:rsidR="00CD499B" w:rsidRPr="007E6F92" w14:paraId="5B2F0958" w14:textId="77777777" w:rsidTr="001F196D">
        <w:tc>
          <w:tcPr>
            <w:tcW w:w="1850" w:type="pct"/>
          </w:tcPr>
          <w:p w14:paraId="5BFAABC0"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20. Về chính sách thuế áp dụng đối với hàng viện trợ</w:t>
            </w:r>
          </w:p>
          <w:p w14:paraId="3A9BBA18" w14:textId="77777777" w:rsidR="00CD499B" w:rsidRPr="007E6F92" w:rsidRDefault="00CD499B" w:rsidP="001F196D">
            <w:pPr>
              <w:jc w:val="both"/>
              <w:rPr>
                <w:rFonts w:cs="Times New Roman"/>
                <w:sz w:val="24"/>
                <w:szCs w:val="24"/>
              </w:rPr>
            </w:pPr>
            <w:r w:rsidRPr="007E6F92">
              <w:rPr>
                <w:rFonts w:cs="Times New Roman"/>
                <w:sz w:val="24"/>
                <w:szCs w:val="24"/>
              </w:rPr>
              <w:t>1. Chính sách thuế, phí và lệ phí đối với vốn viện trợ không hoàn lại thực hiện theo quy định pháp luật về thuế, phí và lệ phí.</w:t>
            </w:r>
          </w:p>
          <w:p w14:paraId="4844119C" w14:textId="033F004A" w:rsidR="00CD499B" w:rsidRPr="00D93119" w:rsidRDefault="00CD499B" w:rsidP="00CD499B">
            <w:pPr>
              <w:jc w:val="both"/>
              <w:rPr>
                <w:rFonts w:cs="Times New Roman"/>
                <w:sz w:val="24"/>
                <w:szCs w:val="24"/>
              </w:rPr>
            </w:pPr>
            <w:r w:rsidRPr="007E6F92">
              <w:rPr>
                <w:rFonts w:cs="Times New Roman"/>
                <w:sz w:val="24"/>
                <w:szCs w:val="24"/>
              </w:rPr>
              <w:t>2. Thủ tục, hồ sơ xét miễn/hoàn thuế đối với viện trợ không hoàn lại được thực hiện theo pháp luật về quản lý thuế và pháp luật về hải quan.</w:t>
            </w:r>
          </w:p>
        </w:tc>
        <w:tc>
          <w:tcPr>
            <w:tcW w:w="1850" w:type="pct"/>
          </w:tcPr>
          <w:p w14:paraId="173982EF" w14:textId="5B2F7FBB" w:rsidR="00CD499B" w:rsidRPr="00D93119" w:rsidRDefault="00CD499B" w:rsidP="00CD499B">
            <w:pPr>
              <w:jc w:val="both"/>
              <w:rPr>
                <w:rFonts w:cs="Times New Roman"/>
                <w:sz w:val="24"/>
                <w:szCs w:val="24"/>
              </w:rPr>
            </w:pPr>
            <w:r w:rsidRPr="00D93119">
              <w:rPr>
                <w:rFonts w:cs="Times New Roman"/>
                <w:sz w:val="24"/>
                <w:szCs w:val="24"/>
              </w:rPr>
              <w:t>Giữ nguyên</w:t>
            </w:r>
          </w:p>
        </w:tc>
        <w:tc>
          <w:tcPr>
            <w:tcW w:w="1300" w:type="pct"/>
          </w:tcPr>
          <w:p w14:paraId="73CF49B9" w14:textId="77777777" w:rsidR="00CD499B" w:rsidRPr="00D93119" w:rsidRDefault="00CD499B" w:rsidP="00CD499B">
            <w:pPr>
              <w:jc w:val="both"/>
              <w:rPr>
                <w:rFonts w:cs="Times New Roman"/>
                <w:sz w:val="24"/>
                <w:szCs w:val="24"/>
              </w:rPr>
            </w:pPr>
          </w:p>
        </w:tc>
      </w:tr>
      <w:tr w:rsidR="00CD499B" w:rsidRPr="007E6F92" w14:paraId="0447E229" w14:textId="77777777" w:rsidTr="001F196D">
        <w:tc>
          <w:tcPr>
            <w:tcW w:w="1850" w:type="pct"/>
          </w:tcPr>
          <w:p w14:paraId="0376CEB1" w14:textId="77777777" w:rsidR="00CD499B" w:rsidRPr="00D93119" w:rsidRDefault="00CD499B" w:rsidP="00CD499B">
            <w:pPr>
              <w:jc w:val="both"/>
              <w:rPr>
                <w:rFonts w:cs="Times New Roman"/>
                <w:b/>
                <w:bCs/>
                <w:i/>
                <w:color w:val="FF0000"/>
                <w:sz w:val="24"/>
                <w:szCs w:val="24"/>
              </w:rPr>
            </w:pPr>
          </w:p>
        </w:tc>
        <w:tc>
          <w:tcPr>
            <w:tcW w:w="1850" w:type="pct"/>
          </w:tcPr>
          <w:p w14:paraId="0F0B3AFE" w14:textId="76645DFE" w:rsidR="00CD499B" w:rsidRPr="00D93119" w:rsidRDefault="00CD499B" w:rsidP="00CD499B">
            <w:pPr>
              <w:jc w:val="both"/>
              <w:rPr>
                <w:rFonts w:cs="Times New Roman"/>
                <w:b/>
                <w:bCs/>
                <w:i/>
                <w:color w:val="FF0000"/>
                <w:sz w:val="24"/>
                <w:szCs w:val="24"/>
              </w:rPr>
            </w:pPr>
            <w:r w:rsidRPr="00D93119">
              <w:rPr>
                <w:rFonts w:cs="Times New Roman"/>
                <w:b/>
                <w:bCs/>
                <w:i/>
                <w:color w:val="FF0000"/>
                <w:sz w:val="24"/>
                <w:szCs w:val="24"/>
              </w:rPr>
              <w:t>Điều 20a. Về kiểm tra nhà nước, kiểm định chuyên ngành áp dụng đối với hàng viện trợ nhập khẩu</w:t>
            </w:r>
          </w:p>
          <w:p w14:paraId="5EB37EAB" w14:textId="3CE2EC61" w:rsidR="00CD499B" w:rsidRPr="00D93119" w:rsidRDefault="00CD499B" w:rsidP="00CD499B">
            <w:pPr>
              <w:jc w:val="both"/>
              <w:rPr>
                <w:rFonts w:cs="Times New Roman"/>
                <w:sz w:val="24"/>
                <w:szCs w:val="24"/>
              </w:rPr>
            </w:pPr>
            <w:r w:rsidRPr="00D93119">
              <w:rPr>
                <w:rFonts w:cs="Times New Roman"/>
                <w:i/>
                <w:color w:val="FF0000"/>
                <w:sz w:val="24"/>
                <w:szCs w:val="24"/>
              </w:rPr>
              <w:t xml:space="preserve">Hàng hóa viện trợ khẩn cấp nhập khẩu phục vụ cứu trợ, khắc phục hậu quả thiên tai được miễn kiểm tra nhà nước, kiểm tra chuyên ngành; ngoại trừ các loại hàng hóa thuộc danh mục kiểm soát đặc biệt do Thủ trưởng các Bộ chuyên ngành quản lý </w:t>
            </w:r>
          </w:p>
        </w:tc>
        <w:tc>
          <w:tcPr>
            <w:tcW w:w="1300" w:type="pct"/>
          </w:tcPr>
          <w:p w14:paraId="6F1A6346" w14:textId="77777777" w:rsidR="00CD499B" w:rsidRPr="00D93119" w:rsidRDefault="00CD499B" w:rsidP="00CD499B">
            <w:pPr>
              <w:jc w:val="both"/>
              <w:rPr>
                <w:rFonts w:cs="Times New Roman"/>
                <w:sz w:val="24"/>
                <w:szCs w:val="24"/>
              </w:rPr>
            </w:pPr>
            <w:r w:rsidRPr="00D93119">
              <w:rPr>
                <w:rFonts w:cs="Times New Roman"/>
                <w:sz w:val="24"/>
                <w:szCs w:val="24"/>
              </w:rPr>
              <w:t>Bổ sung Điều 20a về quy định miễn yêu cầu về kiểm tra nhà nước, kiểm định chuyên ngành đối với hàng viện trợ.</w:t>
            </w:r>
          </w:p>
          <w:p w14:paraId="625F6A84" w14:textId="77777777" w:rsidR="00CD499B" w:rsidRPr="00D93119" w:rsidRDefault="00CD499B" w:rsidP="00CD499B">
            <w:pPr>
              <w:jc w:val="both"/>
              <w:rPr>
                <w:rFonts w:cs="Times New Roman"/>
                <w:sz w:val="24"/>
                <w:szCs w:val="24"/>
              </w:rPr>
            </w:pPr>
            <w:r w:rsidRPr="00D93119">
              <w:rPr>
                <w:rFonts w:cs="Times New Roman"/>
                <w:sz w:val="24"/>
                <w:szCs w:val="24"/>
              </w:rPr>
              <w:t xml:space="preserve">Thực tế triển khai tiếp nhận hàng cứu trợ khẩn cấp xảy ra vướng mắc do một số loại hàng hóa cần phải thực hiện yêu cầu về kiểm tra nhà nước và kiểm tra chuyên ngành hoặc phải chờ ý kiến chỉ đạo của Chính phủ, Thủ tướng Chính phủ miễn các thủ tục kiểm tra nêu trên, mặc dù là một số loại hàng hóa tiêu dùng thông thường (như nước uống, thực phẩm, đồ dùng vệ sinh, thuốc khử trùng,… ) dẫn đến chậm trễ trong việc cấp phát hỗ trợ cho người dân hoặc thời gian lưu tại kho bãi kéo dài có thể ảnh hưởng đến chất lượng hàng hóa, gia tăng chi phí tiếp nhận. </w:t>
            </w:r>
          </w:p>
          <w:p w14:paraId="70036AE9" w14:textId="01862DFD" w:rsidR="00CD499B" w:rsidRPr="00D93119" w:rsidRDefault="00CD499B" w:rsidP="00CD499B">
            <w:pPr>
              <w:jc w:val="both"/>
              <w:rPr>
                <w:rFonts w:cs="Times New Roman"/>
                <w:sz w:val="24"/>
                <w:szCs w:val="24"/>
              </w:rPr>
            </w:pPr>
            <w:r w:rsidRPr="00D93119">
              <w:rPr>
                <w:sz w:val="24"/>
                <w:szCs w:val="24"/>
              </w:rPr>
              <w:t xml:space="preserve">Do đó, đề xuất bổ sung quy định giao trách nhiệm cho lãnh đạo các bộ </w:t>
            </w:r>
            <w:r w:rsidRPr="00D93119">
              <w:rPr>
                <w:rFonts w:cs="Times New Roman"/>
                <w:sz w:val="24"/>
                <w:szCs w:val="24"/>
              </w:rPr>
              <w:t xml:space="preserve">về kiểm tra nhà nước, kiểm tra chuyên ngành để rút ngắn và tinh giản quy trình thực hiện các thủ tục tiếp nhận, kịp thời triển khai </w:t>
            </w:r>
            <w:r w:rsidRPr="00D93119">
              <w:rPr>
                <w:rFonts w:cs="Times New Roman"/>
                <w:sz w:val="24"/>
                <w:szCs w:val="24"/>
              </w:rPr>
              <w:lastRenderedPageBreak/>
              <w:t>hoạt động cứu trợ, khắc phục hậu quả thiên tai khẩn cấp.</w:t>
            </w:r>
          </w:p>
        </w:tc>
      </w:tr>
      <w:tr w:rsidR="00CD499B" w:rsidRPr="007E6F92" w14:paraId="424B3FCA" w14:textId="77777777" w:rsidTr="001F196D">
        <w:tc>
          <w:tcPr>
            <w:tcW w:w="1850" w:type="pct"/>
          </w:tcPr>
          <w:p w14:paraId="22FADAFF"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Điều 21. Hạch toán, kế toán và quyết toán</w:t>
            </w:r>
          </w:p>
          <w:p w14:paraId="0CB02064" w14:textId="77777777" w:rsidR="00CD499B" w:rsidRPr="007E6F92" w:rsidRDefault="00CD499B" w:rsidP="001F196D">
            <w:pPr>
              <w:jc w:val="both"/>
              <w:rPr>
                <w:rFonts w:cs="Times New Roman"/>
                <w:sz w:val="24"/>
                <w:szCs w:val="24"/>
              </w:rPr>
            </w:pPr>
            <w:r w:rsidRPr="007E6F92">
              <w:rPr>
                <w:rFonts w:cs="Times New Roman"/>
                <w:sz w:val="24"/>
                <w:szCs w:val="24"/>
              </w:rPr>
              <w:t>1. Việc hạch toán, kế toán và quyết toán đối với các khoản viện trợ thuộc nguồn thu ngân sách nhà nước thực hiện theo quy định pháp luật về quản lý ngân sách nhà nước.</w:t>
            </w:r>
          </w:p>
          <w:p w14:paraId="6921AF47" w14:textId="5BD745D6" w:rsidR="00CD499B" w:rsidRPr="00D93119" w:rsidRDefault="00CD499B" w:rsidP="00CD499B">
            <w:pPr>
              <w:jc w:val="both"/>
              <w:rPr>
                <w:rFonts w:cs="Times New Roman"/>
                <w:b/>
                <w:bCs/>
                <w:i/>
                <w:color w:val="FF0000"/>
                <w:sz w:val="24"/>
                <w:szCs w:val="24"/>
              </w:rPr>
            </w:pPr>
            <w:r w:rsidRPr="007E6F92">
              <w:rPr>
                <w:rFonts w:cs="Times New Roman"/>
                <w:sz w:val="24"/>
                <w:szCs w:val="24"/>
              </w:rPr>
              <w:t>2. Việc hạch toán, kế toán và quyết toán đối với các khoản viện trợ không thuộc nguồn thu ngân sách nhà nước thực hiện theo quy định pháp luật về kế toán và điều lệ tổ chức và hoạt động của Bên tiếp nhận viện trợ.</w:t>
            </w:r>
          </w:p>
        </w:tc>
        <w:tc>
          <w:tcPr>
            <w:tcW w:w="1850" w:type="pct"/>
          </w:tcPr>
          <w:p w14:paraId="120F4FC5" w14:textId="7FE401B0" w:rsidR="00CD499B" w:rsidRPr="00D93119" w:rsidRDefault="00CD499B" w:rsidP="00CD499B">
            <w:pPr>
              <w:jc w:val="both"/>
              <w:rPr>
                <w:rFonts w:cs="Times New Roman"/>
                <w:b/>
                <w:bCs/>
                <w:i/>
                <w:color w:val="FF0000"/>
                <w:sz w:val="24"/>
                <w:szCs w:val="24"/>
              </w:rPr>
            </w:pPr>
          </w:p>
        </w:tc>
        <w:tc>
          <w:tcPr>
            <w:tcW w:w="1300" w:type="pct"/>
          </w:tcPr>
          <w:p w14:paraId="22310166" w14:textId="77777777" w:rsidR="00CD499B" w:rsidRPr="00D93119" w:rsidRDefault="00CD499B" w:rsidP="00CD499B">
            <w:pPr>
              <w:jc w:val="both"/>
              <w:rPr>
                <w:rFonts w:cs="Times New Roman"/>
                <w:sz w:val="24"/>
                <w:szCs w:val="24"/>
              </w:rPr>
            </w:pPr>
          </w:p>
        </w:tc>
      </w:tr>
      <w:tr w:rsidR="00CD499B" w:rsidRPr="007E6F92" w14:paraId="6B998406" w14:textId="77777777" w:rsidTr="001F196D">
        <w:tc>
          <w:tcPr>
            <w:tcW w:w="1850" w:type="pct"/>
          </w:tcPr>
          <w:p w14:paraId="6C9F14B5"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22. Kiểm toán báo cáo viện trợ</w:t>
            </w:r>
          </w:p>
          <w:p w14:paraId="2DEA4829" w14:textId="77777777" w:rsidR="00CD499B" w:rsidRPr="007E6F92" w:rsidRDefault="00CD499B" w:rsidP="001F196D">
            <w:pPr>
              <w:jc w:val="both"/>
              <w:rPr>
                <w:rFonts w:cs="Times New Roman"/>
                <w:sz w:val="24"/>
                <w:szCs w:val="24"/>
              </w:rPr>
            </w:pPr>
            <w:r w:rsidRPr="007E6F92">
              <w:rPr>
                <w:rFonts w:cs="Times New Roman"/>
                <w:sz w:val="24"/>
                <w:szCs w:val="24"/>
              </w:rPr>
              <w:t>1. Các khoản viện trợ không hoàn lại thuộc nguồn thu ngân sách nhà nước thuộc đối tượng kiểm toán theo quy định của pháp luật về kiểm toán nhà nước.</w:t>
            </w:r>
          </w:p>
          <w:p w14:paraId="6AF4DC1B" w14:textId="0FDF0FA9" w:rsidR="00CD499B" w:rsidRPr="00D93119" w:rsidRDefault="00CD499B" w:rsidP="00CD499B">
            <w:pPr>
              <w:jc w:val="both"/>
              <w:rPr>
                <w:rFonts w:cs="Times New Roman"/>
                <w:sz w:val="24"/>
                <w:szCs w:val="24"/>
              </w:rPr>
            </w:pPr>
            <w:r w:rsidRPr="007E6F92">
              <w:rPr>
                <w:rFonts w:cs="Times New Roman"/>
                <w:sz w:val="24"/>
                <w:szCs w:val="24"/>
              </w:rPr>
              <w:t>2. Các khoản viện trợ không hoàn lại không thuộc nguồn thu ngân sách nhà nước được kiểm toán bởi tổ chức kiểm toán độc lập đối với các đối tượng thuộc phạm vi theo quy định pháp luật về kiểm toán độc lập hoặc theo yêu cầu của Bên viện trợ và phải tuân thủ các quy định của pháp luật về kiểm toán của Việt Nam.</w:t>
            </w:r>
          </w:p>
        </w:tc>
        <w:tc>
          <w:tcPr>
            <w:tcW w:w="1850" w:type="pct"/>
          </w:tcPr>
          <w:p w14:paraId="2D32B124" w14:textId="4C4E17D3" w:rsidR="00CD499B" w:rsidRPr="00D93119" w:rsidRDefault="00CD499B" w:rsidP="00CD499B">
            <w:pPr>
              <w:jc w:val="both"/>
              <w:rPr>
                <w:rFonts w:cs="Times New Roman"/>
                <w:sz w:val="24"/>
                <w:szCs w:val="24"/>
              </w:rPr>
            </w:pPr>
          </w:p>
        </w:tc>
        <w:tc>
          <w:tcPr>
            <w:tcW w:w="1300" w:type="pct"/>
          </w:tcPr>
          <w:p w14:paraId="613DE453" w14:textId="77777777" w:rsidR="00CD499B" w:rsidRPr="00D93119" w:rsidRDefault="00CD499B" w:rsidP="00CD499B">
            <w:pPr>
              <w:jc w:val="both"/>
              <w:rPr>
                <w:rFonts w:cs="Times New Roman"/>
                <w:sz w:val="24"/>
                <w:szCs w:val="24"/>
              </w:rPr>
            </w:pPr>
          </w:p>
        </w:tc>
      </w:tr>
      <w:tr w:rsidR="00CD499B" w:rsidRPr="007E6F92" w14:paraId="16E0DB7F" w14:textId="77777777" w:rsidTr="001F196D">
        <w:tc>
          <w:tcPr>
            <w:tcW w:w="1850" w:type="pct"/>
          </w:tcPr>
          <w:p w14:paraId="7B6873CC"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V</w:t>
            </w:r>
          </w:p>
          <w:p w14:paraId="712F5C28" w14:textId="77777777" w:rsidR="00CD499B" w:rsidRPr="007E6F92" w:rsidRDefault="00CD499B" w:rsidP="00CD499B">
            <w:pPr>
              <w:jc w:val="both"/>
              <w:rPr>
                <w:rFonts w:cs="Times New Roman"/>
                <w:b/>
                <w:bCs/>
                <w:sz w:val="24"/>
                <w:szCs w:val="24"/>
              </w:rPr>
            </w:pPr>
            <w:r w:rsidRPr="007E6F92">
              <w:rPr>
                <w:rFonts w:cs="Times New Roman"/>
                <w:b/>
                <w:bCs/>
                <w:sz w:val="24"/>
                <w:szCs w:val="24"/>
              </w:rPr>
              <w:t>KIỂM TRA, ĐÁNH GIÁ VIỆC TIẾP NHẬN, QUẢN LÝ VÀ SỬ DỤNG VIỆN TRỢ VÀ CHẾ ĐỘ THÔNG TIN, BÁO CÁO</w:t>
            </w:r>
          </w:p>
          <w:p w14:paraId="40EF5EE5"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23. Nguyên tắc kiểm tra, đánh giá việc tiếp nhận, quản lý và sử dụng viện trợ</w:t>
            </w:r>
          </w:p>
          <w:p w14:paraId="3A18547A" w14:textId="77777777" w:rsidR="00CD499B" w:rsidRPr="007E6F92" w:rsidRDefault="00CD499B" w:rsidP="001F196D">
            <w:pPr>
              <w:jc w:val="both"/>
              <w:rPr>
                <w:rFonts w:cs="Times New Roman"/>
                <w:sz w:val="24"/>
                <w:szCs w:val="24"/>
              </w:rPr>
            </w:pPr>
            <w:r w:rsidRPr="007E6F92">
              <w:rPr>
                <w:rFonts w:cs="Times New Roman"/>
                <w:sz w:val="24"/>
                <w:szCs w:val="24"/>
              </w:rPr>
              <w:t>1. Kiểm tra, đánh giá thực hiện viện trợ một cách toàn diện, có hệ thống và khách quan nhằm kịp thời phát hiện và xử lý theo thẩm quyền các vướng mắc, khó khăn, những vi phạm trong quá trình triển khai tiếp nhận, quản lý và sử dụng viện trợ quốc tế khẩn cấp để cứu trợ và khắc phục hậu quả thiên tai.</w:t>
            </w:r>
          </w:p>
          <w:p w14:paraId="526DABA1" w14:textId="77777777" w:rsidR="00CD499B" w:rsidRPr="007E6F92" w:rsidRDefault="00CD499B" w:rsidP="001F196D">
            <w:pPr>
              <w:jc w:val="both"/>
              <w:rPr>
                <w:rFonts w:cs="Times New Roman"/>
                <w:sz w:val="24"/>
                <w:szCs w:val="24"/>
              </w:rPr>
            </w:pPr>
            <w:r w:rsidRPr="007E6F92">
              <w:rPr>
                <w:rFonts w:cs="Times New Roman"/>
                <w:sz w:val="24"/>
                <w:szCs w:val="24"/>
              </w:rPr>
              <w:t>2. Đúng mục tiêu, đối tượng, phạm vi và nội dung của khoản viện trợ đã được cấp có thẩm quyền phê duyệt.</w:t>
            </w:r>
          </w:p>
          <w:p w14:paraId="545E1B20" w14:textId="77777777" w:rsidR="00CD499B" w:rsidRPr="007E6F92" w:rsidRDefault="00CD499B" w:rsidP="001F196D">
            <w:pPr>
              <w:jc w:val="both"/>
              <w:rPr>
                <w:rFonts w:cs="Times New Roman"/>
                <w:sz w:val="24"/>
                <w:szCs w:val="24"/>
              </w:rPr>
            </w:pPr>
            <w:r w:rsidRPr="007E6F92">
              <w:rPr>
                <w:rFonts w:cs="Times New Roman"/>
                <w:sz w:val="24"/>
                <w:szCs w:val="24"/>
              </w:rPr>
              <w:lastRenderedPageBreak/>
              <w:t>3. Các thông tin phục vụ công tác kiểm tra, đánh giá việc tiếp nhận, quản lý và sử dụng viện trợ phải đầy đủ, kịp thời, chuẩn xác, trung thực và minh bạch.</w:t>
            </w:r>
          </w:p>
          <w:p w14:paraId="5AD6324E" w14:textId="39437A16" w:rsidR="00CD499B" w:rsidRPr="00D93119" w:rsidRDefault="00CD499B" w:rsidP="00CD499B">
            <w:pPr>
              <w:jc w:val="both"/>
              <w:rPr>
                <w:rFonts w:cs="Times New Roman"/>
                <w:sz w:val="24"/>
                <w:szCs w:val="24"/>
              </w:rPr>
            </w:pPr>
            <w:r w:rsidRPr="007E6F92">
              <w:rPr>
                <w:rFonts w:cs="Times New Roman"/>
                <w:sz w:val="24"/>
                <w:szCs w:val="24"/>
              </w:rPr>
              <w:t>4. Kết quả kiểm tra, đánh giá phải được công khai, minh bạch và phải được lưu trữ đầy đủ.</w:t>
            </w:r>
          </w:p>
        </w:tc>
        <w:tc>
          <w:tcPr>
            <w:tcW w:w="1850" w:type="pct"/>
          </w:tcPr>
          <w:p w14:paraId="1A84F5D4" w14:textId="4EACEB92" w:rsidR="00CD499B" w:rsidRPr="00D93119" w:rsidRDefault="00CD499B" w:rsidP="00CD499B">
            <w:pPr>
              <w:jc w:val="both"/>
              <w:rPr>
                <w:rFonts w:cs="Times New Roman"/>
                <w:sz w:val="24"/>
                <w:szCs w:val="24"/>
              </w:rPr>
            </w:pPr>
          </w:p>
        </w:tc>
        <w:tc>
          <w:tcPr>
            <w:tcW w:w="1300" w:type="pct"/>
          </w:tcPr>
          <w:p w14:paraId="60295123" w14:textId="77777777" w:rsidR="00CD499B" w:rsidRPr="00D93119" w:rsidRDefault="00CD499B" w:rsidP="00CD499B">
            <w:pPr>
              <w:jc w:val="both"/>
              <w:rPr>
                <w:rFonts w:cs="Times New Roman"/>
                <w:sz w:val="24"/>
                <w:szCs w:val="24"/>
              </w:rPr>
            </w:pPr>
          </w:p>
        </w:tc>
      </w:tr>
      <w:tr w:rsidR="00CD499B" w:rsidRPr="007E6F92" w14:paraId="4250AEAA" w14:textId="77777777" w:rsidTr="001F196D">
        <w:tc>
          <w:tcPr>
            <w:tcW w:w="1850" w:type="pct"/>
          </w:tcPr>
          <w:p w14:paraId="6CAF6133"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24. Nội dung kiểm tra, đánh giá</w:t>
            </w:r>
          </w:p>
          <w:p w14:paraId="1F30DF1C" w14:textId="77777777" w:rsidR="00CD499B" w:rsidRPr="007E6F92" w:rsidRDefault="00CD499B" w:rsidP="001F196D">
            <w:pPr>
              <w:jc w:val="both"/>
              <w:rPr>
                <w:rFonts w:cs="Times New Roman"/>
                <w:sz w:val="24"/>
                <w:szCs w:val="24"/>
              </w:rPr>
            </w:pPr>
            <w:r w:rsidRPr="007E6F92">
              <w:rPr>
                <w:rFonts w:cs="Times New Roman"/>
                <w:sz w:val="24"/>
                <w:szCs w:val="24"/>
              </w:rPr>
              <w:t>1. Tình hình triển khai thực hiện tiếp nhận, quản lý và sử dụng viện trợ đã được cấp có thẩm quyền phê duyệt.</w:t>
            </w:r>
          </w:p>
          <w:p w14:paraId="30EBF922" w14:textId="77777777" w:rsidR="00CD499B" w:rsidRPr="007E6F92" w:rsidRDefault="00CD499B" w:rsidP="001F196D">
            <w:pPr>
              <w:jc w:val="both"/>
              <w:rPr>
                <w:rFonts w:cs="Times New Roman"/>
                <w:sz w:val="24"/>
                <w:szCs w:val="24"/>
              </w:rPr>
            </w:pPr>
            <w:r w:rsidRPr="007E6F92">
              <w:rPr>
                <w:rFonts w:cs="Times New Roman"/>
                <w:sz w:val="24"/>
                <w:szCs w:val="24"/>
              </w:rPr>
              <w:t>2. Chế độ thông tin, báo cáo.</w:t>
            </w:r>
          </w:p>
          <w:p w14:paraId="67C15D86" w14:textId="77777777" w:rsidR="00CD499B" w:rsidRPr="007E6F92" w:rsidRDefault="00CD499B" w:rsidP="001F196D">
            <w:pPr>
              <w:jc w:val="both"/>
              <w:rPr>
                <w:rFonts w:cs="Times New Roman"/>
                <w:sz w:val="24"/>
                <w:szCs w:val="24"/>
              </w:rPr>
            </w:pPr>
            <w:r w:rsidRPr="007E6F92">
              <w:rPr>
                <w:rFonts w:cs="Times New Roman"/>
                <w:sz w:val="24"/>
                <w:szCs w:val="24"/>
              </w:rPr>
              <w:t>3. Khó khăn, vướng mắc, phát sinh trong quá trình tiếp nhận, quản lý và sử dụng viện trợ.</w:t>
            </w:r>
          </w:p>
          <w:p w14:paraId="5A93D3E4" w14:textId="002DC529" w:rsidR="00CD499B" w:rsidRPr="00D93119" w:rsidRDefault="00CD499B" w:rsidP="00CD499B">
            <w:pPr>
              <w:jc w:val="both"/>
              <w:rPr>
                <w:rFonts w:cs="Times New Roman"/>
                <w:sz w:val="24"/>
                <w:szCs w:val="24"/>
              </w:rPr>
            </w:pPr>
            <w:r w:rsidRPr="007E6F92">
              <w:rPr>
                <w:rFonts w:cs="Times New Roman"/>
                <w:sz w:val="24"/>
                <w:szCs w:val="24"/>
              </w:rPr>
              <w:t>4. Các phương án xử lý các tồn tại, khó khăn, vướng mắc, phát sinh trong quá trình tiếp nhận, quản lý và sử dụng viện trợ.</w:t>
            </w:r>
          </w:p>
        </w:tc>
        <w:tc>
          <w:tcPr>
            <w:tcW w:w="1850" w:type="pct"/>
          </w:tcPr>
          <w:p w14:paraId="5A73A769" w14:textId="6654B43F" w:rsidR="00CD499B" w:rsidRPr="00D93119" w:rsidRDefault="00CD499B" w:rsidP="00CD499B">
            <w:pPr>
              <w:jc w:val="both"/>
              <w:rPr>
                <w:rFonts w:cs="Times New Roman"/>
                <w:sz w:val="24"/>
                <w:szCs w:val="24"/>
              </w:rPr>
            </w:pPr>
          </w:p>
        </w:tc>
        <w:tc>
          <w:tcPr>
            <w:tcW w:w="1300" w:type="pct"/>
          </w:tcPr>
          <w:p w14:paraId="10574C33" w14:textId="77777777" w:rsidR="00CD499B" w:rsidRPr="00D93119" w:rsidRDefault="00CD499B" w:rsidP="00CD499B">
            <w:pPr>
              <w:jc w:val="both"/>
              <w:rPr>
                <w:rFonts w:cs="Times New Roman"/>
                <w:sz w:val="24"/>
                <w:szCs w:val="24"/>
              </w:rPr>
            </w:pPr>
          </w:p>
        </w:tc>
      </w:tr>
      <w:tr w:rsidR="00CD499B" w:rsidRPr="007E6F92" w14:paraId="3A841945" w14:textId="77777777" w:rsidTr="001F196D">
        <w:tc>
          <w:tcPr>
            <w:tcW w:w="1850" w:type="pct"/>
          </w:tcPr>
          <w:p w14:paraId="76F16373"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25. Cách thức và trình tự thực hiện kiểm tra, đánh giá</w:t>
            </w:r>
          </w:p>
          <w:p w14:paraId="25811D67" w14:textId="77777777" w:rsidR="00CD499B" w:rsidRPr="007E6F92" w:rsidRDefault="00CD499B" w:rsidP="001F196D">
            <w:pPr>
              <w:jc w:val="both"/>
              <w:rPr>
                <w:rFonts w:cs="Times New Roman"/>
                <w:sz w:val="24"/>
                <w:szCs w:val="24"/>
              </w:rPr>
            </w:pPr>
            <w:r w:rsidRPr="007E6F92">
              <w:rPr>
                <w:rFonts w:cs="Times New Roman"/>
                <w:sz w:val="24"/>
                <w:szCs w:val="24"/>
              </w:rPr>
              <w:t>1. Kiểm tra, đánh giá việc tiếp nhận, quản lý và sử dụng viện trợ được tiến hành thông qua các cách thức sau:</w:t>
            </w:r>
          </w:p>
          <w:p w14:paraId="6551CC8F" w14:textId="77777777" w:rsidR="00CD499B" w:rsidRPr="007E6F92" w:rsidRDefault="00CD499B" w:rsidP="001F196D">
            <w:pPr>
              <w:jc w:val="both"/>
              <w:rPr>
                <w:rFonts w:cs="Times New Roman"/>
                <w:sz w:val="24"/>
                <w:szCs w:val="24"/>
              </w:rPr>
            </w:pPr>
            <w:r w:rsidRPr="007E6F92">
              <w:rPr>
                <w:rFonts w:cs="Times New Roman"/>
                <w:sz w:val="24"/>
                <w:szCs w:val="24"/>
              </w:rPr>
              <w:t>a) Thông qua báo cáo;</w:t>
            </w:r>
          </w:p>
          <w:p w14:paraId="0E21897B" w14:textId="77777777" w:rsidR="00CD499B" w:rsidRPr="007E6F92" w:rsidRDefault="00CD499B" w:rsidP="001F196D">
            <w:pPr>
              <w:jc w:val="both"/>
              <w:rPr>
                <w:rFonts w:cs="Times New Roman"/>
                <w:sz w:val="24"/>
                <w:szCs w:val="24"/>
              </w:rPr>
            </w:pPr>
            <w:r w:rsidRPr="007E6F92">
              <w:rPr>
                <w:rFonts w:cs="Times New Roman"/>
                <w:sz w:val="24"/>
                <w:szCs w:val="24"/>
              </w:rPr>
              <w:t>b) Thành lập Đoàn kiểm tra, đánh giá.</w:t>
            </w:r>
          </w:p>
          <w:p w14:paraId="37A3ED01" w14:textId="77777777" w:rsidR="00CD499B" w:rsidRPr="007E6F92" w:rsidRDefault="00CD499B" w:rsidP="001F196D">
            <w:pPr>
              <w:jc w:val="both"/>
              <w:rPr>
                <w:rFonts w:cs="Times New Roman"/>
                <w:sz w:val="24"/>
                <w:szCs w:val="24"/>
              </w:rPr>
            </w:pPr>
            <w:r w:rsidRPr="007E6F92">
              <w:rPr>
                <w:rFonts w:cs="Times New Roman"/>
                <w:sz w:val="24"/>
                <w:szCs w:val="24"/>
              </w:rPr>
              <w:t>2. Công tác kiểm tra, đánh giá được tiến hành định kỳ (trước, trong và sau khi tiếp nhận viện trợ) và đột xuất (khi cần thiết).</w:t>
            </w:r>
          </w:p>
          <w:p w14:paraId="26C8177B" w14:textId="77777777" w:rsidR="00CD499B" w:rsidRPr="007E6F92" w:rsidRDefault="00CD499B" w:rsidP="001F196D">
            <w:pPr>
              <w:jc w:val="both"/>
              <w:rPr>
                <w:rFonts w:cs="Times New Roman"/>
                <w:sz w:val="24"/>
                <w:szCs w:val="24"/>
              </w:rPr>
            </w:pPr>
            <w:r w:rsidRPr="007E6F92">
              <w:rPr>
                <w:rFonts w:cs="Times New Roman"/>
                <w:sz w:val="24"/>
                <w:szCs w:val="24"/>
              </w:rPr>
              <w:t>3. Trình tự kiểm tra, đánh giá việc tiếp nhận, quản lý và sử dụng viện trợ gồm:</w:t>
            </w:r>
          </w:p>
          <w:p w14:paraId="65399489" w14:textId="77777777" w:rsidR="00CD499B" w:rsidRPr="007E6F92" w:rsidRDefault="00CD499B" w:rsidP="001F196D">
            <w:pPr>
              <w:jc w:val="both"/>
              <w:rPr>
                <w:rFonts w:cs="Times New Roman"/>
                <w:sz w:val="24"/>
                <w:szCs w:val="24"/>
              </w:rPr>
            </w:pPr>
            <w:r w:rsidRPr="007E6F92">
              <w:rPr>
                <w:rFonts w:cs="Times New Roman"/>
                <w:sz w:val="24"/>
                <w:szCs w:val="24"/>
              </w:rPr>
              <w:t>a) Lập và trình duyệt Kế hoạch kiểm tra, đánh giá;</w:t>
            </w:r>
          </w:p>
          <w:p w14:paraId="6D043737" w14:textId="77777777" w:rsidR="00CD499B" w:rsidRPr="007E6F92" w:rsidRDefault="00CD499B" w:rsidP="001F196D">
            <w:pPr>
              <w:jc w:val="both"/>
              <w:rPr>
                <w:rFonts w:cs="Times New Roman"/>
                <w:sz w:val="24"/>
                <w:szCs w:val="24"/>
              </w:rPr>
            </w:pPr>
            <w:r w:rsidRPr="007E6F92">
              <w:rPr>
                <w:rFonts w:cs="Times New Roman"/>
                <w:sz w:val="24"/>
                <w:szCs w:val="24"/>
              </w:rPr>
              <w:t>b) Thành lập Đoàn kiểm tra, đánh giá (nếu có);</w:t>
            </w:r>
          </w:p>
          <w:p w14:paraId="55C724F3" w14:textId="77777777" w:rsidR="00CD499B" w:rsidRPr="007E6F92" w:rsidRDefault="00CD499B" w:rsidP="001F196D">
            <w:pPr>
              <w:jc w:val="both"/>
              <w:rPr>
                <w:rFonts w:cs="Times New Roman"/>
                <w:sz w:val="24"/>
                <w:szCs w:val="24"/>
              </w:rPr>
            </w:pPr>
            <w:r w:rsidRPr="007E6F92">
              <w:rPr>
                <w:rFonts w:cs="Times New Roman"/>
                <w:sz w:val="24"/>
                <w:szCs w:val="24"/>
              </w:rPr>
              <w:t>c) Thông báo Kế hoạch kiểm tra, đánh giá và yêu cầu chuẩn bị tài liệu phục vụ kiểm tra;</w:t>
            </w:r>
          </w:p>
          <w:p w14:paraId="53E174BD" w14:textId="77777777" w:rsidR="00CD499B" w:rsidRPr="007E6F92" w:rsidRDefault="00CD499B" w:rsidP="001F196D">
            <w:pPr>
              <w:jc w:val="both"/>
              <w:rPr>
                <w:rFonts w:cs="Times New Roman"/>
                <w:sz w:val="24"/>
                <w:szCs w:val="24"/>
              </w:rPr>
            </w:pPr>
            <w:r w:rsidRPr="007E6F92">
              <w:rPr>
                <w:rFonts w:cs="Times New Roman"/>
                <w:sz w:val="24"/>
                <w:szCs w:val="24"/>
              </w:rPr>
              <w:t>d) Tiến hành cuộc kiểm tra, đánh giá;</w:t>
            </w:r>
          </w:p>
          <w:p w14:paraId="0B48572C" w14:textId="77777777" w:rsidR="00CD499B" w:rsidRPr="007E6F92" w:rsidRDefault="00CD499B" w:rsidP="001F196D">
            <w:pPr>
              <w:jc w:val="both"/>
              <w:rPr>
                <w:rFonts w:cs="Times New Roman"/>
                <w:sz w:val="24"/>
                <w:szCs w:val="24"/>
              </w:rPr>
            </w:pPr>
            <w:r w:rsidRPr="007E6F92">
              <w:rPr>
                <w:rFonts w:cs="Times New Roman"/>
                <w:sz w:val="24"/>
                <w:szCs w:val="24"/>
              </w:rPr>
              <w:t>đ) Tổng hợp, báo cáo kết quả kiểm tra, đánh giá;</w:t>
            </w:r>
          </w:p>
          <w:p w14:paraId="22FB38AF" w14:textId="7144E4A9" w:rsidR="00CD499B" w:rsidRPr="00D93119" w:rsidRDefault="00CD499B" w:rsidP="00CD499B">
            <w:pPr>
              <w:jc w:val="both"/>
              <w:rPr>
                <w:rFonts w:cs="Times New Roman"/>
                <w:sz w:val="24"/>
                <w:szCs w:val="24"/>
              </w:rPr>
            </w:pPr>
            <w:r w:rsidRPr="007E6F92">
              <w:rPr>
                <w:rFonts w:cs="Times New Roman"/>
                <w:sz w:val="24"/>
                <w:szCs w:val="24"/>
              </w:rPr>
              <w:t>e) Thông báo kết quả kiểm tra và kết thúc kiểm tra, đánh giá.</w:t>
            </w:r>
          </w:p>
        </w:tc>
        <w:tc>
          <w:tcPr>
            <w:tcW w:w="1850" w:type="pct"/>
          </w:tcPr>
          <w:p w14:paraId="338F4C6D" w14:textId="7434A718" w:rsidR="00CD499B" w:rsidRPr="00D93119" w:rsidRDefault="00CD499B" w:rsidP="00CD499B">
            <w:pPr>
              <w:jc w:val="both"/>
              <w:rPr>
                <w:rFonts w:cs="Times New Roman"/>
                <w:sz w:val="24"/>
                <w:szCs w:val="24"/>
              </w:rPr>
            </w:pPr>
          </w:p>
        </w:tc>
        <w:tc>
          <w:tcPr>
            <w:tcW w:w="1300" w:type="pct"/>
          </w:tcPr>
          <w:p w14:paraId="759A1454" w14:textId="77777777" w:rsidR="00CD499B" w:rsidRPr="00D93119" w:rsidRDefault="00CD499B" w:rsidP="00CD499B">
            <w:pPr>
              <w:jc w:val="both"/>
              <w:rPr>
                <w:rFonts w:cs="Times New Roman"/>
                <w:sz w:val="24"/>
                <w:szCs w:val="24"/>
              </w:rPr>
            </w:pPr>
          </w:p>
        </w:tc>
      </w:tr>
      <w:tr w:rsidR="00CD499B" w:rsidRPr="007E6F92" w14:paraId="7E37AF8C" w14:textId="77777777" w:rsidTr="001F196D">
        <w:tc>
          <w:tcPr>
            <w:tcW w:w="1850" w:type="pct"/>
          </w:tcPr>
          <w:p w14:paraId="7B0511A4"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26. Trách nhiệm kiểm tra và đánh giá việc tiếp nhận, quản lý và sử dụng viện trợ</w:t>
            </w:r>
          </w:p>
          <w:p w14:paraId="0C82B04D" w14:textId="77777777" w:rsidR="00CD499B" w:rsidRPr="007E6F92" w:rsidRDefault="00CD499B" w:rsidP="001F196D">
            <w:pPr>
              <w:jc w:val="both"/>
              <w:rPr>
                <w:rFonts w:cs="Times New Roman"/>
                <w:sz w:val="24"/>
                <w:szCs w:val="24"/>
              </w:rPr>
            </w:pPr>
            <w:r w:rsidRPr="007E6F92">
              <w:rPr>
                <w:rFonts w:cs="Times New Roman"/>
                <w:sz w:val="24"/>
                <w:szCs w:val="24"/>
              </w:rPr>
              <w:lastRenderedPageBreak/>
              <w:t>1. Cơ quan chủ quản chủ trì phối hợp với các cơ quan liên quan kiểm tra, đánh giá việc tiếp nhận và thực hiện khoản viện trợ.</w:t>
            </w:r>
          </w:p>
          <w:p w14:paraId="0CB226DC" w14:textId="77777777" w:rsidR="00CD499B" w:rsidRPr="007E6F92" w:rsidRDefault="00CD499B" w:rsidP="001F196D">
            <w:pPr>
              <w:jc w:val="both"/>
              <w:rPr>
                <w:rFonts w:cs="Times New Roman"/>
                <w:sz w:val="24"/>
                <w:szCs w:val="24"/>
              </w:rPr>
            </w:pPr>
            <w:r w:rsidRPr="007E6F92">
              <w:rPr>
                <w:rFonts w:cs="Times New Roman"/>
                <w:sz w:val="24"/>
                <w:szCs w:val="24"/>
              </w:rPr>
              <w:t>2. Đơn vị sử dụng viện trợ có trách nhiệm cung cấp các thông tin, số liệu liên quan phục vụ công tác kiểm tra và đánh giá việc tiếp nhận, quản lý và sử dụng viện trợ.</w:t>
            </w:r>
          </w:p>
          <w:p w14:paraId="7A16F170" w14:textId="298971D5" w:rsidR="00CD499B" w:rsidRPr="00D93119" w:rsidRDefault="00CD499B" w:rsidP="00CD499B">
            <w:pPr>
              <w:jc w:val="both"/>
              <w:rPr>
                <w:rFonts w:cs="Times New Roman"/>
                <w:sz w:val="24"/>
                <w:szCs w:val="24"/>
              </w:rPr>
            </w:pPr>
            <w:r w:rsidRPr="007E6F92">
              <w:rPr>
                <w:rFonts w:cs="Times New Roman"/>
                <w:sz w:val="24"/>
                <w:szCs w:val="24"/>
              </w:rPr>
              <w:t>3. Cơ quan chủ quản chịu trách nhiệm chi trả các khoản chi phí thực hiện kiểm tra, đánh giá, bao gồm: Các khoản công tác phí phát sinh đối với cán bộ, công chức được cử đi làm nhiệm vụ kiểm tra, đánh giá và các khoản chi phí khác liên quan được sử dụng từ nguồn kinh phí của cơ quan chủ quản.</w:t>
            </w:r>
          </w:p>
        </w:tc>
        <w:tc>
          <w:tcPr>
            <w:tcW w:w="1850" w:type="pct"/>
          </w:tcPr>
          <w:p w14:paraId="427EAE4F" w14:textId="1ABA59E2" w:rsidR="00CD499B" w:rsidRPr="00D93119" w:rsidRDefault="00CD499B" w:rsidP="00CD499B">
            <w:pPr>
              <w:jc w:val="both"/>
              <w:rPr>
                <w:rFonts w:cs="Times New Roman"/>
                <w:sz w:val="24"/>
                <w:szCs w:val="24"/>
              </w:rPr>
            </w:pPr>
          </w:p>
        </w:tc>
        <w:tc>
          <w:tcPr>
            <w:tcW w:w="1300" w:type="pct"/>
          </w:tcPr>
          <w:p w14:paraId="428403A8" w14:textId="77777777" w:rsidR="00CD499B" w:rsidRPr="00D93119" w:rsidRDefault="00CD499B" w:rsidP="00CD499B">
            <w:pPr>
              <w:jc w:val="both"/>
              <w:rPr>
                <w:rFonts w:cs="Times New Roman"/>
                <w:sz w:val="24"/>
                <w:szCs w:val="24"/>
              </w:rPr>
            </w:pPr>
          </w:p>
        </w:tc>
      </w:tr>
      <w:tr w:rsidR="00CD499B" w:rsidRPr="007E6F92" w14:paraId="0BDDBB10" w14:textId="77777777" w:rsidTr="001F196D">
        <w:tc>
          <w:tcPr>
            <w:tcW w:w="1850" w:type="pct"/>
          </w:tcPr>
          <w:p w14:paraId="18E0BCCB"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27. Chế độ thông tin, báo cáo</w:t>
            </w:r>
          </w:p>
          <w:p w14:paraId="00B76502" w14:textId="77777777" w:rsidR="00CD499B" w:rsidRPr="007E6F92" w:rsidRDefault="00CD499B" w:rsidP="001F196D">
            <w:pPr>
              <w:jc w:val="both"/>
              <w:rPr>
                <w:rFonts w:cs="Times New Roman"/>
                <w:sz w:val="24"/>
                <w:szCs w:val="24"/>
              </w:rPr>
            </w:pPr>
            <w:r w:rsidRPr="007E6F92">
              <w:rPr>
                <w:rFonts w:cs="Times New Roman"/>
                <w:sz w:val="24"/>
                <w:szCs w:val="24"/>
              </w:rPr>
              <w:t>1. Chế độ thông tin:</w:t>
            </w:r>
          </w:p>
          <w:p w14:paraId="16AAA61E" w14:textId="77777777" w:rsidR="00CD499B" w:rsidRPr="007E6F92" w:rsidRDefault="00CD499B" w:rsidP="001F196D">
            <w:pPr>
              <w:jc w:val="both"/>
              <w:rPr>
                <w:rFonts w:cs="Times New Roman"/>
                <w:sz w:val="24"/>
                <w:szCs w:val="24"/>
              </w:rPr>
            </w:pPr>
            <w:r w:rsidRPr="007E6F92">
              <w:rPr>
                <w:rFonts w:cs="Times New Roman"/>
                <w:sz w:val="24"/>
                <w:szCs w:val="24"/>
              </w:rPr>
              <w:t>a) Chủ khoản viện trợ thực hiện công khai thông tin về khoản viện trợ đã được cấp có thẩm quyền phê duyệt trên cổng thông tin điện tử, trang thông tin điện tử của chủ khoản viện trợ;</w:t>
            </w:r>
          </w:p>
          <w:p w14:paraId="2BB37CB5" w14:textId="77777777" w:rsidR="00CD499B" w:rsidRPr="007E6F92" w:rsidRDefault="00CD499B" w:rsidP="001F196D">
            <w:pPr>
              <w:jc w:val="both"/>
              <w:rPr>
                <w:rFonts w:cs="Times New Roman"/>
                <w:sz w:val="24"/>
                <w:szCs w:val="24"/>
              </w:rPr>
            </w:pPr>
            <w:r w:rsidRPr="007E6F92">
              <w:rPr>
                <w:rFonts w:cs="Times New Roman"/>
                <w:sz w:val="24"/>
                <w:szCs w:val="24"/>
              </w:rPr>
              <w:t>b) Ủy ban nhân dân các cấp thực hiện công khai đối tượng hỗ trợ, chính sách hỗ trợ, mức hỗ trợ cho các đối tượng trên các phương tiện thông tin đại chúng hoặc niêm yết thông tin tại trụ sở.</w:t>
            </w:r>
          </w:p>
          <w:p w14:paraId="1FC3E663" w14:textId="77777777" w:rsidR="00CD499B" w:rsidRPr="007E6F92" w:rsidRDefault="00CD499B" w:rsidP="001F196D">
            <w:pPr>
              <w:jc w:val="both"/>
              <w:rPr>
                <w:rFonts w:cs="Times New Roman"/>
                <w:sz w:val="24"/>
                <w:szCs w:val="24"/>
              </w:rPr>
            </w:pPr>
            <w:r w:rsidRPr="007E6F92">
              <w:rPr>
                <w:rFonts w:cs="Times New Roman"/>
                <w:sz w:val="24"/>
                <w:szCs w:val="24"/>
              </w:rPr>
              <w:t>2. Chế độ báo cáo:</w:t>
            </w:r>
          </w:p>
          <w:p w14:paraId="396A2FC1" w14:textId="77777777" w:rsidR="00CD499B" w:rsidRPr="007E6F92" w:rsidRDefault="00CD499B" w:rsidP="001F196D">
            <w:pPr>
              <w:jc w:val="both"/>
              <w:rPr>
                <w:rFonts w:cs="Times New Roman"/>
                <w:sz w:val="24"/>
                <w:szCs w:val="24"/>
              </w:rPr>
            </w:pPr>
            <w:r w:rsidRPr="007E6F92">
              <w:rPr>
                <w:rFonts w:cs="Times New Roman"/>
                <w:sz w:val="24"/>
                <w:szCs w:val="24"/>
              </w:rPr>
              <w:t>a) Đơn vị sử dụng viện trợ: báo cáo chủ khoản viện trợ về tình hình triển khai tiếp nhận, sử dụng viện trợ trong vòng 05 ngày làm việc kể từ ngày hoàn tất việc thực hiện khoản viện trợ và báo cáo đột xuất theo yêu cầu của chủ khoản viện trợ;</w:t>
            </w:r>
          </w:p>
          <w:p w14:paraId="39B6E1C2" w14:textId="77777777" w:rsidR="00CD499B" w:rsidRPr="007E6F92" w:rsidRDefault="00CD499B" w:rsidP="001F196D">
            <w:pPr>
              <w:jc w:val="both"/>
              <w:rPr>
                <w:rFonts w:cs="Times New Roman"/>
                <w:sz w:val="24"/>
                <w:szCs w:val="24"/>
              </w:rPr>
            </w:pPr>
            <w:r w:rsidRPr="007E6F92">
              <w:rPr>
                <w:rFonts w:cs="Times New Roman"/>
                <w:sz w:val="24"/>
                <w:szCs w:val="24"/>
              </w:rPr>
              <w:t>b) Chủ khoản viện trợ: Báo cáo cơ quan chủ quản về tình hình tiếp nhận, quản lý và sử dụng khoản viện trợ trong thời gian tối đa không quá 05 ngày làm việc kể từ ngày nhận được báo cáo của đơn vị sử dụng viện trợ;</w:t>
            </w:r>
          </w:p>
          <w:p w14:paraId="37FF9B28" w14:textId="77777777" w:rsidR="00CD499B" w:rsidRPr="007E6F92" w:rsidRDefault="00CD499B" w:rsidP="001F196D">
            <w:pPr>
              <w:jc w:val="both"/>
              <w:rPr>
                <w:rFonts w:cs="Times New Roman"/>
                <w:sz w:val="24"/>
                <w:szCs w:val="24"/>
              </w:rPr>
            </w:pPr>
            <w:r w:rsidRPr="007E6F92">
              <w:rPr>
                <w:rFonts w:cs="Times New Roman"/>
                <w:sz w:val="24"/>
                <w:szCs w:val="24"/>
              </w:rPr>
              <w:t xml:space="preserve">c) Cơ quan chủ quản: Báo cáo Bộ Nông nghiệp và Phát triển nông thôn, Bộ Kế hoạch và Đầu tư, Bộ Tài chính về nội dung tiếp nhận viện trợ trong thời gian tối đa không </w:t>
            </w:r>
            <w:r w:rsidRPr="007E6F92">
              <w:rPr>
                <w:rFonts w:cs="Times New Roman"/>
                <w:sz w:val="24"/>
                <w:szCs w:val="24"/>
              </w:rPr>
              <w:lastRenderedPageBreak/>
              <w:t>quá 03 ngày làm việc kể từ ngày quyết định tiếp nhận và phân bổ viện trợ được phê duyệt;</w:t>
            </w:r>
          </w:p>
          <w:p w14:paraId="7C58D54B" w14:textId="63F0128A" w:rsidR="00CD499B" w:rsidRPr="00D93119" w:rsidRDefault="00CD499B" w:rsidP="00CD499B">
            <w:pPr>
              <w:jc w:val="both"/>
              <w:rPr>
                <w:rFonts w:cs="Times New Roman"/>
                <w:sz w:val="24"/>
                <w:szCs w:val="24"/>
              </w:rPr>
            </w:pPr>
            <w:r w:rsidRPr="007E6F92">
              <w:rPr>
                <w:rFonts w:cs="Times New Roman"/>
                <w:sz w:val="24"/>
                <w:szCs w:val="24"/>
              </w:rPr>
              <w:t>d) Bộ Nông nghiệp và Phát triển nông thôn có trách nhiệm tổng hợp, báo cáo Thủ tướng Chính phủ về tình hình tiếp nhận, thực hiện các khoản viện trợ khẩn cấp do thiên tai khi có yêu cầu.</w:t>
            </w:r>
          </w:p>
        </w:tc>
        <w:tc>
          <w:tcPr>
            <w:tcW w:w="1850" w:type="pct"/>
          </w:tcPr>
          <w:p w14:paraId="6893115D" w14:textId="5D395AAF" w:rsidR="00CD499B" w:rsidRPr="00D93119" w:rsidRDefault="00CD499B" w:rsidP="00CD499B">
            <w:pPr>
              <w:jc w:val="both"/>
              <w:rPr>
                <w:rFonts w:cs="Times New Roman"/>
                <w:sz w:val="24"/>
                <w:szCs w:val="24"/>
              </w:rPr>
            </w:pPr>
          </w:p>
          <w:p w14:paraId="6D0E0B9A" w14:textId="77777777" w:rsidR="00CD499B" w:rsidRPr="00D93119" w:rsidRDefault="00CD499B" w:rsidP="00CD499B">
            <w:pPr>
              <w:jc w:val="both"/>
              <w:rPr>
                <w:rFonts w:cs="Times New Roman"/>
                <w:sz w:val="24"/>
                <w:szCs w:val="24"/>
              </w:rPr>
            </w:pPr>
          </w:p>
          <w:p w14:paraId="4EE00596" w14:textId="77777777" w:rsidR="00CD499B" w:rsidRPr="00D93119" w:rsidRDefault="00CD499B" w:rsidP="00CD499B">
            <w:pPr>
              <w:jc w:val="both"/>
              <w:rPr>
                <w:rFonts w:cs="Times New Roman"/>
                <w:sz w:val="24"/>
                <w:szCs w:val="24"/>
              </w:rPr>
            </w:pPr>
          </w:p>
          <w:p w14:paraId="0343220A" w14:textId="77777777" w:rsidR="00CD499B" w:rsidRPr="00D93119" w:rsidRDefault="00CD499B" w:rsidP="00CD499B">
            <w:pPr>
              <w:jc w:val="both"/>
              <w:rPr>
                <w:rFonts w:cs="Times New Roman"/>
                <w:sz w:val="24"/>
                <w:szCs w:val="24"/>
              </w:rPr>
            </w:pPr>
          </w:p>
          <w:p w14:paraId="417D853E" w14:textId="77777777" w:rsidR="00CD499B" w:rsidRPr="00D93119" w:rsidRDefault="00CD499B" w:rsidP="00CD499B">
            <w:pPr>
              <w:jc w:val="both"/>
              <w:rPr>
                <w:rFonts w:cs="Times New Roman"/>
                <w:sz w:val="24"/>
                <w:szCs w:val="24"/>
              </w:rPr>
            </w:pPr>
          </w:p>
          <w:p w14:paraId="076D6A6E" w14:textId="77777777" w:rsidR="00CD499B" w:rsidRPr="00D93119" w:rsidRDefault="00CD499B" w:rsidP="00CD499B">
            <w:pPr>
              <w:jc w:val="both"/>
              <w:rPr>
                <w:rFonts w:cs="Times New Roman"/>
                <w:sz w:val="24"/>
                <w:szCs w:val="24"/>
              </w:rPr>
            </w:pPr>
          </w:p>
          <w:p w14:paraId="0B98AC58" w14:textId="77777777" w:rsidR="00CD499B" w:rsidRPr="00D93119" w:rsidRDefault="00CD499B" w:rsidP="00CD499B">
            <w:pPr>
              <w:jc w:val="both"/>
              <w:rPr>
                <w:rFonts w:cs="Times New Roman"/>
                <w:sz w:val="24"/>
                <w:szCs w:val="24"/>
              </w:rPr>
            </w:pPr>
          </w:p>
          <w:p w14:paraId="7B187026" w14:textId="77777777" w:rsidR="00CD499B" w:rsidRPr="00D93119" w:rsidRDefault="00CD499B" w:rsidP="00CD499B">
            <w:pPr>
              <w:jc w:val="both"/>
              <w:rPr>
                <w:rFonts w:cs="Times New Roman"/>
                <w:sz w:val="24"/>
                <w:szCs w:val="24"/>
              </w:rPr>
            </w:pPr>
          </w:p>
          <w:p w14:paraId="73936D3E" w14:textId="77777777" w:rsidR="00CD499B" w:rsidRPr="00D93119" w:rsidRDefault="00CD499B" w:rsidP="00CD499B">
            <w:pPr>
              <w:jc w:val="both"/>
              <w:rPr>
                <w:rFonts w:cs="Times New Roman"/>
                <w:sz w:val="24"/>
                <w:szCs w:val="24"/>
              </w:rPr>
            </w:pPr>
          </w:p>
          <w:p w14:paraId="79D2E512" w14:textId="77777777" w:rsidR="00CD499B" w:rsidRPr="00D93119" w:rsidRDefault="00CD499B" w:rsidP="00CD499B">
            <w:pPr>
              <w:jc w:val="both"/>
              <w:rPr>
                <w:rFonts w:cs="Times New Roman"/>
                <w:sz w:val="24"/>
                <w:szCs w:val="24"/>
              </w:rPr>
            </w:pPr>
          </w:p>
          <w:p w14:paraId="2AAAE5FE" w14:textId="77777777" w:rsidR="00CD499B" w:rsidRPr="00D93119" w:rsidRDefault="00CD499B" w:rsidP="001F196D">
            <w:pPr>
              <w:jc w:val="both"/>
              <w:rPr>
                <w:rFonts w:cs="Times New Roman"/>
                <w:sz w:val="24"/>
                <w:szCs w:val="24"/>
              </w:rPr>
            </w:pPr>
            <w:r w:rsidRPr="00D93119">
              <w:rPr>
                <w:rFonts w:cs="Times New Roman"/>
                <w:sz w:val="24"/>
                <w:szCs w:val="24"/>
              </w:rPr>
              <w:t>2. Chế độ báo cáo:</w:t>
            </w:r>
          </w:p>
          <w:p w14:paraId="7945FDE3" w14:textId="77777777" w:rsidR="00CD499B" w:rsidRPr="00D93119" w:rsidRDefault="00CD499B" w:rsidP="001F196D">
            <w:pPr>
              <w:jc w:val="both"/>
              <w:rPr>
                <w:rFonts w:cs="Times New Roman"/>
                <w:sz w:val="24"/>
                <w:szCs w:val="24"/>
              </w:rPr>
            </w:pPr>
            <w:r w:rsidRPr="00D93119">
              <w:rPr>
                <w:rFonts w:cs="Times New Roman"/>
                <w:sz w:val="24"/>
                <w:szCs w:val="24"/>
              </w:rPr>
              <w:t>a) Đơn vị sử dụng viện trợ: báo cáo chủ khoản viện trợ về tình hình triển khai tiếp nhận, sử dụng viện trợ trong vòng 05 ngày làm việc kể từ ngày hoàn tất việc thực hiện khoản viện trợ và báo cáo đột xuất theo yêu cầu của chủ khoản viện trợ;</w:t>
            </w:r>
          </w:p>
          <w:p w14:paraId="0D29EBA6" w14:textId="77777777" w:rsidR="00CD499B" w:rsidRPr="00D93119" w:rsidRDefault="00CD499B" w:rsidP="001F196D">
            <w:pPr>
              <w:jc w:val="both"/>
              <w:rPr>
                <w:rFonts w:cs="Times New Roman"/>
                <w:sz w:val="24"/>
                <w:szCs w:val="24"/>
              </w:rPr>
            </w:pPr>
            <w:r w:rsidRPr="00D93119">
              <w:rPr>
                <w:rFonts w:cs="Times New Roman"/>
                <w:sz w:val="24"/>
                <w:szCs w:val="24"/>
              </w:rPr>
              <w:t>b) Chủ khoản viện trợ: Báo cáo cơ quan chủ quản về tình hình tiếp nhận, quản lý và sử dụng khoản viện trợ trong thời gian tối đa không quá 05 ngày làm việc kể từ ngày nhận được báo cáo của đơn vị sử dụng viện trợ;</w:t>
            </w:r>
          </w:p>
          <w:p w14:paraId="1C41EE4A" w14:textId="77777777" w:rsidR="00CD499B" w:rsidRPr="00D93119" w:rsidRDefault="00CD499B" w:rsidP="001F196D">
            <w:pPr>
              <w:jc w:val="both"/>
              <w:rPr>
                <w:rFonts w:cs="Times New Roman"/>
                <w:sz w:val="24"/>
                <w:szCs w:val="24"/>
              </w:rPr>
            </w:pPr>
            <w:r w:rsidRPr="00D93119">
              <w:rPr>
                <w:rFonts w:cs="Times New Roman"/>
                <w:sz w:val="24"/>
                <w:szCs w:val="24"/>
              </w:rPr>
              <w:t xml:space="preserve">c) Cơ quan chủ quản: Báo cáo </w:t>
            </w:r>
            <w:r w:rsidRPr="00D93119">
              <w:rPr>
                <w:rFonts w:cs="Times New Roman"/>
                <w:b/>
                <w:i/>
                <w:color w:val="FF0000"/>
                <w:sz w:val="24"/>
                <w:szCs w:val="24"/>
              </w:rPr>
              <w:t>Bộ Nông nghiệp và Môi trường,</w:t>
            </w:r>
            <w:r w:rsidRPr="00D93119">
              <w:rPr>
                <w:rFonts w:cs="Times New Roman"/>
                <w:b/>
                <w:i/>
                <w:sz w:val="24"/>
                <w:szCs w:val="24"/>
              </w:rPr>
              <w:t xml:space="preserve"> </w:t>
            </w:r>
            <w:r w:rsidRPr="00D93119">
              <w:rPr>
                <w:rFonts w:cs="Times New Roman"/>
                <w:b/>
                <w:i/>
                <w:color w:val="FF0000"/>
                <w:sz w:val="24"/>
                <w:szCs w:val="24"/>
              </w:rPr>
              <w:t>Bộ Tài chính</w:t>
            </w:r>
            <w:r w:rsidRPr="00D93119">
              <w:rPr>
                <w:rFonts w:cs="Times New Roman"/>
                <w:color w:val="FF0000"/>
                <w:sz w:val="24"/>
                <w:szCs w:val="24"/>
              </w:rPr>
              <w:t xml:space="preserve"> </w:t>
            </w:r>
            <w:r w:rsidRPr="00D93119">
              <w:rPr>
                <w:rFonts w:cs="Times New Roman"/>
                <w:sz w:val="24"/>
                <w:szCs w:val="24"/>
              </w:rPr>
              <w:t>về nội dung tiếp nhận viện trợ trong thời gian tối đa không quá 03 ngày làm việc kể từ ngày quyết định tiếp nhận và phân bổ viện trợ được phê duyệt;</w:t>
            </w:r>
          </w:p>
          <w:p w14:paraId="4BD1A9CB" w14:textId="77777777" w:rsidR="00CD499B" w:rsidRDefault="00CD499B" w:rsidP="00CD499B">
            <w:pPr>
              <w:jc w:val="both"/>
              <w:rPr>
                <w:rFonts w:cs="Times New Roman"/>
                <w:sz w:val="24"/>
                <w:szCs w:val="24"/>
              </w:rPr>
            </w:pPr>
          </w:p>
          <w:p w14:paraId="4CE9A045" w14:textId="77777777" w:rsidR="00CD499B" w:rsidRDefault="00CD499B" w:rsidP="00CD499B">
            <w:pPr>
              <w:jc w:val="both"/>
              <w:rPr>
                <w:rFonts w:cs="Times New Roman"/>
                <w:sz w:val="24"/>
                <w:szCs w:val="24"/>
              </w:rPr>
            </w:pPr>
          </w:p>
          <w:p w14:paraId="2D64F3F1" w14:textId="456BA018" w:rsidR="00CD499B" w:rsidRPr="00D93119" w:rsidRDefault="00CD499B" w:rsidP="00CD499B">
            <w:pPr>
              <w:jc w:val="both"/>
              <w:rPr>
                <w:rFonts w:cs="Times New Roman"/>
                <w:sz w:val="24"/>
                <w:szCs w:val="24"/>
              </w:rPr>
            </w:pPr>
            <w:r w:rsidRPr="00D93119">
              <w:rPr>
                <w:rFonts w:cs="Times New Roman"/>
                <w:sz w:val="24"/>
                <w:szCs w:val="24"/>
              </w:rPr>
              <w:t xml:space="preserve">d) </w:t>
            </w:r>
            <w:r w:rsidRPr="00D93119">
              <w:rPr>
                <w:rFonts w:cs="Times New Roman"/>
                <w:b/>
                <w:i/>
                <w:color w:val="FF0000"/>
                <w:sz w:val="24"/>
                <w:szCs w:val="24"/>
              </w:rPr>
              <w:t>Bộ Nông nghiệp và Môi trường</w:t>
            </w:r>
            <w:r w:rsidRPr="00D93119">
              <w:rPr>
                <w:rFonts w:cs="Times New Roman"/>
                <w:color w:val="FF0000"/>
                <w:sz w:val="24"/>
                <w:szCs w:val="24"/>
              </w:rPr>
              <w:t xml:space="preserve"> </w:t>
            </w:r>
            <w:r w:rsidRPr="00D93119">
              <w:rPr>
                <w:rFonts w:cs="Times New Roman"/>
                <w:sz w:val="24"/>
                <w:szCs w:val="24"/>
              </w:rPr>
              <w:t>có trách nhiệm tổng hợp, báo cáo Thủ tướng Chính phủ về tình hình tiếp nhận, thực hiện các khoản viện trợ khẩn cấp do thiên tai khi có yêu cầu.</w:t>
            </w:r>
          </w:p>
        </w:tc>
        <w:tc>
          <w:tcPr>
            <w:tcW w:w="1300" w:type="pct"/>
          </w:tcPr>
          <w:p w14:paraId="139EE2D5" w14:textId="77777777" w:rsidR="00CD499B" w:rsidRPr="00D93119" w:rsidRDefault="00CD499B" w:rsidP="00CD499B">
            <w:pPr>
              <w:jc w:val="both"/>
              <w:rPr>
                <w:rFonts w:cs="Times New Roman"/>
                <w:sz w:val="24"/>
                <w:szCs w:val="24"/>
              </w:rPr>
            </w:pPr>
          </w:p>
          <w:p w14:paraId="5170C764" w14:textId="77777777" w:rsidR="00CD499B" w:rsidRPr="00D93119" w:rsidRDefault="00CD499B" w:rsidP="00CD499B">
            <w:pPr>
              <w:jc w:val="both"/>
              <w:rPr>
                <w:rFonts w:cs="Times New Roman"/>
                <w:sz w:val="24"/>
                <w:szCs w:val="24"/>
              </w:rPr>
            </w:pPr>
          </w:p>
          <w:p w14:paraId="6E9E2DA4" w14:textId="77777777" w:rsidR="00CD499B" w:rsidRPr="00D93119" w:rsidRDefault="00CD499B" w:rsidP="00CD499B">
            <w:pPr>
              <w:jc w:val="both"/>
              <w:rPr>
                <w:rFonts w:cs="Times New Roman"/>
                <w:sz w:val="24"/>
                <w:szCs w:val="24"/>
              </w:rPr>
            </w:pPr>
          </w:p>
          <w:p w14:paraId="4549DAB9" w14:textId="77777777" w:rsidR="00CD499B" w:rsidRPr="00D93119" w:rsidRDefault="00CD499B" w:rsidP="00CD499B">
            <w:pPr>
              <w:jc w:val="both"/>
              <w:rPr>
                <w:rFonts w:cs="Times New Roman"/>
                <w:sz w:val="24"/>
                <w:szCs w:val="24"/>
              </w:rPr>
            </w:pPr>
          </w:p>
          <w:p w14:paraId="3D58C5A5" w14:textId="77777777" w:rsidR="00CD499B" w:rsidRPr="00D93119" w:rsidRDefault="00CD499B" w:rsidP="00CD499B">
            <w:pPr>
              <w:jc w:val="both"/>
              <w:rPr>
                <w:rFonts w:cs="Times New Roman"/>
                <w:sz w:val="24"/>
                <w:szCs w:val="24"/>
              </w:rPr>
            </w:pPr>
          </w:p>
          <w:p w14:paraId="11A32E00" w14:textId="77777777" w:rsidR="00CD499B" w:rsidRPr="00D93119" w:rsidRDefault="00CD499B" w:rsidP="00CD499B">
            <w:pPr>
              <w:jc w:val="both"/>
              <w:rPr>
                <w:rFonts w:cs="Times New Roman"/>
                <w:sz w:val="24"/>
                <w:szCs w:val="24"/>
              </w:rPr>
            </w:pPr>
          </w:p>
          <w:p w14:paraId="3C286E6C" w14:textId="77777777" w:rsidR="00CD499B" w:rsidRPr="00D93119" w:rsidRDefault="00CD499B" w:rsidP="00CD499B">
            <w:pPr>
              <w:jc w:val="both"/>
              <w:rPr>
                <w:rFonts w:cs="Times New Roman"/>
                <w:sz w:val="24"/>
                <w:szCs w:val="24"/>
              </w:rPr>
            </w:pPr>
          </w:p>
          <w:p w14:paraId="7620F674" w14:textId="77777777" w:rsidR="00CD499B" w:rsidRPr="00D93119" w:rsidRDefault="00CD499B" w:rsidP="00CD499B">
            <w:pPr>
              <w:jc w:val="both"/>
              <w:rPr>
                <w:rFonts w:cs="Times New Roman"/>
                <w:sz w:val="24"/>
                <w:szCs w:val="24"/>
              </w:rPr>
            </w:pPr>
          </w:p>
          <w:p w14:paraId="699BBC72" w14:textId="77777777" w:rsidR="00CD499B" w:rsidRPr="00D93119" w:rsidRDefault="00CD499B" w:rsidP="00CD499B">
            <w:pPr>
              <w:jc w:val="both"/>
              <w:rPr>
                <w:rFonts w:cs="Times New Roman"/>
                <w:sz w:val="24"/>
                <w:szCs w:val="24"/>
              </w:rPr>
            </w:pPr>
          </w:p>
          <w:p w14:paraId="16994871" w14:textId="77777777" w:rsidR="00CD499B" w:rsidRPr="00D93119" w:rsidRDefault="00CD499B" w:rsidP="00CD499B">
            <w:pPr>
              <w:jc w:val="both"/>
              <w:rPr>
                <w:rFonts w:cs="Times New Roman"/>
                <w:sz w:val="24"/>
                <w:szCs w:val="24"/>
              </w:rPr>
            </w:pPr>
          </w:p>
          <w:p w14:paraId="117CE787" w14:textId="77777777" w:rsidR="00CD499B" w:rsidRPr="00D93119" w:rsidRDefault="00CD499B" w:rsidP="00CD499B">
            <w:pPr>
              <w:jc w:val="both"/>
              <w:rPr>
                <w:rFonts w:cs="Times New Roman"/>
                <w:sz w:val="24"/>
                <w:szCs w:val="24"/>
              </w:rPr>
            </w:pPr>
          </w:p>
          <w:p w14:paraId="7FCADCAA" w14:textId="77777777" w:rsidR="00CD499B" w:rsidRPr="00D93119" w:rsidRDefault="00CD499B" w:rsidP="00CD499B">
            <w:pPr>
              <w:jc w:val="both"/>
              <w:rPr>
                <w:rFonts w:cs="Times New Roman"/>
                <w:sz w:val="24"/>
                <w:szCs w:val="24"/>
              </w:rPr>
            </w:pPr>
          </w:p>
          <w:p w14:paraId="24804F8F" w14:textId="77777777" w:rsidR="00CD499B" w:rsidRPr="00D93119" w:rsidRDefault="00CD499B" w:rsidP="00CD499B">
            <w:pPr>
              <w:jc w:val="both"/>
              <w:rPr>
                <w:rFonts w:cs="Times New Roman"/>
                <w:sz w:val="24"/>
                <w:szCs w:val="24"/>
              </w:rPr>
            </w:pPr>
          </w:p>
          <w:p w14:paraId="6978E6B5" w14:textId="77777777" w:rsidR="00CD499B" w:rsidRPr="00D93119" w:rsidRDefault="00CD499B" w:rsidP="00CD499B">
            <w:pPr>
              <w:jc w:val="both"/>
              <w:rPr>
                <w:rFonts w:cs="Times New Roman"/>
                <w:sz w:val="24"/>
                <w:szCs w:val="24"/>
              </w:rPr>
            </w:pPr>
          </w:p>
          <w:p w14:paraId="5E378BB6" w14:textId="77777777" w:rsidR="00CD499B" w:rsidRPr="00D93119" w:rsidRDefault="00CD499B" w:rsidP="00CD499B">
            <w:pPr>
              <w:jc w:val="both"/>
              <w:rPr>
                <w:rFonts w:cs="Times New Roman"/>
                <w:sz w:val="24"/>
                <w:szCs w:val="24"/>
              </w:rPr>
            </w:pPr>
          </w:p>
          <w:p w14:paraId="13F7BCC8" w14:textId="77777777" w:rsidR="00CD499B" w:rsidRPr="00D93119" w:rsidRDefault="00CD499B" w:rsidP="00CD499B">
            <w:pPr>
              <w:jc w:val="both"/>
              <w:rPr>
                <w:rFonts w:cs="Times New Roman"/>
                <w:sz w:val="24"/>
                <w:szCs w:val="24"/>
              </w:rPr>
            </w:pPr>
          </w:p>
          <w:p w14:paraId="2211FB35" w14:textId="77777777" w:rsidR="00CD499B" w:rsidRPr="00D93119" w:rsidRDefault="00CD499B" w:rsidP="00CD499B">
            <w:pPr>
              <w:jc w:val="both"/>
              <w:rPr>
                <w:rFonts w:cs="Times New Roman"/>
                <w:sz w:val="24"/>
                <w:szCs w:val="24"/>
              </w:rPr>
            </w:pPr>
          </w:p>
          <w:p w14:paraId="26DEDCB9" w14:textId="77777777" w:rsidR="00CD499B" w:rsidRPr="00D93119" w:rsidRDefault="00CD499B" w:rsidP="00CD499B">
            <w:pPr>
              <w:jc w:val="both"/>
              <w:rPr>
                <w:rFonts w:cs="Times New Roman"/>
                <w:sz w:val="24"/>
                <w:szCs w:val="24"/>
              </w:rPr>
            </w:pPr>
          </w:p>
          <w:p w14:paraId="4EC66F16" w14:textId="77777777" w:rsidR="00CD499B" w:rsidRPr="00D93119" w:rsidRDefault="00CD499B" w:rsidP="00CD499B">
            <w:pPr>
              <w:jc w:val="both"/>
              <w:rPr>
                <w:rFonts w:cs="Times New Roman"/>
                <w:sz w:val="24"/>
                <w:szCs w:val="24"/>
              </w:rPr>
            </w:pPr>
          </w:p>
          <w:p w14:paraId="2DA07C94" w14:textId="77777777" w:rsidR="00CD499B" w:rsidRPr="00D93119" w:rsidRDefault="00CD499B" w:rsidP="00CD499B">
            <w:pPr>
              <w:jc w:val="both"/>
              <w:rPr>
                <w:rFonts w:cs="Times New Roman"/>
                <w:sz w:val="24"/>
                <w:szCs w:val="24"/>
              </w:rPr>
            </w:pPr>
          </w:p>
          <w:p w14:paraId="00D80E97" w14:textId="77777777" w:rsidR="00CD499B" w:rsidRPr="00D93119" w:rsidRDefault="00CD499B" w:rsidP="00CD499B">
            <w:pPr>
              <w:jc w:val="both"/>
              <w:rPr>
                <w:rFonts w:cs="Times New Roman"/>
                <w:sz w:val="24"/>
                <w:szCs w:val="24"/>
              </w:rPr>
            </w:pPr>
          </w:p>
          <w:p w14:paraId="0904EE18" w14:textId="7BB45BA4" w:rsidR="00CD499B" w:rsidRPr="00D93119" w:rsidRDefault="00CD499B" w:rsidP="00CD499B">
            <w:pPr>
              <w:jc w:val="both"/>
              <w:rPr>
                <w:rFonts w:cs="Times New Roman"/>
                <w:sz w:val="24"/>
                <w:szCs w:val="24"/>
              </w:rPr>
            </w:pPr>
            <w:r w:rsidRPr="00D93119">
              <w:rPr>
                <w:rFonts w:cs="Times New Roman"/>
                <w:sz w:val="24"/>
                <w:szCs w:val="24"/>
              </w:rPr>
              <w:t>Điều chỉnh tên Bộ Nông nghiệp và Môi trường để phù hợp với quy định về cơ cấu tổ chức mới.</w:t>
            </w:r>
          </w:p>
        </w:tc>
      </w:tr>
      <w:tr w:rsidR="00CD499B" w:rsidRPr="007E6F92" w14:paraId="120CC32D" w14:textId="77777777" w:rsidTr="001F196D">
        <w:tc>
          <w:tcPr>
            <w:tcW w:w="1850" w:type="pct"/>
          </w:tcPr>
          <w:p w14:paraId="0C041D24" w14:textId="77777777" w:rsidR="00CD499B" w:rsidRPr="007E6F92" w:rsidRDefault="00CD499B" w:rsidP="00CD499B">
            <w:pPr>
              <w:jc w:val="both"/>
              <w:rPr>
                <w:rFonts w:cs="Times New Roman"/>
                <w:b/>
                <w:bCs/>
                <w:sz w:val="24"/>
                <w:szCs w:val="24"/>
              </w:rPr>
            </w:pPr>
            <w:r w:rsidRPr="007E6F92">
              <w:rPr>
                <w:rFonts w:cs="Times New Roman"/>
                <w:b/>
                <w:bCs/>
                <w:sz w:val="24"/>
                <w:szCs w:val="24"/>
              </w:rPr>
              <w:t>Chương VI</w:t>
            </w:r>
          </w:p>
          <w:p w14:paraId="14DE9BDD" w14:textId="77777777" w:rsidR="00CD499B" w:rsidRPr="007E6F92" w:rsidRDefault="00CD499B" w:rsidP="00CD499B">
            <w:pPr>
              <w:jc w:val="both"/>
              <w:rPr>
                <w:rFonts w:cs="Times New Roman"/>
                <w:b/>
                <w:bCs/>
                <w:sz w:val="24"/>
                <w:szCs w:val="24"/>
              </w:rPr>
            </w:pPr>
            <w:r w:rsidRPr="007E6F92">
              <w:rPr>
                <w:rFonts w:cs="Times New Roman"/>
                <w:b/>
                <w:bCs/>
                <w:sz w:val="24"/>
                <w:szCs w:val="24"/>
              </w:rPr>
              <w:t>TRÁCH NHIỆM CỦA CÁC CƠ QUAN TRONG VIỆC TIẾP NHẬN VÀ THỰC HIỆN KHOẢN VIỆN TRỢ QUỐC TẾ KHẨN CẤP ĐỂ CỨU TRỢ VÀ KHẮC PHỤC HẬU QUẢ THIÊN TAI</w:t>
            </w:r>
          </w:p>
          <w:p w14:paraId="3B0E2016"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28. Trách nhiệm của cơ quan chủ quản</w:t>
            </w:r>
          </w:p>
          <w:p w14:paraId="27F1CBAD" w14:textId="77777777" w:rsidR="00CD499B" w:rsidRPr="007E6F92" w:rsidRDefault="00CD499B" w:rsidP="001F196D">
            <w:pPr>
              <w:jc w:val="both"/>
              <w:rPr>
                <w:rFonts w:cs="Times New Roman"/>
                <w:sz w:val="24"/>
                <w:szCs w:val="24"/>
              </w:rPr>
            </w:pPr>
            <w:r w:rsidRPr="007E6F92">
              <w:rPr>
                <w:rFonts w:cs="Times New Roman"/>
                <w:sz w:val="24"/>
                <w:szCs w:val="24"/>
              </w:rPr>
              <w:t>Ngoài các trách nhiệm quy định tại các Chương I, II, III, IV, V của Nghị định này, cơ quan chủ quản có trách nhiệm:</w:t>
            </w:r>
          </w:p>
          <w:p w14:paraId="021F83F8" w14:textId="77777777" w:rsidR="00CD499B" w:rsidRPr="007E6F92" w:rsidRDefault="00CD499B" w:rsidP="001F196D">
            <w:pPr>
              <w:jc w:val="both"/>
              <w:rPr>
                <w:rFonts w:cs="Times New Roman"/>
                <w:sz w:val="24"/>
                <w:szCs w:val="24"/>
              </w:rPr>
            </w:pPr>
            <w:r w:rsidRPr="007E6F92">
              <w:rPr>
                <w:rFonts w:cs="Times New Roman"/>
                <w:sz w:val="24"/>
                <w:szCs w:val="24"/>
              </w:rPr>
              <w:t>1. Chỉ đạo các đơn vị trực thuộc phối hợp với các cơ quan chức năng tìm hiểu và liên hệ với Bên viện trợ để vận động, tranh thủ viện trợ.</w:t>
            </w:r>
          </w:p>
          <w:p w14:paraId="0E166596" w14:textId="77777777" w:rsidR="00CD499B" w:rsidRPr="007E6F92" w:rsidRDefault="00CD499B" w:rsidP="001F196D">
            <w:pPr>
              <w:jc w:val="both"/>
              <w:rPr>
                <w:rFonts w:cs="Times New Roman"/>
                <w:sz w:val="24"/>
                <w:szCs w:val="24"/>
              </w:rPr>
            </w:pPr>
            <w:r w:rsidRPr="007E6F92">
              <w:rPr>
                <w:rFonts w:cs="Times New Roman"/>
                <w:sz w:val="24"/>
                <w:szCs w:val="24"/>
              </w:rPr>
              <w:t>2. Chỉ đạo, hướng dẫn và kiểm tra chủ khoản viện trợ trong việc tiếp nhận, quản lý và thực hiện theo các quy định hiện hành, thực hiện đúng cam kết với Bên viện trợ.</w:t>
            </w:r>
          </w:p>
          <w:p w14:paraId="0C43F095" w14:textId="77777777" w:rsidR="00CD499B" w:rsidRPr="007E6F92" w:rsidRDefault="00CD499B" w:rsidP="001F196D">
            <w:pPr>
              <w:jc w:val="both"/>
              <w:rPr>
                <w:rFonts w:cs="Times New Roman"/>
                <w:sz w:val="24"/>
                <w:szCs w:val="24"/>
              </w:rPr>
            </w:pPr>
            <w:r w:rsidRPr="007E6F92">
              <w:rPr>
                <w:rFonts w:cs="Times New Roman"/>
                <w:sz w:val="24"/>
                <w:szCs w:val="24"/>
              </w:rPr>
              <w:t>3. Theo dõi, đánh giá việc tiếp nhận và thực hiện các khoản viện trợ; kịp thời phát hiện và xử lý theo thẩm quyền các vướng mắc, khó khăn, những vi phạm trong quá trình triển khai công tác tiếp nhận và sử dụng viện trợ hoặc thông báo với các cơ quan có thẩm quyền để xử lý.</w:t>
            </w:r>
          </w:p>
          <w:p w14:paraId="25713A61" w14:textId="77777777" w:rsidR="00CD499B" w:rsidRPr="007E6F92" w:rsidRDefault="00CD499B" w:rsidP="001F196D">
            <w:pPr>
              <w:jc w:val="both"/>
              <w:rPr>
                <w:rFonts w:cs="Times New Roman"/>
                <w:sz w:val="24"/>
                <w:szCs w:val="24"/>
              </w:rPr>
            </w:pPr>
            <w:r w:rsidRPr="007E6F92">
              <w:rPr>
                <w:rFonts w:cs="Times New Roman"/>
                <w:sz w:val="24"/>
                <w:szCs w:val="24"/>
              </w:rPr>
              <w:t>4. Bố trí đầy đủ, kịp thời kinh phí hỗ trợ tiếp nhận theo quyết định đã được phê duyệt.</w:t>
            </w:r>
          </w:p>
          <w:p w14:paraId="03D96233" w14:textId="77777777" w:rsidR="00CD499B" w:rsidRPr="007E6F92" w:rsidRDefault="00CD499B" w:rsidP="001F196D">
            <w:pPr>
              <w:jc w:val="both"/>
              <w:rPr>
                <w:rFonts w:cs="Times New Roman"/>
                <w:sz w:val="24"/>
                <w:szCs w:val="24"/>
              </w:rPr>
            </w:pPr>
            <w:r w:rsidRPr="007E6F92">
              <w:rPr>
                <w:rFonts w:cs="Times New Roman"/>
                <w:sz w:val="24"/>
                <w:szCs w:val="24"/>
              </w:rPr>
              <w:t>5. Chịu trách nhiệm trước Chính phủ về chất lượng, hiệu quả và tiến độ thực hiện viện trợ phù hợp với các quy định của pháp luật.</w:t>
            </w:r>
          </w:p>
          <w:p w14:paraId="2FAC8012" w14:textId="4598F287" w:rsidR="00CD499B" w:rsidRPr="00D93119" w:rsidRDefault="00CD499B" w:rsidP="00CD499B">
            <w:pPr>
              <w:jc w:val="both"/>
              <w:rPr>
                <w:rFonts w:cs="Times New Roman"/>
                <w:sz w:val="24"/>
                <w:szCs w:val="24"/>
              </w:rPr>
            </w:pPr>
            <w:r w:rsidRPr="007E6F92">
              <w:rPr>
                <w:rFonts w:cs="Times New Roman"/>
                <w:sz w:val="24"/>
                <w:szCs w:val="24"/>
              </w:rPr>
              <w:t>6. Thực hiện đầy đủ chế độ báo cáo theo quy định tại khoản 2 Điều 27 của Nghị định này.</w:t>
            </w:r>
          </w:p>
        </w:tc>
        <w:tc>
          <w:tcPr>
            <w:tcW w:w="1850" w:type="pct"/>
          </w:tcPr>
          <w:p w14:paraId="68910277" w14:textId="76FBA9C2" w:rsidR="00CD499B" w:rsidRPr="00D93119" w:rsidRDefault="00CD499B" w:rsidP="00CD499B">
            <w:pPr>
              <w:jc w:val="both"/>
              <w:rPr>
                <w:rFonts w:cs="Times New Roman"/>
                <w:sz w:val="24"/>
                <w:szCs w:val="24"/>
              </w:rPr>
            </w:pPr>
          </w:p>
          <w:p w14:paraId="1E186D58" w14:textId="77777777" w:rsidR="00CD499B" w:rsidRPr="00D93119" w:rsidRDefault="00CD499B" w:rsidP="00CD499B">
            <w:pPr>
              <w:jc w:val="both"/>
              <w:rPr>
                <w:rFonts w:cs="Times New Roman"/>
                <w:sz w:val="24"/>
                <w:szCs w:val="24"/>
              </w:rPr>
            </w:pPr>
          </w:p>
          <w:p w14:paraId="2A2781D7" w14:textId="77777777" w:rsidR="00CD499B" w:rsidRPr="00D93119" w:rsidRDefault="00CD499B" w:rsidP="00CD499B">
            <w:pPr>
              <w:ind w:firstLine="720"/>
              <w:jc w:val="both"/>
              <w:rPr>
                <w:rFonts w:cs="Times New Roman"/>
                <w:sz w:val="24"/>
                <w:szCs w:val="24"/>
              </w:rPr>
            </w:pPr>
          </w:p>
          <w:p w14:paraId="365F34DA" w14:textId="77777777" w:rsidR="00CD499B" w:rsidRPr="00D93119" w:rsidRDefault="00CD499B" w:rsidP="00CD499B">
            <w:pPr>
              <w:jc w:val="both"/>
              <w:rPr>
                <w:rFonts w:cs="Times New Roman"/>
                <w:sz w:val="24"/>
                <w:szCs w:val="24"/>
              </w:rPr>
            </w:pPr>
          </w:p>
        </w:tc>
        <w:tc>
          <w:tcPr>
            <w:tcW w:w="1300" w:type="pct"/>
          </w:tcPr>
          <w:p w14:paraId="25B1ABC7" w14:textId="77777777" w:rsidR="00CD499B" w:rsidRPr="00D93119" w:rsidRDefault="00CD499B" w:rsidP="00CD499B">
            <w:pPr>
              <w:jc w:val="both"/>
              <w:rPr>
                <w:rFonts w:cs="Times New Roman"/>
                <w:sz w:val="24"/>
                <w:szCs w:val="24"/>
              </w:rPr>
            </w:pPr>
          </w:p>
        </w:tc>
      </w:tr>
      <w:tr w:rsidR="00CD499B" w:rsidRPr="007E6F92" w14:paraId="2BECAA58" w14:textId="77777777" w:rsidTr="001F196D">
        <w:tc>
          <w:tcPr>
            <w:tcW w:w="1850" w:type="pct"/>
          </w:tcPr>
          <w:p w14:paraId="179D0122" w14:textId="77777777" w:rsidR="00CD499B" w:rsidRPr="007E6F92" w:rsidRDefault="00CD499B" w:rsidP="00CD499B">
            <w:pPr>
              <w:jc w:val="both"/>
              <w:rPr>
                <w:rFonts w:cs="Times New Roman"/>
                <w:b/>
                <w:bCs/>
                <w:sz w:val="24"/>
                <w:szCs w:val="24"/>
              </w:rPr>
            </w:pPr>
            <w:r w:rsidRPr="007E6F92">
              <w:rPr>
                <w:rFonts w:cs="Times New Roman"/>
                <w:b/>
                <w:bCs/>
                <w:sz w:val="24"/>
                <w:szCs w:val="24"/>
              </w:rPr>
              <w:t>Điều 29. Trách nhiệm của chủ khoản viện trợ</w:t>
            </w:r>
          </w:p>
          <w:p w14:paraId="7D4131E4" w14:textId="77777777" w:rsidR="00CD499B" w:rsidRPr="007E6F92" w:rsidRDefault="00CD499B" w:rsidP="001F196D">
            <w:pPr>
              <w:jc w:val="both"/>
              <w:rPr>
                <w:rFonts w:cs="Times New Roman"/>
                <w:sz w:val="24"/>
                <w:szCs w:val="24"/>
              </w:rPr>
            </w:pPr>
            <w:r w:rsidRPr="007E6F92">
              <w:rPr>
                <w:rFonts w:cs="Times New Roman"/>
                <w:sz w:val="24"/>
                <w:szCs w:val="24"/>
              </w:rPr>
              <w:t>Ngoài các nhiệm vụ và quyền hạn quy định tại các Chương I, II, III, IV, V của Nghị định này, chủ khoản viện trợ có nhiệm vụ và quyền hạn:</w:t>
            </w:r>
          </w:p>
          <w:p w14:paraId="4923EF0A" w14:textId="77777777" w:rsidR="00CD499B" w:rsidRPr="007E6F92" w:rsidRDefault="00CD499B" w:rsidP="001F196D">
            <w:pPr>
              <w:jc w:val="both"/>
              <w:rPr>
                <w:rFonts w:cs="Times New Roman"/>
                <w:sz w:val="24"/>
                <w:szCs w:val="24"/>
              </w:rPr>
            </w:pPr>
            <w:r w:rsidRPr="007E6F92">
              <w:rPr>
                <w:rFonts w:cs="Times New Roman"/>
                <w:sz w:val="24"/>
                <w:szCs w:val="24"/>
              </w:rPr>
              <w:lastRenderedPageBreak/>
              <w:t>1. Tiếp nhận, quản lý và thực hiện khoản viện trợ theo các quy định hiện hành, theo đúng các cam kết với Bên viện trợ. Đối với viện trợ bằng hàng hóa, chủ khoản viện trợ có nhiệm vụ hoàn tất các thủ tục để thông quan trong vòng 48 giờ kể từ thời điểm hàng hóa được chuyển đến Việt Nam nhằm kịp thời phân bổ hàng hóa cho các địa phương (trừ các loại hàng hóa phải thực hiện kiểm tra chuyên ngành).</w:t>
            </w:r>
          </w:p>
          <w:p w14:paraId="02962C2D" w14:textId="77777777" w:rsidR="00CD499B" w:rsidRPr="007E6F92" w:rsidRDefault="00CD499B" w:rsidP="001F196D">
            <w:pPr>
              <w:jc w:val="both"/>
              <w:rPr>
                <w:rFonts w:cs="Times New Roman"/>
                <w:sz w:val="24"/>
                <w:szCs w:val="24"/>
              </w:rPr>
            </w:pPr>
            <w:r w:rsidRPr="007E6F92">
              <w:rPr>
                <w:rFonts w:cs="Times New Roman"/>
                <w:sz w:val="24"/>
                <w:szCs w:val="24"/>
              </w:rPr>
              <w:t>2. Kịp thời báo cáo với cơ quan chủ quản các vướng mắc, khó khăn, những vi phạm trong quá trình triển khai công tác tiếp nhận và thực hiện viện trợ hoặc thông báo với các cơ quan có thẩm quyền để xử lý.</w:t>
            </w:r>
          </w:p>
          <w:p w14:paraId="56297025" w14:textId="77777777" w:rsidR="00CD499B" w:rsidRPr="007E6F92" w:rsidRDefault="00CD499B" w:rsidP="001F196D">
            <w:pPr>
              <w:jc w:val="both"/>
              <w:rPr>
                <w:rFonts w:cs="Times New Roman"/>
                <w:sz w:val="24"/>
                <w:szCs w:val="24"/>
              </w:rPr>
            </w:pPr>
            <w:r w:rsidRPr="007E6F92">
              <w:rPr>
                <w:rFonts w:cs="Times New Roman"/>
                <w:sz w:val="24"/>
                <w:szCs w:val="24"/>
              </w:rPr>
              <w:t>3. Chịu trách nhiệm trước cơ quan chủ quản về chất lượng, hiệu quả và tiến độ thực hiện viện trợ phù hợp với các quy định của pháp luật.</w:t>
            </w:r>
          </w:p>
          <w:p w14:paraId="083D2E1F" w14:textId="0EC02552" w:rsidR="00CD499B" w:rsidRPr="00D93119" w:rsidRDefault="00CD499B" w:rsidP="00CD499B">
            <w:pPr>
              <w:jc w:val="both"/>
              <w:rPr>
                <w:rFonts w:cs="Times New Roman"/>
                <w:sz w:val="24"/>
                <w:szCs w:val="24"/>
              </w:rPr>
            </w:pPr>
            <w:r w:rsidRPr="007E6F92">
              <w:rPr>
                <w:rFonts w:cs="Times New Roman"/>
                <w:sz w:val="24"/>
                <w:szCs w:val="24"/>
              </w:rPr>
              <w:t>4. Thực hiện đầy đủ chế độ báo cáo theo quy định tại khoản 2 Điều 27 Nghị định này.</w:t>
            </w:r>
          </w:p>
        </w:tc>
        <w:tc>
          <w:tcPr>
            <w:tcW w:w="1850" w:type="pct"/>
          </w:tcPr>
          <w:p w14:paraId="7E4C000C" w14:textId="07BA117A" w:rsidR="00CD499B" w:rsidRPr="00D93119" w:rsidRDefault="00CD499B" w:rsidP="00CD499B">
            <w:pPr>
              <w:jc w:val="both"/>
              <w:rPr>
                <w:rFonts w:cs="Times New Roman"/>
                <w:sz w:val="24"/>
                <w:szCs w:val="24"/>
              </w:rPr>
            </w:pPr>
          </w:p>
        </w:tc>
        <w:tc>
          <w:tcPr>
            <w:tcW w:w="1300" w:type="pct"/>
          </w:tcPr>
          <w:p w14:paraId="258B638A" w14:textId="77777777" w:rsidR="00CD499B" w:rsidRPr="00D93119" w:rsidRDefault="00CD499B" w:rsidP="00CD499B">
            <w:pPr>
              <w:jc w:val="both"/>
              <w:rPr>
                <w:rFonts w:cs="Times New Roman"/>
                <w:sz w:val="24"/>
                <w:szCs w:val="24"/>
              </w:rPr>
            </w:pPr>
          </w:p>
        </w:tc>
      </w:tr>
      <w:tr w:rsidR="00CD499B" w:rsidRPr="007E6F92" w14:paraId="1AD89FC6" w14:textId="77777777" w:rsidTr="001F196D">
        <w:tc>
          <w:tcPr>
            <w:tcW w:w="1850" w:type="pct"/>
          </w:tcPr>
          <w:p w14:paraId="7C647827" w14:textId="77777777" w:rsidR="00CD499B" w:rsidRPr="007E6F92" w:rsidRDefault="00CD499B" w:rsidP="00CD499B">
            <w:pPr>
              <w:jc w:val="both"/>
              <w:rPr>
                <w:rFonts w:cs="Times New Roman"/>
                <w:b/>
                <w:bCs/>
                <w:sz w:val="24"/>
                <w:szCs w:val="24"/>
              </w:rPr>
            </w:pPr>
            <w:r w:rsidRPr="007E6F92">
              <w:rPr>
                <w:rFonts w:cs="Times New Roman"/>
                <w:b/>
                <w:bCs/>
                <w:sz w:val="24"/>
                <w:szCs w:val="24"/>
              </w:rPr>
              <w:t>Điều 30. Nhiệm vụ của các cơ quan có liên quan trong việc tiếp nhận, thực hiện khoản viện trợ</w:t>
            </w:r>
          </w:p>
          <w:p w14:paraId="3562674E" w14:textId="77777777" w:rsidR="00CD499B" w:rsidRPr="007E6F92" w:rsidRDefault="00CD499B" w:rsidP="001F196D">
            <w:pPr>
              <w:jc w:val="both"/>
              <w:rPr>
                <w:rFonts w:cs="Times New Roman"/>
                <w:sz w:val="24"/>
                <w:szCs w:val="24"/>
              </w:rPr>
            </w:pPr>
            <w:r w:rsidRPr="007E6F92">
              <w:rPr>
                <w:rFonts w:cs="Times New Roman"/>
                <w:sz w:val="24"/>
                <w:szCs w:val="24"/>
              </w:rPr>
              <w:t>1. Bộ Nông nghiệp và Phát triển nông thôn:</w:t>
            </w:r>
          </w:p>
          <w:p w14:paraId="1B21EDFC" w14:textId="77777777" w:rsidR="00CD499B" w:rsidRPr="007E6F92" w:rsidRDefault="00CD499B" w:rsidP="001F196D">
            <w:pPr>
              <w:jc w:val="both"/>
              <w:rPr>
                <w:rFonts w:cs="Times New Roman"/>
                <w:sz w:val="24"/>
                <w:szCs w:val="24"/>
              </w:rPr>
            </w:pPr>
            <w:r w:rsidRPr="007E6F92">
              <w:rPr>
                <w:rFonts w:cs="Times New Roman"/>
                <w:sz w:val="24"/>
                <w:szCs w:val="24"/>
              </w:rPr>
              <w:t>a) Là cơ quan đầu mối quản lý nhà nước viện trợ quốc tế khẩn cấp để cứu trợ và khắc phục hậu quả thiên tai;</w:t>
            </w:r>
          </w:p>
          <w:p w14:paraId="7FB39D6E" w14:textId="77777777" w:rsidR="00CD499B" w:rsidRPr="007E6F92" w:rsidRDefault="00CD499B" w:rsidP="001F196D">
            <w:pPr>
              <w:jc w:val="both"/>
              <w:rPr>
                <w:rFonts w:cs="Times New Roman"/>
                <w:sz w:val="24"/>
                <w:szCs w:val="24"/>
              </w:rPr>
            </w:pPr>
            <w:r w:rsidRPr="007E6F92">
              <w:rPr>
                <w:rFonts w:cs="Times New Roman"/>
                <w:sz w:val="24"/>
                <w:szCs w:val="24"/>
              </w:rPr>
              <w:t>b) Trình Thủ tướng Chính phủ xem xét, phê duyệt việc tiếp nhận đối với các khoản viện trợ quốc tế khẩn cấp để cứu trợ thuộc thẩm quyền quyết định của Thủ tướng Chính phủ;</w:t>
            </w:r>
          </w:p>
          <w:p w14:paraId="28AB90B4" w14:textId="77777777" w:rsidR="00CD499B" w:rsidRPr="007E6F92" w:rsidRDefault="00CD499B" w:rsidP="001F196D">
            <w:pPr>
              <w:jc w:val="both"/>
              <w:rPr>
                <w:rFonts w:cs="Times New Roman"/>
                <w:sz w:val="24"/>
                <w:szCs w:val="24"/>
              </w:rPr>
            </w:pPr>
            <w:r w:rsidRPr="007E6F92">
              <w:rPr>
                <w:rFonts w:cs="Times New Roman"/>
                <w:sz w:val="24"/>
                <w:szCs w:val="24"/>
              </w:rPr>
              <w:t>c) Tổng hợp và trình Thủ tướng Chính phủ xem xét, quyết định chủ trương tiếp nhận đối với các khoản viện trợ quốc tế khẩn cấp để khắc phục hậu quả thiên tai có nội dung liên quan đến an ninh, quốc phòng, tôn giáo và mua sắm, cung cấp các loại hàng hóa thuộc diện phải được Thủ tướng Chính phủ cho phép;</w:t>
            </w:r>
          </w:p>
          <w:p w14:paraId="58DB1A16" w14:textId="77777777" w:rsidR="00CD499B" w:rsidRPr="007E6F92" w:rsidRDefault="00CD499B" w:rsidP="001F196D">
            <w:pPr>
              <w:jc w:val="both"/>
              <w:rPr>
                <w:rFonts w:cs="Times New Roman"/>
                <w:sz w:val="24"/>
                <w:szCs w:val="24"/>
              </w:rPr>
            </w:pPr>
            <w:r w:rsidRPr="007E6F92">
              <w:rPr>
                <w:rFonts w:cs="Times New Roman"/>
                <w:sz w:val="24"/>
                <w:szCs w:val="24"/>
              </w:rPr>
              <w:t>d) Chủ trì, phối hợp với các cơ quan liên quan trình Thủ tướng Chính phủ xem xét, quyết định chủ trương tiếp nhận các khoản viện trợ khẩn cấp để khắc phục hậu quả thiên tai đối với trường hợp chưa xác định được cơ quan chủ quản;</w:t>
            </w:r>
          </w:p>
          <w:p w14:paraId="6884AFE2" w14:textId="77777777" w:rsidR="00CD499B" w:rsidRPr="007E6F92" w:rsidRDefault="00CD499B" w:rsidP="001F196D">
            <w:pPr>
              <w:jc w:val="both"/>
              <w:rPr>
                <w:rFonts w:cs="Times New Roman"/>
                <w:sz w:val="24"/>
                <w:szCs w:val="24"/>
              </w:rPr>
            </w:pPr>
            <w:r w:rsidRPr="007E6F92">
              <w:rPr>
                <w:rFonts w:cs="Times New Roman"/>
                <w:sz w:val="24"/>
                <w:szCs w:val="24"/>
              </w:rPr>
              <w:t xml:space="preserve">đ) Chỉ đạo các đơn vị giải quyết trong thời gian nhanh nhất đối với các trường hợp liên quan đến hàng hóa viện trợ phải </w:t>
            </w:r>
            <w:r w:rsidRPr="007E6F92">
              <w:rPr>
                <w:rFonts w:cs="Times New Roman"/>
                <w:sz w:val="24"/>
                <w:szCs w:val="24"/>
              </w:rPr>
              <w:lastRenderedPageBreak/>
              <w:t>kiểm dịch động vật, thực vật, thuốc thú y, vắc xin phòng chống dịch bệnh, các thiết bị, dụng cụ phục vụ công tác thú y và các mặt hàng khác thuộc phạm vi quản lý của Bộ Nông nghiệp và Phát triển nông thôn theo quy định của pháp luật.</w:t>
            </w:r>
          </w:p>
          <w:p w14:paraId="455C4E8A" w14:textId="77777777" w:rsidR="00CD499B" w:rsidRPr="007E6F92" w:rsidRDefault="00CD499B" w:rsidP="001F196D">
            <w:pPr>
              <w:jc w:val="both"/>
              <w:rPr>
                <w:rFonts w:cs="Times New Roman"/>
                <w:sz w:val="24"/>
                <w:szCs w:val="24"/>
              </w:rPr>
            </w:pPr>
            <w:r w:rsidRPr="007E6F92">
              <w:rPr>
                <w:rFonts w:cs="Times New Roman"/>
                <w:sz w:val="24"/>
                <w:szCs w:val="24"/>
              </w:rPr>
              <w:t>2. Bộ Tài chính:</w:t>
            </w:r>
          </w:p>
          <w:p w14:paraId="013DCB05" w14:textId="77777777" w:rsidR="00CD499B" w:rsidRPr="007E6F92" w:rsidRDefault="00CD499B" w:rsidP="001F196D">
            <w:pPr>
              <w:jc w:val="both"/>
              <w:rPr>
                <w:rFonts w:cs="Times New Roman"/>
                <w:sz w:val="24"/>
                <w:szCs w:val="24"/>
              </w:rPr>
            </w:pPr>
            <w:r w:rsidRPr="007E6F92">
              <w:rPr>
                <w:rFonts w:cs="Times New Roman"/>
                <w:sz w:val="24"/>
                <w:szCs w:val="24"/>
              </w:rPr>
              <w:t>a) Cử đầu mối hỗ trợ hướng dẫn, hỗ trợ về thủ tục, để hàng hóa viện trợ được thông quan nhanh chóng;</w:t>
            </w:r>
          </w:p>
          <w:p w14:paraId="3AA22BD9" w14:textId="77777777" w:rsidR="00CD499B" w:rsidRPr="007E6F92" w:rsidRDefault="00CD499B" w:rsidP="001F196D">
            <w:pPr>
              <w:jc w:val="both"/>
              <w:rPr>
                <w:rFonts w:cs="Times New Roman"/>
                <w:sz w:val="24"/>
                <w:szCs w:val="24"/>
              </w:rPr>
            </w:pPr>
            <w:r w:rsidRPr="007E6F92">
              <w:rPr>
                <w:rFonts w:cs="Times New Roman"/>
                <w:sz w:val="24"/>
                <w:szCs w:val="24"/>
              </w:rPr>
              <w:t>b) Hướng dẫn về quản lý tài chính đối với vốn viện trợ quốc tế khẩn cấp để cứu trợ và khắc phục hậu quả thiên tai thuộc nguồn thu và nhiệm vụ chi ngân sách nhà nước theo quy định tại Nghị định này theo thẩm quyền;</w:t>
            </w:r>
          </w:p>
          <w:p w14:paraId="7A79040A" w14:textId="77777777" w:rsidR="00CD499B" w:rsidRPr="007E6F92" w:rsidRDefault="00CD499B" w:rsidP="001F196D">
            <w:pPr>
              <w:jc w:val="both"/>
              <w:rPr>
                <w:rFonts w:cs="Times New Roman"/>
                <w:sz w:val="24"/>
                <w:szCs w:val="24"/>
              </w:rPr>
            </w:pPr>
            <w:r w:rsidRPr="007E6F92">
              <w:rPr>
                <w:rFonts w:cs="Times New Roman"/>
                <w:sz w:val="24"/>
                <w:szCs w:val="24"/>
              </w:rPr>
              <w:t>c) Kiểm tra việc thực hiện các chế độ quản lý tài chính đối với các cơ quan chủ khoản viện trợ, đơn vị sử dụng viện trợ;</w:t>
            </w:r>
          </w:p>
          <w:p w14:paraId="0F9CE1A1" w14:textId="77777777" w:rsidR="00CD499B" w:rsidRPr="007E6F92" w:rsidRDefault="00CD499B" w:rsidP="001F196D">
            <w:pPr>
              <w:jc w:val="both"/>
              <w:rPr>
                <w:rFonts w:cs="Times New Roman"/>
                <w:sz w:val="24"/>
                <w:szCs w:val="24"/>
              </w:rPr>
            </w:pPr>
            <w:r w:rsidRPr="007E6F92">
              <w:rPr>
                <w:rFonts w:cs="Times New Roman"/>
                <w:sz w:val="24"/>
                <w:szCs w:val="24"/>
              </w:rPr>
              <w:t>d) Tham gia ý kiến đối với việc tiếp nhận các khoản viện trợ theo quy định;</w:t>
            </w:r>
          </w:p>
          <w:p w14:paraId="1088A9D8" w14:textId="77777777" w:rsidR="00CD499B" w:rsidRPr="007E6F92" w:rsidRDefault="00CD499B" w:rsidP="001F196D">
            <w:pPr>
              <w:jc w:val="both"/>
              <w:rPr>
                <w:rFonts w:cs="Times New Roman"/>
                <w:sz w:val="24"/>
                <w:szCs w:val="24"/>
              </w:rPr>
            </w:pPr>
            <w:r w:rsidRPr="007E6F92">
              <w:rPr>
                <w:rFonts w:cs="Times New Roman"/>
                <w:sz w:val="24"/>
                <w:szCs w:val="24"/>
              </w:rPr>
              <w:t>đ) Quản lý tài chính nhà nước đối với khoản viện trợ thuộc nguồn thu ngân sách nhà nước.</w:t>
            </w:r>
          </w:p>
          <w:p w14:paraId="65E87A77" w14:textId="77777777" w:rsidR="00CD499B" w:rsidRPr="007E6F92" w:rsidRDefault="00CD499B" w:rsidP="001F196D">
            <w:pPr>
              <w:jc w:val="both"/>
              <w:rPr>
                <w:rFonts w:cs="Times New Roman"/>
                <w:sz w:val="24"/>
                <w:szCs w:val="24"/>
              </w:rPr>
            </w:pPr>
            <w:r w:rsidRPr="007E6F92">
              <w:rPr>
                <w:rFonts w:cs="Times New Roman"/>
                <w:sz w:val="24"/>
                <w:szCs w:val="24"/>
              </w:rPr>
              <w:t>3. Bộ Quốc phòng:</w:t>
            </w:r>
          </w:p>
          <w:p w14:paraId="22AF0D82" w14:textId="77777777" w:rsidR="00CD499B" w:rsidRPr="007E6F92" w:rsidRDefault="00CD499B" w:rsidP="001F196D">
            <w:pPr>
              <w:jc w:val="both"/>
              <w:rPr>
                <w:rFonts w:cs="Times New Roman"/>
                <w:sz w:val="24"/>
                <w:szCs w:val="24"/>
              </w:rPr>
            </w:pPr>
            <w:r w:rsidRPr="007E6F92">
              <w:rPr>
                <w:rFonts w:cs="Times New Roman"/>
                <w:sz w:val="24"/>
                <w:szCs w:val="24"/>
              </w:rPr>
              <w:t>a) Tham gia phối hợp với các cơ quan liên quan thẩm định và tiếp nhận các khoản viện trợ liên quan đến quốc phòng;</w:t>
            </w:r>
          </w:p>
          <w:p w14:paraId="30A60BBE" w14:textId="77777777" w:rsidR="00CD499B" w:rsidRPr="007E6F92" w:rsidRDefault="00CD499B" w:rsidP="001F196D">
            <w:pPr>
              <w:jc w:val="both"/>
              <w:rPr>
                <w:rFonts w:cs="Times New Roman"/>
                <w:sz w:val="24"/>
                <w:szCs w:val="24"/>
              </w:rPr>
            </w:pPr>
            <w:r w:rsidRPr="007E6F92">
              <w:rPr>
                <w:rFonts w:cs="Times New Roman"/>
                <w:sz w:val="24"/>
                <w:szCs w:val="24"/>
              </w:rPr>
              <w:t>b) Cấp phép cho tàu quân sự nước ngoài, tàu sân bay quân sự nước ngoài vận chuyển hàng viện trợ vào Việt Nam theo các quy định của pháp luật;</w:t>
            </w:r>
          </w:p>
          <w:p w14:paraId="6D1D57DB" w14:textId="77777777" w:rsidR="00CD499B" w:rsidRPr="007E6F92" w:rsidRDefault="00CD499B" w:rsidP="001F196D">
            <w:pPr>
              <w:jc w:val="both"/>
              <w:rPr>
                <w:rFonts w:cs="Times New Roman"/>
                <w:sz w:val="24"/>
                <w:szCs w:val="24"/>
              </w:rPr>
            </w:pPr>
            <w:r w:rsidRPr="007E6F92">
              <w:rPr>
                <w:rFonts w:cs="Times New Roman"/>
                <w:sz w:val="24"/>
                <w:szCs w:val="24"/>
              </w:rPr>
              <w:t>c) Phối hợp với các cơ quan chức năng trong việc quản lý, kiểm soát nhân sự nước ngoài tham gia vận chuyển hàng viện trợ trên tàu, máy bay quân sự nước ngoài đến Việt Nam.</w:t>
            </w:r>
          </w:p>
          <w:p w14:paraId="19C0529D" w14:textId="77777777" w:rsidR="00CD499B" w:rsidRPr="007E6F92" w:rsidRDefault="00CD499B" w:rsidP="001F196D">
            <w:pPr>
              <w:jc w:val="both"/>
              <w:rPr>
                <w:rFonts w:cs="Times New Roman"/>
                <w:sz w:val="24"/>
                <w:szCs w:val="24"/>
              </w:rPr>
            </w:pPr>
            <w:r w:rsidRPr="007E6F92">
              <w:rPr>
                <w:rFonts w:cs="Times New Roman"/>
                <w:sz w:val="24"/>
                <w:szCs w:val="24"/>
              </w:rPr>
              <w:t>4. Bộ Công an:</w:t>
            </w:r>
          </w:p>
          <w:p w14:paraId="022E13CD" w14:textId="77777777" w:rsidR="00CD499B" w:rsidRPr="007E6F92" w:rsidRDefault="00CD499B" w:rsidP="001F196D">
            <w:pPr>
              <w:jc w:val="both"/>
              <w:rPr>
                <w:rFonts w:cs="Times New Roman"/>
                <w:sz w:val="24"/>
                <w:szCs w:val="24"/>
              </w:rPr>
            </w:pPr>
            <w:r w:rsidRPr="007E6F92">
              <w:rPr>
                <w:rFonts w:cs="Times New Roman"/>
                <w:sz w:val="24"/>
                <w:szCs w:val="24"/>
              </w:rPr>
              <w:t>a) Tham gia phối hợp kiểm tra các khoản viện trợ có yếu tố an ninh, bí mật Nhà nước thuộc phạm vi quản lý của ngành Công an khi có yêu cầu;</w:t>
            </w:r>
          </w:p>
          <w:p w14:paraId="3CBA4CE1" w14:textId="77777777" w:rsidR="00CD499B" w:rsidRPr="007E6F92" w:rsidRDefault="00CD499B" w:rsidP="001F196D">
            <w:pPr>
              <w:jc w:val="both"/>
              <w:rPr>
                <w:rFonts w:cs="Times New Roman"/>
                <w:sz w:val="24"/>
                <w:szCs w:val="24"/>
              </w:rPr>
            </w:pPr>
            <w:r w:rsidRPr="007E6F92">
              <w:rPr>
                <w:rFonts w:cs="Times New Roman"/>
                <w:sz w:val="24"/>
                <w:szCs w:val="24"/>
              </w:rPr>
              <w:t>b) Phối hợp kiểm tra, xử lý các hành vi vi phạm pháp luật liên quan đến việc quản lý, sử dụng viện trợ quốc tế khẩn cấp để cứu trợ và khắc phục hậu quả thiên tai.</w:t>
            </w:r>
          </w:p>
          <w:p w14:paraId="5224306D" w14:textId="77777777" w:rsidR="00CD499B" w:rsidRPr="007E6F92" w:rsidRDefault="00CD499B" w:rsidP="001F196D">
            <w:pPr>
              <w:jc w:val="both"/>
              <w:rPr>
                <w:rFonts w:cs="Times New Roman"/>
                <w:sz w:val="24"/>
                <w:szCs w:val="24"/>
              </w:rPr>
            </w:pPr>
            <w:r w:rsidRPr="007E6F92">
              <w:rPr>
                <w:rFonts w:cs="Times New Roman"/>
                <w:sz w:val="24"/>
                <w:szCs w:val="24"/>
              </w:rPr>
              <w:t>5. Bộ Y tế:</w:t>
            </w:r>
          </w:p>
          <w:p w14:paraId="5162AA86" w14:textId="77777777" w:rsidR="00CD499B" w:rsidRPr="007E6F92" w:rsidRDefault="00CD499B" w:rsidP="001F196D">
            <w:pPr>
              <w:jc w:val="both"/>
              <w:rPr>
                <w:rFonts w:cs="Times New Roman"/>
                <w:sz w:val="24"/>
                <w:szCs w:val="24"/>
              </w:rPr>
            </w:pPr>
            <w:r w:rsidRPr="007E6F92">
              <w:rPr>
                <w:rFonts w:cs="Times New Roman"/>
                <w:sz w:val="24"/>
                <w:szCs w:val="24"/>
              </w:rPr>
              <w:lastRenderedPageBreak/>
              <w:t>a) Chỉ đạo các đơn vị thực hiện các hoạt động kiểm tra chuyên ngành trong thời gian nhanh nhất đối với các mặt hàng viện trợ thuộc phạm vi quản lý của Bộ Y tế theo quy định của pháp luật;</w:t>
            </w:r>
          </w:p>
          <w:p w14:paraId="5134CA38" w14:textId="77777777" w:rsidR="00CD499B" w:rsidRPr="007E6F92" w:rsidRDefault="00CD499B" w:rsidP="001F196D">
            <w:pPr>
              <w:jc w:val="both"/>
              <w:rPr>
                <w:rFonts w:cs="Times New Roman"/>
                <w:sz w:val="24"/>
                <w:szCs w:val="24"/>
              </w:rPr>
            </w:pPr>
            <w:r w:rsidRPr="007E6F92">
              <w:rPr>
                <w:rFonts w:cs="Times New Roman"/>
                <w:sz w:val="24"/>
                <w:szCs w:val="24"/>
              </w:rPr>
              <w:t>b) Tham gia ý kiến đối với việc tiếp nhận các khoản viện trợ theo quy định.</w:t>
            </w:r>
          </w:p>
          <w:p w14:paraId="713EA3A0" w14:textId="77777777" w:rsidR="00CD499B" w:rsidRPr="007E6F92" w:rsidRDefault="00CD499B" w:rsidP="001F196D">
            <w:pPr>
              <w:jc w:val="both"/>
              <w:rPr>
                <w:rFonts w:cs="Times New Roman"/>
                <w:sz w:val="24"/>
                <w:szCs w:val="24"/>
              </w:rPr>
            </w:pPr>
            <w:r w:rsidRPr="007E6F92">
              <w:rPr>
                <w:rFonts w:cs="Times New Roman"/>
                <w:sz w:val="24"/>
                <w:szCs w:val="24"/>
              </w:rPr>
              <w:t>6. Bộ Công Thương:</w:t>
            </w:r>
          </w:p>
          <w:p w14:paraId="0B1836CD" w14:textId="77777777" w:rsidR="00CD499B" w:rsidRPr="007E6F92" w:rsidRDefault="00CD499B" w:rsidP="001F196D">
            <w:pPr>
              <w:jc w:val="both"/>
              <w:rPr>
                <w:rFonts w:cs="Times New Roman"/>
                <w:sz w:val="24"/>
                <w:szCs w:val="24"/>
              </w:rPr>
            </w:pPr>
            <w:r w:rsidRPr="007E6F92">
              <w:rPr>
                <w:rFonts w:cs="Times New Roman"/>
                <w:sz w:val="24"/>
                <w:szCs w:val="24"/>
              </w:rPr>
              <w:t>Giải quyết các trường hợp liên quan đến việc tiếp nhận các hàng hóa viện trợ thuộc phạm vi quản lý của Bộ Công Thương theo quy định của pháp luật.</w:t>
            </w:r>
          </w:p>
          <w:p w14:paraId="3AFB0BBF" w14:textId="77777777" w:rsidR="00CD499B" w:rsidRPr="007E6F92" w:rsidRDefault="00CD499B" w:rsidP="001F196D">
            <w:pPr>
              <w:jc w:val="both"/>
              <w:rPr>
                <w:rFonts w:cs="Times New Roman"/>
                <w:sz w:val="24"/>
                <w:szCs w:val="24"/>
              </w:rPr>
            </w:pPr>
            <w:r w:rsidRPr="007E6F92">
              <w:rPr>
                <w:rFonts w:cs="Times New Roman"/>
                <w:sz w:val="24"/>
                <w:szCs w:val="24"/>
              </w:rPr>
              <w:t>7. Các bộ, cơ quan ngang bộ, cơ quan thuộc Chính phủ, Ủy ban nhân dân các tỉnh, thành phố trực thuộc Trung ương theo chức năng, nhiệm vụ được giao vận động quyên góp và tiếp nhận viện trợ khẩn cấp để cứu trợ và khắc phục hậu quả thiên tai; phối hợp trong công tác tiếp nhận đối với hàng hóa viện trợ thuộc lĩnh vực quản lý theo quy định của pháp luật.</w:t>
            </w:r>
          </w:p>
          <w:p w14:paraId="4BFE7DD8" w14:textId="77777777" w:rsidR="00CD499B" w:rsidRPr="007E6F92" w:rsidRDefault="00CD499B" w:rsidP="001F196D">
            <w:pPr>
              <w:jc w:val="both"/>
              <w:rPr>
                <w:rFonts w:cs="Times New Roman"/>
                <w:sz w:val="24"/>
                <w:szCs w:val="24"/>
              </w:rPr>
            </w:pPr>
            <w:r w:rsidRPr="007E6F92">
              <w:rPr>
                <w:rFonts w:cs="Times New Roman"/>
                <w:sz w:val="24"/>
                <w:szCs w:val="24"/>
              </w:rPr>
              <w:t>8. Ủy ban nhân dân cấp tỉnh có trách nhiệm:</w:t>
            </w:r>
          </w:p>
          <w:p w14:paraId="7D2EB10A" w14:textId="77777777" w:rsidR="00CD499B" w:rsidRPr="007E6F92" w:rsidRDefault="00CD499B" w:rsidP="001F196D">
            <w:pPr>
              <w:jc w:val="both"/>
              <w:rPr>
                <w:rFonts w:cs="Times New Roman"/>
                <w:sz w:val="24"/>
                <w:szCs w:val="24"/>
              </w:rPr>
            </w:pPr>
            <w:r w:rsidRPr="007E6F92">
              <w:rPr>
                <w:rFonts w:cs="Times New Roman"/>
                <w:sz w:val="24"/>
                <w:szCs w:val="24"/>
              </w:rPr>
              <w:t>a) Phối hợp với cơ quan chủ quản trong việc xác định nhu cầu hỗ trợ và các phương án thực hiện khoản viện trợ;</w:t>
            </w:r>
          </w:p>
          <w:p w14:paraId="034ACA37" w14:textId="77777777" w:rsidR="00CD499B" w:rsidRPr="007E6F92" w:rsidRDefault="00CD499B" w:rsidP="001F196D">
            <w:pPr>
              <w:jc w:val="both"/>
              <w:rPr>
                <w:rFonts w:cs="Times New Roman"/>
                <w:sz w:val="24"/>
                <w:szCs w:val="24"/>
              </w:rPr>
            </w:pPr>
            <w:r w:rsidRPr="007E6F92">
              <w:rPr>
                <w:rFonts w:cs="Times New Roman"/>
                <w:sz w:val="24"/>
                <w:szCs w:val="24"/>
              </w:rPr>
              <w:t>b) Chỉ đạo cơ quan chức năng tiếp nhận và phân bổ viện trợ đến các đối tượng thụ hưởng;</w:t>
            </w:r>
          </w:p>
          <w:p w14:paraId="673C63F0" w14:textId="77777777" w:rsidR="00CD499B" w:rsidRPr="007E6F92" w:rsidRDefault="00CD499B" w:rsidP="001F196D">
            <w:pPr>
              <w:jc w:val="both"/>
              <w:rPr>
                <w:rFonts w:cs="Times New Roman"/>
                <w:sz w:val="24"/>
                <w:szCs w:val="24"/>
              </w:rPr>
            </w:pPr>
            <w:r w:rsidRPr="007E6F92">
              <w:rPr>
                <w:rFonts w:cs="Times New Roman"/>
                <w:sz w:val="24"/>
                <w:szCs w:val="24"/>
              </w:rPr>
              <w:t>c) Theo dõi, kiểm tra việc phân bổ viện trợ đảm bảo nhanh chóng, đúng mức, đúng đối tượng, phù hợp với quy định của pháp luật;</w:t>
            </w:r>
          </w:p>
          <w:p w14:paraId="76B38F48" w14:textId="12D2E4BB" w:rsidR="00CD499B" w:rsidRPr="00D93119" w:rsidRDefault="00CD499B" w:rsidP="00CD499B">
            <w:pPr>
              <w:jc w:val="both"/>
              <w:rPr>
                <w:rFonts w:cs="Times New Roman"/>
                <w:sz w:val="24"/>
                <w:szCs w:val="24"/>
              </w:rPr>
            </w:pPr>
            <w:r w:rsidRPr="007E6F92">
              <w:rPr>
                <w:rFonts w:cs="Times New Roman"/>
                <w:sz w:val="24"/>
                <w:szCs w:val="24"/>
              </w:rPr>
              <w:t>d) Thực hiện đầy đủ chế độ thông tin, báo cáo theo quy định.</w:t>
            </w:r>
          </w:p>
        </w:tc>
        <w:tc>
          <w:tcPr>
            <w:tcW w:w="1850" w:type="pct"/>
          </w:tcPr>
          <w:p w14:paraId="48ACE9C6" w14:textId="2E1F029A" w:rsidR="00CD499B" w:rsidRPr="00D93119" w:rsidRDefault="00CD499B" w:rsidP="00CD499B">
            <w:pPr>
              <w:jc w:val="both"/>
              <w:rPr>
                <w:rFonts w:cs="Times New Roman"/>
                <w:sz w:val="24"/>
                <w:szCs w:val="24"/>
              </w:rPr>
            </w:pPr>
          </w:p>
          <w:p w14:paraId="2C913483" w14:textId="77777777" w:rsidR="00CD499B" w:rsidRPr="00D93119" w:rsidRDefault="00CD499B" w:rsidP="00CD499B">
            <w:pPr>
              <w:jc w:val="both"/>
              <w:rPr>
                <w:rFonts w:cs="Times New Roman"/>
                <w:sz w:val="24"/>
                <w:szCs w:val="24"/>
              </w:rPr>
            </w:pPr>
          </w:p>
          <w:p w14:paraId="5998486D" w14:textId="77777777" w:rsidR="00CD499B" w:rsidRPr="00D93119" w:rsidRDefault="00CD499B" w:rsidP="001F196D">
            <w:pPr>
              <w:jc w:val="both"/>
              <w:rPr>
                <w:rFonts w:cs="Times New Roman"/>
                <w:b/>
                <w:i/>
                <w:color w:val="FF0000"/>
                <w:sz w:val="24"/>
                <w:szCs w:val="24"/>
              </w:rPr>
            </w:pPr>
            <w:r w:rsidRPr="00D93119">
              <w:rPr>
                <w:rFonts w:cs="Times New Roman"/>
                <w:b/>
                <w:i/>
                <w:color w:val="FF0000"/>
                <w:sz w:val="24"/>
                <w:szCs w:val="24"/>
              </w:rPr>
              <w:t>1. Bộ Nông nghiệp và Môi trường:</w:t>
            </w:r>
          </w:p>
          <w:p w14:paraId="421F5856" w14:textId="77777777" w:rsidR="00CD499B" w:rsidRPr="00D93119" w:rsidRDefault="00CD499B" w:rsidP="00CD499B">
            <w:pPr>
              <w:ind w:firstLine="448"/>
              <w:jc w:val="both"/>
              <w:rPr>
                <w:rFonts w:cs="Times New Roman"/>
                <w:sz w:val="24"/>
                <w:szCs w:val="24"/>
              </w:rPr>
            </w:pPr>
          </w:p>
          <w:p w14:paraId="478CB3CF" w14:textId="77777777" w:rsidR="00CD499B" w:rsidRPr="00D93119" w:rsidRDefault="00CD499B" w:rsidP="00CD499B">
            <w:pPr>
              <w:ind w:firstLine="448"/>
              <w:jc w:val="both"/>
              <w:rPr>
                <w:rFonts w:cs="Times New Roman"/>
                <w:sz w:val="24"/>
                <w:szCs w:val="24"/>
              </w:rPr>
            </w:pPr>
          </w:p>
          <w:p w14:paraId="7BDADA7F" w14:textId="77777777" w:rsidR="00CD499B" w:rsidRPr="00D93119" w:rsidRDefault="00CD499B" w:rsidP="00CD499B">
            <w:pPr>
              <w:ind w:firstLine="448"/>
              <w:jc w:val="both"/>
              <w:rPr>
                <w:rFonts w:cs="Times New Roman"/>
                <w:sz w:val="24"/>
                <w:szCs w:val="24"/>
              </w:rPr>
            </w:pPr>
          </w:p>
          <w:p w14:paraId="15FD3339" w14:textId="77777777" w:rsidR="00CD499B" w:rsidRPr="00D93119" w:rsidRDefault="00CD499B" w:rsidP="00CD499B">
            <w:pPr>
              <w:ind w:firstLine="448"/>
              <w:jc w:val="both"/>
              <w:rPr>
                <w:rFonts w:cs="Times New Roman"/>
                <w:sz w:val="24"/>
                <w:szCs w:val="24"/>
              </w:rPr>
            </w:pPr>
          </w:p>
          <w:p w14:paraId="2DA2D991" w14:textId="77777777" w:rsidR="00CD499B" w:rsidRPr="00D93119" w:rsidRDefault="00CD499B" w:rsidP="00CD499B">
            <w:pPr>
              <w:ind w:firstLine="448"/>
              <w:jc w:val="both"/>
              <w:rPr>
                <w:rFonts w:cs="Times New Roman"/>
                <w:sz w:val="24"/>
                <w:szCs w:val="24"/>
              </w:rPr>
            </w:pPr>
          </w:p>
          <w:p w14:paraId="5B814A91" w14:textId="77777777" w:rsidR="00CD499B" w:rsidRPr="00D93119" w:rsidRDefault="00CD499B" w:rsidP="00CD499B">
            <w:pPr>
              <w:ind w:firstLine="448"/>
              <w:jc w:val="both"/>
              <w:rPr>
                <w:rFonts w:cs="Times New Roman"/>
                <w:sz w:val="24"/>
                <w:szCs w:val="24"/>
              </w:rPr>
            </w:pPr>
          </w:p>
          <w:p w14:paraId="0A16940A" w14:textId="77777777" w:rsidR="00CD499B" w:rsidRPr="00D93119" w:rsidRDefault="00CD499B" w:rsidP="00CD499B">
            <w:pPr>
              <w:ind w:firstLine="448"/>
              <w:jc w:val="both"/>
              <w:rPr>
                <w:rFonts w:cs="Times New Roman"/>
                <w:sz w:val="24"/>
                <w:szCs w:val="24"/>
              </w:rPr>
            </w:pPr>
          </w:p>
          <w:p w14:paraId="1F3A04AC" w14:textId="77777777" w:rsidR="00CD499B" w:rsidRPr="00D93119" w:rsidRDefault="00CD499B" w:rsidP="00CD499B">
            <w:pPr>
              <w:ind w:firstLine="448"/>
              <w:jc w:val="both"/>
              <w:rPr>
                <w:rFonts w:cs="Times New Roman"/>
                <w:sz w:val="24"/>
                <w:szCs w:val="24"/>
              </w:rPr>
            </w:pPr>
          </w:p>
          <w:p w14:paraId="0FD20770" w14:textId="77777777" w:rsidR="00CD499B" w:rsidRPr="00D93119" w:rsidRDefault="00CD499B" w:rsidP="00CD499B">
            <w:pPr>
              <w:ind w:firstLine="448"/>
              <w:jc w:val="both"/>
              <w:rPr>
                <w:rFonts w:cs="Times New Roman"/>
                <w:sz w:val="24"/>
                <w:szCs w:val="24"/>
              </w:rPr>
            </w:pPr>
          </w:p>
          <w:p w14:paraId="07741C12" w14:textId="77777777" w:rsidR="00CD499B" w:rsidRPr="00D93119" w:rsidRDefault="00CD499B" w:rsidP="00CD499B">
            <w:pPr>
              <w:ind w:firstLine="448"/>
              <w:jc w:val="both"/>
              <w:rPr>
                <w:rFonts w:cs="Times New Roman"/>
                <w:sz w:val="24"/>
                <w:szCs w:val="24"/>
              </w:rPr>
            </w:pPr>
          </w:p>
          <w:p w14:paraId="0C65A3DA" w14:textId="77777777" w:rsidR="00CD499B" w:rsidRPr="00D93119" w:rsidRDefault="00CD499B" w:rsidP="00CD499B">
            <w:pPr>
              <w:ind w:firstLine="448"/>
              <w:jc w:val="both"/>
              <w:rPr>
                <w:rFonts w:cs="Times New Roman"/>
                <w:sz w:val="24"/>
                <w:szCs w:val="24"/>
              </w:rPr>
            </w:pPr>
          </w:p>
          <w:p w14:paraId="324B9659" w14:textId="77777777" w:rsidR="00CD499B" w:rsidRPr="00D93119" w:rsidRDefault="00CD499B" w:rsidP="00CD499B">
            <w:pPr>
              <w:ind w:firstLine="448"/>
              <w:jc w:val="both"/>
              <w:rPr>
                <w:rFonts w:cs="Times New Roman"/>
                <w:sz w:val="24"/>
                <w:szCs w:val="24"/>
              </w:rPr>
            </w:pPr>
          </w:p>
          <w:p w14:paraId="18D397FF" w14:textId="77777777" w:rsidR="00CD499B" w:rsidRPr="00D93119" w:rsidRDefault="00CD499B" w:rsidP="00CD499B">
            <w:pPr>
              <w:ind w:firstLine="448"/>
              <w:jc w:val="both"/>
              <w:rPr>
                <w:rFonts w:cs="Times New Roman"/>
                <w:sz w:val="24"/>
                <w:szCs w:val="24"/>
              </w:rPr>
            </w:pPr>
          </w:p>
          <w:p w14:paraId="087AC5F1" w14:textId="77777777" w:rsidR="00CD499B" w:rsidRPr="00D93119" w:rsidRDefault="00CD499B" w:rsidP="00CD499B">
            <w:pPr>
              <w:ind w:firstLine="448"/>
              <w:jc w:val="both"/>
              <w:rPr>
                <w:rFonts w:cs="Times New Roman"/>
                <w:sz w:val="24"/>
                <w:szCs w:val="24"/>
              </w:rPr>
            </w:pPr>
          </w:p>
          <w:p w14:paraId="690859C8" w14:textId="77777777" w:rsidR="00CD499B" w:rsidRPr="00D93119" w:rsidRDefault="00CD499B" w:rsidP="00CD499B">
            <w:pPr>
              <w:ind w:firstLine="448"/>
              <w:jc w:val="both"/>
              <w:rPr>
                <w:rFonts w:cs="Times New Roman"/>
                <w:sz w:val="24"/>
                <w:szCs w:val="24"/>
              </w:rPr>
            </w:pPr>
          </w:p>
          <w:p w14:paraId="24E72770" w14:textId="77777777" w:rsidR="00CD499B" w:rsidRPr="00D93119" w:rsidRDefault="00CD499B" w:rsidP="001F196D">
            <w:pPr>
              <w:jc w:val="both"/>
              <w:rPr>
                <w:rFonts w:cs="Times New Roman"/>
                <w:sz w:val="24"/>
                <w:szCs w:val="24"/>
              </w:rPr>
            </w:pPr>
            <w:r w:rsidRPr="00D93119">
              <w:rPr>
                <w:rFonts w:cs="Times New Roman"/>
                <w:sz w:val="24"/>
                <w:szCs w:val="24"/>
              </w:rPr>
              <w:t xml:space="preserve">đ) Chỉ đạo các đơn vị giải quyết trong thời gian nhanh nhất đối với các trường hợp liên quan đến hàng hóa viện trợ phải </w:t>
            </w:r>
            <w:r w:rsidRPr="00D93119">
              <w:rPr>
                <w:rFonts w:cs="Times New Roman"/>
                <w:sz w:val="24"/>
                <w:szCs w:val="24"/>
              </w:rPr>
              <w:lastRenderedPageBreak/>
              <w:t xml:space="preserve">kiểm dịch động vật, thực vật, thuốc thú y, vắc xin phòng chống dịch bệnh, các thiết bị, dụng cụ phục vụ công tác thú y và các mặt hàng khác thuộc phạm vi quản lý của </w:t>
            </w:r>
            <w:r w:rsidRPr="00D93119">
              <w:rPr>
                <w:rFonts w:cs="Times New Roman"/>
                <w:b/>
                <w:i/>
                <w:color w:val="FF0000"/>
                <w:sz w:val="24"/>
                <w:szCs w:val="24"/>
              </w:rPr>
              <w:t>Bộ Nông nghiệp và Môi trường</w:t>
            </w:r>
            <w:r w:rsidRPr="00D93119">
              <w:rPr>
                <w:rFonts w:cs="Times New Roman"/>
                <w:sz w:val="24"/>
                <w:szCs w:val="24"/>
              </w:rPr>
              <w:t xml:space="preserve"> theo quy định của pháp luật.</w:t>
            </w:r>
          </w:p>
          <w:p w14:paraId="67318529" w14:textId="77777777" w:rsidR="00CD499B" w:rsidRPr="00D93119" w:rsidRDefault="00CD499B" w:rsidP="00CD499B">
            <w:pPr>
              <w:jc w:val="both"/>
              <w:rPr>
                <w:rFonts w:cs="Times New Roman"/>
                <w:sz w:val="24"/>
                <w:szCs w:val="24"/>
              </w:rPr>
            </w:pPr>
          </w:p>
        </w:tc>
        <w:tc>
          <w:tcPr>
            <w:tcW w:w="1300" w:type="pct"/>
          </w:tcPr>
          <w:p w14:paraId="512CA9E6" w14:textId="77777777" w:rsidR="00CD499B" w:rsidRPr="00D93119" w:rsidRDefault="00CD499B" w:rsidP="00CD499B">
            <w:pPr>
              <w:jc w:val="both"/>
              <w:rPr>
                <w:rFonts w:cs="Times New Roman"/>
                <w:sz w:val="24"/>
                <w:szCs w:val="24"/>
              </w:rPr>
            </w:pPr>
          </w:p>
          <w:p w14:paraId="397EC395" w14:textId="77777777" w:rsidR="00CD499B" w:rsidRPr="00D93119" w:rsidRDefault="00CD499B" w:rsidP="00CD499B">
            <w:pPr>
              <w:jc w:val="both"/>
              <w:rPr>
                <w:rFonts w:cs="Times New Roman"/>
                <w:sz w:val="24"/>
                <w:szCs w:val="24"/>
              </w:rPr>
            </w:pPr>
          </w:p>
          <w:p w14:paraId="2A4089B3" w14:textId="4F21FB9A" w:rsidR="00CD499B" w:rsidRPr="00D93119" w:rsidRDefault="00CD499B" w:rsidP="00CD499B">
            <w:pPr>
              <w:jc w:val="both"/>
              <w:rPr>
                <w:rFonts w:cs="Times New Roman"/>
                <w:sz w:val="24"/>
                <w:szCs w:val="24"/>
              </w:rPr>
            </w:pPr>
            <w:r w:rsidRPr="00D93119">
              <w:rPr>
                <w:rFonts w:cs="Times New Roman"/>
                <w:sz w:val="24"/>
                <w:szCs w:val="24"/>
              </w:rPr>
              <w:t>Điều chỉnh tên Bộ Nông nghiệp và Môi trường để phù hợp với quy định về cơ cấu tổ chức mới.</w:t>
            </w:r>
          </w:p>
        </w:tc>
      </w:tr>
      <w:tr w:rsidR="00CD499B" w:rsidRPr="007E6F92" w14:paraId="3EF15C4F" w14:textId="77777777" w:rsidTr="001F196D">
        <w:tc>
          <w:tcPr>
            <w:tcW w:w="1850" w:type="pct"/>
          </w:tcPr>
          <w:p w14:paraId="3F9D8BB0" w14:textId="77777777" w:rsidR="00CD499B" w:rsidRPr="007E6F92" w:rsidRDefault="00CD499B" w:rsidP="00CD499B">
            <w:pPr>
              <w:jc w:val="both"/>
              <w:rPr>
                <w:rFonts w:cs="Times New Roman"/>
                <w:b/>
                <w:bCs/>
                <w:sz w:val="24"/>
                <w:szCs w:val="24"/>
              </w:rPr>
            </w:pPr>
            <w:r w:rsidRPr="007E6F92">
              <w:rPr>
                <w:rFonts w:cs="Times New Roman"/>
                <w:b/>
                <w:bCs/>
                <w:sz w:val="24"/>
                <w:szCs w:val="24"/>
              </w:rPr>
              <w:lastRenderedPageBreak/>
              <w:t>Chương VII</w:t>
            </w:r>
          </w:p>
          <w:p w14:paraId="1A04A9CB" w14:textId="77777777" w:rsidR="00CD499B" w:rsidRPr="007E6F92" w:rsidRDefault="00CD499B" w:rsidP="00CD499B">
            <w:pPr>
              <w:jc w:val="both"/>
              <w:rPr>
                <w:rFonts w:cs="Times New Roman"/>
                <w:b/>
                <w:bCs/>
                <w:sz w:val="24"/>
                <w:szCs w:val="24"/>
              </w:rPr>
            </w:pPr>
            <w:r w:rsidRPr="007E6F92">
              <w:rPr>
                <w:rFonts w:cs="Times New Roman"/>
                <w:b/>
                <w:bCs/>
                <w:sz w:val="24"/>
                <w:szCs w:val="24"/>
              </w:rPr>
              <w:t>ĐIỀU KHOẢN THI HÀNH</w:t>
            </w:r>
          </w:p>
          <w:p w14:paraId="3FF295D5" w14:textId="77777777" w:rsidR="00CD499B" w:rsidRPr="007E6F92" w:rsidRDefault="00CD499B" w:rsidP="00CD499B">
            <w:pPr>
              <w:jc w:val="both"/>
              <w:rPr>
                <w:rFonts w:cs="Times New Roman"/>
                <w:b/>
                <w:bCs/>
                <w:sz w:val="24"/>
                <w:szCs w:val="24"/>
              </w:rPr>
            </w:pPr>
            <w:r w:rsidRPr="007E6F92">
              <w:rPr>
                <w:rFonts w:cs="Times New Roman"/>
                <w:b/>
                <w:bCs/>
                <w:sz w:val="24"/>
                <w:szCs w:val="24"/>
              </w:rPr>
              <w:t>Điều 31. Hiệu lực thi hành</w:t>
            </w:r>
          </w:p>
          <w:p w14:paraId="6BC86C84" w14:textId="586AD1FC" w:rsidR="00CD499B" w:rsidRPr="00D93119" w:rsidRDefault="00CD499B" w:rsidP="00CD499B">
            <w:pPr>
              <w:jc w:val="both"/>
              <w:rPr>
                <w:rFonts w:cs="Times New Roman"/>
                <w:sz w:val="24"/>
                <w:szCs w:val="24"/>
              </w:rPr>
            </w:pPr>
            <w:r w:rsidRPr="007E6F92">
              <w:rPr>
                <w:rFonts w:cs="Times New Roman"/>
                <w:sz w:val="24"/>
                <w:szCs w:val="24"/>
              </w:rPr>
              <w:t>Nghị định này có hiệu lực thi hành từ ngày 15 tháng 6 năm 2020.</w:t>
            </w:r>
          </w:p>
        </w:tc>
        <w:tc>
          <w:tcPr>
            <w:tcW w:w="1850" w:type="pct"/>
          </w:tcPr>
          <w:p w14:paraId="17229F71" w14:textId="618CA5FB" w:rsidR="00CD499B" w:rsidRPr="00D93119" w:rsidRDefault="00CD499B" w:rsidP="00CD499B">
            <w:pPr>
              <w:jc w:val="both"/>
              <w:rPr>
                <w:rFonts w:cs="Times New Roman"/>
                <w:sz w:val="24"/>
                <w:szCs w:val="24"/>
              </w:rPr>
            </w:pPr>
          </w:p>
        </w:tc>
        <w:tc>
          <w:tcPr>
            <w:tcW w:w="1300" w:type="pct"/>
          </w:tcPr>
          <w:p w14:paraId="61CB4788" w14:textId="77777777" w:rsidR="00CD499B" w:rsidRPr="00D93119" w:rsidRDefault="00CD499B" w:rsidP="00CD499B">
            <w:pPr>
              <w:jc w:val="both"/>
              <w:rPr>
                <w:rFonts w:cs="Times New Roman"/>
                <w:sz w:val="24"/>
                <w:szCs w:val="24"/>
              </w:rPr>
            </w:pPr>
          </w:p>
        </w:tc>
      </w:tr>
      <w:tr w:rsidR="00CD499B" w:rsidRPr="007E6F92" w14:paraId="0DC6E2E6" w14:textId="77777777" w:rsidTr="001F196D">
        <w:tc>
          <w:tcPr>
            <w:tcW w:w="1850" w:type="pct"/>
          </w:tcPr>
          <w:p w14:paraId="1506A6F0" w14:textId="77777777" w:rsidR="00CD499B" w:rsidRPr="007E6F92" w:rsidRDefault="00CD499B" w:rsidP="00CD499B">
            <w:pPr>
              <w:jc w:val="both"/>
              <w:rPr>
                <w:rFonts w:cs="Times New Roman"/>
                <w:b/>
                <w:bCs/>
                <w:sz w:val="24"/>
                <w:szCs w:val="24"/>
              </w:rPr>
            </w:pPr>
            <w:r w:rsidRPr="007E6F92">
              <w:rPr>
                <w:rFonts w:cs="Times New Roman"/>
                <w:b/>
                <w:bCs/>
                <w:sz w:val="24"/>
                <w:szCs w:val="24"/>
              </w:rPr>
              <w:t>Điều 32. Trách nhiệm tổ chức thực hiện</w:t>
            </w:r>
          </w:p>
          <w:p w14:paraId="7DF5792C" w14:textId="3B3EF85D" w:rsidR="00CD499B" w:rsidRPr="00D93119" w:rsidRDefault="00CD499B" w:rsidP="00CD499B">
            <w:pPr>
              <w:jc w:val="both"/>
              <w:rPr>
                <w:rFonts w:cs="Times New Roman"/>
                <w:sz w:val="24"/>
                <w:szCs w:val="24"/>
              </w:rPr>
            </w:pPr>
            <w:r w:rsidRPr="007E6F92">
              <w:rPr>
                <w:rFonts w:cs="Times New Roman"/>
                <w:sz w:val="24"/>
                <w:szCs w:val="24"/>
              </w:rPr>
              <w:t xml:space="preserve">Các Bộ trưởng, Thủ trưởng cơ quan ngang bộ, Thủ trưởng cơ quan thuộc Chính phủ, Chủ tịch Ủy ban nhân dân các tỉnh, thành phố trực thuộc trung ương và các cơ quan, tổ </w:t>
            </w:r>
            <w:r w:rsidRPr="007E6F92">
              <w:rPr>
                <w:rFonts w:cs="Times New Roman"/>
                <w:sz w:val="24"/>
                <w:szCs w:val="24"/>
              </w:rPr>
              <w:lastRenderedPageBreak/>
              <w:t>chức, cá nhân có liên quan chịu trách nhiệm thi hành Nghị định này./.</w:t>
            </w:r>
          </w:p>
        </w:tc>
        <w:tc>
          <w:tcPr>
            <w:tcW w:w="1850" w:type="pct"/>
          </w:tcPr>
          <w:p w14:paraId="34A287CE" w14:textId="02F7F819" w:rsidR="00CD499B" w:rsidRPr="00D93119" w:rsidRDefault="00CD499B" w:rsidP="00CD499B">
            <w:pPr>
              <w:jc w:val="both"/>
              <w:rPr>
                <w:rFonts w:cs="Times New Roman"/>
                <w:sz w:val="24"/>
                <w:szCs w:val="24"/>
              </w:rPr>
            </w:pPr>
          </w:p>
        </w:tc>
        <w:tc>
          <w:tcPr>
            <w:tcW w:w="1300" w:type="pct"/>
          </w:tcPr>
          <w:p w14:paraId="3A522C2A" w14:textId="77777777" w:rsidR="00CD499B" w:rsidRPr="00D93119" w:rsidRDefault="00CD499B" w:rsidP="00CD499B">
            <w:pPr>
              <w:jc w:val="both"/>
              <w:rPr>
                <w:rFonts w:cs="Times New Roman"/>
                <w:sz w:val="24"/>
                <w:szCs w:val="24"/>
              </w:rPr>
            </w:pPr>
          </w:p>
        </w:tc>
      </w:tr>
    </w:tbl>
    <w:p w14:paraId="3EE2BA00" w14:textId="77777777" w:rsidR="00FF5C8A" w:rsidRPr="007E6F92" w:rsidRDefault="00FF5C8A" w:rsidP="00075CE6">
      <w:pPr>
        <w:pStyle w:val="Heading1"/>
        <w:jc w:val="both"/>
        <w:rPr>
          <w:rFonts w:ascii="Times New Roman" w:hAnsi="Times New Roman" w:cs="Times New Roman"/>
          <w:sz w:val="2"/>
          <w:szCs w:val="2"/>
        </w:rPr>
      </w:pPr>
    </w:p>
    <w:sectPr w:rsidR="00FF5C8A" w:rsidRPr="007E6F92" w:rsidSect="00432989">
      <w:headerReference w:type="default" r:id="rId8"/>
      <w:pgSz w:w="16838" w:h="11906" w:orient="landscape" w:code="9"/>
      <w:pgMar w:top="851" w:right="567" w:bottom="567" w:left="567" w:header="283"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581E" w14:textId="77777777" w:rsidR="002D4FA1" w:rsidRDefault="002D4FA1" w:rsidP="0001781D">
      <w:pPr>
        <w:spacing w:after="0" w:line="240" w:lineRule="auto"/>
      </w:pPr>
      <w:r>
        <w:separator/>
      </w:r>
    </w:p>
  </w:endnote>
  <w:endnote w:type="continuationSeparator" w:id="0">
    <w:p w14:paraId="57DC387F" w14:textId="77777777" w:rsidR="002D4FA1" w:rsidRDefault="002D4FA1" w:rsidP="000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9E88" w14:textId="77777777" w:rsidR="002D4FA1" w:rsidRDefault="002D4FA1" w:rsidP="0001781D">
      <w:pPr>
        <w:spacing w:after="0" w:line="240" w:lineRule="auto"/>
      </w:pPr>
      <w:r>
        <w:separator/>
      </w:r>
    </w:p>
  </w:footnote>
  <w:footnote w:type="continuationSeparator" w:id="0">
    <w:p w14:paraId="3D3A53AD" w14:textId="77777777" w:rsidR="002D4FA1" w:rsidRDefault="002D4FA1" w:rsidP="0001781D">
      <w:pPr>
        <w:spacing w:after="0" w:line="240" w:lineRule="auto"/>
      </w:pPr>
      <w:r>
        <w:continuationSeparator/>
      </w:r>
    </w:p>
  </w:footnote>
  <w:footnote w:id="1">
    <w:p w14:paraId="5E42DA6D" w14:textId="5F58B90C" w:rsidR="003D38D8" w:rsidRPr="00F66C52" w:rsidRDefault="003D38D8" w:rsidP="003D38D8">
      <w:pPr>
        <w:pStyle w:val="FootnoteText"/>
        <w:jc w:val="both"/>
      </w:pPr>
      <w:r w:rsidRPr="00F66C52">
        <w:rPr>
          <w:rStyle w:val="FootnoteReference"/>
        </w:rPr>
        <w:footnoteRef/>
      </w:r>
      <w:r w:rsidRPr="00F66C52">
        <w:t xml:space="preserve"> 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
    <w:p w14:paraId="300A2A79" w14:textId="4ED86DB6" w:rsidR="003D38D8" w:rsidRDefault="003D38D8" w:rsidP="003D38D8">
      <w:pPr>
        <w:pStyle w:val="FootnoteText"/>
        <w:jc w:val="both"/>
      </w:pPr>
      <w:r>
        <w:rPr>
          <w:rStyle w:val="FootnoteReference"/>
        </w:rPr>
        <w:footnoteRef/>
      </w:r>
      <w:r>
        <w:t xml:space="preserve"> </w:t>
      </w:r>
      <w:bookmarkStart w:id="1" w:name="_Hlk203049569"/>
      <w:r w:rsidRPr="00A0105F">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bookmarkEnd w:id="1"/>
  </w:footnote>
  <w:footnote w:id="3">
    <w:p w14:paraId="7CAB284E" w14:textId="046BEB65" w:rsidR="003D38D8" w:rsidRDefault="003D38D8" w:rsidP="003D38D8">
      <w:pPr>
        <w:pStyle w:val="FootnoteText"/>
        <w:jc w:val="both"/>
      </w:pPr>
      <w:r>
        <w:rPr>
          <w:rStyle w:val="FootnoteReference"/>
        </w:rPr>
        <w:footnoteRef/>
      </w:r>
      <w:r>
        <w:t xml:space="preserve"> </w:t>
      </w:r>
      <w:r w:rsidRPr="00F66C52">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4">
    <w:p w14:paraId="7719F697" w14:textId="542E73AB" w:rsidR="003D38D8" w:rsidRDefault="003D38D8" w:rsidP="003D38D8">
      <w:pPr>
        <w:pStyle w:val="FootnoteText"/>
        <w:jc w:val="both"/>
      </w:pPr>
      <w:r>
        <w:rPr>
          <w:rStyle w:val="FootnoteReference"/>
        </w:rPr>
        <w:footnoteRef/>
      </w:r>
      <w:r>
        <w:t xml:space="preserve"> </w:t>
      </w:r>
      <w:bookmarkStart w:id="2" w:name="_Hlk203049951"/>
      <w:r>
        <w:t>Cụm từ “</w:t>
      </w:r>
      <w:r w:rsidRPr="00892722">
        <w:t>Ban chỉ huy phòng, chống thiên tai và tìm kiếm cứu nạn</w:t>
      </w:r>
      <w:r>
        <w:t xml:space="preserve">” </w:t>
      </w:r>
      <w:r w:rsidRPr="00892722">
        <w:t xml:space="preserve">được thay bằng cụm từ “Ban Chỉ </w:t>
      </w:r>
      <w:r>
        <w:t>huy</w:t>
      </w:r>
      <w:r w:rsidRPr="00892722">
        <w:t xml:space="preserve"> Phòng thủ dân sự” theo quy định tại điểm </w:t>
      </w:r>
      <w:r>
        <w:t>b</w:t>
      </w:r>
      <w:r w:rsidRPr="00892722">
        <w:t xml:space="preserve"> khoản 1 Điều 52 của Nghị định số 200/2025/NĐ-CP ngày 09/7/2025 của Chính phủ quy định chi tiết một số điều của Luật Phòng thủ dân sự.</w:t>
      </w:r>
      <w:bookmarkEnd w:id="2"/>
    </w:p>
  </w:footnote>
  <w:footnote w:id="5">
    <w:p w14:paraId="2881F4BF" w14:textId="0E2F7001" w:rsidR="003D38D8" w:rsidRDefault="003D38D8" w:rsidP="003D38D8">
      <w:pPr>
        <w:pStyle w:val="FootnoteText"/>
        <w:jc w:val="both"/>
      </w:pPr>
      <w:r>
        <w:rPr>
          <w:rStyle w:val="FootnoteReference"/>
        </w:rPr>
        <w:footnoteRef/>
      </w:r>
      <w:r>
        <w:t xml:space="preserve"> </w:t>
      </w:r>
      <w:bookmarkStart w:id="3" w:name="_Hlk203049692"/>
      <w:r w:rsidRPr="00797855">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bookmarkEnd w:id="3"/>
    </w:p>
  </w:footnote>
  <w:footnote w:id="6">
    <w:p w14:paraId="219D36E0" w14:textId="77777777" w:rsidR="003D38D8" w:rsidRPr="00797855" w:rsidRDefault="003D38D8" w:rsidP="003D38D8">
      <w:pPr>
        <w:pStyle w:val="FootnoteText"/>
        <w:jc w:val="both"/>
      </w:pPr>
      <w:r>
        <w:rPr>
          <w:rStyle w:val="FootnoteReference"/>
        </w:rPr>
        <w:footnoteRef/>
      </w:r>
      <w:r>
        <w:t xml:space="preserve"> </w:t>
      </w:r>
      <w:r w:rsidRPr="00797855">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p w14:paraId="2FA8471A" w14:textId="274EEAAF" w:rsidR="003D38D8" w:rsidRDefault="003D38D8" w:rsidP="003D38D8">
      <w:pPr>
        <w:pStyle w:val="FootnoteText"/>
      </w:pPr>
    </w:p>
  </w:footnote>
  <w:footnote w:id="7">
    <w:p w14:paraId="0255100D" w14:textId="5AD613B6" w:rsidR="003D38D8" w:rsidRDefault="003D38D8" w:rsidP="003D38D8">
      <w:pPr>
        <w:pStyle w:val="FootnoteText"/>
        <w:jc w:val="both"/>
      </w:pPr>
      <w:r>
        <w:rPr>
          <w:rStyle w:val="FootnoteReference"/>
        </w:rPr>
        <w:footnoteRef/>
      </w:r>
      <w:r>
        <w:t xml:space="preserve"> Cụm từ “</w:t>
      </w:r>
      <w:r w:rsidRPr="00892722">
        <w:t>Ban chỉ huy phòng, chống thiên tai và tìm kiếm cứu nạn</w:t>
      </w:r>
      <w:r>
        <w:t xml:space="preserve">” </w:t>
      </w:r>
      <w:r w:rsidRPr="00892722">
        <w:t xml:space="preserve">được thay bằng cụm từ “Ban Chỉ </w:t>
      </w:r>
      <w:r>
        <w:t>huy</w:t>
      </w:r>
      <w:r w:rsidRPr="00892722">
        <w:t xml:space="preserve"> Phòng thủ dân sự” theo quy định tại điểm </w:t>
      </w:r>
      <w:r>
        <w:t>b</w:t>
      </w:r>
      <w:r w:rsidRPr="00892722">
        <w:t xml:space="preserve"> khoản 1 Điều 52 của Nghị định số 200/2025/NĐ-CP ngày 09/7/2025 của Chính phủ quy định chi tiết một số điều của Luật Phòng thủ dân sự.</w:t>
      </w:r>
    </w:p>
  </w:footnote>
  <w:footnote w:id="8">
    <w:p w14:paraId="355CD129" w14:textId="1E7104C9" w:rsidR="003D38D8" w:rsidRDefault="003D38D8" w:rsidP="003D38D8">
      <w:pPr>
        <w:pStyle w:val="FootnoteText"/>
        <w:jc w:val="both"/>
      </w:pPr>
      <w:r>
        <w:rPr>
          <w:rStyle w:val="FootnoteReference"/>
        </w:rPr>
        <w:footnoteRef/>
      </w:r>
      <w:r>
        <w:t xml:space="preserve"> Cụm từ “</w:t>
      </w:r>
      <w:r w:rsidRPr="00892722">
        <w:t>Ban chỉ huy phòng, chống thiên tai và tìm kiếm cứu nạn</w:t>
      </w:r>
      <w:r>
        <w:t xml:space="preserve">” </w:t>
      </w:r>
      <w:r w:rsidRPr="00892722">
        <w:t xml:space="preserve">được thay bằng cụm từ “Ban Chỉ </w:t>
      </w:r>
      <w:r>
        <w:t>huy</w:t>
      </w:r>
      <w:r w:rsidRPr="00892722">
        <w:t xml:space="preserve"> Phòng thủ dân sự” theo quy định tại điểm </w:t>
      </w:r>
      <w:r>
        <w:t>b</w:t>
      </w:r>
      <w:r w:rsidRPr="00892722">
        <w:t xml:space="preserve"> khoản 1 Điều 52 của Nghị định số 200/2025/NĐ-CP ngày 09/7/2025 của Chính phủ quy định chi tiết một số điều của Luật Phòng thủ dân sự.</w:t>
      </w:r>
    </w:p>
  </w:footnote>
  <w:footnote w:id="9">
    <w:p w14:paraId="689E6C8E" w14:textId="05D014B8" w:rsidR="003D38D8" w:rsidRDefault="003D38D8" w:rsidP="003D38D8">
      <w:pPr>
        <w:pStyle w:val="FootnoteText"/>
        <w:jc w:val="both"/>
      </w:pPr>
      <w:r>
        <w:rPr>
          <w:rStyle w:val="FootnoteReference"/>
        </w:rPr>
        <w:footnoteRef/>
      </w:r>
      <w:r>
        <w:t xml:space="preserve"> </w:t>
      </w:r>
      <w:r w:rsidRPr="00FB1231">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10">
    <w:p w14:paraId="4DCADAAD" w14:textId="6259A874" w:rsidR="003D38D8" w:rsidRDefault="003D38D8" w:rsidP="003D38D8">
      <w:pPr>
        <w:pStyle w:val="FootnoteText"/>
        <w:jc w:val="both"/>
      </w:pPr>
      <w:r>
        <w:rPr>
          <w:rStyle w:val="FootnoteReference"/>
        </w:rPr>
        <w:footnoteRef/>
      </w:r>
      <w:r>
        <w:t xml:space="preserve"> </w:t>
      </w:r>
      <w:r w:rsidRPr="00FB1231">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11">
    <w:p w14:paraId="71B0BC85" w14:textId="4248F7F1" w:rsidR="003D38D8" w:rsidRDefault="003D38D8" w:rsidP="003D38D8">
      <w:pPr>
        <w:pStyle w:val="FootnoteText"/>
        <w:jc w:val="both"/>
      </w:pPr>
      <w:r>
        <w:rPr>
          <w:rStyle w:val="FootnoteReference"/>
        </w:rPr>
        <w:footnoteRef/>
      </w:r>
      <w:r>
        <w:t xml:space="preserve"> </w:t>
      </w:r>
      <w:r w:rsidRPr="004B190E">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2">
    <w:p w14:paraId="78D5F5B1" w14:textId="38309ABF" w:rsidR="003D38D8" w:rsidRDefault="003D38D8" w:rsidP="003D38D8">
      <w:pPr>
        <w:pStyle w:val="FootnoteText"/>
        <w:jc w:val="both"/>
      </w:pPr>
      <w:r>
        <w:rPr>
          <w:rStyle w:val="FootnoteReference"/>
        </w:rPr>
        <w:footnoteRef/>
      </w:r>
      <w:r>
        <w:t xml:space="preserve"> </w:t>
      </w:r>
      <w:r w:rsidRPr="004B190E">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3">
    <w:p w14:paraId="7489F550" w14:textId="76DDCD10" w:rsidR="003D38D8" w:rsidRDefault="003D38D8" w:rsidP="003D38D8">
      <w:pPr>
        <w:pStyle w:val="FootnoteText"/>
        <w:jc w:val="both"/>
      </w:pPr>
      <w:r>
        <w:rPr>
          <w:rStyle w:val="FootnoteReference"/>
        </w:rPr>
        <w:footnoteRef/>
      </w:r>
      <w:r>
        <w:t xml:space="preserve"> </w:t>
      </w:r>
      <w:r w:rsidRPr="004B190E">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4">
    <w:p w14:paraId="3B8C8183" w14:textId="71022329" w:rsidR="003D38D8" w:rsidRDefault="003D38D8" w:rsidP="003D38D8">
      <w:pPr>
        <w:pStyle w:val="FootnoteText"/>
        <w:jc w:val="both"/>
      </w:pPr>
      <w:r>
        <w:rPr>
          <w:rStyle w:val="FootnoteReference"/>
        </w:rPr>
        <w:footnoteRef/>
      </w:r>
      <w:r>
        <w:t xml:space="preserve"> </w:t>
      </w:r>
      <w:r w:rsidRPr="00262E21">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5">
    <w:p w14:paraId="14D4A685" w14:textId="25B79DE9" w:rsidR="003D38D8" w:rsidRDefault="003D38D8" w:rsidP="003D38D8">
      <w:pPr>
        <w:pStyle w:val="FootnoteText"/>
        <w:jc w:val="both"/>
      </w:pPr>
      <w:r>
        <w:rPr>
          <w:rStyle w:val="FootnoteReference"/>
        </w:rPr>
        <w:footnoteRef/>
      </w:r>
      <w:r>
        <w:t xml:space="preserve"> Cụm từ “</w:t>
      </w:r>
      <w:r w:rsidRPr="0070018D">
        <w:t>Ban chỉ huy phòng, chống thiên tai và tìm kiếm cứu nạn các bộ, cơ quan ngang bộ, cơ quan thuộc Chính phủ</w:t>
      </w:r>
      <w:r>
        <w:t xml:space="preserve">” được thay bằng cụm từ “Ban Chỉ huy Phòng thủ dân sự các bộ, cơ quan ngang bộ” </w:t>
      </w:r>
      <w:r w:rsidRPr="0070018D">
        <w:t xml:space="preserve">theo quy định tại điểm </w:t>
      </w:r>
      <w:r>
        <w:t>c</w:t>
      </w:r>
      <w:r w:rsidRPr="0070018D">
        <w:t xml:space="preserve"> khoản 1 Điều 52 của Nghị định số 200/2025/NĐ-CP ngày 09/7/2025 của Chính phủ quy định chi tiết một số điều của Luật Phòng thủ dân sự.</w:t>
      </w:r>
    </w:p>
  </w:footnote>
  <w:footnote w:id="16">
    <w:p w14:paraId="4F0BEB8D" w14:textId="5C8BA65E" w:rsidR="003D38D8" w:rsidRDefault="003D38D8" w:rsidP="003D38D8">
      <w:pPr>
        <w:pStyle w:val="FootnoteText"/>
        <w:jc w:val="both"/>
      </w:pPr>
      <w:r>
        <w:rPr>
          <w:rStyle w:val="FootnoteReference"/>
        </w:rPr>
        <w:footnoteRef/>
      </w:r>
      <w:r>
        <w:t xml:space="preserve"> </w:t>
      </w:r>
      <w:r w:rsidRPr="00262E21">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7">
    <w:p w14:paraId="33C66B5A" w14:textId="3D68303D" w:rsidR="003D38D8" w:rsidRDefault="003D38D8" w:rsidP="003D38D8">
      <w:pPr>
        <w:pStyle w:val="FootnoteText"/>
        <w:jc w:val="both"/>
      </w:pPr>
      <w:r>
        <w:rPr>
          <w:rStyle w:val="FootnoteReference"/>
        </w:rPr>
        <w:footnoteRef/>
      </w:r>
      <w:r>
        <w:t xml:space="preserve"> </w:t>
      </w:r>
      <w:r w:rsidRPr="00262E21">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8">
    <w:p w14:paraId="25A84180" w14:textId="273AB6B2" w:rsidR="003D38D8" w:rsidRDefault="003D38D8" w:rsidP="003D38D8">
      <w:pPr>
        <w:pStyle w:val="FootnoteText"/>
        <w:jc w:val="both"/>
      </w:pPr>
      <w:r>
        <w:rPr>
          <w:rStyle w:val="FootnoteReference"/>
        </w:rPr>
        <w:footnoteRef/>
      </w:r>
      <w:r>
        <w:t xml:space="preserve"> </w:t>
      </w:r>
      <w:r w:rsidRPr="00E65073">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19">
    <w:p w14:paraId="19D368F3" w14:textId="3C1CBE0F" w:rsidR="003D38D8" w:rsidRDefault="003D38D8" w:rsidP="003D38D8">
      <w:pPr>
        <w:pStyle w:val="FootnoteText"/>
        <w:jc w:val="both"/>
      </w:pPr>
      <w:r>
        <w:rPr>
          <w:rStyle w:val="FootnoteReference"/>
        </w:rPr>
        <w:footnoteRef/>
      </w:r>
      <w:r>
        <w:t xml:space="preserve"> </w:t>
      </w:r>
      <w:r w:rsidRPr="0041128C">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0">
    <w:p w14:paraId="722B7365" w14:textId="52C4E54C" w:rsidR="003D38D8" w:rsidRDefault="003D38D8" w:rsidP="003D38D8">
      <w:pPr>
        <w:pStyle w:val="FootnoteText"/>
        <w:jc w:val="both"/>
      </w:pPr>
      <w:r>
        <w:rPr>
          <w:rStyle w:val="FootnoteReference"/>
        </w:rPr>
        <w:footnoteRef/>
      </w:r>
      <w:r>
        <w:t xml:space="preserve"> </w:t>
      </w:r>
      <w:r w:rsidRPr="0041128C">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1">
    <w:p w14:paraId="3EBF7A88" w14:textId="204DFAB6" w:rsidR="003D38D8" w:rsidRDefault="003D38D8" w:rsidP="003D38D8">
      <w:pPr>
        <w:pStyle w:val="FootnoteText"/>
        <w:jc w:val="both"/>
      </w:pPr>
      <w:r>
        <w:rPr>
          <w:rStyle w:val="FootnoteReference"/>
        </w:rPr>
        <w:footnoteRef/>
      </w:r>
      <w:r>
        <w:t xml:space="preserve"> </w:t>
      </w:r>
      <w:r w:rsidRPr="0041128C">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2">
    <w:p w14:paraId="36C1497D" w14:textId="6F6A359B" w:rsidR="003D38D8" w:rsidRDefault="003D38D8" w:rsidP="003D38D8">
      <w:pPr>
        <w:pStyle w:val="FootnoteText"/>
      </w:pPr>
      <w:r>
        <w:rPr>
          <w:rStyle w:val="FootnoteReference"/>
        </w:rPr>
        <w:footnoteRef/>
      </w:r>
      <w:r>
        <w:t xml:space="preserve"> </w:t>
      </w:r>
      <w:r w:rsidRPr="00C9577D">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3">
    <w:p w14:paraId="58678B24" w14:textId="419AD8B1" w:rsidR="003D38D8" w:rsidRDefault="003D38D8" w:rsidP="003D38D8">
      <w:pPr>
        <w:pStyle w:val="FootnoteText"/>
      </w:pPr>
      <w:r>
        <w:rPr>
          <w:rStyle w:val="FootnoteReference"/>
        </w:rPr>
        <w:footnoteRef/>
      </w:r>
      <w:r>
        <w:t xml:space="preserve"> </w:t>
      </w:r>
      <w:r w:rsidRPr="00C9577D">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24">
    <w:p w14:paraId="5F38E6C3" w14:textId="2986BDE2" w:rsidR="003D38D8" w:rsidRDefault="003D38D8" w:rsidP="003D38D8">
      <w:pPr>
        <w:pStyle w:val="FootnoteText"/>
        <w:jc w:val="both"/>
      </w:pPr>
      <w:r>
        <w:rPr>
          <w:rStyle w:val="FootnoteReference"/>
        </w:rPr>
        <w:footnoteRef/>
      </w:r>
      <w:r>
        <w:t xml:space="preserve"> </w:t>
      </w:r>
      <w:r w:rsidRPr="00FB1231">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25">
    <w:p w14:paraId="1E70993B" w14:textId="016A84B6" w:rsidR="003D38D8" w:rsidRDefault="003D38D8" w:rsidP="003D38D8">
      <w:pPr>
        <w:pStyle w:val="FootnoteText"/>
        <w:jc w:val="both"/>
      </w:pPr>
      <w:r>
        <w:rPr>
          <w:rStyle w:val="FootnoteReference"/>
        </w:rPr>
        <w:footnoteRef/>
      </w:r>
      <w:r>
        <w:t xml:space="preserve"> </w:t>
      </w:r>
      <w:r w:rsidRPr="00FB1231">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26">
    <w:p w14:paraId="6AC1EFD9" w14:textId="7C0F81CE" w:rsidR="003D38D8" w:rsidRDefault="003D38D8" w:rsidP="003D38D8">
      <w:pPr>
        <w:pStyle w:val="FootnoteText"/>
        <w:jc w:val="both"/>
      </w:pPr>
      <w:r>
        <w:rPr>
          <w:rStyle w:val="FootnoteReference"/>
        </w:rPr>
        <w:footnoteRef/>
      </w:r>
      <w:r>
        <w:t xml:space="preserve"> </w:t>
      </w:r>
      <w:r w:rsidRPr="00AC014C">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27">
    <w:p w14:paraId="2F825ED4" w14:textId="162B7965" w:rsidR="003D38D8" w:rsidRDefault="003D38D8" w:rsidP="003D38D8">
      <w:pPr>
        <w:pStyle w:val="FootnoteText"/>
        <w:jc w:val="both"/>
      </w:pPr>
      <w:r>
        <w:rPr>
          <w:rStyle w:val="FootnoteReference"/>
        </w:rPr>
        <w:footnoteRef/>
      </w:r>
      <w:r>
        <w:t xml:space="preserve"> </w:t>
      </w:r>
      <w:r w:rsidRPr="00AC014C">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28">
    <w:p w14:paraId="36E47E1D" w14:textId="3BD55E57" w:rsidR="003D38D8" w:rsidRDefault="003D38D8" w:rsidP="003D38D8">
      <w:pPr>
        <w:pStyle w:val="FootnoteText"/>
        <w:jc w:val="both"/>
      </w:pPr>
      <w:r>
        <w:rPr>
          <w:rStyle w:val="FootnoteReference"/>
        </w:rPr>
        <w:footnoteRef/>
      </w:r>
      <w:r>
        <w:t xml:space="preserve"> </w:t>
      </w:r>
      <w:r w:rsidRPr="00AE504F">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29">
    <w:p w14:paraId="7E2CC83C" w14:textId="53130041" w:rsidR="003D38D8" w:rsidRDefault="003D38D8" w:rsidP="003D38D8">
      <w:pPr>
        <w:pStyle w:val="FootnoteText"/>
      </w:pPr>
      <w:r>
        <w:rPr>
          <w:rStyle w:val="FootnoteReference"/>
        </w:rPr>
        <w:footnoteRef/>
      </w:r>
      <w:r>
        <w:t xml:space="preserve"> </w:t>
      </w:r>
      <w:r w:rsidRPr="00AE504F">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0">
    <w:p w14:paraId="30976BE8" w14:textId="515AD514" w:rsidR="003D38D8" w:rsidRDefault="003D38D8" w:rsidP="003D38D8">
      <w:pPr>
        <w:pStyle w:val="FootnoteText"/>
      </w:pPr>
      <w:r>
        <w:rPr>
          <w:rStyle w:val="FootnoteReference"/>
        </w:rPr>
        <w:footnoteRef/>
      </w:r>
      <w:r>
        <w:t xml:space="preserve"> </w:t>
      </w:r>
      <w:r w:rsidRPr="007521E7">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31">
    <w:p w14:paraId="62FEDDDA" w14:textId="07216CFA" w:rsidR="003D38D8" w:rsidRDefault="003D38D8" w:rsidP="003D38D8">
      <w:pPr>
        <w:pStyle w:val="FootnoteText"/>
      </w:pPr>
      <w:r>
        <w:rPr>
          <w:rStyle w:val="FootnoteReference"/>
        </w:rPr>
        <w:footnoteRef/>
      </w:r>
      <w:r>
        <w:t xml:space="preserve"> </w:t>
      </w:r>
      <w:r w:rsidRPr="007521E7">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32">
    <w:p w14:paraId="59F0005B" w14:textId="60C7E48D" w:rsidR="003D38D8" w:rsidRDefault="003D38D8" w:rsidP="003D38D8">
      <w:pPr>
        <w:pStyle w:val="FootnoteText"/>
        <w:jc w:val="both"/>
      </w:pPr>
      <w:r>
        <w:rPr>
          <w:rStyle w:val="FootnoteReference"/>
        </w:rPr>
        <w:footnoteRef/>
      </w:r>
      <w:r>
        <w:t xml:space="preserve"> </w:t>
      </w:r>
      <w:r w:rsidRPr="007521E7">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33">
    <w:p w14:paraId="48CD294B" w14:textId="7A2F45E2" w:rsidR="003D38D8" w:rsidRDefault="003D38D8" w:rsidP="003D38D8">
      <w:pPr>
        <w:pStyle w:val="FootnoteText"/>
        <w:jc w:val="both"/>
      </w:pPr>
      <w:r>
        <w:rPr>
          <w:rStyle w:val="FootnoteReference"/>
        </w:rPr>
        <w:footnoteRef/>
      </w:r>
      <w:r>
        <w:t xml:space="preserve"> </w:t>
      </w:r>
      <w:r w:rsidRPr="00C9577D">
        <w:t>Cụm từ “Ban chỉ đạo quốc gia về phòng, chống thiên tai” được thay bằng cụm từ “Ban Chỉ đạo Phòng thủ dân sự quốc gia” theo quy định tại điểm a khoản 1 Điều 52 của Nghị định số 200/2025/NĐ-CP ngày 09/7/2025 của Chính phủ quy định chi tiết một số điều của Luật Phòng thủ dân sự.</w:t>
      </w:r>
    </w:p>
  </w:footnote>
  <w:footnote w:id="34">
    <w:p w14:paraId="325C9989" w14:textId="6ADBC7A0" w:rsidR="003D38D8" w:rsidRDefault="003D38D8" w:rsidP="003D38D8">
      <w:pPr>
        <w:pStyle w:val="FootnoteText"/>
        <w:jc w:val="both"/>
      </w:pPr>
      <w:r>
        <w:rPr>
          <w:rStyle w:val="FootnoteReference"/>
        </w:rPr>
        <w:footnoteRef/>
      </w:r>
      <w:r>
        <w:t xml:space="preserve"> </w:t>
      </w:r>
      <w:r w:rsidRPr="00506465">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5">
    <w:p w14:paraId="4C7C10C5" w14:textId="2962E6F3" w:rsidR="003D38D8" w:rsidRDefault="003D38D8" w:rsidP="003D38D8">
      <w:pPr>
        <w:pStyle w:val="FootnoteText"/>
        <w:jc w:val="both"/>
      </w:pPr>
      <w:r>
        <w:rPr>
          <w:rStyle w:val="FootnoteReference"/>
        </w:rPr>
        <w:footnoteRef/>
      </w:r>
      <w:r>
        <w:t xml:space="preserve"> </w:t>
      </w:r>
      <w:r w:rsidRPr="00562DFE">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6">
    <w:p w14:paraId="2CA6B93E" w14:textId="774C3EE5" w:rsidR="003D38D8" w:rsidRDefault="003D38D8" w:rsidP="003D38D8">
      <w:pPr>
        <w:pStyle w:val="FootnoteText"/>
        <w:jc w:val="both"/>
      </w:pPr>
      <w:r>
        <w:rPr>
          <w:rStyle w:val="FootnoteReference"/>
        </w:rPr>
        <w:footnoteRef/>
      </w:r>
      <w:r>
        <w:t xml:space="preserve"> </w:t>
      </w:r>
      <w:r w:rsidRPr="00562DFE">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7">
    <w:p w14:paraId="676634E5" w14:textId="57D39433" w:rsidR="003D38D8" w:rsidRDefault="003D38D8" w:rsidP="003D38D8">
      <w:pPr>
        <w:pStyle w:val="FootnoteText"/>
        <w:jc w:val="both"/>
      </w:pPr>
      <w:r>
        <w:rPr>
          <w:rStyle w:val="FootnoteReference"/>
        </w:rPr>
        <w:footnoteRef/>
      </w:r>
      <w:r>
        <w:t xml:space="preserve"> </w:t>
      </w:r>
      <w:r w:rsidRPr="00562DFE">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8">
    <w:p w14:paraId="116A6469" w14:textId="49E2351D" w:rsidR="003D38D8" w:rsidRDefault="003D38D8" w:rsidP="003D38D8">
      <w:pPr>
        <w:pStyle w:val="FootnoteText"/>
        <w:jc w:val="both"/>
      </w:pPr>
      <w:r>
        <w:rPr>
          <w:rStyle w:val="FootnoteReference"/>
        </w:rPr>
        <w:footnoteRef/>
      </w:r>
      <w:r>
        <w:t xml:space="preserve"> </w:t>
      </w:r>
      <w:r w:rsidRPr="00562DFE">
        <w:t>Cụm từ “Ban chỉ huy phòng, chống thiên tai và tìm kiếm cứu nạn” được thay bằng cụm từ “Ban Chỉ huy Phòng thủ dân sự” theo quy định tại điểm b khoản 1 Điều 52 của Nghị định số 200/2025/NĐ-CP ngày 09/7/2025 của Chính phủ quy định chi tiết một số điều của Luật Phòng thủ dân sự.</w:t>
      </w:r>
    </w:p>
  </w:footnote>
  <w:footnote w:id="39">
    <w:p w14:paraId="74369FFD" w14:textId="090ABAA8"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0">
    <w:p w14:paraId="04D56F19" w14:textId="0A85E7D1"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1">
    <w:p w14:paraId="09926459" w14:textId="6BE96F2A"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2">
    <w:p w14:paraId="2E80DE45" w14:textId="3F7C2BFC"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3">
    <w:p w14:paraId="0CD95CBC" w14:textId="3882040B"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4">
    <w:p w14:paraId="3F51850C" w14:textId="0203CE6B"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5">
    <w:p w14:paraId="3D61C1B3" w14:textId="336E8DC3" w:rsidR="003D38D8" w:rsidRDefault="003D38D8" w:rsidP="003D38D8">
      <w:pPr>
        <w:pStyle w:val="FootnoteText"/>
      </w:pPr>
      <w:r>
        <w:rPr>
          <w:rStyle w:val="FootnoteReference"/>
        </w:rPr>
        <w:footnoteRef/>
      </w:r>
      <w:r>
        <w:t xml:space="preserve"> </w:t>
      </w:r>
      <w:r w:rsidRPr="003C7B38">
        <w:t>Điều này được bãi bỏ theo quy định tại điểm d khoản 1 Điều 52 Nghị định số 200/2025/NĐ-CP ngày 09/7/2025 của Chính phủ quy định chi tiết một số điều của Luật Phòng thủ dân sự.</w:t>
      </w:r>
    </w:p>
  </w:footnote>
  <w:footnote w:id="46">
    <w:p w14:paraId="794098AD" w14:textId="68432F07" w:rsidR="004C0E19" w:rsidRDefault="004C0E19" w:rsidP="00AB3393">
      <w:pPr>
        <w:pStyle w:val="FootnoteText"/>
        <w:jc w:val="both"/>
      </w:pPr>
      <w:r>
        <w:rPr>
          <w:rStyle w:val="FootnoteReference"/>
        </w:rPr>
        <w:footnoteRef/>
      </w:r>
      <w:r>
        <w:t xml:space="preserve"> </w:t>
      </w:r>
      <w:r w:rsidRPr="00CB5E7F">
        <w:t>Khoản này được sửa đổi, bổ sung theo quy định tại khoản 1 Điều 1 của Nghị định số 63/2025/NĐ-CP ngày 05 tháng 3 năm 2025.</w:t>
      </w:r>
    </w:p>
  </w:footnote>
  <w:footnote w:id="47">
    <w:p w14:paraId="3E2E104C" w14:textId="34C44874" w:rsidR="004C0E19" w:rsidRDefault="004C0E19" w:rsidP="00AB3393">
      <w:pPr>
        <w:pStyle w:val="FootnoteText"/>
        <w:jc w:val="both"/>
      </w:pPr>
      <w:r>
        <w:rPr>
          <w:rStyle w:val="FootnoteReference"/>
        </w:rPr>
        <w:footnoteRef/>
      </w:r>
      <w:r>
        <w:t xml:space="preserve"> </w:t>
      </w:r>
      <w:r w:rsidRPr="00CB5E7F">
        <w:t>Khoản này được bãi bỏ theo quy định tại khoản 1 Điều 2 của Nghị định số 63/2025/NĐ-CP ngày 05 tháng 3 năm 2025.</w:t>
      </w:r>
    </w:p>
  </w:footnote>
  <w:footnote w:id="48">
    <w:p w14:paraId="0833F95F" w14:textId="23685FE6" w:rsidR="004C0E19" w:rsidRDefault="004C0E19" w:rsidP="00AB3393">
      <w:pPr>
        <w:pStyle w:val="FootnoteText"/>
      </w:pPr>
      <w:r>
        <w:rPr>
          <w:rStyle w:val="FootnoteReference"/>
        </w:rPr>
        <w:footnoteRef/>
      </w:r>
      <w:r>
        <w:t xml:space="preserve"> </w:t>
      </w:r>
      <w:r w:rsidRPr="00CB5E7F">
        <w:t>Điều này được sửa đổi, bổ sung theo quy định tại khoản 2 Điều 1 của Nghị định số 63/2025/NĐ-CP ngày 05 tháng 3 năm 2025.</w:t>
      </w:r>
    </w:p>
  </w:footnote>
  <w:footnote w:id="49">
    <w:p w14:paraId="4CF2691C" w14:textId="3C6581DE" w:rsidR="004C0E19" w:rsidRDefault="004C0E19" w:rsidP="00AB3393">
      <w:pPr>
        <w:pStyle w:val="FootnoteText"/>
      </w:pPr>
      <w:r>
        <w:rPr>
          <w:rStyle w:val="FootnoteReference"/>
        </w:rPr>
        <w:footnoteRef/>
      </w:r>
      <w:r>
        <w:t xml:space="preserve"> </w:t>
      </w:r>
      <w:r w:rsidRPr="00CB5E7F">
        <w:t>Cụm từ “ủy thác” được bãi bỏ theo quy định tại khoản 2 Điều 2 của Nghị định số 63/2025/NĐ-CP ngày 05 tháng 3 năm 2025.</w:t>
      </w:r>
    </w:p>
  </w:footnote>
  <w:footnote w:id="50">
    <w:p w14:paraId="0AB72879" w14:textId="7322BD85" w:rsidR="004C0E19" w:rsidRDefault="004C0E19" w:rsidP="00AB3393">
      <w:pPr>
        <w:pStyle w:val="FootnoteText"/>
      </w:pPr>
      <w:r>
        <w:rPr>
          <w:rStyle w:val="FootnoteReference"/>
        </w:rPr>
        <w:footnoteRef/>
      </w:r>
      <w:r>
        <w:t xml:space="preserve"> </w:t>
      </w:r>
      <w:r w:rsidRPr="00CB5E7F">
        <w:t>Điều này được sửa đổi, bổ sung theo quy định tại khoản 3 Điều 1 của Nghị định số 63/2025/NĐ-CP ngày 05 tháng 3 năm 2025.</w:t>
      </w:r>
    </w:p>
  </w:footnote>
  <w:footnote w:id="51">
    <w:p w14:paraId="2F986082" w14:textId="49EB4ACF" w:rsidR="004C0E19" w:rsidRDefault="004C0E19" w:rsidP="00AB3393">
      <w:pPr>
        <w:pStyle w:val="FootnoteText"/>
      </w:pPr>
      <w:r>
        <w:rPr>
          <w:rStyle w:val="FootnoteReference"/>
        </w:rPr>
        <w:footnoteRef/>
      </w:r>
      <w:r>
        <w:t xml:space="preserve"> </w:t>
      </w:r>
      <w:r w:rsidRPr="00CB5E7F">
        <w:t>Điều này được bổ sung theo quy định tại khoản 4 Điều 1 của Nghị định số 63/2025/NĐ-CP ngày 05 tháng 3 năm 2025.</w:t>
      </w:r>
    </w:p>
  </w:footnote>
  <w:footnote w:id="52">
    <w:p w14:paraId="03BB17B3" w14:textId="20668E48" w:rsidR="004C0E19" w:rsidRDefault="004C0E19" w:rsidP="00AB3393">
      <w:pPr>
        <w:pStyle w:val="FootnoteText"/>
      </w:pPr>
      <w:r>
        <w:rPr>
          <w:rStyle w:val="FootnoteReference"/>
        </w:rPr>
        <w:footnoteRef/>
      </w:r>
      <w:r>
        <w:t xml:space="preserve"> </w:t>
      </w:r>
      <w:r w:rsidRPr="0030364F">
        <w:t>Điều này được sửa đổi, bổ sung theo quy định tại khoản 5 Điều 1 của Nghị định số 63/2025/NĐ-CP ngày 05 tháng 3 năm 2025.</w:t>
      </w:r>
    </w:p>
  </w:footnote>
  <w:footnote w:id="53">
    <w:p w14:paraId="3B88D18B" w14:textId="3FBF9714" w:rsidR="004C0E19" w:rsidRDefault="004C0E19" w:rsidP="00AB3393">
      <w:pPr>
        <w:pStyle w:val="FootnoteText"/>
      </w:pPr>
      <w:r>
        <w:rPr>
          <w:rStyle w:val="FootnoteReference"/>
        </w:rPr>
        <w:footnoteRef/>
      </w:r>
      <w:r>
        <w:t xml:space="preserve"> </w:t>
      </w:r>
      <w:r w:rsidRPr="0030364F">
        <w:t>Điều này được sửa đổi, bổ sung theo quy định tại khoản 6 Điều 1 của Nghị định số 63/2025/NĐ-CP ngày 05 tháng 3 năm 2025.</w:t>
      </w:r>
    </w:p>
  </w:footnote>
  <w:footnote w:id="54">
    <w:p w14:paraId="0ADB9F16" w14:textId="012889C1" w:rsidR="004C0E19" w:rsidRDefault="004C0E19" w:rsidP="00AB3393">
      <w:pPr>
        <w:pStyle w:val="FootnoteText"/>
        <w:jc w:val="both"/>
      </w:pPr>
      <w:r>
        <w:rPr>
          <w:rStyle w:val="FootnoteReference"/>
        </w:rPr>
        <w:footnoteRef/>
      </w:r>
      <w:r>
        <w:t xml:space="preserve"> </w:t>
      </w:r>
      <w:r w:rsidRPr="0030364F">
        <w:t>Đoạn dẫn “Công dân Việt Nam đủ 18 tuổi đến tuổi nghỉ hưu theo quy định của pháp luật đóng góp hàng năm như sau:” được sửa đổi, bổ sung theo quy định tại khoản 7 Điều 1 của Nghị định số 63/2025/NĐ-CP ngày 05 tháng 3 năm 2025.</w:t>
      </w:r>
    </w:p>
  </w:footnote>
  <w:footnote w:id="55">
    <w:p w14:paraId="1ADAAFEF" w14:textId="68D0ECFC" w:rsidR="004C0E19" w:rsidRDefault="004C0E19" w:rsidP="00AB3393">
      <w:pPr>
        <w:pStyle w:val="FootnoteText"/>
      </w:pPr>
      <w:r>
        <w:rPr>
          <w:rStyle w:val="FootnoteReference"/>
        </w:rPr>
        <w:footnoteRef/>
      </w:r>
      <w:r>
        <w:t xml:space="preserve"> </w:t>
      </w:r>
      <w:r w:rsidRPr="0030364F">
        <w:t>Điểm này được sửa đổi, bổ sung tại khoản 8 Điều 1 của Nghị định số 63/2025/NĐ-CP ngày 05 tháng 3 năm 2025.</w:t>
      </w:r>
    </w:p>
  </w:footnote>
  <w:footnote w:id="56">
    <w:p w14:paraId="529C1E6B" w14:textId="01106E5E" w:rsidR="004C0E19" w:rsidRDefault="004C0E19" w:rsidP="00AB3393">
      <w:pPr>
        <w:pStyle w:val="FootnoteText"/>
      </w:pPr>
      <w:r>
        <w:rPr>
          <w:rStyle w:val="FootnoteReference"/>
        </w:rPr>
        <w:footnoteRef/>
      </w:r>
      <w:r>
        <w:t xml:space="preserve"> </w:t>
      </w:r>
      <w:r w:rsidRPr="0030364F">
        <w:t>Điểm này được sửa đổi, bổ sung tại khoản 8 Điều 1 của Nghị định số 63/2025/NĐ-CP ngày 05 tháng 3 năm 2025.</w:t>
      </w:r>
    </w:p>
  </w:footnote>
  <w:footnote w:id="57">
    <w:p w14:paraId="4A47CA5C" w14:textId="24AC8732" w:rsidR="004C0E19" w:rsidRDefault="004C0E19" w:rsidP="00AB3393">
      <w:pPr>
        <w:pStyle w:val="FootnoteText"/>
      </w:pPr>
      <w:r>
        <w:rPr>
          <w:rStyle w:val="FootnoteReference"/>
        </w:rPr>
        <w:footnoteRef/>
      </w:r>
      <w:r>
        <w:t xml:space="preserve"> </w:t>
      </w:r>
      <w:r w:rsidRPr="0030364F">
        <w:t>Điểm này được sửa đổi, bổ sung tại khoản 8 Điều 1 của Nghị định số 63/2025/NĐ-CP ngày 05 tháng 3 năm 2025.</w:t>
      </w:r>
    </w:p>
  </w:footnote>
  <w:footnote w:id="58">
    <w:p w14:paraId="3F2AFCF2" w14:textId="31AA7AE2" w:rsidR="004C0E19" w:rsidRDefault="004C0E19" w:rsidP="00AB3393">
      <w:pPr>
        <w:pStyle w:val="FootnoteText"/>
      </w:pPr>
      <w:r>
        <w:rPr>
          <w:rStyle w:val="FootnoteReference"/>
        </w:rPr>
        <w:footnoteRef/>
      </w:r>
      <w:r>
        <w:t xml:space="preserve"> </w:t>
      </w:r>
      <w:r w:rsidRPr="0030364F">
        <w:t>Điểm này được sửa đổi, bổ sung tại khoản 8 Điều 1 của Nghị định số 63/2025/NĐ-CP ngày 05 tháng 3 năm 2025.</w:t>
      </w:r>
    </w:p>
  </w:footnote>
  <w:footnote w:id="59">
    <w:p w14:paraId="6F369B5D" w14:textId="3DBDE830" w:rsidR="004C0E19" w:rsidRDefault="004C0E19" w:rsidP="00AB3393">
      <w:pPr>
        <w:pStyle w:val="FootnoteText"/>
      </w:pPr>
      <w:r>
        <w:rPr>
          <w:rStyle w:val="FootnoteReference"/>
        </w:rPr>
        <w:footnoteRef/>
      </w:r>
      <w:r>
        <w:t xml:space="preserve"> </w:t>
      </w:r>
      <w:r w:rsidRPr="0030364F">
        <w:t>Khoản này được sửa đổi, bổ sung tại khoản 9 Điều 1 của Nghị định số 63/2025/NĐ-CP ngày 05 tháng 3 năm 2025.</w:t>
      </w:r>
    </w:p>
  </w:footnote>
  <w:footnote w:id="60">
    <w:p w14:paraId="1CF33B9E" w14:textId="759170A7" w:rsidR="004C0E19" w:rsidRDefault="004C0E19" w:rsidP="00AB3393">
      <w:pPr>
        <w:pStyle w:val="FootnoteText"/>
      </w:pPr>
      <w:r>
        <w:rPr>
          <w:rStyle w:val="FootnoteReference"/>
        </w:rPr>
        <w:footnoteRef/>
      </w:r>
      <w:r>
        <w:t xml:space="preserve"> </w:t>
      </w:r>
      <w:r w:rsidRPr="0030364F">
        <w:t>Điều này được sửa đổi, bổ sung tại khoản 10 Điều 1 của Nghị định số 63/2025/NĐ-CP ngày 05 tháng 3 năm 2025.</w:t>
      </w:r>
    </w:p>
  </w:footnote>
  <w:footnote w:id="61">
    <w:p w14:paraId="3A42E78D" w14:textId="44B351A5" w:rsidR="004C0E19" w:rsidRDefault="004C0E19" w:rsidP="00AB3393">
      <w:pPr>
        <w:pStyle w:val="FootnoteText"/>
      </w:pPr>
      <w:r>
        <w:rPr>
          <w:rStyle w:val="FootnoteReference"/>
        </w:rPr>
        <w:footnoteRef/>
      </w:r>
      <w:r>
        <w:t xml:space="preserve"> </w:t>
      </w:r>
      <w:r w:rsidRPr="0030364F">
        <w:t>Điều này được sửa đổi, bổ sung tại khoản 11 Điều 1 của Nghị định số 63/2025/NĐ-CP ngày 05 tháng 3 năm 2025.</w:t>
      </w:r>
    </w:p>
  </w:footnote>
  <w:footnote w:id="62">
    <w:p w14:paraId="33B9ED2E" w14:textId="716EC4A0" w:rsidR="004C0E19" w:rsidRDefault="004C0E19" w:rsidP="00AB3393">
      <w:pPr>
        <w:pStyle w:val="FootnoteText"/>
      </w:pPr>
      <w:r>
        <w:rPr>
          <w:rStyle w:val="FootnoteReference"/>
        </w:rPr>
        <w:footnoteRef/>
      </w:r>
      <w:r>
        <w:t xml:space="preserve"> </w:t>
      </w:r>
      <w:r w:rsidRPr="0011040D">
        <w:t>Điều này được bổ sung tại khoản 12 Điều 1 của Nghị định số 63/2025/NĐ-CP ngày 05 tháng 3 năm 2025.</w:t>
      </w:r>
    </w:p>
  </w:footnote>
  <w:footnote w:id="63">
    <w:p w14:paraId="7ECCD932" w14:textId="6E3532CF" w:rsidR="004C0E19" w:rsidRDefault="004C0E19" w:rsidP="00AB3393">
      <w:pPr>
        <w:pStyle w:val="FootnoteText"/>
      </w:pPr>
      <w:r>
        <w:rPr>
          <w:rStyle w:val="FootnoteReference"/>
        </w:rPr>
        <w:footnoteRef/>
      </w:r>
      <w:r>
        <w:t xml:space="preserve"> </w:t>
      </w:r>
      <w:r w:rsidRPr="0011040D">
        <w:t>Cụm từ “giám sát” được bãi bỏ theo quy định tại khoản 3 Điều 2 của Nghị định số 63/2025/NĐ-CP ngày 05 tháng 3 năm 2025.</w:t>
      </w:r>
    </w:p>
  </w:footnote>
  <w:footnote w:id="64">
    <w:p w14:paraId="13B54B0D" w14:textId="0E4C9066" w:rsidR="004C0E19" w:rsidRDefault="004C0E19" w:rsidP="00AB3393">
      <w:pPr>
        <w:pStyle w:val="FootnoteText"/>
      </w:pPr>
      <w:r>
        <w:rPr>
          <w:rStyle w:val="FootnoteReference"/>
        </w:rPr>
        <w:footnoteRef/>
      </w:r>
      <w:r>
        <w:t xml:space="preserve"> </w:t>
      </w:r>
      <w:r w:rsidRPr="0011040D">
        <w:t>Điều này được sửa đổi, bổ sung tại khoản 13 Điều 1 của Nghị định số 63/2025/NĐ-CP ngày 05 tháng 3 năm 2025.</w:t>
      </w:r>
    </w:p>
  </w:footnote>
  <w:footnote w:id="65">
    <w:p w14:paraId="2D0CFD2D" w14:textId="50C893DC" w:rsidR="004C0E19" w:rsidRDefault="004C0E19" w:rsidP="00AB3393">
      <w:pPr>
        <w:pStyle w:val="FootnoteText"/>
      </w:pPr>
      <w:r>
        <w:rPr>
          <w:rStyle w:val="FootnoteReference"/>
        </w:rPr>
        <w:footnoteRef/>
      </w:r>
      <w:r>
        <w:t xml:space="preserve"> </w:t>
      </w:r>
      <w:r w:rsidRPr="0011040D">
        <w:t>Khoản này được sửa đổi, bổ sung tại khoản 14 Điều 1 của Nghị định số 63/2025/NĐ-CP ngày 05 tháng 3 năm 2025.</w:t>
      </w:r>
    </w:p>
  </w:footnote>
  <w:footnote w:id="66">
    <w:p w14:paraId="123C85EF" w14:textId="0B77BE06" w:rsidR="004C0E19" w:rsidRDefault="004C0E19" w:rsidP="00AB3393">
      <w:pPr>
        <w:pStyle w:val="FootnoteText"/>
      </w:pPr>
      <w:r>
        <w:rPr>
          <w:rStyle w:val="FootnoteReference"/>
        </w:rPr>
        <w:footnoteRef/>
      </w:r>
      <w:r>
        <w:t xml:space="preserve"> </w:t>
      </w:r>
      <w:r w:rsidRPr="0011040D">
        <w:t>Điều này được sửa đổi, bổ sung tại khoản 15 Điều 1 của Nghị định số 63/2025/NĐ-CP ngày 05 tháng 3 năm 2025.</w:t>
      </w:r>
    </w:p>
  </w:footnote>
  <w:footnote w:id="67">
    <w:p w14:paraId="36EACE7B" w14:textId="02C78F9E" w:rsidR="004C0E19" w:rsidRDefault="004C0E19" w:rsidP="00AB3393">
      <w:pPr>
        <w:pStyle w:val="FootnoteText"/>
      </w:pPr>
      <w:r>
        <w:rPr>
          <w:rStyle w:val="FootnoteReference"/>
        </w:rPr>
        <w:footnoteRef/>
      </w:r>
      <w:r>
        <w:t xml:space="preserve"> </w:t>
      </w:r>
      <w:r w:rsidRPr="0011040D">
        <w:t>Khoản này được sửa đổi, bổ sung tại khoản 16 Điều 1 của Nghị định số 63/2025/NĐ-CP ngày 05 tháng 3 năm 2025.</w:t>
      </w:r>
    </w:p>
  </w:footnote>
  <w:footnote w:id="68">
    <w:p w14:paraId="69002869" w14:textId="46629B18" w:rsidR="004C0E19" w:rsidRDefault="004C0E19" w:rsidP="00AB3393">
      <w:pPr>
        <w:pStyle w:val="FootnoteText"/>
      </w:pPr>
      <w:r>
        <w:rPr>
          <w:rStyle w:val="FootnoteReference"/>
        </w:rPr>
        <w:footnoteRef/>
      </w:r>
      <w:r>
        <w:t xml:space="preserve"> </w:t>
      </w:r>
      <w:r w:rsidRPr="0011040D">
        <w:t>Điểm này được bãi bỏ theo quy định tại khoản 1 Điều 2 của Nghị định số 63/2025/NĐ-CP ngày 05 tháng 3 năm 2025.</w:t>
      </w:r>
    </w:p>
  </w:footnote>
  <w:footnote w:id="69">
    <w:p w14:paraId="461B3B48" w14:textId="1B009F66" w:rsidR="004C0E19" w:rsidRDefault="004C0E19" w:rsidP="00AB3393">
      <w:pPr>
        <w:pStyle w:val="FootnoteText"/>
      </w:pPr>
      <w:r>
        <w:rPr>
          <w:rStyle w:val="FootnoteReference"/>
        </w:rPr>
        <w:footnoteRef/>
      </w:r>
      <w:r>
        <w:t xml:space="preserve"> </w:t>
      </w:r>
      <w:r w:rsidRPr="0011040D">
        <w:t>Cụm từ “giám sát” được bãi bỏ theo quy định tại khoản 3 Điều 2 của Nghị định số 63/2025/NĐ-CP ngày 05 tháng 3 năm 2025.</w:t>
      </w:r>
    </w:p>
  </w:footnote>
  <w:footnote w:id="70">
    <w:p w14:paraId="1DBE0BA8" w14:textId="1E18D0A8" w:rsidR="004C0E19" w:rsidRDefault="004C0E19" w:rsidP="00AB3393">
      <w:pPr>
        <w:pStyle w:val="FootnoteText"/>
      </w:pPr>
      <w:r>
        <w:rPr>
          <w:rStyle w:val="FootnoteReference"/>
        </w:rPr>
        <w:footnoteRef/>
      </w:r>
      <w:r>
        <w:t xml:space="preserve"> </w:t>
      </w:r>
      <w:r w:rsidRPr="0011040D">
        <w:t>Cụm từ “giám sát” được bãi bỏ theo quy định tại khoản 3 Điều 2 của Nghị định số 63/2025/NĐ-CP ngày 05 tháng 3 năm 2025.</w:t>
      </w:r>
    </w:p>
  </w:footnote>
  <w:footnote w:id="71">
    <w:p w14:paraId="1ED1DEFC" w14:textId="72AD181F" w:rsidR="004C0E19" w:rsidRDefault="004C0E19" w:rsidP="00AB3393">
      <w:pPr>
        <w:pStyle w:val="FootnoteText"/>
        <w:jc w:val="both"/>
      </w:pPr>
      <w:r>
        <w:rPr>
          <w:rStyle w:val="FootnoteReference"/>
        </w:rPr>
        <w:footnoteRef/>
      </w:r>
      <w:r>
        <w:t xml:space="preserve"> Điều 3 của Nghị định số Nghị định số 63/2025/NĐ-CP ngày 05 tháng 3 năm 2025 của Chính phủ sửa đổi, bổ sung một số điều của Nghị định số 78/2021/NĐ-CP ngày 01 tháng 8 năm 2021 của Chính phủ về thành lập và quản lý Quỹ phòng, chống thiên tai:</w:t>
      </w:r>
    </w:p>
    <w:p w14:paraId="746430CD" w14:textId="77777777" w:rsidR="004C0E19" w:rsidRPr="0011040D" w:rsidRDefault="004C0E19" w:rsidP="00AB3393">
      <w:pPr>
        <w:pStyle w:val="FootnoteText"/>
        <w:jc w:val="both"/>
        <w:rPr>
          <w:i/>
          <w:iCs/>
        </w:rPr>
      </w:pPr>
      <w:r w:rsidRPr="0011040D">
        <w:rPr>
          <w:i/>
          <w:iCs/>
        </w:rPr>
        <w:t>“</w:t>
      </w:r>
      <w:r w:rsidRPr="0011040D">
        <w:rPr>
          <w:b/>
          <w:bCs/>
          <w:i/>
          <w:iCs/>
        </w:rPr>
        <w:t>Điều 3. Điều khoản chuyển tiếp và hiệu lực thi hành</w:t>
      </w:r>
    </w:p>
    <w:p w14:paraId="42B11EB6" w14:textId="77777777" w:rsidR="004C0E19" w:rsidRPr="0011040D" w:rsidRDefault="004C0E19" w:rsidP="00AB3393">
      <w:pPr>
        <w:pStyle w:val="FootnoteText"/>
        <w:jc w:val="both"/>
        <w:rPr>
          <w:i/>
          <w:iCs/>
        </w:rPr>
      </w:pPr>
      <w:r w:rsidRPr="0011040D">
        <w:rPr>
          <w:i/>
          <w:iCs/>
        </w:rPr>
        <w:t>1. Nghị định này có hiệu lực thi hành từ ngày 19 tháng 4 năm 2025.</w:t>
      </w:r>
    </w:p>
    <w:p w14:paraId="1FF3F7DF" w14:textId="77777777" w:rsidR="004C0E19" w:rsidRPr="0011040D" w:rsidRDefault="004C0E19" w:rsidP="00AB3393">
      <w:pPr>
        <w:pStyle w:val="FootnoteText"/>
        <w:jc w:val="both"/>
        <w:rPr>
          <w:i/>
          <w:iCs/>
        </w:rPr>
      </w:pPr>
      <w:r w:rsidRPr="0011040D">
        <w:rPr>
          <w:i/>
          <w:iCs/>
        </w:rPr>
        <w:t>2. Bộ Nông nghiệp và Phát triển nông thôn kiện toàn bộ máy quản lý và điều hành của Quỹ trung ương; Ủy ban nhân dân cấp tỉnh kiện toàn bộ máy quản lý và điều hành của Quỹ cấp tỉnh theo quy định tại Nghị định này chậm nhất 45 ngày kể từ ngày Nghị định này có hiệu lực thi hành.</w:t>
      </w:r>
    </w:p>
    <w:p w14:paraId="6D78F1FD" w14:textId="77777777" w:rsidR="004C0E19" w:rsidRDefault="004C0E19" w:rsidP="00AB3393">
      <w:pPr>
        <w:pStyle w:val="FootnoteText"/>
        <w:jc w:val="both"/>
      </w:pPr>
      <w:r w:rsidRPr="0011040D">
        <w:rPr>
          <w:i/>
          <w:iCs/>
        </w:rPr>
        <w:t>3. Các Bộ trưởng, Thủ trưởng cơ quan ngang bộ, Thủ trưởng cơ quan thuộc Chính phủ, Chủ tịch Ủy ban nhân dân các cấp và các cơ quan, tổ chức, cá nhân có liên quan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158758"/>
      <w:docPartObj>
        <w:docPartGallery w:val="Page Numbers (Top of Page)"/>
        <w:docPartUnique/>
      </w:docPartObj>
    </w:sdtPr>
    <w:sdtEndPr>
      <w:rPr>
        <w:noProof/>
        <w:sz w:val="24"/>
        <w:szCs w:val="21"/>
      </w:rPr>
    </w:sdtEndPr>
    <w:sdtContent>
      <w:p w14:paraId="6FB672B3" w14:textId="4ECA5747" w:rsidR="004C0E19" w:rsidRPr="0001781D" w:rsidRDefault="004C0E19">
        <w:pPr>
          <w:pStyle w:val="Header"/>
          <w:jc w:val="center"/>
          <w:rPr>
            <w:sz w:val="24"/>
            <w:szCs w:val="21"/>
          </w:rPr>
        </w:pPr>
        <w:r w:rsidRPr="0001781D">
          <w:rPr>
            <w:sz w:val="24"/>
            <w:szCs w:val="21"/>
          </w:rPr>
          <w:fldChar w:fldCharType="begin"/>
        </w:r>
        <w:r w:rsidRPr="0001781D">
          <w:rPr>
            <w:sz w:val="24"/>
            <w:szCs w:val="21"/>
          </w:rPr>
          <w:instrText xml:space="preserve"> PAGE   \* MERGEFORMAT </w:instrText>
        </w:r>
        <w:r w:rsidRPr="0001781D">
          <w:rPr>
            <w:sz w:val="24"/>
            <w:szCs w:val="21"/>
          </w:rPr>
          <w:fldChar w:fldCharType="separate"/>
        </w:r>
        <w:r w:rsidR="003914BB">
          <w:rPr>
            <w:noProof/>
            <w:sz w:val="24"/>
            <w:szCs w:val="21"/>
          </w:rPr>
          <w:t>111</w:t>
        </w:r>
        <w:r w:rsidRPr="0001781D">
          <w:rPr>
            <w:noProof/>
            <w:sz w:val="24"/>
            <w:szCs w:val="21"/>
          </w:rPr>
          <w:fldChar w:fldCharType="end"/>
        </w:r>
      </w:p>
    </w:sdtContent>
  </w:sdt>
  <w:p w14:paraId="10E157D9" w14:textId="77777777" w:rsidR="004C0E19" w:rsidRDefault="004C0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FF"/>
    <w:multiLevelType w:val="hybridMultilevel"/>
    <w:tmpl w:val="C310E406"/>
    <w:lvl w:ilvl="0" w:tplc="346A2C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10"/>
    <w:rsid w:val="00005060"/>
    <w:rsid w:val="000069FC"/>
    <w:rsid w:val="00007041"/>
    <w:rsid w:val="000073B3"/>
    <w:rsid w:val="00014CEE"/>
    <w:rsid w:val="0001781D"/>
    <w:rsid w:val="00020EE8"/>
    <w:rsid w:val="00023826"/>
    <w:rsid w:val="00031CE3"/>
    <w:rsid w:val="00032699"/>
    <w:rsid w:val="00032A44"/>
    <w:rsid w:val="000450AB"/>
    <w:rsid w:val="00050DAC"/>
    <w:rsid w:val="00053385"/>
    <w:rsid w:val="000611DD"/>
    <w:rsid w:val="00073341"/>
    <w:rsid w:val="0007403A"/>
    <w:rsid w:val="00075CE6"/>
    <w:rsid w:val="000772AA"/>
    <w:rsid w:val="00082BD2"/>
    <w:rsid w:val="00083254"/>
    <w:rsid w:val="00083FBC"/>
    <w:rsid w:val="00084049"/>
    <w:rsid w:val="00093BB0"/>
    <w:rsid w:val="000967B6"/>
    <w:rsid w:val="000A1577"/>
    <w:rsid w:val="000A199F"/>
    <w:rsid w:val="000A29DF"/>
    <w:rsid w:val="000A4E66"/>
    <w:rsid w:val="000A59FE"/>
    <w:rsid w:val="000A6EFA"/>
    <w:rsid w:val="000A7F09"/>
    <w:rsid w:val="000B254B"/>
    <w:rsid w:val="000B321A"/>
    <w:rsid w:val="000B4F2D"/>
    <w:rsid w:val="000C1B53"/>
    <w:rsid w:val="000C609C"/>
    <w:rsid w:val="000D68C7"/>
    <w:rsid w:val="000E233E"/>
    <w:rsid w:val="000F12AB"/>
    <w:rsid w:val="0010786A"/>
    <w:rsid w:val="0011040D"/>
    <w:rsid w:val="001132E9"/>
    <w:rsid w:val="00114825"/>
    <w:rsid w:val="00134DA6"/>
    <w:rsid w:val="001411DD"/>
    <w:rsid w:val="00141AF0"/>
    <w:rsid w:val="00144BDC"/>
    <w:rsid w:val="00145B95"/>
    <w:rsid w:val="00150FE4"/>
    <w:rsid w:val="0015100F"/>
    <w:rsid w:val="0015108B"/>
    <w:rsid w:val="00152C8A"/>
    <w:rsid w:val="00156260"/>
    <w:rsid w:val="0016388A"/>
    <w:rsid w:val="00163A66"/>
    <w:rsid w:val="001659C6"/>
    <w:rsid w:val="001676A3"/>
    <w:rsid w:val="00171A00"/>
    <w:rsid w:val="00174467"/>
    <w:rsid w:val="001771BC"/>
    <w:rsid w:val="00183E2E"/>
    <w:rsid w:val="00184232"/>
    <w:rsid w:val="00186EA8"/>
    <w:rsid w:val="00193E2E"/>
    <w:rsid w:val="001956D2"/>
    <w:rsid w:val="001A6F95"/>
    <w:rsid w:val="001B26A6"/>
    <w:rsid w:val="001B2CA6"/>
    <w:rsid w:val="001B652B"/>
    <w:rsid w:val="001B6A28"/>
    <w:rsid w:val="001C39B5"/>
    <w:rsid w:val="001C513E"/>
    <w:rsid w:val="001D3B28"/>
    <w:rsid w:val="001D56D3"/>
    <w:rsid w:val="001D5F9B"/>
    <w:rsid w:val="001E24D9"/>
    <w:rsid w:val="001E5020"/>
    <w:rsid w:val="001E6224"/>
    <w:rsid w:val="001F0500"/>
    <w:rsid w:val="001F196D"/>
    <w:rsid w:val="001F392D"/>
    <w:rsid w:val="001F3D3E"/>
    <w:rsid w:val="0020265C"/>
    <w:rsid w:val="00205763"/>
    <w:rsid w:val="00215C2A"/>
    <w:rsid w:val="002215C2"/>
    <w:rsid w:val="00224351"/>
    <w:rsid w:val="00224E30"/>
    <w:rsid w:val="00235828"/>
    <w:rsid w:val="002454AF"/>
    <w:rsid w:val="00251635"/>
    <w:rsid w:val="002537D7"/>
    <w:rsid w:val="00262E21"/>
    <w:rsid w:val="00265820"/>
    <w:rsid w:val="002705BC"/>
    <w:rsid w:val="0027149A"/>
    <w:rsid w:val="0027369C"/>
    <w:rsid w:val="00273B97"/>
    <w:rsid w:val="002763A1"/>
    <w:rsid w:val="00280DAB"/>
    <w:rsid w:val="00280E4C"/>
    <w:rsid w:val="00281079"/>
    <w:rsid w:val="00285BB0"/>
    <w:rsid w:val="002913A9"/>
    <w:rsid w:val="00294A0C"/>
    <w:rsid w:val="0029602F"/>
    <w:rsid w:val="00296462"/>
    <w:rsid w:val="0029682F"/>
    <w:rsid w:val="002A207B"/>
    <w:rsid w:val="002A2E13"/>
    <w:rsid w:val="002A3526"/>
    <w:rsid w:val="002A4E70"/>
    <w:rsid w:val="002A5033"/>
    <w:rsid w:val="002A5A8A"/>
    <w:rsid w:val="002A74FD"/>
    <w:rsid w:val="002B03AF"/>
    <w:rsid w:val="002B7F1B"/>
    <w:rsid w:val="002B7FDA"/>
    <w:rsid w:val="002C13C6"/>
    <w:rsid w:val="002C173A"/>
    <w:rsid w:val="002C3BC3"/>
    <w:rsid w:val="002C6C4D"/>
    <w:rsid w:val="002D2DC4"/>
    <w:rsid w:val="002D32F9"/>
    <w:rsid w:val="002D4FA1"/>
    <w:rsid w:val="002E0198"/>
    <w:rsid w:val="002E1BE3"/>
    <w:rsid w:val="002E5E27"/>
    <w:rsid w:val="002E7E69"/>
    <w:rsid w:val="002F0E90"/>
    <w:rsid w:val="002F2FD4"/>
    <w:rsid w:val="002F3841"/>
    <w:rsid w:val="002F4576"/>
    <w:rsid w:val="002F6D36"/>
    <w:rsid w:val="002F7C8E"/>
    <w:rsid w:val="0030364F"/>
    <w:rsid w:val="003154FC"/>
    <w:rsid w:val="003248DA"/>
    <w:rsid w:val="00332EB2"/>
    <w:rsid w:val="00333315"/>
    <w:rsid w:val="003346F4"/>
    <w:rsid w:val="00336385"/>
    <w:rsid w:val="00340131"/>
    <w:rsid w:val="00343A1C"/>
    <w:rsid w:val="003461E7"/>
    <w:rsid w:val="0034764B"/>
    <w:rsid w:val="00352284"/>
    <w:rsid w:val="00352EB9"/>
    <w:rsid w:val="00354B73"/>
    <w:rsid w:val="003561AB"/>
    <w:rsid w:val="003606E9"/>
    <w:rsid w:val="003620DC"/>
    <w:rsid w:val="00362319"/>
    <w:rsid w:val="00363A6E"/>
    <w:rsid w:val="00365DC8"/>
    <w:rsid w:val="003749F5"/>
    <w:rsid w:val="00387C63"/>
    <w:rsid w:val="00387CF3"/>
    <w:rsid w:val="00390805"/>
    <w:rsid w:val="0039088B"/>
    <w:rsid w:val="003914BB"/>
    <w:rsid w:val="00396476"/>
    <w:rsid w:val="003A26FC"/>
    <w:rsid w:val="003A34A7"/>
    <w:rsid w:val="003A3F0B"/>
    <w:rsid w:val="003B4D00"/>
    <w:rsid w:val="003B50E9"/>
    <w:rsid w:val="003C1B47"/>
    <w:rsid w:val="003C6706"/>
    <w:rsid w:val="003C7B38"/>
    <w:rsid w:val="003D3815"/>
    <w:rsid w:val="003D38D8"/>
    <w:rsid w:val="003E15B7"/>
    <w:rsid w:val="00401BCC"/>
    <w:rsid w:val="00406B9D"/>
    <w:rsid w:val="00407E5A"/>
    <w:rsid w:val="0041128C"/>
    <w:rsid w:val="00415A2B"/>
    <w:rsid w:val="004212A1"/>
    <w:rsid w:val="00423B50"/>
    <w:rsid w:val="00426282"/>
    <w:rsid w:val="00427A22"/>
    <w:rsid w:val="00432903"/>
    <w:rsid w:val="00432989"/>
    <w:rsid w:val="00435CFC"/>
    <w:rsid w:val="004373BA"/>
    <w:rsid w:val="004400A4"/>
    <w:rsid w:val="00447E08"/>
    <w:rsid w:val="004502B6"/>
    <w:rsid w:val="00450AA9"/>
    <w:rsid w:val="00451FC8"/>
    <w:rsid w:val="004641FC"/>
    <w:rsid w:val="00474345"/>
    <w:rsid w:val="00475BAB"/>
    <w:rsid w:val="00477B34"/>
    <w:rsid w:val="00483D9B"/>
    <w:rsid w:val="00486391"/>
    <w:rsid w:val="00486B7D"/>
    <w:rsid w:val="00491FAE"/>
    <w:rsid w:val="004922DC"/>
    <w:rsid w:val="00492AA7"/>
    <w:rsid w:val="0049303E"/>
    <w:rsid w:val="004A357A"/>
    <w:rsid w:val="004A6DC4"/>
    <w:rsid w:val="004A7EF7"/>
    <w:rsid w:val="004B0505"/>
    <w:rsid w:val="004B190E"/>
    <w:rsid w:val="004B59AF"/>
    <w:rsid w:val="004B5E1E"/>
    <w:rsid w:val="004B6009"/>
    <w:rsid w:val="004C0E19"/>
    <w:rsid w:val="004C5131"/>
    <w:rsid w:val="004D07A3"/>
    <w:rsid w:val="004D1596"/>
    <w:rsid w:val="004D648B"/>
    <w:rsid w:val="004D695E"/>
    <w:rsid w:val="004D6A5B"/>
    <w:rsid w:val="004E21C2"/>
    <w:rsid w:val="004E2C91"/>
    <w:rsid w:val="004E5812"/>
    <w:rsid w:val="004F04F4"/>
    <w:rsid w:val="00503DE9"/>
    <w:rsid w:val="0050480E"/>
    <w:rsid w:val="00506465"/>
    <w:rsid w:val="0050717A"/>
    <w:rsid w:val="0051054B"/>
    <w:rsid w:val="00511A9E"/>
    <w:rsid w:val="005269BA"/>
    <w:rsid w:val="00531C7D"/>
    <w:rsid w:val="0053269D"/>
    <w:rsid w:val="0053422B"/>
    <w:rsid w:val="00535882"/>
    <w:rsid w:val="005438D4"/>
    <w:rsid w:val="00544AB1"/>
    <w:rsid w:val="00551065"/>
    <w:rsid w:val="00551CBB"/>
    <w:rsid w:val="00562DFE"/>
    <w:rsid w:val="00564D32"/>
    <w:rsid w:val="00567EC4"/>
    <w:rsid w:val="0057078A"/>
    <w:rsid w:val="005711FF"/>
    <w:rsid w:val="00576DCD"/>
    <w:rsid w:val="00594FF1"/>
    <w:rsid w:val="005970A6"/>
    <w:rsid w:val="005A31D1"/>
    <w:rsid w:val="005A44B7"/>
    <w:rsid w:val="005A46BC"/>
    <w:rsid w:val="005A637B"/>
    <w:rsid w:val="005A79B2"/>
    <w:rsid w:val="005B135D"/>
    <w:rsid w:val="005B25DB"/>
    <w:rsid w:val="005C7D1E"/>
    <w:rsid w:val="005D049A"/>
    <w:rsid w:val="005E34EA"/>
    <w:rsid w:val="005E4F4B"/>
    <w:rsid w:val="005F0275"/>
    <w:rsid w:val="005F23A7"/>
    <w:rsid w:val="005F2570"/>
    <w:rsid w:val="005F36EB"/>
    <w:rsid w:val="005F693E"/>
    <w:rsid w:val="006111BE"/>
    <w:rsid w:val="0062132F"/>
    <w:rsid w:val="00623321"/>
    <w:rsid w:val="006257AC"/>
    <w:rsid w:val="00626CD6"/>
    <w:rsid w:val="006271EB"/>
    <w:rsid w:val="00630065"/>
    <w:rsid w:val="0063420C"/>
    <w:rsid w:val="00637435"/>
    <w:rsid w:val="00637FE2"/>
    <w:rsid w:val="00646AE3"/>
    <w:rsid w:val="006541BC"/>
    <w:rsid w:val="00655D91"/>
    <w:rsid w:val="00660477"/>
    <w:rsid w:val="006640A6"/>
    <w:rsid w:val="006707C6"/>
    <w:rsid w:val="00670BD8"/>
    <w:rsid w:val="00674A81"/>
    <w:rsid w:val="0067562D"/>
    <w:rsid w:val="00686F11"/>
    <w:rsid w:val="006916E4"/>
    <w:rsid w:val="00693A45"/>
    <w:rsid w:val="006967FB"/>
    <w:rsid w:val="006A0D24"/>
    <w:rsid w:val="006A148B"/>
    <w:rsid w:val="006A5CFA"/>
    <w:rsid w:val="006B4C94"/>
    <w:rsid w:val="006D3411"/>
    <w:rsid w:val="006D6845"/>
    <w:rsid w:val="006E0422"/>
    <w:rsid w:val="006E744F"/>
    <w:rsid w:val="006F275B"/>
    <w:rsid w:val="006F3909"/>
    <w:rsid w:val="0070018D"/>
    <w:rsid w:val="00701CC0"/>
    <w:rsid w:val="00703C3D"/>
    <w:rsid w:val="007043A7"/>
    <w:rsid w:val="007058BB"/>
    <w:rsid w:val="00713D99"/>
    <w:rsid w:val="00715EA1"/>
    <w:rsid w:val="00717C47"/>
    <w:rsid w:val="007248E4"/>
    <w:rsid w:val="007250A7"/>
    <w:rsid w:val="00725355"/>
    <w:rsid w:val="00726996"/>
    <w:rsid w:val="00727312"/>
    <w:rsid w:val="00732FA2"/>
    <w:rsid w:val="0073302E"/>
    <w:rsid w:val="0073699A"/>
    <w:rsid w:val="00740284"/>
    <w:rsid w:val="00743B01"/>
    <w:rsid w:val="00746E06"/>
    <w:rsid w:val="007502BB"/>
    <w:rsid w:val="00751C40"/>
    <w:rsid w:val="007521E2"/>
    <w:rsid w:val="007521E7"/>
    <w:rsid w:val="007522DA"/>
    <w:rsid w:val="007534A7"/>
    <w:rsid w:val="00760758"/>
    <w:rsid w:val="00762985"/>
    <w:rsid w:val="007652E9"/>
    <w:rsid w:val="00770EE6"/>
    <w:rsid w:val="0077201E"/>
    <w:rsid w:val="007728F8"/>
    <w:rsid w:val="00773301"/>
    <w:rsid w:val="007738BC"/>
    <w:rsid w:val="007905D4"/>
    <w:rsid w:val="00797855"/>
    <w:rsid w:val="007B1451"/>
    <w:rsid w:val="007C5165"/>
    <w:rsid w:val="007C7C24"/>
    <w:rsid w:val="007D0C28"/>
    <w:rsid w:val="007D1F03"/>
    <w:rsid w:val="007D2CB4"/>
    <w:rsid w:val="007D6F8B"/>
    <w:rsid w:val="007E672B"/>
    <w:rsid w:val="007E6F92"/>
    <w:rsid w:val="007F1676"/>
    <w:rsid w:val="007F69D9"/>
    <w:rsid w:val="007F759F"/>
    <w:rsid w:val="008000D1"/>
    <w:rsid w:val="008013B5"/>
    <w:rsid w:val="00806B1C"/>
    <w:rsid w:val="00806D53"/>
    <w:rsid w:val="00807EBB"/>
    <w:rsid w:val="00811C5B"/>
    <w:rsid w:val="00822628"/>
    <w:rsid w:val="00825999"/>
    <w:rsid w:val="008268AB"/>
    <w:rsid w:val="0083139F"/>
    <w:rsid w:val="00841299"/>
    <w:rsid w:val="008416DD"/>
    <w:rsid w:val="00842EC0"/>
    <w:rsid w:val="008434AE"/>
    <w:rsid w:val="00844D3A"/>
    <w:rsid w:val="00861BC3"/>
    <w:rsid w:val="00861C34"/>
    <w:rsid w:val="0086340B"/>
    <w:rsid w:val="008716C6"/>
    <w:rsid w:val="008727F4"/>
    <w:rsid w:val="00875F8C"/>
    <w:rsid w:val="00876777"/>
    <w:rsid w:val="00876A06"/>
    <w:rsid w:val="008778C4"/>
    <w:rsid w:val="00880306"/>
    <w:rsid w:val="0088146B"/>
    <w:rsid w:val="00885916"/>
    <w:rsid w:val="00885AC2"/>
    <w:rsid w:val="00890BC7"/>
    <w:rsid w:val="00891155"/>
    <w:rsid w:val="00892722"/>
    <w:rsid w:val="008954DF"/>
    <w:rsid w:val="008A5C59"/>
    <w:rsid w:val="008A60E1"/>
    <w:rsid w:val="008A7F86"/>
    <w:rsid w:val="008B0979"/>
    <w:rsid w:val="008B0B5B"/>
    <w:rsid w:val="008B3F41"/>
    <w:rsid w:val="008B4C58"/>
    <w:rsid w:val="008C262C"/>
    <w:rsid w:val="008D48AA"/>
    <w:rsid w:val="008D63D0"/>
    <w:rsid w:val="008D77FD"/>
    <w:rsid w:val="008E095C"/>
    <w:rsid w:val="008E153A"/>
    <w:rsid w:val="008E2FFB"/>
    <w:rsid w:val="008E6E3C"/>
    <w:rsid w:val="008E77B9"/>
    <w:rsid w:val="008F4EA4"/>
    <w:rsid w:val="00900804"/>
    <w:rsid w:val="00901004"/>
    <w:rsid w:val="0090652B"/>
    <w:rsid w:val="00907D03"/>
    <w:rsid w:val="00907F54"/>
    <w:rsid w:val="009258AE"/>
    <w:rsid w:val="00931C1C"/>
    <w:rsid w:val="00942C1B"/>
    <w:rsid w:val="00944108"/>
    <w:rsid w:val="009500E9"/>
    <w:rsid w:val="00955AF0"/>
    <w:rsid w:val="009577E8"/>
    <w:rsid w:val="00957DF8"/>
    <w:rsid w:val="0097118A"/>
    <w:rsid w:val="00974661"/>
    <w:rsid w:val="00974DE8"/>
    <w:rsid w:val="009757E3"/>
    <w:rsid w:val="009878B8"/>
    <w:rsid w:val="00987D74"/>
    <w:rsid w:val="00996437"/>
    <w:rsid w:val="00997E15"/>
    <w:rsid w:val="009A29FC"/>
    <w:rsid w:val="009A31F7"/>
    <w:rsid w:val="009B02CC"/>
    <w:rsid w:val="009B3740"/>
    <w:rsid w:val="009B52A2"/>
    <w:rsid w:val="009C1865"/>
    <w:rsid w:val="009C3D51"/>
    <w:rsid w:val="009D0C07"/>
    <w:rsid w:val="009E2291"/>
    <w:rsid w:val="009E39F9"/>
    <w:rsid w:val="009E6B0D"/>
    <w:rsid w:val="009E7CA1"/>
    <w:rsid w:val="009F0A08"/>
    <w:rsid w:val="00A0105F"/>
    <w:rsid w:val="00A036B7"/>
    <w:rsid w:val="00A036ED"/>
    <w:rsid w:val="00A05F88"/>
    <w:rsid w:val="00A21422"/>
    <w:rsid w:val="00A22530"/>
    <w:rsid w:val="00A23615"/>
    <w:rsid w:val="00A23689"/>
    <w:rsid w:val="00A23BB1"/>
    <w:rsid w:val="00A26586"/>
    <w:rsid w:val="00A33D3E"/>
    <w:rsid w:val="00A33EB0"/>
    <w:rsid w:val="00A51D9A"/>
    <w:rsid w:val="00A662BB"/>
    <w:rsid w:val="00A7244B"/>
    <w:rsid w:val="00A72496"/>
    <w:rsid w:val="00AA5D73"/>
    <w:rsid w:val="00AA5F55"/>
    <w:rsid w:val="00AB043E"/>
    <w:rsid w:val="00AB21F7"/>
    <w:rsid w:val="00AB3393"/>
    <w:rsid w:val="00AB4FE1"/>
    <w:rsid w:val="00AC014C"/>
    <w:rsid w:val="00AC11E1"/>
    <w:rsid w:val="00AC2B41"/>
    <w:rsid w:val="00AC41FB"/>
    <w:rsid w:val="00AC423B"/>
    <w:rsid w:val="00AC7943"/>
    <w:rsid w:val="00AD13F6"/>
    <w:rsid w:val="00AD17A9"/>
    <w:rsid w:val="00AD23EB"/>
    <w:rsid w:val="00AD384D"/>
    <w:rsid w:val="00AD3CD7"/>
    <w:rsid w:val="00AD55DC"/>
    <w:rsid w:val="00AD57F4"/>
    <w:rsid w:val="00AD7975"/>
    <w:rsid w:val="00AE504F"/>
    <w:rsid w:val="00AF10FB"/>
    <w:rsid w:val="00AF4027"/>
    <w:rsid w:val="00AF694F"/>
    <w:rsid w:val="00AF76EB"/>
    <w:rsid w:val="00B11AC8"/>
    <w:rsid w:val="00B129F6"/>
    <w:rsid w:val="00B13E95"/>
    <w:rsid w:val="00B15817"/>
    <w:rsid w:val="00B32B0A"/>
    <w:rsid w:val="00B32B58"/>
    <w:rsid w:val="00B3560A"/>
    <w:rsid w:val="00B4525F"/>
    <w:rsid w:val="00B45C4C"/>
    <w:rsid w:val="00B51772"/>
    <w:rsid w:val="00B52C4C"/>
    <w:rsid w:val="00B53665"/>
    <w:rsid w:val="00B53F29"/>
    <w:rsid w:val="00B553FE"/>
    <w:rsid w:val="00B61FAF"/>
    <w:rsid w:val="00B6439F"/>
    <w:rsid w:val="00B653EC"/>
    <w:rsid w:val="00B66772"/>
    <w:rsid w:val="00B71200"/>
    <w:rsid w:val="00B74B00"/>
    <w:rsid w:val="00B74BDC"/>
    <w:rsid w:val="00B7752A"/>
    <w:rsid w:val="00B91192"/>
    <w:rsid w:val="00B93608"/>
    <w:rsid w:val="00B941A8"/>
    <w:rsid w:val="00B953F8"/>
    <w:rsid w:val="00BA07DC"/>
    <w:rsid w:val="00BA5A82"/>
    <w:rsid w:val="00BA6328"/>
    <w:rsid w:val="00BA7EB4"/>
    <w:rsid w:val="00BB6666"/>
    <w:rsid w:val="00BB6B5E"/>
    <w:rsid w:val="00BB7907"/>
    <w:rsid w:val="00BC2603"/>
    <w:rsid w:val="00BC709D"/>
    <w:rsid w:val="00BE3617"/>
    <w:rsid w:val="00BF1B08"/>
    <w:rsid w:val="00BF4F36"/>
    <w:rsid w:val="00C00172"/>
    <w:rsid w:val="00C00BBB"/>
    <w:rsid w:val="00C11F73"/>
    <w:rsid w:val="00C145A4"/>
    <w:rsid w:val="00C323B4"/>
    <w:rsid w:val="00C40FA5"/>
    <w:rsid w:val="00C41847"/>
    <w:rsid w:val="00C42B6D"/>
    <w:rsid w:val="00C4545B"/>
    <w:rsid w:val="00C46E82"/>
    <w:rsid w:val="00C529FE"/>
    <w:rsid w:val="00C5455E"/>
    <w:rsid w:val="00C55977"/>
    <w:rsid w:val="00C579C5"/>
    <w:rsid w:val="00C60C7C"/>
    <w:rsid w:val="00C619BF"/>
    <w:rsid w:val="00C627B1"/>
    <w:rsid w:val="00C62ECD"/>
    <w:rsid w:val="00C652BF"/>
    <w:rsid w:val="00C71446"/>
    <w:rsid w:val="00C75D8D"/>
    <w:rsid w:val="00C779A0"/>
    <w:rsid w:val="00C83605"/>
    <w:rsid w:val="00C94A8D"/>
    <w:rsid w:val="00C9532B"/>
    <w:rsid w:val="00C9577D"/>
    <w:rsid w:val="00C968E5"/>
    <w:rsid w:val="00C96994"/>
    <w:rsid w:val="00C9787B"/>
    <w:rsid w:val="00CA6A09"/>
    <w:rsid w:val="00CA7A19"/>
    <w:rsid w:val="00CB21AC"/>
    <w:rsid w:val="00CB3C67"/>
    <w:rsid w:val="00CB4984"/>
    <w:rsid w:val="00CB4AC8"/>
    <w:rsid w:val="00CB5E7F"/>
    <w:rsid w:val="00CB7318"/>
    <w:rsid w:val="00CC09D2"/>
    <w:rsid w:val="00CC73E9"/>
    <w:rsid w:val="00CD3FA9"/>
    <w:rsid w:val="00CD499B"/>
    <w:rsid w:val="00CD5B62"/>
    <w:rsid w:val="00CD7958"/>
    <w:rsid w:val="00CE3ABD"/>
    <w:rsid w:val="00CE4D05"/>
    <w:rsid w:val="00CE5640"/>
    <w:rsid w:val="00CF1D74"/>
    <w:rsid w:val="00CF366F"/>
    <w:rsid w:val="00D121F0"/>
    <w:rsid w:val="00D12687"/>
    <w:rsid w:val="00D127B8"/>
    <w:rsid w:val="00D2487C"/>
    <w:rsid w:val="00D33233"/>
    <w:rsid w:val="00D3331F"/>
    <w:rsid w:val="00D37D08"/>
    <w:rsid w:val="00D419DB"/>
    <w:rsid w:val="00D4535A"/>
    <w:rsid w:val="00D46301"/>
    <w:rsid w:val="00D4755E"/>
    <w:rsid w:val="00D57EAA"/>
    <w:rsid w:val="00D62F96"/>
    <w:rsid w:val="00D650C4"/>
    <w:rsid w:val="00D661CF"/>
    <w:rsid w:val="00D66686"/>
    <w:rsid w:val="00D71D4F"/>
    <w:rsid w:val="00D811EF"/>
    <w:rsid w:val="00D823A6"/>
    <w:rsid w:val="00D90E47"/>
    <w:rsid w:val="00D919AA"/>
    <w:rsid w:val="00D93119"/>
    <w:rsid w:val="00D94518"/>
    <w:rsid w:val="00D9463A"/>
    <w:rsid w:val="00D94877"/>
    <w:rsid w:val="00DA131A"/>
    <w:rsid w:val="00DA1366"/>
    <w:rsid w:val="00DA360D"/>
    <w:rsid w:val="00DB07F5"/>
    <w:rsid w:val="00DB5987"/>
    <w:rsid w:val="00DB6189"/>
    <w:rsid w:val="00DB7554"/>
    <w:rsid w:val="00DC1A03"/>
    <w:rsid w:val="00DC3709"/>
    <w:rsid w:val="00DC56C2"/>
    <w:rsid w:val="00DC7B76"/>
    <w:rsid w:val="00DD7655"/>
    <w:rsid w:val="00DF4C35"/>
    <w:rsid w:val="00DF5E26"/>
    <w:rsid w:val="00E02FEC"/>
    <w:rsid w:val="00E06259"/>
    <w:rsid w:val="00E06B6C"/>
    <w:rsid w:val="00E1754F"/>
    <w:rsid w:val="00E245C2"/>
    <w:rsid w:val="00E247B5"/>
    <w:rsid w:val="00E26E4C"/>
    <w:rsid w:val="00E31C2D"/>
    <w:rsid w:val="00E35106"/>
    <w:rsid w:val="00E35C40"/>
    <w:rsid w:val="00E3617C"/>
    <w:rsid w:val="00E37C48"/>
    <w:rsid w:val="00E37F1F"/>
    <w:rsid w:val="00E567DC"/>
    <w:rsid w:val="00E5701A"/>
    <w:rsid w:val="00E602F3"/>
    <w:rsid w:val="00E6268A"/>
    <w:rsid w:val="00E62DFF"/>
    <w:rsid w:val="00E64843"/>
    <w:rsid w:val="00E65073"/>
    <w:rsid w:val="00E67600"/>
    <w:rsid w:val="00E75D18"/>
    <w:rsid w:val="00E82AD2"/>
    <w:rsid w:val="00E83946"/>
    <w:rsid w:val="00E87956"/>
    <w:rsid w:val="00E90152"/>
    <w:rsid w:val="00E92BAA"/>
    <w:rsid w:val="00E93DD8"/>
    <w:rsid w:val="00EA0815"/>
    <w:rsid w:val="00EA4410"/>
    <w:rsid w:val="00EA5AB2"/>
    <w:rsid w:val="00EA5FB6"/>
    <w:rsid w:val="00EA6AF7"/>
    <w:rsid w:val="00EB752D"/>
    <w:rsid w:val="00EB7E78"/>
    <w:rsid w:val="00EC255B"/>
    <w:rsid w:val="00EC4258"/>
    <w:rsid w:val="00EC6CBC"/>
    <w:rsid w:val="00ED300F"/>
    <w:rsid w:val="00ED5CB9"/>
    <w:rsid w:val="00EE2155"/>
    <w:rsid w:val="00EE24B0"/>
    <w:rsid w:val="00EF2063"/>
    <w:rsid w:val="00EF4326"/>
    <w:rsid w:val="00EF5FEA"/>
    <w:rsid w:val="00EF6A0A"/>
    <w:rsid w:val="00EF6AEC"/>
    <w:rsid w:val="00EF7E21"/>
    <w:rsid w:val="00F013BB"/>
    <w:rsid w:val="00F02EB1"/>
    <w:rsid w:val="00F06CBD"/>
    <w:rsid w:val="00F13E8B"/>
    <w:rsid w:val="00F232BA"/>
    <w:rsid w:val="00F24554"/>
    <w:rsid w:val="00F248E2"/>
    <w:rsid w:val="00F312EE"/>
    <w:rsid w:val="00F42B45"/>
    <w:rsid w:val="00F4362D"/>
    <w:rsid w:val="00F4747A"/>
    <w:rsid w:val="00F476E3"/>
    <w:rsid w:val="00F50B74"/>
    <w:rsid w:val="00F5259D"/>
    <w:rsid w:val="00F601E0"/>
    <w:rsid w:val="00F63DCF"/>
    <w:rsid w:val="00F66C52"/>
    <w:rsid w:val="00F675DD"/>
    <w:rsid w:val="00F805AC"/>
    <w:rsid w:val="00F84324"/>
    <w:rsid w:val="00F87DAD"/>
    <w:rsid w:val="00F9620A"/>
    <w:rsid w:val="00FA1EA3"/>
    <w:rsid w:val="00FA4A1A"/>
    <w:rsid w:val="00FB1231"/>
    <w:rsid w:val="00FB4227"/>
    <w:rsid w:val="00FB5AAA"/>
    <w:rsid w:val="00FB71AF"/>
    <w:rsid w:val="00FC1384"/>
    <w:rsid w:val="00FC1BC9"/>
    <w:rsid w:val="00FC6A4C"/>
    <w:rsid w:val="00FD003F"/>
    <w:rsid w:val="00FD04C3"/>
    <w:rsid w:val="00FD3C3C"/>
    <w:rsid w:val="00FD52F3"/>
    <w:rsid w:val="00FD6195"/>
    <w:rsid w:val="00FD755D"/>
    <w:rsid w:val="00FE1D52"/>
    <w:rsid w:val="00FE1DD5"/>
    <w:rsid w:val="00FE4407"/>
    <w:rsid w:val="00FE4971"/>
    <w:rsid w:val="00FE5CCC"/>
    <w:rsid w:val="00FE608E"/>
    <w:rsid w:val="00FE65BC"/>
    <w:rsid w:val="00FF08C6"/>
    <w:rsid w:val="00FF13F7"/>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B7DF"/>
  <w15:chartTrackingRefBased/>
  <w15:docId w15:val="{AED12DFF-C89E-44F7-99C0-60B8DA9B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8A"/>
  </w:style>
  <w:style w:type="paragraph" w:styleId="Heading1">
    <w:name w:val="heading 1"/>
    <w:basedOn w:val="Normal"/>
    <w:next w:val="Normal"/>
    <w:link w:val="Heading1Char"/>
    <w:uiPriority w:val="9"/>
    <w:qFormat/>
    <w:rsid w:val="00EA4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4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4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4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4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4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4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44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4410"/>
    <w:pPr>
      <w:spacing w:before="160"/>
      <w:jc w:val="center"/>
    </w:pPr>
    <w:rPr>
      <w:i/>
      <w:iCs/>
      <w:color w:val="404040" w:themeColor="text1" w:themeTint="BF"/>
    </w:rPr>
  </w:style>
  <w:style w:type="character" w:customStyle="1" w:styleId="QuoteChar">
    <w:name w:val="Quote Char"/>
    <w:basedOn w:val="DefaultParagraphFont"/>
    <w:link w:val="Quote"/>
    <w:uiPriority w:val="29"/>
    <w:rsid w:val="00EA4410"/>
    <w:rPr>
      <w:i/>
      <w:iCs/>
      <w:color w:val="404040" w:themeColor="text1" w:themeTint="BF"/>
    </w:rPr>
  </w:style>
  <w:style w:type="paragraph" w:styleId="ListParagraph">
    <w:name w:val="List Paragraph"/>
    <w:basedOn w:val="Normal"/>
    <w:uiPriority w:val="34"/>
    <w:qFormat/>
    <w:rsid w:val="00EA4410"/>
    <w:pPr>
      <w:ind w:left="720"/>
      <w:contextualSpacing/>
    </w:pPr>
  </w:style>
  <w:style w:type="character" w:styleId="IntenseEmphasis">
    <w:name w:val="Intense Emphasis"/>
    <w:basedOn w:val="DefaultParagraphFont"/>
    <w:uiPriority w:val="21"/>
    <w:qFormat/>
    <w:rsid w:val="00EA4410"/>
    <w:rPr>
      <w:i/>
      <w:iCs/>
      <w:color w:val="2F5496" w:themeColor="accent1" w:themeShade="BF"/>
    </w:rPr>
  </w:style>
  <w:style w:type="paragraph" w:styleId="IntenseQuote">
    <w:name w:val="Intense Quote"/>
    <w:basedOn w:val="Normal"/>
    <w:next w:val="Normal"/>
    <w:link w:val="IntenseQuoteChar"/>
    <w:uiPriority w:val="30"/>
    <w:qFormat/>
    <w:rsid w:val="00EA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10"/>
    <w:rPr>
      <w:i/>
      <w:iCs/>
      <w:color w:val="2F5496" w:themeColor="accent1" w:themeShade="BF"/>
    </w:rPr>
  </w:style>
  <w:style w:type="character" w:styleId="IntenseReference">
    <w:name w:val="Intense Reference"/>
    <w:basedOn w:val="DefaultParagraphFont"/>
    <w:uiPriority w:val="32"/>
    <w:qFormat/>
    <w:rsid w:val="00EA4410"/>
    <w:rPr>
      <w:b/>
      <w:bCs/>
      <w:smallCaps/>
      <w:color w:val="2F5496" w:themeColor="accent1" w:themeShade="BF"/>
      <w:spacing w:val="5"/>
    </w:rPr>
  </w:style>
  <w:style w:type="table" w:styleId="TableGrid">
    <w:name w:val="Table Grid"/>
    <w:basedOn w:val="TableNormal"/>
    <w:uiPriority w:val="39"/>
    <w:rsid w:val="00E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1D"/>
  </w:style>
  <w:style w:type="paragraph" w:styleId="Footer">
    <w:name w:val="footer"/>
    <w:basedOn w:val="Normal"/>
    <w:link w:val="FooterChar"/>
    <w:uiPriority w:val="99"/>
    <w:unhideWhenUsed/>
    <w:rsid w:val="00017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1D"/>
  </w:style>
  <w:style w:type="paragraph" w:styleId="FootnoteText">
    <w:name w:val="footnote text"/>
    <w:basedOn w:val="Normal"/>
    <w:link w:val="FootnoteTextChar"/>
    <w:uiPriority w:val="99"/>
    <w:semiHidden/>
    <w:unhideWhenUsed/>
    <w:rsid w:val="00CB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7F"/>
    <w:rPr>
      <w:sz w:val="20"/>
      <w:szCs w:val="20"/>
    </w:rPr>
  </w:style>
  <w:style w:type="character" w:styleId="FootnoteReference">
    <w:name w:val="footnote reference"/>
    <w:basedOn w:val="DefaultParagraphFont"/>
    <w:uiPriority w:val="99"/>
    <w:semiHidden/>
    <w:unhideWhenUsed/>
    <w:rsid w:val="00CB5E7F"/>
    <w:rPr>
      <w:vertAlign w:val="superscript"/>
    </w:rPr>
  </w:style>
  <w:style w:type="character" w:styleId="Hyperlink">
    <w:name w:val="Hyperlink"/>
    <w:basedOn w:val="DefaultParagraphFont"/>
    <w:uiPriority w:val="99"/>
    <w:unhideWhenUsed/>
    <w:rsid w:val="00674A81"/>
    <w:rPr>
      <w:color w:val="0563C1" w:themeColor="hyperlink"/>
      <w:u w:val="single"/>
    </w:rPr>
  </w:style>
  <w:style w:type="character" w:customStyle="1" w:styleId="UnresolvedMention1">
    <w:name w:val="Unresolved Mention1"/>
    <w:basedOn w:val="DefaultParagraphFont"/>
    <w:uiPriority w:val="99"/>
    <w:semiHidden/>
    <w:unhideWhenUsed/>
    <w:rsid w:val="00674A81"/>
    <w:rPr>
      <w:color w:val="605E5C"/>
      <w:shd w:val="clear" w:color="auto" w:fill="E1DFDD"/>
    </w:rPr>
  </w:style>
  <w:style w:type="paragraph" w:styleId="BodyText">
    <w:name w:val="Body Text"/>
    <w:basedOn w:val="Normal"/>
    <w:link w:val="BodyTextChar"/>
    <w:rsid w:val="00825999"/>
    <w:pPr>
      <w:spacing w:after="0" w:line="240" w:lineRule="auto"/>
    </w:pPr>
    <w:rPr>
      <w:rFonts w:ascii=".VnTime" w:eastAsia="Times New Roman" w:hAnsi=".VnTime" w:cs="Times New Roman"/>
      <w:kern w:val="0"/>
      <w:szCs w:val="20"/>
      <w:lang w:eastAsia="en-US"/>
      <w14:ligatures w14:val="none"/>
    </w:rPr>
  </w:style>
  <w:style w:type="character" w:customStyle="1" w:styleId="BodyTextChar">
    <w:name w:val="Body Text Char"/>
    <w:basedOn w:val="DefaultParagraphFont"/>
    <w:link w:val="BodyText"/>
    <w:rsid w:val="00825999"/>
    <w:rPr>
      <w:rFonts w:ascii=".VnTime" w:eastAsia="Times New Roman" w:hAnsi=".VnTime" w:cs="Times New Roman"/>
      <w:kern w:val="0"/>
      <w:szCs w:val="20"/>
      <w:lang w:eastAsia="en-US"/>
      <w14:ligatures w14:val="none"/>
    </w:rPr>
  </w:style>
  <w:style w:type="paragraph" w:styleId="BalloonText">
    <w:name w:val="Balloon Text"/>
    <w:basedOn w:val="Normal"/>
    <w:link w:val="BalloonTextChar"/>
    <w:uiPriority w:val="99"/>
    <w:semiHidden/>
    <w:unhideWhenUsed/>
    <w:rsid w:val="00C4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47"/>
    <w:rPr>
      <w:rFonts w:ascii="Segoe UI" w:hAnsi="Segoe UI" w:cs="Segoe UI"/>
      <w:sz w:val="18"/>
      <w:szCs w:val="18"/>
    </w:rPr>
  </w:style>
  <w:style w:type="paragraph" w:styleId="Revision">
    <w:name w:val="Revision"/>
    <w:hidden/>
    <w:uiPriority w:val="99"/>
    <w:semiHidden/>
    <w:rsid w:val="00EB752D"/>
    <w:pPr>
      <w:spacing w:after="0" w:line="240" w:lineRule="auto"/>
    </w:pPr>
  </w:style>
  <w:style w:type="character" w:styleId="Strong">
    <w:name w:val="Strong"/>
    <w:basedOn w:val="DefaultParagraphFont"/>
    <w:uiPriority w:val="22"/>
    <w:qFormat/>
    <w:rsid w:val="00AB3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869">
      <w:bodyDiv w:val="1"/>
      <w:marLeft w:val="0"/>
      <w:marRight w:val="0"/>
      <w:marTop w:val="0"/>
      <w:marBottom w:val="0"/>
      <w:divBdr>
        <w:top w:val="none" w:sz="0" w:space="0" w:color="auto"/>
        <w:left w:val="none" w:sz="0" w:space="0" w:color="auto"/>
        <w:bottom w:val="none" w:sz="0" w:space="0" w:color="auto"/>
        <w:right w:val="none" w:sz="0" w:space="0" w:color="auto"/>
      </w:divBdr>
    </w:div>
    <w:div w:id="1161970259">
      <w:bodyDiv w:val="1"/>
      <w:marLeft w:val="0"/>
      <w:marRight w:val="0"/>
      <w:marTop w:val="0"/>
      <w:marBottom w:val="0"/>
      <w:divBdr>
        <w:top w:val="none" w:sz="0" w:space="0" w:color="auto"/>
        <w:left w:val="none" w:sz="0" w:space="0" w:color="auto"/>
        <w:bottom w:val="none" w:sz="0" w:space="0" w:color="auto"/>
        <w:right w:val="none" w:sz="0" w:space="0" w:color="auto"/>
      </w:divBdr>
    </w:div>
    <w:div w:id="1805610619">
      <w:bodyDiv w:val="1"/>
      <w:marLeft w:val="0"/>
      <w:marRight w:val="0"/>
      <w:marTop w:val="0"/>
      <w:marBottom w:val="0"/>
      <w:divBdr>
        <w:top w:val="none" w:sz="0" w:space="0" w:color="auto"/>
        <w:left w:val="none" w:sz="0" w:space="0" w:color="auto"/>
        <w:bottom w:val="none" w:sz="0" w:space="0" w:color="auto"/>
        <w:right w:val="none" w:sz="0" w:space="0" w:color="auto"/>
      </w:divBdr>
    </w:div>
    <w:div w:id="18510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B954C-8359-42DE-89CD-173F85307154}">
  <ds:schemaRefs>
    <ds:schemaRef ds:uri="http://schemas.openxmlformats.org/officeDocument/2006/bibliography"/>
  </ds:schemaRefs>
</ds:datastoreItem>
</file>

<file path=customXml/itemProps2.xml><?xml version="1.0" encoding="utf-8"?>
<ds:datastoreItem xmlns:ds="http://schemas.openxmlformats.org/officeDocument/2006/customXml" ds:itemID="{39EC198B-C8F9-4D52-AE5C-D80890726939}"/>
</file>

<file path=customXml/itemProps3.xml><?xml version="1.0" encoding="utf-8"?>
<ds:datastoreItem xmlns:ds="http://schemas.openxmlformats.org/officeDocument/2006/customXml" ds:itemID="{D6FD5D8F-5789-49F4-B91C-EDCF327DA0A4}"/>
</file>

<file path=customXml/itemProps4.xml><?xml version="1.0" encoding="utf-8"?>
<ds:datastoreItem xmlns:ds="http://schemas.openxmlformats.org/officeDocument/2006/customXml" ds:itemID="{20C67CDE-65C6-448C-B071-1AB4246B84CF}"/>
</file>

<file path=docProps/app.xml><?xml version="1.0" encoding="utf-8"?>
<Properties xmlns="http://schemas.openxmlformats.org/officeDocument/2006/extended-properties" xmlns:vt="http://schemas.openxmlformats.org/officeDocument/2006/docPropsVTypes">
  <Template>Normal.dotm</Template>
  <TotalTime>2</TotalTime>
  <Pages>120</Pages>
  <Words>43901</Words>
  <Characters>250240</Characters>
  <Application>Microsoft Office Word</Application>
  <DocSecurity>0</DocSecurity>
  <Lines>2085</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Phú</dc:creator>
  <cp:keywords/>
  <dc:description/>
  <cp:lastModifiedBy>Nguyễn Việt Phú</cp:lastModifiedBy>
  <cp:revision>4</cp:revision>
  <cp:lastPrinted>2025-09-16T03:49:00Z</cp:lastPrinted>
  <dcterms:created xsi:type="dcterms:W3CDTF">2025-11-25T06:24:00Z</dcterms:created>
  <dcterms:modified xsi:type="dcterms:W3CDTF">2025-11-25T08:13:00Z</dcterms:modified>
</cp:coreProperties>
</file>