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8" w:type="dxa"/>
        <w:tblLook w:val="04A0" w:firstRow="1" w:lastRow="0" w:firstColumn="1" w:lastColumn="0" w:noHBand="0" w:noVBand="1"/>
      </w:tblPr>
      <w:tblGrid>
        <w:gridCol w:w="3071"/>
        <w:gridCol w:w="12097"/>
      </w:tblGrid>
      <w:tr w:rsidR="009B4E9E" w:rsidRPr="009B4E9E" w14:paraId="0D72D907" w14:textId="77777777" w:rsidTr="00E40363">
        <w:trPr>
          <w:trHeight w:val="615"/>
        </w:trPr>
        <w:tc>
          <w:tcPr>
            <w:tcW w:w="3071" w:type="dxa"/>
          </w:tcPr>
          <w:p w14:paraId="50D40FCC" w14:textId="5CA5720D" w:rsidR="00CE0312" w:rsidRPr="009B4E9E" w:rsidRDefault="00CE0312" w:rsidP="00E40363">
            <w:pPr>
              <w:jc w:val="center"/>
              <w:rPr>
                <w:rFonts w:ascii="Times New Roman" w:hAnsi="Times New Roman" w:cs="Times New Roman"/>
                <w:b/>
                <w:color w:val="000000" w:themeColor="text1"/>
                <w:sz w:val="26"/>
                <w:szCs w:val="26"/>
                <w:lang w:val="vi-VN"/>
              </w:rPr>
            </w:pPr>
            <w:r w:rsidRPr="009B4E9E">
              <w:rPr>
                <w:rFonts w:ascii="Times New Roman" w:hAnsi="Times New Roman" w:cs="Times New Roman"/>
                <w:noProof/>
                <w:color w:val="000000" w:themeColor="text1"/>
                <w:sz w:val="26"/>
                <w:szCs w:val="26"/>
                <w:lang w:eastAsia="en-US"/>
              </w:rPr>
              <mc:AlternateContent>
                <mc:Choice Requires="wps">
                  <w:drawing>
                    <wp:anchor distT="4294967290" distB="4294967290" distL="114300" distR="114300" simplePos="0" relativeHeight="251659264" behindDoc="0" locked="0" layoutInCell="1" allowOverlap="1" wp14:anchorId="031897EA" wp14:editId="553490D7">
                      <wp:simplePos x="0" y="0"/>
                      <wp:positionH relativeFrom="column">
                        <wp:posOffset>591820</wp:posOffset>
                      </wp:positionH>
                      <wp:positionV relativeFrom="paragraph">
                        <wp:posOffset>228599</wp:posOffset>
                      </wp:positionV>
                      <wp:extent cx="589280" cy="0"/>
                      <wp:effectExtent l="0" t="0" r="0" b="0"/>
                      <wp:wrapNone/>
                      <wp:docPr id="1416056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91B6DD" id="_x0000_t32" coordsize="21600,21600" o:spt="32" o:oned="t" path="m,l21600,21600e" filled="f">
                      <v:path arrowok="t" fillok="f" o:connecttype="none"/>
                      <o:lock v:ext="edit" shapetype="t"/>
                    </v:shapetype>
                    <v:shape id="Straight Arrow Connector 4" o:spid="_x0000_s1026" type="#_x0000_t32" style="position:absolute;margin-left:46.6pt;margin-top:18pt;width:46.4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9tw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"/>
                  </w:pict>
                </mc:Fallback>
              </mc:AlternateContent>
            </w:r>
            <w:r w:rsidRPr="009B4E9E">
              <w:rPr>
                <w:rFonts w:ascii="Times New Roman" w:hAnsi="Times New Roman" w:cs="Times New Roman"/>
                <w:b/>
                <w:color w:val="000000" w:themeColor="text1"/>
                <w:sz w:val="26"/>
                <w:szCs w:val="26"/>
              </w:rPr>
              <w:t>BỘ</w:t>
            </w:r>
            <w:r w:rsidRPr="009B4E9E">
              <w:rPr>
                <w:rFonts w:ascii="Times New Roman" w:hAnsi="Times New Roman" w:cs="Times New Roman"/>
                <w:b/>
                <w:color w:val="000000" w:themeColor="text1"/>
                <w:sz w:val="26"/>
                <w:szCs w:val="26"/>
                <w:lang w:val="vi-VN"/>
              </w:rPr>
              <w:t xml:space="preserve"> CÔNG THƯƠNG</w:t>
            </w:r>
          </w:p>
        </w:tc>
        <w:tc>
          <w:tcPr>
            <w:tcW w:w="12097" w:type="dxa"/>
          </w:tcPr>
          <w:p w14:paraId="570CCA48" w14:textId="77777777" w:rsidR="00CE0312" w:rsidRPr="009B4E9E" w:rsidRDefault="00CE0312" w:rsidP="00CE0312">
            <w:pPr>
              <w:spacing w:after="0" w:line="240" w:lineRule="auto"/>
              <w:jc w:val="center"/>
              <w:rPr>
                <w:rFonts w:ascii="Times New Roman" w:hAnsi="Times New Roman" w:cs="Times New Roman"/>
                <w:b/>
                <w:color w:val="000000" w:themeColor="text1"/>
                <w:sz w:val="26"/>
                <w:szCs w:val="26"/>
                <w:lang w:val="vi-VN"/>
              </w:rPr>
            </w:pPr>
            <w:r w:rsidRPr="009B4E9E">
              <w:rPr>
                <w:rFonts w:ascii="Times New Roman" w:hAnsi="Times New Roman" w:cs="Times New Roman"/>
                <w:b/>
                <w:color w:val="000000" w:themeColor="text1"/>
                <w:sz w:val="26"/>
                <w:szCs w:val="26"/>
                <w:lang w:val="vi-VN"/>
              </w:rPr>
              <w:t xml:space="preserve">                                            CỘNG HOÀ XÃ HỘI CHỦ NGHĨA VIỆT NAM</w:t>
            </w:r>
          </w:p>
          <w:p w14:paraId="2614F7CA" w14:textId="22712FE6" w:rsidR="00CE0312" w:rsidRPr="009B4E9E" w:rsidRDefault="00CE0312" w:rsidP="00CE0312">
            <w:pPr>
              <w:spacing w:after="0" w:line="240" w:lineRule="auto"/>
              <w:rPr>
                <w:rFonts w:ascii="Times New Roman" w:hAnsi="Times New Roman" w:cs="Times New Roman"/>
                <w:color w:val="000000" w:themeColor="text1"/>
                <w:lang w:val="vi-VN"/>
              </w:rPr>
            </w:pPr>
            <w:r w:rsidRPr="009B4E9E">
              <w:rPr>
                <w:rFonts w:ascii="Times New Roman" w:hAnsi="Times New Roman" w:cs="Times New Roman"/>
                <w:noProof/>
                <w:color w:val="000000" w:themeColor="text1"/>
                <w:sz w:val="26"/>
                <w:szCs w:val="26"/>
                <w:lang w:eastAsia="en-US"/>
              </w:rPr>
              <mc:AlternateContent>
                <mc:Choice Requires="wps">
                  <w:drawing>
                    <wp:anchor distT="4294967290" distB="4294967290" distL="114300" distR="114300" simplePos="0" relativeHeight="251662336" behindDoc="0" locked="0" layoutInCell="1" allowOverlap="1" wp14:anchorId="75F6CFFE" wp14:editId="0F980B41">
                      <wp:simplePos x="0" y="0"/>
                      <wp:positionH relativeFrom="column">
                        <wp:posOffset>3715385</wp:posOffset>
                      </wp:positionH>
                      <wp:positionV relativeFrom="paragraph">
                        <wp:posOffset>196215</wp:posOffset>
                      </wp:positionV>
                      <wp:extent cx="2096135" cy="0"/>
                      <wp:effectExtent l="0" t="0" r="0" b="0"/>
                      <wp:wrapNone/>
                      <wp:docPr id="37329845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7D52C3" id="_x0000_t32" coordsize="21600,21600" o:spt="32" o:oned="t" path="m,l21600,21600e" filled="f">
                      <v:path arrowok="t" fillok="f" o:connecttype="none"/>
                      <o:lock v:ext="edit" shapetype="t"/>
                    </v:shapetype>
                    <v:shape id="Straight Arrow Connector 2" o:spid="_x0000_s1026" type="#_x0000_t32" style="position:absolute;margin-left:292.55pt;margin-top:15.45pt;width:165.05pt;height:0;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O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"/>
                  </w:pict>
                </mc:Fallback>
              </mc:AlternateContent>
            </w:r>
            <w:r w:rsidRPr="009B4E9E">
              <w:rPr>
                <w:rFonts w:ascii="Times New Roman" w:hAnsi="Times New Roman" w:cs="Times New Roman"/>
                <w:b/>
                <w:color w:val="000000" w:themeColor="text1"/>
                <w:sz w:val="26"/>
                <w:szCs w:val="26"/>
                <w:lang w:val="vi-VN"/>
              </w:rPr>
              <w:t xml:space="preserve">                                                                                          </w:t>
            </w:r>
            <w:r w:rsidRPr="009B4E9E">
              <w:rPr>
                <w:rFonts w:ascii="Times New Roman" w:hAnsi="Times New Roman" w:cs="Times New Roman"/>
                <w:b/>
                <w:color w:val="000000" w:themeColor="text1"/>
                <w:sz w:val="26"/>
                <w:szCs w:val="26"/>
              </w:rPr>
              <w:t>Độc lập - Tự do - Hạnh phúc</w:t>
            </w:r>
          </w:p>
        </w:tc>
      </w:tr>
    </w:tbl>
    <w:p w14:paraId="393E5A61" w14:textId="6B3285F4" w:rsidR="00CE0312" w:rsidRPr="009B4E9E" w:rsidRDefault="00CE0312" w:rsidP="00CE0312">
      <w:pPr>
        <w:spacing w:before="240" w:after="240" w:line="240" w:lineRule="auto"/>
        <w:jc w:val="center"/>
        <w:rPr>
          <w:rFonts w:ascii="Times New Roman" w:hAnsi="Times New Roman" w:cs="Times New Roman"/>
          <w:bCs/>
          <w:i/>
          <w:iCs/>
          <w:color w:val="000000" w:themeColor="text1"/>
          <w:sz w:val="26"/>
          <w:szCs w:val="26"/>
          <w:lang w:val="vi-VN"/>
        </w:rPr>
      </w:pPr>
      <w:r w:rsidRPr="009B4E9E">
        <w:rPr>
          <w:rFonts w:ascii="Times New Roman" w:hAnsi="Times New Roman" w:cs="Times New Roman"/>
          <w:bCs/>
          <w:i/>
          <w:iCs/>
          <w:color w:val="000000" w:themeColor="text1"/>
          <w:sz w:val="26"/>
          <w:szCs w:val="26"/>
          <w:lang w:val="vi-VN"/>
        </w:rPr>
        <w:t xml:space="preserve">                                                                                                                  Hà Nội, ngày ... tháng ... năm 2025</w:t>
      </w:r>
    </w:p>
    <w:p w14:paraId="6891A051" w14:textId="6C0CA2AF" w:rsidR="00C01BEE" w:rsidRPr="009B4E9E" w:rsidRDefault="000C3557" w:rsidP="00C01BEE">
      <w:pPr>
        <w:spacing w:after="0" w:line="240" w:lineRule="auto"/>
        <w:jc w:val="center"/>
        <w:rPr>
          <w:rFonts w:ascii="Times New Roman" w:hAnsi="Times New Roman" w:cs="Times New Roman"/>
          <w:b/>
          <w:bCs/>
          <w:color w:val="000000" w:themeColor="text1"/>
          <w:sz w:val="28"/>
          <w:szCs w:val="28"/>
          <w:lang w:val="vi-VN"/>
        </w:rPr>
      </w:pPr>
      <w:r w:rsidRPr="009B4E9E">
        <w:rPr>
          <w:rFonts w:ascii="Times New Roman" w:hAnsi="Times New Roman" w:cs="Times New Roman"/>
          <w:b/>
          <w:bCs/>
          <w:color w:val="000000" w:themeColor="text1"/>
          <w:sz w:val="28"/>
          <w:szCs w:val="28"/>
          <w:lang w:val="vi-VN"/>
        </w:rPr>
        <w:t xml:space="preserve">BẢN </w:t>
      </w:r>
      <w:r w:rsidR="00B56E10" w:rsidRPr="009B4E9E">
        <w:rPr>
          <w:rFonts w:ascii="Times New Roman" w:hAnsi="Times New Roman" w:cs="Times New Roman"/>
          <w:b/>
          <w:bCs/>
          <w:color w:val="000000" w:themeColor="text1"/>
          <w:sz w:val="28"/>
          <w:szCs w:val="28"/>
          <w:lang w:val="vi-VN"/>
        </w:rPr>
        <w:t>SO SÁNH</w:t>
      </w:r>
      <w:r w:rsidR="009109F7" w:rsidRPr="009B4E9E">
        <w:rPr>
          <w:rFonts w:ascii="Times New Roman" w:hAnsi="Times New Roman" w:cs="Times New Roman"/>
          <w:b/>
          <w:color w:val="000000" w:themeColor="text1"/>
          <w:sz w:val="28"/>
          <w:szCs w:val="28"/>
          <w:lang w:val="vi-VN"/>
        </w:rPr>
        <w:t>, THUYẾT MINH</w:t>
      </w:r>
      <w:r w:rsidR="00961DEC" w:rsidRPr="009B4E9E">
        <w:rPr>
          <w:rFonts w:ascii="Times New Roman" w:hAnsi="Times New Roman" w:cs="Times New Roman"/>
          <w:b/>
          <w:color w:val="000000" w:themeColor="text1"/>
          <w:sz w:val="28"/>
          <w:szCs w:val="28"/>
          <w:lang w:val="vi-VN"/>
        </w:rPr>
        <w:t xml:space="preserve"> </w:t>
      </w:r>
      <w:r w:rsidR="00B56E10" w:rsidRPr="009B4E9E">
        <w:rPr>
          <w:rFonts w:ascii="Times New Roman" w:hAnsi="Times New Roman" w:cs="Times New Roman"/>
          <w:b/>
          <w:bCs/>
          <w:color w:val="000000" w:themeColor="text1"/>
          <w:sz w:val="28"/>
          <w:szCs w:val="28"/>
          <w:lang w:val="vi-VN"/>
        </w:rPr>
        <w:t xml:space="preserve">DỰ THẢO </w:t>
      </w:r>
      <w:r w:rsidR="008400AE" w:rsidRPr="009B4E9E">
        <w:rPr>
          <w:rFonts w:ascii="Times New Roman" w:hAnsi="Times New Roman" w:cs="Times New Roman"/>
          <w:b/>
          <w:bCs/>
          <w:color w:val="000000" w:themeColor="text1"/>
          <w:sz w:val="28"/>
          <w:szCs w:val="28"/>
          <w:lang w:val="vi-VN"/>
        </w:rPr>
        <w:t xml:space="preserve">NGHỊ ĐỊNH </w:t>
      </w:r>
      <w:r w:rsidR="00B56E10" w:rsidRPr="009B4E9E">
        <w:rPr>
          <w:rFonts w:ascii="Times New Roman" w:hAnsi="Times New Roman" w:cs="Times New Roman"/>
          <w:b/>
          <w:bCs/>
          <w:color w:val="000000" w:themeColor="text1"/>
          <w:sz w:val="28"/>
          <w:szCs w:val="28"/>
          <w:lang w:val="vi-VN"/>
        </w:rPr>
        <w:t>SỬA ĐỔI, BỔ SUNG</w:t>
      </w:r>
      <w:r w:rsidR="00AF2B00" w:rsidRPr="009B4E9E">
        <w:rPr>
          <w:rFonts w:ascii="Times New Roman" w:hAnsi="Times New Roman" w:cs="Times New Roman"/>
          <w:b/>
          <w:bCs/>
          <w:color w:val="000000" w:themeColor="text1"/>
          <w:sz w:val="28"/>
          <w:szCs w:val="28"/>
          <w:lang w:val="vi-VN"/>
        </w:rPr>
        <w:t xml:space="preserve"> </w:t>
      </w:r>
      <w:r w:rsidR="00C01BEE" w:rsidRPr="009B4E9E">
        <w:rPr>
          <w:rFonts w:ascii="Times New Roman" w:hAnsi="Times New Roman" w:cs="Times New Roman"/>
          <w:b/>
          <w:bCs/>
          <w:color w:val="000000" w:themeColor="text1"/>
          <w:sz w:val="28"/>
          <w:szCs w:val="28"/>
          <w:lang w:val="vi-VN"/>
        </w:rPr>
        <w:t xml:space="preserve">MỘT SỐ ĐIỀU CỦA NGHỊ ĐỊNH SỐ </w:t>
      </w:r>
      <w:r w:rsidR="00E40363" w:rsidRPr="009B4E9E">
        <w:rPr>
          <w:rFonts w:ascii="Times New Roman" w:hAnsi="Times New Roman" w:cs="Times New Roman"/>
          <w:b/>
          <w:bCs/>
          <w:color w:val="000000" w:themeColor="text1"/>
          <w:sz w:val="28"/>
          <w:szCs w:val="28"/>
          <w:lang w:val="vi-VN"/>
        </w:rPr>
        <w:t>105/2017</w:t>
      </w:r>
      <w:r w:rsidR="00DD6E2C" w:rsidRPr="009B4E9E">
        <w:rPr>
          <w:rFonts w:ascii="Times New Roman" w:hAnsi="Times New Roman" w:cs="Times New Roman"/>
          <w:b/>
          <w:bCs/>
          <w:color w:val="000000" w:themeColor="text1"/>
          <w:sz w:val="28"/>
          <w:szCs w:val="28"/>
          <w:lang w:val="vi-VN"/>
        </w:rPr>
        <w:t>/NĐ-CP</w:t>
      </w:r>
      <w:r w:rsidR="00AF2B00" w:rsidRPr="009B4E9E">
        <w:rPr>
          <w:rFonts w:ascii="Times New Roman" w:hAnsi="Times New Roman" w:cs="Times New Roman"/>
          <w:b/>
          <w:bCs/>
          <w:color w:val="000000" w:themeColor="text1"/>
          <w:sz w:val="28"/>
          <w:szCs w:val="28"/>
          <w:lang w:val="vi-VN"/>
        </w:rPr>
        <w:t xml:space="preserve"> </w:t>
      </w:r>
      <w:r w:rsidR="00E40363" w:rsidRPr="009B4E9E">
        <w:rPr>
          <w:rFonts w:ascii="Times New Roman" w:hAnsi="Times New Roman" w:cs="Times New Roman"/>
          <w:b/>
          <w:bCs/>
          <w:color w:val="000000" w:themeColor="text1"/>
          <w:sz w:val="28"/>
          <w:szCs w:val="28"/>
          <w:lang w:val="vi-VN"/>
        </w:rPr>
        <w:t xml:space="preserve"> NGÀY 14 THÁNG 9 NĂM 2017 CỦA CHÍNH PHỦ VỀ KINH DOANH RƯỢU</w:t>
      </w:r>
      <w:r w:rsidR="0078431D" w:rsidRPr="009B4E9E">
        <w:rPr>
          <w:rFonts w:ascii="Times New Roman" w:hAnsi="Times New Roman" w:cs="Times New Roman"/>
          <w:b/>
          <w:bCs/>
          <w:color w:val="000000" w:themeColor="text1"/>
          <w:sz w:val="28"/>
          <w:szCs w:val="28"/>
          <w:lang w:val="vi-VN"/>
        </w:rPr>
        <w:t xml:space="preserve"> </w:t>
      </w:r>
      <w:r w:rsidR="00663973" w:rsidRPr="009B4E9E">
        <w:rPr>
          <w:rFonts w:ascii="Times New Roman" w:hAnsi="Times New Roman" w:cs="Times New Roman"/>
          <w:b/>
          <w:bCs/>
          <w:color w:val="000000" w:themeColor="text1"/>
          <w:sz w:val="28"/>
          <w:szCs w:val="28"/>
          <w:lang w:val="vi-VN"/>
        </w:rPr>
        <w:t>ĐƯỢC SỬA ĐỔI, BỔ SUNG</w:t>
      </w:r>
      <w:r w:rsidR="002152CE" w:rsidRPr="009B4E9E">
        <w:rPr>
          <w:rFonts w:ascii="Times New Roman" w:hAnsi="Times New Roman" w:cs="Times New Roman"/>
          <w:b/>
          <w:bCs/>
          <w:color w:val="000000" w:themeColor="text1"/>
          <w:sz w:val="28"/>
          <w:szCs w:val="28"/>
          <w:lang w:val="vi-VN"/>
        </w:rPr>
        <w:t xml:space="preserve"> BỞI </w:t>
      </w:r>
      <w:r w:rsidR="00E40363" w:rsidRPr="009B4E9E">
        <w:rPr>
          <w:rFonts w:ascii="Times New Roman" w:hAnsi="Times New Roman" w:cs="Times New Roman"/>
          <w:b/>
          <w:bCs/>
          <w:color w:val="000000" w:themeColor="text1"/>
          <w:sz w:val="28"/>
          <w:szCs w:val="28"/>
          <w:lang w:val="vi-VN"/>
        </w:rPr>
        <w:t xml:space="preserve">NGHỊ ĐỊNH 17/2020/NĐ-CP NGÀY 05 THÁNG 02 NĂM </w:t>
      </w:r>
      <w:r w:rsidR="002152CE" w:rsidRPr="009B4E9E">
        <w:rPr>
          <w:rFonts w:ascii="Times New Roman" w:hAnsi="Times New Roman" w:cs="Times New Roman"/>
          <w:b/>
          <w:bCs/>
          <w:color w:val="000000" w:themeColor="text1"/>
          <w:sz w:val="28"/>
          <w:szCs w:val="28"/>
          <w:lang w:val="vi-VN"/>
        </w:rPr>
        <w:t xml:space="preserve">2020 </w:t>
      </w:r>
      <w:r w:rsidR="00E40363" w:rsidRPr="009B4E9E">
        <w:rPr>
          <w:rFonts w:ascii="Times New Roman" w:hAnsi="Times New Roman" w:cs="Times New Roman"/>
          <w:b/>
          <w:bCs/>
          <w:color w:val="000000" w:themeColor="text1"/>
          <w:sz w:val="28"/>
          <w:szCs w:val="28"/>
          <w:lang w:val="vi-VN"/>
        </w:rPr>
        <w:t>CỦA CHÍNH PHỦ SỬA ĐỔI, BỔ SUNG MỘT SỐ ĐIỀU CỦA CÁC NGHỊ ĐỊNH LIÊN QUAN ĐẾN ĐIỀU KIỆN ĐẦU TƯ KINH DOANH THUỘC LĨNH VỰC QUẢN LÝ NHÀ NƯỚC CỦA BỘ CÔNG THƯƠNG</w:t>
      </w:r>
      <w:r w:rsidR="003731BD" w:rsidRPr="009B4E9E">
        <w:rPr>
          <w:rFonts w:ascii="Times New Roman" w:hAnsi="Times New Roman" w:cs="Times New Roman"/>
          <w:b/>
          <w:bCs/>
          <w:color w:val="000000" w:themeColor="text1"/>
          <w:sz w:val="28"/>
          <w:szCs w:val="28"/>
          <w:lang w:val="vi-VN"/>
        </w:rPr>
        <w:t xml:space="preserve"> </w:t>
      </w:r>
      <w:r w:rsidR="00663973" w:rsidRPr="009B4E9E">
        <w:rPr>
          <w:rFonts w:ascii="Times New Roman" w:hAnsi="Times New Roman" w:cs="Times New Roman"/>
          <w:b/>
          <w:bCs/>
          <w:color w:val="000000" w:themeColor="text1"/>
          <w:sz w:val="28"/>
          <w:szCs w:val="28"/>
          <w:lang w:val="vi-VN"/>
        </w:rPr>
        <w:t xml:space="preserve">VỚI QUY ĐỊNH </w:t>
      </w:r>
      <w:r w:rsidR="003731BD" w:rsidRPr="009B4E9E">
        <w:rPr>
          <w:rFonts w:ascii="Times New Roman" w:hAnsi="Times New Roman" w:cs="Times New Roman"/>
          <w:b/>
          <w:bCs/>
          <w:color w:val="000000" w:themeColor="text1"/>
          <w:sz w:val="28"/>
          <w:szCs w:val="28"/>
          <w:lang w:val="vi-VN"/>
        </w:rPr>
        <w:t>HIỆN HÀNH</w:t>
      </w:r>
    </w:p>
    <w:p w14:paraId="19B6435E" w14:textId="77777777" w:rsidR="002110C9" w:rsidRPr="009B4E9E" w:rsidRDefault="002110C9" w:rsidP="00961DEC">
      <w:pPr>
        <w:snapToGrid w:val="0"/>
        <w:spacing w:after="0" w:line="240" w:lineRule="auto"/>
        <w:jc w:val="center"/>
        <w:rPr>
          <w:rFonts w:ascii="Times New Roman" w:hAnsi="Times New Roman" w:cs="Times New Roman"/>
          <w:i/>
          <w:iCs/>
          <w:color w:val="000000" w:themeColor="text1"/>
          <w:sz w:val="26"/>
          <w:szCs w:val="26"/>
          <w:lang w:val="vi-VN"/>
        </w:rPr>
      </w:pPr>
    </w:p>
    <w:tbl>
      <w:tblPr>
        <w:tblStyle w:val="TableGrid"/>
        <w:tblW w:w="14732" w:type="dxa"/>
        <w:tblLook w:val="04A0" w:firstRow="1" w:lastRow="0" w:firstColumn="1" w:lastColumn="0" w:noHBand="0" w:noVBand="1"/>
      </w:tblPr>
      <w:tblGrid>
        <w:gridCol w:w="4910"/>
        <w:gridCol w:w="4911"/>
        <w:gridCol w:w="4911"/>
      </w:tblGrid>
      <w:tr w:rsidR="009B4E9E" w:rsidRPr="009B4E9E" w14:paraId="617F2C84" w14:textId="77777777" w:rsidTr="002A7540">
        <w:trPr>
          <w:tblHeader/>
        </w:trPr>
        <w:tc>
          <w:tcPr>
            <w:tcW w:w="4910" w:type="dxa"/>
            <w:vAlign w:val="center"/>
          </w:tcPr>
          <w:p w14:paraId="161C5EE2" w14:textId="4790736F" w:rsidR="002A7540" w:rsidRPr="009B4E9E" w:rsidRDefault="002A7540" w:rsidP="005A6C89">
            <w:pPr>
              <w:snapToGrid w:val="0"/>
              <w:spacing w:before="120"/>
              <w:jc w:val="center"/>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Nghị định số 105/2017/NĐ-CP (được sửa đổi, bổ sung tại Nghị định 17/2017/NĐ-CP)</w:t>
            </w:r>
          </w:p>
        </w:tc>
        <w:tc>
          <w:tcPr>
            <w:tcW w:w="4911" w:type="dxa"/>
          </w:tcPr>
          <w:p w14:paraId="2C0E9065" w14:textId="510C2EE9" w:rsidR="002A7540" w:rsidRPr="009B4E9E" w:rsidRDefault="002A7540" w:rsidP="005A6C89">
            <w:pPr>
              <w:snapToGrid w:val="0"/>
              <w:spacing w:before="120"/>
              <w:jc w:val="center"/>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 xml:space="preserve">Dự thảo Nghị định sửa đổi, bổ sung một số điều của Nghị định số </w:t>
            </w:r>
            <w:r w:rsidRPr="009B4E9E">
              <w:rPr>
                <w:rFonts w:ascii="Times New Roman" w:hAnsi="Times New Roman" w:cs="Times New Roman"/>
                <w:b/>
                <w:iCs/>
                <w:color w:val="000000" w:themeColor="text1"/>
                <w:lang w:val="vi-VN"/>
              </w:rPr>
              <w:t>105/2017/NĐ-CP</w:t>
            </w:r>
          </w:p>
        </w:tc>
        <w:tc>
          <w:tcPr>
            <w:tcW w:w="4911" w:type="dxa"/>
            <w:vAlign w:val="center"/>
          </w:tcPr>
          <w:p w14:paraId="3D2074E9" w14:textId="45383D33" w:rsidR="002A7540" w:rsidRPr="009B4E9E" w:rsidRDefault="002A7540" w:rsidP="005A6C89">
            <w:pPr>
              <w:snapToGrid w:val="0"/>
              <w:spacing w:before="120"/>
              <w:jc w:val="center"/>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rPr>
              <w:t>Thuyết minh</w:t>
            </w:r>
          </w:p>
        </w:tc>
      </w:tr>
      <w:tr w:rsidR="009B4E9E" w:rsidRPr="009B4E9E" w14:paraId="1E13615C" w14:textId="77777777" w:rsidTr="005A6C89">
        <w:tc>
          <w:tcPr>
            <w:tcW w:w="4910" w:type="dxa"/>
            <w:vAlign w:val="center"/>
          </w:tcPr>
          <w:p w14:paraId="0BA9573F"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0" w:name="dieu_1"/>
            <w:r w:rsidRPr="009B4E9E">
              <w:rPr>
                <w:rFonts w:ascii="Times New Roman" w:eastAsia="Times New Roman" w:hAnsi="Times New Roman" w:cs="Times New Roman"/>
                <w:b/>
                <w:bCs/>
                <w:color w:val="000000" w:themeColor="text1"/>
                <w:lang w:val="vi-VN"/>
              </w:rPr>
              <w:t>Điều 1. Phạm vi điều chỉnh</w:t>
            </w:r>
            <w:bookmarkEnd w:id="0"/>
          </w:p>
          <w:p w14:paraId="7A84D144"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Nghị định này quy định về hoạt động kinh doanh rượu, bao gồm: Hoạt động sản xuất, nhập khẩu, phân phối, bán buôn, bán lẻ rượu; hoạt động bán rượu tiêu dùng tại chỗ.</w:t>
            </w:r>
          </w:p>
          <w:p w14:paraId="545D258C"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Nghị định này không áp dụng đối với:</w:t>
            </w:r>
          </w:p>
          <w:p w14:paraId="147651D7"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Hoạt động xuất khẩu, tạm nhập tái xuất, tạm xuất tái nhập, chuyển khẩu, quá cảnh rượu;</w:t>
            </w:r>
          </w:p>
          <w:p w14:paraId="1A2E60C0"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Nhập khẩu rượu để kinh doanh tại cửa hàng miễn thuế;</w:t>
            </w:r>
          </w:p>
          <w:p w14:paraId="00426FB5"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Nhập khẩu rượu từ nước ngoài vào khu phi thuế quan, mua bán rượu giữa các khu </w:t>
            </w:r>
            <w:r w:rsidRPr="009B4E9E">
              <w:rPr>
                <w:rFonts w:ascii="Times New Roman" w:eastAsia="Times New Roman" w:hAnsi="Times New Roman" w:cs="Times New Roman"/>
                <w:color w:val="000000" w:themeColor="text1"/>
                <w:shd w:val="clear" w:color="auto" w:fill="FFFFFF"/>
                <w:lang w:val="vi-VN"/>
              </w:rPr>
              <w:t>ph</w:t>
            </w:r>
            <w:r w:rsidRPr="009B4E9E">
              <w:rPr>
                <w:rFonts w:ascii="Times New Roman" w:eastAsia="Times New Roman" w:hAnsi="Times New Roman" w:cs="Times New Roman"/>
                <w:color w:val="000000" w:themeColor="text1"/>
              </w:rPr>
              <w:t>i </w:t>
            </w:r>
            <w:r w:rsidRPr="009B4E9E">
              <w:rPr>
                <w:rFonts w:ascii="Times New Roman" w:eastAsia="Times New Roman" w:hAnsi="Times New Roman" w:cs="Times New Roman"/>
                <w:color w:val="000000" w:themeColor="text1"/>
                <w:lang w:val="vi-VN"/>
              </w:rPr>
              <w:t>thuế quan; hoạt động kinh doanh rượu tại khu phi thuế quan, </w:t>
            </w:r>
            <w:r w:rsidRPr="009B4E9E">
              <w:rPr>
                <w:rFonts w:ascii="Times New Roman" w:eastAsia="Times New Roman" w:hAnsi="Times New Roman" w:cs="Times New Roman"/>
                <w:color w:val="000000" w:themeColor="text1"/>
              </w:rPr>
              <w:t>hoạt động gửi kho ngoại quan;</w:t>
            </w:r>
          </w:p>
          <w:p w14:paraId="55229038" w14:textId="0FC430F3"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d) </w:t>
            </w:r>
            <w:r w:rsidRPr="009B4E9E">
              <w:rPr>
                <w:rFonts w:ascii="Times New Roman" w:eastAsia="Times New Roman" w:hAnsi="Times New Roman" w:cs="Times New Roman"/>
                <w:color w:val="000000" w:themeColor="text1"/>
              </w:rPr>
              <w:t>Rượu nhập </w:t>
            </w:r>
            <w:r w:rsidRPr="009B4E9E">
              <w:rPr>
                <w:rFonts w:ascii="Times New Roman" w:eastAsia="Times New Roman" w:hAnsi="Times New Roman" w:cs="Times New Roman"/>
                <w:color w:val="000000" w:themeColor="text1"/>
                <w:lang w:val="vi-VN"/>
              </w:rPr>
              <w:t>khẩu là hành lý, tài sản di ch</w:t>
            </w:r>
            <w:r w:rsidRPr="009B4E9E">
              <w:rPr>
                <w:rFonts w:ascii="Times New Roman" w:eastAsia="Times New Roman" w:hAnsi="Times New Roman" w:cs="Times New Roman"/>
                <w:color w:val="000000" w:themeColor="text1"/>
              </w:rPr>
              <w:t>uyển, quà </w:t>
            </w:r>
            <w:r w:rsidRPr="009B4E9E">
              <w:rPr>
                <w:rFonts w:ascii="Times New Roman" w:eastAsia="Times New Roman" w:hAnsi="Times New Roman" w:cs="Times New Roman"/>
                <w:color w:val="000000" w:themeColor="text1"/>
                <w:lang w:val="vi-VN"/>
              </w:rPr>
              <w:t>biếu, quà tặng, hàng mẫ</w:t>
            </w:r>
            <w:r w:rsidRPr="009B4E9E">
              <w:rPr>
                <w:rFonts w:ascii="Times New Roman" w:eastAsia="Times New Roman" w:hAnsi="Times New Roman" w:cs="Times New Roman"/>
                <w:color w:val="000000" w:themeColor="text1"/>
              </w:rPr>
              <w:t>u</w:t>
            </w:r>
            <w:r w:rsidRPr="009B4E9E">
              <w:rPr>
                <w:rFonts w:ascii="Times New Roman" w:eastAsia="Times New Roman" w:hAnsi="Times New Roman" w:cs="Times New Roman"/>
                <w:color w:val="000000" w:themeColor="text1"/>
                <w:lang w:val="vi-VN"/>
              </w:rPr>
              <w:t> tr</w:t>
            </w:r>
            <w:r w:rsidRPr="009B4E9E">
              <w:rPr>
                <w:rFonts w:ascii="Times New Roman" w:eastAsia="Times New Roman" w:hAnsi="Times New Roman" w:cs="Times New Roman"/>
                <w:color w:val="000000" w:themeColor="text1"/>
              </w:rPr>
              <w:t>o</w:t>
            </w:r>
            <w:r w:rsidRPr="009B4E9E">
              <w:rPr>
                <w:rFonts w:ascii="Times New Roman" w:eastAsia="Times New Roman" w:hAnsi="Times New Roman" w:cs="Times New Roman"/>
                <w:color w:val="000000" w:themeColor="text1"/>
                <w:lang w:val="vi-VN"/>
              </w:rPr>
              <w:t>ng, định mức được miễn thuế; </w:t>
            </w:r>
            <w:r w:rsidRPr="009B4E9E">
              <w:rPr>
                <w:rFonts w:ascii="Times New Roman" w:eastAsia="Times New Roman" w:hAnsi="Times New Roman" w:cs="Times New Roman"/>
                <w:color w:val="000000" w:themeColor="text1"/>
              </w:rPr>
              <w:t>x</w:t>
            </w:r>
            <w:r w:rsidRPr="009B4E9E">
              <w:rPr>
                <w:rFonts w:ascii="Times New Roman" w:eastAsia="Times New Roman" w:hAnsi="Times New Roman" w:cs="Times New Roman"/>
                <w:color w:val="000000" w:themeColor="text1"/>
                <w:lang w:val="vi-VN"/>
              </w:rPr>
              <w:t>ét miễn th</w:t>
            </w:r>
            <w:r w:rsidRPr="009B4E9E">
              <w:rPr>
                <w:rFonts w:ascii="Times New Roman" w:eastAsia="Times New Roman" w:hAnsi="Times New Roman" w:cs="Times New Roman"/>
                <w:color w:val="000000" w:themeColor="text1"/>
              </w:rPr>
              <w:t>uế, </w:t>
            </w:r>
            <w:r w:rsidRPr="009B4E9E">
              <w:rPr>
                <w:rFonts w:ascii="Times New Roman" w:eastAsia="Times New Roman" w:hAnsi="Times New Roman" w:cs="Times New Roman"/>
                <w:color w:val="000000" w:themeColor="text1"/>
                <w:lang w:val="vi-VN"/>
              </w:rPr>
              <w:t>không chịu thuế.</w:t>
            </w:r>
          </w:p>
        </w:tc>
        <w:tc>
          <w:tcPr>
            <w:tcW w:w="4911" w:type="dxa"/>
            <w:vAlign w:val="center"/>
          </w:tcPr>
          <w:p w14:paraId="5F457F30" w14:textId="457AB346" w:rsidR="008F209E" w:rsidRPr="009B4E9E" w:rsidRDefault="00257ED2" w:rsidP="005A6C89">
            <w:pPr>
              <w:snapToGrid w:val="0"/>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b/>
                <w:bCs/>
                <w:color w:val="000000" w:themeColor="text1"/>
                <w:lang w:val="vi-VN"/>
              </w:rPr>
              <w:t>Giữ nguyên</w:t>
            </w:r>
          </w:p>
        </w:tc>
        <w:tc>
          <w:tcPr>
            <w:tcW w:w="4911" w:type="dxa"/>
          </w:tcPr>
          <w:p w14:paraId="6D68ED0B" w14:textId="44F6DE41" w:rsidR="008F209E" w:rsidRPr="009B4E9E" w:rsidRDefault="008F209E" w:rsidP="005A6C89">
            <w:pPr>
              <w:spacing w:before="120"/>
              <w:jc w:val="both"/>
              <w:rPr>
                <w:rFonts w:ascii="Times New Roman" w:hAnsi="Times New Roman" w:cs="Times New Roman"/>
                <w:b/>
                <w:iCs/>
                <w:color w:val="000000" w:themeColor="text1"/>
                <w:lang w:val="vi-VN"/>
              </w:rPr>
            </w:pPr>
          </w:p>
          <w:p w14:paraId="10ED6307" w14:textId="01724C72" w:rsidR="008F209E" w:rsidRPr="009B4E9E" w:rsidRDefault="008F209E" w:rsidP="005A6C89">
            <w:pPr>
              <w:snapToGrid w:val="0"/>
              <w:spacing w:before="120"/>
              <w:jc w:val="both"/>
              <w:rPr>
                <w:rFonts w:ascii="Times New Roman" w:hAnsi="Times New Roman" w:cs="Times New Roman"/>
                <w:i/>
                <w:iCs/>
                <w:color w:val="000000" w:themeColor="text1"/>
                <w:lang w:val="vi-VN"/>
              </w:rPr>
            </w:pPr>
          </w:p>
        </w:tc>
      </w:tr>
      <w:tr w:rsidR="009B4E9E" w:rsidRPr="009B4E9E" w14:paraId="3B214374" w14:textId="77777777" w:rsidTr="00A057BA">
        <w:tc>
          <w:tcPr>
            <w:tcW w:w="4910" w:type="dxa"/>
          </w:tcPr>
          <w:p w14:paraId="7496849C"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1" w:name="dieu_2"/>
            <w:r w:rsidRPr="009B4E9E">
              <w:rPr>
                <w:rFonts w:ascii="Times New Roman" w:eastAsia="Times New Roman" w:hAnsi="Times New Roman" w:cs="Times New Roman"/>
                <w:b/>
                <w:bCs/>
                <w:color w:val="000000" w:themeColor="text1"/>
                <w:lang w:val="vi-VN"/>
              </w:rPr>
              <w:lastRenderedPageBreak/>
              <w:t>Điều 2. Đối tượng áp dụng</w:t>
            </w:r>
            <w:bookmarkEnd w:id="1"/>
          </w:p>
          <w:p w14:paraId="68553182" w14:textId="4D6A54EE"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Nghị định này áp dụng đối với thương nhân kinh doanh rượu và các tổ chức, cá nhân có liên quan đến kinh doanh rượu.</w:t>
            </w:r>
          </w:p>
        </w:tc>
        <w:tc>
          <w:tcPr>
            <w:tcW w:w="4911" w:type="dxa"/>
          </w:tcPr>
          <w:p w14:paraId="080E9695" w14:textId="77777777" w:rsidR="008F209E" w:rsidRPr="009B4E9E" w:rsidRDefault="008F209E" w:rsidP="005A6C89">
            <w:pPr>
              <w:snapToGrid w:val="0"/>
              <w:spacing w:before="120"/>
              <w:jc w:val="both"/>
              <w:rPr>
                <w:rFonts w:ascii="Times New Roman" w:hAnsi="Times New Roman" w:cs="Times New Roman"/>
                <w:b/>
                <w:bCs/>
                <w:color w:val="000000" w:themeColor="text1"/>
              </w:rPr>
            </w:pPr>
            <w:r w:rsidRPr="009B4E9E">
              <w:rPr>
                <w:rFonts w:ascii="Times New Roman" w:hAnsi="Times New Roman" w:cs="Times New Roman"/>
                <w:b/>
                <w:bCs/>
                <w:color w:val="000000" w:themeColor="text1"/>
              </w:rPr>
              <w:t>Giữ nguyên</w:t>
            </w:r>
          </w:p>
          <w:p w14:paraId="480A6ED4" w14:textId="77777777" w:rsidR="008F209E" w:rsidRPr="009B4E9E" w:rsidRDefault="008F209E" w:rsidP="005A6C89">
            <w:pPr>
              <w:snapToGrid w:val="0"/>
              <w:spacing w:before="120"/>
              <w:jc w:val="both"/>
              <w:rPr>
                <w:rFonts w:ascii="Times New Roman" w:hAnsi="Times New Roman" w:cs="Times New Roman"/>
                <w:i/>
                <w:iCs/>
                <w:color w:val="000000" w:themeColor="text1"/>
                <w:lang w:val="vi-VN"/>
              </w:rPr>
            </w:pPr>
          </w:p>
        </w:tc>
        <w:tc>
          <w:tcPr>
            <w:tcW w:w="4911" w:type="dxa"/>
            <w:vAlign w:val="center"/>
          </w:tcPr>
          <w:p w14:paraId="5A59C3F2" w14:textId="77777777" w:rsidR="008F209E" w:rsidRPr="009B4E9E" w:rsidRDefault="008F209E" w:rsidP="005A6C89">
            <w:pPr>
              <w:snapToGrid w:val="0"/>
              <w:spacing w:before="120"/>
              <w:jc w:val="both"/>
              <w:rPr>
                <w:rFonts w:ascii="Times New Roman" w:hAnsi="Times New Roman" w:cs="Times New Roman"/>
                <w:b/>
                <w:bCs/>
                <w:color w:val="000000" w:themeColor="text1"/>
              </w:rPr>
            </w:pPr>
          </w:p>
          <w:p w14:paraId="40BF00D1" w14:textId="77777777" w:rsidR="008F209E" w:rsidRPr="009B4E9E" w:rsidRDefault="008F209E" w:rsidP="005A6C89">
            <w:pPr>
              <w:snapToGrid w:val="0"/>
              <w:spacing w:before="120"/>
              <w:jc w:val="both"/>
              <w:rPr>
                <w:rFonts w:ascii="Times New Roman" w:hAnsi="Times New Roman" w:cs="Times New Roman"/>
                <w:b/>
                <w:bCs/>
                <w:color w:val="000000" w:themeColor="text1"/>
              </w:rPr>
            </w:pPr>
          </w:p>
          <w:p w14:paraId="622E7630" w14:textId="77777777" w:rsidR="008F209E" w:rsidRPr="009B4E9E" w:rsidRDefault="008F209E" w:rsidP="005A6C89">
            <w:pPr>
              <w:snapToGrid w:val="0"/>
              <w:spacing w:before="120"/>
              <w:jc w:val="both"/>
              <w:rPr>
                <w:rFonts w:ascii="Times New Roman" w:hAnsi="Times New Roman" w:cs="Times New Roman"/>
                <w:i/>
                <w:iCs/>
                <w:color w:val="000000" w:themeColor="text1"/>
                <w:lang w:val="vi-VN"/>
              </w:rPr>
            </w:pPr>
          </w:p>
        </w:tc>
      </w:tr>
      <w:tr w:rsidR="009B4E9E" w:rsidRPr="009B4E9E" w14:paraId="29FE13B1" w14:textId="77777777" w:rsidTr="002A7540">
        <w:tc>
          <w:tcPr>
            <w:tcW w:w="4910" w:type="dxa"/>
          </w:tcPr>
          <w:p w14:paraId="03490F0C"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2" w:name="dieu_3"/>
            <w:r w:rsidRPr="009B4E9E">
              <w:rPr>
                <w:rFonts w:ascii="Times New Roman" w:eastAsia="Times New Roman" w:hAnsi="Times New Roman" w:cs="Times New Roman"/>
                <w:b/>
                <w:bCs/>
                <w:color w:val="000000" w:themeColor="text1"/>
                <w:lang w:val="vi-VN"/>
              </w:rPr>
              <w:t>Điều 3. Giải thích từ ngữ</w:t>
            </w:r>
            <w:bookmarkEnd w:id="2"/>
          </w:p>
          <w:p w14:paraId="24D2F802"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Trong Nghị định này, các từ ngữ dưới đây được hiểu như sau;</w:t>
            </w:r>
          </w:p>
          <w:p w14:paraId="71694011" w14:textId="5FDE1414" w:rsidR="008F209E" w:rsidRPr="009B4E9E" w:rsidRDefault="008F209E" w:rsidP="005A6C89">
            <w:pPr>
              <w:shd w:val="clear" w:color="auto" w:fill="FFFFFF"/>
              <w:spacing w:before="120"/>
              <w:jc w:val="both"/>
              <w:rPr>
                <w:rFonts w:ascii="Times New Roman" w:eastAsia="Times New Roman" w:hAnsi="Times New Roman" w:cs="Times New Roman"/>
                <w:strike/>
                <w:color w:val="000000" w:themeColor="text1"/>
                <w:lang w:val="vi-VN"/>
              </w:rPr>
            </w:pPr>
            <w:r w:rsidRPr="009B4E9E">
              <w:rPr>
                <w:rFonts w:ascii="Times New Roman" w:eastAsia="Times New Roman" w:hAnsi="Times New Roman" w:cs="Times New Roman"/>
                <w:strike/>
                <w:color w:val="000000" w:themeColor="text1"/>
              </w:rPr>
              <w:t>1. </w:t>
            </w:r>
            <w:r w:rsidRPr="009B4E9E">
              <w:rPr>
                <w:rFonts w:ascii="Times New Roman" w:eastAsia="Times New Roman" w:hAnsi="Times New Roman" w:cs="Times New Roman"/>
                <w:bCs/>
                <w:i/>
                <w:color w:val="000000" w:themeColor="text1"/>
              </w:rPr>
              <w:t xml:space="preserve">(Bãi bỏ theo quy định tại Khoản 1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6DCBB24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Sản xuất rượu công nghiệp là hoạt động sản xuất rượu trên dây chuyền máy móc, th</w:t>
            </w:r>
            <w:r w:rsidRPr="009B4E9E">
              <w:rPr>
                <w:rFonts w:ascii="Times New Roman" w:eastAsia="Times New Roman" w:hAnsi="Times New Roman" w:cs="Times New Roman"/>
                <w:color w:val="000000" w:themeColor="text1"/>
              </w:rPr>
              <w:t>iết </w:t>
            </w:r>
            <w:r w:rsidRPr="009B4E9E">
              <w:rPr>
                <w:rFonts w:ascii="Times New Roman" w:eastAsia="Times New Roman" w:hAnsi="Times New Roman" w:cs="Times New Roman"/>
                <w:color w:val="000000" w:themeColor="text1"/>
                <w:lang w:val="vi-VN"/>
              </w:rPr>
              <w:t>bị công nghiệp.</w:t>
            </w:r>
          </w:p>
          <w:p w14:paraId="3A8423FE"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Sản xuất rượu thủ công là hoạt động sản xuất rượu bằng dụng cụ truyền thống, không sử dụng máy móc, thiết bị công nghiệp.</w:t>
            </w:r>
          </w:p>
          <w:p w14:paraId="7A659007"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Rượu bán thành phẩm là rượu chưa hoàn thiện dùng làm nguyên liệu để sản xuất rượu thành phẩm.</w:t>
            </w:r>
          </w:p>
          <w:p w14:paraId="23AD3EA2" w14:textId="18816D86"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5. Bán rượu tiêu dùng tại chỗ là hoạt động bán rượu trực tiếp cho người mua đ</w:t>
            </w:r>
            <w:r w:rsidRPr="009B4E9E">
              <w:rPr>
                <w:rFonts w:ascii="Times New Roman" w:eastAsia="Times New Roman" w:hAnsi="Times New Roman" w:cs="Times New Roman"/>
                <w:color w:val="000000" w:themeColor="text1"/>
              </w:rPr>
              <w:t>ể </w:t>
            </w:r>
            <w:r w:rsidRPr="009B4E9E">
              <w:rPr>
                <w:rFonts w:ascii="Times New Roman" w:eastAsia="Times New Roman" w:hAnsi="Times New Roman" w:cs="Times New Roman"/>
                <w:color w:val="000000" w:themeColor="text1"/>
                <w:lang w:val="vi-VN"/>
              </w:rPr>
              <w:t>tiêu dùng tại địa</w:t>
            </w:r>
            <w:r w:rsidR="008F127A"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đ</w:t>
            </w:r>
            <w:r w:rsidRPr="009B4E9E">
              <w:rPr>
                <w:rFonts w:ascii="Times New Roman" w:eastAsia="Times New Roman" w:hAnsi="Times New Roman" w:cs="Times New Roman"/>
                <w:color w:val="000000" w:themeColor="text1"/>
                <w:lang w:val="vi-VN"/>
              </w:rPr>
              <w:t>i</w:t>
            </w:r>
            <w:r w:rsidRPr="009B4E9E">
              <w:rPr>
                <w:rFonts w:ascii="Times New Roman" w:eastAsia="Times New Roman" w:hAnsi="Times New Roman" w:cs="Times New Roman"/>
                <w:color w:val="000000" w:themeColor="text1"/>
              </w:rPr>
              <w:t>ể</w:t>
            </w:r>
            <w:r w:rsidRPr="009B4E9E">
              <w:rPr>
                <w:rFonts w:ascii="Times New Roman" w:eastAsia="Times New Roman" w:hAnsi="Times New Roman" w:cs="Times New Roman"/>
                <w:color w:val="000000" w:themeColor="text1"/>
                <w:lang w:val="vi-VN"/>
              </w:rPr>
              <w:t>m bán hàng.</w:t>
            </w:r>
          </w:p>
        </w:tc>
        <w:tc>
          <w:tcPr>
            <w:tcW w:w="4911" w:type="dxa"/>
          </w:tcPr>
          <w:p w14:paraId="32B3775F"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3. Giải thích từ ngữ</w:t>
            </w:r>
          </w:p>
          <w:p w14:paraId="29F7358E"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Trong Nghị định này, các từ ngữ dưới đây được hiểu như sau;</w:t>
            </w:r>
          </w:p>
          <w:p w14:paraId="5D25E721" w14:textId="0DD64E84" w:rsidR="008F209E" w:rsidRPr="009B4E9E" w:rsidRDefault="008F209E" w:rsidP="005A6C89">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rPr>
              <w:t>1.</w:t>
            </w:r>
            <w:r w:rsidRPr="009B4E9E">
              <w:rPr>
                <w:rFonts w:ascii="Times New Roman" w:eastAsia="Times New Roman" w:hAnsi="Times New Roman" w:cs="Times New Roman"/>
                <w:bCs/>
                <w:i/>
                <w:color w:val="000000" w:themeColor="text1"/>
              </w:rPr>
              <w:t xml:space="preserve">(Bãi bỏ theo quy định tại Khoản 1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1220D148"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Sản xuất rượu công nghiệp là hoạt động sản xuất rượu trên dây chuyền máy móc, th</w:t>
            </w:r>
            <w:r w:rsidRPr="009B4E9E">
              <w:rPr>
                <w:rFonts w:ascii="Times New Roman" w:eastAsia="Times New Roman" w:hAnsi="Times New Roman" w:cs="Times New Roman"/>
                <w:color w:val="000000" w:themeColor="text1"/>
              </w:rPr>
              <w:t>iết </w:t>
            </w:r>
            <w:r w:rsidRPr="009B4E9E">
              <w:rPr>
                <w:rFonts w:ascii="Times New Roman" w:eastAsia="Times New Roman" w:hAnsi="Times New Roman" w:cs="Times New Roman"/>
                <w:color w:val="000000" w:themeColor="text1"/>
                <w:lang w:val="vi-VN"/>
              </w:rPr>
              <w:t>bị công nghiệp.</w:t>
            </w:r>
          </w:p>
          <w:p w14:paraId="1009670A"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Sản xuất rượu thủ công là hoạt động sản xuất rượu bằng dụng cụ truyền thống, không sử dụng máy móc, thiết bị công nghiệp.</w:t>
            </w:r>
          </w:p>
          <w:p w14:paraId="53C2A0BB"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Rượu bán thành phẩm là rượu chưa hoàn thiện dùng làm nguyên liệu để sản xuất rượu thành phẩm.</w:t>
            </w:r>
          </w:p>
          <w:p w14:paraId="77FC5BDC" w14:textId="21304073" w:rsidR="008F209E" w:rsidRPr="009B4E9E" w:rsidRDefault="008F209E" w:rsidP="005A6C89">
            <w:pPr>
              <w:widowControl w:val="0"/>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5. Bán rượu tiêu dùng tại chỗ là hoạt động bán rượu trực tiếp cho người mua đ</w:t>
            </w:r>
            <w:r w:rsidRPr="009B4E9E">
              <w:rPr>
                <w:rFonts w:ascii="Times New Roman" w:eastAsia="Times New Roman" w:hAnsi="Times New Roman" w:cs="Times New Roman"/>
                <w:color w:val="000000" w:themeColor="text1"/>
              </w:rPr>
              <w:t>ể </w:t>
            </w:r>
            <w:r w:rsidRPr="009B4E9E">
              <w:rPr>
                <w:rFonts w:ascii="Times New Roman" w:eastAsia="Times New Roman" w:hAnsi="Times New Roman" w:cs="Times New Roman"/>
                <w:color w:val="000000" w:themeColor="text1"/>
                <w:lang w:val="vi-VN"/>
              </w:rPr>
              <w:t>tiêu dùng tại địa</w:t>
            </w:r>
            <w:r w:rsidR="008F127A"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đ</w:t>
            </w:r>
            <w:r w:rsidRPr="009B4E9E">
              <w:rPr>
                <w:rFonts w:ascii="Times New Roman" w:eastAsia="Times New Roman" w:hAnsi="Times New Roman" w:cs="Times New Roman"/>
                <w:color w:val="000000" w:themeColor="text1"/>
                <w:lang w:val="vi-VN"/>
              </w:rPr>
              <w:t>i</w:t>
            </w:r>
            <w:r w:rsidRPr="009B4E9E">
              <w:rPr>
                <w:rFonts w:ascii="Times New Roman" w:eastAsia="Times New Roman" w:hAnsi="Times New Roman" w:cs="Times New Roman"/>
                <w:color w:val="000000" w:themeColor="text1"/>
              </w:rPr>
              <w:t>ể</w:t>
            </w:r>
            <w:r w:rsidRPr="009B4E9E">
              <w:rPr>
                <w:rFonts w:ascii="Times New Roman" w:eastAsia="Times New Roman" w:hAnsi="Times New Roman" w:cs="Times New Roman"/>
                <w:color w:val="000000" w:themeColor="text1"/>
                <w:lang w:val="vi-VN"/>
              </w:rPr>
              <w:t>m bán hàng.</w:t>
            </w:r>
          </w:p>
          <w:p w14:paraId="346AB45D" w14:textId="3DDD5A68" w:rsidR="008F209E" w:rsidRPr="009B4E9E" w:rsidRDefault="008F209E" w:rsidP="005A6C89">
            <w:pPr>
              <w:widowControl w:val="0"/>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rPr>
              <w:t>6. Phân phối rượu là hoạt động mua, bán rượu, trong đó thương nhân mua rượu từ nhà cung cấp rượu trong nước, ngoài nước để bán cho tổ chức kinh tế được phép mua, bán rượu và cá nhân, hộ gia đình, tổ chức khác để sử dụng vào mục đích tiêu dùng.</w:t>
            </w:r>
          </w:p>
          <w:p w14:paraId="6DFB75B6" w14:textId="4ADA3023" w:rsidR="008F209E" w:rsidRPr="009B4E9E" w:rsidRDefault="008F209E" w:rsidP="005A6C89">
            <w:pPr>
              <w:widowControl w:val="0"/>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rPr>
              <w:lastRenderedPageBreak/>
              <w:t xml:space="preserve">7. Bán lẻ rượu là hoạt động bán rượu cho thương nhân bán rượu tiêu dùng tại chỗ hoặc cá nhân, hộ gia đình, tổ chức khác để sử </w:t>
            </w:r>
            <w:r w:rsidR="00B60652" w:rsidRPr="009B4E9E">
              <w:rPr>
                <w:rFonts w:ascii="Times New Roman" w:eastAsia="Times New Roman" w:hAnsi="Times New Roman" w:cs="Times New Roman"/>
                <w:color w:val="000000" w:themeColor="text1"/>
              </w:rPr>
              <w:t>d</w:t>
            </w:r>
            <w:r w:rsidRPr="009B4E9E">
              <w:rPr>
                <w:rFonts w:ascii="Times New Roman" w:eastAsia="Times New Roman" w:hAnsi="Times New Roman" w:cs="Times New Roman"/>
                <w:color w:val="000000" w:themeColor="text1"/>
              </w:rPr>
              <w:t>ụng vào mục đích tiêu dùng.</w:t>
            </w:r>
          </w:p>
        </w:tc>
        <w:tc>
          <w:tcPr>
            <w:tcW w:w="4911" w:type="dxa"/>
          </w:tcPr>
          <w:p w14:paraId="69AACD83" w14:textId="4E37A785" w:rsidR="007D5EC2" w:rsidRPr="009B4E9E" w:rsidRDefault="008F209E" w:rsidP="005A6C89">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
                <w:iCs/>
                <w:color w:val="000000" w:themeColor="text1"/>
                <w:lang w:val="vi-VN"/>
              </w:rPr>
              <w:lastRenderedPageBreak/>
              <w:t>Bổ sung khoản 6, khoản 7</w:t>
            </w:r>
            <w:r w:rsidR="007D5EC2" w:rsidRPr="009B4E9E">
              <w:rPr>
                <w:rFonts w:ascii="Times New Roman" w:hAnsi="Times New Roman" w:cs="Times New Roman"/>
                <w:b/>
                <w:iCs/>
                <w:color w:val="000000" w:themeColor="text1"/>
                <w:lang w:val="vi-VN"/>
              </w:rPr>
              <w:t xml:space="preserve"> vào </w:t>
            </w:r>
            <w:r w:rsidR="006F6BBF" w:rsidRPr="009B4E9E">
              <w:rPr>
                <w:rFonts w:ascii="Times New Roman" w:hAnsi="Times New Roman" w:cs="Times New Roman"/>
                <w:b/>
                <w:iCs/>
                <w:color w:val="000000" w:themeColor="text1"/>
                <w:lang w:val="vi-VN"/>
              </w:rPr>
              <w:t xml:space="preserve">sau khoản 5 </w:t>
            </w:r>
            <w:r w:rsidRPr="009B4E9E">
              <w:rPr>
                <w:rFonts w:ascii="Times New Roman" w:hAnsi="Times New Roman" w:cs="Times New Roman"/>
                <w:b/>
                <w:iCs/>
                <w:color w:val="000000" w:themeColor="text1"/>
                <w:lang w:val="vi-VN"/>
              </w:rPr>
              <w:t xml:space="preserve">Điều 3 giải thích từ ngữ về phân phối rượu, bán lẻ </w:t>
            </w:r>
            <w:r w:rsidR="007D5EC2" w:rsidRPr="009B4E9E">
              <w:rPr>
                <w:rFonts w:ascii="Times New Roman" w:hAnsi="Times New Roman" w:cs="Times New Roman"/>
                <w:b/>
                <w:iCs/>
                <w:color w:val="000000" w:themeColor="text1"/>
                <w:lang w:val="vi-VN"/>
              </w:rPr>
              <w:t xml:space="preserve">rượu </w:t>
            </w:r>
            <w:r w:rsidR="007D5EC2" w:rsidRPr="009B4E9E">
              <w:rPr>
                <w:rFonts w:ascii="Times New Roman" w:hAnsi="Times New Roman" w:cs="Times New Roman"/>
                <w:bCs/>
                <w:iCs/>
                <w:color w:val="000000" w:themeColor="text1"/>
                <w:lang w:val="vi-VN"/>
              </w:rPr>
              <w:t xml:space="preserve">do </w:t>
            </w:r>
            <w:bookmarkStart w:id="3" w:name="_Hlk215739426"/>
            <w:r w:rsidR="007D5EC2" w:rsidRPr="009B4E9E">
              <w:rPr>
                <w:rFonts w:ascii="Times New Roman" w:hAnsi="Times New Roman" w:cs="Times New Roman"/>
                <w:iCs/>
                <w:color w:val="000000" w:themeColor="text1"/>
              </w:rPr>
              <w:t>Nghị định số 105/2017/NĐ-CP</w:t>
            </w:r>
            <w:r w:rsidR="007D5EC2" w:rsidRPr="009B4E9E">
              <w:rPr>
                <w:rFonts w:ascii="Times New Roman" w:hAnsi="Times New Roman" w:cs="Times New Roman"/>
                <w:iCs/>
                <w:color w:val="000000" w:themeColor="text1"/>
                <w:lang w:val="vi-VN"/>
              </w:rPr>
              <w:t xml:space="preserve"> chưa quy định rõ về phân phối rượu, bán lẻ rượu nên trong quá </w:t>
            </w:r>
            <w:r w:rsidR="00A309DF" w:rsidRPr="009B4E9E">
              <w:rPr>
                <w:rFonts w:ascii="Times New Roman" w:hAnsi="Times New Roman" w:cs="Times New Roman"/>
                <w:iCs/>
                <w:color w:val="000000" w:themeColor="text1"/>
                <w:lang w:val="vi-VN"/>
              </w:rPr>
              <w:t xml:space="preserve">trình </w:t>
            </w:r>
            <w:r w:rsidR="007D5EC2" w:rsidRPr="009B4E9E">
              <w:rPr>
                <w:rFonts w:ascii="Times New Roman" w:hAnsi="Times New Roman" w:cs="Times New Roman"/>
                <w:iCs/>
                <w:color w:val="000000" w:themeColor="text1"/>
                <w:lang w:val="vi-VN"/>
              </w:rPr>
              <w:t xml:space="preserve">thực hiện, cơ quan quản lý nhà nước, doanh nghiệp </w:t>
            </w:r>
            <w:r w:rsidR="005A6C89" w:rsidRPr="009B4E9E">
              <w:rPr>
                <w:rFonts w:ascii="Times New Roman" w:hAnsi="Times New Roman" w:cs="Times New Roman"/>
                <w:iCs/>
                <w:color w:val="000000" w:themeColor="text1"/>
                <w:lang w:val="vi-VN"/>
              </w:rPr>
              <w:t xml:space="preserve">còn </w:t>
            </w:r>
            <w:r w:rsidR="007D5EC2" w:rsidRPr="009B4E9E">
              <w:rPr>
                <w:rFonts w:ascii="Times New Roman" w:hAnsi="Times New Roman" w:cs="Times New Roman"/>
                <w:iCs/>
                <w:color w:val="000000" w:themeColor="text1"/>
                <w:lang w:val="vi-VN"/>
              </w:rPr>
              <w:t xml:space="preserve">có cách hiểu khác </w:t>
            </w:r>
            <w:bookmarkEnd w:id="3"/>
            <w:r w:rsidR="007D5EC2" w:rsidRPr="009B4E9E">
              <w:rPr>
                <w:rFonts w:ascii="Times New Roman" w:hAnsi="Times New Roman" w:cs="Times New Roman"/>
                <w:iCs/>
                <w:color w:val="000000" w:themeColor="text1"/>
                <w:lang w:val="vi-VN"/>
              </w:rPr>
              <w:t xml:space="preserve">nhau. </w:t>
            </w:r>
          </w:p>
          <w:p w14:paraId="74C90F54" w14:textId="589B024A" w:rsidR="008F209E" w:rsidRPr="009B4E9E" w:rsidRDefault="008F209E" w:rsidP="005A6C89">
            <w:pPr>
              <w:snapToGrid w:val="0"/>
              <w:spacing w:before="120"/>
              <w:jc w:val="both"/>
              <w:rPr>
                <w:rFonts w:ascii="Times New Roman" w:hAnsi="Times New Roman" w:cs="Times New Roman"/>
                <w:i/>
                <w:iCs/>
                <w:color w:val="000000" w:themeColor="text1"/>
                <w:lang w:val="vi-VN"/>
              </w:rPr>
            </w:pPr>
          </w:p>
          <w:p w14:paraId="58DF175C" w14:textId="569EE39A" w:rsidR="008F209E" w:rsidRPr="009B4E9E" w:rsidRDefault="008F209E" w:rsidP="005A6C89">
            <w:pPr>
              <w:snapToGrid w:val="0"/>
              <w:spacing w:before="120"/>
              <w:jc w:val="both"/>
              <w:rPr>
                <w:rFonts w:ascii="Times New Roman" w:hAnsi="Times New Roman" w:cs="Times New Roman"/>
                <w:i/>
                <w:iCs/>
                <w:color w:val="000000" w:themeColor="text1"/>
                <w:lang w:val="vi-VN"/>
              </w:rPr>
            </w:pPr>
          </w:p>
        </w:tc>
      </w:tr>
      <w:tr w:rsidR="009B4E9E" w:rsidRPr="009B4E9E" w14:paraId="02B5F8CD" w14:textId="77777777" w:rsidTr="002A7540">
        <w:tc>
          <w:tcPr>
            <w:tcW w:w="4910" w:type="dxa"/>
          </w:tcPr>
          <w:p w14:paraId="067F26BA" w14:textId="76CEAE1B"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4. Nguyên tắc quản lý rượu</w:t>
            </w:r>
            <w:r w:rsidRPr="009B4E9E">
              <w:rPr>
                <w:rFonts w:ascii="Times New Roman" w:eastAsia="Times New Roman" w:hAnsi="Times New Roman" w:cs="Times New Roman"/>
                <w:b/>
                <w:bCs/>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008F127A"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1 Điều 16 </w:t>
            </w:r>
            <w:r w:rsidRPr="009B4E9E">
              <w:rPr>
                <w:rFonts w:ascii="Times New Roman" w:hAnsi="Times New Roman" w:cs="Times New Roman"/>
                <w:i/>
                <w:color w:val="000000" w:themeColor="text1"/>
              </w:rPr>
              <w:t>Nghị định số 17/2020/NĐ-CP)</w:t>
            </w:r>
          </w:p>
          <w:p w14:paraId="56FD5AA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Kinh doanh rượu thuộc danh mục ngành, nghề đầu tư kinh doanh có điều kiện. Tổ chức, cá nhân hoạt động kinh doanh rượu phải tuân thủ các quy định của Luật Phòng, chống tác hại của rượu, bia và các quy định tại Nghị định này.</w:t>
            </w:r>
          </w:p>
          <w:p w14:paraId="508C8606"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Thương nhân sản xuất rượu công nghiệp, sản xuất rượu thủ công nhằm mục đích kinh doanh, phân phối rượu, bán buôn rượu, bán lẻ rượu có độ cồn từ 5,5 độ trở lên phải có giấy phép; thương nhân bán rượu có độ cồn từ 5.5 độ trở lên tiêu dùng tại chỗ, thương nhân kinh doanh rượu có độ cồn dưới 5.5 độ phải đăng ký với Phòng Kinh tế hoặc Phòng Kinh tế và Hạ tầng cấp huyện; hộ gia đình, cá nhân sản xuất rượu thủ công có độ cồn từ 5,5 độ trở lên bán cho cơ sở có giấy phép sản xuất rượu để chế biến lại phải đăng ký với Ủy ban nhân dân cấp xã nơi đặt cơ sở sản xuất.</w:t>
            </w:r>
          </w:p>
          <w:p w14:paraId="39FE7297"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Trong quá trình phân phối, bán buôn, bán lẻ rượu, thương nhân phải tuân thủ các quy định của pháp luật về bảo vệ môi trường, an toàn thực phẩm, phòng cháy và chữa cháy.</w:t>
            </w:r>
          </w:p>
          <w:p w14:paraId="20AC4579" w14:textId="71FA283C" w:rsidR="008F209E" w:rsidRPr="009B4E9E" w:rsidRDefault="008F209E" w:rsidP="005A6C89">
            <w:pPr>
              <w:shd w:val="clear" w:color="auto" w:fill="FFFFFF"/>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lastRenderedPageBreak/>
              <w:t>Trong quá trình bán rượu tiêu dùng tại chỗ, thương nhân phải tuân thủ các quy định về phòng cháy và chữa cháy và bảo vệ môi trường theo quy định của pháp luật.</w:t>
            </w:r>
          </w:p>
        </w:tc>
        <w:tc>
          <w:tcPr>
            <w:tcW w:w="4911" w:type="dxa"/>
          </w:tcPr>
          <w:p w14:paraId="4DA80AA7" w14:textId="24E66B54"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4. Nguyên tắc quản lý rượu</w:t>
            </w:r>
            <w:r w:rsidRPr="009B4E9E">
              <w:rPr>
                <w:rFonts w:ascii="Times New Roman" w:eastAsia="Times New Roman" w:hAnsi="Times New Roman" w:cs="Times New Roman"/>
                <w:b/>
                <w:bCs/>
                <w:color w:val="000000" w:themeColor="text1"/>
              </w:rPr>
              <w:t xml:space="preserve"> </w:t>
            </w:r>
            <w:r w:rsidR="006F6BBF" w:rsidRPr="009B4E9E">
              <w:rPr>
                <w:rFonts w:ascii="Times New Roman" w:eastAsia="Times New Roman" w:hAnsi="Times New Roman" w:cs="Times New Roman"/>
                <w:bCs/>
                <w:i/>
                <w:color w:val="000000" w:themeColor="text1"/>
              </w:rPr>
              <w:t>(</w:t>
            </w:r>
            <w:r w:rsidR="006F6BBF" w:rsidRPr="009B4E9E">
              <w:rPr>
                <w:rFonts w:ascii="Times New Roman" w:eastAsia="Times New Roman" w:hAnsi="Times New Roman" w:cs="Times New Roman"/>
                <w:i/>
                <w:color w:val="000000" w:themeColor="text1"/>
              </w:rPr>
              <w:t>S</w:t>
            </w:r>
            <w:r w:rsidR="006F6BBF" w:rsidRPr="009B4E9E">
              <w:rPr>
                <w:rFonts w:ascii="Times New Roman" w:eastAsia="Times New Roman" w:hAnsi="Times New Roman" w:cs="Times New Roman"/>
                <w:i/>
                <w:color w:val="000000" w:themeColor="text1"/>
                <w:lang w:val="vi-VN"/>
              </w:rPr>
              <w:t xml:space="preserve">ửa đổi </w:t>
            </w:r>
            <w:r w:rsidR="006F6BBF" w:rsidRPr="009B4E9E">
              <w:rPr>
                <w:rFonts w:ascii="Times New Roman" w:eastAsia="Times New Roman" w:hAnsi="Times New Roman" w:cs="Times New Roman"/>
                <w:i/>
                <w:color w:val="000000" w:themeColor="text1"/>
              </w:rPr>
              <w:t xml:space="preserve">theo quy định tại </w:t>
            </w:r>
            <w:r w:rsidR="008F127A" w:rsidRPr="009B4E9E">
              <w:rPr>
                <w:rFonts w:ascii="Times New Roman" w:eastAsia="Times New Roman" w:hAnsi="Times New Roman" w:cs="Times New Roman"/>
                <w:bCs/>
                <w:i/>
                <w:color w:val="000000" w:themeColor="text1"/>
              </w:rPr>
              <w:t>k</w:t>
            </w:r>
            <w:r w:rsidR="006F6BBF" w:rsidRPr="009B4E9E">
              <w:rPr>
                <w:rFonts w:ascii="Times New Roman" w:eastAsia="Times New Roman" w:hAnsi="Times New Roman" w:cs="Times New Roman"/>
                <w:bCs/>
                <w:i/>
                <w:color w:val="000000" w:themeColor="text1"/>
              </w:rPr>
              <w:t xml:space="preserve">hoản 1 Điều 16 </w:t>
            </w:r>
            <w:r w:rsidR="006F6BBF" w:rsidRPr="009B4E9E">
              <w:rPr>
                <w:rFonts w:ascii="Times New Roman" w:hAnsi="Times New Roman" w:cs="Times New Roman"/>
                <w:i/>
                <w:color w:val="000000" w:themeColor="text1"/>
              </w:rPr>
              <w:t>Nghị định số 17/2020/NĐ-CP)</w:t>
            </w:r>
          </w:p>
          <w:p w14:paraId="42C447E2" w14:textId="7B6208BF"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 xml:space="preserve">1. Kinh doanh rượu thuộc danh mục ngành, nghề đầu tư kinh doanh có điều kiện. Tổ chức, cá nhân hoạt động kinh doanh rượu phải tuân thủ các quy định tại Nghị định này, các quy định của Luật Phòng, chống tác hại của rượu, bia, các quy định của pháp luật về bảo vệ môi trường, an toàn thực phẩm, phòng cháy và chữa cháy và các quy định pháp luật khác có liên quan </w:t>
            </w:r>
          </w:p>
          <w:p w14:paraId="43B0BAAA" w14:textId="19C3F229" w:rsidR="008F209E" w:rsidRPr="009B4E9E" w:rsidRDefault="008F209E" w:rsidP="005A6C89">
            <w:pPr>
              <w:shd w:val="clear" w:color="auto" w:fill="FFFFFF"/>
              <w:spacing w:before="120"/>
              <w:jc w:val="both"/>
              <w:rPr>
                <w:rFonts w:ascii="Times New Roman" w:hAnsi="Times New Roman" w:cs="Times New Roman"/>
                <w:color w:val="000000" w:themeColor="text1"/>
                <w:lang w:val="vi-VN"/>
              </w:rPr>
            </w:pPr>
            <w:r w:rsidRPr="009B4E9E">
              <w:rPr>
                <w:rFonts w:ascii="Times New Roman" w:hAnsi="Times New Roman" w:cs="Times New Roman"/>
                <w:color w:val="000000" w:themeColor="text1"/>
              </w:rPr>
              <w:t xml:space="preserve">2. Quản lý kinh doanh rượu được thực hiện dưới hình thức </w:t>
            </w:r>
            <w:r w:rsidR="009A06B3" w:rsidRPr="009B4E9E">
              <w:rPr>
                <w:rFonts w:ascii="Times New Roman" w:hAnsi="Times New Roman" w:cs="Times New Roman"/>
                <w:color w:val="000000" w:themeColor="text1"/>
              </w:rPr>
              <w:t>cấp</w:t>
            </w:r>
            <w:r w:rsidR="009A06B3" w:rsidRPr="009B4E9E">
              <w:rPr>
                <w:rFonts w:ascii="Times New Roman" w:hAnsi="Times New Roman" w:cs="Times New Roman"/>
                <w:color w:val="000000" w:themeColor="text1"/>
                <w:lang w:val="vi-VN"/>
              </w:rPr>
              <w:t xml:space="preserve"> </w:t>
            </w:r>
            <w:r w:rsidRPr="009B4E9E">
              <w:rPr>
                <w:rFonts w:ascii="Times New Roman" w:hAnsi="Times New Roman" w:cs="Times New Roman"/>
                <w:color w:val="000000" w:themeColor="text1"/>
              </w:rPr>
              <w:t>giấy phép hoặc đăng ký, thông báo với cơ quan có thẩm quyề</w:t>
            </w:r>
            <w:r w:rsidR="00CF530A" w:rsidRPr="009B4E9E">
              <w:rPr>
                <w:rFonts w:ascii="Times New Roman" w:hAnsi="Times New Roman" w:cs="Times New Roman"/>
                <w:color w:val="000000" w:themeColor="text1"/>
                <w:lang w:val="vi-VN"/>
              </w:rPr>
              <w:t>n</w:t>
            </w:r>
            <w:r w:rsidRPr="009B4E9E">
              <w:rPr>
                <w:rFonts w:ascii="Times New Roman" w:hAnsi="Times New Roman" w:cs="Times New Roman"/>
                <w:color w:val="000000" w:themeColor="text1"/>
                <w:lang w:val="vi-VN"/>
              </w:rPr>
              <w:t>.</w:t>
            </w:r>
          </w:p>
          <w:p w14:paraId="4D872307" w14:textId="6C8E675D" w:rsidR="008F209E" w:rsidRPr="009B4E9E" w:rsidRDefault="008F209E" w:rsidP="005A6C89">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color w:val="000000" w:themeColor="text1"/>
                <w:lang w:val="vi-VN"/>
              </w:rPr>
              <w:t>3</w:t>
            </w:r>
            <w:r w:rsidRPr="009B4E9E">
              <w:rPr>
                <w:rFonts w:ascii="Times New Roman" w:eastAsia="Times New Roman" w:hAnsi="Times New Roman" w:cs="Times New Roman"/>
                <w:strike/>
                <w:color w:val="000000" w:themeColor="text1"/>
                <w:lang w:val="vi-VN"/>
              </w:rPr>
              <w:t>. Trong quá trình phân phối, bán buôn, bán lẻ rượu, thương nhân phải tuân thủ các quy định của pháp luật về bảo vệ môi trường, an toàn thực phẩm, phòng cháy và chữa cháy.</w:t>
            </w:r>
          </w:p>
          <w:p w14:paraId="3E0B253E" w14:textId="669DA1BC" w:rsidR="008F209E" w:rsidRPr="009B4E9E" w:rsidRDefault="008F209E" w:rsidP="005A6C89">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rPr>
              <w:t>Trong quá trình bán rượu tiêu dùng tại chỗ, thương nhân phải tuân thủ các quy định về phòng cháy và chữa cháy và bảo vệ môi trường theo quy định của pháp luật.</w:t>
            </w:r>
          </w:p>
        </w:tc>
        <w:tc>
          <w:tcPr>
            <w:tcW w:w="4911" w:type="dxa"/>
          </w:tcPr>
          <w:p w14:paraId="7A92F01A" w14:textId="0445BF6D" w:rsidR="008F209E" w:rsidRPr="009B4E9E" w:rsidRDefault="008F209E" w:rsidP="005A6C89">
            <w:pPr>
              <w:spacing w:before="120"/>
              <w:jc w:val="both"/>
              <w:rPr>
                <w:rFonts w:ascii="Times New Roman" w:hAnsi="Times New Roman" w:cs="Times New Roman"/>
                <w:iCs/>
                <w:color w:val="000000" w:themeColor="text1"/>
                <w:lang w:val="vi-VN"/>
              </w:rPr>
            </w:pP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Sửa đổi khoản 1</w:t>
            </w:r>
            <w:r w:rsidR="00727FF9"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Điều 4</w:t>
            </w:r>
            <w:r w:rsidRPr="009B4E9E">
              <w:rPr>
                <w:rFonts w:ascii="Times New Roman" w:hAnsi="Times New Roman" w:cs="Times New Roman"/>
                <w:iCs/>
                <w:color w:val="000000" w:themeColor="text1"/>
                <w:lang w:val="vi-VN"/>
              </w:rPr>
              <w:t xml:space="preserve"> theo hướng gộp nội dung</w:t>
            </w:r>
            <w:r w:rsidR="006F6BBF" w:rsidRPr="009B4E9E">
              <w:rPr>
                <w:rFonts w:ascii="Times New Roman" w:hAnsi="Times New Roman" w:cs="Times New Roman"/>
                <w:iCs/>
                <w:color w:val="000000" w:themeColor="text1"/>
                <w:lang w:val="vi-VN"/>
              </w:rPr>
              <w:t xml:space="preserve"> với</w:t>
            </w:r>
            <w:r w:rsidRPr="009B4E9E">
              <w:rPr>
                <w:rFonts w:ascii="Times New Roman" w:hAnsi="Times New Roman" w:cs="Times New Roman"/>
                <w:iCs/>
                <w:color w:val="000000" w:themeColor="text1"/>
                <w:lang w:val="vi-VN"/>
              </w:rPr>
              <w:t xml:space="preserve"> khoản 3 Điều 4 để bao quát chung các quy định</w:t>
            </w:r>
            <w:r w:rsidR="006F6BBF" w:rsidRPr="009B4E9E">
              <w:rPr>
                <w:rFonts w:ascii="Times New Roman" w:hAnsi="Times New Roman" w:cs="Times New Roman"/>
                <w:iCs/>
                <w:color w:val="000000" w:themeColor="text1"/>
                <w:lang w:val="vi-VN"/>
              </w:rPr>
              <w:t xml:space="preserve"> </w:t>
            </w:r>
            <w:r w:rsidR="0086189F" w:rsidRPr="009B4E9E">
              <w:rPr>
                <w:rFonts w:ascii="Times New Roman" w:hAnsi="Times New Roman" w:cs="Times New Roman"/>
                <w:iCs/>
                <w:color w:val="000000" w:themeColor="text1"/>
                <w:lang w:val="vi-VN"/>
              </w:rPr>
              <w:t xml:space="preserve">hiện hành </w:t>
            </w:r>
            <w:r w:rsidR="006F6BBF" w:rsidRPr="009B4E9E">
              <w:rPr>
                <w:rFonts w:ascii="Times New Roman" w:hAnsi="Times New Roman" w:cs="Times New Roman"/>
                <w:iCs/>
                <w:color w:val="000000" w:themeColor="text1"/>
                <w:lang w:val="vi-VN"/>
              </w:rPr>
              <w:t>trong kinh doanh rượu.</w:t>
            </w:r>
          </w:p>
          <w:p w14:paraId="63BB55F1" w14:textId="73C917DE" w:rsidR="008F209E" w:rsidRPr="009B4E9E" w:rsidRDefault="008F209E" w:rsidP="005A6C89">
            <w:pPr>
              <w:spacing w:before="120"/>
              <w:jc w:val="both"/>
              <w:rPr>
                <w:rFonts w:ascii="Times New Roman" w:hAnsi="Times New Roman" w:cs="Times New Roman"/>
                <w:iCs/>
                <w:color w:val="000000" w:themeColor="text1"/>
                <w:lang w:val="vi-VN"/>
              </w:rPr>
            </w:pPr>
            <w:r w:rsidRPr="009B4E9E">
              <w:rPr>
                <w:rFonts w:ascii="Times New Roman" w:hAnsi="Times New Roman" w:cs="Times New Roman"/>
                <w:b/>
                <w:bCs/>
                <w:iCs/>
                <w:color w:val="000000" w:themeColor="text1"/>
                <w:lang w:val="vi-VN"/>
              </w:rPr>
              <w:t xml:space="preserve">- </w:t>
            </w:r>
            <w:r w:rsidR="008A1F4F" w:rsidRPr="009B4E9E">
              <w:rPr>
                <w:rFonts w:ascii="Times New Roman" w:hAnsi="Times New Roman" w:cs="Times New Roman"/>
                <w:b/>
                <w:bCs/>
                <w:iCs/>
                <w:color w:val="000000" w:themeColor="text1"/>
                <w:lang w:val="vi-VN"/>
              </w:rPr>
              <w:t>Sửa đổi</w:t>
            </w:r>
            <w:r w:rsidR="00174A0A" w:rsidRPr="009B4E9E">
              <w:rPr>
                <w:rFonts w:ascii="Times New Roman" w:hAnsi="Times New Roman" w:cs="Times New Roman"/>
                <w:b/>
                <w:bCs/>
                <w:iCs/>
                <w:color w:val="000000" w:themeColor="text1"/>
              </w:rPr>
              <w:t xml:space="preserve"> </w:t>
            </w:r>
            <w:r w:rsidRPr="009B4E9E">
              <w:rPr>
                <w:rFonts w:ascii="Times New Roman" w:hAnsi="Times New Roman" w:cs="Times New Roman"/>
                <w:b/>
                <w:bCs/>
                <w:iCs/>
                <w:color w:val="000000" w:themeColor="text1"/>
              </w:rPr>
              <w:t>khoản 2</w:t>
            </w:r>
            <w:r w:rsidR="00727FF9"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 xml:space="preserve">Điều 4 </w:t>
            </w:r>
            <w:r w:rsidRPr="009B4E9E">
              <w:rPr>
                <w:rFonts w:ascii="Times New Roman" w:hAnsi="Times New Roman" w:cs="Times New Roman"/>
                <w:bCs/>
                <w:iCs/>
                <w:color w:val="000000" w:themeColor="text1"/>
                <w:lang w:val="vi-VN"/>
              </w:rPr>
              <w:t xml:space="preserve">theo hướng </w:t>
            </w:r>
            <w:r w:rsidR="006F6BBF" w:rsidRPr="009B4E9E">
              <w:rPr>
                <w:rFonts w:ascii="Times New Roman" w:hAnsi="Times New Roman" w:cs="Times New Roman"/>
                <w:bCs/>
                <w:iCs/>
                <w:color w:val="000000" w:themeColor="text1"/>
                <w:lang w:val="vi-VN"/>
              </w:rPr>
              <w:t xml:space="preserve">quy định ngắn gọn </w:t>
            </w:r>
            <w:r w:rsidRPr="009B4E9E">
              <w:rPr>
                <w:rFonts w:ascii="Times New Roman" w:hAnsi="Times New Roman" w:cs="Times New Roman"/>
                <w:color w:val="000000" w:themeColor="text1"/>
              </w:rPr>
              <w:t xml:space="preserve">kinh doanh rượu được thực hiện dưới hình thức </w:t>
            </w:r>
            <w:r w:rsidR="009A06B3" w:rsidRPr="009B4E9E">
              <w:rPr>
                <w:rFonts w:ascii="Times New Roman" w:hAnsi="Times New Roman" w:cs="Times New Roman"/>
                <w:color w:val="000000" w:themeColor="text1"/>
              </w:rPr>
              <w:t>cấp</w:t>
            </w:r>
            <w:r w:rsidR="009A06B3" w:rsidRPr="009B4E9E">
              <w:rPr>
                <w:rFonts w:ascii="Times New Roman" w:hAnsi="Times New Roman" w:cs="Times New Roman"/>
                <w:color w:val="000000" w:themeColor="text1"/>
                <w:lang w:val="vi-VN"/>
              </w:rPr>
              <w:t xml:space="preserve"> </w:t>
            </w:r>
            <w:r w:rsidRPr="009B4E9E">
              <w:rPr>
                <w:rFonts w:ascii="Times New Roman" w:hAnsi="Times New Roman" w:cs="Times New Roman"/>
                <w:color w:val="000000" w:themeColor="text1"/>
              </w:rPr>
              <w:t>giấy phép hoặc đăng ký, thông báo với cơ quan có thẩm quyền</w:t>
            </w:r>
            <w:r w:rsidRPr="009B4E9E">
              <w:rPr>
                <w:rFonts w:ascii="Times New Roman" w:hAnsi="Times New Roman" w:cs="Times New Roman"/>
                <w:color w:val="000000" w:themeColor="text1"/>
                <w:lang w:val="vi-VN"/>
              </w:rPr>
              <w:t>.</w:t>
            </w:r>
          </w:p>
          <w:p w14:paraId="0E75C6DB" w14:textId="1FD961AC" w:rsidR="008F209E" w:rsidRPr="009B4E9E" w:rsidRDefault="008F209E" w:rsidP="005A6C89">
            <w:pPr>
              <w:shd w:val="clear" w:color="auto" w:fill="FFFFFF"/>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lang w:val="vi-VN"/>
              </w:rPr>
              <w:t>-</w:t>
            </w:r>
            <w:r w:rsidRPr="009B4E9E">
              <w:rPr>
                <w:rFonts w:ascii="Times New Roman" w:hAnsi="Times New Roman" w:cs="Times New Roman"/>
                <w:iCs/>
                <w:color w:val="000000" w:themeColor="text1"/>
              </w:rPr>
              <w:t xml:space="preserve"> </w:t>
            </w:r>
            <w:r w:rsidRPr="009B4E9E">
              <w:rPr>
                <w:rFonts w:ascii="Times New Roman" w:hAnsi="Times New Roman" w:cs="Times New Roman"/>
                <w:b/>
                <w:bCs/>
                <w:iCs/>
                <w:color w:val="000000" w:themeColor="text1"/>
              </w:rPr>
              <w:t>Bãi</w:t>
            </w:r>
            <w:r w:rsidRPr="009B4E9E">
              <w:rPr>
                <w:rFonts w:ascii="Times New Roman" w:hAnsi="Times New Roman" w:cs="Times New Roman"/>
                <w:b/>
                <w:bCs/>
                <w:iCs/>
                <w:color w:val="000000" w:themeColor="text1"/>
                <w:lang w:val="vi-VN"/>
              </w:rPr>
              <w:t xml:space="preserve"> bỏ </w:t>
            </w:r>
            <w:r w:rsidRPr="009B4E9E">
              <w:rPr>
                <w:rFonts w:ascii="Times New Roman" w:hAnsi="Times New Roman" w:cs="Times New Roman"/>
                <w:b/>
                <w:bCs/>
                <w:iCs/>
                <w:color w:val="000000" w:themeColor="text1"/>
              </w:rPr>
              <w:t>khoản 3, Điều 4</w:t>
            </w:r>
            <w:r w:rsidRPr="009B4E9E">
              <w:rPr>
                <w:rFonts w:ascii="Times New Roman" w:hAnsi="Times New Roman" w:cs="Times New Roman"/>
                <w:iCs/>
                <w:color w:val="000000" w:themeColor="text1"/>
              </w:rPr>
              <w:t xml:space="preserve"> do</w:t>
            </w:r>
            <w:r w:rsidRPr="009B4E9E">
              <w:rPr>
                <w:rFonts w:ascii="Times New Roman" w:hAnsi="Times New Roman" w:cs="Times New Roman"/>
                <w:iCs/>
                <w:color w:val="000000" w:themeColor="text1"/>
                <w:lang w:val="vi-VN"/>
              </w:rPr>
              <w:t xml:space="preserve"> </w:t>
            </w:r>
            <w:r w:rsidR="008F127A" w:rsidRPr="009B4E9E">
              <w:rPr>
                <w:rFonts w:ascii="Times New Roman" w:hAnsi="Times New Roman" w:cs="Times New Roman"/>
                <w:iCs/>
                <w:color w:val="000000" w:themeColor="text1"/>
                <w:lang w:val="vi-VN"/>
              </w:rPr>
              <w:t>đ</w:t>
            </w:r>
            <w:r w:rsidRPr="009B4E9E">
              <w:rPr>
                <w:rFonts w:ascii="Times New Roman" w:hAnsi="Times New Roman" w:cs="Times New Roman"/>
                <w:iCs/>
                <w:color w:val="000000" w:themeColor="text1"/>
                <w:lang w:val="vi-VN"/>
              </w:rPr>
              <w:t>ã gộp nội dung tại khoản 1 Điều 4.</w:t>
            </w:r>
          </w:p>
        </w:tc>
      </w:tr>
      <w:tr w:rsidR="009B4E9E" w:rsidRPr="009B4E9E" w14:paraId="6C4E9D44" w14:textId="77777777" w:rsidTr="002A7540">
        <w:tc>
          <w:tcPr>
            <w:tcW w:w="4910" w:type="dxa"/>
          </w:tcPr>
          <w:p w14:paraId="71676637" w14:textId="7184BB4E"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5. Chất lượng và an toàn thực phẩm</w:t>
            </w:r>
            <w:r w:rsidRPr="009B4E9E">
              <w:rPr>
                <w:rFonts w:ascii="Times New Roman" w:eastAsia="Times New Roman" w:hAnsi="Times New Roman" w:cs="Times New Roman"/>
                <w:b/>
                <w:bCs/>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008F127A"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2 Điều 16 </w:t>
            </w:r>
            <w:r w:rsidRPr="009B4E9E">
              <w:rPr>
                <w:rFonts w:ascii="Times New Roman" w:hAnsi="Times New Roman" w:cs="Times New Roman"/>
                <w:i/>
                <w:color w:val="000000" w:themeColor="text1"/>
              </w:rPr>
              <w:t>Nghị định số 17/2020/NĐ-CP)</w:t>
            </w:r>
          </w:p>
          <w:p w14:paraId="5E57F17F" w14:textId="26C93508"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Tổ chức, cá nhân kinh doanh rượu thực hiện công bố sản phẩm rượu, trừ trường hợp hộ gia đình, cá nhân sản xuất rượu thủ công bán cho cơ sở có giấy phép sản xuất rượu để chế biến lại. Thủ tục công bố sản phẩm theo quy định của pháp luật về an toàn thực phẩm và các văn bản quy phạm pháp luật hiện hành khác liên quan.</w:t>
            </w:r>
          </w:p>
        </w:tc>
        <w:tc>
          <w:tcPr>
            <w:tcW w:w="4911" w:type="dxa"/>
          </w:tcPr>
          <w:p w14:paraId="481BBC1F" w14:textId="009314C5" w:rsidR="008F209E" w:rsidRPr="009B4E9E" w:rsidRDefault="008F209E" w:rsidP="005A6C89">
            <w:pPr>
              <w:shd w:val="clear" w:color="auto" w:fill="FFFFFF"/>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rPr>
              <w:t>Giữ nguyên</w:t>
            </w:r>
            <w:r w:rsidRPr="009B4E9E">
              <w:rPr>
                <w:rFonts w:ascii="Times New Roman" w:hAnsi="Times New Roman" w:cs="Times New Roman"/>
                <w:b/>
                <w:bCs/>
                <w:color w:val="000000" w:themeColor="text1"/>
                <w:lang w:val="vi-VN"/>
              </w:rPr>
              <w:t>.</w:t>
            </w:r>
          </w:p>
        </w:tc>
        <w:tc>
          <w:tcPr>
            <w:tcW w:w="4911" w:type="dxa"/>
          </w:tcPr>
          <w:p w14:paraId="467460FE" w14:textId="1D7B72F0" w:rsidR="008F209E" w:rsidRPr="009B4E9E" w:rsidRDefault="008F209E" w:rsidP="005A6C89">
            <w:pPr>
              <w:shd w:val="clear" w:color="auto" w:fill="FFFFFF"/>
              <w:spacing w:before="120"/>
              <w:jc w:val="both"/>
              <w:rPr>
                <w:rFonts w:ascii="Times New Roman" w:eastAsia="Times New Roman" w:hAnsi="Times New Roman" w:cs="Times New Roman"/>
                <w:b/>
                <w:bCs/>
                <w:color w:val="000000" w:themeColor="text1"/>
                <w:lang w:val="vi-VN"/>
              </w:rPr>
            </w:pPr>
          </w:p>
        </w:tc>
      </w:tr>
      <w:tr w:rsidR="009B4E9E" w:rsidRPr="009B4E9E" w14:paraId="71445313" w14:textId="77777777" w:rsidTr="002A7540">
        <w:tc>
          <w:tcPr>
            <w:tcW w:w="4910" w:type="dxa"/>
          </w:tcPr>
          <w:p w14:paraId="100440DC"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4" w:name="dieu_6"/>
            <w:r w:rsidRPr="009B4E9E">
              <w:rPr>
                <w:rFonts w:ascii="Times New Roman" w:eastAsia="Times New Roman" w:hAnsi="Times New Roman" w:cs="Times New Roman"/>
                <w:b/>
                <w:bCs/>
                <w:color w:val="000000" w:themeColor="text1"/>
                <w:lang w:val="vi-VN"/>
              </w:rPr>
              <w:t>Điều 6. Dán tem và ghi nhãn hàng hóa rượu</w:t>
            </w:r>
            <w:bookmarkEnd w:id="4"/>
          </w:p>
          <w:p w14:paraId="0E39004E" w14:textId="23F52753"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Rượu sản xuất để tiêu thụ trong nước và rượu nhập khẩu phải được dán tem và ghi nhãn hàng hóa theo quy định, trừ trường hợp rượu được sản xuất rượu thủ công bán cho cơ sở có Giấy phép sản xuất rượu để chế biến lạ</w:t>
            </w:r>
            <w:r w:rsidRPr="009B4E9E">
              <w:rPr>
                <w:rFonts w:ascii="Times New Roman" w:eastAsia="Times New Roman" w:hAnsi="Times New Roman" w:cs="Times New Roman"/>
                <w:color w:val="000000" w:themeColor="text1"/>
              </w:rPr>
              <w:t xml:space="preserve">i.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Thay thế</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008F127A"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3 Điều 16 </w:t>
            </w:r>
            <w:r w:rsidRPr="009B4E9E">
              <w:rPr>
                <w:rFonts w:ascii="Times New Roman" w:hAnsi="Times New Roman" w:cs="Times New Roman"/>
                <w:i/>
                <w:color w:val="000000" w:themeColor="text1"/>
              </w:rPr>
              <w:t>Nghị định số 17/2020/NĐ-CP)</w:t>
            </w:r>
          </w:p>
          <w:p w14:paraId="0433EFCF" w14:textId="0E4D1A33"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Rượu bán thành phẩm nhập khẩu không phải dán tem.</w:t>
            </w:r>
          </w:p>
        </w:tc>
        <w:tc>
          <w:tcPr>
            <w:tcW w:w="4911" w:type="dxa"/>
          </w:tcPr>
          <w:p w14:paraId="6343285A" w14:textId="1E9C5A99"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rPr>
              <w:t>Giữ nguyên</w:t>
            </w:r>
            <w:r w:rsidRPr="009B4E9E">
              <w:rPr>
                <w:rFonts w:ascii="Times New Roman" w:hAnsi="Times New Roman" w:cs="Times New Roman"/>
                <w:b/>
                <w:bCs/>
                <w:color w:val="000000" w:themeColor="text1"/>
                <w:lang w:val="vi-VN"/>
              </w:rPr>
              <w:t>.</w:t>
            </w:r>
          </w:p>
        </w:tc>
        <w:tc>
          <w:tcPr>
            <w:tcW w:w="4911" w:type="dxa"/>
          </w:tcPr>
          <w:p w14:paraId="66077DAA" w14:textId="43700D8E" w:rsidR="008F209E" w:rsidRPr="009B4E9E" w:rsidRDefault="008F209E" w:rsidP="005A6C89">
            <w:pPr>
              <w:snapToGrid w:val="0"/>
              <w:spacing w:before="120"/>
              <w:jc w:val="both"/>
              <w:rPr>
                <w:rFonts w:ascii="Times New Roman" w:hAnsi="Times New Roman" w:cs="Times New Roman"/>
                <w:i/>
                <w:iCs/>
                <w:color w:val="000000" w:themeColor="text1"/>
                <w:lang w:val="vi-VN"/>
              </w:rPr>
            </w:pPr>
          </w:p>
        </w:tc>
      </w:tr>
      <w:tr w:rsidR="009B4E9E" w:rsidRPr="009B4E9E" w14:paraId="521F7335" w14:textId="77777777" w:rsidTr="002A7540">
        <w:tc>
          <w:tcPr>
            <w:tcW w:w="4910" w:type="dxa"/>
          </w:tcPr>
          <w:p w14:paraId="6DC8AF8D" w14:textId="3CC4DF85" w:rsidR="008F209E" w:rsidRPr="009B4E9E" w:rsidRDefault="008F209E" w:rsidP="005A6C89">
            <w:pPr>
              <w:snapToGrid w:val="0"/>
              <w:spacing w:before="120"/>
              <w:jc w:val="both"/>
              <w:rPr>
                <w:rFonts w:ascii="Times New Roman" w:hAnsi="Times New Roman" w:cs="Times New Roman"/>
                <w:i/>
                <w:iCs/>
                <w:color w:val="000000" w:themeColor="text1"/>
                <w:lang w:val="vi-VN"/>
              </w:rPr>
            </w:pPr>
            <w:bookmarkStart w:id="5" w:name="dieu_7"/>
            <w:r w:rsidRPr="009B4E9E">
              <w:rPr>
                <w:rFonts w:ascii="Times New Roman" w:eastAsia="Times New Roman" w:hAnsi="Times New Roman" w:cs="Times New Roman"/>
                <w:b/>
                <w:bCs/>
                <w:strike/>
                <w:color w:val="000000" w:themeColor="text1"/>
                <w:lang w:val="vi-VN"/>
              </w:rPr>
              <w:t xml:space="preserve">Điều 7. </w:t>
            </w:r>
            <w:bookmarkEnd w:id="5"/>
            <w:r w:rsidRPr="009B4E9E">
              <w:rPr>
                <w:rFonts w:ascii="Times New Roman" w:eastAsia="Times New Roman" w:hAnsi="Times New Roman" w:cs="Times New Roman"/>
                <w:bCs/>
                <w:i/>
                <w:color w:val="000000" w:themeColor="text1"/>
              </w:rPr>
              <w:t xml:space="preserve">(Bãi bỏ theo quy định tại </w:t>
            </w:r>
            <w:r w:rsidR="008F127A"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2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39823664" w14:textId="4CEC60D5" w:rsidR="008F209E" w:rsidRPr="009B4E9E" w:rsidRDefault="008F209E" w:rsidP="005A6C89">
            <w:pPr>
              <w:snapToGrid w:val="0"/>
              <w:spacing w:before="120"/>
              <w:jc w:val="both"/>
              <w:rPr>
                <w:rFonts w:ascii="Times New Roman" w:hAnsi="Times New Roman" w:cs="Times New Roman"/>
                <w:i/>
                <w:iCs/>
                <w:color w:val="000000" w:themeColor="text1"/>
                <w:lang w:val="vi-VN"/>
              </w:rPr>
            </w:pPr>
          </w:p>
        </w:tc>
        <w:tc>
          <w:tcPr>
            <w:tcW w:w="4911" w:type="dxa"/>
          </w:tcPr>
          <w:p w14:paraId="11606AAB" w14:textId="767357EA" w:rsidR="008F209E" w:rsidRPr="009B4E9E" w:rsidRDefault="008F209E" w:rsidP="005A6C89">
            <w:pPr>
              <w:snapToGrid w:val="0"/>
              <w:spacing w:before="120"/>
              <w:jc w:val="both"/>
              <w:rPr>
                <w:rFonts w:ascii="Times New Roman" w:hAnsi="Times New Roman" w:cs="Times New Roman"/>
                <w:i/>
                <w:iCs/>
                <w:color w:val="000000" w:themeColor="text1"/>
                <w:lang w:val="vi-VN"/>
              </w:rPr>
            </w:pPr>
          </w:p>
        </w:tc>
      </w:tr>
      <w:tr w:rsidR="009B4E9E" w:rsidRPr="009B4E9E" w14:paraId="77D0C1D8" w14:textId="77777777" w:rsidTr="002A7540">
        <w:tc>
          <w:tcPr>
            <w:tcW w:w="4910" w:type="dxa"/>
          </w:tcPr>
          <w:p w14:paraId="7A6EED29"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6" w:name="dieu_8"/>
            <w:r w:rsidRPr="009B4E9E">
              <w:rPr>
                <w:rFonts w:ascii="Times New Roman" w:eastAsia="Times New Roman" w:hAnsi="Times New Roman" w:cs="Times New Roman"/>
                <w:b/>
                <w:bCs/>
                <w:color w:val="000000" w:themeColor="text1"/>
                <w:lang w:val="vi-VN"/>
              </w:rPr>
              <w:t>Điều 8. Điều kiện sản xuất rượu công nghiệp</w:t>
            </w:r>
            <w:bookmarkEnd w:id="6"/>
          </w:p>
          <w:p w14:paraId="0C8D3EE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1. Là doanh nghiệp được thành lập theo quy định của pháp luật.</w:t>
            </w:r>
          </w:p>
          <w:p w14:paraId="21B3B57C" w14:textId="77777777" w:rsidR="008F209E" w:rsidRPr="009B4E9E" w:rsidRDefault="008F209E" w:rsidP="005A6C89">
            <w:pPr>
              <w:shd w:val="clear" w:color="auto" w:fill="FFFFFF"/>
              <w:spacing w:before="120"/>
              <w:ind w:left="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Có dây chuy</w:t>
            </w:r>
            <w:r w:rsidRPr="009B4E9E">
              <w:rPr>
                <w:rFonts w:ascii="Times New Roman" w:eastAsia="Times New Roman" w:hAnsi="Times New Roman" w:cs="Times New Roman"/>
                <w:color w:val="000000" w:themeColor="text1"/>
              </w:rPr>
              <w:t>ề</w:t>
            </w:r>
            <w:r w:rsidRPr="009B4E9E">
              <w:rPr>
                <w:rFonts w:ascii="Times New Roman" w:eastAsia="Times New Roman" w:hAnsi="Times New Roman" w:cs="Times New Roman"/>
                <w:color w:val="000000" w:themeColor="text1"/>
                <w:lang w:val="vi-VN"/>
              </w:rPr>
              <w:t>n máy móc, thiết bị, quy trình cô</w:t>
            </w:r>
            <w:r w:rsidRPr="009B4E9E">
              <w:rPr>
                <w:rFonts w:ascii="Times New Roman" w:eastAsia="Times New Roman" w:hAnsi="Times New Roman" w:cs="Times New Roman"/>
                <w:color w:val="000000" w:themeColor="text1"/>
              </w:rPr>
              <w:t>n</w:t>
            </w:r>
            <w:r w:rsidRPr="009B4E9E">
              <w:rPr>
                <w:rFonts w:ascii="Times New Roman" w:eastAsia="Times New Roman" w:hAnsi="Times New Roman" w:cs="Times New Roman"/>
                <w:color w:val="000000" w:themeColor="text1"/>
                <w:lang w:val="vi-VN"/>
              </w:rPr>
              <w:t>g nghệ sản xuất rượu đáp ứng quy</w:t>
            </w:r>
            <w:r w:rsidRPr="009B4E9E">
              <w:rPr>
                <w:rFonts w:ascii="Times New Roman" w:eastAsia="Times New Roman" w:hAnsi="Times New Roman" w:cs="Times New Roman"/>
                <w:color w:val="000000" w:themeColor="text1"/>
              </w:rPr>
              <w:t> mô </w:t>
            </w:r>
            <w:r w:rsidRPr="009B4E9E">
              <w:rPr>
                <w:rFonts w:ascii="Times New Roman" w:eastAsia="Times New Roman" w:hAnsi="Times New Roman" w:cs="Times New Roman"/>
                <w:color w:val="000000" w:themeColor="text1"/>
                <w:lang w:val="vi-VN"/>
              </w:rPr>
              <w:t>dự kiến s</w:t>
            </w:r>
            <w:r w:rsidRPr="009B4E9E">
              <w:rPr>
                <w:rFonts w:ascii="Times New Roman" w:eastAsia="Times New Roman" w:hAnsi="Times New Roman" w:cs="Times New Roman"/>
                <w:color w:val="000000" w:themeColor="text1"/>
              </w:rPr>
              <w:t>ả</w:t>
            </w:r>
            <w:r w:rsidRPr="009B4E9E">
              <w:rPr>
                <w:rFonts w:ascii="Times New Roman" w:eastAsia="Times New Roman" w:hAnsi="Times New Roman" w:cs="Times New Roman"/>
                <w:color w:val="000000" w:themeColor="text1"/>
                <w:lang w:val="vi-VN"/>
              </w:rPr>
              <w:t>n xuất.</w:t>
            </w:r>
          </w:p>
          <w:p w14:paraId="0646100C"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Bảo đảm các điều kiện về an toàn thực phẩm theo quy định.</w:t>
            </w:r>
          </w:p>
          <w:p w14:paraId="48E2401A"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Bảo đảm các điều kiện về bảo vệ môi trường theo quy định.</w:t>
            </w:r>
          </w:p>
          <w:p w14:paraId="2AC1F193"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Đáp ứng các quy định về ghi nhãn hàng hóa rượu.</w:t>
            </w:r>
          </w:p>
          <w:p w14:paraId="70A6F3F3" w14:textId="6D5D5CDB"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Có cán bộ kỹ thuật có trình độ, chuyên môn phù hợp với ngành, nghề sản xuất rượu.</w:t>
            </w:r>
          </w:p>
        </w:tc>
        <w:tc>
          <w:tcPr>
            <w:tcW w:w="4911" w:type="dxa"/>
          </w:tcPr>
          <w:p w14:paraId="0B097942"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8. Điều kiện sản xuất rượu công nghiệp</w:t>
            </w:r>
          </w:p>
          <w:p w14:paraId="057D9778"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1. Là doanh nghiệp được thành lập theo quy định của pháp luật.</w:t>
            </w:r>
          </w:p>
          <w:p w14:paraId="3E289CCD" w14:textId="77777777" w:rsidR="008F209E" w:rsidRPr="009B4E9E" w:rsidRDefault="008F209E" w:rsidP="005A6C89">
            <w:pPr>
              <w:shd w:val="clear" w:color="auto" w:fill="FFFFFF"/>
              <w:spacing w:before="120"/>
              <w:ind w:left="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Có dây chuy</w:t>
            </w:r>
            <w:r w:rsidRPr="009B4E9E">
              <w:rPr>
                <w:rFonts w:ascii="Times New Roman" w:eastAsia="Times New Roman" w:hAnsi="Times New Roman" w:cs="Times New Roman"/>
                <w:color w:val="000000" w:themeColor="text1"/>
              </w:rPr>
              <w:t>ề</w:t>
            </w:r>
            <w:r w:rsidRPr="009B4E9E">
              <w:rPr>
                <w:rFonts w:ascii="Times New Roman" w:eastAsia="Times New Roman" w:hAnsi="Times New Roman" w:cs="Times New Roman"/>
                <w:color w:val="000000" w:themeColor="text1"/>
                <w:lang w:val="vi-VN"/>
              </w:rPr>
              <w:t>n máy móc, thiết bị, quy trình cô</w:t>
            </w:r>
            <w:r w:rsidRPr="009B4E9E">
              <w:rPr>
                <w:rFonts w:ascii="Times New Roman" w:eastAsia="Times New Roman" w:hAnsi="Times New Roman" w:cs="Times New Roman"/>
                <w:color w:val="000000" w:themeColor="text1"/>
              </w:rPr>
              <w:t>n</w:t>
            </w:r>
            <w:r w:rsidRPr="009B4E9E">
              <w:rPr>
                <w:rFonts w:ascii="Times New Roman" w:eastAsia="Times New Roman" w:hAnsi="Times New Roman" w:cs="Times New Roman"/>
                <w:color w:val="000000" w:themeColor="text1"/>
                <w:lang w:val="vi-VN"/>
              </w:rPr>
              <w:t>g nghệ sản xuất rượu đáp ứng quy</w:t>
            </w:r>
            <w:r w:rsidRPr="009B4E9E">
              <w:rPr>
                <w:rFonts w:ascii="Times New Roman" w:eastAsia="Times New Roman" w:hAnsi="Times New Roman" w:cs="Times New Roman"/>
                <w:color w:val="000000" w:themeColor="text1"/>
              </w:rPr>
              <w:t> mô </w:t>
            </w:r>
            <w:r w:rsidRPr="009B4E9E">
              <w:rPr>
                <w:rFonts w:ascii="Times New Roman" w:eastAsia="Times New Roman" w:hAnsi="Times New Roman" w:cs="Times New Roman"/>
                <w:color w:val="000000" w:themeColor="text1"/>
                <w:lang w:val="vi-VN"/>
              </w:rPr>
              <w:t>dự kiến s</w:t>
            </w:r>
            <w:r w:rsidRPr="009B4E9E">
              <w:rPr>
                <w:rFonts w:ascii="Times New Roman" w:eastAsia="Times New Roman" w:hAnsi="Times New Roman" w:cs="Times New Roman"/>
                <w:color w:val="000000" w:themeColor="text1"/>
              </w:rPr>
              <w:t>ả</w:t>
            </w:r>
            <w:r w:rsidRPr="009B4E9E">
              <w:rPr>
                <w:rFonts w:ascii="Times New Roman" w:eastAsia="Times New Roman" w:hAnsi="Times New Roman" w:cs="Times New Roman"/>
                <w:color w:val="000000" w:themeColor="text1"/>
                <w:lang w:val="vi-VN"/>
              </w:rPr>
              <w:t>n xuất.</w:t>
            </w:r>
          </w:p>
          <w:p w14:paraId="371445E1"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Bảo đảm các điều kiện về an toàn thực phẩm theo quy định.</w:t>
            </w:r>
          </w:p>
          <w:p w14:paraId="1FC9A7A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Bảo đảm các điều kiện về bảo vệ môi trường theo quy định.</w:t>
            </w:r>
          </w:p>
          <w:p w14:paraId="163250A5" w14:textId="77777777" w:rsidR="008F209E" w:rsidRPr="009B4E9E" w:rsidRDefault="008F209E" w:rsidP="005A6C89">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5. Đáp ứng các quy định về ghi nhãn hàng hóa rượu.</w:t>
            </w:r>
          </w:p>
          <w:p w14:paraId="26008A79" w14:textId="234C97A5"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Có cán bộ kỹ thuật có trình độ, chuyên môn phù hợp với ngành, nghề sản xuất rượu.</w:t>
            </w:r>
          </w:p>
        </w:tc>
        <w:tc>
          <w:tcPr>
            <w:tcW w:w="4911" w:type="dxa"/>
          </w:tcPr>
          <w:p w14:paraId="07A4BB4A" w14:textId="4B3FB5A7" w:rsidR="008F209E" w:rsidRPr="009B4E9E" w:rsidRDefault="008F209E" w:rsidP="005A6C89">
            <w:pPr>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lastRenderedPageBreak/>
              <w:t>- Giữ nguyên khoản 1, khoản 2, khoản 3, khoản 4, khoản 6 Điều 8.</w:t>
            </w:r>
          </w:p>
          <w:p w14:paraId="6D65A250" w14:textId="372AFFD1" w:rsidR="008F209E" w:rsidRPr="009B4E9E" w:rsidRDefault="008F209E" w:rsidP="005A6C89">
            <w:pPr>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lastRenderedPageBreak/>
              <w:t>- Bãi bỏ khoản 5 Điều 8.</w:t>
            </w:r>
          </w:p>
          <w:p w14:paraId="0083A48B" w14:textId="5FEADC2B" w:rsidR="009A49D5" w:rsidRPr="009B4E9E" w:rsidRDefault="008F209E" w:rsidP="005A6C89">
            <w:pPr>
              <w:spacing w:before="120"/>
              <w:jc w:val="both"/>
              <w:rPr>
                <w:rFonts w:ascii="Times New Roman" w:hAnsi="Times New Roman" w:cs="Times New Roman"/>
                <w:iCs/>
                <w:color w:val="000000" w:themeColor="text1"/>
                <w:lang w:val="vi-VN"/>
              </w:rPr>
            </w:pPr>
            <w:bookmarkStart w:id="7" w:name="_Hlk215739650"/>
            <w:r w:rsidRPr="009B4E9E">
              <w:rPr>
                <w:rFonts w:ascii="Times New Roman" w:hAnsi="Times New Roman" w:cs="Times New Roman"/>
                <w:iCs/>
                <w:color w:val="000000" w:themeColor="text1"/>
                <w:lang w:val="vi-VN"/>
              </w:rPr>
              <w:t xml:space="preserve">+ Lý do: </w:t>
            </w:r>
          </w:p>
          <w:p w14:paraId="7A56F468" w14:textId="500D4ADE" w:rsidR="009A49D5" w:rsidRPr="009B4E9E" w:rsidRDefault="008F127A" w:rsidP="005A6C89">
            <w:pPr>
              <w:spacing w:before="120"/>
              <w:jc w:val="both"/>
              <w:rPr>
                <w:rFonts w:ascii="Times New Roman" w:hAnsi="Times New Roman" w:cs="Times New Roman"/>
                <w:iCs/>
                <w:color w:val="000000" w:themeColor="text1"/>
                <w:lang w:val="vi-VN"/>
              </w:rPr>
            </w:pPr>
            <w:bookmarkStart w:id="8" w:name="_Hlk215739723"/>
            <w:r w:rsidRPr="009B4E9E">
              <w:rPr>
                <w:rFonts w:ascii="Times New Roman" w:hAnsi="Times New Roman" w:cs="Times New Roman"/>
                <w:iCs/>
                <w:color w:val="000000" w:themeColor="text1"/>
                <w:lang w:val="vi-VN"/>
              </w:rPr>
              <w:t>Tại Điều 6 Nghị định số 105/2017/NĐ-CP đã có quy định về</w:t>
            </w:r>
            <w:r w:rsidRPr="009B4E9E">
              <w:rPr>
                <w:rFonts w:ascii="Times New Roman" w:hAnsi="Times New Roman" w:cs="Times New Roman"/>
                <w:iCs/>
                <w:color w:val="000000" w:themeColor="text1"/>
              </w:rPr>
              <w:t xml:space="preserve"> tuân thủ các quy định về ghi nhãn theo pháp luật.</w:t>
            </w:r>
            <w:r w:rsidRPr="009B4E9E">
              <w:rPr>
                <w:rFonts w:ascii="Times New Roman" w:hAnsi="Times New Roman" w:cs="Times New Roman"/>
                <w:iCs/>
                <w:color w:val="000000" w:themeColor="text1"/>
                <w:lang w:val="vi-VN"/>
              </w:rPr>
              <w:t xml:space="preserve"> </w:t>
            </w:r>
            <w:r w:rsidR="00CD7F11" w:rsidRPr="009B4E9E">
              <w:rPr>
                <w:rFonts w:ascii="Times New Roman" w:hAnsi="Times New Roman" w:cs="Times New Roman"/>
                <w:iCs/>
                <w:color w:val="000000" w:themeColor="text1"/>
                <w:lang w:val="vi-VN"/>
              </w:rPr>
              <w:t xml:space="preserve"> </w:t>
            </w:r>
          </w:p>
          <w:p w14:paraId="10DE65B0" w14:textId="1F8A7B8B" w:rsidR="008F209E" w:rsidRPr="009B4E9E" w:rsidRDefault="008F127A" w:rsidP="005A6C89">
            <w:pPr>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lang w:val="vi-VN"/>
              </w:rPr>
              <w:t xml:space="preserve">Ngoài ra, </w:t>
            </w:r>
            <w:r w:rsidR="009A49D5" w:rsidRPr="009B4E9E">
              <w:rPr>
                <w:rFonts w:ascii="Times New Roman" w:hAnsi="Times New Roman" w:cs="Times New Roman"/>
                <w:iCs/>
                <w:color w:val="000000" w:themeColor="text1"/>
                <w:lang w:val="vi-VN"/>
              </w:rPr>
              <w:t xml:space="preserve">việc </w:t>
            </w:r>
            <w:r w:rsidR="008F209E" w:rsidRPr="009B4E9E">
              <w:rPr>
                <w:rFonts w:ascii="Times New Roman" w:hAnsi="Times New Roman" w:cs="Times New Roman"/>
                <w:iCs/>
                <w:color w:val="000000" w:themeColor="text1"/>
              </w:rPr>
              <w:t xml:space="preserve">quản lý </w:t>
            </w:r>
            <w:r w:rsidR="009A49D5" w:rsidRPr="009B4E9E">
              <w:rPr>
                <w:rFonts w:ascii="Times New Roman" w:hAnsi="Times New Roman" w:cs="Times New Roman"/>
                <w:iCs/>
                <w:color w:val="000000" w:themeColor="text1"/>
              </w:rPr>
              <w:t>về</w:t>
            </w:r>
            <w:r w:rsidR="009A49D5" w:rsidRPr="009B4E9E">
              <w:rPr>
                <w:rFonts w:ascii="Times New Roman" w:hAnsi="Times New Roman" w:cs="Times New Roman"/>
                <w:iCs/>
                <w:color w:val="000000" w:themeColor="text1"/>
                <w:lang w:val="vi-VN"/>
              </w:rPr>
              <w:t xml:space="preserve"> n</w:t>
            </w:r>
            <w:r w:rsidR="008F209E" w:rsidRPr="009B4E9E">
              <w:rPr>
                <w:rFonts w:ascii="Times New Roman" w:hAnsi="Times New Roman" w:cs="Times New Roman"/>
                <w:iCs/>
                <w:color w:val="000000" w:themeColor="text1"/>
              </w:rPr>
              <w:t>hãn hàng hóa</w:t>
            </w:r>
            <w:r w:rsidR="009A49D5" w:rsidRPr="009B4E9E">
              <w:rPr>
                <w:rFonts w:ascii="Times New Roman" w:hAnsi="Times New Roman" w:cs="Times New Roman"/>
                <w:iCs/>
                <w:color w:val="000000" w:themeColor="text1"/>
                <w:lang w:val="vi-VN"/>
              </w:rPr>
              <w:t xml:space="preserve"> được quy định tại </w:t>
            </w:r>
            <w:r w:rsidR="008F209E" w:rsidRPr="009B4E9E">
              <w:rPr>
                <w:rFonts w:ascii="Times New Roman" w:hAnsi="Times New Roman" w:cs="Times New Roman"/>
                <w:iCs/>
                <w:color w:val="000000" w:themeColor="text1"/>
              </w:rPr>
              <w:t>Nghị định số 43/2017/NĐ-CP ngày 14 tháng 4 năm 2017</w:t>
            </w:r>
            <w:r w:rsidR="009A49D5" w:rsidRPr="009B4E9E">
              <w:rPr>
                <w:rFonts w:ascii="Times New Roman" w:hAnsi="Times New Roman" w:cs="Times New Roman"/>
                <w:iCs/>
                <w:color w:val="000000" w:themeColor="text1"/>
                <w:lang w:val="vi-VN"/>
              </w:rPr>
              <w:t xml:space="preserve"> của Chính phủ</w:t>
            </w:r>
            <w:r w:rsidR="0022196E" w:rsidRPr="009B4E9E">
              <w:rPr>
                <w:rFonts w:ascii="Times New Roman" w:hAnsi="Times New Roman" w:cs="Times New Roman"/>
                <w:iCs/>
                <w:color w:val="000000" w:themeColor="text1"/>
                <w:lang w:val="vi-VN"/>
              </w:rPr>
              <w:t>.</w:t>
            </w:r>
            <w:bookmarkEnd w:id="7"/>
            <w:bookmarkEnd w:id="8"/>
          </w:p>
        </w:tc>
      </w:tr>
      <w:tr w:rsidR="009B4E9E" w:rsidRPr="009B4E9E" w14:paraId="2816D5EF" w14:textId="77777777" w:rsidTr="002A7540">
        <w:tc>
          <w:tcPr>
            <w:tcW w:w="4910" w:type="dxa"/>
          </w:tcPr>
          <w:p w14:paraId="31C03033"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9" w:name="dieu_9"/>
            <w:r w:rsidRPr="009B4E9E">
              <w:rPr>
                <w:rFonts w:ascii="Times New Roman" w:eastAsia="Times New Roman" w:hAnsi="Times New Roman" w:cs="Times New Roman"/>
                <w:b/>
                <w:bCs/>
                <w:color w:val="000000" w:themeColor="text1"/>
                <w:lang w:val="vi-VN"/>
              </w:rPr>
              <w:lastRenderedPageBreak/>
              <w:t>Điều 9. Điều kiện sản xuất rượu thủ công nhằm mục đích kinh doanh</w:t>
            </w:r>
            <w:bookmarkEnd w:id="9"/>
          </w:p>
          <w:p w14:paraId="3505EB12"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52B7F3F3" w14:textId="3F17E383"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2. Bảo đảm các điều kiện về an toàn thực phẩm và ghi nhãn hàng hóa rượu theo quy định.</w:t>
            </w:r>
          </w:p>
        </w:tc>
        <w:tc>
          <w:tcPr>
            <w:tcW w:w="4911" w:type="dxa"/>
          </w:tcPr>
          <w:p w14:paraId="14863119"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9. Điều kiện sản xuất rượu thủ công nhằm mục đích kinh doanh</w:t>
            </w:r>
          </w:p>
          <w:p w14:paraId="7B16440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3C6DE14A" w14:textId="0D55D751"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2. Bảo đảm các điều kiện về an toàn thực phẩm theo quy định.</w:t>
            </w:r>
          </w:p>
        </w:tc>
        <w:tc>
          <w:tcPr>
            <w:tcW w:w="4911" w:type="dxa"/>
          </w:tcPr>
          <w:p w14:paraId="6E95DFF5" w14:textId="5B6C0472" w:rsidR="008F209E" w:rsidRPr="009B4E9E" w:rsidRDefault="008F209E" w:rsidP="005A6C89">
            <w:pPr>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t>- Giữ nguyên khoản 1 Điều 9.</w:t>
            </w:r>
          </w:p>
          <w:p w14:paraId="231C3DA5" w14:textId="10202CC8" w:rsidR="008F209E" w:rsidRPr="009B4E9E" w:rsidRDefault="008F209E" w:rsidP="005A6C89">
            <w:pPr>
              <w:snapToGrid w:val="0"/>
              <w:spacing w:before="120"/>
              <w:jc w:val="both"/>
              <w:rPr>
                <w:rFonts w:ascii="Times New Roman" w:eastAsia="Times New Roman" w:hAnsi="Times New Roman" w:cs="Times New Roman"/>
                <w:color w:val="000000" w:themeColor="text1"/>
                <w:lang w:val="vi-VN"/>
              </w:rPr>
            </w:pPr>
            <w:r w:rsidRPr="009B4E9E">
              <w:rPr>
                <w:rFonts w:ascii="Times New Roman" w:hAnsi="Times New Roman" w:cs="Times New Roman"/>
                <w:b/>
                <w:iCs/>
                <w:color w:val="000000" w:themeColor="text1"/>
                <w:lang w:val="vi-VN"/>
              </w:rPr>
              <w:t>- Sửa đổi khoản 2 Điều 9</w:t>
            </w:r>
            <w:r w:rsidR="00C73B18"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lang w:val="vi-VN"/>
              </w:rPr>
              <w:t>bỏ cụm từ</w:t>
            </w:r>
            <w:r w:rsidR="00BD7F0B"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lang w:val="vi-VN"/>
              </w:rPr>
              <w:t>“và ghi nhãn hàng hóa rượu”.</w:t>
            </w:r>
          </w:p>
          <w:p w14:paraId="122EC713" w14:textId="239684EA" w:rsidR="008F209E" w:rsidRPr="009B4E9E" w:rsidRDefault="008F209E" w:rsidP="005A6C89">
            <w:pPr>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lang w:val="vi-VN"/>
              </w:rPr>
              <w:t>Lý do: Việc sửa đổi, đơn giản hóa điều kiện này</w:t>
            </w:r>
            <w:r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lang w:val="vi-VN"/>
              </w:rPr>
              <w:t xml:space="preserve">phù hợp với </w:t>
            </w:r>
            <w:r w:rsidRPr="009B4E9E">
              <w:rPr>
                <w:rFonts w:ascii="Times New Roman" w:hAnsi="Times New Roman" w:cs="Times New Roman"/>
                <w:iCs/>
                <w:color w:val="000000" w:themeColor="text1"/>
              </w:rPr>
              <w:t>thực hiện nhiệm vụ tại Nghị quyết số 66/NQ-CP</w:t>
            </w:r>
            <w:r w:rsidR="00BD7F0B" w:rsidRPr="009B4E9E">
              <w:rPr>
                <w:rFonts w:ascii="Times New Roman" w:hAnsi="Times New Roman" w:cs="Times New Roman"/>
                <w:iCs/>
                <w:color w:val="000000" w:themeColor="text1"/>
                <w:lang w:val="vi-VN"/>
              </w:rPr>
              <w:t xml:space="preserve"> </w:t>
            </w:r>
            <w:r w:rsidR="00BD7F0B" w:rsidRPr="009B4E9E">
              <w:rPr>
                <w:rFonts w:ascii="Times New Roman" w:hAnsi="Times New Roman" w:cs="Times New Roman"/>
                <w:iCs/>
                <w:color w:val="000000" w:themeColor="text1"/>
              </w:rPr>
              <w:t>ngày 26/3/2025 về Chương trình cắt giảm, đơn giản hóa thủ tục hành chính liên quan đến hoạt động sản xuất, kinh doanh năm 2025 và 2026</w:t>
            </w:r>
            <w:r w:rsidR="00BD7F0B" w:rsidRPr="009B4E9E">
              <w:rPr>
                <w:rFonts w:ascii="Times New Roman" w:hAnsi="Times New Roman" w:cs="Times New Roman"/>
                <w:iCs/>
                <w:color w:val="000000" w:themeColor="text1"/>
                <w:lang w:val="vi-VN"/>
              </w:rPr>
              <w:t xml:space="preserve"> (</w:t>
            </w:r>
            <w:r w:rsidR="00BD7F0B" w:rsidRPr="009B4E9E">
              <w:rPr>
                <w:rFonts w:ascii="Times New Roman" w:hAnsi="Times New Roman" w:cs="Times New Roman"/>
                <w:iCs/>
                <w:color w:val="000000" w:themeColor="text1"/>
              </w:rPr>
              <w:t>Nghị quyết số 66/NQ-CP</w:t>
            </w:r>
            <w:r w:rsidR="00BD7F0B" w:rsidRPr="009B4E9E">
              <w:rPr>
                <w:rFonts w:ascii="Times New Roman" w:hAnsi="Times New Roman" w:cs="Times New Roman"/>
                <w:iCs/>
                <w:color w:val="000000" w:themeColor="text1"/>
                <w:lang w:val="vi-VN"/>
              </w:rPr>
              <w:t>)</w:t>
            </w:r>
            <w:r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lang w:val="vi-VN"/>
              </w:rPr>
              <w:t>đồng thời đơn giản hóa điều kiện, tạo thuận lợi cho doanh nghiệp</w:t>
            </w:r>
            <w:r w:rsidR="00BD7F0B"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lang w:val="vi-VN"/>
              </w:rPr>
              <w:t>(đã thuyết minh tại khoản 5 Điều 8)</w:t>
            </w:r>
            <w:r w:rsidR="00BD7F0B" w:rsidRPr="009B4E9E">
              <w:rPr>
                <w:rFonts w:ascii="Times New Roman" w:hAnsi="Times New Roman" w:cs="Times New Roman"/>
                <w:iCs/>
                <w:color w:val="000000" w:themeColor="text1"/>
                <w:lang w:val="vi-VN"/>
              </w:rPr>
              <w:t>.</w:t>
            </w:r>
          </w:p>
        </w:tc>
      </w:tr>
      <w:tr w:rsidR="009B4E9E" w:rsidRPr="009B4E9E" w14:paraId="53EC6A5D" w14:textId="77777777" w:rsidTr="002A7540">
        <w:tc>
          <w:tcPr>
            <w:tcW w:w="4910" w:type="dxa"/>
          </w:tcPr>
          <w:p w14:paraId="127FE77E"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bookmarkStart w:id="10" w:name="dieu_10"/>
            <w:r w:rsidRPr="009B4E9E">
              <w:rPr>
                <w:rFonts w:ascii="Times New Roman" w:eastAsia="Times New Roman" w:hAnsi="Times New Roman" w:cs="Times New Roman"/>
                <w:b/>
                <w:bCs/>
                <w:color w:val="000000" w:themeColor="text1"/>
                <w:lang w:val="vi-VN"/>
              </w:rPr>
              <w:t xml:space="preserve">Điều 10. Điều kiện </w:t>
            </w:r>
            <w:bookmarkEnd w:id="10"/>
            <w:r w:rsidRPr="009B4E9E">
              <w:rPr>
                <w:rFonts w:ascii="Times New Roman" w:eastAsia="Times New Roman" w:hAnsi="Times New Roman" w:cs="Times New Roman"/>
                <w:b/>
                <w:color w:val="000000" w:themeColor="text1"/>
                <w:lang w:val="vi-VN"/>
              </w:rPr>
              <w:t xml:space="preserve">sản xuất rượu thủ công bán cho cơ sở có Giấy phép sản xuất rượu để chế </w:t>
            </w:r>
            <w:r w:rsidRPr="009B4E9E">
              <w:rPr>
                <w:rFonts w:ascii="Times New Roman" w:eastAsia="Times New Roman" w:hAnsi="Times New Roman" w:cs="Times New Roman"/>
                <w:b/>
                <w:color w:val="000000" w:themeColor="text1"/>
                <w:lang w:val="vi-VN"/>
              </w:rPr>
              <w:lastRenderedPageBreak/>
              <w:t>biến lại</w:t>
            </w:r>
            <w:r w:rsidRPr="009B4E9E">
              <w:rPr>
                <w:rFonts w:ascii="Times New Roman" w:eastAsia="Times New Roman" w:hAnsi="Times New Roman" w:cs="Times New Roman"/>
                <w:b/>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Thay thế</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3 Điều 16 </w:t>
            </w:r>
            <w:r w:rsidRPr="009B4E9E">
              <w:rPr>
                <w:rFonts w:ascii="Times New Roman" w:hAnsi="Times New Roman" w:cs="Times New Roman"/>
                <w:i/>
                <w:color w:val="000000" w:themeColor="text1"/>
              </w:rPr>
              <w:t>Nghị định số 17/2020/NĐ-CP)</w:t>
            </w:r>
          </w:p>
          <w:p w14:paraId="4FE08A84"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Có hợp đồng mua bán với doanh nghiệp có Giấy phép sản xuất rượu công nghiệp.</w:t>
            </w:r>
          </w:p>
          <w:p w14:paraId="5C92D0A9" w14:textId="742EB734"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2. Trường hợp không bán rượu cho doanh nghiệp có Giấy phép sản xuất rượu công nghiệp, tổ chức, cá nhân sản xuất rượu thủ công phải làm thủ tục cấp Giấy phép sản xuất rượu thủ công nhằm mục đích kinh doanh theo quy định tại Nghị định này.</w:t>
            </w:r>
          </w:p>
        </w:tc>
        <w:tc>
          <w:tcPr>
            <w:tcW w:w="4911" w:type="dxa"/>
          </w:tcPr>
          <w:p w14:paraId="09A2E01E" w14:textId="4EC0755D"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 xml:space="preserve">Điều 10. Điều kiện </w:t>
            </w:r>
            <w:r w:rsidRPr="009B4E9E">
              <w:rPr>
                <w:rFonts w:ascii="Times New Roman" w:eastAsia="Times New Roman" w:hAnsi="Times New Roman" w:cs="Times New Roman"/>
                <w:b/>
                <w:color w:val="000000" w:themeColor="text1"/>
                <w:lang w:val="vi-VN"/>
              </w:rPr>
              <w:t>sản xuất rượu thủ công bán cho cơ sở có Giấy phép sản xuất rượu để chế biến lại</w:t>
            </w:r>
            <w:r w:rsidRPr="009B4E9E">
              <w:rPr>
                <w:rFonts w:ascii="Times New Roman" w:eastAsia="Times New Roman" w:hAnsi="Times New Roman" w:cs="Times New Roman"/>
                <w:b/>
                <w:color w:val="000000" w:themeColor="text1"/>
              </w:rPr>
              <w:t xml:space="preserve"> </w:t>
            </w:r>
          </w:p>
          <w:p w14:paraId="487C948D" w14:textId="77777777" w:rsidR="008F209E" w:rsidRPr="009B4E9E" w:rsidRDefault="008F209E" w:rsidP="005A6C89">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1. Có hợp đồng mua bán với doanh nghiệp có Giấy phép sản xuất rượu công nghiệp.</w:t>
            </w:r>
          </w:p>
          <w:p w14:paraId="6E92FE42" w14:textId="6075D089" w:rsidR="008F209E" w:rsidRPr="009B4E9E" w:rsidRDefault="008F209E" w:rsidP="005A6C89">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2. Trường hợp không bán rượu cho doanh nghiệp có Giấy phép sản xuất rượu công nghiệp, tổ chức, cá nhân sản xuất rượu thủ công phải làm thủ tục cấp Giấy phép sản uất rượu thủ công nhằm mục đích kinh doanh theo quy định tại Nghị định này</w:t>
            </w:r>
            <w:r w:rsidRPr="009B4E9E">
              <w:rPr>
                <w:rFonts w:ascii="Times New Roman" w:eastAsia="Times New Roman" w:hAnsi="Times New Roman" w:cs="Times New Roman"/>
                <w:color w:val="000000" w:themeColor="text1"/>
                <w:lang w:val="vi-VN"/>
              </w:rPr>
              <w:t>.</w:t>
            </w:r>
          </w:p>
        </w:tc>
        <w:tc>
          <w:tcPr>
            <w:tcW w:w="4911" w:type="dxa"/>
          </w:tcPr>
          <w:p w14:paraId="1BB734C5" w14:textId="03242370" w:rsidR="008F209E" w:rsidRPr="009B4E9E" w:rsidRDefault="008F209E" w:rsidP="00CD5244">
            <w:pPr>
              <w:tabs>
                <w:tab w:val="right" w:pos="4695"/>
              </w:tabs>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xml:space="preserve">- </w:t>
            </w:r>
            <w:r w:rsidRPr="009B4E9E">
              <w:rPr>
                <w:rFonts w:ascii="Times New Roman" w:hAnsi="Times New Roman" w:cs="Times New Roman"/>
                <w:b/>
                <w:bCs/>
                <w:color w:val="000000" w:themeColor="text1"/>
              </w:rPr>
              <w:t>Giữ nguyên khoản</w:t>
            </w:r>
            <w:r w:rsidRPr="009B4E9E">
              <w:rPr>
                <w:rFonts w:ascii="Times New Roman" w:hAnsi="Times New Roman" w:cs="Times New Roman"/>
                <w:b/>
                <w:bCs/>
                <w:color w:val="000000" w:themeColor="text1"/>
                <w:lang w:val="vi-VN"/>
              </w:rPr>
              <w:t xml:space="preserve"> 1</w:t>
            </w:r>
            <w:r w:rsidR="00205B6A" w:rsidRPr="009B4E9E">
              <w:rPr>
                <w:rFonts w:ascii="Times New Roman" w:hAnsi="Times New Roman" w:cs="Times New Roman"/>
                <w:b/>
                <w:bCs/>
                <w:color w:val="000000" w:themeColor="text1"/>
                <w:lang w:val="vi-VN"/>
              </w:rPr>
              <w:t xml:space="preserve"> </w:t>
            </w:r>
            <w:r w:rsidRPr="009B4E9E">
              <w:rPr>
                <w:rFonts w:ascii="Times New Roman" w:hAnsi="Times New Roman" w:cs="Times New Roman"/>
                <w:b/>
                <w:bCs/>
                <w:color w:val="000000" w:themeColor="text1"/>
                <w:lang w:val="vi-VN"/>
              </w:rPr>
              <w:t>Điều 10.</w:t>
            </w:r>
            <w:r w:rsidR="007263BD" w:rsidRPr="009B4E9E">
              <w:rPr>
                <w:rFonts w:ascii="Times New Roman" w:hAnsi="Times New Roman" w:cs="Times New Roman"/>
                <w:b/>
                <w:bCs/>
                <w:color w:val="000000" w:themeColor="text1"/>
                <w:lang w:val="vi-VN"/>
              </w:rPr>
              <w:tab/>
            </w:r>
          </w:p>
          <w:p w14:paraId="196933B8" w14:textId="28FF82F0" w:rsidR="008F209E" w:rsidRPr="009B4E9E" w:rsidRDefault="008F209E" w:rsidP="005A6C89">
            <w:pPr>
              <w:snapToGrid w:val="0"/>
              <w:spacing w:before="120"/>
              <w:jc w:val="both"/>
              <w:rPr>
                <w:rFonts w:ascii="Times New Roman" w:hAnsi="Times New Roman" w:cs="Times New Roman"/>
                <w:iCs/>
                <w:color w:val="000000" w:themeColor="text1"/>
                <w:lang w:val="vi-VN"/>
              </w:rPr>
            </w:pPr>
            <w:r w:rsidRPr="009B4E9E">
              <w:rPr>
                <w:rFonts w:ascii="Times New Roman" w:hAnsi="Times New Roman" w:cs="Times New Roman"/>
                <w:color w:val="000000" w:themeColor="text1"/>
                <w:lang w:val="vi-VN"/>
              </w:rPr>
              <w:t xml:space="preserve">- </w:t>
            </w:r>
            <w:r w:rsidRPr="009B4E9E">
              <w:rPr>
                <w:rFonts w:ascii="Times New Roman" w:hAnsi="Times New Roman" w:cs="Times New Roman"/>
                <w:b/>
                <w:bCs/>
                <w:color w:val="000000" w:themeColor="text1"/>
                <w:lang w:val="vi-VN"/>
              </w:rPr>
              <w:t>Bãi bỏ khoản 2 Điều 10</w:t>
            </w:r>
            <w:r w:rsidRPr="009B4E9E">
              <w:rPr>
                <w:rFonts w:ascii="Times New Roman" w:hAnsi="Times New Roman" w:cs="Times New Roman"/>
                <w:color w:val="000000" w:themeColor="text1"/>
                <w:lang w:val="vi-VN"/>
              </w:rPr>
              <w:t xml:space="preserve"> </w:t>
            </w:r>
          </w:p>
          <w:p w14:paraId="09FD1595" w14:textId="4AC35C66" w:rsidR="008F209E" w:rsidRPr="009B4E9E" w:rsidRDefault="008F209E" w:rsidP="005A6C89">
            <w:pPr>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lang w:val="vi-VN"/>
              </w:rPr>
              <w:lastRenderedPageBreak/>
              <w:t>+ Lý do: Việc sửa đổi, đơn giản hóa điều kiện này</w:t>
            </w:r>
            <w:r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lang w:val="vi-VN"/>
              </w:rPr>
              <w:t xml:space="preserve">phù hợp với </w:t>
            </w:r>
            <w:r w:rsidRPr="009B4E9E">
              <w:rPr>
                <w:rFonts w:ascii="Times New Roman" w:hAnsi="Times New Roman" w:cs="Times New Roman"/>
                <w:iCs/>
                <w:color w:val="000000" w:themeColor="text1"/>
              </w:rPr>
              <w:t>thực hiện nhiệm vụ tại Nghị quyết số 66/NQ-CP</w:t>
            </w:r>
            <w:r w:rsidR="00696147" w:rsidRPr="009B4E9E">
              <w:rPr>
                <w:rFonts w:ascii="Times New Roman" w:hAnsi="Times New Roman" w:cs="Times New Roman"/>
                <w:iCs/>
                <w:color w:val="000000" w:themeColor="text1"/>
                <w:lang w:val="vi-VN"/>
              </w:rPr>
              <w:t>.</w:t>
            </w:r>
            <w:r w:rsidR="00CD7F11"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Ngoài ra, các quy định tại Nghị định</w:t>
            </w:r>
            <w:r w:rsidR="00696147" w:rsidRPr="009B4E9E">
              <w:rPr>
                <w:rFonts w:ascii="Times New Roman" w:hAnsi="Times New Roman" w:cs="Times New Roman"/>
                <w:iCs/>
                <w:color w:val="000000" w:themeColor="text1"/>
                <w:lang w:val="vi-VN"/>
              </w:rPr>
              <w:t xml:space="preserve"> 105/</w:t>
            </w:r>
            <w:r w:rsidR="0016370A" w:rsidRPr="009B4E9E">
              <w:rPr>
                <w:rFonts w:ascii="Times New Roman" w:hAnsi="Times New Roman" w:cs="Times New Roman"/>
                <w:iCs/>
                <w:color w:val="000000" w:themeColor="text1"/>
                <w:lang w:val="vi-VN"/>
              </w:rPr>
              <w:t>2017/</w:t>
            </w:r>
            <w:r w:rsidR="00696147" w:rsidRPr="009B4E9E">
              <w:rPr>
                <w:rFonts w:ascii="Times New Roman" w:hAnsi="Times New Roman" w:cs="Times New Roman"/>
                <w:iCs/>
                <w:color w:val="000000" w:themeColor="text1"/>
                <w:lang w:val="vi-VN"/>
              </w:rPr>
              <w:t>NĐ-CP</w:t>
            </w:r>
            <w:r w:rsidRPr="009B4E9E">
              <w:rPr>
                <w:rFonts w:ascii="Times New Roman" w:hAnsi="Times New Roman" w:cs="Times New Roman"/>
                <w:iCs/>
                <w:color w:val="000000" w:themeColor="text1"/>
              </w:rPr>
              <w:t xml:space="preserve"> đã thể hiện việc sản xuất rượu thủ công nhằm mục đích kinh doanh trên thị trường phải được cấp Giấy phép </w:t>
            </w:r>
            <w:r w:rsidRPr="009B4E9E">
              <w:rPr>
                <w:rFonts w:ascii="Times New Roman" w:eastAsia="Times New Roman" w:hAnsi="Times New Roman" w:cs="Times New Roman"/>
                <w:color w:val="000000" w:themeColor="text1"/>
                <w:lang w:val="vi-VN"/>
              </w:rPr>
              <w:t>sản xuất rượu thủ công nhằm mục đích kinh doanh</w:t>
            </w:r>
            <w:r w:rsidRPr="009B4E9E">
              <w:rPr>
                <w:rFonts w:ascii="Times New Roman" w:eastAsia="Times New Roman" w:hAnsi="Times New Roman" w:cs="Times New Roman"/>
                <w:color w:val="000000" w:themeColor="text1"/>
              </w:rPr>
              <w:t>.</w:t>
            </w:r>
          </w:p>
        </w:tc>
      </w:tr>
      <w:tr w:rsidR="009B4E9E" w:rsidRPr="009B4E9E" w14:paraId="56961601" w14:textId="77777777" w:rsidTr="002A7540">
        <w:tc>
          <w:tcPr>
            <w:tcW w:w="4910" w:type="dxa"/>
          </w:tcPr>
          <w:p w14:paraId="267B4BC4" w14:textId="77777777" w:rsidR="00E76BD2" w:rsidRPr="009B4E9E" w:rsidRDefault="00E76BD2" w:rsidP="00E76BD2">
            <w:pPr>
              <w:shd w:val="clear" w:color="auto" w:fill="FFFFFF"/>
              <w:spacing w:before="120"/>
              <w:jc w:val="both"/>
              <w:rPr>
                <w:rFonts w:ascii="Times New Roman" w:eastAsia="Times New Roman" w:hAnsi="Times New Roman" w:cs="Times New Roman"/>
                <w:b/>
                <w:color w:val="000000" w:themeColor="text1"/>
              </w:rPr>
            </w:pPr>
            <w:r w:rsidRPr="009B4E9E">
              <w:rPr>
                <w:rFonts w:ascii="Times New Roman" w:eastAsia="Times New Roman" w:hAnsi="Times New Roman" w:cs="Times New Roman"/>
                <w:b/>
                <w:bCs/>
                <w:color w:val="000000" w:themeColor="text1"/>
                <w:lang w:val="vi-VN"/>
              </w:rPr>
              <w:lastRenderedPageBreak/>
              <w:t>Điều 11. Điều kiện phân phối rượu</w:t>
            </w:r>
          </w:p>
          <w:p w14:paraId="6316778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được thành lập theo quy định của pháp luật.</w:t>
            </w:r>
          </w:p>
          <w:p w14:paraId="6FF3F09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2. </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7C61074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3.</w:t>
            </w:r>
            <w:r w:rsidRPr="009B4E9E">
              <w:rPr>
                <w:rFonts w:ascii="Times New Roman" w:eastAsia="Times New Roman" w:hAnsi="Times New Roman" w:cs="Times New Roman"/>
                <w:color w:val="000000" w:themeColor="text1"/>
                <w:lang w:val="vi-VN"/>
              </w:rPr>
              <w:t>.</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3160FA8C"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color w:val="000000" w:themeColor="text1"/>
                <w:lang w:val="vi-VN"/>
              </w:rPr>
              <w:t>4. Có hệ thống phân phối rượu trên địa bàn từ 02 tỉnh, thành phố trực thuộc trung ương trở lên (đã bao gồm địa bàn doanh nghiệp đặt trụ sở chính); tại mỗi địa bàn tỉnh, thành phố trực thuộc trung ương phải có ít nhất 01 thương nhân bán buôn rượu. Trường hợp doanh nghiệp có thành lập chi nhánh hoặc địa điểm kinh doanh ngoài trụ sở chính để kinh doanh rượu thì không cần có xác nhận của thương nhân bán buôn rượu.”</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5 Điều 16 </w:t>
            </w:r>
            <w:r w:rsidRPr="009B4E9E">
              <w:rPr>
                <w:rFonts w:ascii="Times New Roman" w:hAnsi="Times New Roman" w:cs="Times New Roman"/>
                <w:i/>
                <w:color w:val="000000" w:themeColor="text1"/>
              </w:rPr>
              <w:t>Nghị định số 17/2020/NĐ-CP)</w:t>
            </w:r>
          </w:p>
          <w:p w14:paraId="707898E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5. Có văn bản gi</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thiệu hoặc hợp đồng nguyên tắc của thương nhân sản xuất rượu, thương nhân phân phối rượu khác hoặc nhà cung cấp rượu ở nước ngoài.</w:t>
            </w:r>
          </w:p>
          <w:p w14:paraId="09BD1F59" w14:textId="5D8F0A7E"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strike/>
                <w:color w:val="000000" w:themeColor="text1"/>
              </w:rPr>
              <w:t>6.</w:t>
            </w:r>
            <w:r w:rsidRPr="009B4E9E">
              <w:rPr>
                <w:rFonts w:ascii="Times New Roman" w:eastAsia="Times New Roman" w:hAnsi="Times New Roman" w:cs="Times New Roman"/>
                <w:color w:val="000000" w:themeColor="text1"/>
              </w:rPr>
              <w:t>.</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53927AAF" w14:textId="77777777" w:rsidR="00E76BD2" w:rsidRPr="009B4E9E" w:rsidRDefault="00E76BD2" w:rsidP="00E76BD2">
            <w:pPr>
              <w:shd w:val="clear" w:color="auto" w:fill="FFFFFF"/>
              <w:spacing w:before="120"/>
              <w:jc w:val="both"/>
              <w:rPr>
                <w:rFonts w:ascii="Times New Roman" w:eastAsia="Times New Roman" w:hAnsi="Times New Roman" w:cs="Times New Roman"/>
                <w:b/>
                <w:color w:val="000000" w:themeColor="text1"/>
              </w:rPr>
            </w:pPr>
            <w:r w:rsidRPr="009B4E9E">
              <w:rPr>
                <w:rFonts w:ascii="Times New Roman" w:eastAsia="Times New Roman" w:hAnsi="Times New Roman" w:cs="Times New Roman"/>
                <w:b/>
                <w:bCs/>
                <w:color w:val="000000" w:themeColor="text1"/>
                <w:lang w:val="vi-VN"/>
              </w:rPr>
              <w:lastRenderedPageBreak/>
              <w:t>Điều 11. Điều kiện phân phối rượu</w:t>
            </w:r>
          </w:p>
          <w:p w14:paraId="35796F8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được thành lập theo quy định của pháp luật.</w:t>
            </w:r>
          </w:p>
          <w:p w14:paraId="0EB873B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2. </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553C465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3. </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0463520C" w14:textId="77777777" w:rsidR="00E76BD2" w:rsidRPr="009B4E9E" w:rsidRDefault="00E76BD2" w:rsidP="00E76BD2">
            <w:pPr>
              <w:spacing w:before="120"/>
              <w:jc w:val="both"/>
              <w:rPr>
                <w:rFonts w:ascii="Times New Roman" w:hAnsi="Times New Roman" w:cs="Times New Roman"/>
                <w:iCs/>
                <w:color w:val="000000" w:themeColor="text1"/>
                <w:lang w:bidi="vi-VN"/>
              </w:rPr>
            </w:pPr>
            <w:r w:rsidRPr="009B4E9E">
              <w:rPr>
                <w:rFonts w:ascii="Times New Roman" w:hAnsi="Times New Roman" w:cs="Times New Roman"/>
                <w:iCs/>
                <w:color w:val="000000" w:themeColor="text1"/>
                <w:lang w:bidi="vi-VN"/>
              </w:rPr>
              <w:t>4. Có hệ thống phân phối rượu gồm ít nhất 02 địa điểm kinh doanh rượu của thương nhân. Địa điểm kinh doanh phải được đăng ký theo quy định. Trường hợp không tổ chức địa điểm kinh doanh, thương nhân phải có xác nhận của ít nhất 02 thương nhân có Giấy phép phân phối rượu, Giấy phép bán lẻ rượu”.</w:t>
            </w:r>
          </w:p>
          <w:p w14:paraId="714F530C" w14:textId="0F09D8B4" w:rsidR="00E76BD2" w:rsidRPr="009B4E9E" w:rsidRDefault="00E76BD2" w:rsidP="00E76BD2">
            <w:pPr>
              <w:snapToGrid w:val="0"/>
              <w:spacing w:before="120"/>
              <w:jc w:val="both"/>
              <w:rPr>
                <w:rFonts w:ascii="Times New Roman" w:hAnsi="Times New Roman" w:cs="Times New Roman"/>
                <w:iCs/>
                <w:color w:val="000000" w:themeColor="text1"/>
              </w:rPr>
            </w:pPr>
            <w:r w:rsidRPr="009B4E9E">
              <w:rPr>
                <w:rFonts w:ascii="Times New Roman" w:eastAsia="Times New Roman" w:hAnsi="Times New Roman" w:cs="Times New Roman"/>
                <w:color w:val="000000" w:themeColor="text1"/>
                <w:lang w:val="vi-VN"/>
              </w:rPr>
              <w:t xml:space="preserve">5. </w:t>
            </w:r>
            <w:r w:rsidRPr="009B4E9E">
              <w:rPr>
                <w:rFonts w:ascii="Times New Roman" w:hAnsi="Times New Roman" w:cs="Times New Roman"/>
                <w:iCs/>
                <w:color w:val="000000" w:themeColor="text1"/>
              </w:rPr>
              <w:t xml:space="preserve">Trường hợp nhập khẩu rươu phải có văn bản giới thiệu của nhà cung cấp hoặc hợp đồng nguyên tắc ký với nhà cung cấp về việc </w:t>
            </w:r>
            <w:r w:rsidR="00615297" w:rsidRPr="009B4E9E">
              <w:rPr>
                <w:rFonts w:ascii="Times New Roman" w:hAnsi="Times New Roman" w:cs="Times New Roman"/>
                <w:iCs/>
                <w:color w:val="000000" w:themeColor="text1"/>
              </w:rPr>
              <w:t>mua</w:t>
            </w:r>
            <w:r w:rsidR="00615297" w:rsidRPr="009B4E9E">
              <w:rPr>
                <w:rFonts w:ascii="Times New Roman" w:hAnsi="Times New Roman" w:cs="Times New Roman"/>
                <w:iCs/>
                <w:color w:val="000000" w:themeColor="text1"/>
                <w:lang w:val="vi-VN"/>
              </w:rPr>
              <w:t>,</w:t>
            </w:r>
            <w:r w:rsidRPr="009B4E9E">
              <w:rPr>
                <w:rFonts w:ascii="Times New Roman" w:hAnsi="Times New Roman" w:cs="Times New Roman"/>
                <w:iCs/>
                <w:color w:val="000000" w:themeColor="text1"/>
              </w:rPr>
              <w:t xml:space="preserve"> bán</w:t>
            </w:r>
            <w:r w:rsidR="00615297" w:rsidRPr="009B4E9E">
              <w:rPr>
                <w:rFonts w:ascii="Times New Roman" w:hAnsi="Times New Roman" w:cs="Times New Roman"/>
                <w:iCs/>
                <w:color w:val="000000" w:themeColor="text1"/>
                <w:lang w:val="vi-VN"/>
              </w:rPr>
              <w:t xml:space="preserve"> rượu.</w:t>
            </w:r>
            <w:r w:rsidRPr="009B4E9E">
              <w:rPr>
                <w:rFonts w:ascii="Times New Roman" w:hAnsi="Times New Roman" w:cs="Times New Roman"/>
                <w:iCs/>
                <w:color w:val="000000" w:themeColor="text1"/>
              </w:rPr>
              <w:t xml:space="preserve"> </w:t>
            </w:r>
            <w:r w:rsidRPr="009B4E9E" w:rsidDel="00C674C4">
              <w:rPr>
                <w:rFonts w:ascii="Times New Roman" w:hAnsi="Times New Roman" w:cs="Times New Roman"/>
                <w:iCs/>
                <w:color w:val="000000" w:themeColor="text1"/>
              </w:rPr>
              <w:t xml:space="preserve"> </w:t>
            </w:r>
          </w:p>
          <w:p w14:paraId="376840BF" w14:textId="0B31F883"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strike/>
                <w:color w:val="000000" w:themeColor="text1"/>
              </w:rPr>
              <w:lastRenderedPageBreak/>
              <w:t>6</w:t>
            </w:r>
            <w:r w:rsidRPr="009B4E9E">
              <w:rPr>
                <w:rFonts w:ascii="Times New Roman" w:eastAsia="Times New Roman" w:hAnsi="Times New Roman" w:cs="Times New Roman"/>
                <w:color w:val="000000" w:themeColor="text1"/>
              </w:rPr>
              <w:t>.</w:t>
            </w:r>
            <w:r w:rsidRPr="009B4E9E">
              <w:rPr>
                <w:rFonts w:ascii="Times New Roman" w:eastAsia="Times New Roman" w:hAnsi="Times New Roman" w:cs="Times New Roman"/>
                <w:bCs/>
                <w:i/>
                <w:color w:val="000000" w:themeColor="text1"/>
              </w:rPr>
              <w:t xml:space="preserve">(Bãi bỏ theo quy định tại Khoản 3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17176487" w14:textId="77777777" w:rsidR="00E76BD2" w:rsidRPr="009B4E9E" w:rsidRDefault="00E76BD2" w:rsidP="00E76BD2">
            <w:pPr>
              <w:spacing w:before="120"/>
              <w:jc w:val="both"/>
              <w:rPr>
                <w:rFonts w:ascii="Times New Roman" w:eastAsia="Times New Roman" w:hAnsi="Times New Roman" w:cs="Times New Roman"/>
                <w:color w:val="000000" w:themeColor="text1"/>
                <w:lang w:val="vi-VN"/>
              </w:rPr>
            </w:pPr>
            <w:r w:rsidRPr="009B4E9E">
              <w:rPr>
                <w:rFonts w:ascii="Times New Roman" w:hAnsi="Times New Roman" w:cs="Times New Roman"/>
                <w:b/>
                <w:iCs/>
                <w:color w:val="000000" w:themeColor="text1"/>
              </w:rPr>
              <w:lastRenderedPageBreak/>
              <w:t>- Giữ</w:t>
            </w:r>
            <w:r w:rsidRPr="009B4E9E">
              <w:rPr>
                <w:rFonts w:ascii="Times New Roman" w:hAnsi="Times New Roman" w:cs="Times New Roman"/>
                <w:b/>
                <w:iCs/>
                <w:color w:val="000000" w:themeColor="text1"/>
                <w:lang w:val="vi-VN"/>
              </w:rPr>
              <w:t xml:space="preserve"> nguyên</w:t>
            </w:r>
            <w:r w:rsidRPr="009B4E9E">
              <w:rPr>
                <w:rFonts w:ascii="Times New Roman" w:hAnsi="Times New Roman" w:cs="Times New Roman"/>
                <w:b/>
                <w:iCs/>
                <w:color w:val="000000" w:themeColor="text1"/>
              </w:rPr>
              <w:t xml:space="preserve"> khoản 1 Điều 11</w:t>
            </w:r>
            <w:r w:rsidRPr="009B4E9E">
              <w:rPr>
                <w:rFonts w:ascii="Times New Roman" w:hAnsi="Times New Roman" w:cs="Times New Roman"/>
                <w:b/>
                <w:iCs/>
                <w:color w:val="000000" w:themeColor="text1"/>
                <w:lang w:val="vi-VN"/>
              </w:rPr>
              <w:t>.</w:t>
            </w:r>
          </w:p>
          <w:p w14:paraId="77784596" w14:textId="1F810773" w:rsidR="00E76BD2" w:rsidRPr="009B4E9E" w:rsidRDefault="00E76BD2" w:rsidP="00E76BD2">
            <w:pPr>
              <w:spacing w:before="120"/>
              <w:jc w:val="both"/>
              <w:rPr>
                <w:rFonts w:ascii="Times New Roman" w:hAnsi="Times New Roman" w:cs="Times New Roman"/>
                <w:iCs/>
                <w:color w:val="000000" w:themeColor="text1"/>
                <w:lang w:bidi="vi-VN"/>
              </w:rPr>
            </w:pPr>
            <w:r w:rsidRPr="009B4E9E">
              <w:rPr>
                <w:rFonts w:ascii="Times New Roman" w:hAnsi="Times New Roman" w:cs="Times New Roman"/>
                <w:bCs/>
                <w:iCs/>
                <w:color w:val="000000" w:themeColor="text1"/>
                <w:lang w:val="vi-VN"/>
              </w:rPr>
              <w:t>-</w:t>
            </w:r>
            <w:r w:rsidRPr="009B4E9E">
              <w:rPr>
                <w:rFonts w:ascii="Times New Roman" w:hAnsi="Times New Roman" w:cs="Times New Roman"/>
                <w:iCs/>
                <w:color w:val="000000" w:themeColor="text1"/>
              </w:rPr>
              <w:t xml:space="preserve"> </w:t>
            </w:r>
            <w:r w:rsidRPr="009B4E9E">
              <w:rPr>
                <w:rFonts w:ascii="Times New Roman" w:hAnsi="Times New Roman" w:cs="Times New Roman"/>
                <w:b/>
                <w:iCs/>
                <w:color w:val="000000" w:themeColor="text1"/>
              </w:rPr>
              <w:t>Sửa đổi khoản 4 Điều 11 (được sửa đổi tại khoản 5 Điều 16 Nghị định số 17/2020/NĐ-CP)</w:t>
            </w:r>
            <w:r w:rsidRPr="009B4E9E">
              <w:rPr>
                <w:rFonts w:ascii="Times New Roman" w:hAnsi="Times New Roman" w:cs="Times New Roman"/>
                <w:bCs/>
                <w:iCs/>
                <w:color w:val="000000" w:themeColor="text1"/>
              </w:rPr>
              <w:t xml:space="preserve"> thành</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iCs/>
                <w:color w:val="000000" w:themeColor="text1"/>
                <w:lang w:bidi="vi-VN"/>
              </w:rPr>
              <w:t>“4. Có hệ thống phân phối rượu gồm ít nhất 02 địa điểm kinh doanh rượu của thương nhân. Địa điểm kinh doanh phải được đăng ký theo quy định. Trường hợp không tổ chức địa điểm kinh doanh, thương nhân phải có xác nhận của ít nhất 02 thương nhân có Giấy phép phân phối rượu, Giấy phép bán lẻ rượu”.</w:t>
            </w:r>
          </w:p>
          <w:p w14:paraId="5C1294AF" w14:textId="77777777" w:rsidR="00E76BD2" w:rsidRPr="009B4E9E" w:rsidRDefault="00E76BD2" w:rsidP="00E76BD2">
            <w:pPr>
              <w:spacing w:before="120"/>
              <w:jc w:val="both"/>
              <w:rPr>
                <w:rFonts w:ascii="Times New Roman" w:hAnsi="Times New Roman" w:cs="Times New Roman"/>
                <w:iCs/>
                <w:color w:val="000000" w:themeColor="text1"/>
                <w:lang w:val="vi-VN"/>
              </w:rPr>
            </w:pPr>
            <w:r w:rsidRPr="009B4E9E">
              <w:rPr>
                <w:rFonts w:ascii="Times New Roman" w:hAnsi="Times New Roman" w:cs="Times New Roman"/>
                <w:bCs/>
                <w:iCs/>
                <w:color w:val="000000" w:themeColor="text1"/>
                <w:lang w:val="vi-VN"/>
              </w:rPr>
              <w:t>Lý do: Dự thảo Nghị định dự kiến Giấy phép phân phối rượu có giá trị trên toàn quốc để thực hiện các quy định của Chính phủ về t</w:t>
            </w:r>
            <w:r w:rsidRPr="009B4E9E">
              <w:rPr>
                <w:rFonts w:ascii="Times New Roman" w:hAnsi="Times New Roman" w:cs="Times New Roman"/>
                <w:bCs/>
                <w:iCs/>
                <w:color w:val="000000" w:themeColor="text1"/>
              </w:rPr>
              <w:t>riển khai mạnh mẽ việc cung cấp dịch vụ công cho doanh nghiệp không phụ thuộc vào địa giới hành chính</w:t>
            </w:r>
            <w:r w:rsidRPr="009B4E9E">
              <w:rPr>
                <w:rFonts w:ascii="Times New Roman" w:hAnsi="Times New Roman" w:cs="Times New Roman"/>
                <w:bCs/>
                <w:iCs/>
                <w:color w:val="000000" w:themeColor="text1"/>
                <w:lang w:val="vi-VN"/>
              </w:rPr>
              <w:t xml:space="preserve">, góp phần trong việc quản lý nhà nước với doanh nghiệp phân phối rượu khi thẩm quyền cấp Giấy phép phân phối rượu phân cấp về UBND cấp tỉnh theo </w:t>
            </w:r>
            <w:r w:rsidRPr="009B4E9E">
              <w:rPr>
                <w:rFonts w:ascii="Times New Roman" w:hAnsi="Times New Roman" w:cs="Times New Roman"/>
                <w:bCs/>
                <w:iCs/>
                <w:color w:val="000000" w:themeColor="text1"/>
              </w:rPr>
              <w:t xml:space="preserve">Nghị định số 146/2025/NĐ-CP ngày 12 tháng 6 năm 2025 của Chính phủ quy định về phân quyền, phân cấp trong lĩnh vực công nghiệp </w:t>
            </w:r>
            <w:r w:rsidRPr="009B4E9E">
              <w:rPr>
                <w:rFonts w:ascii="Times New Roman" w:hAnsi="Times New Roman" w:cs="Times New Roman"/>
                <w:bCs/>
                <w:iCs/>
                <w:color w:val="000000" w:themeColor="text1"/>
              </w:rPr>
              <w:lastRenderedPageBreak/>
              <w:t>và thương mại</w:t>
            </w:r>
            <w:r w:rsidRPr="009B4E9E">
              <w:rPr>
                <w:rFonts w:ascii="Times New Roman" w:hAnsi="Times New Roman" w:cs="Times New Roman"/>
                <w:bCs/>
                <w:iCs/>
                <w:color w:val="000000" w:themeColor="text1"/>
                <w:lang w:val="vi-VN"/>
              </w:rPr>
              <w:t xml:space="preserve"> (Nghị định số 146/2025/NĐ-CP). Việc sửa quy định điều kiện hệ thống phân phối rượu này để </w:t>
            </w:r>
            <w:r w:rsidRPr="009B4E9E">
              <w:rPr>
                <w:rFonts w:ascii="Times New Roman" w:hAnsi="Times New Roman" w:cs="Times New Roman"/>
                <w:iCs/>
                <w:color w:val="000000" w:themeColor="text1"/>
                <w:lang w:val="vi-VN"/>
              </w:rPr>
              <w:t>đa dạng điều kiện đáp ứng hệ thống phân phối rượu, vừa đáp ứng mục tiêu quản lý nhà nước, vừa đơn giản hóa điều kiện, tạo thuận lợi cho doanh nghiệp.</w:t>
            </w:r>
            <w:r w:rsidRPr="009B4E9E">
              <w:rPr>
                <w:rFonts w:ascii="Times New Roman" w:eastAsia="Times New Roman" w:hAnsi="Times New Roman" w:cs="Times New Roman"/>
                <w:color w:val="000000" w:themeColor="text1"/>
                <w:kern w:val="0"/>
                <w:lang w:val="vi-VN" w:eastAsia="en-US"/>
                <w14:ligatures w14:val="none"/>
              </w:rPr>
              <w:t xml:space="preserve"> </w:t>
            </w:r>
            <w:r w:rsidRPr="009B4E9E">
              <w:rPr>
                <w:rFonts w:ascii="Times New Roman" w:hAnsi="Times New Roman" w:cs="Times New Roman"/>
                <w:iCs/>
                <w:color w:val="000000" w:themeColor="text1"/>
                <w:lang w:val="vi-VN"/>
              </w:rPr>
              <w:t xml:space="preserve">Đồng thời phù hợp với </w:t>
            </w:r>
            <w:r w:rsidRPr="009B4E9E">
              <w:rPr>
                <w:rFonts w:ascii="Times New Roman" w:hAnsi="Times New Roman" w:cs="Times New Roman"/>
                <w:iCs/>
                <w:color w:val="000000" w:themeColor="text1"/>
              </w:rPr>
              <w:t xml:space="preserve">tinh thần của </w:t>
            </w:r>
            <w:r w:rsidRPr="009B4E9E">
              <w:rPr>
                <w:rFonts w:ascii="Times New Roman" w:hAnsi="Times New Roman" w:cs="Times New Roman"/>
                <w:iCs/>
                <w:color w:val="000000" w:themeColor="text1"/>
                <w:lang w:val="vi-VN"/>
              </w:rPr>
              <w:t>t</w:t>
            </w:r>
            <w:r w:rsidRPr="009B4E9E">
              <w:rPr>
                <w:rFonts w:ascii="Times New Roman" w:hAnsi="Times New Roman" w:cs="Times New Roman"/>
                <w:iCs/>
                <w:color w:val="000000" w:themeColor="text1"/>
              </w:rPr>
              <w:t>hực hiện nhiệm vụ tại Nghị quyết số 66/NQ-CP.</w:t>
            </w:r>
          </w:p>
          <w:p w14:paraId="4FDEEDE4" w14:textId="77777777"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b/>
                <w:bCs/>
                <w:iCs/>
                <w:color w:val="000000" w:themeColor="text1"/>
              </w:rPr>
              <w:t>Sửa đổi khoản 5</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Điều 11</w:t>
            </w:r>
            <w:r w:rsidRPr="009B4E9E">
              <w:rPr>
                <w:rFonts w:ascii="Times New Roman" w:hAnsi="Times New Roman" w:cs="Times New Roman"/>
                <w:bCs/>
                <w:iCs/>
                <w:color w:val="000000" w:themeColor="text1"/>
              </w:rPr>
              <w:t xml:space="preserve"> theo hướng</w:t>
            </w:r>
            <w:r w:rsidRPr="009B4E9E">
              <w:rPr>
                <w:rFonts w:ascii="Times New Roman" w:hAnsi="Times New Roman" w:cs="Times New Roman"/>
                <w:bCs/>
                <w:iCs/>
                <w:color w:val="000000" w:themeColor="text1"/>
                <w:lang w:val="vi-VN"/>
              </w:rPr>
              <w:t xml:space="preserve"> chỉ</w:t>
            </w:r>
            <w:r w:rsidRPr="009B4E9E">
              <w:rPr>
                <w:rFonts w:ascii="Times New Roman" w:hAnsi="Times New Roman" w:cs="Times New Roman"/>
                <w:bCs/>
                <w:iCs/>
                <w:color w:val="000000" w:themeColor="text1"/>
              </w:rPr>
              <w:t xml:space="preserve"> quy định </w:t>
            </w:r>
            <w:r w:rsidRPr="009B4E9E">
              <w:rPr>
                <w:rFonts w:ascii="Times New Roman" w:hAnsi="Times New Roman" w:cs="Times New Roman"/>
                <w:color w:val="000000" w:themeColor="text1"/>
                <w:lang w:val="vi-VN"/>
              </w:rPr>
              <w:t>với trường hợp nhập khẩu rượu.</w:t>
            </w:r>
          </w:p>
          <w:p w14:paraId="3588A7B2" w14:textId="36592862" w:rsidR="00E76BD2" w:rsidRPr="009B4E9E" w:rsidRDefault="00E76BD2" w:rsidP="00E76BD2">
            <w:pPr>
              <w:tabs>
                <w:tab w:val="right" w:pos="4695"/>
              </w:tabs>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color w:val="000000" w:themeColor="text1"/>
              </w:rPr>
              <w:t>Tài</w:t>
            </w:r>
            <w:r w:rsidRPr="009B4E9E">
              <w:rPr>
                <w:rFonts w:ascii="Times New Roman" w:hAnsi="Times New Roman" w:cs="Times New Roman"/>
                <w:color w:val="000000" w:themeColor="text1"/>
                <w:lang w:val="vi-VN"/>
              </w:rPr>
              <w:t xml:space="preserve"> liệu liên quan đến nhà cung cấp rượu bao gồm: nhà cung cấp rượu nước ngoài, thương nhân sản xuất, phân phối rượu trong nước. Thương nhân sản xuất, phân phối rượu trong nước đã được quản lý theo quy định tại các giấy phép sản xuất, phân phối rượu. Do vậy sửa đổi, đơn giản hóa điều kiện này, chỉ quy định đối với nhà cung cấp rượu trong trường hợp nhập khẩu </w:t>
            </w:r>
            <w:r w:rsidRPr="009B4E9E">
              <w:rPr>
                <w:rFonts w:ascii="Times New Roman" w:hAnsi="Times New Roman" w:cs="Times New Roman"/>
                <w:color w:val="000000" w:themeColor="text1"/>
              </w:rPr>
              <w:t>nhằm mục đích giảm thiểu chi phí tuân thủ cho doanh nghiệp, tăng tính linh hoạt, chủ động tìm kiếm, thay đổi nhà cung cấp của chủ thể sau khi được cấp giấy phép</w:t>
            </w:r>
            <w:r w:rsidRPr="009B4E9E">
              <w:rPr>
                <w:rFonts w:ascii="Times New Roman" w:hAnsi="Times New Roman" w:cs="Times New Roman"/>
                <w:color w:val="000000" w:themeColor="text1"/>
                <w:lang w:val="vi-VN"/>
              </w:rPr>
              <w:t xml:space="preserve">; đồng thời </w:t>
            </w:r>
            <w:r w:rsidRPr="009B4E9E">
              <w:rPr>
                <w:rFonts w:ascii="Times New Roman" w:hAnsi="Times New Roman" w:cs="Times New Roman"/>
                <w:iCs/>
                <w:color w:val="000000" w:themeColor="text1"/>
                <w:lang w:val="vi-VN"/>
              </w:rPr>
              <w:t xml:space="preserve">phù hợp với </w:t>
            </w:r>
            <w:r w:rsidRPr="009B4E9E">
              <w:rPr>
                <w:rFonts w:ascii="Times New Roman" w:hAnsi="Times New Roman" w:cs="Times New Roman"/>
                <w:iCs/>
                <w:color w:val="000000" w:themeColor="text1"/>
              </w:rPr>
              <w:t>thực hiện nhiệm vụ tại Nghị quyết số 66/NQ-CP</w:t>
            </w:r>
            <w:r w:rsidRPr="009B4E9E">
              <w:rPr>
                <w:rFonts w:ascii="Times New Roman" w:hAnsi="Times New Roman" w:cs="Times New Roman"/>
                <w:iCs/>
                <w:color w:val="000000" w:themeColor="text1"/>
                <w:lang w:val="vi-VN"/>
              </w:rPr>
              <w:t>.</w:t>
            </w:r>
          </w:p>
        </w:tc>
      </w:tr>
      <w:tr w:rsidR="009B4E9E" w:rsidRPr="009B4E9E" w14:paraId="18D2DFEF" w14:textId="77777777" w:rsidTr="002A7540">
        <w:tc>
          <w:tcPr>
            <w:tcW w:w="4910" w:type="dxa"/>
          </w:tcPr>
          <w:p w14:paraId="146CE15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11" w:name="dieu_12"/>
            <w:r w:rsidRPr="009B4E9E">
              <w:rPr>
                <w:rFonts w:ascii="Times New Roman" w:eastAsia="Times New Roman" w:hAnsi="Times New Roman" w:cs="Times New Roman"/>
                <w:b/>
                <w:bCs/>
                <w:color w:val="000000" w:themeColor="text1"/>
                <w:lang w:val="vi-VN"/>
              </w:rPr>
              <w:lastRenderedPageBreak/>
              <w:t>Điều 12. Điều kiện bán buôn rượu</w:t>
            </w:r>
            <w:bookmarkEnd w:id="11"/>
          </w:p>
          <w:p w14:paraId="300EA0C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được thành lập theo quy định của phập luật.</w:t>
            </w:r>
          </w:p>
          <w:p w14:paraId="3C3AACAA" w14:textId="114406F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2.</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4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31FEBC57" w14:textId="191D574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3</w:t>
            </w:r>
            <w:r w:rsidRPr="009B4E9E">
              <w:rPr>
                <w:rFonts w:ascii="Times New Roman" w:eastAsia="Times New Roman" w:hAnsi="Times New Roman" w:cs="Times New Roman"/>
                <w:strike/>
                <w:color w:val="000000" w:themeColor="text1"/>
              </w:rPr>
              <w:t>.</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4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148C337E" w14:textId="6E36A55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4</w:t>
            </w:r>
            <w:r w:rsidRPr="009B4E9E">
              <w:rPr>
                <w:rFonts w:ascii="Times New Roman" w:eastAsia="Times New Roman" w:hAnsi="Times New Roman" w:cs="Times New Roman"/>
                <w:color w:val="000000" w:themeColor="text1"/>
                <w:lang w:val="vi-VN"/>
              </w:rPr>
              <w:t>.</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Có hệ thống bán buôn rượu trên địa bàn tỉnh, thành phố trực thuộc trung ương, nơi doanh nghiệp đặt trụ sở chính với ít nhất 01 thương nhân bán lẻ rượu. Trường hợp doanh nghiệp có thành lập chi nhánh hoặc địa điểm kinh doanh ngoài trụ sở chính để kinh doanh rượu thì không cần có xác nhận của thương nhân bán lẻ rượu.”</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6 Điều 16 </w:t>
            </w:r>
            <w:r w:rsidRPr="009B4E9E">
              <w:rPr>
                <w:rFonts w:ascii="Times New Roman" w:hAnsi="Times New Roman" w:cs="Times New Roman"/>
                <w:i/>
                <w:color w:val="000000" w:themeColor="text1"/>
              </w:rPr>
              <w:t>Nghị định số 17/2020/NĐ-CP)</w:t>
            </w:r>
          </w:p>
          <w:p w14:paraId="61A0331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Có văn bản giới thiệu hoặc hợp đồng nguyên tắc của thương nhân sản xuất rượu, thương nhân phân phối rượu hoặc thương nhân bán buôn rượu khác,</w:t>
            </w:r>
          </w:p>
          <w:p w14:paraId="058D8EA0" w14:textId="1434188B"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6.</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4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6D5FBE40" w14:textId="5C5CEDE0"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lastRenderedPageBreak/>
              <w:t>Bãi bỏ toàn bộ quy định tại Điều 12.</w:t>
            </w:r>
          </w:p>
        </w:tc>
        <w:tc>
          <w:tcPr>
            <w:tcW w:w="4911" w:type="dxa"/>
          </w:tcPr>
          <w:p w14:paraId="1A94DC49" w14:textId="77777777"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Bãi bỏ toàn bộ quy định tại Điều 12.</w:t>
            </w:r>
          </w:p>
          <w:p w14:paraId="3FE4EC6A" w14:textId="29E75911"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Lý do:</w:t>
            </w:r>
            <w:r w:rsidRPr="009B4E9E">
              <w:rPr>
                <w:rFonts w:ascii="Times New Roman" w:hAnsi="Times New Roman" w:cs="Times New Roman"/>
                <w:bCs/>
                <w:iCs/>
                <w:color w:val="000000" w:themeColor="text1"/>
              </w:rPr>
              <w:t xml:space="preserve"> </w:t>
            </w:r>
            <w:r w:rsidRPr="009B4E9E">
              <w:rPr>
                <w:rFonts w:ascii="Times New Roman" w:hAnsi="Times New Roman" w:cs="Times New Roman"/>
                <w:iCs/>
                <w:color w:val="000000" w:themeColor="text1"/>
                <w:lang w:val="vi-VN"/>
              </w:rPr>
              <w:t xml:space="preserve">Hiện nay, hệ thống phân phối rượu được tổ chức với 03 cấp bậc bao gồm: phân phối rượu, bán buôn rượu và bán lẻ rượu (bán rượu tiêu dùng tại chỗ). Việc bãi bỏ loại hình bán buôn rượu trong chuỗi phân phối góp phần giúp cơ quan quản lý nhà nước quản lý tập trung, tăng cường </w:t>
            </w:r>
            <w:r w:rsidRPr="009B4E9E">
              <w:rPr>
                <w:rFonts w:ascii="Times New Roman" w:hAnsi="Times New Roman" w:cs="Times New Roman"/>
                <w:iCs/>
                <w:color w:val="000000" w:themeColor="text1"/>
                <w:lang w:val="vi-VN"/>
              </w:rPr>
              <w:lastRenderedPageBreak/>
              <w:t xml:space="preserve">công tác giám sát, hạn chế số lượng kênh phân phối trên thị trường; góp phần giảm thiểu chi phí cho doanh nghiệp. </w:t>
            </w:r>
          </w:p>
        </w:tc>
      </w:tr>
      <w:tr w:rsidR="009B4E9E" w:rsidRPr="009B4E9E" w14:paraId="281E33DE" w14:textId="77777777" w:rsidTr="002A7540">
        <w:tc>
          <w:tcPr>
            <w:tcW w:w="4910" w:type="dxa"/>
          </w:tcPr>
          <w:p w14:paraId="670A23C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12" w:name="dieu_13"/>
            <w:r w:rsidRPr="009B4E9E">
              <w:rPr>
                <w:rFonts w:ascii="Times New Roman" w:eastAsia="Times New Roman" w:hAnsi="Times New Roman" w:cs="Times New Roman"/>
                <w:b/>
                <w:bCs/>
                <w:color w:val="000000" w:themeColor="text1"/>
                <w:lang w:val="vi-VN"/>
              </w:rPr>
              <w:lastRenderedPageBreak/>
              <w:t>Điều 13. Điều kiện bán lẻ rượu</w:t>
            </w:r>
            <w:bookmarkEnd w:id="12"/>
          </w:p>
          <w:p w14:paraId="0B0B56B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4D09B67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Có quyền sử dụng </w:t>
            </w:r>
            <w:r w:rsidRPr="009B4E9E">
              <w:rPr>
                <w:rFonts w:ascii="Times New Roman" w:eastAsia="Times New Roman" w:hAnsi="Times New Roman" w:cs="Times New Roman"/>
                <w:color w:val="000000" w:themeColor="text1"/>
                <w:shd w:val="clear" w:color="auto" w:fill="FFFFFF"/>
                <w:lang w:val="vi-VN"/>
              </w:rPr>
              <w:t>hợp pháp</w:t>
            </w:r>
            <w:r w:rsidRPr="009B4E9E">
              <w:rPr>
                <w:rFonts w:ascii="Times New Roman" w:eastAsia="Times New Roman" w:hAnsi="Times New Roman" w:cs="Times New Roman"/>
                <w:color w:val="000000" w:themeColor="text1"/>
                <w:lang w:val="vi-VN"/>
              </w:rPr>
              <w:t> địa điểm kinh doanh cố định, địa chỉ rõ ràng.</w:t>
            </w:r>
          </w:p>
          <w:p w14:paraId="08AAD2B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Có văn bản giới thiệu hoặc hợp đồng nguyên tắc của thương nhân sản xuất rượu, thương nhân phân phối rượu hoặc thương nhân bán buôn rượu.</w:t>
            </w:r>
          </w:p>
          <w:p w14:paraId="1C62B99C" w14:textId="127AA4C4"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4.</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5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37C64C23" w14:textId="5846041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5.</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5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741E85D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13. Điều kiện bán lẻ rượu</w:t>
            </w:r>
          </w:p>
          <w:p w14:paraId="7ED21B1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19C86F96" w14:textId="4903076F"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2.</w:t>
            </w:r>
            <w:r w:rsidRPr="009B4E9E">
              <w:rPr>
                <w:rFonts w:ascii="Times New Roman" w:hAnsi="Times New Roman" w:cs="Times New Roman"/>
                <w:iCs/>
                <w:color w:val="000000" w:themeColor="text1"/>
                <w:lang w:val="vi-VN"/>
              </w:rPr>
              <w:t xml:space="preserve"> </w:t>
            </w:r>
            <w:r w:rsidRPr="009B4E9E">
              <w:rPr>
                <w:rFonts w:ascii="Times New Roman" w:eastAsia="Times New Roman" w:hAnsi="Times New Roman" w:cs="Times New Roman"/>
                <w:color w:val="000000" w:themeColor="text1"/>
                <w:lang w:val="vi-VN"/>
              </w:rPr>
              <w:t>Có quyền sử dụng hợp pháp địa điểm kinh doanh.</w:t>
            </w:r>
          </w:p>
        </w:tc>
        <w:tc>
          <w:tcPr>
            <w:tcW w:w="4911" w:type="dxa"/>
          </w:tcPr>
          <w:p w14:paraId="600B4701" w14:textId="3186CBD6"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w:t>
            </w:r>
            <w:r w:rsidRPr="009B4E9E">
              <w:rPr>
                <w:rFonts w:ascii="Times New Roman" w:hAnsi="Times New Roman" w:cs="Times New Roman"/>
                <w:b/>
                <w:iCs/>
                <w:color w:val="000000" w:themeColor="text1"/>
              </w:rPr>
              <w:t xml:space="preserve"> Giữ</w:t>
            </w:r>
            <w:r w:rsidRPr="009B4E9E">
              <w:rPr>
                <w:rFonts w:ascii="Times New Roman" w:hAnsi="Times New Roman" w:cs="Times New Roman"/>
                <w:b/>
                <w:iCs/>
                <w:color w:val="000000" w:themeColor="text1"/>
                <w:lang w:val="vi-VN"/>
              </w:rPr>
              <w:t xml:space="preserve"> nguyên </w:t>
            </w:r>
            <w:r w:rsidRPr="009B4E9E">
              <w:rPr>
                <w:rFonts w:ascii="Times New Roman" w:hAnsi="Times New Roman" w:cs="Times New Roman"/>
                <w:b/>
                <w:iCs/>
                <w:color w:val="000000" w:themeColor="text1"/>
              </w:rPr>
              <w:t>khoản 1 Điều 13</w:t>
            </w:r>
            <w:r w:rsidRPr="009B4E9E">
              <w:rPr>
                <w:rFonts w:ascii="Times New Roman" w:hAnsi="Times New Roman" w:cs="Times New Roman"/>
                <w:b/>
                <w:iCs/>
                <w:color w:val="000000" w:themeColor="text1"/>
                <w:lang w:val="vi-VN"/>
              </w:rPr>
              <w:t>.</w:t>
            </w:r>
          </w:p>
          <w:p w14:paraId="2BAFCFED" w14:textId="76B3D110" w:rsidR="00E76BD2" w:rsidRPr="009B4E9E" w:rsidRDefault="00E76BD2" w:rsidP="00E76BD2">
            <w:pPr>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rPr>
              <w:t xml:space="preserve">- </w:t>
            </w:r>
            <w:r w:rsidRPr="009B4E9E">
              <w:rPr>
                <w:rFonts w:ascii="Times New Roman" w:hAnsi="Times New Roman" w:cs="Times New Roman"/>
                <w:b/>
                <w:bCs/>
                <w:iCs/>
                <w:color w:val="000000" w:themeColor="text1"/>
              </w:rPr>
              <w:t>Sửa đổi khoản 2 Điều 13</w:t>
            </w:r>
            <w:r w:rsidRPr="009B4E9E">
              <w:rPr>
                <w:rFonts w:ascii="Times New Roman" w:hAnsi="Times New Roman" w:cs="Times New Roman"/>
                <w:iCs/>
                <w:color w:val="000000" w:themeColor="text1"/>
                <w:lang w:val="vi-VN"/>
              </w:rPr>
              <w:t xml:space="preserve"> thành:</w:t>
            </w:r>
            <w:r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lang w:val="vi-VN"/>
              </w:rPr>
              <w:t>“</w:t>
            </w:r>
            <w:r w:rsidRPr="009B4E9E">
              <w:rPr>
                <w:rFonts w:ascii="Times New Roman" w:eastAsia="Times New Roman" w:hAnsi="Times New Roman" w:cs="Times New Roman"/>
                <w:iCs/>
                <w:color w:val="000000" w:themeColor="text1"/>
                <w:lang w:val="vi-VN" w:bidi="vi-VN"/>
              </w:rPr>
              <w:t>Có quyền sử dụng hợp pháp địa điểm kinh doanh.</w:t>
            </w:r>
            <w:r w:rsidRPr="009B4E9E">
              <w:rPr>
                <w:rFonts w:ascii="Times New Roman" w:hAnsi="Times New Roman" w:cs="Times New Roman"/>
                <w:iCs/>
                <w:color w:val="000000" w:themeColor="text1"/>
              </w:rPr>
              <w:t>”.</w:t>
            </w:r>
          </w:p>
          <w:p w14:paraId="3E315F63" w14:textId="08575E09" w:rsidR="00E76BD2" w:rsidRPr="009B4E9E" w:rsidRDefault="00E76BD2" w:rsidP="00E76BD2">
            <w:pPr>
              <w:spacing w:before="120"/>
              <w:jc w:val="both"/>
              <w:rPr>
                <w:rFonts w:ascii="Times New Roman" w:hAnsi="Times New Roman" w:cs="Times New Roman"/>
                <w:iCs/>
                <w:color w:val="000000" w:themeColor="text1"/>
                <w:lang w:val="vi-VN"/>
              </w:rPr>
            </w:pPr>
            <w:r w:rsidRPr="009B4E9E">
              <w:rPr>
                <w:rFonts w:ascii="Times New Roman" w:hAnsi="Times New Roman" w:cs="Times New Roman"/>
                <w:iCs/>
                <w:color w:val="000000" w:themeColor="text1"/>
                <w:lang w:val="vi-VN"/>
              </w:rPr>
              <w:t>Lý do: Việc sửa đổi, đơn giản hóa điều kiện này</w:t>
            </w:r>
            <w:r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lang w:val="vi-VN"/>
              </w:rPr>
              <w:t xml:space="preserve">phù hợp với </w:t>
            </w:r>
            <w:r w:rsidRPr="009B4E9E">
              <w:rPr>
                <w:rFonts w:ascii="Times New Roman" w:hAnsi="Times New Roman" w:cs="Times New Roman"/>
                <w:iCs/>
                <w:color w:val="000000" w:themeColor="text1"/>
              </w:rPr>
              <w:t>thực hiện nhiệm vụ tại Nghị quyết số 66/NQ-CP</w:t>
            </w:r>
            <w:r w:rsidRPr="009B4E9E">
              <w:rPr>
                <w:rFonts w:ascii="Times New Roman" w:hAnsi="Times New Roman" w:cs="Times New Roman"/>
                <w:iCs/>
                <w:color w:val="000000" w:themeColor="text1"/>
                <w:lang w:val="vi-VN"/>
              </w:rPr>
              <w:t>; đồng thời đơn giản hóa điều kiện, tạo thuận lợi cho doanh nghiệp.</w:t>
            </w:r>
          </w:p>
          <w:p w14:paraId="7BAAA623" w14:textId="68A2DB22" w:rsidR="00E76BD2" w:rsidRPr="009B4E9E" w:rsidRDefault="00E76BD2" w:rsidP="00CD5244">
            <w:pPr>
              <w:spacing w:before="120"/>
              <w:jc w:val="both"/>
              <w:rPr>
                <w:rFonts w:ascii="Times New Roman" w:hAnsi="Times New Roman" w:cs="Times New Roman"/>
                <w:i/>
                <w:iCs/>
                <w:color w:val="000000" w:themeColor="text1"/>
                <w:lang w:val="vi-VN"/>
              </w:rPr>
            </w:pP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b/>
                <w:bCs/>
                <w:iCs/>
                <w:color w:val="000000" w:themeColor="text1"/>
                <w:lang w:val="vi-VN"/>
              </w:rPr>
              <w:t xml:space="preserve">Bãi bỏ khoản 3 Điều 13 </w:t>
            </w:r>
            <w:r w:rsidRPr="009B4E9E">
              <w:rPr>
                <w:rFonts w:ascii="Times New Roman" w:hAnsi="Times New Roman" w:cs="Times New Roman"/>
                <w:color w:val="000000" w:themeColor="text1"/>
              </w:rPr>
              <w:t>nhằm mục đích giảm thiểu chi phí tuân thủ cho doanh nghiệp, tăng tính linh hoạt, chủ động tìm kiếm, thay đổi nhà cung cấp của chủ thể sau khi được cấp giấy phép.</w:t>
            </w:r>
            <w:r w:rsidRPr="009B4E9E">
              <w:rPr>
                <w:rFonts w:ascii="Times New Roman" w:hAnsi="Times New Roman" w:cs="Times New Roman"/>
                <w:color w:val="000000" w:themeColor="text1"/>
                <w:lang w:val="vi-VN"/>
              </w:rPr>
              <w:t xml:space="preserve"> Đồng </w:t>
            </w:r>
            <w:r w:rsidRPr="009B4E9E">
              <w:rPr>
                <w:rFonts w:ascii="Times New Roman" w:hAnsi="Times New Roman" w:cs="Times New Roman"/>
                <w:color w:val="000000" w:themeColor="text1"/>
                <w:lang w:val="vi-VN"/>
              </w:rPr>
              <w:lastRenderedPageBreak/>
              <w:t>thời, thương nhân sản xuất, phân phối rượu trong nước đã được quản lý theo quy định tại các giấy phép sản xuất, phân phối rượu.</w:t>
            </w:r>
          </w:p>
        </w:tc>
      </w:tr>
      <w:tr w:rsidR="009B4E9E" w:rsidRPr="009B4E9E" w14:paraId="1A923744" w14:textId="77777777" w:rsidTr="002A7540">
        <w:tc>
          <w:tcPr>
            <w:tcW w:w="4910" w:type="dxa"/>
          </w:tcPr>
          <w:p w14:paraId="0480510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13" w:name="dieu_14"/>
            <w:r w:rsidRPr="009B4E9E">
              <w:rPr>
                <w:rFonts w:ascii="Times New Roman" w:eastAsia="Times New Roman" w:hAnsi="Times New Roman" w:cs="Times New Roman"/>
                <w:b/>
                <w:bCs/>
                <w:color w:val="000000" w:themeColor="text1"/>
                <w:lang w:val="vi-VN"/>
              </w:rPr>
              <w:lastRenderedPageBreak/>
              <w:t>Điều 14. Điều kiện bán rượu tiêu dùng tại chỗ</w:t>
            </w:r>
            <w:bookmarkEnd w:id="13"/>
          </w:p>
          <w:p w14:paraId="49B0BCE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1C4CABF6" w14:textId="4ABD99EB"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Có quyền sử dụng hợp pháp địa điểm kinh doanh cố định, địa chỉ rõ ràng và có đăng ký bán rượu tiêu dùng tại chỗ với Phòng Kinh tế hoặc Phòng Kinh tế và Hạ tầng cấp huyện nơi thương nhân đặt cơ sở kinh doanh.”</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7 Điều 16 </w:t>
            </w:r>
            <w:r w:rsidRPr="009B4E9E">
              <w:rPr>
                <w:rFonts w:ascii="Times New Roman" w:hAnsi="Times New Roman" w:cs="Times New Roman"/>
                <w:i/>
                <w:color w:val="000000" w:themeColor="text1"/>
              </w:rPr>
              <w:t>Nghị định số 17/2020/NĐ-CP)</w:t>
            </w:r>
          </w:p>
          <w:p w14:paraId="446DCA5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Rượu tiêu dùng tại chỗ phải được cung cấp bởi thương nhân có Giấy phép sản xuất, phân phối, bán buôn hoặc bán </w:t>
            </w:r>
            <w:r w:rsidRPr="009B4E9E">
              <w:rPr>
                <w:rFonts w:ascii="Times New Roman" w:eastAsia="Times New Roman" w:hAnsi="Times New Roman" w:cs="Times New Roman"/>
                <w:color w:val="000000" w:themeColor="text1"/>
              </w:rPr>
              <w:t>l</w:t>
            </w:r>
            <w:r w:rsidRPr="009B4E9E">
              <w:rPr>
                <w:rFonts w:ascii="Times New Roman" w:eastAsia="Times New Roman" w:hAnsi="Times New Roman" w:cs="Times New Roman"/>
                <w:color w:val="000000" w:themeColor="text1"/>
                <w:lang w:val="vi-VN"/>
              </w:rPr>
              <w:t>ẻ rượu.</w:t>
            </w:r>
          </w:p>
          <w:p w14:paraId="42F9555C" w14:textId="66C6A742"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4.</w:t>
            </w:r>
            <w:r w:rsidRPr="009B4E9E">
              <w:rPr>
                <w:rFonts w:ascii="Times New Roman" w:eastAsia="Times New Roman" w:hAnsi="Times New Roman" w:cs="Times New Roman"/>
                <w:bCs/>
                <w:i/>
                <w:color w:val="000000" w:themeColor="text1"/>
              </w:rPr>
              <w:t xml:space="preserve">(Bãi bỏ theo quy định tại khoản 6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04604548" w14:textId="724C82C2"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5. Trường hợp thương nhân tự sản xuất rượu để bán tiêu dùng tại chỗ thì phải có Gi</w:t>
            </w:r>
            <w:r w:rsidRPr="009B4E9E">
              <w:rPr>
                <w:rFonts w:ascii="Times New Roman" w:eastAsia="Times New Roman" w:hAnsi="Times New Roman" w:cs="Times New Roman"/>
                <w:color w:val="000000" w:themeColor="text1"/>
              </w:rPr>
              <w:t>ấy </w:t>
            </w:r>
            <w:r w:rsidRPr="009B4E9E">
              <w:rPr>
                <w:rFonts w:ascii="Times New Roman" w:eastAsia="Times New Roman" w:hAnsi="Times New Roman" w:cs="Times New Roman"/>
                <w:color w:val="000000" w:themeColor="text1"/>
                <w:lang w:val="vi-VN"/>
              </w:rPr>
              <w:t>phép sản xuất rượu công nghiệp hoặc Giấy phép sản xuất rượu thủ công nhằm mục đích kinh doanh theo quy định tại Nghị định này.</w:t>
            </w:r>
          </w:p>
        </w:tc>
        <w:tc>
          <w:tcPr>
            <w:tcW w:w="4911" w:type="dxa"/>
          </w:tcPr>
          <w:p w14:paraId="47F4AD2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14. Điều kiện bán rượu tiêu dùng tại chỗ</w:t>
            </w:r>
          </w:p>
          <w:p w14:paraId="58762B8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Là doanh nghiệp, hợp tác xã, liên hiệp hợp tác xã hoặc hộ kinh doanh được thành lập theo quy định của pháp luật.</w:t>
            </w:r>
          </w:p>
          <w:p w14:paraId="53E07FDD" w14:textId="4C97C837"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eastAsia="Times New Roman" w:hAnsi="Times New Roman" w:cs="Times New Roman"/>
                <w:color w:val="000000" w:themeColor="text1"/>
                <w:lang w:val="vi-VN"/>
              </w:rPr>
              <w:t xml:space="preserve">2. </w:t>
            </w:r>
            <w:r w:rsidRPr="009B4E9E">
              <w:rPr>
                <w:rFonts w:ascii="Times New Roman" w:eastAsia="Times New Roman" w:hAnsi="Times New Roman" w:cs="Times New Roman"/>
                <w:iCs/>
                <w:color w:val="000000" w:themeColor="text1"/>
                <w:lang w:val="vi-VN" w:bidi="vi-VN"/>
              </w:rPr>
              <w:t>Có quyền sử dụng hợp pháp địa điểm kinh doanh, tuân thủ các quy định tại Luật Phòng, chống tác hại rượu, bia</w:t>
            </w:r>
            <w:r w:rsidRPr="009B4E9E" w:rsidDel="00B74592">
              <w:rPr>
                <w:rFonts w:ascii="Times New Roman" w:eastAsia="Times New Roman" w:hAnsi="Times New Roman" w:cs="Times New Roman"/>
                <w:iCs/>
                <w:color w:val="000000" w:themeColor="text1"/>
                <w:lang w:val="vi-VN" w:bidi="vi-VN"/>
              </w:rPr>
              <w:t xml:space="preserve"> </w:t>
            </w:r>
            <w:r w:rsidRPr="009B4E9E">
              <w:rPr>
                <w:rFonts w:ascii="Times New Roman" w:eastAsia="Times New Roman" w:hAnsi="Times New Roman" w:cs="Times New Roman"/>
                <w:bCs/>
                <w:iCs/>
                <w:color w:val="000000" w:themeColor="text1"/>
                <w:lang w:val="vi-VN" w:bidi="vi-VN"/>
              </w:rPr>
              <w:t>và có đăng ký bán rượu tiêu dùng tại chỗ với Ủy ban nhân dân cấp xã nơi thương nhân đặt cơ sở kinh doanh</w:t>
            </w:r>
            <w:r w:rsidRPr="009B4E9E">
              <w:rPr>
                <w:rFonts w:ascii="Times New Roman" w:hAnsi="Times New Roman" w:cs="Times New Roman"/>
                <w:bCs/>
                <w:iCs/>
                <w:color w:val="000000" w:themeColor="text1"/>
              </w:rPr>
              <w:t>.</w:t>
            </w:r>
          </w:p>
          <w:p w14:paraId="1F0492F0"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3. Rượu tiêu dùng tại chỗ phải được cung cấp bởi thương nhân có Giấy phép sản xuất, phân phối, bán buôn hoặc bán </w:t>
            </w:r>
            <w:r w:rsidRPr="009B4E9E">
              <w:rPr>
                <w:rFonts w:ascii="Times New Roman" w:eastAsia="Times New Roman" w:hAnsi="Times New Roman" w:cs="Times New Roman"/>
                <w:strike/>
                <w:color w:val="000000" w:themeColor="text1"/>
              </w:rPr>
              <w:t>l</w:t>
            </w:r>
            <w:r w:rsidRPr="009B4E9E">
              <w:rPr>
                <w:rFonts w:ascii="Times New Roman" w:eastAsia="Times New Roman" w:hAnsi="Times New Roman" w:cs="Times New Roman"/>
                <w:strike/>
                <w:color w:val="000000" w:themeColor="text1"/>
                <w:lang w:val="vi-VN"/>
              </w:rPr>
              <w:t>ẻ rượu.</w:t>
            </w:r>
          </w:p>
          <w:p w14:paraId="2916DB3A" w14:textId="42AB7E2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4..</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6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3A948946" w14:textId="6CE51290"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5. Trường hợp thương nhân tự sản xuất rượu để bán tiêu dùng tại chỗ thì phải có Gi</w:t>
            </w:r>
            <w:r w:rsidRPr="009B4E9E">
              <w:rPr>
                <w:rFonts w:ascii="Times New Roman" w:eastAsia="Times New Roman" w:hAnsi="Times New Roman" w:cs="Times New Roman"/>
                <w:color w:val="000000" w:themeColor="text1"/>
              </w:rPr>
              <w:t>ấy </w:t>
            </w:r>
            <w:r w:rsidRPr="009B4E9E">
              <w:rPr>
                <w:rFonts w:ascii="Times New Roman" w:eastAsia="Times New Roman" w:hAnsi="Times New Roman" w:cs="Times New Roman"/>
                <w:color w:val="000000" w:themeColor="text1"/>
                <w:lang w:val="vi-VN"/>
              </w:rPr>
              <w:t>phép sản xuất rượu công nghiệp hoặc Giấy phép sản xuất rượu thủ công nhằm mục đích kinh doanh theo quy định tại Nghị định này.</w:t>
            </w:r>
          </w:p>
        </w:tc>
        <w:tc>
          <w:tcPr>
            <w:tcW w:w="4911" w:type="dxa"/>
          </w:tcPr>
          <w:p w14:paraId="5C2E6F79" w14:textId="0B57CCD8" w:rsidR="00E76BD2" w:rsidRPr="009B4E9E" w:rsidRDefault="00E76BD2" w:rsidP="00E76BD2">
            <w:pPr>
              <w:spacing w:before="120"/>
              <w:jc w:val="both"/>
              <w:rPr>
                <w:rFonts w:ascii="Times New Roman" w:hAnsi="Times New Roman" w:cs="Times New Roman"/>
                <w:iCs/>
                <w:color w:val="000000" w:themeColor="text1"/>
              </w:rPr>
            </w:pPr>
            <w:r w:rsidRPr="009B4E9E">
              <w:rPr>
                <w:rFonts w:ascii="Times New Roman" w:hAnsi="Times New Roman" w:cs="Times New Roman"/>
                <w:b/>
                <w:iCs/>
                <w:color w:val="000000" w:themeColor="text1"/>
                <w:lang w:val="vi-VN"/>
              </w:rPr>
              <w:t>- Giữ nguyên khoản 1, khoản 5 Điều 14.</w:t>
            </w:r>
          </w:p>
          <w:p w14:paraId="07B02067" w14:textId="56112803"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iCs/>
                <w:color w:val="000000" w:themeColor="text1"/>
              </w:rPr>
              <w:t xml:space="preserve">- </w:t>
            </w:r>
            <w:r w:rsidRPr="009B4E9E">
              <w:rPr>
                <w:rFonts w:ascii="Times New Roman" w:hAnsi="Times New Roman" w:cs="Times New Roman"/>
                <w:b/>
                <w:bCs/>
                <w:iCs/>
                <w:color w:val="000000" w:themeColor="text1"/>
              </w:rPr>
              <w:t>Sửa đổi khoản 2 Điều 14 (được sửa đổi tại khoản 7 Điều 16 Nghị định số 17/2020/NĐ-CP</w:t>
            </w:r>
            <w:r w:rsidRPr="009B4E9E">
              <w:rPr>
                <w:rFonts w:ascii="Times New Roman" w:hAnsi="Times New Roman" w:cs="Times New Roman"/>
                <w:bCs/>
                <w:iCs/>
                <w:color w:val="000000" w:themeColor="text1"/>
                <w:lang w:val="vi-VN"/>
              </w:rPr>
              <w:t xml:space="preserve"> thành </w:t>
            </w:r>
            <w:r w:rsidRPr="009B4E9E">
              <w:rPr>
                <w:rFonts w:ascii="Times New Roman" w:hAnsi="Times New Roman" w:cs="Times New Roman"/>
                <w:bCs/>
                <w:iCs/>
                <w:color w:val="000000" w:themeColor="text1"/>
              </w:rPr>
              <w:t>“2.</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iCs/>
                <w:color w:val="000000" w:themeColor="text1"/>
                <w:lang w:val="vi-VN" w:bidi="vi-VN"/>
              </w:rPr>
              <w:t>Có quyền sử dụng hợp pháp địa điểm kinh doanh, tuân thủ các quy định tại Luật Phòng, chống tác hại rượu, bia</w:t>
            </w:r>
            <w:r w:rsidRPr="009B4E9E" w:rsidDel="00B74592">
              <w:rPr>
                <w:rFonts w:ascii="Times New Roman" w:eastAsia="Times New Roman" w:hAnsi="Times New Roman" w:cs="Times New Roman"/>
                <w:iCs/>
                <w:color w:val="000000" w:themeColor="text1"/>
                <w:lang w:val="vi-VN" w:bidi="vi-VN"/>
              </w:rPr>
              <w:t xml:space="preserve"> </w:t>
            </w:r>
            <w:r w:rsidRPr="009B4E9E">
              <w:rPr>
                <w:rFonts w:ascii="Times New Roman" w:eastAsia="Times New Roman" w:hAnsi="Times New Roman" w:cs="Times New Roman"/>
                <w:bCs/>
                <w:iCs/>
                <w:color w:val="000000" w:themeColor="text1"/>
                <w:lang w:val="vi-VN" w:bidi="vi-VN"/>
              </w:rPr>
              <w:t>và có đăng ký bán rượu tiêu dùng tại chỗ với Ủy ban nhân dân cấp xã nơi thương nhân đặt cơ sở kinh doanh</w:t>
            </w:r>
            <w:r w:rsidRPr="009B4E9E">
              <w:rPr>
                <w:rFonts w:ascii="Times New Roman" w:hAnsi="Times New Roman" w:cs="Times New Roman"/>
                <w:bCs/>
                <w:iCs/>
                <w:color w:val="000000" w:themeColor="text1"/>
              </w:rPr>
              <w:t>.”</w:t>
            </w:r>
          </w:p>
          <w:p w14:paraId="0AD7BB41" w14:textId="6B38E722" w:rsidR="00E76BD2" w:rsidRPr="009B4E9E" w:rsidRDefault="00E76BD2" w:rsidP="00E76BD2">
            <w:pPr>
              <w:spacing w:before="120"/>
              <w:jc w:val="both"/>
              <w:rPr>
                <w:rFonts w:ascii="Times New Roman" w:hAnsi="Times New Roman" w:cs="Times New Roman"/>
                <w:i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phân định thẩm quyền về UBND cấp xã theo </w:t>
            </w:r>
            <w:r w:rsidRPr="009B4E9E">
              <w:rPr>
                <w:rFonts w:ascii="Times New Roman" w:hAnsi="Times New Roman" w:cs="Times New Roman"/>
                <w:bCs/>
                <w:iCs/>
                <w:color w:val="000000" w:themeColor="text1"/>
              </w:rPr>
              <w:t>Nghị định số 139/2025/NĐ-CP ngày 12 tháng 6 năm 2025 của Chính phủ quy định về phân định thẩm quyền của chính quyền địa phương 02 cấp trong lĩnh vực công nghiệp và thương mại</w:t>
            </w:r>
            <w:r w:rsidRPr="009B4E9E">
              <w:rPr>
                <w:rFonts w:ascii="Times New Roman" w:hAnsi="Times New Roman" w:cs="Times New Roman"/>
                <w:bCs/>
                <w:iCs/>
                <w:color w:val="000000" w:themeColor="text1"/>
                <w:lang w:val="vi-VN"/>
              </w:rPr>
              <w:t xml:space="preserve"> (Nghị định số 139/2025/NĐ-CP); </w:t>
            </w:r>
            <w:r w:rsidRPr="009B4E9E">
              <w:rPr>
                <w:rFonts w:ascii="Times New Roman" w:hAnsi="Times New Roman" w:cs="Times New Roman"/>
                <w:iCs/>
                <w:color w:val="000000" w:themeColor="text1"/>
                <w:lang w:val="vi-VN"/>
              </w:rPr>
              <w:t>đồng thời đơn giản hóa điều kiện, tạo thuận lợi cho doanh nghiệp nhưng vẫn tuân thủ quy định của Luật Phòng, chống tác hại rượu, bia.</w:t>
            </w:r>
          </w:p>
          <w:p w14:paraId="12B4C5F8" w14:textId="26ACE2D0" w:rsidR="00E76BD2" w:rsidRPr="009B4E9E" w:rsidRDefault="00E76BD2" w:rsidP="00CD5244">
            <w:pPr>
              <w:spacing w:before="120"/>
              <w:jc w:val="both"/>
              <w:rPr>
                <w:rFonts w:ascii="Times New Roman" w:hAnsi="Times New Roman" w:cs="Times New Roman"/>
                <w:i/>
                <w:iCs/>
                <w:color w:val="000000" w:themeColor="text1"/>
                <w:lang w:val="vi-VN"/>
              </w:rPr>
            </w:pPr>
            <w:r w:rsidRPr="009B4E9E">
              <w:rPr>
                <w:rFonts w:ascii="Times New Roman" w:hAnsi="Times New Roman" w:cs="Times New Roman"/>
                <w:iCs/>
                <w:color w:val="000000" w:themeColor="text1"/>
              </w:rPr>
              <w:t>-</w:t>
            </w:r>
            <w:r w:rsidRPr="009B4E9E">
              <w:rPr>
                <w:rFonts w:ascii="Times New Roman" w:hAnsi="Times New Roman" w:cs="Times New Roman"/>
                <w:b/>
                <w:bCs/>
                <w:iCs/>
                <w:color w:val="000000" w:themeColor="text1"/>
                <w:lang w:val="vi-VN"/>
              </w:rPr>
              <w:t xml:space="preserve"> Bãi bỏ</w:t>
            </w:r>
            <w:r w:rsidRPr="009B4E9E">
              <w:rPr>
                <w:rFonts w:ascii="Times New Roman" w:hAnsi="Times New Roman" w:cs="Times New Roman"/>
                <w:b/>
                <w:bCs/>
                <w:iCs/>
                <w:color w:val="000000" w:themeColor="text1"/>
              </w:rPr>
              <w:t xml:space="preserve"> khoản 3 Điều 14 (được sửa đổi tại khoản 6 Điều 16 Nghị định số 17/2020/NĐ-CP)</w:t>
            </w:r>
            <w:r w:rsidRPr="009B4E9E">
              <w:rPr>
                <w:rFonts w:ascii="Times New Roman" w:hAnsi="Times New Roman" w:cs="Times New Roman"/>
                <w:bCs/>
                <w:iCs/>
                <w:color w:val="000000" w:themeColor="text1"/>
                <w:lang w:val="vi-VN"/>
              </w:rPr>
              <w:t xml:space="preserve"> do đã được quy định tại </w:t>
            </w:r>
            <w:r w:rsidR="00115414" w:rsidRPr="009B4E9E">
              <w:rPr>
                <w:rFonts w:ascii="Times New Roman" w:hAnsi="Times New Roman" w:cs="Times New Roman"/>
                <w:bCs/>
                <w:iCs/>
                <w:color w:val="000000" w:themeColor="text1"/>
                <w:lang w:val="vi-VN"/>
              </w:rPr>
              <w:t xml:space="preserve">khoản 5 </w:t>
            </w:r>
            <w:r w:rsidRPr="009B4E9E">
              <w:rPr>
                <w:rFonts w:ascii="Times New Roman" w:hAnsi="Times New Roman" w:cs="Times New Roman"/>
                <w:bCs/>
                <w:iCs/>
                <w:color w:val="000000" w:themeColor="text1"/>
                <w:lang w:val="vi-VN"/>
              </w:rPr>
              <w:t>Điều 18.</w:t>
            </w:r>
          </w:p>
        </w:tc>
      </w:tr>
      <w:tr w:rsidR="009B4E9E" w:rsidRPr="009B4E9E" w14:paraId="38FA34E2" w14:textId="77777777" w:rsidTr="002A7540">
        <w:tc>
          <w:tcPr>
            <w:tcW w:w="4910" w:type="dxa"/>
          </w:tcPr>
          <w:p w14:paraId="7C41529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14" w:name="dieu_15"/>
            <w:r w:rsidRPr="009B4E9E">
              <w:rPr>
                <w:rFonts w:ascii="Times New Roman" w:eastAsia="Times New Roman" w:hAnsi="Times New Roman" w:cs="Times New Roman"/>
                <w:b/>
                <w:bCs/>
                <w:color w:val="000000" w:themeColor="text1"/>
                <w:lang w:val="vi-VN"/>
              </w:rPr>
              <w:t>Điều 15. Quyền và nghĩa vụ của doanh nghiệp sản xuất rượu công nghiệp</w:t>
            </w:r>
            <w:bookmarkEnd w:id="14"/>
          </w:p>
          <w:p w14:paraId="710A96D0" w14:textId="5AA4531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1.</w:t>
            </w:r>
            <w:r w:rsidRPr="009B4E9E">
              <w:rPr>
                <w:rFonts w:ascii="Times New Roman" w:eastAsia="Times New Roman" w:hAnsi="Times New Roman" w:cs="Times New Roman"/>
                <w:color w:val="000000" w:themeColor="text1"/>
                <w:lang w:val="vi-VN"/>
              </w:rPr>
              <w:t xml:space="preserve"> Được bán rượu do doanh nghiệp sản xuất (trực tiếp hoặc thông qua công ty thành viên, chi nhánh </w:t>
            </w:r>
            <w:r w:rsidRPr="009B4E9E">
              <w:rPr>
                <w:rFonts w:ascii="Times New Roman" w:eastAsia="Times New Roman" w:hAnsi="Times New Roman" w:cs="Times New Roman"/>
                <w:color w:val="000000" w:themeColor="text1"/>
                <w:lang w:val="vi-VN"/>
              </w:rPr>
              <w:lastRenderedPageBreak/>
              <w:t>trực thuộc) cho các thương nhân có Giấy phép phân phối rượu, bán buôn rượu, bán lẻ rượu, bán rượu tiêu dùng tại chỗ và thương nhân mua rượu để xuất khẩu.</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8 Điều 16 </w:t>
            </w:r>
            <w:r w:rsidRPr="009B4E9E">
              <w:rPr>
                <w:rFonts w:ascii="Times New Roman" w:hAnsi="Times New Roman" w:cs="Times New Roman"/>
                <w:i/>
                <w:color w:val="000000" w:themeColor="text1"/>
              </w:rPr>
              <w:t>Nghị định số 17/2020/NĐ-CP)</w:t>
            </w:r>
          </w:p>
          <w:p w14:paraId="3E48A4A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Được trực tiếp bán lẻ rượu, bán rượu tiêu dùng tại chỗ đối với rượu do mình sản xuất tại các địa điểm kinh doanh của doanh nghiệp.</w:t>
            </w:r>
          </w:p>
          <w:p w14:paraId="03E21EB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Được mua trong nước hoặc nhập khẩu rượu bán thành phẩm để sản xuất rượu thành phẩm.</w:t>
            </w:r>
          </w:p>
          <w:p w14:paraId="14C24B1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Được mua rượu của tổ chức, cá nhân sản xuất rượu thủ công để chế biến lại.</w:t>
            </w:r>
            <w:r w:rsidRPr="009B4E9E">
              <w:rPr>
                <w:rFonts w:ascii="Times New Roman" w:eastAsia="Times New Roman" w:hAnsi="Times New Roman" w:cs="Times New Roman"/>
                <w:color w:val="000000" w:themeColor="text1"/>
              </w:rPr>
              <w:t xml:space="preserve"> </w:t>
            </w:r>
          </w:p>
          <w:p w14:paraId="7CC6C88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Tuân thủ các quy định về an toàn thực phẩm, nhãn hàng hóa, phòng cháy chữa cháy và bảo vệ môi trường.</w:t>
            </w:r>
          </w:p>
          <w:p w14:paraId="6ABD45CD" w14:textId="7107DED2"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Thực hiện chế độ báo cáo và các nghĩa vụ khác theo quy định tại Nghị định này.</w:t>
            </w:r>
          </w:p>
        </w:tc>
        <w:tc>
          <w:tcPr>
            <w:tcW w:w="4911" w:type="dxa"/>
          </w:tcPr>
          <w:p w14:paraId="2B061DF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15. Quyền và nghĩa vụ của doanh nghiệp sản xuất rượu công nghiệp</w:t>
            </w:r>
          </w:p>
          <w:p w14:paraId="24B96088" w14:textId="6F40D490"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 xml:space="preserve">1. </w:t>
            </w:r>
            <w:r w:rsidRPr="009B4E9E">
              <w:rPr>
                <w:rFonts w:ascii="Times New Roman" w:hAnsi="Times New Roman" w:cs="Times New Roman"/>
                <w:bCs/>
                <w:iCs/>
                <w:color w:val="000000" w:themeColor="text1"/>
              </w:rPr>
              <w:t xml:space="preserve">Được bán rượu do doanh nghiệp sản xuất (trực tiếp hoặc thông qua công ty thành viên, chi nhánh </w:t>
            </w:r>
            <w:r w:rsidRPr="009B4E9E">
              <w:rPr>
                <w:rFonts w:ascii="Times New Roman" w:hAnsi="Times New Roman" w:cs="Times New Roman"/>
                <w:bCs/>
                <w:iCs/>
                <w:color w:val="000000" w:themeColor="text1"/>
              </w:rPr>
              <w:lastRenderedPageBreak/>
              <w:t>trực thuộc) cho các thương nhân có Giấy phép phân phối rượu, bán lẻ rượu, bán rượu tiêu dùng tại chỗ và thương nhân mua rượu để xuất khẩu.</w:t>
            </w:r>
          </w:p>
          <w:p w14:paraId="76B9114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Được trực tiếp bán lẻ rượu, bán rượu tiêu dùng tại chỗ đối với rượu do mình sản xuất tại các địa điểm kinh doanh của doanh nghiệp.</w:t>
            </w:r>
          </w:p>
          <w:p w14:paraId="34D8C2C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Được mua trong nước hoặc nhập khẩu rượu bán thành phẩm để sản xuất rượu thành phẩm.</w:t>
            </w:r>
          </w:p>
          <w:p w14:paraId="7AB470F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Được mua rượu của tổ chức, cá nhân sản xuất rượu thủ công để chế biến lại.</w:t>
            </w:r>
            <w:r w:rsidRPr="009B4E9E">
              <w:rPr>
                <w:rFonts w:ascii="Times New Roman" w:eastAsia="Times New Roman" w:hAnsi="Times New Roman" w:cs="Times New Roman"/>
                <w:color w:val="000000" w:themeColor="text1"/>
              </w:rPr>
              <w:t xml:space="preserve"> </w:t>
            </w:r>
          </w:p>
          <w:p w14:paraId="775E30B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Tuân thủ các quy định về an toàn thực phẩm, nhãn hàng hóa, phòng cháy chữa cháy và bảo vệ môi trường.</w:t>
            </w:r>
          </w:p>
          <w:p w14:paraId="461B4D70" w14:textId="73806BF1"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Thực hiện chế độ báo cáo và các nghĩa vụ khác theo quy định tại Nghị định này.</w:t>
            </w:r>
          </w:p>
        </w:tc>
        <w:tc>
          <w:tcPr>
            <w:tcW w:w="4911" w:type="dxa"/>
          </w:tcPr>
          <w:p w14:paraId="2AFDFD64" w14:textId="3F5B7338" w:rsidR="00E76BD2" w:rsidRPr="009B4E9E" w:rsidRDefault="00E76BD2" w:rsidP="00E76BD2">
            <w:pPr>
              <w:spacing w:before="120"/>
              <w:jc w:val="both"/>
              <w:rPr>
                <w:rFonts w:ascii="Times New Roman" w:hAnsi="Times New Roman" w:cs="Times New Roman"/>
                <w:b/>
                <w:bCs/>
                <w:iCs/>
                <w:color w:val="000000" w:themeColor="text1"/>
              </w:rPr>
            </w:pPr>
            <w:r w:rsidRPr="009B4E9E">
              <w:rPr>
                <w:rFonts w:ascii="Times New Roman" w:hAnsi="Times New Roman" w:cs="Times New Roman"/>
                <w:b/>
                <w:bCs/>
                <w:iCs/>
                <w:color w:val="000000" w:themeColor="text1"/>
                <w:lang w:val="vi-VN"/>
              </w:rPr>
              <w:lastRenderedPageBreak/>
              <w:t xml:space="preserve">- </w:t>
            </w:r>
            <w:r w:rsidRPr="009B4E9E">
              <w:rPr>
                <w:rFonts w:ascii="Times New Roman" w:hAnsi="Times New Roman" w:cs="Times New Roman"/>
                <w:b/>
                <w:bCs/>
                <w:iCs/>
                <w:color w:val="000000" w:themeColor="text1"/>
              </w:rPr>
              <w:t>Sửa đổi khoản 1 Điều 15</w:t>
            </w:r>
            <w:r w:rsidRPr="009B4E9E">
              <w:rPr>
                <w:rFonts w:ascii="Times New Roman" w:hAnsi="Times New Roman" w:cs="Times New Roman"/>
                <w:bCs/>
                <w:iCs/>
                <w:color w:val="000000" w:themeColor="text1"/>
              </w:rPr>
              <w:t xml:space="preserve"> </w:t>
            </w:r>
            <w:r w:rsidRPr="009B4E9E">
              <w:rPr>
                <w:rFonts w:ascii="Times New Roman" w:hAnsi="Times New Roman" w:cs="Times New Roman"/>
                <w:b/>
                <w:bCs/>
                <w:iCs/>
                <w:color w:val="000000" w:themeColor="text1"/>
              </w:rPr>
              <w:t>(được sửa đổi tại khoản 8 Điều 16 Nghị định số 17/2020/NĐ-CP)</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sửa</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đổi bỏ nội dung liên quan về bán buôn rượu (đã thuyết minh tại Điều 12).</w:t>
            </w:r>
          </w:p>
          <w:p w14:paraId="060B6A95" w14:textId="101032C9"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iCs/>
                <w:color w:val="000000" w:themeColor="text1"/>
                <w:lang w:val="vi-VN"/>
              </w:rPr>
              <w:lastRenderedPageBreak/>
              <w:t>- Giữ nguyên khoản 2, khoản 3, khoản 4, khoản 5, khoản 6 Điều 15.</w:t>
            </w:r>
          </w:p>
        </w:tc>
      </w:tr>
      <w:tr w:rsidR="009B4E9E" w:rsidRPr="009B4E9E" w14:paraId="25A2431B" w14:textId="77777777" w:rsidTr="002A7540">
        <w:tc>
          <w:tcPr>
            <w:tcW w:w="4910" w:type="dxa"/>
          </w:tcPr>
          <w:p w14:paraId="55FC2130" w14:textId="77777777"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rPr>
            </w:pPr>
            <w:bookmarkStart w:id="15" w:name="dieu_16"/>
            <w:r w:rsidRPr="009B4E9E">
              <w:rPr>
                <w:rFonts w:ascii="Times New Roman" w:eastAsia="Times New Roman" w:hAnsi="Times New Roman" w:cs="Times New Roman"/>
                <w:b/>
                <w:bCs/>
                <w:color w:val="000000" w:themeColor="text1"/>
                <w:lang w:val="vi-VN"/>
              </w:rPr>
              <w:lastRenderedPageBreak/>
              <w:t>Điều 16. Quyền và nghĩa vụ của thương nhân sản xuất rượu thủ công nhằm mục đích kinh doanh</w:t>
            </w:r>
            <w:bookmarkEnd w:id="15"/>
          </w:p>
          <w:p w14:paraId="449214D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Được bán rượu do mình sản xuất cho các thương nhân có Giấy phép phân phối rượu, bán buôn rượu, bán lẻ rượu, bán rượu tiêu dùng tại chỗ và thương nhân mua rượu để xuất khẩu.</w:t>
            </w:r>
          </w:p>
          <w:p w14:paraId="333747B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Được trực tiếp bán lẻ rượu, bán rượu tiêu dùng tại chỗ đối với rượu do mình sản xuất tại các địa điểm kinh doanh của thương nhân.</w:t>
            </w:r>
          </w:p>
          <w:p w14:paraId="6AC7F54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3</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Chịu trách nhiệm thực hiện các quy định về bảo vệ môi trường trong hoạt động sản xuất rượu của mình.</w:t>
            </w:r>
          </w:p>
          <w:p w14:paraId="14187F0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Thực </w:t>
            </w:r>
            <w:r w:rsidRPr="009B4E9E">
              <w:rPr>
                <w:rFonts w:ascii="Times New Roman" w:eastAsia="Times New Roman" w:hAnsi="Times New Roman" w:cs="Times New Roman"/>
                <w:color w:val="000000" w:themeColor="text1"/>
              </w:rPr>
              <w:t>hiện chế độ báo cáo và các nghĩa vụ khác theo quy định tại Nghị định này.</w:t>
            </w:r>
          </w:p>
          <w:p w14:paraId="7907F001" w14:textId="325FF1D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5. Được mua rượu của hộ gia đình, cá nhân sản xuất rượu thủ công để chế biến lại.</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Bổ sung</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00115414"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9 Điều 16 </w:t>
            </w:r>
            <w:r w:rsidRPr="009B4E9E">
              <w:rPr>
                <w:rFonts w:ascii="Times New Roman" w:hAnsi="Times New Roman" w:cs="Times New Roman"/>
                <w:i/>
                <w:color w:val="000000" w:themeColor="text1"/>
              </w:rPr>
              <w:t>Nghị định số 17/2020/NĐ-CP)</w:t>
            </w:r>
          </w:p>
        </w:tc>
        <w:tc>
          <w:tcPr>
            <w:tcW w:w="4911" w:type="dxa"/>
          </w:tcPr>
          <w:p w14:paraId="20BA000D" w14:textId="77777777"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rPr>
            </w:pPr>
            <w:r w:rsidRPr="009B4E9E">
              <w:rPr>
                <w:rFonts w:ascii="Times New Roman" w:eastAsia="Times New Roman" w:hAnsi="Times New Roman" w:cs="Times New Roman"/>
                <w:b/>
                <w:bCs/>
                <w:color w:val="000000" w:themeColor="text1"/>
                <w:lang w:val="vi-VN"/>
              </w:rPr>
              <w:lastRenderedPageBreak/>
              <w:t>Điều 16. Quyền và nghĩa vụ của thương nhân sản xuất rượu thủ công nhằm mục đích kinh doanh</w:t>
            </w:r>
          </w:p>
          <w:p w14:paraId="1AA0C42C" w14:textId="3AF1F8D7"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eastAsia="Times New Roman" w:hAnsi="Times New Roman" w:cs="Times New Roman"/>
                <w:color w:val="000000" w:themeColor="text1"/>
                <w:lang w:val="vi-VN"/>
              </w:rPr>
              <w:t>1</w:t>
            </w:r>
            <w:r w:rsidRPr="009B4E9E">
              <w:rPr>
                <w:rFonts w:ascii="Times New Roman" w:eastAsia="Times New Roman" w:hAnsi="Times New Roman" w:cs="Times New Roman"/>
                <w:color w:val="000000" w:themeColor="text1"/>
              </w:rPr>
              <w:t>. </w:t>
            </w:r>
            <w:r w:rsidRPr="009B4E9E">
              <w:rPr>
                <w:rFonts w:ascii="Times New Roman" w:hAnsi="Times New Roman" w:cs="Times New Roman"/>
                <w:bCs/>
                <w:iCs/>
                <w:color w:val="000000" w:themeColor="text1"/>
              </w:rPr>
              <w:t>Được bán rượu do mình sản xuất cho các thương nhân có Giấy phép phân phối rượu, bán lẻ rượu, bán rượu tiêu dùng tại chỗ và thương nhân mua rượu để xuất khẩu.</w:t>
            </w:r>
          </w:p>
          <w:p w14:paraId="2492907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Được trực tiếp bán lẻ rượu, bán rượu tiêu dùng tại chỗ đối với rượu do mình sản xuất tại các địa điểm kinh doanh của thương nhân.</w:t>
            </w:r>
          </w:p>
          <w:p w14:paraId="25BD262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3</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Chịu trách nhiệm thực hiện các quy định về bảo vệ môi trường trong hoạt động sản xuất rượu của mình.</w:t>
            </w:r>
          </w:p>
          <w:p w14:paraId="646EA3B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w:t>
            </w:r>
            <w:r w:rsidRPr="009B4E9E">
              <w:rPr>
                <w:rFonts w:ascii="Times New Roman" w:eastAsia="Times New Roman" w:hAnsi="Times New Roman" w:cs="Times New Roman"/>
                <w:color w:val="000000" w:themeColor="text1"/>
              </w:rPr>
              <w:t>. </w:t>
            </w:r>
            <w:r w:rsidRPr="009B4E9E">
              <w:rPr>
                <w:rFonts w:ascii="Times New Roman" w:eastAsia="Times New Roman" w:hAnsi="Times New Roman" w:cs="Times New Roman"/>
                <w:color w:val="000000" w:themeColor="text1"/>
                <w:lang w:val="vi-VN"/>
              </w:rPr>
              <w:t>Thực </w:t>
            </w:r>
            <w:r w:rsidRPr="009B4E9E">
              <w:rPr>
                <w:rFonts w:ascii="Times New Roman" w:eastAsia="Times New Roman" w:hAnsi="Times New Roman" w:cs="Times New Roman"/>
                <w:color w:val="000000" w:themeColor="text1"/>
              </w:rPr>
              <w:t>hiện chế độ báo cáo và các nghĩa vụ khác theo quy định tại Nghị định này.</w:t>
            </w:r>
          </w:p>
          <w:p w14:paraId="0424BA18" w14:textId="25CE0F1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5. Được mua rượu của hộ gia đình, cá nhân sản xuất rượu thủ công để chế biến lại.</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Bổ sung</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00115414" w:rsidRPr="009B4E9E">
              <w:rPr>
                <w:rFonts w:ascii="Times New Roman" w:eastAsia="Times New Roman" w:hAnsi="Times New Roman" w:cs="Times New Roman"/>
                <w:bCs/>
                <w:i/>
                <w:color w:val="000000" w:themeColor="text1"/>
                <w:lang w:val="vi-VN"/>
              </w:rPr>
              <w:t>k</w:t>
            </w:r>
            <w:r w:rsidRPr="009B4E9E">
              <w:rPr>
                <w:rFonts w:ascii="Times New Roman" w:eastAsia="Times New Roman" w:hAnsi="Times New Roman" w:cs="Times New Roman"/>
                <w:bCs/>
                <w:i/>
                <w:color w:val="000000" w:themeColor="text1"/>
              </w:rPr>
              <w:t xml:space="preserve">hoản 9 Điều 16 </w:t>
            </w:r>
            <w:r w:rsidRPr="009B4E9E">
              <w:rPr>
                <w:rFonts w:ascii="Times New Roman" w:hAnsi="Times New Roman" w:cs="Times New Roman"/>
                <w:i/>
                <w:color w:val="000000" w:themeColor="text1"/>
              </w:rPr>
              <w:t>Nghị định số 17/2020/NĐ-CP)</w:t>
            </w:r>
          </w:p>
        </w:tc>
        <w:tc>
          <w:tcPr>
            <w:tcW w:w="4911" w:type="dxa"/>
          </w:tcPr>
          <w:p w14:paraId="1E22E68E" w14:textId="22132D17" w:rsidR="00E76BD2" w:rsidRPr="009B4E9E" w:rsidRDefault="00E76BD2" w:rsidP="00E76BD2">
            <w:pPr>
              <w:spacing w:before="120"/>
              <w:jc w:val="both"/>
              <w:rPr>
                <w:rFonts w:ascii="Times New Roman" w:hAnsi="Times New Roman" w:cs="Times New Roman"/>
                <w:b/>
                <w:bCs/>
                <w:iCs/>
                <w:color w:val="000000" w:themeColor="text1"/>
              </w:rPr>
            </w:pPr>
            <w:r w:rsidRPr="009B4E9E">
              <w:rPr>
                <w:rFonts w:ascii="Times New Roman" w:hAnsi="Times New Roman" w:cs="Times New Roman"/>
                <w:b/>
                <w:bCs/>
                <w:iCs/>
                <w:color w:val="000000" w:themeColor="text1"/>
                <w:lang w:val="vi-VN"/>
              </w:rPr>
              <w:lastRenderedPageBreak/>
              <w:t xml:space="preserve">- </w:t>
            </w:r>
            <w:r w:rsidRPr="009B4E9E">
              <w:rPr>
                <w:rFonts w:ascii="Times New Roman" w:hAnsi="Times New Roman" w:cs="Times New Roman"/>
                <w:b/>
                <w:bCs/>
                <w:iCs/>
                <w:color w:val="000000" w:themeColor="text1"/>
              </w:rPr>
              <w:t>Sửa đổi khoản 1 Điều 16</w:t>
            </w:r>
            <w:r w:rsidRPr="009B4E9E">
              <w:rPr>
                <w:rFonts w:ascii="Times New Roman" w:hAnsi="Times New Roman" w:cs="Times New Roman"/>
                <w:bCs/>
                <w:iCs/>
                <w:color w:val="000000" w:themeColor="text1"/>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bCs/>
                <w:iCs/>
                <w:color w:val="000000" w:themeColor="text1"/>
                <w:lang w:val="vi-VN"/>
              </w:rPr>
              <w:t xml:space="preserve"> s</w:t>
            </w:r>
            <w:r w:rsidRPr="009B4E9E">
              <w:rPr>
                <w:rFonts w:ascii="Times New Roman" w:hAnsi="Times New Roman" w:cs="Times New Roman"/>
                <w:bCs/>
                <w:iCs/>
                <w:color w:val="000000" w:themeColor="text1"/>
              </w:rPr>
              <w:t>ửa</w:t>
            </w:r>
            <w:r w:rsidRPr="009B4E9E">
              <w:rPr>
                <w:rFonts w:ascii="Times New Roman" w:hAnsi="Times New Roman" w:cs="Times New Roman"/>
                <w:bCs/>
                <w:iCs/>
                <w:color w:val="000000" w:themeColor="text1"/>
                <w:lang w:val="vi-VN"/>
              </w:rPr>
              <w:t xml:space="preserve"> đổi bỏ nội dung liên quan về bán buôn rượu (đã thuyết minh tại Điều 12).</w:t>
            </w:r>
          </w:p>
          <w:p w14:paraId="6BE373B2" w14:textId="57959954"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 xml:space="preserve">- Giữ nguyên </w:t>
            </w:r>
            <w:r w:rsidRPr="009B4E9E">
              <w:rPr>
                <w:rFonts w:ascii="Times New Roman" w:hAnsi="Times New Roman" w:cs="Times New Roman"/>
                <w:b/>
                <w:bCs/>
                <w:iCs/>
                <w:color w:val="000000" w:themeColor="text1"/>
                <w:lang w:val="vi-VN"/>
              </w:rPr>
              <w:t>khoản 2, khoản 3, khoản 4, khoản 5 Điều 16.</w:t>
            </w:r>
          </w:p>
        </w:tc>
      </w:tr>
      <w:tr w:rsidR="009B4E9E" w:rsidRPr="009B4E9E" w14:paraId="2AEA15F1" w14:textId="77777777" w:rsidTr="002A7540">
        <w:tc>
          <w:tcPr>
            <w:tcW w:w="4910" w:type="dxa"/>
          </w:tcPr>
          <w:p w14:paraId="40FFAB04" w14:textId="69ADC579"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16" w:name="dieu_17"/>
            <w:r w:rsidRPr="009B4E9E">
              <w:rPr>
                <w:rFonts w:ascii="Times New Roman" w:eastAsia="Times New Roman" w:hAnsi="Times New Roman" w:cs="Times New Roman"/>
                <w:b/>
                <w:bCs/>
                <w:color w:val="000000" w:themeColor="text1"/>
                <w:lang w:val="vi-VN"/>
              </w:rPr>
              <w:lastRenderedPageBreak/>
              <w:t xml:space="preserve">Điều 17. Quyền và nghĩa vụ của tổ chức, cá nhân </w:t>
            </w:r>
            <w:bookmarkEnd w:id="16"/>
            <w:r w:rsidRPr="009B4E9E">
              <w:rPr>
                <w:rFonts w:ascii="Times New Roman" w:eastAsia="Times New Roman" w:hAnsi="Times New Roman" w:cs="Times New Roman"/>
                <w:color w:val="000000" w:themeColor="text1"/>
                <w:lang w:val="vi-VN"/>
              </w:rPr>
              <w:t>sản xuất rượu thủ công bán cho cơ sở có Giấy phép sản xuất rượu để chế biến lại</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Thay thế</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3 Điều 16 </w:t>
            </w:r>
            <w:r w:rsidRPr="009B4E9E">
              <w:rPr>
                <w:rFonts w:ascii="Times New Roman" w:hAnsi="Times New Roman" w:cs="Times New Roman"/>
                <w:i/>
                <w:color w:val="000000" w:themeColor="text1"/>
              </w:rPr>
              <w:t>Nghị định số 17/2020/NĐ-CP)</w:t>
            </w:r>
          </w:p>
          <w:p w14:paraId="2B50A12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Không bắt buộc phải công bố chất lượng hàng hóa, dán tem rượu, ghi nhãn hàng hóa rượu theo quy định.</w:t>
            </w:r>
          </w:p>
          <w:p w14:paraId="4F423F5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Trong quá trình vận chuyển đến nơi tiêu thụ, tổ chức, cá nhân phải xuất trình hợp đồng mua bán rượu với doanh nghiệp có gi</w:t>
            </w:r>
            <w:r w:rsidRPr="009B4E9E">
              <w:rPr>
                <w:rFonts w:ascii="Times New Roman" w:eastAsia="Times New Roman" w:hAnsi="Times New Roman" w:cs="Times New Roman"/>
                <w:color w:val="000000" w:themeColor="text1"/>
              </w:rPr>
              <w:t>ấ</w:t>
            </w:r>
            <w:r w:rsidRPr="009B4E9E">
              <w:rPr>
                <w:rFonts w:ascii="Times New Roman" w:eastAsia="Times New Roman" w:hAnsi="Times New Roman" w:cs="Times New Roman"/>
                <w:color w:val="000000" w:themeColor="text1"/>
                <w:lang w:val="vi-VN"/>
              </w:rPr>
              <w:t>y phép sản xuất rượu công nghiệp cho các cơ quan có thẩm quyền trong trường hợp bị kiểm tra.</w:t>
            </w:r>
          </w:p>
          <w:p w14:paraId="3B83AF1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Đăng ký sản xuất rượu thủ công với </w:t>
            </w:r>
            <w:r w:rsidRPr="009B4E9E">
              <w:rPr>
                <w:rFonts w:ascii="Times New Roman" w:eastAsia="Times New Roman" w:hAnsi="Times New Roman" w:cs="Times New Roman"/>
                <w:color w:val="000000" w:themeColor="text1"/>
              </w:rPr>
              <w:t>Ủy </w:t>
            </w:r>
            <w:r w:rsidRPr="009B4E9E">
              <w:rPr>
                <w:rFonts w:ascii="Times New Roman" w:eastAsia="Times New Roman" w:hAnsi="Times New Roman" w:cs="Times New Roman"/>
                <w:color w:val="000000" w:themeColor="text1"/>
                <w:lang w:val="vi-VN"/>
              </w:rPr>
              <w:t>ban nhân dân cấp xã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04 ban hành kèm theo Nghị định này và chịu trách nhiệm thực hiện các quy định về bảo vệ môi trường trong hoạt động sản xuất rượu của mình.</w:t>
            </w:r>
          </w:p>
          <w:p w14:paraId="55A84E0B" w14:textId="45E1B73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lastRenderedPageBreak/>
              <w:t>4. Không được bán rượu cho tổ chức, cá nhân không phải là doanh nghiệp sản xuất rượu công nghiệp đã ký hợp đồng mua bán đ</w:t>
            </w:r>
            <w:r w:rsidRPr="009B4E9E">
              <w:rPr>
                <w:rFonts w:ascii="Times New Roman" w:eastAsia="Times New Roman" w:hAnsi="Times New Roman" w:cs="Times New Roman"/>
                <w:color w:val="000000" w:themeColor="text1"/>
              </w:rPr>
              <w:t>ể </w:t>
            </w:r>
            <w:r w:rsidRPr="009B4E9E">
              <w:rPr>
                <w:rFonts w:ascii="Times New Roman" w:eastAsia="Times New Roman" w:hAnsi="Times New Roman" w:cs="Times New Roman"/>
                <w:color w:val="000000" w:themeColor="text1"/>
                <w:lang w:val="vi-VN"/>
              </w:rPr>
              <w:t>chế bi</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n lại.</w:t>
            </w:r>
          </w:p>
        </w:tc>
        <w:tc>
          <w:tcPr>
            <w:tcW w:w="4911" w:type="dxa"/>
          </w:tcPr>
          <w:p w14:paraId="2D50BD39" w14:textId="5699AEB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b/>
                <w:color w:val="000000" w:themeColor="text1"/>
                <w:lang w:val="vi-VN"/>
              </w:rPr>
              <w:lastRenderedPageBreak/>
              <w:t>Giữ nguyên</w:t>
            </w:r>
          </w:p>
          <w:p w14:paraId="7FC631F4" w14:textId="73DB8F4C" w:rsidR="00E76BD2" w:rsidRPr="009B4E9E" w:rsidRDefault="00E76BD2" w:rsidP="00E76BD2">
            <w:pPr>
              <w:shd w:val="clear" w:color="auto" w:fill="FFFFFF"/>
              <w:spacing w:before="120"/>
              <w:jc w:val="both"/>
              <w:rPr>
                <w:rFonts w:ascii="Times New Roman" w:hAnsi="Times New Roman" w:cs="Times New Roman"/>
                <w:i/>
                <w:iCs/>
                <w:color w:val="000000" w:themeColor="text1"/>
                <w:lang w:val="vi-VN"/>
              </w:rPr>
            </w:pPr>
          </w:p>
        </w:tc>
        <w:tc>
          <w:tcPr>
            <w:tcW w:w="4911" w:type="dxa"/>
          </w:tcPr>
          <w:p w14:paraId="46464F51" w14:textId="54B58772" w:rsidR="00E76BD2" w:rsidRPr="009B4E9E" w:rsidRDefault="00E76BD2" w:rsidP="00E76BD2">
            <w:pPr>
              <w:shd w:val="clear" w:color="auto" w:fill="FFFFFF"/>
              <w:spacing w:before="120"/>
              <w:jc w:val="both"/>
              <w:rPr>
                <w:rFonts w:ascii="Times New Roman" w:hAnsi="Times New Roman" w:cs="Times New Roman"/>
                <w:i/>
                <w:iCs/>
                <w:color w:val="000000" w:themeColor="text1"/>
                <w:lang w:val="vi-VN"/>
              </w:rPr>
            </w:pPr>
          </w:p>
        </w:tc>
      </w:tr>
      <w:tr w:rsidR="009B4E9E" w:rsidRPr="009B4E9E" w14:paraId="3A3ED13E" w14:textId="77777777" w:rsidTr="002A7540">
        <w:tc>
          <w:tcPr>
            <w:tcW w:w="4910" w:type="dxa"/>
          </w:tcPr>
          <w:p w14:paraId="7F3E7DFC" w14:textId="77777777"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rPr>
            </w:pPr>
            <w:bookmarkStart w:id="17" w:name="dieu_18"/>
            <w:r w:rsidRPr="009B4E9E">
              <w:rPr>
                <w:rFonts w:ascii="Times New Roman" w:eastAsia="Times New Roman" w:hAnsi="Times New Roman" w:cs="Times New Roman"/>
                <w:b/>
                <w:bCs/>
                <w:color w:val="000000" w:themeColor="text1"/>
                <w:lang w:val="vi-VN"/>
              </w:rPr>
              <w:lastRenderedPageBreak/>
              <w:t>Điều 18. Quyền và nghĩa vụ của thương nhân phân phối, bán buôn, bán lẻ rượu, thương nhân bán rượu tiêu dùng tại chỗ</w:t>
            </w:r>
            <w:bookmarkEnd w:id="17"/>
          </w:p>
          <w:p w14:paraId="1B7437E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Quyền và nghĩa vụ chung:</w:t>
            </w:r>
          </w:p>
          <w:p w14:paraId="5491E02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bán rượu có nguồn gốc hợp pháp;</w:t>
            </w:r>
          </w:p>
          <w:p w14:paraId="7B511154" w14:textId="2A3BF61C" w:rsidR="00E76BD2" w:rsidRPr="009B4E9E" w:rsidRDefault="00E76BD2" w:rsidP="00E76BD2">
            <w:pPr>
              <w:shd w:val="clear" w:color="auto" w:fill="FFFFFF"/>
              <w:spacing w:before="120"/>
              <w:jc w:val="both"/>
              <w:rPr>
                <w:rFonts w:ascii="Times New Roman" w:eastAsia="Times New Roman" w:hAnsi="Times New Roman" w:cs="Times New Roman"/>
                <w:i/>
                <w:color w:val="000000" w:themeColor="text1"/>
              </w:rPr>
            </w:pPr>
            <w:r w:rsidRPr="009B4E9E">
              <w:rPr>
                <w:rFonts w:ascii="Times New Roman" w:eastAsia="Times New Roman" w:hAnsi="Times New Roman" w:cs="Times New Roman"/>
                <w:color w:val="000000" w:themeColor="text1"/>
                <w:lang w:val="vi-VN"/>
              </w:rPr>
              <w:t>b) Niêm yết bản sao hợp lệ giấy phép đã được cơ quan có thẩm quyền cấp tại các địa điểm bán rượu của thương nhân và chỉ được mua, bán rượu theo nội dung ghi trong giấy phép đã được cấp, trừ trường hợp đối với thương nhân bán rượu tiêu dùng tại chỗ.</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10</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7012C98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Thực hiện chế độ báo cáo và các nghĩa vụ khác theo quy định tại Nghị định này.</w:t>
            </w:r>
          </w:p>
          <w:p w14:paraId="1BCB718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Quyền và nghĩa vụ của thương nhân phân phối rượu:</w:t>
            </w:r>
          </w:p>
          <w:p w14:paraId="66CE33C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Nhập khẩu rượu, mua rượu từ thương nhân sản xuất rượu trong nước và thương nhân phân phối rượu khác theo nội dung ghi trong giấy phép;</w:t>
            </w:r>
          </w:p>
          <w:p w14:paraId="0FA487C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Bán rượu cho các thương nhân phân phối rượu, thương nhân bán buôn rượu, thương nhân bán lẻ rượu, thương nhân bán rượu tiêu dùng tại chỗ trên phạm vi địa bàn các tỉnh, thành phố trực thuộc trung ương được cấp phép;</w:t>
            </w:r>
          </w:p>
          <w:p w14:paraId="35F978C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c) Bán rượu cho thương nhân mua rượu để xuất khẩu;</w:t>
            </w:r>
          </w:p>
          <w:p w14:paraId="3E9BD09F" w14:textId="458D3F6C"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d) </w:t>
            </w:r>
            <w:r w:rsidRPr="009B4E9E">
              <w:rPr>
                <w:rFonts w:ascii="Times New Roman" w:eastAsia="Times New Roman" w:hAnsi="Times New Roman" w:cs="Times New Roman"/>
                <w:color w:val="000000" w:themeColor="text1"/>
                <w:lang w:val="vi-VN"/>
              </w:rPr>
              <w:t>Trực tiếp bán lẻ rượu tại các địa điểm kinh doanh của thương nhân trên phạm vi địa bàn các tỉnh, thành phố trực thuộc trung ương được cấp phép.</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11</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7A9F4B8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Q</w:t>
            </w:r>
            <w:r w:rsidRPr="009B4E9E">
              <w:rPr>
                <w:rFonts w:ascii="Times New Roman" w:eastAsia="Times New Roman" w:hAnsi="Times New Roman" w:cs="Times New Roman"/>
                <w:color w:val="000000" w:themeColor="text1"/>
              </w:rPr>
              <w:t>uyền </w:t>
            </w:r>
            <w:r w:rsidRPr="009B4E9E">
              <w:rPr>
                <w:rFonts w:ascii="Times New Roman" w:eastAsia="Times New Roman" w:hAnsi="Times New Roman" w:cs="Times New Roman"/>
                <w:color w:val="000000" w:themeColor="text1"/>
                <w:lang w:val="vi-VN"/>
              </w:rPr>
              <w:t>và nghĩa vụ của thương nhân bán b</w:t>
            </w:r>
            <w:r w:rsidRPr="009B4E9E">
              <w:rPr>
                <w:rFonts w:ascii="Times New Roman" w:eastAsia="Times New Roman" w:hAnsi="Times New Roman" w:cs="Times New Roman"/>
                <w:color w:val="000000" w:themeColor="text1"/>
              </w:rPr>
              <w:t>uôn </w:t>
            </w:r>
            <w:r w:rsidRPr="009B4E9E">
              <w:rPr>
                <w:rFonts w:ascii="Times New Roman" w:eastAsia="Times New Roman" w:hAnsi="Times New Roman" w:cs="Times New Roman"/>
                <w:color w:val="000000" w:themeColor="text1"/>
                <w:lang w:val="vi-VN"/>
              </w:rPr>
              <w:t>rượu:</w:t>
            </w:r>
          </w:p>
          <w:p w14:paraId="4C21B69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rượu từ thương nhân sản xuất rượu trong, nước, thương nhân phân ph</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i rượu, thương nhân bán buôn rượu khác theo nội dung ghi trong giấy phép;</w:t>
            </w:r>
          </w:p>
          <w:p w14:paraId="44658C7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Bán rượu cho các thương nhân bán buôn rượu, thương nhân bán lẻ rượu, thương nhân bán rượu tiêu dùng tại chỗ trên phạm vi địa bàn tỉnh, thành phố trực thuộc trung ương được cấp phép;</w:t>
            </w:r>
          </w:p>
          <w:p w14:paraId="06CA055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Bán rượu cho thương nhân mua rượu để xuất khẩu;</w:t>
            </w:r>
          </w:p>
          <w:p w14:paraId="0F3B0A10" w14:textId="338A33AA"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d) </w:t>
            </w:r>
            <w:r w:rsidRPr="009B4E9E">
              <w:rPr>
                <w:rFonts w:ascii="Times New Roman" w:eastAsia="Times New Roman" w:hAnsi="Times New Roman" w:cs="Times New Roman"/>
                <w:color w:val="000000" w:themeColor="text1"/>
                <w:lang w:val="vi-VN"/>
              </w:rPr>
              <w:t>Trực tiếp bán lẻ rượu tại các địa điểm kinh doanh của thương nhân trên phạm vi địa bàn các tỉnh, thành phố trực thuộc trung ương được cấp phép.</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12</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66FDB12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Quyền và nghĩa vụ thương nhân bán lẻ rượu:</w:t>
            </w:r>
          </w:p>
          <w:p w14:paraId="2D82C90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rượu từ thương nhân sản xuất rượu trong nước, thương nhân phân ph</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i rượu, thương nhân bán buôn rượu theo nội dung ghi trong giấy phép;</w:t>
            </w:r>
          </w:p>
          <w:p w14:paraId="742B6824" w14:textId="7617942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b) Bán rượu cho thương nhân bán rượu tiêu dùng tại chỗ hoặc bán trực tiếp cho người mua tại các địa </w:t>
            </w:r>
            <w:r w:rsidRPr="009B4E9E">
              <w:rPr>
                <w:rFonts w:ascii="Times New Roman" w:eastAsia="Times New Roman" w:hAnsi="Times New Roman" w:cs="Times New Roman"/>
                <w:color w:val="000000" w:themeColor="text1"/>
              </w:rPr>
              <w:t>đ</w:t>
            </w:r>
            <w:r w:rsidRPr="009B4E9E">
              <w:rPr>
                <w:rFonts w:ascii="Times New Roman" w:eastAsia="Times New Roman" w:hAnsi="Times New Roman" w:cs="Times New Roman"/>
                <w:color w:val="000000" w:themeColor="text1"/>
                <w:lang w:val="vi-VN"/>
              </w:rPr>
              <w:t>i</w:t>
            </w:r>
            <w:r w:rsidRPr="009B4E9E">
              <w:rPr>
                <w:rFonts w:ascii="Times New Roman" w:eastAsia="Times New Roman" w:hAnsi="Times New Roman" w:cs="Times New Roman"/>
                <w:color w:val="000000" w:themeColor="text1"/>
              </w:rPr>
              <w:t>ể</w:t>
            </w:r>
            <w:r w:rsidRPr="009B4E9E">
              <w:rPr>
                <w:rFonts w:ascii="Times New Roman" w:eastAsia="Times New Roman" w:hAnsi="Times New Roman" w:cs="Times New Roman"/>
                <w:color w:val="000000" w:themeColor="text1"/>
                <w:lang w:val="vi-VN"/>
              </w:rPr>
              <w:t>m kinh doanh của thương nhân theo nội dung ghi trong giấy phép.</w:t>
            </w:r>
          </w:p>
          <w:p w14:paraId="40471D9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Quyền và nghĩa vụ của thương nhân bán rượu tiêu dùng tại chỗ:</w:t>
            </w:r>
          </w:p>
          <w:p w14:paraId="0348300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rượu từ thương nhân sản xuất rượu trong nước, thương nhân phân phối, thương nhân bán buôn rượu, thương nhân bán lẻ rượu;</w:t>
            </w:r>
          </w:p>
          <w:p w14:paraId="03668F0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Bán rượu trực tiếp cho người mua để tiêu dùng tại các địa điểm kinh doanh của thương nhân.”</w:t>
            </w:r>
            <w:r w:rsidRPr="009B4E9E">
              <w:rPr>
                <w:rFonts w:ascii="Times New Roman" w:eastAsia="Times New Roman" w:hAnsi="Times New Roman" w:cs="Times New Roman"/>
                <w:color w:val="000000" w:themeColor="text1"/>
              </w:rPr>
              <w:t xml:space="preserve"> </w:t>
            </w:r>
          </w:p>
          <w:p w14:paraId="4C0BD8A5" w14:textId="1088B76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13</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29CCF136" w14:textId="0502B951"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rPr>
            </w:pPr>
            <w:r w:rsidRPr="009B4E9E">
              <w:rPr>
                <w:rFonts w:ascii="Times New Roman" w:eastAsia="Times New Roman" w:hAnsi="Times New Roman" w:cs="Times New Roman"/>
                <w:b/>
                <w:bCs/>
                <w:color w:val="000000" w:themeColor="text1"/>
                <w:lang w:val="vi-VN"/>
              </w:rPr>
              <w:lastRenderedPageBreak/>
              <w:t xml:space="preserve">Điều 18. Quyền và nghĩa vụ của thương nhân phân phối, bán lẻ rượu, </w:t>
            </w:r>
            <w:bookmarkStart w:id="18" w:name="_Hlk215493855"/>
            <w:r w:rsidRPr="009B4E9E">
              <w:rPr>
                <w:rFonts w:ascii="Times New Roman" w:eastAsia="Times New Roman" w:hAnsi="Times New Roman" w:cs="Times New Roman"/>
                <w:b/>
                <w:bCs/>
                <w:color w:val="000000" w:themeColor="text1"/>
                <w:lang w:val="vi-VN"/>
              </w:rPr>
              <w:t>thương nhân bán rượu tiêu dùng tại chỗ</w:t>
            </w:r>
          </w:p>
          <w:bookmarkEnd w:id="18"/>
          <w:p w14:paraId="364E80A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Quyền và nghĩa vụ chung:</w:t>
            </w:r>
          </w:p>
          <w:p w14:paraId="7CA97C6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bán rượu có nguồn gốc hợp pháp;</w:t>
            </w:r>
          </w:p>
          <w:p w14:paraId="0D173692" w14:textId="77777777" w:rsidR="00E76BD2" w:rsidRPr="009B4E9E" w:rsidRDefault="00E76BD2" w:rsidP="00E76BD2">
            <w:pPr>
              <w:shd w:val="clear" w:color="auto" w:fill="FFFFFF"/>
              <w:spacing w:before="120"/>
              <w:jc w:val="both"/>
              <w:rPr>
                <w:rFonts w:ascii="Times New Roman" w:eastAsia="Times New Roman" w:hAnsi="Times New Roman" w:cs="Times New Roman"/>
                <w:i/>
                <w:color w:val="000000" w:themeColor="text1"/>
              </w:rPr>
            </w:pPr>
            <w:r w:rsidRPr="009B4E9E">
              <w:rPr>
                <w:rFonts w:ascii="Times New Roman" w:eastAsia="Times New Roman" w:hAnsi="Times New Roman" w:cs="Times New Roman"/>
                <w:color w:val="000000" w:themeColor="text1"/>
                <w:lang w:val="vi-VN"/>
              </w:rPr>
              <w:t>b) Niêm yết bản sao hợp lệ giấy phép đã được cơ quan có thẩm quyền cấp tại các địa điểm bán rượu của thương nhân và chỉ được mua, bán rượu theo nội dung ghi trong giấy phép đã được cấp, trừ trường hợp đối với thương nhân bán rượu tiêu dùng tại chỗ.</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10</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4E9531E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Thực hiện chế độ báo cáo và các nghĩa vụ khác theo quy định tại Nghị định này.</w:t>
            </w:r>
          </w:p>
          <w:p w14:paraId="4CA8C4A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Quyền và nghĩa vụ của thương nhân phân phối rượu:</w:t>
            </w:r>
          </w:p>
          <w:p w14:paraId="54CBFC96" w14:textId="49A62514" w:rsidR="00E76BD2" w:rsidRPr="009B4E9E" w:rsidRDefault="00E76BD2" w:rsidP="00E76BD2">
            <w:pPr>
              <w:shd w:val="clear" w:color="auto" w:fill="FFFFFF"/>
              <w:spacing w:before="120"/>
              <w:jc w:val="both"/>
              <w:rPr>
                <w:rFonts w:ascii="Times New Roman" w:eastAsia="Times New Roman" w:hAnsi="Times New Roman" w:cs="Times New Roman"/>
                <w:bCs/>
                <w:iCs/>
                <w:color w:val="000000" w:themeColor="text1"/>
                <w:u w:val="single"/>
                <w:lang w:val="vi-VN" w:bidi="vi-VN"/>
              </w:rPr>
            </w:pPr>
            <w:r w:rsidRPr="009B4E9E">
              <w:rPr>
                <w:rFonts w:ascii="Times New Roman" w:eastAsia="Times New Roman" w:hAnsi="Times New Roman" w:cs="Times New Roman"/>
                <w:color w:val="000000" w:themeColor="text1"/>
                <w:lang w:val="vi-VN" w:bidi="vi-VN"/>
              </w:rPr>
              <w:t>a) Nhập khẩu rượu theo nội dung ghi trong giấy phép; Mua rượu của thương nhân sản xuất rượu trong nước và thương nhân phân phối rượu khác.</w:t>
            </w:r>
          </w:p>
          <w:p w14:paraId="30A5FBE8" w14:textId="3A8AB4F3"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bidi="vi-VN"/>
              </w:rPr>
            </w:pPr>
            <w:r w:rsidRPr="009B4E9E">
              <w:rPr>
                <w:rFonts w:ascii="Times New Roman" w:eastAsia="Times New Roman" w:hAnsi="Times New Roman" w:cs="Times New Roman"/>
                <w:bCs/>
                <w:iCs/>
                <w:color w:val="000000" w:themeColor="text1"/>
                <w:lang w:val="vi-VN" w:bidi="vi-VN"/>
              </w:rPr>
              <w:t xml:space="preserve"> </w:t>
            </w:r>
            <w:r w:rsidRPr="009B4E9E">
              <w:rPr>
                <w:rFonts w:ascii="Times New Roman" w:eastAsia="Times New Roman" w:hAnsi="Times New Roman" w:cs="Times New Roman"/>
                <w:color w:val="000000" w:themeColor="text1"/>
                <w:lang w:val="vi-VN" w:bidi="vi-VN"/>
              </w:rPr>
              <w:t>b) Bán rượu cho các thương nhân phân phối rượu, thương nhân bán lẻ rượu, thương nhân bán rượu tiêu dùng tại chỗ.</w:t>
            </w:r>
          </w:p>
          <w:p w14:paraId="0CEEED8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Bán rượu cho thương nhân mua rượu để xuất khẩu;</w:t>
            </w:r>
          </w:p>
          <w:p w14:paraId="451A9D75" w14:textId="7E65E383" w:rsidR="00E76BD2" w:rsidRPr="009B4E9E" w:rsidRDefault="00E76BD2" w:rsidP="00E76BD2">
            <w:pPr>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 xml:space="preserve">d) </w:t>
            </w:r>
            <w:r w:rsidRPr="009B4E9E">
              <w:rPr>
                <w:rFonts w:ascii="Times New Roman" w:eastAsia="Times New Roman" w:hAnsi="Times New Roman" w:cs="Times New Roman"/>
                <w:color w:val="000000" w:themeColor="text1"/>
              </w:rPr>
              <w:t>Bán lẻ rượu tại các địa điểm kinh doanh của thương nhân theo quy định”.</w:t>
            </w:r>
          </w:p>
          <w:p w14:paraId="3EED52F5" w14:textId="06E81C8D" w:rsidR="00E76BD2" w:rsidRPr="009B4E9E" w:rsidRDefault="00E76BD2" w:rsidP="00E76BD2">
            <w:pPr>
              <w:shd w:val="clear" w:color="auto" w:fill="FFFFFF"/>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t xml:space="preserve">“đ) </w:t>
            </w:r>
            <w:bookmarkStart w:id="19" w:name="_Hlk214526831"/>
            <w:r w:rsidRPr="009B4E9E">
              <w:rPr>
                <w:rFonts w:ascii="Times New Roman" w:hAnsi="Times New Roman" w:cs="Times New Roman"/>
                <w:iCs/>
                <w:color w:val="000000" w:themeColor="text1"/>
              </w:rPr>
              <w:t>Trước khi thương nhân bán rượu tại địa bàn cấp tỉnh khác địa bàn cấp tỉnh nơi thương nhân đặt địa chỉ trụ sở chính phải gửi thông</w:t>
            </w:r>
            <w:r w:rsidR="00906F21" w:rsidRPr="009B4E9E">
              <w:rPr>
                <w:rFonts w:ascii="Times New Roman" w:hAnsi="Times New Roman" w:cs="Times New Roman"/>
                <w:iCs/>
                <w:color w:val="000000" w:themeColor="text1"/>
                <w:lang w:val="vi-VN"/>
              </w:rPr>
              <w:t xml:space="preserve"> báo </w:t>
            </w:r>
            <w:r w:rsidRPr="009B4E9E">
              <w:rPr>
                <w:rFonts w:ascii="Times New Roman" w:hAnsi="Times New Roman" w:cs="Times New Roman"/>
                <w:iCs/>
                <w:color w:val="000000" w:themeColor="text1"/>
              </w:rPr>
              <w:t>về</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 xml:space="preserve">Ủy ban nhân dân cấp tỉnh </w:t>
            </w:r>
            <w:r w:rsidRPr="009B4E9E">
              <w:rPr>
                <w:rFonts w:ascii="Times New Roman" w:hAnsi="Times New Roman" w:cs="Times New Roman"/>
                <w:iCs/>
                <w:color w:val="000000" w:themeColor="text1"/>
                <w:lang w:bidi="vi-VN"/>
              </w:rPr>
              <w:t xml:space="preserve">nơi thương nhân bán rượu </w:t>
            </w:r>
            <w:r w:rsidRPr="009B4E9E">
              <w:rPr>
                <w:rFonts w:ascii="Times New Roman" w:hAnsi="Times New Roman" w:cs="Times New Roman"/>
                <w:iCs/>
                <w:color w:val="000000" w:themeColor="text1"/>
              </w:rPr>
              <w:t>theo mẫu số 15 tại Phụ lục ban hành kèm theo Nghị định này. Trường hợp có thay đổi nội dung đã thông báo, thương nhân phải thực hiện thông báo điều chỉnh đến Ủy</w:t>
            </w:r>
            <w:r w:rsidRPr="009B4E9E">
              <w:rPr>
                <w:rFonts w:ascii="Times New Roman" w:hAnsi="Times New Roman" w:cs="Times New Roman"/>
                <w:iCs/>
                <w:color w:val="000000" w:themeColor="text1"/>
                <w:lang w:bidi="vi-VN"/>
              </w:rPr>
              <w:t xml:space="preserve"> ban nhân dân</w:t>
            </w:r>
            <w:r w:rsidRPr="009B4E9E">
              <w:rPr>
                <w:rFonts w:ascii="Times New Roman" w:hAnsi="Times New Roman" w:cs="Times New Roman"/>
                <w:iCs/>
                <w:color w:val="000000" w:themeColor="text1"/>
              </w:rPr>
              <w:t xml:space="preserve"> cấp tỉnh nơi bán rượu</w:t>
            </w:r>
            <w:bookmarkEnd w:id="19"/>
            <w:r w:rsidRPr="009B4E9E">
              <w:rPr>
                <w:rFonts w:ascii="Times New Roman" w:hAnsi="Times New Roman" w:cs="Times New Roman"/>
                <w:iCs/>
                <w:color w:val="000000" w:themeColor="text1"/>
              </w:rPr>
              <w:t>”.</w:t>
            </w:r>
          </w:p>
          <w:p w14:paraId="037F251B" w14:textId="0429494A"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strike/>
                <w:color w:val="000000" w:themeColor="text1"/>
                <w:lang w:val="vi-VN"/>
              </w:rPr>
              <w:t>3. Q</w:t>
            </w:r>
            <w:r w:rsidRPr="009B4E9E">
              <w:rPr>
                <w:rFonts w:ascii="Times New Roman" w:eastAsia="Times New Roman" w:hAnsi="Times New Roman" w:cs="Times New Roman"/>
                <w:strike/>
                <w:color w:val="000000" w:themeColor="text1"/>
              </w:rPr>
              <w:t>uyền </w:t>
            </w:r>
            <w:r w:rsidRPr="009B4E9E">
              <w:rPr>
                <w:rFonts w:ascii="Times New Roman" w:eastAsia="Times New Roman" w:hAnsi="Times New Roman" w:cs="Times New Roman"/>
                <w:strike/>
                <w:color w:val="000000" w:themeColor="text1"/>
                <w:lang w:val="vi-VN"/>
              </w:rPr>
              <w:t>và nghĩa vụ của thương nhân bán b</w:t>
            </w:r>
            <w:r w:rsidRPr="009B4E9E">
              <w:rPr>
                <w:rFonts w:ascii="Times New Roman" w:eastAsia="Times New Roman" w:hAnsi="Times New Roman" w:cs="Times New Roman"/>
                <w:strike/>
                <w:color w:val="000000" w:themeColor="text1"/>
              </w:rPr>
              <w:t>uôn </w:t>
            </w:r>
            <w:r w:rsidRPr="009B4E9E">
              <w:rPr>
                <w:rFonts w:ascii="Times New Roman" w:eastAsia="Times New Roman" w:hAnsi="Times New Roman" w:cs="Times New Roman"/>
                <w:strike/>
                <w:color w:val="000000" w:themeColor="text1"/>
                <w:lang w:val="vi-VN"/>
              </w:rPr>
              <w:t>rượu:</w:t>
            </w:r>
          </w:p>
          <w:p w14:paraId="5C937C8A" w14:textId="231A232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Quyền và nghĩa vụ thương nhân bán lẻ rượu:</w:t>
            </w:r>
          </w:p>
          <w:p w14:paraId="72818F52" w14:textId="03E7702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 xml:space="preserve">a) </w:t>
            </w:r>
            <w:bookmarkStart w:id="20" w:name="_Hlk215494835"/>
            <w:r w:rsidRPr="009B4E9E">
              <w:rPr>
                <w:rFonts w:ascii="Times New Roman" w:eastAsia="Times New Roman" w:hAnsi="Times New Roman" w:cs="Times New Roman"/>
                <w:color w:val="000000" w:themeColor="text1"/>
                <w:lang w:val="vi-VN"/>
              </w:rPr>
              <w:t>Mua rượu từ thương nhân sản xuất rượu trong nước, thương nhân phân ph</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i rượu</w:t>
            </w:r>
            <w:bookmarkEnd w:id="20"/>
            <w:r w:rsidRPr="009B4E9E">
              <w:rPr>
                <w:rFonts w:ascii="Times New Roman" w:eastAsia="Times New Roman" w:hAnsi="Times New Roman" w:cs="Times New Roman"/>
                <w:color w:val="000000" w:themeColor="text1"/>
              </w:rPr>
              <w:t>.</w:t>
            </w:r>
          </w:p>
          <w:p w14:paraId="1E6A417B" w14:textId="5214377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b</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Bán rượu cho người tiêu dùng và bán cho tổ chức, cá nhân phục vụ tiêu dùng tại chỗ</w:t>
            </w:r>
          </w:p>
          <w:p w14:paraId="35A991A2" w14:textId="06CCCBA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c</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Tổ chức kinh doanh bán lẻ theo quy định tại điểm a, điểm b khoản 4 điều này được thực hiện tại địa điểm kinh doanh trên địa bàn cấp xã nơi thương nhân được cấp phép.</w:t>
            </w:r>
          </w:p>
          <w:p w14:paraId="3E3B709E" w14:textId="2EEE05FF" w:rsidR="00E76BD2" w:rsidRPr="009B4E9E" w:rsidRDefault="00E76BD2" w:rsidP="00E76BD2">
            <w:pPr>
              <w:spacing w:before="120"/>
              <w:jc w:val="both"/>
              <w:rPr>
                <w:rFonts w:ascii="Times New Roman" w:hAnsi="Times New Roman" w:cs="Times New Roman"/>
                <w:iCs/>
                <w:strike/>
                <w:color w:val="000000" w:themeColor="text1"/>
                <w:lang w:val="vi-VN"/>
              </w:rPr>
            </w:pPr>
            <w:r w:rsidRPr="009B4E9E">
              <w:rPr>
                <w:rFonts w:ascii="Times New Roman" w:eastAsia="Times New Roman" w:hAnsi="Times New Roman" w:cs="Times New Roman"/>
                <w:color w:val="000000" w:themeColor="text1"/>
              </w:rPr>
              <w:t>d) Trường hợp thương nhân bán rượu tại địa điểm kinh doanh khác địa điểm kinh doanh được ghi trên Giấy phép bán lẻ trong cùng địa bàn cấp xã, phải thông báo</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 xml:space="preserve">về Ủy ban nhân dân cấp xã </w:t>
            </w:r>
            <w:r w:rsidRPr="009B4E9E">
              <w:rPr>
                <w:rFonts w:ascii="Times New Roman" w:hAnsi="Times New Roman" w:cs="Times New Roman"/>
                <w:iCs/>
                <w:color w:val="000000" w:themeColor="text1"/>
              </w:rPr>
              <w:t xml:space="preserve">theo Mẫu số 16 tại Phụ lục ban hành kèm theo Nghị định này. Trường hợp có thay đổi nội dung đã </w:t>
            </w:r>
            <w:r w:rsidRPr="009B4E9E">
              <w:rPr>
                <w:rFonts w:ascii="Times New Roman" w:hAnsi="Times New Roman" w:cs="Times New Roman"/>
                <w:iCs/>
                <w:color w:val="000000" w:themeColor="text1"/>
              </w:rPr>
              <w:lastRenderedPageBreak/>
              <w:t>thông báo, thương nhân phải thực hiện thông báo điều chỉnh</w:t>
            </w:r>
            <w:r w:rsidRPr="009B4E9E">
              <w:rPr>
                <w:rFonts w:ascii="Times New Roman" w:hAnsi="Times New Roman" w:cs="Times New Roman"/>
                <w:iCs/>
                <w:color w:val="000000" w:themeColor="text1"/>
                <w:lang w:val="vi-VN"/>
              </w:rPr>
              <w:t>.</w:t>
            </w:r>
          </w:p>
          <w:p w14:paraId="71096AA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Quyền và nghĩa vụ của thương nhân bán rượu tiêu dùng tại chỗ:</w:t>
            </w:r>
          </w:p>
          <w:p w14:paraId="114E4C49" w14:textId="5B68BBFA"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Mua rượu từ thương nhân sản xuất rượu trong nước, thương nhân phân phối, thương nhân bán lẻ rượu.</w:t>
            </w:r>
          </w:p>
          <w:p w14:paraId="09FF08BD" w14:textId="03D1537B"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b) Bán rượu trực tiếp cho người mua để tiêu dùng tại các địa điểm kinh doanh của thương nhân.”</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13</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5433FE00" w14:textId="1BE0C7F9" w:rsidR="00E76BD2" w:rsidRPr="009B4E9E" w:rsidRDefault="00E76BD2" w:rsidP="00E76BD2">
            <w:pPr>
              <w:spacing w:before="120"/>
              <w:jc w:val="both"/>
              <w:rPr>
                <w:rFonts w:ascii="Times New Roman" w:hAnsi="Times New Roman" w:cs="Times New Roman"/>
                <w:b/>
                <w:bCs/>
                <w:iCs/>
                <w:color w:val="000000" w:themeColor="text1"/>
              </w:rPr>
            </w:pPr>
            <w:r w:rsidRPr="009B4E9E">
              <w:rPr>
                <w:rFonts w:ascii="Times New Roman" w:hAnsi="Times New Roman" w:cs="Times New Roman"/>
                <w:b/>
                <w:bCs/>
                <w:iCs/>
                <w:color w:val="000000" w:themeColor="text1"/>
              </w:rPr>
              <w:lastRenderedPageBreak/>
              <w:t xml:space="preserve">- Sửa </w:t>
            </w:r>
            <w:r w:rsidRPr="009B4E9E">
              <w:rPr>
                <w:rFonts w:ascii="Times New Roman" w:hAnsi="Times New Roman" w:cs="Times New Roman"/>
                <w:b/>
                <w:bCs/>
                <w:iCs/>
                <w:color w:val="000000" w:themeColor="text1"/>
                <w:lang w:val="vi-VN"/>
              </w:rPr>
              <w:t xml:space="preserve">đổi </w:t>
            </w:r>
            <w:r w:rsidRPr="009B4E9E">
              <w:rPr>
                <w:rFonts w:ascii="Times New Roman" w:hAnsi="Times New Roman" w:cs="Times New Roman"/>
                <w:b/>
                <w:bCs/>
                <w:iCs/>
                <w:color w:val="000000" w:themeColor="text1"/>
              </w:rPr>
              <w:t>tiêu đề Điều 18</w:t>
            </w:r>
            <w:r w:rsidRPr="009B4E9E">
              <w:rPr>
                <w:rFonts w:ascii="Times New Roman" w:hAnsi="Times New Roman" w:cs="Times New Roman"/>
                <w:bCs/>
                <w:iCs/>
                <w:color w:val="000000" w:themeColor="text1"/>
              </w:rPr>
              <w:t xml:space="preserve"> theo hướng</w:t>
            </w:r>
            <w:r w:rsidRPr="009B4E9E">
              <w:rPr>
                <w:rFonts w:ascii="Times New Roman" w:hAnsi="Times New Roman" w:cs="Times New Roman"/>
                <w:b/>
                <w:bCs/>
                <w:iCs/>
                <w:color w:val="000000" w:themeColor="text1"/>
              </w:rPr>
              <w:t xml:space="preserve"> </w:t>
            </w:r>
            <w:r w:rsidRPr="009B4E9E">
              <w:rPr>
                <w:rFonts w:ascii="Times New Roman" w:hAnsi="Times New Roman" w:cs="Times New Roman"/>
                <w:bCs/>
                <w:iCs/>
                <w:color w:val="000000" w:themeColor="text1"/>
                <w:lang w:val="vi-VN"/>
              </w:rPr>
              <w:t>bỏ nội dung liên quan về bán buôn rượu (đã thuyết minh tại Điều 12).</w:t>
            </w:r>
          </w:p>
          <w:p w14:paraId="69A42322" w14:textId="210C1F81" w:rsidR="00E76BD2" w:rsidRPr="009B4E9E" w:rsidRDefault="00E76BD2" w:rsidP="00E76BD2">
            <w:pPr>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t>- Giữ nguyên khoản 1 Điều 18.</w:t>
            </w:r>
          </w:p>
          <w:p w14:paraId="692156CD" w14:textId="1BCC0D2B" w:rsidR="00E76BD2" w:rsidRPr="009B4E9E" w:rsidRDefault="00E76BD2" w:rsidP="00E76BD2">
            <w:pPr>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 xml:space="preserve"> Sửa đổi điểm a khoản 2</w:t>
            </w:r>
            <w:r w:rsidRPr="009B4E9E">
              <w:rPr>
                <w:rFonts w:ascii="Times New Roman" w:hAnsi="Times New Roman" w:cs="Times New Roman"/>
                <w:b/>
                <w:bCs/>
                <w:iCs/>
                <w:color w:val="000000" w:themeColor="text1"/>
                <w:lang w:val="vi-VN"/>
              </w:rPr>
              <w:t xml:space="preserve"> Điều 18</w:t>
            </w:r>
            <w:r w:rsidRPr="009B4E9E">
              <w:rPr>
                <w:rFonts w:ascii="Times New Roman" w:hAnsi="Times New Roman" w:cs="Times New Roman"/>
                <w:bCs/>
                <w:iCs/>
                <w:color w:val="000000" w:themeColor="text1"/>
              </w:rPr>
              <w:t xml:space="preserve"> </w:t>
            </w:r>
            <w:r w:rsidRPr="009B4E9E">
              <w:rPr>
                <w:rFonts w:ascii="Times New Roman" w:eastAsia="Times New Roman" w:hAnsi="Times New Roman" w:cs="Times New Roman"/>
                <w:color w:val="000000" w:themeColor="text1"/>
                <w:lang w:val="vi-VN"/>
              </w:rPr>
              <w:t>theo hướng chỉ quy định với trường hợp nhập khẩu rượu (</w:t>
            </w:r>
            <w:r w:rsidRPr="009B4E9E">
              <w:rPr>
                <w:rFonts w:ascii="Times New Roman" w:hAnsi="Times New Roman" w:cs="Times New Roman"/>
                <w:bCs/>
                <w:color w:val="000000" w:themeColor="text1"/>
                <w:lang w:val="vi-VN"/>
              </w:rPr>
              <w:t>đã thuyết minh tại khoản 5 Điều 11).</w:t>
            </w:r>
          </w:p>
          <w:p w14:paraId="58E4C716" w14:textId="3BDCD4CE" w:rsidR="00E76BD2" w:rsidRPr="009B4E9E" w:rsidRDefault="00E76BD2" w:rsidP="00E76BD2">
            <w:pPr>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rPr>
              <w:t>- Sửa đổi điểm b khoản 2</w:t>
            </w:r>
            <w:r w:rsidRPr="009B4E9E">
              <w:rPr>
                <w:rFonts w:ascii="Times New Roman" w:hAnsi="Times New Roman" w:cs="Times New Roman"/>
                <w:b/>
                <w:bCs/>
                <w:iCs/>
                <w:color w:val="000000" w:themeColor="text1"/>
                <w:lang w:val="vi-VN"/>
              </w:rPr>
              <w:t xml:space="preserve"> Điều 18</w:t>
            </w:r>
            <w:r w:rsidRPr="009B4E9E">
              <w:rPr>
                <w:rFonts w:ascii="Times New Roman" w:hAnsi="Times New Roman" w:cs="Times New Roman"/>
                <w:bCs/>
                <w:iCs/>
                <w:color w:val="000000" w:themeColor="text1"/>
              </w:rPr>
              <w:t xml:space="preserve"> thành</w:t>
            </w:r>
            <w:r w:rsidRPr="009B4E9E">
              <w:rPr>
                <w:rFonts w:ascii="Times New Roman" w:hAnsi="Times New Roman" w:cs="Times New Roman"/>
                <w:b/>
                <w:bCs/>
                <w:iCs/>
                <w:color w:val="000000" w:themeColor="text1"/>
              </w:rPr>
              <w:t xml:space="preserve"> </w:t>
            </w:r>
            <w:r w:rsidRPr="009B4E9E">
              <w:rPr>
                <w:rFonts w:ascii="Times New Roman" w:eastAsia="Times New Roman" w:hAnsi="Times New Roman" w:cs="Times New Roman"/>
                <w:color w:val="000000" w:themeColor="text1"/>
              </w:rPr>
              <w:t>“</w:t>
            </w:r>
            <w:r w:rsidRPr="009B4E9E">
              <w:rPr>
                <w:rFonts w:ascii="Times New Roman" w:eastAsia="Times New Roman" w:hAnsi="Times New Roman" w:cs="Times New Roman"/>
                <w:color w:val="000000" w:themeColor="text1"/>
                <w:lang w:val="vi-VN" w:bidi="vi-VN"/>
              </w:rPr>
              <w:t>Bán rượu cho các thương nhân phân phối rượu, thương nhân bán lẻ rượu, thương nhân bán rượu tiêu dùng tại chỗ</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Lý do:</w:t>
            </w:r>
          </w:p>
          <w:p w14:paraId="5BB67ADF" w14:textId="07860AFC"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bỏ nội dung liên quan về bán buôn rượu (đã thuyết minh tại Điều 12).</w:t>
            </w:r>
          </w:p>
          <w:p w14:paraId="02949BBA" w14:textId="77777777"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 Dự thảo Nghị định dự kiến Giấy phép phân phối rượu có giá trị trên toàn quốc (đã thuyết minh tại khoản 4 Điều 11).</w:t>
            </w:r>
          </w:p>
          <w:p w14:paraId="1842056C" w14:textId="77777777" w:rsidR="00E76BD2" w:rsidRPr="009B4E9E" w:rsidRDefault="00E76BD2" w:rsidP="00E76BD2">
            <w:pPr>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 xml:space="preserve">- </w:t>
            </w:r>
            <w:r w:rsidRPr="009B4E9E">
              <w:rPr>
                <w:rFonts w:ascii="Times New Roman" w:eastAsia="Times New Roman" w:hAnsi="Times New Roman" w:cs="Times New Roman"/>
                <w:b/>
                <w:color w:val="000000" w:themeColor="text1"/>
              </w:rPr>
              <w:t>Sửa đổi điểm d khoản 2</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
                <w:color w:val="000000" w:themeColor="text1"/>
                <w:lang w:val="vi-VN"/>
              </w:rPr>
              <w:t>Điều 18</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bCs/>
                <w:iCs/>
                <w:color w:val="000000" w:themeColor="text1"/>
              </w:rPr>
              <w:t xml:space="preserve">(được </w:t>
            </w:r>
            <w:r w:rsidRPr="009B4E9E">
              <w:rPr>
                <w:rFonts w:ascii="Times New Roman" w:eastAsia="Times New Roman" w:hAnsi="Times New Roman" w:cs="Times New Roman"/>
                <w:iCs/>
                <w:color w:val="000000" w:themeColor="text1"/>
              </w:rPr>
              <w:t xml:space="preserve">sửa đổi tại khoản 11 Điều 16 </w:t>
            </w:r>
            <w:r w:rsidRPr="009B4E9E">
              <w:rPr>
                <w:rFonts w:ascii="Times New Roman" w:hAnsi="Times New Roman" w:cs="Times New Roman"/>
                <w:iCs/>
                <w:color w:val="000000" w:themeColor="text1"/>
              </w:rPr>
              <w:t>Nghị định số 17/2020/NĐ-CP) “</w:t>
            </w:r>
            <w:r w:rsidRPr="009B4E9E">
              <w:rPr>
                <w:rFonts w:ascii="Times New Roman" w:eastAsia="Times New Roman" w:hAnsi="Times New Roman" w:cs="Times New Roman"/>
                <w:color w:val="000000" w:themeColor="text1"/>
                <w:lang w:val="vi-VN"/>
              </w:rPr>
              <w:t xml:space="preserve">d) </w:t>
            </w:r>
            <w:r w:rsidRPr="009B4E9E">
              <w:rPr>
                <w:rFonts w:ascii="Times New Roman" w:eastAsia="Times New Roman" w:hAnsi="Times New Roman" w:cs="Times New Roman"/>
                <w:color w:val="000000" w:themeColor="text1"/>
              </w:rPr>
              <w:t>Bán lẻ rượu tại các địa điểm kinh doanh của thương nhân theo quy định”.</w:t>
            </w:r>
          </w:p>
          <w:p w14:paraId="1A26D277" w14:textId="66EAD741"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eastAsia="Times New Roman" w:hAnsi="Times New Roman" w:cs="Times New Roman"/>
                <w:color w:val="000000" w:themeColor="text1"/>
                <w:lang w:val="vi-VN"/>
              </w:rPr>
              <w:t>Lý do:</w:t>
            </w:r>
            <w:r w:rsidRPr="009B4E9E">
              <w:rPr>
                <w:rFonts w:ascii="Times New Roman" w:hAnsi="Times New Roman" w:cs="Times New Roman"/>
                <w:bCs/>
                <w:iCs/>
                <w:color w:val="000000" w:themeColor="text1"/>
                <w:lang w:val="vi-VN"/>
              </w:rPr>
              <w:t xml:space="preserve"> Dự thảo Nghị định dự kiến Giấy phép phân phối rượu có giá trị trên toàn quốc (đã thuyết minh tại khoản 4 Điều 11).</w:t>
            </w:r>
          </w:p>
          <w:p w14:paraId="5E64D2EF" w14:textId="5679EBF6" w:rsidR="00E76BD2" w:rsidRPr="009B4E9E" w:rsidRDefault="00E76BD2" w:rsidP="00E76BD2">
            <w:pPr>
              <w:spacing w:before="120"/>
              <w:jc w:val="both"/>
              <w:rPr>
                <w:rFonts w:ascii="Times New Roman" w:eastAsia="Times New Roman" w:hAnsi="Times New Roman" w:cs="Times New Roman"/>
                <w:b/>
                <w:color w:val="000000" w:themeColor="text1"/>
              </w:rPr>
            </w:pPr>
            <w:r w:rsidRPr="009B4E9E">
              <w:rPr>
                <w:rFonts w:ascii="Times New Roman" w:hAnsi="Times New Roman" w:cs="Times New Roman"/>
                <w:bCs/>
                <w:iCs/>
                <w:color w:val="000000" w:themeColor="text1"/>
              </w:rPr>
              <w:t xml:space="preserve">- </w:t>
            </w:r>
            <w:r w:rsidRPr="009B4E9E">
              <w:rPr>
                <w:rFonts w:ascii="Times New Roman" w:eastAsia="Times New Roman" w:hAnsi="Times New Roman" w:cs="Times New Roman"/>
                <w:b/>
                <w:color w:val="000000" w:themeColor="text1"/>
              </w:rPr>
              <w:t xml:space="preserve">Bổ sung điểm </w:t>
            </w:r>
            <w:r w:rsidRPr="009B4E9E">
              <w:rPr>
                <w:rFonts w:ascii="Times New Roman" w:eastAsia="Times New Roman" w:hAnsi="Times New Roman" w:cs="Times New Roman"/>
                <w:b/>
                <w:color w:val="000000" w:themeColor="text1"/>
                <w:lang w:val="vi-VN"/>
              </w:rPr>
              <w:t>đ sau điểm d</w:t>
            </w:r>
            <w:r w:rsidRPr="009B4E9E">
              <w:rPr>
                <w:rFonts w:ascii="Times New Roman" w:eastAsia="Times New Roman" w:hAnsi="Times New Roman" w:cs="Times New Roman"/>
                <w:b/>
                <w:color w:val="000000" w:themeColor="text1"/>
              </w:rPr>
              <w:t xml:space="preserve"> khoản 2 Điều 18</w:t>
            </w:r>
            <w:r w:rsidRPr="009B4E9E">
              <w:rPr>
                <w:rFonts w:ascii="Times New Roman" w:hAnsi="Times New Roman" w:cs="Times New Roman"/>
                <w:b/>
                <w:bCs/>
                <w:iCs/>
                <w:color w:val="000000" w:themeColor="text1"/>
              </w:rPr>
              <w:t>:</w:t>
            </w:r>
          </w:p>
          <w:p w14:paraId="16EAEDAF" w14:textId="15451E8E" w:rsidR="00E76BD2" w:rsidRPr="009B4E9E" w:rsidRDefault="00E76BD2" w:rsidP="00E76BD2">
            <w:pPr>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lastRenderedPageBreak/>
              <w:t xml:space="preserve">“đ) </w:t>
            </w:r>
            <w:bookmarkStart w:id="21" w:name="_Hlk215750937"/>
            <w:r w:rsidRPr="009B4E9E">
              <w:rPr>
                <w:rFonts w:ascii="Times New Roman" w:hAnsi="Times New Roman" w:cs="Times New Roman"/>
                <w:iCs/>
                <w:color w:val="000000" w:themeColor="text1"/>
              </w:rPr>
              <w:t>Trước khi thương nhân bán rượu tại địa bàn cấp tỉnh khác địa bàn cấp tỉnh nơi thương nhân đặt địa chỉ trụ sở chính phải gửi thông báo về</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 xml:space="preserve">Ủy ban nhân dân cấp tỉnh </w:t>
            </w:r>
            <w:r w:rsidRPr="009B4E9E">
              <w:rPr>
                <w:rFonts w:ascii="Times New Roman" w:hAnsi="Times New Roman" w:cs="Times New Roman"/>
                <w:iCs/>
                <w:color w:val="000000" w:themeColor="text1"/>
                <w:lang w:bidi="vi-VN"/>
              </w:rPr>
              <w:t xml:space="preserve">nơi thương nhân bán rượu </w:t>
            </w:r>
            <w:r w:rsidRPr="009B4E9E">
              <w:rPr>
                <w:rFonts w:ascii="Times New Roman" w:hAnsi="Times New Roman" w:cs="Times New Roman"/>
                <w:iCs/>
                <w:color w:val="000000" w:themeColor="text1"/>
              </w:rPr>
              <w:t>theo mẫu số 15 tại Phụ lục ban hành kèm theo Nghị định này. Trường hợp có thay đổi nội dung đã thông báo, thương nhân phải thực hiện thông báo điều chỉnh đến Ủy</w:t>
            </w:r>
            <w:r w:rsidRPr="009B4E9E">
              <w:rPr>
                <w:rFonts w:ascii="Times New Roman" w:hAnsi="Times New Roman" w:cs="Times New Roman"/>
                <w:iCs/>
                <w:color w:val="000000" w:themeColor="text1"/>
                <w:lang w:bidi="vi-VN"/>
              </w:rPr>
              <w:t xml:space="preserve"> ban nhân dân</w:t>
            </w:r>
            <w:r w:rsidRPr="009B4E9E">
              <w:rPr>
                <w:rFonts w:ascii="Times New Roman" w:hAnsi="Times New Roman" w:cs="Times New Roman"/>
                <w:iCs/>
                <w:color w:val="000000" w:themeColor="text1"/>
              </w:rPr>
              <w:t xml:space="preserve"> cấp tỉnh nơi bán rượu</w:t>
            </w:r>
            <w:bookmarkEnd w:id="21"/>
            <w:r w:rsidRPr="009B4E9E">
              <w:rPr>
                <w:rFonts w:ascii="Times New Roman" w:hAnsi="Times New Roman" w:cs="Times New Roman"/>
                <w:iCs/>
                <w:color w:val="000000" w:themeColor="text1"/>
                <w:lang w:bidi="vi-VN"/>
              </w:rPr>
              <w:t>.</w:t>
            </w:r>
            <w:r w:rsidRPr="009B4E9E">
              <w:rPr>
                <w:rFonts w:ascii="Times New Roman" w:hAnsi="Times New Roman" w:cs="Times New Roman"/>
                <w:iCs/>
                <w:color w:val="000000" w:themeColor="text1"/>
              </w:rPr>
              <w:t>”</w:t>
            </w:r>
          </w:p>
          <w:p w14:paraId="202D7C4D" w14:textId="75E85D4E" w:rsidR="000D07F2" w:rsidRPr="009B4E9E" w:rsidRDefault="000D07F2" w:rsidP="00E76BD2">
            <w:pPr>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t>Lý do: Thương nhân được tổ chức kinh doanh rượu tại địa phương nơi thương nhân đặt địa chỉ trụ sở chính. Khi tổ chức phân phối tại địa phương khác, thương nhân không phải thực hiện cấp giấy phép mà chỉ phải gửi thông báo về UBND cấp tỉnh. Việc này vừa đạt mục tiêu quản lý nhà nước với mặt hàng rượu, vừa tạo thuận lợi cho UBND cấp tỉnh quản lý thương nhân trên địa bàn, cắt giảm thủ tục hành chính cho doanh nghiệp</w:t>
            </w:r>
          </w:p>
          <w:p w14:paraId="62FEB3DD" w14:textId="7EB68219" w:rsidR="00E76BD2" w:rsidRPr="009B4E9E" w:rsidRDefault="00E76BD2" w:rsidP="00E76BD2">
            <w:pPr>
              <w:spacing w:before="120"/>
              <w:jc w:val="both"/>
              <w:rPr>
                <w:rFonts w:ascii="Times New Roman" w:hAnsi="Times New Roman" w:cs="Times New Roman"/>
                <w:b/>
                <w:bCs/>
                <w:iCs/>
                <w:color w:val="000000" w:themeColor="text1"/>
              </w:rPr>
            </w:pPr>
            <w:r w:rsidRPr="009B4E9E">
              <w:rPr>
                <w:rFonts w:ascii="Times New Roman" w:hAnsi="Times New Roman" w:cs="Times New Roman"/>
                <w:b/>
                <w:iCs/>
                <w:strike/>
                <w:color w:val="000000" w:themeColor="text1"/>
                <w:lang w:val="vi-VN"/>
              </w:rPr>
              <w:t>-</w:t>
            </w:r>
            <w:r w:rsidRPr="009B4E9E">
              <w:rPr>
                <w:rFonts w:ascii="Times New Roman" w:hAnsi="Times New Roman" w:cs="Times New Roman"/>
                <w:b/>
                <w:bCs/>
                <w:iCs/>
                <w:color w:val="000000" w:themeColor="text1"/>
              </w:rPr>
              <w:t xml:space="preserve"> Sửa đổi</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điểm a, điểm b khoản 4</w:t>
            </w:r>
            <w:r w:rsidR="00A21BBD" w:rsidRPr="009B4E9E">
              <w:rPr>
                <w:rFonts w:ascii="Times New Roman" w:hAnsi="Times New Roman" w:cs="Times New Roman"/>
                <w:b/>
                <w:bCs/>
                <w:iCs/>
                <w:color w:val="000000" w:themeColor="text1"/>
              </w:rPr>
              <w:t xml:space="preserve"> Điều 18; B</w:t>
            </w:r>
            <w:r w:rsidRPr="009B4E9E">
              <w:rPr>
                <w:rFonts w:ascii="Times New Roman" w:hAnsi="Times New Roman" w:cs="Times New Roman"/>
                <w:b/>
                <w:bCs/>
                <w:iCs/>
                <w:color w:val="000000" w:themeColor="text1"/>
                <w:lang w:val="vi-VN"/>
              </w:rPr>
              <w:t xml:space="preserve">ổ sung điểm c, điểm d vào sau điểm b khoản 4 Điều 18: </w:t>
            </w:r>
            <w:r w:rsidRPr="009B4E9E">
              <w:rPr>
                <w:rFonts w:ascii="Times New Roman" w:eastAsia="Times New Roman" w:hAnsi="Times New Roman" w:cs="Times New Roman"/>
                <w:color w:val="000000" w:themeColor="text1"/>
              </w:rPr>
              <w:t>Bán rượu cho người tiêu dùng và bán cho tổ chức, cá nhân phục vụ tiêu dùng tại chỗ</w:t>
            </w:r>
            <w:r w:rsidRPr="009B4E9E">
              <w:rPr>
                <w:rFonts w:ascii="Times New Roman" w:eastAsia="Times New Roman" w:hAnsi="Times New Roman" w:cs="Times New Roman"/>
                <w:color w:val="000000" w:themeColor="text1"/>
                <w:lang w:val="vi-VN"/>
              </w:rPr>
              <w:t xml:space="preserve">; được phép bán lẻ </w:t>
            </w:r>
            <w:r w:rsidRPr="009B4E9E">
              <w:rPr>
                <w:rFonts w:ascii="Times New Roman" w:eastAsia="Times New Roman" w:hAnsi="Times New Roman" w:cs="Times New Roman"/>
                <w:color w:val="000000" w:themeColor="text1"/>
              </w:rPr>
              <w:t>tại địa điểm kinh doanh khác địa điểm kinh doanh được ghi trên Giấy phép bán lẻ trong cùng địa bàn cấp xã</w:t>
            </w:r>
            <w:r w:rsidRPr="009B4E9E">
              <w:rPr>
                <w:rFonts w:ascii="Times New Roman" w:eastAsia="Times New Roman" w:hAnsi="Times New Roman" w:cs="Times New Roman"/>
                <w:color w:val="000000" w:themeColor="text1"/>
                <w:lang w:val="vi-VN"/>
              </w:rPr>
              <w:t xml:space="preserve"> và </w:t>
            </w:r>
            <w:r w:rsidRPr="009B4E9E">
              <w:rPr>
                <w:rFonts w:ascii="Times New Roman" w:eastAsia="Times New Roman" w:hAnsi="Times New Roman" w:cs="Times New Roman"/>
                <w:color w:val="000000" w:themeColor="text1"/>
              </w:rPr>
              <w:t>phải thông báo về</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rPr>
              <w:t>Ủy ban nhân dân cấp xã</w:t>
            </w:r>
            <w:r w:rsidRPr="009B4E9E">
              <w:rPr>
                <w:rFonts w:ascii="Times New Roman" w:eastAsia="Times New Roman" w:hAnsi="Times New Roman" w:cs="Times New Roman"/>
                <w:color w:val="000000" w:themeColor="text1"/>
                <w:lang w:val="vi-VN"/>
              </w:rPr>
              <w:t>.</w:t>
            </w:r>
          </w:p>
          <w:p w14:paraId="2354FC98" w14:textId="610FC52C"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 xml:space="preserve">Lý do: </w:t>
            </w:r>
            <w:bookmarkStart w:id="22" w:name="_Hlk215757519"/>
            <w:r w:rsidRPr="009B4E9E">
              <w:rPr>
                <w:rFonts w:ascii="Times New Roman" w:hAnsi="Times New Roman" w:cs="Times New Roman"/>
                <w:bCs/>
                <w:iCs/>
                <w:color w:val="000000" w:themeColor="text1"/>
                <w:lang w:val="vi-VN"/>
              </w:rPr>
              <w:t xml:space="preserve">Dự thảo Nghị định dự kiến thương nhân được tổ chức kinh doanh rượu tại địa bàn cấp xã nơi thương nhân được </w:t>
            </w:r>
            <w:r w:rsidRPr="009B4E9E">
              <w:rPr>
                <w:rFonts w:ascii="Times New Roman" w:eastAsia="Times New Roman" w:hAnsi="Times New Roman" w:cs="Times New Roman"/>
                <w:color w:val="000000" w:themeColor="text1"/>
              </w:rPr>
              <w:t>cấp Giấy phép bán lẻ rượu</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lang w:val="vi-VN"/>
              </w:rPr>
              <w:lastRenderedPageBreak/>
              <w:t>Khi tổ chức bán lẻ tại địa điểm kinh doanh khác, thương nhân phải gửi thông báo về UBND cấp xã. Việc này vừa đạt mục tiêu quản lý nhà nước với mặt hàng rượu, vừa tạo thuận lợi cho UBND cấp xã quản lý thương nhân trên địa bàn</w:t>
            </w:r>
            <w:r w:rsidR="008325A5" w:rsidRPr="009B4E9E">
              <w:rPr>
                <w:rFonts w:ascii="Times New Roman" w:hAnsi="Times New Roman" w:cs="Times New Roman"/>
                <w:bCs/>
                <w:iCs/>
                <w:color w:val="000000" w:themeColor="text1"/>
                <w:lang w:val="vi-VN"/>
              </w:rPr>
              <w:t>. Đồng thời,</w:t>
            </w:r>
            <w:r w:rsidRPr="009B4E9E">
              <w:rPr>
                <w:rFonts w:ascii="Times New Roman" w:hAnsi="Times New Roman" w:cs="Times New Roman"/>
                <w:bCs/>
                <w:iCs/>
                <w:color w:val="000000" w:themeColor="text1"/>
                <w:lang w:val="vi-VN"/>
              </w:rPr>
              <w:t xml:space="preserve"> cắt giảm thủ tục hành chính cho doanh nghiệp. </w:t>
            </w:r>
            <w:bookmarkEnd w:id="22"/>
          </w:p>
          <w:p w14:paraId="10BCB22F" w14:textId="53625E88" w:rsidR="00E76BD2" w:rsidRPr="009B4E9E" w:rsidRDefault="00E76BD2" w:rsidP="00E76BD2">
            <w:pPr>
              <w:spacing w:before="120"/>
              <w:jc w:val="both"/>
              <w:rPr>
                <w:rFonts w:ascii="Times New Roman" w:hAnsi="Times New Roman" w:cs="Times New Roman"/>
                <w:iCs/>
                <w:color w:val="000000" w:themeColor="text1"/>
                <w:lang w:val="vi-VN"/>
              </w:rPr>
            </w:pPr>
            <w:r w:rsidRPr="009B4E9E">
              <w:rPr>
                <w:rFonts w:ascii="Times New Roman" w:hAnsi="Times New Roman" w:cs="Times New Roman"/>
                <w:b/>
                <w:iCs/>
                <w:color w:val="000000" w:themeColor="text1"/>
                <w:lang w:val="vi-VN"/>
              </w:rPr>
              <w:t xml:space="preserve">- </w:t>
            </w:r>
            <w:r w:rsidRPr="009B4E9E">
              <w:rPr>
                <w:rFonts w:ascii="Times New Roman" w:eastAsia="Times New Roman" w:hAnsi="Times New Roman" w:cs="Times New Roman"/>
                <w:b/>
                <w:color w:val="000000" w:themeColor="text1"/>
              </w:rPr>
              <w:t xml:space="preserve">Sửa đổi điểm a khoản 5 Điều 18 </w:t>
            </w:r>
            <w:r w:rsidRPr="009B4E9E">
              <w:rPr>
                <w:rFonts w:ascii="Times New Roman" w:eastAsia="Times New Roman" w:hAnsi="Times New Roman" w:cs="Times New Roman"/>
                <w:b/>
                <w:bCs/>
                <w:iCs/>
                <w:color w:val="000000" w:themeColor="text1"/>
              </w:rPr>
              <w:t>(được sửa đổi tại khoản 13 Điều 16 Nghị định số 17/2020/NĐ-CP)</w:t>
            </w:r>
            <w:r w:rsidRPr="009B4E9E">
              <w:rPr>
                <w:rFonts w:ascii="Times New Roman" w:hAnsi="Times New Roman" w:cs="Times New Roman"/>
                <w:b/>
                <w:bCs/>
                <w:iCs/>
                <w:color w:val="000000" w:themeColor="text1"/>
              </w:rPr>
              <w:t xml:space="preserve"> </w:t>
            </w:r>
            <w:r w:rsidRPr="009B4E9E">
              <w:rPr>
                <w:rFonts w:ascii="Times New Roman" w:hAnsi="Times New Roman" w:cs="Times New Roman"/>
                <w:iCs/>
                <w:color w:val="000000" w:themeColor="text1"/>
              </w:rPr>
              <w:t>theo</w:t>
            </w:r>
            <w:r w:rsidRPr="009B4E9E">
              <w:rPr>
                <w:rFonts w:ascii="Times New Roman" w:hAnsi="Times New Roman" w:cs="Times New Roman"/>
                <w:iCs/>
                <w:color w:val="000000" w:themeColor="text1"/>
                <w:lang w:val="vi-VN"/>
              </w:rPr>
              <w:t xml:space="preserve"> hướng bỏ thương nhân bán buôn rượu.</w:t>
            </w:r>
          </w:p>
          <w:p w14:paraId="2D266A8F" w14:textId="219A5D7C" w:rsidR="00E76BD2" w:rsidRPr="009B4E9E" w:rsidRDefault="00E76BD2" w:rsidP="00CD5244">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
                <w:bCs/>
                <w:iCs/>
                <w:color w:val="000000" w:themeColor="text1"/>
                <w:lang w:val="vi-VN"/>
              </w:rPr>
              <w:t>Bãi bỏ Khoản 3 Điều 18</w:t>
            </w:r>
            <w:r w:rsidRPr="009B4E9E">
              <w:rPr>
                <w:rFonts w:ascii="Times New Roman" w:hAnsi="Times New Roman" w:cs="Times New Roman"/>
                <w:bCs/>
                <w:iCs/>
                <w:color w:val="000000" w:themeColor="text1"/>
                <w:lang w:val="vi-VN"/>
              </w:rPr>
              <w:t xml:space="preserve"> do </w:t>
            </w:r>
            <w:r w:rsidRPr="009B4E9E">
              <w:rPr>
                <w:rFonts w:ascii="Times New Roman" w:hAnsi="Times New Roman" w:cs="Times New Roman"/>
                <w:bCs/>
                <w:iCs/>
                <w:color w:val="000000" w:themeColor="text1"/>
              </w:rPr>
              <w:t>bỏ</w:t>
            </w:r>
            <w:r w:rsidRPr="009B4E9E">
              <w:rPr>
                <w:rFonts w:ascii="Times New Roman" w:hAnsi="Times New Roman" w:cs="Times New Roman"/>
                <w:b/>
                <w:bCs/>
                <w:iCs/>
                <w:color w:val="000000" w:themeColor="text1"/>
              </w:rPr>
              <w:t xml:space="preserve"> </w:t>
            </w:r>
            <w:r w:rsidRPr="009B4E9E">
              <w:rPr>
                <w:rFonts w:ascii="Times New Roman" w:hAnsi="Times New Roman" w:cs="Times New Roman"/>
                <w:bCs/>
                <w:iCs/>
                <w:color w:val="000000" w:themeColor="text1"/>
                <w:lang w:val="vi-VN"/>
              </w:rPr>
              <w:t>nội dung liên quan về bán buôn rượu (đã thuyết minh tại Điều 12).</w:t>
            </w:r>
          </w:p>
        </w:tc>
      </w:tr>
      <w:tr w:rsidR="009B4E9E" w:rsidRPr="009B4E9E" w14:paraId="4615F0A1" w14:textId="77777777" w:rsidTr="002A7540">
        <w:tc>
          <w:tcPr>
            <w:tcW w:w="4910" w:type="dxa"/>
          </w:tcPr>
          <w:p w14:paraId="67F121C2" w14:textId="619BE914"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23" w:name="dieu_19"/>
            <w:r w:rsidRPr="009B4E9E">
              <w:rPr>
                <w:rFonts w:ascii="Times New Roman" w:eastAsia="Times New Roman" w:hAnsi="Times New Roman" w:cs="Times New Roman"/>
                <w:b/>
                <w:bCs/>
                <w:color w:val="000000" w:themeColor="text1"/>
                <w:lang w:val="vi-VN"/>
              </w:rPr>
              <w:lastRenderedPageBreak/>
              <w:t xml:space="preserve">Điều 19. Hồ sơ đề nghị cấp Giấy </w:t>
            </w:r>
            <w:r w:rsidR="00C278E7" w:rsidRPr="009B4E9E">
              <w:rPr>
                <w:rFonts w:ascii="Times New Roman" w:eastAsia="Times New Roman" w:hAnsi="Times New Roman" w:cs="Times New Roman"/>
                <w:b/>
                <w:bCs/>
                <w:color w:val="000000" w:themeColor="text1"/>
              </w:rPr>
              <w:t xml:space="preserve">phép </w:t>
            </w:r>
            <w:r w:rsidRPr="009B4E9E">
              <w:rPr>
                <w:rFonts w:ascii="Times New Roman" w:eastAsia="Times New Roman" w:hAnsi="Times New Roman" w:cs="Times New Roman"/>
                <w:b/>
                <w:bCs/>
                <w:color w:val="000000" w:themeColor="text1"/>
                <w:lang w:val="vi-VN"/>
              </w:rPr>
              <w:t>sản xuất rượu công nghiệp</w:t>
            </w:r>
            <w:bookmarkEnd w:id="23"/>
          </w:p>
          <w:p w14:paraId="28A8EC4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sản xuất rượu công nghiệp (01 bộ) bao gồm:</w:t>
            </w:r>
          </w:p>
          <w:p w14:paraId="737D250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sản xuất rượu công nghiệp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2302511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Bản sao Giấy chứng nhận đăng ký doanh nghiệp hoặc giấy tờ có giá trị pháp lý tương đương.</w:t>
            </w:r>
          </w:p>
          <w:p w14:paraId="2AEDA737" w14:textId="40086AD9"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 xml:space="preserve">Bản sao Bản công bố sản phẩm rượu hoặc bản sao Giấy tiếp nhận bản công bố hợp quy hoặc Giấy xác nhận công bố phù hợp quy định an toàn thực phẩm (đối với rượu chưa có quy chuẩn kỹ </w:t>
            </w:r>
            <w:r w:rsidRPr="009B4E9E">
              <w:rPr>
                <w:rFonts w:ascii="Times New Roman" w:eastAsia="Times New Roman" w:hAnsi="Times New Roman" w:cs="Times New Roman"/>
                <w:color w:val="000000" w:themeColor="text1"/>
                <w:lang w:val="vi-VN"/>
              </w:rPr>
              <w:lastRenderedPageBreak/>
              <w:t>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14</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7A34A3D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Bản sao Quyết định phê duyệt báo cáo đánh giá tác động môi trường hoặc giấy xác nhận đăng ký kế hoạch bảo vệ môi trường hoặc gi</w:t>
            </w:r>
            <w:r w:rsidRPr="009B4E9E">
              <w:rPr>
                <w:rFonts w:ascii="Times New Roman" w:eastAsia="Times New Roman" w:hAnsi="Times New Roman" w:cs="Times New Roman"/>
                <w:color w:val="000000" w:themeColor="text1"/>
              </w:rPr>
              <w:t>ấ</w:t>
            </w:r>
            <w:r w:rsidRPr="009B4E9E">
              <w:rPr>
                <w:rFonts w:ascii="Times New Roman" w:eastAsia="Times New Roman" w:hAnsi="Times New Roman" w:cs="Times New Roman"/>
                <w:color w:val="000000" w:themeColor="text1"/>
                <w:lang w:val="vi-VN"/>
              </w:rPr>
              <w:t>y xác nhận đăng ký bản cam kết bảo vệ môi trường do cơ quan có thẩm quyền cấp.</w:t>
            </w:r>
          </w:p>
          <w:p w14:paraId="507F995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Bản liệt kê tên hàng hóa rượu kèm theo bản sao nhãn hàng hóa rượu mà doanh nghiệp sản xuất hoặc dự kiến sản xuất.</w:t>
            </w:r>
          </w:p>
          <w:p w14:paraId="28A11B3C" w14:textId="4A2BB8F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Bản sao bằng cấp, giấy chứng nhận chuyên môn và quyết định tuy</w:t>
            </w:r>
            <w:r w:rsidRPr="009B4E9E">
              <w:rPr>
                <w:rFonts w:ascii="Times New Roman" w:eastAsia="Times New Roman" w:hAnsi="Times New Roman" w:cs="Times New Roman"/>
                <w:color w:val="000000" w:themeColor="text1"/>
              </w:rPr>
              <w:t>ể</w:t>
            </w:r>
            <w:r w:rsidRPr="009B4E9E">
              <w:rPr>
                <w:rFonts w:ascii="Times New Roman" w:eastAsia="Times New Roman" w:hAnsi="Times New Roman" w:cs="Times New Roman"/>
                <w:color w:val="000000" w:themeColor="text1"/>
                <w:lang w:val="vi-VN"/>
              </w:rPr>
              <w:t>n dụng hoặc hợp đ</w:t>
            </w:r>
            <w:r w:rsidRPr="009B4E9E">
              <w:rPr>
                <w:rFonts w:ascii="Times New Roman" w:eastAsia="Times New Roman" w:hAnsi="Times New Roman" w:cs="Times New Roman"/>
                <w:color w:val="000000" w:themeColor="text1"/>
              </w:rPr>
              <w:t>ồ</w:t>
            </w:r>
            <w:r w:rsidRPr="009B4E9E">
              <w:rPr>
                <w:rFonts w:ascii="Times New Roman" w:eastAsia="Times New Roman" w:hAnsi="Times New Roman" w:cs="Times New Roman"/>
                <w:color w:val="000000" w:themeColor="text1"/>
                <w:lang w:val="vi-VN"/>
              </w:rPr>
              <w:t>ng lao động của cán bộ kỹ thuật.</w:t>
            </w:r>
          </w:p>
        </w:tc>
        <w:tc>
          <w:tcPr>
            <w:tcW w:w="4911" w:type="dxa"/>
          </w:tcPr>
          <w:p w14:paraId="3312CA2C" w14:textId="388A7143"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 xml:space="preserve">Điều 19. Hồ sơ đề nghị cấp Giấy </w:t>
            </w:r>
            <w:r w:rsidR="00C278E7" w:rsidRPr="009B4E9E">
              <w:rPr>
                <w:rFonts w:ascii="Times New Roman" w:eastAsia="Times New Roman" w:hAnsi="Times New Roman" w:cs="Times New Roman"/>
                <w:b/>
                <w:bCs/>
                <w:color w:val="000000" w:themeColor="text1"/>
              </w:rPr>
              <w:t xml:space="preserve">phép </w:t>
            </w:r>
            <w:r w:rsidRPr="009B4E9E">
              <w:rPr>
                <w:rFonts w:ascii="Times New Roman" w:eastAsia="Times New Roman" w:hAnsi="Times New Roman" w:cs="Times New Roman"/>
                <w:b/>
                <w:bCs/>
                <w:color w:val="000000" w:themeColor="text1"/>
                <w:lang w:val="vi-VN"/>
              </w:rPr>
              <w:t>sản xuất rượu công nghiệp</w:t>
            </w:r>
          </w:p>
          <w:p w14:paraId="72E2C76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sản xuất rượu công nghiệp (01 bộ) bao gồm:</w:t>
            </w:r>
          </w:p>
          <w:p w14:paraId="0107ECC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sản xuất rượu công nghiệp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2813FAB2"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2. Bản sao Giấy chứng nhận đăng ký doanh nghiệp hoặc giấy tờ có giá trị pháp lý tương đương.</w:t>
            </w:r>
          </w:p>
          <w:p w14:paraId="2185351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 xml:space="preserve">Bản sao Bản công bố sản phẩm rượu hoặc bản sao Giấy tiếp nhận bản công bố hợp quy hoặc Giấy xác nhận công bố phù hợp quy định an toàn thực phẩm (đối với rượu chưa có quy chuẩn kỹ </w:t>
            </w:r>
            <w:r w:rsidRPr="009B4E9E">
              <w:rPr>
                <w:rFonts w:ascii="Times New Roman" w:eastAsia="Times New Roman" w:hAnsi="Times New Roman" w:cs="Times New Roman"/>
                <w:color w:val="000000" w:themeColor="text1"/>
                <w:lang w:val="vi-VN"/>
              </w:rPr>
              <w:lastRenderedPageBreak/>
              <w:t>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14</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3402C3AA" w14:textId="1EBDBCA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 xml:space="preserve">4. Bản sao </w:t>
            </w:r>
            <w:r w:rsidRPr="009B4E9E">
              <w:rPr>
                <w:rFonts w:ascii="Times New Roman" w:eastAsia="Times New Roman" w:hAnsi="Times New Roman" w:cs="Times New Roman"/>
                <w:bCs/>
                <w:color w:val="000000" w:themeColor="text1"/>
              </w:rPr>
              <w:t>Quyết định phê duyệt Kết quả thẩm định báo cáo đánh giá tác động môi trường hoặc văn bản đăng ký môi trường.</w:t>
            </w:r>
          </w:p>
          <w:p w14:paraId="68BCDD06" w14:textId="3A01349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 xml:space="preserve">5. </w:t>
            </w:r>
            <w:r w:rsidRPr="009B4E9E">
              <w:rPr>
                <w:rFonts w:ascii="Times New Roman" w:eastAsia="Times New Roman" w:hAnsi="Times New Roman" w:cs="Times New Roman"/>
                <w:color w:val="000000" w:themeColor="text1"/>
              </w:rPr>
              <w:t>Bản liệt kê tên các loại rượu mà doanh nghiệp sản xuất hoặc dự kiến sản xuất</w:t>
            </w:r>
            <w:r w:rsidRPr="009B4E9E">
              <w:rPr>
                <w:rFonts w:ascii="Times New Roman" w:eastAsia="Times New Roman" w:hAnsi="Times New Roman" w:cs="Times New Roman"/>
                <w:color w:val="000000" w:themeColor="text1"/>
                <w:lang w:val="vi-VN"/>
              </w:rPr>
              <w:t>.</w:t>
            </w:r>
          </w:p>
          <w:p w14:paraId="2A5E8240" w14:textId="30780C6E"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6. Bản sao bằng cấp, giấy chứng nhận chuyên môn và quyết định tuy</w:t>
            </w:r>
            <w:r w:rsidRPr="009B4E9E">
              <w:rPr>
                <w:rFonts w:ascii="Times New Roman" w:eastAsia="Times New Roman" w:hAnsi="Times New Roman" w:cs="Times New Roman"/>
                <w:color w:val="000000" w:themeColor="text1"/>
              </w:rPr>
              <w:t>ể</w:t>
            </w:r>
            <w:r w:rsidRPr="009B4E9E">
              <w:rPr>
                <w:rFonts w:ascii="Times New Roman" w:eastAsia="Times New Roman" w:hAnsi="Times New Roman" w:cs="Times New Roman"/>
                <w:color w:val="000000" w:themeColor="text1"/>
                <w:lang w:val="vi-VN"/>
              </w:rPr>
              <w:t>n dụng hoặc hợp đ</w:t>
            </w:r>
            <w:r w:rsidRPr="009B4E9E">
              <w:rPr>
                <w:rFonts w:ascii="Times New Roman" w:eastAsia="Times New Roman" w:hAnsi="Times New Roman" w:cs="Times New Roman"/>
                <w:color w:val="000000" w:themeColor="text1"/>
              </w:rPr>
              <w:t>ồ</w:t>
            </w:r>
            <w:r w:rsidRPr="009B4E9E">
              <w:rPr>
                <w:rFonts w:ascii="Times New Roman" w:eastAsia="Times New Roman" w:hAnsi="Times New Roman" w:cs="Times New Roman"/>
                <w:color w:val="000000" w:themeColor="text1"/>
                <w:lang w:val="vi-VN"/>
              </w:rPr>
              <w:t>ng lao động của cán bộ kỹ thuật.</w:t>
            </w:r>
          </w:p>
        </w:tc>
        <w:tc>
          <w:tcPr>
            <w:tcW w:w="4911" w:type="dxa"/>
          </w:tcPr>
          <w:p w14:paraId="3509BC44" w14:textId="75E7A588"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Giữ nguyên khoản 1, khoản 3, khoản 6 Điều 19.</w:t>
            </w:r>
          </w:p>
          <w:p w14:paraId="4F63299D" w14:textId="74237F64"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 Bãi bỏ khoản 2 Điều 19.</w:t>
            </w:r>
          </w:p>
          <w:p w14:paraId="2CBFB49E" w14:textId="062463AD"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Cs/>
                <w:color w:val="000000" w:themeColor="text1"/>
                <w:lang w:val="vi-VN"/>
              </w:rPr>
              <w:t xml:space="preserve">Lý do: </w:t>
            </w:r>
            <w:r w:rsidRPr="009B4E9E">
              <w:rPr>
                <w:rFonts w:ascii="Times New Roman" w:eastAsia="Times New Roman" w:hAnsi="Times New Roman" w:cs="Times New Roman"/>
                <w:bCs/>
                <w:color w:val="000000" w:themeColor="text1"/>
              </w:rPr>
              <w:t>Giấy đăng ký kinh doanh của doanh nghiệp</w:t>
            </w:r>
            <w:r w:rsidRPr="009B4E9E">
              <w:rPr>
                <w:rFonts w:ascii="Times New Roman" w:eastAsia="Times New Roman" w:hAnsi="Times New Roman" w:cs="Times New Roman"/>
                <w:color w:val="000000" w:themeColor="text1"/>
              </w:rPr>
              <w:t xml:space="preserve"> đã được cấp bởi cơ quan nhà nước và các thông tin đó </w:t>
            </w:r>
            <w:r w:rsidRPr="009B4E9E">
              <w:rPr>
                <w:rFonts w:ascii="Times New Roman" w:eastAsia="Times New Roman" w:hAnsi="Times New Roman" w:cs="Times New Roman"/>
                <w:bCs/>
                <w:color w:val="000000" w:themeColor="text1"/>
              </w:rPr>
              <w:t>đã được lưu trữ, liên thông</w:t>
            </w:r>
            <w:r w:rsidRPr="009B4E9E">
              <w:rPr>
                <w:rFonts w:ascii="Times New Roman" w:eastAsia="Times New Roman" w:hAnsi="Times New Roman" w:cs="Times New Roman"/>
                <w:color w:val="000000" w:themeColor="text1"/>
              </w:rPr>
              <w:t xml:space="preserve"> giữa các cơ quan. Do đó, cơ quan cấp phép có thể tra cứu thông tin đăng ký trên cổng thông tin đăng ký quốc gia về đăng ký doanh nghiệp.</w:t>
            </w:r>
          </w:p>
          <w:p w14:paraId="2E17008F" w14:textId="77777777" w:rsidR="00E76BD2" w:rsidRPr="009B4E9E" w:rsidRDefault="00E76BD2" w:rsidP="00E76BD2">
            <w:pPr>
              <w:snapToGrid w:val="0"/>
              <w:spacing w:before="120"/>
              <w:jc w:val="both"/>
              <w:rPr>
                <w:rFonts w:ascii="Times New Roman" w:eastAsia="Times New Roman" w:hAnsi="Times New Roman" w:cs="Times New Roman"/>
                <w:bCs/>
                <w:color w:val="000000" w:themeColor="text1"/>
                <w:lang w:val="vi-VN"/>
              </w:rPr>
            </w:pPr>
            <w:r w:rsidRPr="009B4E9E">
              <w:rPr>
                <w:rFonts w:ascii="Times New Roman" w:hAnsi="Times New Roman" w:cs="Times New Roman"/>
                <w:b/>
                <w:iCs/>
                <w:color w:val="000000" w:themeColor="text1"/>
                <w:lang w:val="vi-VN"/>
              </w:rPr>
              <w:t xml:space="preserve">- Sửa đổi khoản 4 Điều 19: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iCs/>
                <w:color w:val="000000" w:themeColor="text1"/>
                <w:lang w:val="vi-VN"/>
              </w:rPr>
              <w:t xml:space="preserve"> </w:t>
            </w:r>
            <w:r w:rsidRPr="009B4E9E">
              <w:rPr>
                <w:rFonts w:ascii="Times New Roman" w:eastAsia="Times New Roman" w:hAnsi="Times New Roman" w:cs="Times New Roman"/>
                <w:bCs/>
                <w:color w:val="000000" w:themeColor="text1"/>
              </w:rPr>
              <w:t>sửa theo quy định hiện hành về môi trường</w:t>
            </w:r>
            <w:r w:rsidRPr="009B4E9E">
              <w:rPr>
                <w:rFonts w:ascii="Times New Roman" w:eastAsia="Times New Roman" w:hAnsi="Times New Roman" w:cs="Times New Roman"/>
                <w:bCs/>
                <w:color w:val="000000" w:themeColor="text1"/>
                <w:lang w:val="vi-VN"/>
              </w:rPr>
              <w:t xml:space="preserve">: </w:t>
            </w:r>
            <w:r w:rsidRPr="009B4E9E">
              <w:rPr>
                <w:rFonts w:ascii="Times New Roman" w:eastAsia="Times New Roman" w:hAnsi="Times New Roman" w:cs="Times New Roman"/>
                <w:bCs/>
                <w:color w:val="000000" w:themeColor="text1"/>
              </w:rPr>
              <w:t>Luật bảo vệ Môi trường số 72/2020/QH14</w:t>
            </w:r>
            <w:r w:rsidRPr="009B4E9E">
              <w:rPr>
                <w:rFonts w:ascii="Times New Roman" w:eastAsia="Times New Roman" w:hAnsi="Times New Roman" w:cs="Times New Roman"/>
                <w:bCs/>
                <w:color w:val="000000" w:themeColor="text1"/>
                <w:lang w:val="vi-VN"/>
              </w:rPr>
              <w:t>;</w:t>
            </w:r>
            <w:r w:rsidRPr="009B4E9E">
              <w:rPr>
                <w:rFonts w:ascii="Times New Roman" w:eastAsia="Times New Roman" w:hAnsi="Times New Roman" w:cs="Times New Roman"/>
                <w:bCs/>
                <w:color w:val="000000" w:themeColor="text1"/>
              </w:rPr>
              <w:t xml:space="preserve"> Nghị định số 08/2022/NĐ-CP và các văn bản sửa đổi (Nghị định số 05/2025)</w:t>
            </w:r>
            <w:r w:rsidRPr="009B4E9E">
              <w:rPr>
                <w:rFonts w:ascii="Times New Roman" w:eastAsia="Times New Roman" w:hAnsi="Times New Roman" w:cs="Times New Roman"/>
                <w:bCs/>
                <w:color w:val="000000" w:themeColor="text1"/>
                <w:lang w:val="vi-VN"/>
              </w:rPr>
              <w:t>;</w:t>
            </w:r>
            <w:r w:rsidRPr="009B4E9E">
              <w:rPr>
                <w:rFonts w:ascii="Times New Roman" w:eastAsia="Times New Roman" w:hAnsi="Times New Roman" w:cs="Times New Roman"/>
                <w:bCs/>
                <w:color w:val="000000" w:themeColor="text1"/>
              </w:rPr>
              <w:t xml:space="preserve"> Mẫu số 10, 47, Phụ lục II Thông tư số</w:t>
            </w:r>
            <w:r w:rsidRPr="009B4E9E">
              <w:rPr>
                <w:rFonts w:ascii="Times New Roman" w:eastAsia="Times New Roman" w:hAnsi="Times New Roman" w:cs="Times New Roman"/>
                <w:bCs/>
                <w:color w:val="000000" w:themeColor="text1"/>
                <w:lang w:val="vi-VN"/>
              </w:rPr>
              <w:t xml:space="preserve"> </w:t>
            </w:r>
            <w:r w:rsidRPr="009B4E9E">
              <w:rPr>
                <w:rFonts w:ascii="Times New Roman" w:eastAsia="Times New Roman" w:hAnsi="Times New Roman" w:cs="Times New Roman"/>
                <w:bCs/>
                <w:color w:val="000000" w:themeColor="text1"/>
              </w:rPr>
              <w:t>02/2022/TT-BTNMT</w:t>
            </w:r>
            <w:r w:rsidRPr="009B4E9E">
              <w:rPr>
                <w:rFonts w:ascii="Times New Roman" w:eastAsia="Times New Roman" w:hAnsi="Times New Roman" w:cs="Times New Roman"/>
                <w:bCs/>
                <w:color w:val="000000" w:themeColor="text1"/>
                <w:lang w:val="vi-VN"/>
              </w:rPr>
              <w:t>.</w:t>
            </w:r>
          </w:p>
          <w:p w14:paraId="6FD3693E" w14:textId="1C66C818" w:rsidR="00E76BD2" w:rsidRPr="009B4E9E" w:rsidRDefault="00E76BD2" w:rsidP="00E76BD2">
            <w:pPr>
              <w:snapToGrid w:val="0"/>
              <w:spacing w:before="120"/>
              <w:jc w:val="both"/>
              <w:rPr>
                <w:rFonts w:ascii="Times New Roman" w:eastAsia="Times New Roman" w:hAnsi="Times New Roman" w:cs="Times New Roman"/>
                <w:color w:val="000000" w:themeColor="text1"/>
                <w:lang w:val="vi-VN"/>
              </w:rPr>
            </w:pPr>
            <w:r w:rsidRPr="009B4E9E">
              <w:rPr>
                <w:rFonts w:ascii="Times New Roman" w:hAnsi="Times New Roman" w:cs="Times New Roman"/>
                <w:b/>
                <w:iCs/>
                <w:color w:val="000000" w:themeColor="text1"/>
                <w:lang w:val="vi-VN"/>
              </w:rPr>
              <w:lastRenderedPageBreak/>
              <w:t>- Sửa đổi khoản 5 Điều 19</w:t>
            </w:r>
            <w:r w:rsidRPr="009B4E9E">
              <w:rPr>
                <w:rFonts w:ascii="Times New Roman" w:hAnsi="Times New Roman" w:cs="Times New Roman"/>
                <w:iCs/>
                <w:color w:val="000000" w:themeColor="text1"/>
                <w:lang w:val="vi-VN"/>
              </w:rPr>
              <w:t xml:space="preserve"> theo hướng bỏ cụm từ: “</w:t>
            </w:r>
            <w:r w:rsidRPr="009B4E9E">
              <w:rPr>
                <w:rFonts w:ascii="Times New Roman" w:eastAsia="Times New Roman" w:hAnsi="Times New Roman" w:cs="Times New Roman"/>
                <w:color w:val="000000" w:themeColor="text1"/>
                <w:lang w:val="vi-VN"/>
              </w:rPr>
              <w:t xml:space="preserve">bản sao nhãn hàng hóa rượu”. </w:t>
            </w:r>
          </w:p>
          <w:p w14:paraId="73043702" w14:textId="52C6559B" w:rsidR="00E76BD2" w:rsidRPr="009B4E9E" w:rsidRDefault="00E76BD2" w:rsidP="00E76BD2">
            <w:pPr>
              <w:snapToGrid w:val="0"/>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Lý do: bỏ nội dung về đáp ứng các quy định về ghi nhãn hàng hóa (đã thuyết minh tại khoản 5 Điều 8).</w:t>
            </w:r>
          </w:p>
        </w:tc>
      </w:tr>
      <w:tr w:rsidR="009B4E9E" w:rsidRPr="009B4E9E" w14:paraId="35DFC9F4" w14:textId="77777777" w:rsidTr="002A7540">
        <w:tc>
          <w:tcPr>
            <w:tcW w:w="4910" w:type="dxa"/>
          </w:tcPr>
          <w:p w14:paraId="0A6495D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24" w:name="dieu_20"/>
            <w:r w:rsidRPr="009B4E9E">
              <w:rPr>
                <w:rFonts w:ascii="Times New Roman" w:eastAsia="Times New Roman" w:hAnsi="Times New Roman" w:cs="Times New Roman"/>
                <w:b/>
                <w:bCs/>
                <w:color w:val="000000" w:themeColor="text1"/>
                <w:lang w:val="vi-VN"/>
              </w:rPr>
              <w:lastRenderedPageBreak/>
              <w:t>Điều 20. Hồ sơ đề nghị cấp Giấy phép sản xuất rượu thủ công nhằm mục đích kinh doanh</w:t>
            </w:r>
            <w:bookmarkEnd w:id="24"/>
          </w:p>
          <w:p w14:paraId="4FD4D0A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sản xuất rượu thủ công nhằm mục đích kinh doanh (01 bộ) bao gồm:</w:t>
            </w:r>
          </w:p>
          <w:p w14:paraId="3254E94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sản xuất rượu thủ công nhằm mục đích kinh doanh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7E85865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2. Bản sao Giấy chứng nhận đăng ký doanh nghiệp, hợp tác xã, liên hiệp hợp tác xã hoặc hộ kinh doanh.</w:t>
            </w:r>
          </w:p>
          <w:p w14:paraId="637F404C" w14:textId="35DB39C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15</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2849BC7B" w14:textId="23D2802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4. Bản liệt kê tên hàng hóa rượu kèm theo bản sao nhãn hàng hóa rượu mà tổ chức, cá nhân sản xuất hoặc dự kiến sản xuất.</w:t>
            </w:r>
            <w:r w:rsidRPr="009B4E9E">
              <w:rPr>
                <w:rFonts w:ascii="Times New Roman" w:eastAsia="Times New Roman" w:hAnsi="Times New Roman" w:cs="Times New Roman"/>
                <w:color w:val="000000" w:themeColor="text1"/>
              </w:rPr>
              <w:t xml:space="preserve"> </w:t>
            </w:r>
          </w:p>
        </w:tc>
        <w:tc>
          <w:tcPr>
            <w:tcW w:w="4911" w:type="dxa"/>
          </w:tcPr>
          <w:p w14:paraId="04B6263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20. Hồ sơ đề nghị cấp Giấy phép sản xuất rượu thủ công nhằm mục đích kinh doanh</w:t>
            </w:r>
          </w:p>
          <w:p w14:paraId="5AE539A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sản xuất rượu thủ công nhằm mục đích kinh doanh (01 bộ) bao gồm:</w:t>
            </w:r>
          </w:p>
          <w:p w14:paraId="26E20A3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sản xuất rượu thủ công nhằm mục đích kinh doanh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48AFE469"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lastRenderedPageBreak/>
              <w:t>2. Bản sao Giấy chứng nhận đăng ký doanh nghiệp, hợp tác xã, liên hiệp hợp tác xã hoặc hộ kinh doanh.</w:t>
            </w:r>
          </w:p>
          <w:p w14:paraId="1EDA5B9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15</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4C9640C6" w14:textId="1DCEF73F"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4. Bản liệt kê tên các loại rượu mà tổ chức, cá nhân sản xuất hoặc dự kiến sản xuất.</w:t>
            </w:r>
          </w:p>
        </w:tc>
        <w:tc>
          <w:tcPr>
            <w:tcW w:w="4911" w:type="dxa"/>
          </w:tcPr>
          <w:p w14:paraId="49139DC2" w14:textId="5D06CFE7"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Giữ nguyên khoản 1, khoản 3, Điều 20.</w:t>
            </w:r>
          </w:p>
          <w:p w14:paraId="6F4FB482" w14:textId="155B6EA6"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 xml:space="preserve">- Bãi bỏ Khoản 2 Điều 20. </w:t>
            </w:r>
          </w:p>
          <w:p w14:paraId="694787B3" w14:textId="637E28EA" w:rsidR="00E76BD2" w:rsidRPr="009B4E9E" w:rsidRDefault="00E76BD2" w:rsidP="00E76BD2">
            <w:pPr>
              <w:snapToGrid w:val="0"/>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color w:val="000000" w:themeColor="text1"/>
                <w:lang w:val="vi-VN"/>
              </w:rPr>
              <w:t xml:space="preserve">Lý do: </w:t>
            </w:r>
            <w:r w:rsidRPr="009B4E9E">
              <w:rPr>
                <w:rFonts w:ascii="Times New Roman" w:eastAsia="Times New Roman" w:hAnsi="Times New Roman" w:cs="Times New Roman"/>
                <w:bCs/>
                <w:color w:val="000000" w:themeColor="text1"/>
              </w:rPr>
              <w:t>Giấy đăng ký kinh doanh của doanh nghiệp</w:t>
            </w:r>
            <w:r w:rsidRPr="009B4E9E">
              <w:rPr>
                <w:rFonts w:ascii="Times New Roman" w:eastAsia="Times New Roman" w:hAnsi="Times New Roman" w:cs="Times New Roman"/>
                <w:bCs/>
                <w:color w:val="000000" w:themeColor="text1"/>
                <w:lang w:val="vi-VN"/>
              </w:rPr>
              <w:t>, hợp tác xã, liên hiệp hợp tác xã hoặc hộ kinh doanh</w:t>
            </w:r>
            <w:r w:rsidRPr="009B4E9E">
              <w:rPr>
                <w:rFonts w:ascii="Times New Roman" w:eastAsia="Times New Roman" w:hAnsi="Times New Roman" w:cs="Times New Roman"/>
                <w:color w:val="000000" w:themeColor="text1"/>
              </w:rPr>
              <w:t xml:space="preserve"> đã được cấp bởi cơ quan nhà nước và các thông tin đó </w:t>
            </w:r>
            <w:r w:rsidRPr="009B4E9E">
              <w:rPr>
                <w:rFonts w:ascii="Times New Roman" w:eastAsia="Times New Roman" w:hAnsi="Times New Roman" w:cs="Times New Roman"/>
                <w:bCs/>
                <w:color w:val="000000" w:themeColor="text1"/>
              </w:rPr>
              <w:t>đã được lưu trữ, liên thông</w:t>
            </w:r>
            <w:r w:rsidRPr="009B4E9E">
              <w:rPr>
                <w:rFonts w:ascii="Times New Roman" w:eastAsia="Times New Roman" w:hAnsi="Times New Roman" w:cs="Times New Roman"/>
                <w:color w:val="000000" w:themeColor="text1"/>
              </w:rPr>
              <w:t xml:space="preserve"> giữa các cơ quan. Do đó, cơ quan cấp phép có thể tra </w:t>
            </w:r>
            <w:r w:rsidRPr="009B4E9E">
              <w:rPr>
                <w:rFonts w:ascii="Times New Roman" w:eastAsia="Times New Roman" w:hAnsi="Times New Roman" w:cs="Times New Roman"/>
                <w:color w:val="000000" w:themeColor="text1"/>
              </w:rPr>
              <w:lastRenderedPageBreak/>
              <w:t>cứu thông tin đăng ký trên cổng thông tin đăng ký quốc gia về đăng ký doanh nghiệp.</w:t>
            </w:r>
          </w:p>
          <w:p w14:paraId="5B0F3474" w14:textId="2E839DF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iCs/>
                <w:color w:val="000000" w:themeColor="text1"/>
                <w:lang w:val="vi-VN"/>
              </w:rPr>
              <w:t>- Sửa đổi khoản 4 Điều 20</w:t>
            </w:r>
            <w:r w:rsidRPr="009B4E9E">
              <w:rPr>
                <w:rFonts w:ascii="Times New Roman" w:hAnsi="Times New Roman" w:cs="Times New Roman"/>
                <w:iCs/>
                <w:color w:val="000000" w:themeColor="text1"/>
                <w:lang w:val="vi-VN"/>
              </w:rPr>
              <w:t xml:space="preserve"> theo hướng bỏ cụm từ: “</w:t>
            </w:r>
            <w:r w:rsidRPr="009B4E9E">
              <w:rPr>
                <w:rFonts w:ascii="Times New Roman" w:eastAsia="Times New Roman" w:hAnsi="Times New Roman" w:cs="Times New Roman"/>
                <w:color w:val="000000" w:themeColor="text1"/>
                <w:lang w:val="vi-VN"/>
              </w:rPr>
              <w:t>bản sao nhãn hàng hóa rượu”. Lý do: bỏ nội dung về đáp ứng các quy định về ghi nhãn hàng hóa (đã thuyết minh tại khoản 5, Điều 8).</w:t>
            </w:r>
          </w:p>
        </w:tc>
      </w:tr>
      <w:tr w:rsidR="009B4E9E" w:rsidRPr="009B4E9E" w14:paraId="5B62F592" w14:textId="77777777" w:rsidTr="002A7540">
        <w:tc>
          <w:tcPr>
            <w:tcW w:w="4910" w:type="dxa"/>
          </w:tcPr>
          <w:p w14:paraId="5D8AF1CB" w14:textId="77777777" w:rsidR="00E76BD2" w:rsidRPr="009B4E9E" w:rsidRDefault="00E76BD2" w:rsidP="00E76BD2">
            <w:pPr>
              <w:pStyle w:val="BodyText"/>
              <w:tabs>
                <w:tab w:val="left" w:pos="2421"/>
              </w:tabs>
              <w:snapToGrid w:val="0"/>
              <w:spacing w:before="120"/>
              <w:rPr>
                <w:rFonts w:ascii="Times New Roman" w:hAnsi="Times New Roman" w:cs="Times New Roman"/>
                <w:b/>
                <w:bCs/>
                <w:color w:val="000000" w:themeColor="text1"/>
                <w:sz w:val="24"/>
                <w:szCs w:val="24"/>
                <w:lang w:val="vi-VN"/>
              </w:rPr>
            </w:pPr>
            <w:r w:rsidRPr="009B4E9E">
              <w:rPr>
                <w:rFonts w:ascii="Times New Roman" w:hAnsi="Times New Roman" w:cs="Times New Roman"/>
                <w:b/>
                <w:bCs/>
                <w:color w:val="000000" w:themeColor="text1"/>
                <w:sz w:val="24"/>
                <w:szCs w:val="24"/>
                <w:lang w:val="vi-VN"/>
              </w:rPr>
              <w:lastRenderedPageBreak/>
              <w:t>Điều 21. Hồ sơ đề nghị cấp Giấy phép phân phối rượu</w:t>
            </w:r>
          </w:p>
          <w:p w14:paraId="366AD73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phân phối rượu (01 bộ) bao gồm:</w:t>
            </w:r>
          </w:p>
          <w:p w14:paraId="3BCFCE2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phân phối rượu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2E2447D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Bản sao Giấy chứng nhận đăng ký doanh nghiệp hoặc giấy tờ có giá trị pháp lý tương đương.</w:t>
            </w:r>
          </w:p>
          <w:p w14:paraId="40E5F51A" w14:textId="5DF79304"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3. </w:t>
            </w:r>
            <w:r w:rsidRPr="009B4E9E">
              <w:rPr>
                <w:rFonts w:ascii="Times New Roman" w:eastAsia="Times New Roman" w:hAnsi="Times New Roman" w:cs="Times New Roman"/>
                <w:bCs/>
                <w:i/>
                <w:color w:val="000000" w:themeColor="text1"/>
              </w:rPr>
              <w:t xml:space="preserve">(Bãi bỏ theo quy định tại Khoản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50F8BE09" w14:textId="79F489B2"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 xml:space="preserve">4. </w:t>
            </w:r>
            <w:r w:rsidRPr="009B4E9E">
              <w:rPr>
                <w:rFonts w:ascii="Times New Roman" w:eastAsia="Times New Roman" w:hAnsi="Times New Roman" w:cs="Times New Roman"/>
                <w:bCs/>
                <w:i/>
                <w:color w:val="000000" w:themeColor="text1"/>
              </w:rPr>
              <w:t xml:space="preserve">(Bãi bỏ theo quy định tại </w:t>
            </w:r>
            <w:r w:rsidR="00F71F86"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0650027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Tài liệu về hệ thống phân phối rượu gồm một trong hai loại sau:</w:t>
            </w:r>
          </w:p>
          <w:p w14:paraId="467B9F0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Bản sao hợp đồng nguyên tắc, thư xác nhận hoặc bản cam kết tham gia hệ thống phân phối rượu kèm bản sao Giấy phép bán buôn rượu của thương nhân dự kiến tham gia hệ thống phân phối rượu;</w:t>
            </w:r>
          </w:p>
          <w:p w14:paraId="0F904C1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Bản sao Giấy chứng nhận đăng ký hoạt động chi nhánh của doanh nghiệp hoặc Giấy chứng nhận đăng ký địa điểm kinh doanh của doanh nghiệp để kinh doanh rượu.”</w:t>
            </w:r>
          </w:p>
          <w:p w14:paraId="2DC42749" w14:textId="3553790F"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00F71F86" w:rsidRPr="009B4E9E">
              <w:rPr>
                <w:rFonts w:ascii="Times New Roman" w:eastAsia="Times New Roman" w:hAnsi="Times New Roman" w:cs="Times New Roman"/>
                <w:i/>
                <w:color w:val="000000" w:themeColor="text1"/>
                <w:lang w:val="vi-VN"/>
              </w:rPr>
              <w:t>k</w:t>
            </w:r>
            <w:r w:rsidRPr="009B4E9E">
              <w:rPr>
                <w:rFonts w:ascii="Times New Roman" w:eastAsia="Times New Roman" w:hAnsi="Times New Roman" w:cs="Times New Roman"/>
                <w:i/>
                <w:color w:val="000000" w:themeColor="text1"/>
                <w:lang w:val="vi-VN"/>
              </w:rPr>
              <w:t xml:space="preserve">hoản </w:t>
            </w:r>
            <w:r w:rsidRPr="009B4E9E">
              <w:rPr>
                <w:rFonts w:ascii="Times New Roman" w:eastAsia="Times New Roman" w:hAnsi="Times New Roman" w:cs="Times New Roman"/>
                <w:i/>
                <w:color w:val="000000" w:themeColor="text1"/>
              </w:rPr>
              <w:t>16</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5923EAF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Tài liệu liên quan đến nhà cung cấp rượu:</w:t>
            </w:r>
          </w:p>
          <w:p w14:paraId="51F90E1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Bản sao các văn bản giới thiệu hoặc hợp đồng nguyên tắc của thương nhân sản xuất rượu, thương nhân phân phối rượu khác hoặc nhà cung cấp rượu ở nước ngoài, trong đó ghi rõ các loại rượu dự ki</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n kinh doanh phù hợp với hoạt động của các nhà cung cấp rượu;</w:t>
            </w:r>
          </w:p>
          <w:p w14:paraId="5A9D9F4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Trường hợp nhà cung cấp rượu là thương nhân trong nước cần có bản sao Gi</w:t>
            </w:r>
            <w:r w:rsidRPr="009B4E9E">
              <w:rPr>
                <w:rFonts w:ascii="Times New Roman" w:eastAsia="Times New Roman" w:hAnsi="Times New Roman" w:cs="Times New Roman"/>
                <w:color w:val="000000" w:themeColor="text1"/>
              </w:rPr>
              <w:t>ấ</w:t>
            </w:r>
            <w:r w:rsidRPr="009B4E9E">
              <w:rPr>
                <w:rFonts w:ascii="Times New Roman" w:eastAsia="Times New Roman" w:hAnsi="Times New Roman" w:cs="Times New Roman"/>
                <w:color w:val="000000" w:themeColor="text1"/>
                <w:lang w:val="vi-VN"/>
              </w:rPr>
              <w:t>y phép sản xuất rượu hoặc Giấy phép phân phối rượu.</w:t>
            </w:r>
          </w:p>
          <w:p w14:paraId="6D1B8A2A" w14:textId="5E5816F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7.</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w:t>
            </w:r>
            <w:r w:rsidR="00F71F86"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6FF1284C" w14:textId="77777777" w:rsidR="00E76BD2" w:rsidRPr="009B4E9E" w:rsidRDefault="00E76BD2" w:rsidP="00E76BD2">
            <w:pPr>
              <w:pStyle w:val="BodyText"/>
              <w:tabs>
                <w:tab w:val="left" w:pos="2421"/>
              </w:tabs>
              <w:snapToGrid w:val="0"/>
              <w:spacing w:before="120"/>
              <w:rPr>
                <w:rFonts w:ascii="Times New Roman" w:hAnsi="Times New Roman" w:cs="Times New Roman"/>
                <w:b/>
                <w:bCs/>
                <w:color w:val="000000" w:themeColor="text1"/>
                <w:sz w:val="24"/>
                <w:szCs w:val="24"/>
                <w:lang w:val="vi-VN"/>
              </w:rPr>
            </w:pPr>
            <w:r w:rsidRPr="009B4E9E">
              <w:rPr>
                <w:rFonts w:ascii="Times New Roman" w:hAnsi="Times New Roman" w:cs="Times New Roman"/>
                <w:b/>
                <w:bCs/>
                <w:color w:val="000000" w:themeColor="text1"/>
                <w:sz w:val="24"/>
                <w:szCs w:val="24"/>
                <w:lang w:val="vi-VN"/>
              </w:rPr>
              <w:lastRenderedPageBreak/>
              <w:t>Điều 21. Hồ sơ đề nghị cấp Giấy phép phân phối rượu</w:t>
            </w:r>
          </w:p>
          <w:p w14:paraId="11A3E2D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phân phối rượu (01 bộ) bao gồm:</w:t>
            </w:r>
          </w:p>
          <w:p w14:paraId="57416BD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phân phối rượu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03D2802E"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2. Bản sao Giấy chứng nhận đăng ký doanh nghiệp hoặc giấy tờ có giá trị pháp lý tương đương.</w:t>
            </w:r>
          </w:p>
          <w:p w14:paraId="3D8C2839" w14:textId="33A839BC"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3.</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44EFDF6F" w14:textId="74766F8D"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 xml:space="preserve">4. </w:t>
            </w:r>
            <w:r w:rsidRPr="009B4E9E">
              <w:rPr>
                <w:rFonts w:ascii="Times New Roman" w:eastAsia="Times New Roman" w:hAnsi="Times New Roman" w:cs="Times New Roman"/>
                <w:bCs/>
                <w:i/>
                <w:color w:val="000000" w:themeColor="text1"/>
              </w:rPr>
              <w:t xml:space="preserve">(Bãi bỏ theo quy định tại </w:t>
            </w:r>
            <w:r w:rsidR="00F71F86"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415B7F2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Tài liệu về hệ thống phân phối rượu gồm một trong hai loại sau:</w:t>
            </w:r>
          </w:p>
          <w:p w14:paraId="6E2A3FE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 xml:space="preserve">a) </w:t>
            </w:r>
            <w:r w:rsidRPr="009B4E9E">
              <w:rPr>
                <w:rFonts w:ascii="Times New Roman" w:hAnsi="Times New Roman" w:cs="Times New Roman"/>
                <w:bCs/>
                <w:iCs/>
                <w:color w:val="000000" w:themeColor="text1"/>
              </w:rPr>
              <w:t xml:space="preserve"> Bản sao hợp đồng nguyên tắc hoặc thư xác nhận tham gia hệ thống phân phối rượu kèm bản sao Giấy phép phân phối rượu hoặc Giấy phép bán lẻ rượu của thương nhân dự kiến tham gia hệ thống phân phối rượu</w:t>
            </w:r>
            <w:r w:rsidRPr="009B4E9E">
              <w:rPr>
                <w:rFonts w:ascii="Times New Roman" w:eastAsia="Times New Roman" w:hAnsi="Times New Roman" w:cs="Times New Roman"/>
                <w:color w:val="000000" w:themeColor="text1"/>
                <w:lang w:val="vi-VN"/>
              </w:rPr>
              <w:t>;</w:t>
            </w:r>
          </w:p>
          <w:p w14:paraId="65E366D9" w14:textId="7EA2624A"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Bản sao Giấy chứng nhận đăng ký hoạt động chi nhánh của doanh nghiệp hoặc Giấy chứng nhận đăng ký địa điểm kinh doanh của doanh nghiệp để kinh doanh rượu.”</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00F71F86" w:rsidRPr="009B4E9E">
              <w:rPr>
                <w:rFonts w:ascii="Times New Roman" w:eastAsia="Times New Roman" w:hAnsi="Times New Roman" w:cs="Times New Roman"/>
                <w:i/>
                <w:color w:val="000000" w:themeColor="text1"/>
                <w:lang w:val="vi-VN"/>
              </w:rPr>
              <w:t>k</w:t>
            </w:r>
            <w:r w:rsidRPr="009B4E9E">
              <w:rPr>
                <w:rFonts w:ascii="Times New Roman" w:eastAsia="Times New Roman" w:hAnsi="Times New Roman" w:cs="Times New Roman"/>
                <w:i/>
                <w:color w:val="000000" w:themeColor="text1"/>
                <w:lang w:val="vi-VN"/>
              </w:rPr>
              <w:t xml:space="preserve">hoản </w:t>
            </w:r>
            <w:r w:rsidRPr="009B4E9E">
              <w:rPr>
                <w:rFonts w:ascii="Times New Roman" w:eastAsia="Times New Roman" w:hAnsi="Times New Roman" w:cs="Times New Roman"/>
                <w:i/>
                <w:color w:val="000000" w:themeColor="text1"/>
              </w:rPr>
              <w:t>16</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r w:rsidRPr="009B4E9E">
              <w:rPr>
                <w:rFonts w:ascii="Times New Roman" w:eastAsia="Times New Roman" w:hAnsi="Times New Roman" w:cs="Times New Roman"/>
                <w:color w:val="000000" w:themeColor="text1"/>
                <w:lang w:val="vi-VN"/>
              </w:rPr>
              <w:t>.</w:t>
            </w:r>
          </w:p>
          <w:p w14:paraId="5FED877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Tài liệu liên quan đến nhà cung cấp rượu:</w:t>
            </w:r>
          </w:p>
          <w:p w14:paraId="6B82E204" w14:textId="65037927" w:rsidR="00E76BD2" w:rsidRPr="009B4E9E" w:rsidRDefault="00E76BD2" w:rsidP="00E76BD2">
            <w:pPr>
              <w:snapToGrid w:val="0"/>
              <w:spacing w:before="120"/>
              <w:jc w:val="both"/>
              <w:rPr>
                <w:rFonts w:ascii="Times New Roman" w:eastAsia="Times New Roman" w:hAnsi="Times New Roman" w:cs="Times New Roman"/>
                <w:strike/>
                <w:color w:val="000000" w:themeColor="text1"/>
                <w:lang w:val="vi-VN"/>
              </w:rPr>
            </w:pPr>
            <w:bookmarkStart w:id="25" w:name="_Hlk215752568"/>
            <w:r w:rsidRPr="009B4E9E">
              <w:rPr>
                <w:rFonts w:ascii="Times New Roman" w:hAnsi="Times New Roman" w:cs="Times New Roman"/>
                <w:bCs/>
                <w:iCs/>
                <w:color w:val="000000" w:themeColor="text1"/>
                <w:u w:val="single"/>
              </w:rPr>
              <w:t>Bản sao các văn bản giới thiệu hoặc hợp đồng nguyên tắc với nhà cung cấp rượu trong trường hợp nhập khẩu rượu</w:t>
            </w:r>
            <w:bookmarkEnd w:id="25"/>
            <w:r w:rsidRPr="009B4E9E">
              <w:rPr>
                <w:rFonts w:ascii="Times New Roman" w:hAnsi="Times New Roman" w:cs="Times New Roman"/>
                <w:bCs/>
                <w:iCs/>
                <w:color w:val="000000" w:themeColor="text1"/>
                <w:u w:val="single"/>
                <w:lang w:val="vi-VN"/>
              </w:rPr>
              <w:t>.</w:t>
            </w:r>
          </w:p>
          <w:p w14:paraId="16D27C6A" w14:textId="36A1AAA4"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7.</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w:t>
            </w:r>
            <w:r w:rsidR="00F71F86"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7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4012F617" w14:textId="77777777"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Giữ nguyên khoản 1 Điều 21.</w:t>
            </w:r>
          </w:p>
          <w:p w14:paraId="3277B702" w14:textId="77777777"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 Bãi bỏ khoản 2 Điều 21.</w:t>
            </w:r>
          </w:p>
          <w:p w14:paraId="35B49BB9" w14:textId="23FD354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Cs/>
                <w:color w:val="000000" w:themeColor="text1"/>
                <w:lang w:val="vi-VN"/>
              </w:rPr>
              <w:t>Lý do:</w:t>
            </w:r>
            <w:r w:rsidRPr="009B4E9E">
              <w:rPr>
                <w:rFonts w:ascii="Times New Roman" w:eastAsia="Times New Roman" w:hAnsi="Times New Roman" w:cs="Times New Roman"/>
                <w:bCs/>
                <w:color w:val="000000" w:themeColor="text1"/>
              </w:rPr>
              <w:t xml:space="preserve"> Giấy đăng ký kinh doanh của doanh nghiệp</w:t>
            </w:r>
            <w:r w:rsidRPr="009B4E9E">
              <w:rPr>
                <w:rFonts w:ascii="Times New Roman" w:eastAsia="Times New Roman" w:hAnsi="Times New Roman" w:cs="Times New Roman"/>
                <w:color w:val="000000" w:themeColor="text1"/>
              </w:rPr>
              <w:t xml:space="preserve"> đã được cấp bởi cơ quan nhà nước và các thông tin đó </w:t>
            </w:r>
            <w:r w:rsidRPr="009B4E9E">
              <w:rPr>
                <w:rFonts w:ascii="Times New Roman" w:eastAsia="Times New Roman" w:hAnsi="Times New Roman" w:cs="Times New Roman"/>
                <w:bCs/>
                <w:color w:val="000000" w:themeColor="text1"/>
              </w:rPr>
              <w:t>đã được lưu trữ, liên thông</w:t>
            </w:r>
            <w:r w:rsidRPr="009B4E9E">
              <w:rPr>
                <w:rFonts w:ascii="Times New Roman" w:eastAsia="Times New Roman" w:hAnsi="Times New Roman" w:cs="Times New Roman"/>
                <w:color w:val="000000" w:themeColor="text1"/>
              </w:rPr>
              <w:t xml:space="preserve"> giữa các cơ quan. Do đó, cơ quan cấp phép có thể tra cứu thông tin đăng ký trên cổng thông tin đăng ký quốc gia về đăng ký doanh nghiệp.</w:t>
            </w:r>
          </w:p>
          <w:p w14:paraId="6CC6D36F" w14:textId="2FAC0566" w:rsidR="00E76BD2" w:rsidRPr="009B4E9E" w:rsidRDefault="00E76BD2" w:rsidP="00E76BD2">
            <w:pPr>
              <w:shd w:val="clear" w:color="auto" w:fill="FFFFFF"/>
              <w:spacing w:before="120"/>
              <w:jc w:val="both"/>
              <w:rPr>
                <w:rFonts w:ascii="Times New Roman" w:hAnsi="Times New Roman" w:cs="Times New Roman"/>
                <w:b/>
                <w:bCs/>
                <w:iCs/>
                <w:color w:val="000000" w:themeColor="text1"/>
              </w:rPr>
            </w:pPr>
            <w:r w:rsidRPr="009B4E9E">
              <w:rPr>
                <w:rFonts w:ascii="Times New Roman" w:hAnsi="Times New Roman" w:cs="Times New Roman"/>
                <w:b/>
                <w:bCs/>
                <w:iCs/>
                <w:color w:val="000000" w:themeColor="text1"/>
              </w:rPr>
              <w:t>- Sửa đổi điểm a khoản 5 Điều 21 Nghị định số 105/2017/NĐ-CP (được sửa đổi tại khoản 16 Điều 16 Nghị định số 17/2020/NĐ-CP):</w:t>
            </w:r>
          </w:p>
          <w:p w14:paraId="22AA3140"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lastRenderedPageBreak/>
              <w:t>“a. Bản sao hợp đồng nguyên tắc hoặc thư xác nhận tham gia hệ thống phân phối rượu kèm bản sao Giấy phép phân phối rượu hoặc Giấy phép bán lẻ rượu của thương nhân dự kiến tham gia hệ thống phân phối rượu.”</w:t>
            </w:r>
          </w:p>
          <w:p w14:paraId="76303BB0" w14:textId="2128391E"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bCs/>
                <w:iCs/>
                <w:color w:val="000000" w:themeColor="text1"/>
              </w:rPr>
              <w:t xml:space="preserve"> 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 thay thể bằng thương nhân phân phối rượu và thương nhân bán lẻ rượu (đã thuyết minh tại khoản 4 Điều 11).</w:t>
            </w:r>
          </w:p>
          <w:p w14:paraId="336ECE2B" w14:textId="5C6BE581"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 xml:space="preserve">- </w:t>
            </w:r>
            <w:r w:rsidR="00B65F14" w:rsidRPr="009B4E9E">
              <w:rPr>
                <w:rFonts w:ascii="Times New Roman" w:hAnsi="Times New Roman" w:cs="Times New Roman"/>
                <w:b/>
                <w:bCs/>
                <w:iCs/>
                <w:color w:val="000000" w:themeColor="text1"/>
              </w:rPr>
              <w:t>Sửa đổi</w:t>
            </w:r>
            <w:r w:rsidRPr="009B4E9E">
              <w:rPr>
                <w:rFonts w:ascii="Times New Roman" w:hAnsi="Times New Roman" w:cs="Times New Roman"/>
                <w:b/>
                <w:bCs/>
                <w:iCs/>
                <w:color w:val="000000" w:themeColor="text1"/>
              </w:rPr>
              <w:t xml:space="preserve"> khoản 6 Điều 21</w:t>
            </w:r>
            <w:r w:rsidRPr="009B4E9E">
              <w:rPr>
                <w:rFonts w:ascii="Times New Roman" w:hAnsi="Times New Roman" w:cs="Times New Roman"/>
                <w:bCs/>
                <w:iCs/>
                <w:color w:val="000000" w:themeColor="text1"/>
              </w:rPr>
              <w:t>:</w:t>
            </w:r>
          </w:p>
          <w:p w14:paraId="3CE80B95" w14:textId="45EA8567"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w:t>
            </w:r>
            <w:r w:rsidRPr="009B4E9E">
              <w:rPr>
                <w:rFonts w:ascii="Times New Roman" w:hAnsi="Times New Roman" w:cs="Times New Roman"/>
                <w:bCs/>
                <w:iCs/>
                <w:color w:val="000000" w:themeColor="text1"/>
              </w:rPr>
              <w:t>Bản sao các văn bản giới thiệu hoặc hợp đồng nguyên tắc với nhà cung cấp rượu trong trường hợp nhập khẩu rượu.</w:t>
            </w:r>
            <w:r w:rsidRPr="009B4E9E">
              <w:rPr>
                <w:rFonts w:ascii="Times New Roman" w:hAnsi="Times New Roman" w:cs="Times New Roman"/>
                <w:bCs/>
                <w:iCs/>
                <w:color w:val="000000" w:themeColor="text1"/>
                <w:lang w:val="vi-VN"/>
              </w:rPr>
              <w:t>”</w:t>
            </w:r>
          </w:p>
          <w:p w14:paraId="76914E5C" w14:textId="2D11234E"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Cs/>
                <w:color w:val="000000" w:themeColor="text1"/>
                <w:lang w:val="vi-VN"/>
              </w:rPr>
              <w:t>Lý do: đã thuyết minh tại khoản 5 Điều 11.</w:t>
            </w:r>
          </w:p>
        </w:tc>
      </w:tr>
      <w:tr w:rsidR="009B4E9E" w:rsidRPr="009B4E9E" w14:paraId="46EDBFD8" w14:textId="77777777" w:rsidTr="002A7540">
        <w:tc>
          <w:tcPr>
            <w:tcW w:w="4910" w:type="dxa"/>
          </w:tcPr>
          <w:p w14:paraId="3E92B28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26" w:name="dieu_22"/>
            <w:r w:rsidRPr="009B4E9E">
              <w:rPr>
                <w:rFonts w:ascii="Times New Roman" w:eastAsia="Times New Roman" w:hAnsi="Times New Roman" w:cs="Times New Roman"/>
                <w:b/>
                <w:bCs/>
                <w:color w:val="000000" w:themeColor="text1"/>
                <w:lang w:val="vi-VN"/>
              </w:rPr>
              <w:lastRenderedPageBreak/>
              <w:t>Điều 22. Hồ sơ đề nghị cấp Giấy phép bán buôn rượu</w:t>
            </w:r>
            <w:bookmarkEnd w:id="26"/>
          </w:p>
          <w:p w14:paraId="1CD7572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bán buôn rượu (01 bộ) bao gồm:</w:t>
            </w:r>
          </w:p>
          <w:p w14:paraId="0C3868C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bán buôn rượu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01 ban hành kèm theo Nghị định này.</w:t>
            </w:r>
          </w:p>
          <w:p w14:paraId="6B17CDA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Bản sao Giấy, chứng nhận đăng ký doanh nghiệp hoặc giấy tờ có giá trị pháp lý tương đương.</w:t>
            </w:r>
          </w:p>
          <w:p w14:paraId="0B38ED64" w14:textId="73C53C3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3. </w:t>
            </w:r>
            <w:r w:rsidRPr="009B4E9E">
              <w:rPr>
                <w:rFonts w:ascii="Times New Roman" w:eastAsia="Times New Roman" w:hAnsi="Times New Roman" w:cs="Times New Roman"/>
                <w:bCs/>
                <w:i/>
                <w:color w:val="000000" w:themeColor="text1"/>
              </w:rPr>
              <w:t xml:space="preserve">(Bãi bỏ theo quy định tại Khoản 8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21F7BC85" w14:textId="5609A8A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 xml:space="preserve">4. </w:t>
            </w:r>
            <w:r w:rsidRPr="009B4E9E">
              <w:rPr>
                <w:rFonts w:ascii="Times New Roman" w:eastAsia="Times New Roman" w:hAnsi="Times New Roman" w:cs="Times New Roman"/>
                <w:bCs/>
                <w:i/>
                <w:color w:val="000000" w:themeColor="text1"/>
              </w:rPr>
              <w:t xml:space="preserve">(Bãi bỏ theo quy định tại Khoản 8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2337768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Tài liệu về hệ thống bán buôn rượu gồm một trong hai loại sau:</w:t>
            </w:r>
          </w:p>
          <w:p w14:paraId="21CBB65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Bản sao hợp đồng nguyên tắc, thư xác nhận hoặc bản cam kết tham gia hệ thống bán buôn rượu kèm bản sao Giấy phép bán lẻ rượu của thương nhân dự kiến tham gia hệ thống bán buôn rượu;</w:t>
            </w:r>
          </w:p>
          <w:p w14:paraId="1F20285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Bản sao Giấy chứng nhận đăng ký hoạt động chi nhánh của doanh nghiệp hoặc Giấy chứng nhận đăng ký địa điểm kinh doanh của doanh nghiệp để kinh doanh rượu.</w:t>
            </w:r>
          </w:p>
          <w:p w14:paraId="2FB9471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17</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71E7EB0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Tài liệu liên quan đến nhà cung cấp rượu:</w:t>
            </w:r>
          </w:p>
          <w:p w14:paraId="693070E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a) Bản sao các văn bản giới thiệu hoặc hợp đồng nguyên tắc của thương nhân sản xuất trong nước, thương nhân phân phối hoặc thương nhân bán buôn khác, trong đó ghi rõ các loại rượu dự kiến kinh doanh phù hợp với hoạt động của thương nh</w:t>
            </w:r>
            <w:r w:rsidRPr="009B4E9E">
              <w:rPr>
                <w:rFonts w:ascii="Times New Roman" w:eastAsia="Times New Roman" w:hAnsi="Times New Roman" w:cs="Times New Roman"/>
                <w:color w:val="000000" w:themeColor="text1"/>
              </w:rPr>
              <w:t>â</w:t>
            </w:r>
            <w:r w:rsidRPr="009B4E9E">
              <w:rPr>
                <w:rFonts w:ascii="Times New Roman" w:eastAsia="Times New Roman" w:hAnsi="Times New Roman" w:cs="Times New Roman"/>
                <w:color w:val="000000" w:themeColor="text1"/>
                <w:lang w:val="vi-VN"/>
              </w:rPr>
              <w:t>n s</w:t>
            </w:r>
            <w:r w:rsidRPr="009B4E9E">
              <w:rPr>
                <w:rFonts w:ascii="Times New Roman" w:eastAsia="Times New Roman" w:hAnsi="Times New Roman" w:cs="Times New Roman"/>
                <w:color w:val="000000" w:themeColor="text1"/>
              </w:rPr>
              <w:t>ản</w:t>
            </w:r>
            <w:r w:rsidRPr="009B4E9E">
              <w:rPr>
                <w:rFonts w:ascii="Times New Roman" w:eastAsia="Times New Roman" w:hAnsi="Times New Roman" w:cs="Times New Roman"/>
                <w:color w:val="000000" w:themeColor="text1"/>
                <w:lang w:val="vi-VN"/>
              </w:rPr>
              <w:t> x</w:t>
            </w:r>
            <w:r w:rsidRPr="009B4E9E">
              <w:rPr>
                <w:rFonts w:ascii="Times New Roman" w:eastAsia="Times New Roman" w:hAnsi="Times New Roman" w:cs="Times New Roman"/>
                <w:color w:val="000000" w:themeColor="text1"/>
              </w:rPr>
              <w:t>u</w:t>
            </w:r>
            <w:r w:rsidRPr="009B4E9E">
              <w:rPr>
                <w:rFonts w:ascii="Times New Roman" w:eastAsia="Times New Roman" w:hAnsi="Times New Roman" w:cs="Times New Roman"/>
                <w:color w:val="000000" w:themeColor="text1"/>
                <w:lang w:val="vi-VN"/>
              </w:rPr>
              <w:t>ất, thương nhân phân phối hoặc thương nhân bán buôn khác;</w:t>
            </w:r>
          </w:p>
          <w:p w14:paraId="0268A72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w:t>
            </w:r>
            <w:r w:rsidRPr="009B4E9E">
              <w:rPr>
                <w:rFonts w:ascii="Times New Roman" w:eastAsia="Times New Roman" w:hAnsi="Times New Roman" w:cs="Times New Roman"/>
                <w:color w:val="000000" w:themeColor="text1"/>
              </w:rPr>
              <w:t>ả</w:t>
            </w:r>
            <w:r w:rsidRPr="009B4E9E">
              <w:rPr>
                <w:rFonts w:ascii="Times New Roman" w:eastAsia="Times New Roman" w:hAnsi="Times New Roman" w:cs="Times New Roman"/>
                <w:color w:val="000000" w:themeColor="text1"/>
                <w:lang w:val="vi-VN"/>
              </w:rPr>
              <w:t>n</w:t>
            </w:r>
            <w:r w:rsidRPr="009B4E9E">
              <w:rPr>
                <w:rFonts w:ascii="Times New Roman" w:eastAsia="Times New Roman" w:hAnsi="Times New Roman" w:cs="Times New Roman"/>
                <w:color w:val="000000" w:themeColor="text1"/>
              </w:rPr>
              <w:t> sao </w:t>
            </w:r>
            <w:r w:rsidRPr="009B4E9E">
              <w:rPr>
                <w:rFonts w:ascii="Times New Roman" w:eastAsia="Times New Roman" w:hAnsi="Times New Roman" w:cs="Times New Roman"/>
                <w:color w:val="000000" w:themeColor="text1"/>
                <w:lang w:val="vi-VN"/>
              </w:rPr>
              <w:t>Gi</w:t>
            </w:r>
            <w:r w:rsidRPr="009B4E9E">
              <w:rPr>
                <w:rFonts w:ascii="Times New Roman" w:eastAsia="Times New Roman" w:hAnsi="Times New Roman" w:cs="Times New Roman"/>
                <w:color w:val="000000" w:themeColor="text1"/>
              </w:rPr>
              <w:t>ấ</w:t>
            </w:r>
            <w:r w:rsidRPr="009B4E9E">
              <w:rPr>
                <w:rFonts w:ascii="Times New Roman" w:eastAsia="Times New Roman" w:hAnsi="Times New Roman" w:cs="Times New Roman"/>
                <w:color w:val="000000" w:themeColor="text1"/>
                <w:lang w:val="vi-VN"/>
              </w:rPr>
              <w:t>y p</w:t>
            </w:r>
            <w:r w:rsidRPr="009B4E9E">
              <w:rPr>
                <w:rFonts w:ascii="Times New Roman" w:eastAsia="Times New Roman" w:hAnsi="Times New Roman" w:cs="Times New Roman"/>
                <w:color w:val="000000" w:themeColor="text1"/>
              </w:rPr>
              <w:t>hé</w:t>
            </w:r>
            <w:r w:rsidRPr="009B4E9E">
              <w:rPr>
                <w:rFonts w:ascii="Times New Roman" w:eastAsia="Times New Roman" w:hAnsi="Times New Roman" w:cs="Times New Roman"/>
                <w:color w:val="000000" w:themeColor="text1"/>
                <w:lang w:val="vi-VN"/>
              </w:rPr>
              <w:t>p s</w:t>
            </w:r>
            <w:r w:rsidRPr="009B4E9E">
              <w:rPr>
                <w:rFonts w:ascii="Times New Roman" w:eastAsia="Times New Roman" w:hAnsi="Times New Roman" w:cs="Times New Roman"/>
                <w:color w:val="000000" w:themeColor="text1"/>
              </w:rPr>
              <w:t>ả</w:t>
            </w:r>
            <w:r w:rsidRPr="009B4E9E">
              <w:rPr>
                <w:rFonts w:ascii="Times New Roman" w:eastAsia="Times New Roman" w:hAnsi="Times New Roman" w:cs="Times New Roman"/>
                <w:color w:val="000000" w:themeColor="text1"/>
                <w:lang w:val="vi-VN"/>
              </w:rPr>
              <w:t>n xuất rượu, G</w:t>
            </w:r>
            <w:r w:rsidRPr="009B4E9E">
              <w:rPr>
                <w:rFonts w:ascii="Times New Roman" w:eastAsia="Times New Roman" w:hAnsi="Times New Roman" w:cs="Times New Roman"/>
                <w:color w:val="000000" w:themeColor="text1"/>
              </w:rPr>
              <w:t>i</w:t>
            </w:r>
            <w:r w:rsidRPr="009B4E9E">
              <w:rPr>
                <w:rFonts w:ascii="Times New Roman" w:eastAsia="Times New Roman" w:hAnsi="Times New Roman" w:cs="Times New Roman"/>
                <w:color w:val="000000" w:themeColor="text1"/>
                <w:lang w:val="vi-VN"/>
              </w:rPr>
              <w:t>ấ</w:t>
            </w:r>
            <w:r w:rsidRPr="009B4E9E">
              <w:rPr>
                <w:rFonts w:ascii="Times New Roman" w:eastAsia="Times New Roman" w:hAnsi="Times New Roman" w:cs="Times New Roman"/>
                <w:color w:val="000000" w:themeColor="text1"/>
              </w:rPr>
              <w:t>y</w:t>
            </w:r>
            <w:r w:rsidRPr="009B4E9E">
              <w:rPr>
                <w:rFonts w:ascii="Times New Roman" w:eastAsia="Times New Roman" w:hAnsi="Times New Roman" w:cs="Times New Roman"/>
                <w:color w:val="000000" w:themeColor="text1"/>
                <w:lang w:val="vi-VN"/>
              </w:rPr>
              <w:t> phép phâ</w:t>
            </w:r>
            <w:r w:rsidRPr="009B4E9E">
              <w:rPr>
                <w:rFonts w:ascii="Times New Roman" w:eastAsia="Times New Roman" w:hAnsi="Times New Roman" w:cs="Times New Roman"/>
                <w:color w:val="000000" w:themeColor="text1"/>
              </w:rPr>
              <w:t>n </w:t>
            </w:r>
            <w:r w:rsidRPr="009B4E9E">
              <w:rPr>
                <w:rFonts w:ascii="Times New Roman" w:eastAsia="Times New Roman" w:hAnsi="Times New Roman" w:cs="Times New Roman"/>
                <w:color w:val="000000" w:themeColor="text1"/>
                <w:lang w:val="vi-VN"/>
              </w:rPr>
              <w:t>phối hoặc Giấy phép bán buôn rượu c</w:t>
            </w:r>
            <w:r w:rsidRPr="009B4E9E">
              <w:rPr>
                <w:rFonts w:ascii="Times New Roman" w:eastAsia="Times New Roman" w:hAnsi="Times New Roman" w:cs="Times New Roman"/>
                <w:color w:val="000000" w:themeColor="text1"/>
              </w:rPr>
              <w:t>ủ</w:t>
            </w:r>
            <w:r w:rsidRPr="009B4E9E">
              <w:rPr>
                <w:rFonts w:ascii="Times New Roman" w:eastAsia="Times New Roman" w:hAnsi="Times New Roman" w:cs="Times New Roman"/>
                <w:color w:val="000000" w:themeColor="text1"/>
                <w:lang w:val="vi-VN"/>
              </w:rPr>
              <w:t>a các nhà cung cấp rượu.</w:t>
            </w:r>
          </w:p>
          <w:p w14:paraId="4065C069" w14:textId="76CBC88F"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7.</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8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0BCC20D2" w14:textId="7132E38C"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lastRenderedPageBreak/>
              <w:t>Bãi bỏ toàn bộ quy định tại Điều 22.</w:t>
            </w:r>
          </w:p>
        </w:tc>
        <w:tc>
          <w:tcPr>
            <w:tcW w:w="4911" w:type="dxa"/>
          </w:tcPr>
          <w:p w14:paraId="05842874" w14:textId="77777777" w:rsidR="00E76BD2" w:rsidRPr="009B4E9E" w:rsidRDefault="00E76BD2" w:rsidP="00E76BD2">
            <w:pPr>
              <w:snapToGrid w:val="0"/>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Bãi bỏ toàn bộ quy định tại Điều 22.</w:t>
            </w:r>
          </w:p>
          <w:p w14:paraId="7EE648EB" w14:textId="0F146130"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w:t>
            </w:r>
          </w:p>
        </w:tc>
      </w:tr>
      <w:tr w:rsidR="009B4E9E" w:rsidRPr="009B4E9E" w14:paraId="49CC5D53" w14:textId="77777777" w:rsidTr="002A7540">
        <w:tc>
          <w:tcPr>
            <w:tcW w:w="4910" w:type="dxa"/>
          </w:tcPr>
          <w:p w14:paraId="5E4B2C5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27" w:name="dieu_23"/>
            <w:r w:rsidRPr="009B4E9E">
              <w:rPr>
                <w:rFonts w:ascii="Times New Roman" w:eastAsia="Times New Roman" w:hAnsi="Times New Roman" w:cs="Times New Roman"/>
                <w:b/>
                <w:bCs/>
                <w:color w:val="000000" w:themeColor="text1"/>
                <w:lang w:val="vi-VN"/>
              </w:rPr>
              <w:lastRenderedPageBreak/>
              <w:t>Điều 23. Hồ sơ đề nghị cấp Giấy phép bán lẻ rượu</w:t>
            </w:r>
            <w:bookmarkEnd w:id="27"/>
          </w:p>
          <w:p w14:paraId="04F0421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bán lẻ rượu (01 bộ) bao gồm:</w:t>
            </w:r>
          </w:p>
          <w:p w14:paraId="10241DA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bán lẻ rượu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w:t>
            </w:r>
            <w:r w:rsidRPr="009B4E9E">
              <w:rPr>
                <w:rFonts w:ascii="Times New Roman" w:eastAsia="Times New Roman" w:hAnsi="Times New Roman" w:cs="Times New Roman"/>
                <w:color w:val="000000" w:themeColor="text1"/>
              </w:rPr>
              <w:t>ố </w:t>
            </w:r>
            <w:r w:rsidRPr="009B4E9E">
              <w:rPr>
                <w:rFonts w:ascii="Times New Roman" w:eastAsia="Times New Roman" w:hAnsi="Times New Roman" w:cs="Times New Roman"/>
                <w:color w:val="000000" w:themeColor="text1"/>
                <w:lang w:val="vi-VN"/>
              </w:rPr>
              <w:t>01 ban hành kèm theo Nghị định này.</w:t>
            </w:r>
          </w:p>
          <w:p w14:paraId="5492A3C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Bản sao Giấy chứng nhận đăng ký doanh nghiệp, hợp tác xã, liên hiệp hợp tác xã hoặc hộ kinh doanh.</w:t>
            </w:r>
          </w:p>
          <w:p w14:paraId="18A2CD4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Bản sao hợp đồng thuê/mượn hoặc t</w:t>
            </w:r>
            <w:r w:rsidRPr="009B4E9E">
              <w:rPr>
                <w:rFonts w:ascii="Times New Roman" w:eastAsia="Times New Roman" w:hAnsi="Times New Roman" w:cs="Times New Roman"/>
                <w:color w:val="000000" w:themeColor="text1"/>
              </w:rPr>
              <w:t>à</w:t>
            </w:r>
            <w:r w:rsidRPr="009B4E9E">
              <w:rPr>
                <w:rFonts w:ascii="Times New Roman" w:eastAsia="Times New Roman" w:hAnsi="Times New Roman" w:cs="Times New Roman"/>
                <w:color w:val="000000" w:themeColor="text1"/>
                <w:lang w:val="vi-VN"/>
              </w:rPr>
              <w:t>i liệu chứng minh quy</w:t>
            </w:r>
            <w:r w:rsidRPr="009B4E9E">
              <w:rPr>
                <w:rFonts w:ascii="Times New Roman" w:eastAsia="Times New Roman" w:hAnsi="Times New Roman" w:cs="Times New Roman"/>
                <w:color w:val="000000" w:themeColor="text1"/>
              </w:rPr>
              <w:t>ề</w:t>
            </w:r>
            <w:r w:rsidRPr="009B4E9E">
              <w:rPr>
                <w:rFonts w:ascii="Times New Roman" w:eastAsia="Times New Roman" w:hAnsi="Times New Roman" w:cs="Times New Roman"/>
                <w:color w:val="000000" w:themeColor="text1"/>
                <w:lang w:val="vi-VN"/>
              </w:rPr>
              <w:t>n sử dụng hợp pháp cơ sở dự kiến làm địa điểm b</w:t>
            </w:r>
            <w:r w:rsidRPr="009B4E9E">
              <w:rPr>
                <w:rFonts w:ascii="Times New Roman" w:eastAsia="Times New Roman" w:hAnsi="Times New Roman" w:cs="Times New Roman"/>
                <w:color w:val="000000" w:themeColor="text1"/>
              </w:rPr>
              <w:t>á</w:t>
            </w:r>
            <w:r w:rsidRPr="009B4E9E">
              <w:rPr>
                <w:rFonts w:ascii="Times New Roman" w:eastAsia="Times New Roman" w:hAnsi="Times New Roman" w:cs="Times New Roman"/>
                <w:color w:val="000000" w:themeColor="text1"/>
                <w:lang w:val="vi-VN"/>
              </w:rPr>
              <w:t>n lẻ.</w:t>
            </w:r>
          </w:p>
          <w:p w14:paraId="38AA2CE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Bản sao văn bản giới thiệu hoặc hợp đồng nguyên tắc của thương nhân sản xuất rượu, thương nhân phân phối rượu hoặc thương nhân bán buôn rượu.</w:t>
            </w:r>
          </w:p>
          <w:p w14:paraId="738898E3" w14:textId="2A2C1F5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5.</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9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239DFBF8" w14:textId="1279D3E8"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 xml:space="preserve">6. </w:t>
            </w:r>
            <w:r w:rsidRPr="009B4E9E">
              <w:rPr>
                <w:rFonts w:ascii="Times New Roman" w:eastAsia="Times New Roman" w:hAnsi="Times New Roman" w:cs="Times New Roman"/>
                <w:bCs/>
                <w:i/>
                <w:color w:val="000000" w:themeColor="text1"/>
              </w:rPr>
              <w:t xml:space="preserve">(Bãi bỏ theo quy định tại Khoản 9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4850693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23. Hồ sơ đề nghị cấp Giấy phép bán lẻ rượu</w:t>
            </w:r>
          </w:p>
          <w:p w14:paraId="4FE170D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Hồ sơ đề nghị cấp Giấy phép bán lẻ rượu (01 bộ) bao gồm:</w:t>
            </w:r>
          </w:p>
          <w:p w14:paraId="16B1FC3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Đơn đề nghị cấp Giấy phép bán lẻ rượu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w:t>
            </w:r>
            <w:r w:rsidRPr="009B4E9E">
              <w:rPr>
                <w:rFonts w:ascii="Times New Roman" w:eastAsia="Times New Roman" w:hAnsi="Times New Roman" w:cs="Times New Roman"/>
                <w:color w:val="000000" w:themeColor="text1"/>
              </w:rPr>
              <w:t>ố </w:t>
            </w:r>
            <w:r w:rsidRPr="009B4E9E">
              <w:rPr>
                <w:rFonts w:ascii="Times New Roman" w:eastAsia="Times New Roman" w:hAnsi="Times New Roman" w:cs="Times New Roman"/>
                <w:color w:val="000000" w:themeColor="text1"/>
                <w:lang w:val="vi-VN"/>
              </w:rPr>
              <w:t>01 ban hành kèm theo Nghị định này.</w:t>
            </w:r>
          </w:p>
          <w:p w14:paraId="452567E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t>2. Bản sao Giấy chứng nhận đăng ký doanh nghiệp, hợp tác xã, liên hiệp hợp tác xã hoặc hộ kinh doanh</w:t>
            </w:r>
            <w:r w:rsidRPr="009B4E9E">
              <w:rPr>
                <w:rFonts w:ascii="Times New Roman" w:eastAsia="Times New Roman" w:hAnsi="Times New Roman" w:cs="Times New Roman"/>
                <w:color w:val="000000" w:themeColor="text1"/>
                <w:lang w:val="vi-VN"/>
              </w:rPr>
              <w:t>.</w:t>
            </w:r>
          </w:p>
          <w:p w14:paraId="470EE86C" w14:textId="178A31F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 xml:space="preserve">3. </w:t>
            </w:r>
            <w:r w:rsidRPr="009B4E9E">
              <w:rPr>
                <w:rFonts w:ascii="Times New Roman" w:hAnsi="Times New Roman" w:cs="Times New Roman"/>
                <w:bCs/>
                <w:iCs/>
                <w:color w:val="000000" w:themeColor="text1"/>
              </w:rPr>
              <w:t xml:space="preserve">Bản sao hợp đồng thuê/mượn hoặc tài liệu </w:t>
            </w:r>
            <w:r w:rsidRPr="009B4E9E">
              <w:rPr>
                <w:rFonts w:ascii="Times New Roman" w:hAnsi="Times New Roman" w:cs="Times New Roman"/>
                <w:bCs/>
                <w:iCs/>
                <w:strike/>
                <w:color w:val="000000" w:themeColor="text1"/>
              </w:rPr>
              <w:t>chứng minh</w:t>
            </w:r>
            <w:r w:rsidRPr="009B4E9E">
              <w:rPr>
                <w:rFonts w:ascii="Times New Roman" w:hAnsi="Times New Roman" w:cs="Times New Roman"/>
                <w:bCs/>
                <w:iCs/>
                <w:color w:val="000000" w:themeColor="text1"/>
              </w:rPr>
              <w:t xml:space="preserve"> về quyền sử dụng hợp pháp cơ sở dự kiến làm địa điểm bán lẻ</w:t>
            </w:r>
            <w:r w:rsidRPr="009B4E9E">
              <w:rPr>
                <w:rFonts w:ascii="Times New Roman" w:eastAsia="Times New Roman" w:hAnsi="Times New Roman" w:cs="Times New Roman"/>
                <w:color w:val="000000" w:themeColor="text1"/>
                <w:lang w:val="vi-VN"/>
              </w:rPr>
              <w:t>.</w:t>
            </w:r>
          </w:p>
          <w:p w14:paraId="21F74E3A"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4. Bản sao văn bản giới thiệu hoặc hợp đồng nguyên tắc của thương nhân sản xuất rượu, thương nhân phân phối rượu hoặc thương nhân bán buôn rượu.</w:t>
            </w:r>
          </w:p>
          <w:p w14:paraId="2780DC7E" w14:textId="4D4DFE1F"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strike/>
                <w:color w:val="000000" w:themeColor="text1"/>
                <w:lang w:val="vi-VN"/>
              </w:rPr>
              <w:lastRenderedPageBreak/>
              <w:t xml:space="preserve">5. </w:t>
            </w:r>
            <w:r w:rsidRPr="009B4E9E">
              <w:rPr>
                <w:rFonts w:ascii="Times New Roman" w:eastAsia="Times New Roman" w:hAnsi="Times New Roman" w:cs="Times New Roman"/>
                <w:bCs/>
                <w:i/>
                <w:color w:val="000000" w:themeColor="text1"/>
              </w:rPr>
              <w:t xml:space="preserve">(Bãi bỏ theo quy định tại Khoản 9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p w14:paraId="5F37F2FA" w14:textId="370428A5"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strike/>
                <w:color w:val="000000" w:themeColor="text1"/>
                <w:lang w:val="vi-VN"/>
              </w:rPr>
              <w:t>6..</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 xml:space="preserve">(Bãi bỏ theo quy định tại Khoản 9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746DCF7B" w14:textId="594CBFD5"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Giữ nguyên khoản 1 Điều 23.</w:t>
            </w:r>
          </w:p>
          <w:p w14:paraId="6E9318D3" w14:textId="0F11657E"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 Bãi bỏ khoản 2 Điều 23</w:t>
            </w:r>
          </w:p>
          <w:p w14:paraId="384E09BB" w14:textId="61503982"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eastAsia="Times New Roman" w:hAnsi="Times New Roman" w:cs="Times New Roman"/>
                <w:color w:val="000000" w:themeColor="text1"/>
                <w:lang w:val="vi-VN"/>
              </w:rPr>
              <w:t xml:space="preserve">Lý do: </w:t>
            </w:r>
            <w:r w:rsidRPr="009B4E9E">
              <w:rPr>
                <w:rFonts w:ascii="Times New Roman" w:eastAsia="Times New Roman" w:hAnsi="Times New Roman" w:cs="Times New Roman"/>
                <w:bCs/>
                <w:color w:val="000000" w:themeColor="text1"/>
              </w:rPr>
              <w:t>Giấy đăng ký kinh doanh của doanh nghiệp</w:t>
            </w:r>
            <w:r w:rsidRPr="009B4E9E">
              <w:rPr>
                <w:rFonts w:ascii="Times New Roman" w:eastAsia="Times New Roman" w:hAnsi="Times New Roman" w:cs="Times New Roman"/>
                <w:bCs/>
                <w:color w:val="000000" w:themeColor="text1"/>
                <w:lang w:val="vi-VN"/>
              </w:rPr>
              <w:t>, hợp tác xã, liên hiệp hợp tác xã hoặc hộ kinh doanh</w:t>
            </w:r>
            <w:r w:rsidRPr="009B4E9E">
              <w:rPr>
                <w:rFonts w:ascii="Times New Roman" w:eastAsia="Times New Roman" w:hAnsi="Times New Roman" w:cs="Times New Roman"/>
                <w:color w:val="000000" w:themeColor="text1"/>
              </w:rPr>
              <w:t xml:space="preserve"> đã được cấp bởi cơ quan nhà nước và các thông tin đó </w:t>
            </w:r>
            <w:r w:rsidRPr="009B4E9E">
              <w:rPr>
                <w:rFonts w:ascii="Times New Roman" w:eastAsia="Times New Roman" w:hAnsi="Times New Roman" w:cs="Times New Roman"/>
                <w:bCs/>
                <w:color w:val="000000" w:themeColor="text1"/>
              </w:rPr>
              <w:t>đã được lưu trữ, liên thông</w:t>
            </w:r>
            <w:r w:rsidRPr="009B4E9E">
              <w:rPr>
                <w:rFonts w:ascii="Times New Roman" w:eastAsia="Times New Roman" w:hAnsi="Times New Roman" w:cs="Times New Roman"/>
                <w:color w:val="000000" w:themeColor="text1"/>
              </w:rPr>
              <w:t xml:space="preserve"> giữa các cơ quan. Do đó, cơ quan cấp phép có thể tra cứu thông tin đăng ký trên cổng thông tin đăng ký quốc gia về đăng ký doanh nghiệp.</w:t>
            </w:r>
          </w:p>
          <w:p w14:paraId="58654691" w14:textId="531F3A0E" w:rsidR="00E76BD2" w:rsidRPr="009B4E9E" w:rsidRDefault="00E76BD2" w:rsidP="00E76BD2">
            <w:pPr>
              <w:shd w:val="clear" w:color="auto" w:fill="FFFFFF"/>
              <w:spacing w:before="120"/>
              <w:jc w:val="both"/>
              <w:rPr>
                <w:rFonts w:ascii="Times New Roman" w:eastAsia="Times New Roman" w:hAnsi="Times New Roman" w:cs="Times New Roman"/>
                <w:b/>
                <w:color w:val="000000" w:themeColor="text1"/>
                <w:lang w:val="vi-VN"/>
              </w:rPr>
            </w:pP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 xml:space="preserve">Sửa đổi khoản 3 Điều 23 </w:t>
            </w:r>
            <w:r w:rsidRPr="009B4E9E">
              <w:rPr>
                <w:rFonts w:ascii="Times New Roman" w:hAnsi="Times New Roman" w:cs="Times New Roman"/>
                <w:iCs/>
                <w:color w:val="000000" w:themeColor="text1"/>
                <w:lang w:val="vi-VN"/>
              </w:rPr>
              <w:t>theo hướng bỏ cụm từ</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rPr>
              <w:t>chứng minh</w:t>
            </w:r>
            <w:r w:rsidRPr="009B4E9E">
              <w:rPr>
                <w:rFonts w:ascii="Times New Roman" w:hAnsi="Times New Roman" w:cs="Times New Roman"/>
                <w:bCs/>
                <w:iCs/>
                <w:color w:val="000000" w:themeColor="text1"/>
                <w:lang w:val="vi-VN"/>
              </w:rPr>
              <w:t>”:</w:t>
            </w:r>
          </w:p>
          <w:p w14:paraId="462C6EA4" w14:textId="5EE568DD"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Lý do: t</w:t>
            </w:r>
            <w:r w:rsidRPr="009B4E9E">
              <w:rPr>
                <w:rFonts w:ascii="Times New Roman" w:hAnsi="Times New Roman" w:cs="Times New Roman"/>
                <w:color w:val="000000" w:themeColor="text1"/>
              </w:rPr>
              <w:t>hực hiện nhiệm vụ tại Nghị quyết số 66/NQ-CP</w:t>
            </w:r>
            <w:r w:rsidRPr="009B4E9E">
              <w:rPr>
                <w:rFonts w:ascii="Times New Roman" w:hAnsi="Times New Roman" w:cs="Times New Roman"/>
                <w:color w:val="000000" w:themeColor="text1"/>
                <w:lang w:val="vi-VN"/>
              </w:rPr>
              <w:t>.</w:t>
            </w:r>
          </w:p>
          <w:p w14:paraId="3CBB4222" w14:textId="77777777"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t>- Bãi bỏ khoản 4 Điều 23</w:t>
            </w:r>
          </w:p>
          <w:p w14:paraId="0317ACF2" w14:textId="6EB9C874"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color w:val="000000" w:themeColor="text1"/>
                <w:lang w:val="vi-VN"/>
              </w:rPr>
              <w:lastRenderedPageBreak/>
              <w:t>Lý do:</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color w:val="000000" w:themeColor="text1"/>
                <w:lang w:val="vi-VN"/>
              </w:rPr>
              <w:t xml:space="preserve">Thương nhân sản xuất, phân phối rượu trong nước đã được quản lý theo quy định tại các giấy phép sản xuất, phân phối rượu, do vậy sửa đổi, đơn giản hóa điều kiện này </w:t>
            </w:r>
            <w:r w:rsidRPr="009B4E9E">
              <w:rPr>
                <w:rFonts w:ascii="Times New Roman" w:hAnsi="Times New Roman" w:cs="Times New Roman"/>
                <w:color w:val="000000" w:themeColor="text1"/>
              </w:rPr>
              <w:t>nhằm mục đích giảm thiểu chi phí tuân thủ cho doanh nghiệp, tăng tính linh hoạt, chủ động tìm kiếm, thay đổi nhà cung cấp của chủ thể sau khi được cấp giấy</w:t>
            </w:r>
            <w:r w:rsidRPr="009B4E9E">
              <w:rPr>
                <w:rFonts w:ascii="Times New Roman" w:hAnsi="Times New Roman" w:cs="Times New Roman"/>
                <w:color w:val="000000" w:themeColor="text1"/>
                <w:lang w:val="vi-VN"/>
              </w:rPr>
              <w:t xml:space="preserve"> phép.</w:t>
            </w:r>
          </w:p>
        </w:tc>
      </w:tr>
      <w:tr w:rsidR="009B4E9E" w:rsidRPr="009B4E9E" w14:paraId="61E49F93" w14:textId="77777777" w:rsidTr="002A7540">
        <w:tc>
          <w:tcPr>
            <w:tcW w:w="4910" w:type="dxa"/>
          </w:tcPr>
          <w:p w14:paraId="6D866FA4" w14:textId="77777777" w:rsidR="00E76BD2" w:rsidRPr="009B4E9E" w:rsidRDefault="00E76BD2" w:rsidP="00E76BD2">
            <w:pPr>
              <w:shd w:val="clear" w:color="auto" w:fill="FFFFFF"/>
              <w:spacing w:before="120"/>
              <w:jc w:val="both"/>
              <w:rPr>
                <w:rFonts w:ascii="Times New Roman" w:eastAsia="Times New Roman" w:hAnsi="Times New Roman" w:cs="Times New Roman"/>
                <w:b/>
                <w:bCs/>
                <w:strike/>
                <w:color w:val="000000" w:themeColor="text1"/>
              </w:rPr>
            </w:pPr>
            <w:bookmarkStart w:id="28" w:name="dieu_24"/>
            <w:r w:rsidRPr="009B4E9E">
              <w:rPr>
                <w:rFonts w:ascii="Times New Roman" w:eastAsia="Times New Roman" w:hAnsi="Times New Roman" w:cs="Times New Roman"/>
                <w:b/>
                <w:bCs/>
                <w:strike/>
                <w:color w:val="000000" w:themeColor="text1"/>
                <w:lang w:val="vi-VN"/>
              </w:rPr>
              <w:lastRenderedPageBreak/>
              <w:t>Điều 24. Hồ sơ đề nghị cấp Giấy phép bán rượu tiêu dùng tại chỗ</w:t>
            </w:r>
            <w:bookmarkEnd w:id="28"/>
          </w:p>
          <w:p w14:paraId="427262AF" w14:textId="5975CDF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bCs/>
                <w:i/>
                <w:color w:val="000000" w:themeColor="text1"/>
              </w:rPr>
              <w:t xml:space="preserve">(Bãi bỏ theo quy định tại Khoản 10 </w:t>
            </w:r>
            <w:r w:rsidRPr="009B4E9E">
              <w:rPr>
                <w:rFonts w:ascii="Times New Roman" w:eastAsia="Times New Roman" w:hAnsi="Times New Roman" w:cs="Times New Roman"/>
                <w:bCs/>
                <w:i/>
                <w:color w:val="000000" w:themeColor="text1"/>
                <w:lang w:val="vi-VN"/>
              </w:rPr>
              <w:t>Điều 17</w:t>
            </w:r>
            <w:r w:rsidRPr="009B4E9E">
              <w:rPr>
                <w:rFonts w:ascii="Times New Roman" w:eastAsia="Times New Roman" w:hAnsi="Times New Roman" w:cs="Times New Roman"/>
                <w:bCs/>
                <w:i/>
                <w:color w:val="000000" w:themeColor="text1"/>
              </w:rPr>
              <w:t xml:space="preserve"> </w:t>
            </w:r>
            <w:r w:rsidRPr="009B4E9E">
              <w:rPr>
                <w:rFonts w:ascii="Times New Roman" w:hAnsi="Times New Roman" w:cs="Times New Roman"/>
                <w:i/>
                <w:color w:val="000000" w:themeColor="text1"/>
              </w:rPr>
              <w:t>Nghị định số 17/2020/NĐ-CP)</w:t>
            </w:r>
          </w:p>
        </w:tc>
        <w:tc>
          <w:tcPr>
            <w:tcW w:w="4911" w:type="dxa"/>
          </w:tcPr>
          <w:p w14:paraId="1625D191" w14:textId="77777777" w:rsidR="00E76BD2" w:rsidRPr="009B4E9E" w:rsidRDefault="00E76BD2" w:rsidP="00E76BD2">
            <w:pPr>
              <w:snapToGrid w:val="0"/>
              <w:spacing w:before="120"/>
              <w:jc w:val="both"/>
              <w:rPr>
                <w:rFonts w:ascii="Times New Roman" w:hAnsi="Times New Roman" w:cs="Times New Roman"/>
                <w:i/>
                <w:iCs/>
                <w:color w:val="000000" w:themeColor="text1"/>
                <w:lang w:val="vi-VN"/>
              </w:rPr>
            </w:pPr>
          </w:p>
        </w:tc>
        <w:tc>
          <w:tcPr>
            <w:tcW w:w="4911" w:type="dxa"/>
          </w:tcPr>
          <w:p w14:paraId="7E8B9932" w14:textId="77777777" w:rsidR="00E76BD2" w:rsidRPr="009B4E9E" w:rsidRDefault="00E76BD2" w:rsidP="00E76BD2">
            <w:pPr>
              <w:snapToGrid w:val="0"/>
              <w:spacing w:before="120"/>
              <w:jc w:val="both"/>
              <w:rPr>
                <w:rFonts w:ascii="Times New Roman" w:hAnsi="Times New Roman" w:cs="Times New Roman"/>
                <w:iCs/>
                <w:color w:val="000000" w:themeColor="text1"/>
                <w:lang w:val="vi-VN"/>
              </w:rPr>
            </w:pPr>
          </w:p>
        </w:tc>
      </w:tr>
      <w:tr w:rsidR="009B4E9E" w:rsidRPr="009B4E9E" w14:paraId="11DBEA9F" w14:textId="77777777" w:rsidTr="002A7540">
        <w:tc>
          <w:tcPr>
            <w:tcW w:w="4910" w:type="dxa"/>
          </w:tcPr>
          <w:p w14:paraId="176BE32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29" w:name="dieu_25"/>
            <w:r w:rsidRPr="009B4E9E">
              <w:rPr>
                <w:rFonts w:ascii="Times New Roman" w:eastAsia="Times New Roman" w:hAnsi="Times New Roman" w:cs="Times New Roman"/>
                <w:b/>
                <w:bCs/>
                <w:color w:val="000000" w:themeColor="text1"/>
                <w:lang w:val="vi-VN"/>
              </w:rPr>
              <w:t>Điều 25. </w:t>
            </w:r>
            <w:r w:rsidRPr="009B4E9E">
              <w:rPr>
                <w:rFonts w:ascii="Times New Roman" w:eastAsia="Times New Roman" w:hAnsi="Times New Roman" w:cs="Times New Roman"/>
                <w:b/>
                <w:bCs/>
                <w:color w:val="000000" w:themeColor="text1"/>
                <w:shd w:val="clear" w:color="auto" w:fill="FFFFFF"/>
                <w:lang w:val="vi-VN"/>
              </w:rPr>
              <w:t>Thẩm quyền</w:t>
            </w:r>
            <w:r w:rsidRPr="009B4E9E">
              <w:rPr>
                <w:rFonts w:ascii="Times New Roman" w:eastAsia="Times New Roman" w:hAnsi="Times New Roman" w:cs="Times New Roman"/>
                <w:b/>
                <w:bCs/>
                <w:color w:val="000000" w:themeColor="text1"/>
                <w:lang w:val="vi-VN"/>
              </w:rPr>
              <w:t> và thủ tục cấp giấy phép</w:t>
            </w:r>
            <w:bookmarkEnd w:id="29"/>
          </w:p>
          <w:p w14:paraId="20F57E1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Thẩm quyền cấp giấy phép:</w:t>
            </w:r>
          </w:p>
          <w:p w14:paraId="04F34A6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Bộ Công Thương là cơ quan cấp Giấy phép sản xuất rượu công nghiệp có quy mô từ 03 triệu </w:t>
            </w:r>
            <w:r w:rsidRPr="009B4E9E">
              <w:rPr>
                <w:rFonts w:ascii="Times New Roman" w:eastAsia="Times New Roman" w:hAnsi="Times New Roman" w:cs="Times New Roman"/>
                <w:color w:val="000000" w:themeColor="text1"/>
              </w:rPr>
              <w:t>l</w:t>
            </w:r>
            <w:r w:rsidRPr="009B4E9E">
              <w:rPr>
                <w:rFonts w:ascii="Times New Roman" w:eastAsia="Times New Roman" w:hAnsi="Times New Roman" w:cs="Times New Roman"/>
                <w:color w:val="000000" w:themeColor="text1"/>
                <w:lang w:val="vi-VN"/>
              </w:rPr>
              <w:t>ít/năm trở lên và Giấy phép phân phối rượu;</w:t>
            </w:r>
          </w:p>
          <w:p w14:paraId="0479B8D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Sở Công Thương là cơ quan cấp Giấy phép sản xuất rượu công nghiệp có quy mô dưới 03 triệu lít/năm và Giấy phép bán buôn rượu trên địa bàn tỉnh, thành phố trực thuộc trung ương;</w:t>
            </w:r>
          </w:p>
          <w:p w14:paraId="4CB4FA21" w14:textId="7BE58BF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Phòng Kinh tế hoặc Phòng Kinh tế và Hạ tầng thuộc Ủy ban nhân dân cấp huyện là cơ quan cấp Giấy phép sản xuất rượu thủ công nhằm mục đích kinh doanh, Giấy phép bán lẻ rượu trên địa bàn;</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18</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55EC9EA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d) Cơ quan có thẩm quyền cấp giấy phép thì có quyền cấp sửa đổi, bổ sung và cấp lại giấy phép đó.</w:t>
            </w:r>
          </w:p>
          <w:p w14:paraId="718F3E4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Thủ tục cấp giấy phép:</w:t>
            </w:r>
          </w:p>
          <w:p w14:paraId="1F54892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Thương nhân nộp hồ sơ trực tiếp hoặc qua đường bưu điện hoặc trực tuyến (nếu đủ điều kiện áp dụng) đến cơ quan có thẩm quyền cấp giấy phép;</w:t>
            </w:r>
          </w:p>
          <w:p w14:paraId="091D62F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Đối với cấp Giấy phép sản xuất rượu công nghiệp, Giấy phép phân phối rượu và Giấy phép bán buôn rượu:</w:t>
            </w:r>
          </w:p>
          <w:p w14:paraId="476AB5D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Trong thời hạn 15 ngày làm việc kể từ ngày nhận đủ hồ sơ hợp lệ, cơ quan nhà nước có thẩm quyền xem xét, thẩm định và cấp gi</w:t>
            </w:r>
            <w:r w:rsidRPr="009B4E9E">
              <w:rPr>
                <w:rFonts w:ascii="Times New Roman" w:eastAsia="Times New Roman" w:hAnsi="Times New Roman" w:cs="Times New Roman"/>
                <w:color w:val="000000" w:themeColor="text1"/>
              </w:rPr>
              <w:t>ấ</w:t>
            </w:r>
            <w:r w:rsidRPr="009B4E9E">
              <w:rPr>
                <w:rFonts w:ascii="Times New Roman" w:eastAsia="Times New Roman" w:hAnsi="Times New Roman" w:cs="Times New Roman"/>
                <w:color w:val="000000" w:themeColor="text1"/>
                <w:lang w:val="vi-VN"/>
              </w:rPr>
              <w:t>y phép cho thương nhân. Trường hợp từ chối cấp phải trả lời bằng văn bản và nêu rõ lý do.</w:t>
            </w:r>
          </w:p>
          <w:p w14:paraId="63CEA23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Trường hợp chưa đủ hồ sơ hợ</w:t>
            </w:r>
            <w:r w:rsidRPr="009B4E9E">
              <w:rPr>
                <w:rFonts w:ascii="Times New Roman" w:eastAsia="Times New Roman" w:hAnsi="Times New Roman" w:cs="Times New Roman"/>
                <w:color w:val="000000" w:themeColor="text1"/>
              </w:rPr>
              <w:t>p </w:t>
            </w:r>
            <w:r w:rsidRPr="009B4E9E">
              <w:rPr>
                <w:rFonts w:ascii="Times New Roman" w:eastAsia="Times New Roman" w:hAnsi="Times New Roman" w:cs="Times New Roman"/>
                <w:color w:val="000000" w:themeColor="text1"/>
                <w:lang w:val="vi-VN"/>
              </w:rPr>
              <w:t>lệ, trong vòng 03 ngày, là</w:t>
            </w:r>
            <w:r w:rsidRPr="009B4E9E">
              <w:rPr>
                <w:rFonts w:ascii="Times New Roman" w:eastAsia="Times New Roman" w:hAnsi="Times New Roman" w:cs="Times New Roman"/>
                <w:color w:val="000000" w:themeColor="text1"/>
              </w:rPr>
              <w:t>m </w:t>
            </w:r>
            <w:r w:rsidRPr="009B4E9E">
              <w:rPr>
                <w:rFonts w:ascii="Times New Roman" w:eastAsia="Times New Roman" w:hAnsi="Times New Roman" w:cs="Times New Roman"/>
                <w:color w:val="000000" w:themeColor="text1"/>
                <w:lang w:val="vi-VN"/>
              </w:rPr>
              <w:t>việc kể từ ngày ti</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p nhận hồ sơ, cơ quan cấp g</w:t>
            </w:r>
            <w:r w:rsidRPr="009B4E9E">
              <w:rPr>
                <w:rFonts w:ascii="Times New Roman" w:eastAsia="Times New Roman" w:hAnsi="Times New Roman" w:cs="Times New Roman"/>
                <w:color w:val="000000" w:themeColor="text1"/>
              </w:rPr>
              <w:t>iấy </w:t>
            </w:r>
            <w:r w:rsidRPr="009B4E9E">
              <w:rPr>
                <w:rFonts w:ascii="Times New Roman" w:eastAsia="Times New Roman" w:hAnsi="Times New Roman" w:cs="Times New Roman"/>
                <w:color w:val="000000" w:themeColor="text1"/>
                <w:lang w:val="vi-VN"/>
              </w:rPr>
              <w:t>phép phải c</w:t>
            </w:r>
            <w:r w:rsidRPr="009B4E9E">
              <w:rPr>
                <w:rFonts w:ascii="Times New Roman" w:eastAsia="Times New Roman" w:hAnsi="Times New Roman" w:cs="Times New Roman"/>
                <w:color w:val="000000" w:themeColor="text1"/>
              </w:rPr>
              <w:t>ó </w:t>
            </w:r>
            <w:r w:rsidRPr="009B4E9E">
              <w:rPr>
                <w:rFonts w:ascii="Times New Roman" w:eastAsia="Times New Roman" w:hAnsi="Times New Roman" w:cs="Times New Roman"/>
                <w:color w:val="000000" w:themeColor="text1"/>
                <w:lang w:val="vi-VN"/>
              </w:rPr>
              <w:t>văn bản yêu cầu bổ sung.</w:t>
            </w:r>
          </w:p>
          <w:p w14:paraId="05EB0E6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Đối với cấp Giấy phép sản xuất rượu thủ công nhằm mục đích kinh doanh, Giấy phép bán lẻ rượu:</w:t>
            </w:r>
          </w:p>
          <w:p w14:paraId="25952CD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Trong thời hạn 10 ngày làm việc kể từ ngày nhận được hồ sơ đầy đủ, hợp lệ, cơ quan nhà nước có thẩm quyền xem xét, thẩm định và cấp giấy phép cho thương nhân. Trường hợp từ chối cấp phải trả lời bằng văn bản và nêu rõ lý do.</w:t>
            </w:r>
          </w:p>
          <w:p w14:paraId="66E6D5C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Trường hợp chưa đủ hồ sơ hợp lệ, trong thời hạn 03 ngày làm việc kể từ ngày tiếp nhận hồ sơ, cơ quan cấp giấy phép phải có văn bản yêu cầu bổ sung.</w:t>
            </w:r>
          </w:p>
          <w:p w14:paraId="01498D2F" w14:textId="40A415A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19</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70ADC14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25. </w:t>
            </w:r>
            <w:r w:rsidRPr="009B4E9E">
              <w:rPr>
                <w:rFonts w:ascii="Times New Roman" w:eastAsia="Times New Roman" w:hAnsi="Times New Roman" w:cs="Times New Roman"/>
                <w:b/>
                <w:bCs/>
                <w:color w:val="000000" w:themeColor="text1"/>
                <w:shd w:val="clear" w:color="auto" w:fill="FFFFFF"/>
                <w:lang w:val="vi-VN"/>
              </w:rPr>
              <w:t>Thẩm quyền</w:t>
            </w:r>
            <w:r w:rsidRPr="009B4E9E">
              <w:rPr>
                <w:rFonts w:ascii="Times New Roman" w:eastAsia="Times New Roman" w:hAnsi="Times New Roman" w:cs="Times New Roman"/>
                <w:b/>
                <w:bCs/>
                <w:color w:val="000000" w:themeColor="text1"/>
                <w:lang w:val="vi-VN"/>
              </w:rPr>
              <w:t> và thủ tục cấp giấy phép</w:t>
            </w:r>
          </w:p>
          <w:p w14:paraId="3CC97CC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Thẩm quyền cấp giấy phép:</w:t>
            </w:r>
          </w:p>
          <w:p w14:paraId="175AD6D6" w14:textId="6DF5EE9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a) Ủy ban nhân dân cấp tỉnh là cơ quan cấp Giấy phép sản xuất rượu công nghiệp và Giấy phép phân phối rượu;</w:t>
            </w:r>
          </w:p>
          <w:p w14:paraId="5ED9FC27"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b) Sở Công Thương là cơ quan cấp Giấy phép sản xuất rượu công nghiệp có quy mô dưới 03 triệu lít/năm và Giấy phép bán buôn rượu trên địa bàn tỉnh, thành phố trực thuộc trung ương;</w:t>
            </w:r>
          </w:p>
          <w:p w14:paraId="367779C1" w14:textId="77D71D05"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c) Ủy ban nhân dân cấp xã là cơ quan cấp Giấy phép sản xuất rượu thủ công nhằm mục đích kinh doanh, Giấy phép bán lẻ rượu trên địa bàn.</w:t>
            </w:r>
          </w:p>
          <w:p w14:paraId="5919FD5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d) Cơ quan có thẩm quyền cấp giấy phép thì có quyền cấp sửa đổi, bổ sung và cấp lại giấy phép đó.</w:t>
            </w:r>
          </w:p>
          <w:p w14:paraId="544E2AE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2. Thủ tục cấp giấy phép:</w:t>
            </w:r>
          </w:p>
          <w:p w14:paraId="61C93463" w14:textId="1C19A6B6"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a) Thương nhân nộp hồ sơ trực tuyến đến UBND cấp tỉnh nơi thương nhân đặt địa chỉ trụ sở chính với Giấy phép phân phối rượu</w:t>
            </w:r>
            <w:r w:rsidRPr="009B4E9E">
              <w:rPr>
                <w:rFonts w:ascii="Times New Roman" w:hAnsi="Times New Roman" w:cs="Times New Roman"/>
                <w:bCs/>
                <w:iCs/>
                <w:color w:val="000000" w:themeColor="text1"/>
                <w:lang w:val="vi-VN"/>
              </w:rPr>
              <w:t>,</w:t>
            </w:r>
            <w:r w:rsidRPr="009B4E9E">
              <w:rPr>
                <w:rFonts w:ascii="Times New Roman" w:hAnsi="Times New Roman" w:cs="Times New Roman"/>
                <w:bCs/>
                <w:iCs/>
                <w:color w:val="000000" w:themeColor="text1"/>
              </w:rPr>
              <w:t xml:space="preserve"> UBND cấp tỉnh nơi thương nhân đặt cơ sở sản xuất với Giấy phép sản xuất rượu công nghiệp</w:t>
            </w:r>
            <w:r w:rsidRPr="009B4E9E">
              <w:rPr>
                <w:rFonts w:ascii="Times New Roman" w:hAnsi="Times New Roman" w:cs="Times New Roman"/>
                <w:bCs/>
                <w:iCs/>
                <w:color w:val="000000" w:themeColor="text1"/>
                <w:lang w:val="vi-VN"/>
              </w:rPr>
              <w:t>,</w:t>
            </w:r>
            <w:r w:rsidRPr="009B4E9E">
              <w:rPr>
                <w:rFonts w:ascii="Times New Roman" w:hAnsi="Times New Roman" w:cs="Times New Roman"/>
                <w:bCs/>
                <w:iCs/>
                <w:color w:val="000000" w:themeColor="text1"/>
              </w:rPr>
              <w:t xml:space="preserve"> UBND cấp xã nơi thương nhân đặt cơ sở sản xuất với Giấy phép sản xuất rượu thủ công nhằm mục đích kinh doanh</w:t>
            </w:r>
            <w:r w:rsidRPr="009B4E9E">
              <w:rPr>
                <w:rFonts w:ascii="Times New Roman" w:hAnsi="Times New Roman" w:cs="Times New Roman"/>
                <w:bCs/>
                <w:iCs/>
                <w:color w:val="000000" w:themeColor="text1"/>
                <w:lang w:val="vi-VN"/>
              </w:rPr>
              <w:t>,</w:t>
            </w:r>
            <w:r w:rsidRPr="009B4E9E">
              <w:rPr>
                <w:rFonts w:ascii="Times New Roman" w:hAnsi="Times New Roman" w:cs="Times New Roman"/>
                <w:bCs/>
                <w:iCs/>
                <w:color w:val="000000" w:themeColor="text1"/>
              </w:rPr>
              <w:t xml:space="preserve"> UBND cấp xã nơi thương nhân đặt cơ sở kinh doanh với Giấy phép bán lẻ rượu.</w:t>
            </w:r>
          </w:p>
          <w:p w14:paraId="234B0EF1" w14:textId="1F4A353F"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b) Đối với cấp Giấy phép sản xuất rượu công nghiệp, Giấy phép phân phối rượu:</w:t>
            </w:r>
          </w:p>
          <w:p w14:paraId="137134E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Trong thời hạn 15 ngày làm việc kể từ ngày nhận đủ hồ sơ hợp lệ, cơ quan nhà nước có thẩm quyền xem xét, thẩm định và cấp giấy phép  Giấy phép sản xuất rượu công nghiệp cho thương nhân; Trong thời hạn 10 ngày làm việc kể từ ngày nhận đủ hồ sơ hợp lệ, cơ quan nhà nước có thẩm quyền xem xét, thẩm định và cấp giấy phép Giấy phép phân phối rượu cho thương nhân.</w:t>
            </w:r>
          </w:p>
          <w:p w14:paraId="1830983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Trường hợp từ chối cấp phải trả lời bằng văn bản và nêu rõ lý do.</w:t>
            </w:r>
          </w:p>
          <w:p w14:paraId="6F0BB641" w14:textId="1F1D5F0C"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Trường hợp chưa đủ hồ sơ hợp lệ, trong vòng 03 ngày làm việc kể từ ngày tiếp nhận hồ sơ, cơ quan cấp giấy phép phải có văn bản yêu cầu bổ sung.</w:t>
            </w:r>
          </w:p>
          <w:p w14:paraId="532695FE" w14:textId="2BA2C353"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c) Đối với cấp Giấy phép sản xuất rượu thủ công nhằm mục đích kinh doanh, Giấy phép bán lẻ rượu:</w:t>
            </w:r>
          </w:p>
          <w:p w14:paraId="1BE59F95" w14:textId="7685FB04"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lastRenderedPageBreak/>
              <w:t>Trong thời hạn 10 ngày làm việc kể từ ngày nhận được hồ sơ đầy đủ, hợp lệ, cơ quan nhà nước có thẩm quyền xem xét, thẩm định và cấp Giấy phép sản xuất rượu thủ công nhằm mục đích kinh doanh cho thương nhân; Trong thời hạn  07 ngày làm việc kể từ ngày nhận được hồ sơ đầy đủ, hợp lệ, cơ quan nhà nước có thẩm quyền xem xét, thẩm định và cấp Giấy phép bán lẻ rượu</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 xml:space="preserve">cho thương nhân. </w:t>
            </w:r>
          </w:p>
          <w:p w14:paraId="56A06E0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Trường hợp từ chối cấp phải trả lời bằng văn bản và nêu rõ lý do.</w:t>
            </w:r>
          </w:p>
          <w:p w14:paraId="79468CFB"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Trường hợp chưa đủ hồ sơ hợp lệ, trong thời hạn 03 ngày làm việc kể từ ngày tiếp nhận hồ sơ, cơ quan cấp giấy phép phải có văn bản yêu cầu bổ sung.”</w:t>
            </w:r>
            <w:r w:rsidRPr="009B4E9E">
              <w:rPr>
                <w:rFonts w:ascii="Times New Roman" w:hAnsi="Times New Roman" w:cs="Times New Roman"/>
                <w:bCs/>
                <w:iCs/>
                <w:color w:val="000000" w:themeColor="text1"/>
                <w:lang w:val="vi-VN"/>
              </w:rPr>
              <w:t>.</w:t>
            </w:r>
          </w:p>
          <w:p w14:paraId="066412F3"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“3. Thủ tục đăng ký sản xuất rượu thủ công bán cho cơ sở có Giấy phép sản xuất rượu để chế biến lại, bán rượu tiêu dùng tại chỗ và kinh doanh rượu có độ cồn dưới 5,5 độ</w:t>
            </w:r>
          </w:p>
          <w:p w14:paraId="6071953B" w14:textId="5CA24BEF"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Thương nhân đăng ký trực tuyến </w:t>
            </w:r>
            <w:r w:rsidR="001D0E6B" w:rsidRPr="009B4E9E">
              <w:rPr>
                <w:rFonts w:ascii="Times New Roman" w:hAnsi="Times New Roman" w:cs="Times New Roman"/>
                <w:bCs/>
                <w:iCs/>
                <w:color w:val="000000" w:themeColor="text1"/>
                <w:lang w:bidi="vi-VN"/>
              </w:rPr>
              <w:t>với</w:t>
            </w:r>
            <w:r w:rsidRPr="009B4E9E">
              <w:rPr>
                <w:rFonts w:ascii="Times New Roman" w:hAnsi="Times New Roman" w:cs="Times New Roman"/>
                <w:bCs/>
                <w:iCs/>
                <w:color w:val="000000" w:themeColor="text1"/>
                <w:lang w:bidi="vi-VN"/>
              </w:rPr>
              <w:t xml:space="preserve"> cơ quan có thẩm quyền.</w:t>
            </w:r>
          </w:p>
          <w:p w14:paraId="0076EF0D" w14:textId="34EA6A4B"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Trong thời hạn 05 ngày làm việc kể từ ngày nhận được đăng ký, cơ quan có thẩm quyền có xác nhận cho thương nhân theo mẫu số 05A, 13A, 14A tại Phụ lục kèm theo Nghị định này. </w:t>
            </w:r>
          </w:p>
          <w:p w14:paraId="6DBD6770"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Trường hợp từ chối xác nhận phải trả lời bằng văn bản và nêu rõ lý do trong thời hạn 03 ngày làm việc kể từ ngày tiếp nhận đăng ký.</w:t>
            </w:r>
          </w:p>
          <w:p w14:paraId="50481689"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lastRenderedPageBreak/>
              <w:t xml:space="preserve">4. Thủ tục thông báo tổ chức hệ thống phân phối rượu, tổ chức bán lẻ rượu trên địa bàn </w:t>
            </w:r>
          </w:p>
          <w:p w14:paraId="000A5BC7" w14:textId="42F0061F"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Thương nhân thông báo trực tuyến </w:t>
            </w:r>
            <w:r w:rsidR="001D0E6B" w:rsidRPr="009B4E9E">
              <w:rPr>
                <w:rFonts w:ascii="Times New Roman" w:hAnsi="Times New Roman" w:cs="Times New Roman"/>
                <w:bCs/>
                <w:iCs/>
                <w:color w:val="000000" w:themeColor="text1"/>
                <w:lang w:bidi="vi-VN"/>
              </w:rPr>
              <w:t>với</w:t>
            </w:r>
            <w:r w:rsidR="001D0E6B" w:rsidRPr="009B4E9E">
              <w:rPr>
                <w:rFonts w:ascii="Times New Roman" w:hAnsi="Times New Roman" w:cs="Times New Roman"/>
                <w:bCs/>
                <w:iCs/>
                <w:color w:val="000000" w:themeColor="text1"/>
                <w:lang w:val="vi-VN" w:bidi="vi-VN"/>
              </w:rPr>
              <w:t xml:space="preserve"> </w:t>
            </w:r>
            <w:r w:rsidRPr="009B4E9E">
              <w:rPr>
                <w:rFonts w:ascii="Times New Roman" w:hAnsi="Times New Roman" w:cs="Times New Roman"/>
                <w:bCs/>
                <w:iCs/>
                <w:color w:val="000000" w:themeColor="text1"/>
                <w:lang w:bidi="vi-VN"/>
              </w:rPr>
              <w:t>cơ quan có thẩm quyền.</w:t>
            </w:r>
          </w:p>
          <w:p w14:paraId="4FF54F34" w14:textId="6715407D"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Trong thời hạn 05 ngày làm việc kể từ ngày  thông báo trực tuyến, nếu không nhận được ý kiến từ chối của cơ quan có thẩm quyền, thương nhân được phép thực hiện theo nội dung đã thông báo.</w:t>
            </w:r>
          </w:p>
        </w:tc>
        <w:tc>
          <w:tcPr>
            <w:tcW w:w="4911" w:type="dxa"/>
          </w:tcPr>
          <w:p w14:paraId="6F348AF7" w14:textId="6D481F28" w:rsidR="00E76BD2" w:rsidRPr="009B4E9E" w:rsidRDefault="00E76BD2" w:rsidP="00E76BD2">
            <w:pPr>
              <w:shd w:val="clear" w:color="auto" w:fill="FFFFFF"/>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lastRenderedPageBreak/>
              <w:t xml:space="preserve">- Bãi bỏ </w:t>
            </w:r>
            <w:r w:rsidRPr="009B4E9E">
              <w:rPr>
                <w:rFonts w:ascii="Times New Roman" w:hAnsi="Times New Roman" w:cs="Times New Roman"/>
                <w:b/>
                <w:bCs/>
                <w:iCs/>
                <w:color w:val="000000" w:themeColor="text1"/>
              </w:rPr>
              <w:t>điểm b</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khoản 1 Điều 25 :</w:t>
            </w:r>
            <w:r w:rsidRPr="009B4E9E">
              <w:rPr>
                <w:rFonts w:ascii="Times New Roman" w:hAnsi="Times New Roman" w:cs="Times New Roman"/>
                <w:b/>
                <w:bCs/>
                <w:iCs/>
                <w:color w:val="000000" w:themeColor="text1"/>
                <w:lang w:val="vi-VN"/>
              </w:rPr>
              <w:t xml:space="preserve"> </w:t>
            </w:r>
            <w:bookmarkStart w:id="30" w:name="_Hlk215753213"/>
            <w:r w:rsidRPr="009B4E9E">
              <w:rPr>
                <w:rFonts w:ascii="Times New Roman" w:hAnsi="Times New Roman" w:cs="Times New Roman"/>
                <w:iCs/>
                <w:color w:val="000000" w:themeColor="text1"/>
                <w:lang w:val="vi-VN"/>
              </w:rPr>
              <w:t>quy định thẩm quyền cấp Giấy phép sản xuất rượu công nghiệp về</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rPr>
              <w:t>Ủy ban nhân dân cấp tỉnh</w:t>
            </w:r>
            <w:r w:rsidRPr="009B4E9E">
              <w:rPr>
                <w:rFonts w:ascii="Times New Roman" w:hAnsi="Times New Roman" w:cs="Times New Roman"/>
                <w:bCs/>
                <w:iCs/>
                <w:color w:val="000000" w:themeColor="text1"/>
                <w:lang w:val="vi-VN"/>
              </w:rPr>
              <w:t xml:space="preserve"> cho thống nhất Luật Tổ chức Chính phủ số 63/2025 và Luật tổ chức chính quyền địa phương số 65/2025.</w:t>
            </w:r>
            <w:bookmarkEnd w:id="30"/>
          </w:p>
          <w:p w14:paraId="0156EC6C" w14:textId="5A9961F4"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
                <w:bCs/>
                <w:iCs/>
                <w:color w:val="000000" w:themeColor="text1"/>
              </w:rPr>
              <w:t>- Sửa đổi điểm a, điểm c khoản 1 Điều 25 (được sửa đổi theo quy định tại khoản 18 Điều 16 Nghị định số 17/2020/NĐ-CP):</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 thực hiện phân cấp, phân quyền từ Bộ Công Thương về UBND cấp tỉnh theo Nghị định số 146/2025/NĐ-CP, phân định thẩm quyền về UBND cấp xã theo Nghị định số 139/2025/NĐ-CP.</w:t>
            </w:r>
          </w:p>
          <w:p w14:paraId="590CD649" w14:textId="714EED14"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
                <w:bCs/>
                <w:iCs/>
                <w:color w:val="000000" w:themeColor="text1"/>
              </w:rPr>
              <w:t>- Sửa đổi khoản 2 Điều 25 (được sửa đổi tại khoản 19 Điều 16 Nghị định số 17/2020/NĐ-CP):</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 xml:space="preserve">quy định về địa phương tiếp </w:t>
            </w:r>
            <w:r w:rsidRPr="009B4E9E">
              <w:rPr>
                <w:rFonts w:ascii="Times New Roman" w:hAnsi="Times New Roman" w:cs="Times New Roman"/>
                <w:bCs/>
                <w:iCs/>
                <w:color w:val="000000" w:themeColor="text1"/>
                <w:lang w:val="vi-VN"/>
              </w:rPr>
              <w:lastRenderedPageBreak/>
              <w:t>nhận hồ sơ của thương nhân khi thực hiện phân cấp, phân quyền thẩm quyền về UBND cấp tỉnh; bỏ nội dung liên quan về thương nhân bán buôn rượu (đã thuyết minh tại Điều 12)</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Cs/>
                <w:iCs/>
                <w:color w:val="000000" w:themeColor="text1"/>
                <w:lang w:val="vi-VN"/>
              </w:rPr>
              <w:t xml:space="preserve">cắt giảm 30% thời gian thực hiện thủ tục hành chính với thủ tục cấp Giấy phép phân phối, Giấy phép bán lẻ </w:t>
            </w:r>
            <w:r w:rsidR="0098387B" w:rsidRPr="009B4E9E">
              <w:rPr>
                <w:rFonts w:ascii="Times New Roman" w:hAnsi="Times New Roman" w:cs="Times New Roman"/>
                <w:bCs/>
                <w:iCs/>
                <w:color w:val="000000" w:themeColor="text1"/>
                <w:lang w:val="vi-VN"/>
              </w:rPr>
              <w:t>rượu; quy định t</w:t>
            </w:r>
            <w:r w:rsidR="0098387B" w:rsidRPr="009B4E9E">
              <w:rPr>
                <w:rFonts w:ascii="Times New Roman" w:hAnsi="Times New Roman" w:cs="Times New Roman"/>
                <w:bCs/>
                <w:iCs/>
                <w:color w:val="000000" w:themeColor="text1"/>
              </w:rPr>
              <w:t>hương nhân nộp hồ sơ trực tuyến</w:t>
            </w:r>
            <w:r w:rsidR="0098387B" w:rsidRPr="009B4E9E">
              <w:rPr>
                <w:rFonts w:ascii="Times New Roman" w:hAnsi="Times New Roman" w:cs="Times New Roman"/>
                <w:bCs/>
                <w:iCs/>
                <w:color w:val="000000" w:themeColor="text1"/>
                <w:lang w:val="vi-VN"/>
              </w:rPr>
              <w:t xml:space="preserve"> để thực hiện số hóa.</w:t>
            </w:r>
          </w:p>
          <w:p w14:paraId="5495610C" w14:textId="1845394F" w:rsidR="00E76BD2" w:rsidRPr="009B4E9E" w:rsidRDefault="00E76BD2" w:rsidP="00CD5244">
            <w:pPr>
              <w:shd w:val="clear" w:color="auto" w:fill="FFFFFF"/>
              <w:spacing w:before="120"/>
              <w:jc w:val="both"/>
              <w:rPr>
                <w:rFonts w:ascii="Times New Roman" w:hAnsi="Times New Roman" w:cs="Times New Roman"/>
                <w:b/>
                <w:iCs/>
                <w:color w:val="000000" w:themeColor="text1"/>
              </w:rPr>
            </w:pP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 xml:space="preserve">Bổ sung khoản 3, khoản 4 vào sau khoản 2 Điều 25 </w:t>
            </w:r>
            <w:r w:rsidR="009B4E9E" w:rsidRPr="009B4E9E">
              <w:rPr>
                <w:rFonts w:ascii="Times New Roman" w:hAnsi="Times New Roman" w:cs="Times New Roman"/>
                <w:bCs/>
                <w:iCs/>
                <w:color w:val="000000" w:themeColor="text1"/>
                <w:lang w:val="vi-VN"/>
              </w:rPr>
              <w:t>để tăng cường công tác quản lý nhà nước, taọ điều kiện thuận lợi cho doanh nghiệp khi triển khai thực hiện</w:t>
            </w:r>
            <w:r w:rsidR="009B4E9E" w:rsidRPr="009B4E9E">
              <w:rPr>
                <w:rFonts w:ascii="Times New Roman" w:hAnsi="Times New Roman" w:cs="Times New Roman"/>
                <w:iCs/>
                <w:color w:val="000000" w:themeColor="text1"/>
              </w:rPr>
              <w:t xml:space="preserve"> </w:t>
            </w:r>
            <w:r w:rsidRPr="009B4E9E">
              <w:rPr>
                <w:rFonts w:ascii="Times New Roman" w:hAnsi="Times New Roman" w:cs="Times New Roman"/>
                <w:iCs/>
                <w:color w:val="000000" w:themeColor="text1"/>
              </w:rPr>
              <w:t>như sau</w:t>
            </w:r>
            <w:r w:rsidRPr="009B4E9E">
              <w:rPr>
                <w:rFonts w:ascii="Times New Roman" w:hAnsi="Times New Roman" w:cs="Times New Roman"/>
                <w:b/>
                <w:iCs/>
                <w:color w:val="000000" w:themeColor="text1"/>
              </w:rPr>
              <w:t>:</w:t>
            </w:r>
          </w:p>
          <w:p w14:paraId="01B8F436" w14:textId="77777777" w:rsidR="00E76BD2" w:rsidRPr="009B4E9E" w:rsidRDefault="00E76BD2" w:rsidP="00CD5244">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“3. Thủ tục đăng ký sản xuất rượu thủ công bán cho cơ sở có Giấy phép sản xuất rượu để chế biến lại, bán rượu tiêu dùng tại chỗ và kinh doanh rượu có độ cồn dưới 5,5 độ</w:t>
            </w:r>
          </w:p>
          <w:p w14:paraId="7CD481DB" w14:textId="49D62067"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Thương nhân đăng ký trực tuyến </w:t>
            </w:r>
            <w:r w:rsidR="00A23068" w:rsidRPr="009B4E9E">
              <w:rPr>
                <w:rFonts w:ascii="Times New Roman" w:hAnsi="Times New Roman" w:cs="Times New Roman"/>
                <w:bCs/>
                <w:iCs/>
                <w:color w:val="000000" w:themeColor="text1"/>
                <w:lang w:bidi="vi-VN"/>
              </w:rPr>
              <w:t>với</w:t>
            </w:r>
            <w:r w:rsidR="00A23068" w:rsidRPr="009B4E9E">
              <w:rPr>
                <w:rFonts w:ascii="Times New Roman" w:hAnsi="Times New Roman" w:cs="Times New Roman"/>
                <w:bCs/>
                <w:iCs/>
                <w:color w:val="000000" w:themeColor="text1"/>
                <w:lang w:val="vi-VN" w:bidi="vi-VN"/>
              </w:rPr>
              <w:t xml:space="preserve"> </w:t>
            </w:r>
            <w:r w:rsidRPr="009B4E9E">
              <w:rPr>
                <w:rFonts w:ascii="Times New Roman" w:hAnsi="Times New Roman" w:cs="Times New Roman"/>
                <w:bCs/>
                <w:iCs/>
                <w:color w:val="000000" w:themeColor="text1"/>
                <w:lang w:bidi="vi-VN"/>
              </w:rPr>
              <w:t>cơ quan có thẩm quyền.</w:t>
            </w:r>
            <w:bookmarkStart w:id="31" w:name="_GoBack"/>
            <w:bookmarkEnd w:id="31"/>
          </w:p>
          <w:p w14:paraId="7F86B62D" w14:textId="5140B3A0"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Trong thời hạn 05 ngày làm việc kể từ ngày nhận được đăng ký, cơ quan có thẩm quyền có xác nhận cho thương nhân theo mẫu số 05A, 13A, 14A tại Phụ lục kèm theo Nghị định này. </w:t>
            </w:r>
          </w:p>
          <w:p w14:paraId="6E07D3DB" w14:textId="77777777"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Trường hợp từ chối xác nhận phải trả lời bằng văn bản và nêu rõ lý do trong thời hạn 03 ngày làm việc kể từ ngày tiếp nhận đăng ký.</w:t>
            </w:r>
          </w:p>
          <w:p w14:paraId="17A0C18C" w14:textId="77777777" w:rsidR="00E76BD2" w:rsidRPr="009B4E9E" w:rsidRDefault="00E76BD2" w:rsidP="00CD5244">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 xml:space="preserve">4. Thủ tục thông báo tổ chức hệ thống phân phối rượu, tổ chức bán lẻ rượu trên địa bàn </w:t>
            </w:r>
          </w:p>
          <w:p w14:paraId="40D25501" w14:textId="6D0C6EF8" w:rsidR="00E76BD2" w:rsidRPr="009B4E9E" w:rsidRDefault="00E76BD2" w:rsidP="00E76BD2">
            <w:pPr>
              <w:shd w:val="clear" w:color="auto" w:fill="FFFFFF"/>
              <w:spacing w:before="120"/>
              <w:jc w:val="both"/>
              <w:rPr>
                <w:rFonts w:ascii="Times New Roman" w:hAnsi="Times New Roman" w:cs="Times New Roman"/>
                <w:bCs/>
                <w:iCs/>
                <w:color w:val="000000" w:themeColor="text1"/>
                <w:lang w:bidi="vi-VN"/>
              </w:rPr>
            </w:pPr>
            <w:r w:rsidRPr="009B4E9E">
              <w:rPr>
                <w:rFonts w:ascii="Times New Roman" w:hAnsi="Times New Roman" w:cs="Times New Roman"/>
                <w:bCs/>
                <w:iCs/>
                <w:color w:val="000000" w:themeColor="text1"/>
                <w:lang w:bidi="vi-VN"/>
              </w:rPr>
              <w:t xml:space="preserve">Thương nhân thông báo trực tuyến </w:t>
            </w:r>
            <w:r w:rsidR="00A23068" w:rsidRPr="009B4E9E">
              <w:rPr>
                <w:rFonts w:ascii="Times New Roman" w:hAnsi="Times New Roman" w:cs="Times New Roman"/>
                <w:bCs/>
                <w:iCs/>
                <w:color w:val="000000" w:themeColor="text1"/>
                <w:lang w:bidi="vi-VN"/>
              </w:rPr>
              <w:t>với</w:t>
            </w:r>
            <w:r w:rsidRPr="009B4E9E">
              <w:rPr>
                <w:rFonts w:ascii="Times New Roman" w:hAnsi="Times New Roman" w:cs="Times New Roman"/>
                <w:bCs/>
                <w:iCs/>
                <w:color w:val="000000" w:themeColor="text1"/>
                <w:lang w:bidi="vi-VN"/>
              </w:rPr>
              <w:t xml:space="preserve"> cơ quan có thẩm quyền.</w:t>
            </w:r>
          </w:p>
          <w:p w14:paraId="0BE57086" w14:textId="143CB446" w:rsidR="00E76BD2" w:rsidRPr="009B4E9E" w:rsidRDefault="00E76BD2" w:rsidP="00E76BD2">
            <w:pPr>
              <w:shd w:val="clear" w:color="auto" w:fill="FFFFFF"/>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bidi="vi-VN"/>
              </w:rPr>
              <w:lastRenderedPageBreak/>
              <w:t>Trong thời hạn 05 ngày làm việc kể từ ngày  thông báo trực tuyến, nếu không nhận được ý kiến từ chối của cơ quan có thẩm quyền, thương nhân được phép thực hiện theo nội dung đã thông báo</w:t>
            </w:r>
            <w:r w:rsidRPr="009B4E9E">
              <w:rPr>
                <w:rFonts w:ascii="Times New Roman" w:hAnsi="Times New Roman" w:cs="Times New Roman"/>
                <w:bCs/>
                <w:iCs/>
                <w:color w:val="000000" w:themeColor="text1"/>
                <w:lang w:val="vi-VN" w:bidi="vi-VN"/>
              </w:rPr>
              <w:t>.”</w:t>
            </w:r>
          </w:p>
        </w:tc>
      </w:tr>
      <w:tr w:rsidR="009B4E9E" w:rsidRPr="009B4E9E" w14:paraId="3BD00C2C" w14:textId="77777777" w:rsidTr="002A7540">
        <w:tc>
          <w:tcPr>
            <w:tcW w:w="4910" w:type="dxa"/>
          </w:tcPr>
          <w:p w14:paraId="71E0544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2" w:name="dieu_26"/>
            <w:r w:rsidRPr="009B4E9E">
              <w:rPr>
                <w:rFonts w:ascii="Times New Roman" w:eastAsia="Times New Roman" w:hAnsi="Times New Roman" w:cs="Times New Roman"/>
                <w:b/>
                <w:bCs/>
                <w:color w:val="000000" w:themeColor="text1"/>
                <w:lang w:val="vi-VN"/>
              </w:rPr>
              <w:lastRenderedPageBreak/>
              <w:t>Điều 26. Cấp sửa đổi, bổ sung giấy phép</w:t>
            </w:r>
            <w:bookmarkEnd w:id="32"/>
          </w:p>
          <w:p w14:paraId="460E1E1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Trường hợp có thay đổi các nội </w:t>
            </w:r>
            <w:r w:rsidRPr="009B4E9E">
              <w:rPr>
                <w:rFonts w:ascii="Times New Roman" w:eastAsia="Times New Roman" w:hAnsi="Times New Roman" w:cs="Times New Roman"/>
                <w:color w:val="000000" w:themeColor="text1"/>
              </w:rPr>
              <w:t>d</w:t>
            </w:r>
            <w:r w:rsidRPr="009B4E9E">
              <w:rPr>
                <w:rFonts w:ascii="Times New Roman" w:eastAsia="Times New Roman" w:hAnsi="Times New Roman" w:cs="Times New Roman"/>
                <w:color w:val="000000" w:themeColor="text1"/>
                <w:lang w:val="vi-VN"/>
              </w:rPr>
              <w:t>ung của giấy phép, thương nhân phải gửi hồ sơ đề nghị cấp sửa đổi, bổ sung về cơ quan quản lý nhà nước có thẩm quyền.</w:t>
            </w:r>
          </w:p>
          <w:p w14:paraId="26A5C47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Hồ sơ đề nghị cấp sửa đổi, bổ sung giấy phép (01 bộ) bao gồm:</w:t>
            </w:r>
          </w:p>
          <w:p w14:paraId="406E7D64" w14:textId="3977E30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Đơn đề nghị cấp sửa đổi, bổ sung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02 ban hành kèm theo Nghị định này;</w:t>
            </w:r>
          </w:p>
          <w:p w14:paraId="69CD4AB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Bản sao giấy phép đã được cấp;</w:t>
            </w:r>
          </w:p>
          <w:p w14:paraId="03B7D26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w:t>
            </w:r>
            <w:r w:rsidRPr="009B4E9E">
              <w:rPr>
                <w:rFonts w:ascii="Times New Roman" w:eastAsia="Times New Roman" w:hAnsi="Times New Roman" w:cs="Times New Roman"/>
                <w:color w:val="000000" w:themeColor="text1"/>
              </w:rPr>
              <w:t>C</w:t>
            </w:r>
            <w:r w:rsidRPr="009B4E9E">
              <w:rPr>
                <w:rFonts w:ascii="Times New Roman" w:eastAsia="Times New Roman" w:hAnsi="Times New Roman" w:cs="Times New Roman"/>
                <w:color w:val="000000" w:themeColor="text1"/>
                <w:lang w:val="vi-VN"/>
              </w:rPr>
              <w:t>ác tài liệu chứng minh nhu cầu sửa đổi, bổ sung.</w:t>
            </w:r>
          </w:p>
          <w:p w14:paraId="3E0E97C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Thủ tục cấp sửa đổi, bổ sung giấy phép:</w:t>
            </w:r>
          </w:p>
          <w:p w14:paraId="50E24EA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Thương nhân nộp hồ sơ trực tiếp hoặc qua đường bưu điện hoặc trực tuyến (nếu đủ điều kiện áp dụng) đến cơ quan có thẩm quyền cấp giấy phép;</w:t>
            </w:r>
          </w:p>
          <w:p w14:paraId="14F0BCA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b) Trong thời hạn 07 ngày làm việc kể từ ngày nhận đủ hồ sơ hợp lệ, cơ quan nhà nước có thẩm quyền xem xét và cấp sửa đổi, bổ sung giấy phép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06 ban hành kèm theo Nghị định này. Trường hợp từ chối cấp sửa đổi, bổ sung phải trả lời bằng văn bản và nêu rõ lý do.</w:t>
            </w:r>
          </w:p>
          <w:p w14:paraId="62496EAB" w14:textId="72814367"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Trường hợp chưa đủ hồ sơ hợp lệ, trong vòng 03 ngày làm việc kể từ ngày tiếp nhận hồ sơ, cơ quan cấp sửa đổi, bổ sung giấy phép phải có văn bản yêu cầu bổ sung.</w:t>
            </w:r>
          </w:p>
        </w:tc>
        <w:tc>
          <w:tcPr>
            <w:tcW w:w="4911" w:type="dxa"/>
          </w:tcPr>
          <w:p w14:paraId="663019A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26. Cấp sửa đổi, bổ sung giấy phép</w:t>
            </w:r>
          </w:p>
          <w:p w14:paraId="5E55D86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Trường hợp có thay đổi các nội </w:t>
            </w:r>
            <w:r w:rsidRPr="009B4E9E">
              <w:rPr>
                <w:rFonts w:ascii="Times New Roman" w:eastAsia="Times New Roman" w:hAnsi="Times New Roman" w:cs="Times New Roman"/>
                <w:color w:val="000000" w:themeColor="text1"/>
              </w:rPr>
              <w:t>d</w:t>
            </w:r>
            <w:r w:rsidRPr="009B4E9E">
              <w:rPr>
                <w:rFonts w:ascii="Times New Roman" w:eastAsia="Times New Roman" w:hAnsi="Times New Roman" w:cs="Times New Roman"/>
                <w:color w:val="000000" w:themeColor="text1"/>
                <w:lang w:val="vi-VN"/>
              </w:rPr>
              <w:t>ung của giấy phép, thương nhân phải gửi hồ sơ đề nghị cấp sửa đổi, bổ sung về cơ quan quản lý nhà nước có thẩm quyền.</w:t>
            </w:r>
          </w:p>
          <w:p w14:paraId="1E5B464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Hồ sơ đề nghị cấp sửa đổi, bổ sung giấy phép (01 bộ) bao gồm:</w:t>
            </w:r>
          </w:p>
          <w:p w14:paraId="2EA4C6E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Đơn đề nghị cấp sửa đổi, bổ sung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02 ban hành kèm theo Nghị định này;</w:t>
            </w:r>
          </w:p>
          <w:p w14:paraId="026E3D1F"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b) Bản sao giấy phép đã được cấp;</w:t>
            </w:r>
          </w:p>
          <w:p w14:paraId="5A2B7526" w14:textId="7BE9FED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w:t>
            </w:r>
            <w:r w:rsidRPr="009B4E9E">
              <w:rPr>
                <w:rFonts w:ascii="Times New Roman" w:eastAsia="Times New Roman" w:hAnsi="Times New Roman" w:cs="Times New Roman"/>
                <w:color w:val="000000" w:themeColor="text1"/>
              </w:rPr>
              <w:t>C</w:t>
            </w:r>
            <w:r w:rsidRPr="009B4E9E">
              <w:rPr>
                <w:rFonts w:ascii="Times New Roman" w:eastAsia="Times New Roman" w:hAnsi="Times New Roman" w:cs="Times New Roman"/>
                <w:color w:val="000000" w:themeColor="text1"/>
                <w:lang w:val="vi-VN"/>
              </w:rPr>
              <w:t>ác tài liệu chứng minh nhu cầu sửa đổi, bổ sung.</w:t>
            </w:r>
          </w:p>
          <w:p w14:paraId="503A170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Thủ tục cấp sửa đổi, bổ sung giấy phép:</w:t>
            </w:r>
          </w:p>
          <w:p w14:paraId="5F938CA3" w14:textId="3C2BC46F"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Thương nhân nộp hồ sơ trực tuyến đến cơ quan có thẩm quyền cấp giấy phép;</w:t>
            </w:r>
          </w:p>
          <w:p w14:paraId="3A874286" w14:textId="77777777" w:rsidR="00E76BD2" w:rsidRPr="009B4E9E" w:rsidRDefault="00E76BD2" w:rsidP="00E76BD2">
            <w:pPr>
              <w:snapToGrid w:val="0"/>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 xml:space="preserve">b) Trong thời hạn 05 ngày làm việc kể từ ngày nhận đủ hồ sơ hợp lệ, cơ quan nhà nước có thẩm quyền xem xét và cấp sửa đổi, bổ sung giấy phép </w:t>
            </w:r>
            <w:r w:rsidRPr="009B4E9E">
              <w:rPr>
                <w:rFonts w:ascii="Times New Roman" w:hAnsi="Times New Roman" w:cs="Times New Roman"/>
                <w:bCs/>
                <w:iCs/>
                <w:color w:val="000000" w:themeColor="text1"/>
              </w:rPr>
              <w:lastRenderedPageBreak/>
              <w:t>theo Mẫu số 06 ban hành kèm theo Nghị định này. Trường hợp từ chối cấp sửa đổi, bổ sung phải trả lời bằng văn bản và nêu rõ lý do.</w:t>
            </w:r>
          </w:p>
          <w:p w14:paraId="5830389C" w14:textId="720FEB70"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Cs/>
                <w:iCs/>
                <w:color w:val="000000" w:themeColor="text1"/>
              </w:rPr>
              <w:t>Trường hợp từ chối cấp sửa đổi, bổ sung phải trả lời bằng văn bản và nêu rõ lý do</w:t>
            </w:r>
            <w:r w:rsidRPr="009B4E9E">
              <w:rPr>
                <w:rFonts w:ascii="Times New Roman" w:eastAsia="Times New Roman" w:hAnsi="Times New Roman" w:cs="Times New Roman"/>
                <w:color w:val="000000" w:themeColor="text1"/>
                <w:lang w:val="vi-VN"/>
              </w:rPr>
              <w:t>.</w:t>
            </w:r>
          </w:p>
        </w:tc>
        <w:tc>
          <w:tcPr>
            <w:tcW w:w="4911" w:type="dxa"/>
          </w:tcPr>
          <w:p w14:paraId="4E4A054A" w14:textId="5AD3AAD1" w:rsidR="00E76BD2" w:rsidRPr="009B4E9E" w:rsidRDefault="00E76BD2" w:rsidP="00E76BD2">
            <w:pPr>
              <w:shd w:val="clear" w:color="auto" w:fill="FFFFFF"/>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lastRenderedPageBreak/>
              <w:t>- Giữ nguyên khoản 1 Điều 26.</w:t>
            </w:r>
          </w:p>
          <w:p w14:paraId="5DD1E947" w14:textId="585824BF" w:rsidR="00BE43D6" w:rsidRPr="009B4E9E" w:rsidRDefault="00BE43D6" w:rsidP="00E76BD2">
            <w:pPr>
              <w:shd w:val="clear" w:color="auto" w:fill="FFFFFF"/>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t xml:space="preserve">- Giữ nguyên điểm a, điểm </w:t>
            </w:r>
            <w:r w:rsidR="00AA051F" w:rsidRPr="009B4E9E">
              <w:rPr>
                <w:rFonts w:ascii="Times New Roman" w:hAnsi="Times New Roman" w:cs="Times New Roman"/>
                <w:b/>
                <w:iCs/>
                <w:color w:val="000000" w:themeColor="text1"/>
                <w:lang w:val="vi-VN"/>
              </w:rPr>
              <w:t>c</w:t>
            </w:r>
            <w:r w:rsidRPr="009B4E9E">
              <w:rPr>
                <w:rFonts w:ascii="Times New Roman" w:hAnsi="Times New Roman" w:cs="Times New Roman"/>
                <w:b/>
                <w:iCs/>
                <w:color w:val="000000" w:themeColor="text1"/>
                <w:lang w:val="vi-VN"/>
              </w:rPr>
              <w:t xml:space="preserve"> khoản 2 Điều 26 </w:t>
            </w:r>
          </w:p>
          <w:p w14:paraId="09400827" w14:textId="2BD0B6C1" w:rsidR="00E76BD2" w:rsidRPr="009B4E9E" w:rsidRDefault="00E76BD2" w:rsidP="00E76BD2">
            <w:pPr>
              <w:shd w:val="clear" w:color="auto" w:fill="FFFFFF"/>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t xml:space="preserve">- </w:t>
            </w:r>
            <w:bookmarkStart w:id="33" w:name="_Hlk215754137"/>
            <w:r w:rsidRPr="009B4E9E">
              <w:rPr>
                <w:rFonts w:ascii="Times New Roman" w:hAnsi="Times New Roman" w:cs="Times New Roman"/>
                <w:b/>
                <w:iCs/>
                <w:color w:val="000000" w:themeColor="text1"/>
                <w:lang w:val="vi-VN"/>
              </w:rPr>
              <w:t>Bãi bỏ quy định tại điểm b khoản 2 Điều 26:</w:t>
            </w:r>
            <w:r w:rsidRPr="009B4E9E">
              <w:rPr>
                <w:rFonts w:ascii="Times New Roman" w:eastAsia="Times New Roman" w:hAnsi="Times New Roman" w:cs="Times New Roman"/>
                <w:bCs/>
                <w:color w:val="000000" w:themeColor="text1"/>
              </w:rPr>
              <w:t xml:space="preserve"> Giấy </w:t>
            </w:r>
            <w:r w:rsidRPr="009B4E9E">
              <w:rPr>
                <w:rFonts w:ascii="Times New Roman" w:eastAsia="Times New Roman" w:hAnsi="Times New Roman" w:cs="Times New Roman"/>
                <w:bCs/>
                <w:color w:val="000000" w:themeColor="text1"/>
                <w:lang w:val="vi-VN"/>
              </w:rPr>
              <w:t xml:space="preserve">phép </w:t>
            </w:r>
            <w:r w:rsidRPr="009B4E9E">
              <w:rPr>
                <w:rFonts w:ascii="Times New Roman" w:eastAsia="Times New Roman" w:hAnsi="Times New Roman" w:cs="Times New Roman"/>
                <w:color w:val="000000" w:themeColor="text1"/>
              </w:rPr>
              <w:t xml:space="preserve">đã được cấp bởi cơ quan nhà nước và các thông tin đó </w:t>
            </w:r>
            <w:r w:rsidRPr="009B4E9E">
              <w:rPr>
                <w:rFonts w:ascii="Times New Roman" w:eastAsia="Times New Roman" w:hAnsi="Times New Roman" w:cs="Times New Roman"/>
                <w:bCs/>
                <w:color w:val="000000" w:themeColor="text1"/>
              </w:rPr>
              <w:t>đã được lưu trữ, liên thông</w:t>
            </w:r>
            <w:r w:rsidRPr="009B4E9E">
              <w:rPr>
                <w:rFonts w:ascii="Times New Roman" w:eastAsia="Times New Roman" w:hAnsi="Times New Roman" w:cs="Times New Roman"/>
                <w:color w:val="000000" w:themeColor="text1"/>
              </w:rPr>
              <w:t xml:space="preserve"> giữa các cơ quan. </w:t>
            </w:r>
            <w:bookmarkEnd w:id="33"/>
          </w:p>
          <w:p w14:paraId="22A3DA54" w14:textId="44695C69"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Sửa đổi điểm a, điểm</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 xml:space="preserve">b khoản 3 Điều 26 </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Cs/>
                <w:iCs/>
                <w:color w:val="000000" w:themeColor="text1"/>
              </w:rPr>
              <w:t xml:space="preserve"> quy </w:t>
            </w:r>
            <w:r w:rsidRPr="009B4E9E">
              <w:rPr>
                <w:rFonts w:ascii="Times New Roman" w:hAnsi="Times New Roman" w:cs="Times New Roman"/>
                <w:bCs/>
                <w:iCs/>
                <w:color w:val="000000" w:themeColor="text1"/>
                <w:lang w:val="vi-VN"/>
              </w:rPr>
              <w:t>định nộp hồ sơ trực tuyến và</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lang w:val="vi-VN"/>
              </w:rPr>
              <w:t>cắt giảm 30% thời gian thực hiện thủ tục hành chính.</w:t>
            </w:r>
          </w:p>
          <w:p w14:paraId="07397883" w14:textId="77777777" w:rsidR="009D3741" w:rsidRPr="009B4E9E" w:rsidRDefault="009D3741" w:rsidP="00E76BD2">
            <w:pPr>
              <w:shd w:val="clear" w:color="auto" w:fill="FFFFFF"/>
              <w:spacing w:before="120"/>
              <w:jc w:val="both"/>
              <w:rPr>
                <w:rFonts w:ascii="Times New Roman" w:hAnsi="Times New Roman" w:cs="Times New Roman"/>
                <w:b/>
                <w:iCs/>
                <w:color w:val="000000" w:themeColor="text1"/>
              </w:rPr>
            </w:pPr>
          </w:p>
          <w:p w14:paraId="1F13019C" w14:textId="77777777" w:rsidR="00E76BD2" w:rsidRPr="009B4E9E" w:rsidRDefault="00E76BD2" w:rsidP="00E76BD2">
            <w:pPr>
              <w:snapToGrid w:val="0"/>
              <w:spacing w:before="120"/>
              <w:jc w:val="both"/>
              <w:rPr>
                <w:rFonts w:ascii="Times New Roman" w:hAnsi="Times New Roman" w:cs="Times New Roman"/>
                <w:iCs/>
                <w:color w:val="000000" w:themeColor="text1"/>
                <w:lang w:val="vi-VN"/>
              </w:rPr>
            </w:pPr>
          </w:p>
        </w:tc>
      </w:tr>
      <w:tr w:rsidR="009B4E9E" w:rsidRPr="009B4E9E" w14:paraId="27B56F57" w14:textId="77777777" w:rsidTr="002A7540">
        <w:tc>
          <w:tcPr>
            <w:tcW w:w="4910" w:type="dxa"/>
          </w:tcPr>
          <w:p w14:paraId="6403BB3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4" w:name="dieu_27"/>
            <w:r w:rsidRPr="009B4E9E">
              <w:rPr>
                <w:rFonts w:ascii="Times New Roman" w:eastAsia="Times New Roman" w:hAnsi="Times New Roman" w:cs="Times New Roman"/>
                <w:b/>
                <w:bCs/>
                <w:color w:val="000000" w:themeColor="text1"/>
                <w:lang w:val="vi-VN"/>
              </w:rPr>
              <w:lastRenderedPageBreak/>
              <w:t>Điều 27. Cấp lại giấy phép</w:t>
            </w:r>
            <w:bookmarkEnd w:id="34"/>
          </w:p>
          <w:p w14:paraId="7E32A72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Trường hợp cấp lại do h</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t thời hạn hiệu lực:</w:t>
            </w:r>
          </w:p>
          <w:p w14:paraId="7843E33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Thương nhân phải nộp hồ sơ đề nghị cấp lại giấy phép trước thời hạn hết hiệu lực của giấy ph</w:t>
            </w:r>
            <w:r w:rsidRPr="009B4E9E">
              <w:rPr>
                <w:rFonts w:ascii="Times New Roman" w:eastAsia="Times New Roman" w:hAnsi="Times New Roman" w:cs="Times New Roman"/>
                <w:color w:val="000000" w:themeColor="text1"/>
              </w:rPr>
              <w:t>é</w:t>
            </w:r>
            <w:r w:rsidRPr="009B4E9E">
              <w:rPr>
                <w:rFonts w:ascii="Times New Roman" w:eastAsia="Times New Roman" w:hAnsi="Times New Roman" w:cs="Times New Roman"/>
                <w:color w:val="000000" w:themeColor="text1"/>
                <w:lang w:val="vi-VN"/>
              </w:rPr>
              <w:t>p 30 ngày. Hồ sơ, thẩm quyền, thủ tục cấp lại </w:t>
            </w:r>
            <w:r w:rsidRPr="009B4E9E">
              <w:rPr>
                <w:rFonts w:ascii="Times New Roman" w:eastAsia="Times New Roman" w:hAnsi="Times New Roman" w:cs="Times New Roman"/>
                <w:color w:val="000000" w:themeColor="text1"/>
              </w:rPr>
              <w:t>đối </w:t>
            </w:r>
            <w:r w:rsidRPr="009B4E9E">
              <w:rPr>
                <w:rFonts w:ascii="Times New Roman" w:eastAsia="Times New Roman" w:hAnsi="Times New Roman" w:cs="Times New Roman"/>
                <w:color w:val="000000" w:themeColor="text1"/>
                <w:lang w:val="vi-VN"/>
              </w:rPr>
              <w:t>với quy định lại khoả</w:t>
            </w:r>
            <w:r w:rsidRPr="009B4E9E">
              <w:rPr>
                <w:rFonts w:ascii="Times New Roman" w:eastAsia="Times New Roman" w:hAnsi="Times New Roman" w:cs="Times New Roman"/>
                <w:color w:val="000000" w:themeColor="text1"/>
              </w:rPr>
              <w:t>n </w:t>
            </w:r>
            <w:r w:rsidRPr="009B4E9E">
              <w:rPr>
                <w:rFonts w:ascii="Times New Roman" w:eastAsia="Times New Roman" w:hAnsi="Times New Roman" w:cs="Times New Roman"/>
                <w:color w:val="000000" w:themeColor="text1"/>
                <w:lang w:val="vi-VN"/>
              </w:rPr>
              <w:t>này áp dụng như quy định đối với tr</w:t>
            </w:r>
            <w:r w:rsidRPr="009B4E9E">
              <w:rPr>
                <w:rFonts w:ascii="Times New Roman" w:eastAsia="Times New Roman" w:hAnsi="Times New Roman" w:cs="Times New Roman"/>
                <w:color w:val="000000" w:themeColor="text1"/>
              </w:rPr>
              <w:t>ườ</w:t>
            </w:r>
            <w:r w:rsidRPr="009B4E9E">
              <w:rPr>
                <w:rFonts w:ascii="Times New Roman" w:eastAsia="Times New Roman" w:hAnsi="Times New Roman" w:cs="Times New Roman"/>
                <w:color w:val="000000" w:themeColor="text1"/>
                <w:lang w:val="vi-VN"/>
              </w:rPr>
              <w:t>ng hợp cấp mới.</w:t>
            </w:r>
          </w:p>
          <w:p w14:paraId="5F701FE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Trường hợp cấp lại giấy phép do bị mất hoặc bị hỏng:</w:t>
            </w:r>
          </w:p>
          <w:p w14:paraId="6B859F7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Hồ sơ đề nghị cấp lại (01 bộ) bao gồm:</w:t>
            </w:r>
          </w:p>
          <w:p w14:paraId="00426B7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Đơn đề nghị cấp lại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03 ban hành kèm theo Nghị định này và bản gốc hoặc bản sao giấy phép đã cấp (nếu có);</w:t>
            </w:r>
          </w:p>
          <w:p w14:paraId="0F20D3A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Cơ quan cấp giấy phép căn cứ vào hồ sơ đã lưu và hồ sơ đề nghị cấp lại của thương nhân để cấp lại giấy phép;</w:t>
            </w:r>
          </w:p>
          <w:p w14:paraId="79645BF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c) Thời hạn của giấy phép sẽ được giữ nguyên như cũ.</w:t>
            </w:r>
          </w:p>
          <w:p w14:paraId="1A29516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Thủ tục cấp lại giấy phép do bị mất hoặc bị hỏng:</w:t>
            </w:r>
          </w:p>
          <w:p w14:paraId="3E24C8B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Thương nhân nộp hồ sơ trực tiếp hoặc qua đường bưu điện hoặc trực tuyến (nếu đủ điều kiện áp dụng) đến cơ quan có thẩm quyền cấp giấy phép;</w:t>
            </w:r>
          </w:p>
          <w:p w14:paraId="2433F3D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Trong thời hạn 07 ngày làm việc kể từ ngày nhận đủ hồ sơ hợp lệ, cơ quan nhà nước có thẩm quyền xem xét và cấp lại giấy phép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07 ban hành kèm theo Nghị định này. Trường hợp từ chối cấp phải trả lời bằng văn bản và nêu rõ lý do.</w:t>
            </w:r>
          </w:p>
          <w:p w14:paraId="275D0439" w14:textId="24019502"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Trường hợp chưa đủ hồ sơ hợp lệ, trong vòng 03 ngày làm việc kể từ ngày tiếp nhận hồ sơ, cơ quan cấp lại giấy phép phải có văn bản yêu cầu bổ sung.</w:t>
            </w:r>
          </w:p>
        </w:tc>
        <w:tc>
          <w:tcPr>
            <w:tcW w:w="4911" w:type="dxa"/>
          </w:tcPr>
          <w:p w14:paraId="67C822F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27. Cấp lại giấy phép</w:t>
            </w:r>
          </w:p>
          <w:p w14:paraId="03F1701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Trường hợp cấp lại do h</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t thời hạn hiệu lực:</w:t>
            </w:r>
          </w:p>
          <w:p w14:paraId="6066C5F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Thương nhân phải nộp hồ sơ đề nghị cấp lại giấy phép trước thời hạn hết hiệu lực của giấy ph</w:t>
            </w:r>
            <w:r w:rsidRPr="009B4E9E">
              <w:rPr>
                <w:rFonts w:ascii="Times New Roman" w:eastAsia="Times New Roman" w:hAnsi="Times New Roman" w:cs="Times New Roman"/>
                <w:color w:val="000000" w:themeColor="text1"/>
              </w:rPr>
              <w:t>é</w:t>
            </w:r>
            <w:r w:rsidRPr="009B4E9E">
              <w:rPr>
                <w:rFonts w:ascii="Times New Roman" w:eastAsia="Times New Roman" w:hAnsi="Times New Roman" w:cs="Times New Roman"/>
                <w:color w:val="000000" w:themeColor="text1"/>
                <w:lang w:val="vi-VN"/>
              </w:rPr>
              <w:t>p 30 ngày. Hồ sơ, thẩm quyền, thủ tục cấp lại </w:t>
            </w:r>
            <w:r w:rsidRPr="009B4E9E">
              <w:rPr>
                <w:rFonts w:ascii="Times New Roman" w:eastAsia="Times New Roman" w:hAnsi="Times New Roman" w:cs="Times New Roman"/>
                <w:color w:val="000000" w:themeColor="text1"/>
              </w:rPr>
              <w:t>đối </w:t>
            </w:r>
            <w:r w:rsidRPr="009B4E9E">
              <w:rPr>
                <w:rFonts w:ascii="Times New Roman" w:eastAsia="Times New Roman" w:hAnsi="Times New Roman" w:cs="Times New Roman"/>
                <w:color w:val="000000" w:themeColor="text1"/>
                <w:lang w:val="vi-VN"/>
              </w:rPr>
              <w:t>với quy định lại khoả</w:t>
            </w:r>
            <w:r w:rsidRPr="009B4E9E">
              <w:rPr>
                <w:rFonts w:ascii="Times New Roman" w:eastAsia="Times New Roman" w:hAnsi="Times New Roman" w:cs="Times New Roman"/>
                <w:color w:val="000000" w:themeColor="text1"/>
              </w:rPr>
              <w:t>n </w:t>
            </w:r>
            <w:r w:rsidRPr="009B4E9E">
              <w:rPr>
                <w:rFonts w:ascii="Times New Roman" w:eastAsia="Times New Roman" w:hAnsi="Times New Roman" w:cs="Times New Roman"/>
                <w:color w:val="000000" w:themeColor="text1"/>
                <w:lang w:val="vi-VN"/>
              </w:rPr>
              <w:t>này áp dụng như quy định đối với tr</w:t>
            </w:r>
            <w:r w:rsidRPr="009B4E9E">
              <w:rPr>
                <w:rFonts w:ascii="Times New Roman" w:eastAsia="Times New Roman" w:hAnsi="Times New Roman" w:cs="Times New Roman"/>
                <w:color w:val="000000" w:themeColor="text1"/>
              </w:rPr>
              <w:t>ườ</w:t>
            </w:r>
            <w:r w:rsidRPr="009B4E9E">
              <w:rPr>
                <w:rFonts w:ascii="Times New Roman" w:eastAsia="Times New Roman" w:hAnsi="Times New Roman" w:cs="Times New Roman"/>
                <w:color w:val="000000" w:themeColor="text1"/>
                <w:lang w:val="vi-VN"/>
              </w:rPr>
              <w:t>ng hợp cấp mới.</w:t>
            </w:r>
          </w:p>
          <w:p w14:paraId="61C5DF8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Trường hợp cấp lại giấy phép do bị mất hoặc bị hỏng:</w:t>
            </w:r>
          </w:p>
          <w:p w14:paraId="7F1E65A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Hồ sơ đề nghị cấp lại (01 bộ) bao gồm:</w:t>
            </w:r>
          </w:p>
          <w:p w14:paraId="4C2FEAA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Đơn đề nghị cấp lại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03 ban hành kèm theo Nghị định này và bản gốc hoặc bản sao giấy phép đã cấp (nếu có);</w:t>
            </w:r>
          </w:p>
          <w:p w14:paraId="6548E64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Cơ quan cấp giấy phép căn cứ vào hồ sơ đã lưu và hồ sơ đề nghị cấp lại của thương nhân để cấp lại giấy phép;</w:t>
            </w:r>
          </w:p>
          <w:p w14:paraId="38B7DA3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c) Thời hạn của giấy phép sẽ được giữ nguyên như cũ.</w:t>
            </w:r>
          </w:p>
          <w:p w14:paraId="003B12F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Thủ tục cấp lại giấy phép do bị mất hoặc bị hỏng:</w:t>
            </w:r>
          </w:p>
          <w:p w14:paraId="7553ADA0" w14:textId="572CA8A6"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w:t>
            </w:r>
            <w:bookmarkStart w:id="35" w:name="_Hlk215590208"/>
            <w:r w:rsidRPr="009B4E9E">
              <w:rPr>
                <w:rFonts w:ascii="Times New Roman" w:eastAsia="Times New Roman" w:hAnsi="Times New Roman" w:cs="Times New Roman"/>
                <w:color w:val="000000" w:themeColor="text1"/>
                <w:lang w:val="vi-VN"/>
              </w:rPr>
              <w:t>) Thương nhân nộp hồ sơ trực tuyến đến cơ quan có thẩm quyền cấp giấy phép;</w:t>
            </w:r>
          </w:p>
          <w:bookmarkEnd w:id="35"/>
          <w:p w14:paraId="2638C4C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Cs/>
                <w:iCs/>
                <w:color w:val="000000" w:themeColor="text1"/>
              </w:rPr>
              <w:t>b) Trong thời hạn 05 ngày làm việc kể từ ngày nhận đủ hồ sơ hợp lệ, cơ quan nhà nước có thẩm quyền xem xét và cấp lại giấy phép theo Mẫu số 07 ban hành kèm theo Nghị định này. Trường hợp từ chối cấp phải trả lời bằng văn bản và nêu rõ lý do</w:t>
            </w:r>
            <w:r w:rsidRPr="009B4E9E">
              <w:rPr>
                <w:rFonts w:ascii="Times New Roman" w:eastAsia="Times New Roman" w:hAnsi="Times New Roman" w:cs="Times New Roman"/>
                <w:color w:val="000000" w:themeColor="text1"/>
                <w:lang w:val="vi-VN"/>
              </w:rPr>
              <w:t>.</w:t>
            </w:r>
          </w:p>
          <w:p w14:paraId="79610301" w14:textId="56C8861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Trường hợp chưa đủ hồ sơ hợp lệ, trong vòng 03 ngày làm việc kể từ ngày tiếp nhận hồ sơ, cơ quan cấp lại giấy phép phải có văn bản yêu cầu bổ sung.</w:t>
            </w:r>
          </w:p>
        </w:tc>
        <w:tc>
          <w:tcPr>
            <w:tcW w:w="4911" w:type="dxa"/>
          </w:tcPr>
          <w:p w14:paraId="02FB7C12" w14:textId="77777777" w:rsidR="00E76BD2" w:rsidRPr="009B4E9E" w:rsidRDefault="00E76BD2" w:rsidP="00E76BD2">
            <w:pPr>
              <w:shd w:val="clear" w:color="auto" w:fill="FFFFFF"/>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lastRenderedPageBreak/>
              <w:t>- Giữ nguyên khoản 1, khoản 2 Điều 27.</w:t>
            </w:r>
          </w:p>
          <w:p w14:paraId="175AAEB9" w14:textId="180DDD6F" w:rsidR="00E76BD2" w:rsidRPr="009B4E9E" w:rsidRDefault="00E76BD2" w:rsidP="00E76BD2">
            <w:pPr>
              <w:shd w:val="clear" w:color="auto" w:fill="FFFFFF"/>
              <w:spacing w:before="120"/>
              <w:jc w:val="both"/>
              <w:rPr>
                <w:rFonts w:ascii="Times New Roman" w:hAnsi="Times New Roman" w:cs="Times New Roman"/>
                <w:b/>
                <w:iCs/>
                <w:color w:val="000000" w:themeColor="text1"/>
              </w:rPr>
            </w:pP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Sửa đổi</w:t>
            </w:r>
            <w:r w:rsidRPr="009B4E9E">
              <w:rPr>
                <w:rFonts w:ascii="Times New Roman" w:hAnsi="Times New Roman" w:cs="Times New Roman"/>
                <w:bCs/>
                <w:iCs/>
                <w:color w:val="000000" w:themeColor="text1"/>
              </w:rPr>
              <w:t xml:space="preserve"> </w:t>
            </w:r>
            <w:r w:rsidRPr="009B4E9E">
              <w:rPr>
                <w:rFonts w:ascii="Times New Roman" w:hAnsi="Times New Roman" w:cs="Times New Roman"/>
                <w:b/>
                <w:iCs/>
                <w:color w:val="000000" w:themeColor="text1"/>
              </w:rPr>
              <w:t>điểm</w:t>
            </w:r>
            <w:r w:rsidRPr="009B4E9E">
              <w:rPr>
                <w:rFonts w:ascii="Times New Roman" w:hAnsi="Times New Roman" w:cs="Times New Roman"/>
                <w:b/>
                <w:iCs/>
                <w:color w:val="000000" w:themeColor="text1"/>
                <w:lang w:val="vi-VN"/>
              </w:rPr>
              <w:t xml:space="preserve"> a, điểm</w:t>
            </w:r>
            <w:r w:rsidRPr="009B4E9E">
              <w:rPr>
                <w:rFonts w:ascii="Times New Roman" w:hAnsi="Times New Roman" w:cs="Times New Roman"/>
                <w:b/>
                <w:iCs/>
                <w:color w:val="000000" w:themeColor="text1"/>
              </w:rPr>
              <w:t xml:space="preserve"> b khoản 3 Điều 27 </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lang w:val="vi-VN"/>
              </w:rPr>
              <w:t>theo hướng</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lang w:val="vi-VN"/>
              </w:rPr>
              <w:t>quy định thương nhân nộp hồ sơ trực tuyến và cắt giảm 30% thời gian thực hiện thủ tục hành chính.</w:t>
            </w:r>
          </w:p>
          <w:p w14:paraId="01BFAE99" w14:textId="77777777"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20CEE359" w14:textId="77777777" w:rsidTr="002A7540">
        <w:tc>
          <w:tcPr>
            <w:tcW w:w="4910" w:type="dxa"/>
          </w:tcPr>
          <w:p w14:paraId="37036CC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6" w:name="dieu_28"/>
            <w:r w:rsidRPr="009B4E9E">
              <w:rPr>
                <w:rFonts w:ascii="Times New Roman" w:eastAsia="Times New Roman" w:hAnsi="Times New Roman" w:cs="Times New Roman"/>
                <w:b/>
                <w:bCs/>
                <w:color w:val="000000" w:themeColor="text1"/>
                <w:lang w:val="vi-VN"/>
              </w:rPr>
              <w:lastRenderedPageBreak/>
              <w:t>Điều 28. Nội dung và thời hạn của giấy phép</w:t>
            </w:r>
            <w:bookmarkEnd w:id="36"/>
          </w:p>
          <w:p w14:paraId="19709D8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Nội dung của giấy phép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05 ban hành kèm theo Nghị đ</w:t>
            </w:r>
            <w:r w:rsidRPr="009B4E9E">
              <w:rPr>
                <w:rFonts w:ascii="Times New Roman" w:eastAsia="Times New Roman" w:hAnsi="Times New Roman" w:cs="Times New Roman"/>
                <w:color w:val="000000" w:themeColor="text1"/>
              </w:rPr>
              <w:t>ị</w:t>
            </w:r>
            <w:r w:rsidRPr="009B4E9E">
              <w:rPr>
                <w:rFonts w:ascii="Times New Roman" w:eastAsia="Times New Roman" w:hAnsi="Times New Roman" w:cs="Times New Roman"/>
                <w:color w:val="000000" w:themeColor="text1"/>
                <w:lang w:val="vi-VN"/>
              </w:rPr>
              <w:t>nh này.</w:t>
            </w:r>
          </w:p>
          <w:p w14:paraId="105732D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Thời hạn của giấy phép:</w:t>
            </w:r>
          </w:p>
          <w:p w14:paraId="7C45EE7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Thời hạn của Giấy phép sản xuất rượu công nghiệp là 15 năm;</w:t>
            </w:r>
          </w:p>
          <w:p w14:paraId="2CAA5C54" w14:textId="06E376CE"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 xml:space="preserve">b) Thời hạn của Giấy phép sản xuất rượu thủ công nhằm mục đích kinh doanh, Giấy phép phân phối rượu, Giấy phép bán buôn rượu, Giấy phép bán </w:t>
            </w:r>
            <w:r w:rsidRPr="009B4E9E">
              <w:rPr>
                <w:rFonts w:ascii="Times New Roman" w:eastAsia="Times New Roman" w:hAnsi="Times New Roman" w:cs="Times New Roman"/>
                <w:color w:val="000000" w:themeColor="text1"/>
                <w:lang w:val="vi-VN"/>
              </w:rPr>
              <w:lastRenderedPageBreak/>
              <w:t>lẻ rượu là 05 năm.”</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20</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0CF2061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28. Nội dung và thời hạn của giấy phép</w:t>
            </w:r>
          </w:p>
          <w:p w14:paraId="3BE009C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Nội dung của giấy phép theo M</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u số 05 ban hành kèm theo Nghị đ</w:t>
            </w:r>
            <w:r w:rsidRPr="009B4E9E">
              <w:rPr>
                <w:rFonts w:ascii="Times New Roman" w:eastAsia="Times New Roman" w:hAnsi="Times New Roman" w:cs="Times New Roman"/>
                <w:color w:val="000000" w:themeColor="text1"/>
              </w:rPr>
              <w:t>ị</w:t>
            </w:r>
            <w:r w:rsidRPr="009B4E9E">
              <w:rPr>
                <w:rFonts w:ascii="Times New Roman" w:eastAsia="Times New Roman" w:hAnsi="Times New Roman" w:cs="Times New Roman"/>
                <w:color w:val="000000" w:themeColor="text1"/>
                <w:lang w:val="vi-VN"/>
              </w:rPr>
              <w:t>nh này.</w:t>
            </w:r>
          </w:p>
          <w:p w14:paraId="1CE4E3D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Thời hạn của giấy phép:</w:t>
            </w:r>
          </w:p>
          <w:p w14:paraId="1404F42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Thời hạn của Giấy phép sản xuất rượu công nghiệp là 15 năm;</w:t>
            </w:r>
          </w:p>
          <w:p w14:paraId="0CFB0953" w14:textId="66F4B2BB"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b)</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Thời hạn của Giấy phép sản xuất rượu thủ công nhằm mục đích kinh doanh, Giấy phép phân phối rượu, Giấy phép bán lẻ rượu là 05 năm.</w:t>
            </w:r>
          </w:p>
        </w:tc>
        <w:tc>
          <w:tcPr>
            <w:tcW w:w="4911" w:type="dxa"/>
          </w:tcPr>
          <w:p w14:paraId="0CEDA562" w14:textId="77777777" w:rsidR="00E76BD2" w:rsidRPr="009B4E9E" w:rsidRDefault="00E76BD2" w:rsidP="00E76BD2">
            <w:pPr>
              <w:shd w:val="clear" w:color="auto" w:fill="FFFFFF"/>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t>- Giữ nguyên khoản 1 Điều 28.</w:t>
            </w:r>
          </w:p>
          <w:p w14:paraId="74F63677" w14:textId="02CC24C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
                <w:iCs/>
                <w:color w:val="000000" w:themeColor="text1"/>
              </w:rPr>
              <w:t>Sửa đổi điểm b khoản 2 Điều 28 (được sửa đổi tại khoản 20 Điều 16 Nghị định số 17/2020/NĐ-CP</w:t>
            </w:r>
            <w:r w:rsidRPr="009B4E9E">
              <w:rPr>
                <w:rFonts w:ascii="Times New Roman" w:hAnsi="Times New Roman" w:cs="Times New Roman"/>
                <w:iCs/>
                <w:color w:val="000000" w:themeColor="text1"/>
              </w:rPr>
              <w:t>)</w:t>
            </w:r>
            <w:r w:rsidRPr="009B4E9E">
              <w:rPr>
                <w:rFonts w:ascii="Times New Roman" w:hAnsi="Times New Roman" w:cs="Times New Roman"/>
                <w:iCs/>
                <w:color w:val="000000" w:themeColor="text1"/>
                <w:lang w:val="vi-VN"/>
              </w:rPr>
              <w:t xml:space="preserve"> theo hướng</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w:t>
            </w:r>
          </w:p>
        </w:tc>
      </w:tr>
      <w:tr w:rsidR="009B4E9E" w:rsidRPr="009B4E9E" w14:paraId="26D24A60" w14:textId="77777777" w:rsidTr="002A7540">
        <w:tc>
          <w:tcPr>
            <w:tcW w:w="4910" w:type="dxa"/>
          </w:tcPr>
          <w:p w14:paraId="4E6194E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7" w:name="dieu_29"/>
            <w:r w:rsidRPr="009B4E9E">
              <w:rPr>
                <w:rFonts w:ascii="Times New Roman" w:eastAsia="Times New Roman" w:hAnsi="Times New Roman" w:cs="Times New Roman"/>
                <w:b/>
                <w:bCs/>
                <w:color w:val="000000" w:themeColor="text1"/>
                <w:lang w:val="vi-VN"/>
              </w:rPr>
              <w:lastRenderedPageBreak/>
              <w:t>Điều 29. Gửi và lưu giấy phép</w:t>
            </w:r>
            <w:bookmarkEnd w:id="37"/>
          </w:p>
          <w:p w14:paraId="109B85A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Đối với Giấy phép sản xuất rượu công nghiệp:</w:t>
            </w:r>
          </w:p>
          <w:p w14:paraId="3963B9B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Giấ</w:t>
            </w:r>
            <w:r w:rsidRPr="009B4E9E">
              <w:rPr>
                <w:rFonts w:ascii="Times New Roman" w:eastAsia="Times New Roman" w:hAnsi="Times New Roman" w:cs="Times New Roman"/>
                <w:color w:val="000000" w:themeColor="text1"/>
              </w:rPr>
              <w:t>y </w:t>
            </w:r>
            <w:r w:rsidRPr="009B4E9E">
              <w:rPr>
                <w:rFonts w:ascii="Times New Roman" w:eastAsia="Times New Roman" w:hAnsi="Times New Roman" w:cs="Times New Roman"/>
                <w:color w:val="000000" w:themeColor="text1"/>
                <w:lang w:val="vi-VN"/>
              </w:rPr>
              <w:t>phép được làm thành 04 bản: 02 bản lưu tại cơ quan cấp phép, 01 bản gửi doanh nghiệp: được cấp giấy ph</w:t>
            </w:r>
            <w:r w:rsidRPr="009B4E9E">
              <w:rPr>
                <w:rFonts w:ascii="Times New Roman" w:eastAsia="Times New Roman" w:hAnsi="Times New Roman" w:cs="Times New Roman"/>
                <w:color w:val="000000" w:themeColor="text1"/>
              </w:rPr>
              <w:t>é</w:t>
            </w:r>
            <w:r w:rsidRPr="009B4E9E">
              <w:rPr>
                <w:rFonts w:ascii="Times New Roman" w:eastAsia="Times New Roman" w:hAnsi="Times New Roman" w:cs="Times New Roman"/>
                <w:color w:val="000000" w:themeColor="text1"/>
                <w:lang w:val="vi-VN"/>
              </w:rPr>
              <w:t>p, 01 b</w:t>
            </w:r>
            <w:r w:rsidRPr="009B4E9E">
              <w:rPr>
                <w:rFonts w:ascii="Times New Roman" w:eastAsia="Times New Roman" w:hAnsi="Times New Roman" w:cs="Times New Roman"/>
                <w:color w:val="000000" w:themeColor="text1"/>
              </w:rPr>
              <w:t>ản </w:t>
            </w:r>
            <w:r w:rsidRPr="009B4E9E">
              <w:rPr>
                <w:rFonts w:ascii="Times New Roman" w:eastAsia="Times New Roman" w:hAnsi="Times New Roman" w:cs="Times New Roman"/>
                <w:color w:val="000000" w:themeColor="text1"/>
                <w:lang w:val="vi-VN"/>
              </w:rPr>
              <w:t>gử</w:t>
            </w:r>
            <w:r w:rsidRPr="009B4E9E">
              <w:rPr>
                <w:rFonts w:ascii="Times New Roman" w:eastAsia="Times New Roman" w:hAnsi="Times New Roman" w:cs="Times New Roman"/>
                <w:color w:val="000000" w:themeColor="text1"/>
              </w:rPr>
              <w:t>i Bộ Công </w:t>
            </w:r>
            <w:r w:rsidRPr="009B4E9E">
              <w:rPr>
                <w:rFonts w:ascii="Times New Roman" w:eastAsia="Times New Roman" w:hAnsi="Times New Roman" w:cs="Times New Roman"/>
                <w:color w:val="000000" w:themeColor="text1"/>
                <w:lang w:val="vi-VN"/>
              </w:rPr>
              <w:t>Thương (đ</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i v</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w:t>
            </w:r>
            <w:r w:rsidRPr="009B4E9E">
              <w:rPr>
                <w:rFonts w:ascii="Times New Roman" w:eastAsia="Times New Roman" w:hAnsi="Times New Roman" w:cs="Times New Roman"/>
                <w:color w:val="000000" w:themeColor="text1"/>
              </w:rPr>
              <w:t>g</w:t>
            </w:r>
            <w:r w:rsidRPr="009B4E9E">
              <w:rPr>
                <w:rFonts w:ascii="Times New Roman" w:eastAsia="Times New Roman" w:hAnsi="Times New Roman" w:cs="Times New Roman"/>
                <w:color w:val="000000" w:themeColor="text1"/>
                <w:lang w:val="vi-VN"/>
              </w:rPr>
              <w:t>iấy ph</w:t>
            </w:r>
            <w:r w:rsidRPr="009B4E9E">
              <w:rPr>
                <w:rFonts w:ascii="Times New Roman" w:eastAsia="Times New Roman" w:hAnsi="Times New Roman" w:cs="Times New Roman"/>
                <w:color w:val="000000" w:themeColor="text1"/>
              </w:rPr>
              <w:t>é</w:t>
            </w:r>
            <w:r w:rsidRPr="009B4E9E">
              <w:rPr>
                <w:rFonts w:ascii="Times New Roman" w:eastAsia="Times New Roman" w:hAnsi="Times New Roman" w:cs="Times New Roman"/>
                <w:color w:val="000000" w:themeColor="text1"/>
                <w:lang w:val="vi-VN"/>
              </w:rPr>
              <w:t>p </w:t>
            </w:r>
            <w:r w:rsidRPr="009B4E9E">
              <w:rPr>
                <w:rFonts w:ascii="Times New Roman" w:eastAsia="Times New Roman" w:hAnsi="Times New Roman" w:cs="Times New Roman"/>
                <w:color w:val="000000" w:themeColor="text1"/>
              </w:rPr>
              <w:t>do</w:t>
            </w:r>
            <w:r w:rsidRPr="009B4E9E">
              <w:rPr>
                <w:rFonts w:ascii="Times New Roman" w:eastAsia="Times New Roman" w:hAnsi="Times New Roman" w:cs="Times New Roman"/>
                <w:color w:val="000000" w:themeColor="text1"/>
                <w:lang w:val="vi-VN"/>
              </w:rPr>
              <w:t> S</w:t>
            </w:r>
            <w:r w:rsidRPr="009B4E9E">
              <w:rPr>
                <w:rFonts w:ascii="Times New Roman" w:eastAsia="Times New Roman" w:hAnsi="Times New Roman" w:cs="Times New Roman"/>
                <w:color w:val="000000" w:themeColor="text1"/>
              </w:rPr>
              <w:t>ở </w:t>
            </w:r>
            <w:r w:rsidRPr="009B4E9E">
              <w:rPr>
                <w:rFonts w:ascii="Times New Roman" w:eastAsia="Times New Roman" w:hAnsi="Times New Roman" w:cs="Times New Roman"/>
                <w:color w:val="000000" w:themeColor="text1"/>
                <w:lang w:val="vi-VN"/>
              </w:rPr>
              <w:t>Công Thương cấp) hoặc </w:t>
            </w:r>
            <w:r w:rsidRPr="009B4E9E">
              <w:rPr>
                <w:rFonts w:ascii="Times New Roman" w:eastAsia="Times New Roman" w:hAnsi="Times New Roman" w:cs="Times New Roman"/>
                <w:color w:val="000000" w:themeColor="text1"/>
              </w:rPr>
              <w:t>S</w:t>
            </w:r>
            <w:r w:rsidRPr="009B4E9E">
              <w:rPr>
                <w:rFonts w:ascii="Times New Roman" w:eastAsia="Times New Roman" w:hAnsi="Times New Roman" w:cs="Times New Roman"/>
                <w:color w:val="000000" w:themeColor="text1"/>
                <w:lang w:val="vi-VN"/>
              </w:rPr>
              <w:t>ở </w:t>
            </w:r>
            <w:r w:rsidRPr="009B4E9E">
              <w:rPr>
                <w:rFonts w:ascii="Times New Roman" w:eastAsia="Times New Roman" w:hAnsi="Times New Roman" w:cs="Times New Roman"/>
                <w:color w:val="000000" w:themeColor="text1"/>
              </w:rPr>
              <w:t>C</w:t>
            </w:r>
            <w:r w:rsidRPr="009B4E9E">
              <w:rPr>
                <w:rFonts w:ascii="Times New Roman" w:eastAsia="Times New Roman" w:hAnsi="Times New Roman" w:cs="Times New Roman"/>
                <w:color w:val="000000" w:themeColor="text1"/>
                <w:lang w:val="vi-VN"/>
              </w:rPr>
              <w:t>ông Th</w:t>
            </w:r>
            <w:r w:rsidRPr="009B4E9E">
              <w:rPr>
                <w:rFonts w:ascii="Times New Roman" w:eastAsia="Times New Roman" w:hAnsi="Times New Roman" w:cs="Times New Roman"/>
                <w:color w:val="000000" w:themeColor="text1"/>
              </w:rPr>
              <w:t>ương địa p</w:t>
            </w:r>
            <w:r w:rsidRPr="009B4E9E">
              <w:rPr>
                <w:rFonts w:ascii="Times New Roman" w:eastAsia="Times New Roman" w:hAnsi="Times New Roman" w:cs="Times New Roman"/>
                <w:color w:val="000000" w:themeColor="text1"/>
                <w:lang w:val="vi-VN"/>
              </w:rPr>
              <w:t>hương (đối </w:t>
            </w:r>
            <w:r w:rsidRPr="009B4E9E">
              <w:rPr>
                <w:rFonts w:ascii="Times New Roman" w:eastAsia="Times New Roman" w:hAnsi="Times New Roman" w:cs="Times New Roman"/>
                <w:color w:val="000000" w:themeColor="text1"/>
              </w:rPr>
              <w:t>với giấy phép do Bộ Công Thương cấp).</w:t>
            </w:r>
          </w:p>
          <w:p w14:paraId="41D8EEC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Đối v</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Giấy phép sản xuất rượu thủ công nhằm mục đích kinh doanh:</w:t>
            </w:r>
          </w:p>
          <w:p w14:paraId="3A4D632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Giấy phép được làm thành 04 bản: 02 bản lưu tại cơ quan cấp phép, 01 bản gửi cơ sở được cấp giấy phép, 01 bản gửi Sở Công Thương.</w:t>
            </w:r>
          </w:p>
          <w:p w14:paraId="45E253C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Đối v</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Giấy phép phân phối rượu:</w:t>
            </w:r>
          </w:p>
          <w:p w14:paraId="16B47CA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Giấy phép được làm thành nhiều bản: 02 bản lưu tại cơ quan cấp phép; 01 bản gửi doanh nghiệp được cấp giấy phép; 01 bản gửi Cục Quản lý thị trường; 01 bản gửi Sở Công Thương nơi doanh nghiệp đặt trụ sở chính và 01 bản gửi mỗi Sở Công Thương nơi doanh nghiệp đăng ký phân ph</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i rượu; 01 bản gửi mỗi thương nhân sản xuất rượu hoặc doanh nghiệp kinh doanh rượu khác có tên trong giấy phép.</w:t>
            </w:r>
          </w:p>
          <w:p w14:paraId="251F664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Đối với Giấy phép bán buôn rượu:</w:t>
            </w:r>
          </w:p>
          <w:p w14:paraId="40A316B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 xml:space="preserve">Giấy phép được làm thành nhiều bản: 02 bản lưu tại cơ quan cấp phép; 01 bản gửi doanh nghiệp </w:t>
            </w:r>
            <w:r w:rsidRPr="009B4E9E">
              <w:rPr>
                <w:rFonts w:ascii="Times New Roman" w:eastAsia="Times New Roman" w:hAnsi="Times New Roman" w:cs="Times New Roman"/>
                <w:color w:val="000000" w:themeColor="text1"/>
                <w:lang w:val="vi-VN"/>
              </w:rPr>
              <w:lastRenderedPageBreak/>
              <w:t>được cấp Giấy phép; 01 bản gửi Bộ Công Thương; 01 bản gửi Chi Cục Quản lý thị trường; 01 bản gửi mỗi thương nhân sản xuất rượu hoặc doanh nghiệp kinh doanh rượu khác có tên trong giấy phép.</w:t>
            </w:r>
          </w:p>
          <w:p w14:paraId="73F2C97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Đối với Giấy phép bán lẻ rượu:</w:t>
            </w:r>
          </w:p>
          <w:p w14:paraId="4427145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Giấy phép được làm thành nhiều bản: 02 bản lưu tại cơ quan cấp phép; 01 bản gửi thương nhân được cấp giấy phép; 01 bản gửi Sở Công Thương; 01 bản gửi Cục Quản lý thị trường; 01 bản gửi thương nhân sản xuất rượu hoặc doanh nghiệp kinh doanh rượu khác có tên trong giấy phép.</w:t>
            </w:r>
          </w:p>
          <w:p w14:paraId="343C3107" w14:textId="2A437C03"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21</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0C94420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29. Gửi và lưu giấy phép</w:t>
            </w:r>
          </w:p>
          <w:p w14:paraId="2EB5C5A2" w14:textId="45D5E68B" w:rsidR="00E76BD2" w:rsidRPr="009B4E9E" w:rsidRDefault="00E76BD2" w:rsidP="00E76BD2">
            <w:pPr>
              <w:spacing w:before="120"/>
              <w:jc w:val="both"/>
              <w:rPr>
                <w:rFonts w:ascii="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 xml:space="preserve">1. </w:t>
            </w:r>
            <w:r w:rsidRPr="009B4E9E">
              <w:rPr>
                <w:rFonts w:ascii="Times New Roman" w:hAnsi="Times New Roman" w:cs="Times New Roman"/>
                <w:color w:val="000000" w:themeColor="text1"/>
              </w:rPr>
              <w:t>Giấy phép được làm thành nhiều bản: 02 bản lưu tại cơ quan cấp phép, 01 bản gửi doanh nghiệp được cấp giấy phép, 01 bản gửi Bộ Công Thương (Cục Công nghiệp).</w:t>
            </w:r>
            <w:r w:rsidR="00950082" w:rsidRPr="009B4E9E">
              <w:rPr>
                <w:rFonts w:ascii="Times New Roman" w:hAnsi="Times New Roman" w:cs="Times New Roman"/>
                <w:color w:val="000000" w:themeColor="text1"/>
                <w:lang w:val="vi-VN"/>
              </w:rPr>
              <w:t xml:space="preserve"> </w:t>
            </w:r>
          </w:p>
          <w:p w14:paraId="543668D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Đối v</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Giấy phép sản xuất rượu thủ công nhằm mục đích kinh doanh:</w:t>
            </w:r>
          </w:p>
          <w:p w14:paraId="4FB3FDEB" w14:textId="0C567511"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Giấy phép được làm thành nhiều bản: 02 bản lưu tại cơ quan cấp phép; 01 bản gửi thương nhân được cấp giấy phép; 01 bản gửi Ủy ban nhân dân cấp tỉnh.</w:t>
            </w:r>
            <w:r w:rsidRPr="009B4E9E" w:rsidDel="00497EE6">
              <w:rPr>
                <w:rFonts w:ascii="Times New Roman" w:eastAsia="Times New Roman" w:hAnsi="Times New Roman" w:cs="Times New Roman"/>
                <w:color w:val="000000" w:themeColor="text1"/>
                <w:lang w:val="vi-VN"/>
              </w:rPr>
              <w:t xml:space="preserve"> </w:t>
            </w:r>
          </w:p>
          <w:p w14:paraId="1F0B95FA" w14:textId="78FE529B"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Đối v</w:t>
            </w:r>
            <w:r w:rsidRPr="009B4E9E">
              <w:rPr>
                <w:rFonts w:ascii="Times New Roman" w:eastAsia="Times New Roman" w:hAnsi="Times New Roman" w:cs="Times New Roman"/>
                <w:color w:val="000000" w:themeColor="text1"/>
              </w:rPr>
              <w:t>ớ</w:t>
            </w:r>
            <w:r w:rsidRPr="009B4E9E">
              <w:rPr>
                <w:rFonts w:ascii="Times New Roman" w:eastAsia="Times New Roman" w:hAnsi="Times New Roman" w:cs="Times New Roman"/>
                <w:color w:val="000000" w:themeColor="text1"/>
                <w:lang w:val="vi-VN"/>
              </w:rPr>
              <w:t>i Giấy phép phân phối rượu:</w:t>
            </w:r>
          </w:p>
          <w:p w14:paraId="1A855A22" w14:textId="44E7F8FD" w:rsidR="00E76BD2" w:rsidRPr="009B4E9E" w:rsidRDefault="00E76BD2" w:rsidP="00E76BD2">
            <w:pPr>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t>Giấy phép được làm thành nhiều bản: 02 bản lưu tại cơ quan cấp phép; 01 bản gửi doanh nghiệp được cấp giấy phép; 01 bản gửi Bộ Công Thương (Cục Quản lý và Phát triển thị trường trong nước)</w:t>
            </w:r>
            <w:r w:rsidRPr="009B4E9E">
              <w:rPr>
                <w:rFonts w:ascii="Times New Roman" w:hAnsi="Times New Roman" w:cs="Times New Roman"/>
                <w:iCs/>
                <w:color w:val="000000" w:themeColor="text1"/>
                <w:lang w:val="vi-VN"/>
              </w:rPr>
              <w:t>.</w:t>
            </w:r>
          </w:p>
          <w:p w14:paraId="08DF9AAE"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4. Đối với Giấy phép bán buôn rượu:</w:t>
            </w:r>
          </w:p>
          <w:p w14:paraId="2A451C3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Đối với Giấy phép bán lẻ rượu:</w:t>
            </w:r>
          </w:p>
          <w:p w14:paraId="3858EECE" w14:textId="77777777" w:rsidR="00E76BD2" w:rsidRPr="009B4E9E" w:rsidRDefault="00E76BD2" w:rsidP="00E76BD2">
            <w:pPr>
              <w:shd w:val="clear" w:color="auto" w:fill="FFFFFF"/>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t>Giấy phép được làm thành nhiều bản: 02 bản lưu tại cơ quan cấp phép; 01 bản gửi thương nhân được cấp giấy phép; 01 bản gửi UBND cấp tỉnh.</w:t>
            </w:r>
          </w:p>
          <w:p w14:paraId="6C34DA49" w14:textId="77777777" w:rsidR="00E76BD2" w:rsidRPr="009B4E9E" w:rsidRDefault="00E76BD2" w:rsidP="00E76BD2">
            <w:pPr>
              <w:snapToGrid w:val="0"/>
              <w:spacing w:before="120"/>
              <w:jc w:val="both"/>
              <w:rPr>
                <w:rFonts w:ascii="Times New Roman" w:hAnsi="Times New Roman" w:cs="Times New Roman"/>
                <w:i/>
                <w:iCs/>
                <w:color w:val="000000" w:themeColor="text1"/>
                <w:lang w:val="vi-VN"/>
              </w:rPr>
            </w:pPr>
          </w:p>
        </w:tc>
        <w:tc>
          <w:tcPr>
            <w:tcW w:w="4911" w:type="dxa"/>
          </w:tcPr>
          <w:p w14:paraId="3AFC5F57" w14:textId="6BD5B26A" w:rsidR="00E76BD2" w:rsidRPr="009B4E9E" w:rsidRDefault="00E76BD2" w:rsidP="00E76BD2">
            <w:pPr>
              <w:shd w:val="clear" w:color="auto" w:fill="FFFFFF"/>
              <w:spacing w:before="120"/>
              <w:jc w:val="both"/>
              <w:rPr>
                <w:rFonts w:ascii="Times New Roman" w:hAnsi="Times New Roman" w:cs="Times New Roman"/>
                <w:b/>
                <w:bCs/>
                <w:iCs/>
                <w:color w:val="000000" w:themeColor="text1"/>
              </w:rPr>
            </w:pPr>
            <w:r w:rsidRPr="009B4E9E">
              <w:rPr>
                <w:rFonts w:ascii="Times New Roman" w:hAnsi="Times New Roman" w:cs="Times New Roman"/>
                <w:b/>
                <w:bCs/>
                <w:iCs/>
                <w:color w:val="000000" w:themeColor="text1"/>
              </w:rPr>
              <w:t xml:space="preserve"> </w:t>
            </w: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Sửa đổi khoản 1, khoản</w:t>
            </w:r>
            <w:r w:rsidRPr="009B4E9E">
              <w:rPr>
                <w:rFonts w:ascii="Times New Roman" w:hAnsi="Times New Roman" w:cs="Times New Roman"/>
                <w:b/>
                <w:bCs/>
                <w:iCs/>
                <w:color w:val="000000" w:themeColor="text1"/>
                <w:lang w:val="vi-VN"/>
              </w:rPr>
              <w:t xml:space="preserve"> 2, khoản 3, khoản 5 Điều 29</w:t>
            </w:r>
            <w:r w:rsidRPr="009B4E9E">
              <w:rPr>
                <w:rFonts w:ascii="Times New Roman" w:hAnsi="Times New Roman" w:cs="Times New Roman"/>
                <w:b/>
                <w:bCs/>
                <w:iCs/>
                <w:color w:val="000000" w:themeColor="text1"/>
              </w:rPr>
              <w:t xml:space="preserve"> </w:t>
            </w:r>
            <w:r w:rsidRPr="009B4E9E">
              <w:rPr>
                <w:rFonts w:ascii="Times New Roman" w:hAnsi="Times New Roman" w:cs="Times New Roman"/>
                <w:iCs/>
                <w:color w:val="000000" w:themeColor="text1"/>
              </w:rPr>
              <w:t>để phù hợp với</w:t>
            </w:r>
            <w:r w:rsidRPr="009B4E9E">
              <w:rPr>
                <w:rFonts w:ascii="Times New Roman" w:hAnsi="Times New Roman" w:cs="Times New Roman"/>
                <w:b/>
                <w:bCs/>
                <w:iCs/>
                <w:color w:val="000000" w:themeColor="text1"/>
              </w:rPr>
              <w:t xml:space="preserve"> </w:t>
            </w:r>
            <w:r w:rsidRPr="009B4E9E">
              <w:rPr>
                <w:rFonts w:ascii="Times New Roman" w:hAnsi="Times New Roman" w:cs="Times New Roman"/>
                <w:bCs/>
                <w:iCs/>
                <w:color w:val="000000" w:themeColor="text1"/>
                <w:lang w:val="vi-VN"/>
              </w:rPr>
              <w:t>thực hiện phân cấp, phân quyền về UBND cấp tỉnh theo Nghị định số 146/2025/NĐ-CP, phân định thẩm quyền về UBND cấp xã theo Nghị định số  139/2025/NĐ-CP, phân cấp thẩm quyền cấp Giấy phép sản xuất rượu công nghiệp về UBND cấp tỉnh (đã thuyết minh tại điểm a khoản 1 Điều 25).</w:t>
            </w:r>
          </w:p>
          <w:p w14:paraId="5A29F54F" w14:textId="39FA42B4" w:rsidR="00E76BD2" w:rsidRPr="009B4E9E" w:rsidRDefault="00E76BD2" w:rsidP="00E76BD2">
            <w:pPr>
              <w:spacing w:before="120"/>
              <w:jc w:val="both"/>
              <w:rPr>
                <w:rFonts w:ascii="Times New Roman" w:hAnsi="Times New Roman" w:cs="Times New Roman"/>
                <w:b/>
                <w:iCs/>
                <w:color w:val="000000" w:themeColor="text1"/>
                <w:lang w:val="vi-VN"/>
              </w:rPr>
            </w:pPr>
            <w:r w:rsidRPr="009B4E9E">
              <w:rPr>
                <w:rFonts w:ascii="Times New Roman" w:hAnsi="Times New Roman" w:cs="Times New Roman"/>
                <w:b/>
                <w:iCs/>
                <w:color w:val="000000" w:themeColor="text1"/>
                <w:lang w:val="vi-VN"/>
              </w:rPr>
              <w:t>- Bãi bỏ quy định tại khoản 4 Điều 29.</w:t>
            </w:r>
          </w:p>
          <w:p w14:paraId="6F288EF7" w14:textId="314A14E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bCs/>
                <w:iCs/>
                <w:color w:val="000000" w:themeColor="text1"/>
              </w:rPr>
              <w:t xml:space="preserve"> 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w:t>
            </w:r>
          </w:p>
        </w:tc>
      </w:tr>
      <w:tr w:rsidR="009B4E9E" w:rsidRPr="009B4E9E" w14:paraId="683FF7D4" w14:textId="77777777" w:rsidTr="002A7540">
        <w:tc>
          <w:tcPr>
            <w:tcW w:w="4910" w:type="dxa"/>
          </w:tcPr>
          <w:p w14:paraId="79F939F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8" w:name="dieu_30"/>
            <w:r w:rsidRPr="009B4E9E">
              <w:rPr>
                <w:rFonts w:ascii="Times New Roman" w:eastAsia="Times New Roman" w:hAnsi="Times New Roman" w:cs="Times New Roman"/>
                <w:b/>
                <w:bCs/>
                <w:color w:val="000000" w:themeColor="text1"/>
                <w:lang w:val="vi-VN"/>
              </w:rPr>
              <w:lastRenderedPageBreak/>
              <w:t>Điều 30. Quy định chung về nhập khẩu rượu</w:t>
            </w:r>
            <w:bookmarkEnd w:id="38"/>
          </w:p>
          <w:p w14:paraId="6932498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Doanh nghiệp có Giấy phép phân phối rượu được phép nhập khẩu rượu và phải chịu trách nhiệm về chất lượng, an toàn thực phẩm của rượu </w:t>
            </w:r>
            <w:r w:rsidRPr="009B4E9E">
              <w:rPr>
                <w:rFonts w:ascii="Times New Roman" w:eastAsia="Times New Roman" w:hAnsi="Times New Roman" w:cs="Times New Roman"/>
                <w:color w:val="000000" w:themeColor="text1"/>
                <w:shd w:val="clear" w:color="auto" w:fill="FFFFFF"/>
                <w:lang w:val="vi-VN"/>
              </w:rPr>
              <w:t>nhập khẩu</w:t>
            </w:r>
            <w:r w:rsidRPr="009B4E9E">
              <w:rPr>
                <w:rFonts w:ascii="Times New Roman" w:eastAsia="Times New Roman" w:hAnsi="Times New Roman" w:cs="Times New Roman"/>
                <w:color w:val="000000" w:themeColor="text1"/>
                <w:lang w:val="vi-VN"/>
              </w:rPr>
              <w:t>. Trường hợp </w:t>
            </w:r>
            <w:r w:rsidRPr="009B4E9E">
              <w:rPr>
                <w:rFonts w:ascii="Times New Roman" w:eastAsia="Times New Roman" w:hAnsi="Times New Roman" w:cs="Times New Roman"/>
                <w:color w:val="000000" w:themeColor="text1"/>
                <w:shd w:val="clear" w:color="auto" w:fill="FFFFFF"/>
                <w:lang w:val="vi-VN"/>
              </w:rPr>
              <w:t>nhập khẩu</w:t>
            </w:r>
            <w:r w:rsidRPr="009B4E9E">
              <w:rPr>
                <w:rFonts w:ascii="Times New Roman" w:eastAsia="Times New Roman" w:hAnsi="Times New Roman" w:cs="Times New Roman"/>
                <w:color w:val="000000" w:themeColor="text1"/>
                <w:lang w:val="vi-VN"/>
              </w:rPr>
              <w:t> rượu bán thành </w:t>
            </w:r>
            <w:r w:rsidRPr="009B4E9E">
              <w:rPr>
                <w:rFonts w:ascii="Times New Roman" w:eastAsia="Times New Roman" w:hAnsi="Times New Roman" w:cs="Times New Roman"/>
                <w:color w:val="000000" w:themeColor="text1"/>
                <w:shd w:val="clear" w:color="auto" w:fill="FFFFFF"/>
                <w:lang w:val="vi-VN"/>
              </w:rPr>
              <w:t>phẩm</w:t>
            </w:r>
            <w:r w:rsidRPr="009B4E9E">
              <w:rPr>
                <w:rFonts w:ascii="Times New Roman" w:eastAsia="Times New Roman" w:hAnsi="Times New Roman" w:cs="Times New Roman"/>
                <w:color w:val="000000" w:themeColor="text1"/>
                <w:lang w:val="vi-VN"/>
              </w:rPr>
              <w:t>, doanh nghiệp chỉ được bán cho doanh nghiệp có Giấy phép sản xuất rượu công nghiệp.</w:t>
            </w:r>
          </w:p>
          <w:p w14:paraId="493C40F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Doanh nghiệp có Giấy phép sản xuất rượu công nghiệp được phép </w:t>
            </w:r>
            <w:r w:rsidRPr="009B4E9E">
              <w:rPr>
                <w:rFonts w:ascii="Times New Roman" w:eastAsia="Times New Roman" w:hAnsi="Times New Roman" w:cs="Times New Roman"/>
                <w:color w:val="000000" w:themeColor="text1"/>
                <w:shd w:val="clear" w:color="auto" w:fill="FFFFFF"/>
                <w:lang w:val="vi-VN"/>
              </w:rPr>
              <w:t>nhập khẩu</w:t>
            </w:r>
            <w:r w:rsidRPr="009B4E9E">
              <w:rPr>
                <w:rFonts w:ascii="Times New Roman" w:eastAsia="Times New Roman" w:hAnsi="Times New Roman" w:cs="Times New Roman"/>
                <w:color w:val="000000" w:themeColor="text1"/>
                <w:lang w:val="vi-VN"/>
              </w:rPr>
              <w:t> hoặc ủy thác nhập khẩu r</w:t>
            </w:r>
            <w:r w:rsidRPr="009B4E9E">
              <w:rPr>
                <w:rFonts w:ascii="Times New Roman" w:eastAsia="Times New Roman" w:hAnsi="Times New Roman" w:cs="Times New Roman"/>
                <w:color w:val="000000" w:themeColor="text1"/>
              </w:rPr>
              <w:t>ượu </w:t>
            </w:r>
            <w:r w:rsidRPr="009B4E9E">
              <w:rPr>
                <w:rFonts w:ascii="Times New Roman" w:eastAsia="Times New Roman" w:hAnsi="Times New Roman" w:cs="Times New Roman"/>
                <w:color w:val="000000" w:themeColor="text1"/>
                <w:lang w:val="vi-VN"/>
              </w:rPr>
              <w:t>bán thành phẩm để sản xuất r</w:t>
            </w:r>
            <w:r w:rsidRPr="009B4E9E">
              <w:rPr>
                <w:rFonts w:ascii="Times New Roman" w:eastAsia="Times New Roman" w:hAnsi="Times New Roman" w:cs="Times New Roman"/>
                <w:color w:val="000000" w:themeColor="text1"/>
              </w:rPr>
              <w:t>ượu </w:t>
            </w:r>
            <w:r w:rsidRPr="009B4E9E">
              <w:rPr>
                <w:rFonts w:ascii="Times New Roman" w:eastAsia="Times New Roman" w:hAnsi="Times New Roman" w:cs="Times New Roman"/>
                <w:color w:val="000000" w:themeColor="text1"/>
                <w:lang w:val="vi-VN"/>
              </w:rPr>
              <w:t>thành phẩm.</w:t>
            </w:r>
          </w:p>
          <w:p w14:paraId="2795646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Trừ trường hợp quy định tại Điều 31 của Nghị định này, rượu nhập khẩu phải đáp ứng quy định sau:</w:t>
            </w:r>
          </w:p>
          <w:p w14:paraId="2938A18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a) Phải được ghi nhãn hàng hóa, dán tem rượu theo quy định tại Điều 6 Nghị định này;</w:t>
            </w:r>
          </w:p>
          <w:p w14:paraId="7C98712E" w14:textId="3CAE64C2"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Tuân thủ các quy định của pháp luật về an toàn thực phẩm.”</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22</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7EFE27D3" w14:textId="7F3AEF10"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4. Rượu chỉ được nhập khẩu vào Việt Nam qua các cửa khẩu quốc tế.</w:t>
            </w:r>
          </w:p>
        </w:tc>
        <w:tc>
          <w:tcPr>
            <w:tcW w:w="4911" w:type="dxa"/>
          </w:tcPr>
          <w:p w14:paraId="2178BE8B" w14:textId="46CE39D7"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lastRenderedPageBreak/>
              <w:t>Giữ nguyên</w:t>
            </w:r>
          </w:p>
        </w:tc>
        <w:tc>
          <w:tcPr>
            <w:tcW w:w="4911" w:type="dxa"/>
          </w:tcPr>
          <w:p w14:paraId="127857C7" w14:textId="7CA839A2"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29D1B4D8" w14:textId="77777777" w:rsidTr="002A7540">
        <w:tc>
          <w:tcPr>
            <w:tcW w:w="4910" w:type="dxa"/>
          </w:tcPr>
          <w:p w14:paraId="12F234A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39" w:name="dieu_31"/>
            <w:r w:rsidRPr="009B4E9E">
              <w:rPr>
                <w:rFonts w:ascii="Times New Roman" w:eastAsia="Times New Roman" w:hAnsi="Times New Roman" w:cs="Times New Roman"/>
                <w:b/>
                <w:bCs/>
                <w:color w:val="000000" w:themeColor="text1"/>
                <w:lang w:val="vi-VN"/>
              </w:rPr>
              <w:lastRenderedPageBreak/>
              <w:t>Điều 31. Nhập khẩu rượu để thực hiện thủ tục cấp Giấy tiếp nhận bản công bố hợp quy hoặc Giấy xác nhận công bố phù hợp quy định an toàn thực phẩm</w:t>
            </w:r>
            <w:bookmarkEnd w:id="39"/>
          </w:p>
          <w:p w14:paraId="0C53DB1E" w14:textId="70DB67B3"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Doanh nghiệp, bao gồm cả doanh nghiệp chưa được cấp Giấy phép sản xuất rượu công nghiệp, Giấy phép phân phối rượu được nhập khẩu rượu để thực hiện thủ tục cấp Giấy tiếp nhận bản công bố hợp quy hoặc Giấy xác nhận công b</w:t>
            </w:r>
            <w:r w:rsidRPr="009B4E9E">
              <w:rPr>
                <w:rFonts w:ascii="Times New Roman" w:eastAsia="Times New Roman" w:hAnsi="Times New Roman" w:cs="Times New Roman"/>
                <w:color w:val="000000" w:themeColor="text1"/>
              </w:rPr>
              <w:t>ố</w:t>
            </w:r>
            <w:r w:rsidRPr="009B4E9E">
              <w:rPr>
                <w:rFonts w:ascii="Times New Roman" w:eastAsia="Times New Roman" w:hAnsi="Times New Roman" w:cs="Times New Roman"/>
                <w:color w:val="000000" w:themeColor="text1"/>
                <w:lang w:val="vi-VN"/>
              </w:rPr>
              <w:t> phù h</w:t>
            </w:r>
            <w:r w:rsidRPr="009B4E9E">
              <w:rPr>
                <w:rFonts w:ascii="Times New Roman" w:eastAsia="Times New Roman" w:hAnsi="Times New Roman" w:cs="Times New Roman"/>
                <w:color w:val="000000" w:themeColor="text1"/>
              </w:rPr>
              <w:t>ợ</w:t>
            </w:r>
            <w:r w:rsidRPr="009B4E9E">
              <w:rPr>
                <w:rFonts w:ascii="Times New Roman" w:eastAsia="Times New Roman" w:hAnsi="Times New Roman" w:cs="Times New Roman"/>
                <w:color w:val="000000" w:themeColor="text1"/>
                <w:lang w:val="vi-VN"/>
              </w:rPr>
              <w:t>p quy định an toàn thực phẩm với t</w:t>
            </w:r>
            <w:r w:rsidRPr="009B4E9E">
              <w:rPr>
                <w:rFonts w:ascii="Times New Roman" w:eastAsia="Times New Roman" w:hAnsi="Times New Roman" w:cs="Times New Roman"/>
                <w:color w:val="000000" w:themeColor="text1"/>
              </w:rPr>
              <w:t>ổ</w:t>
            </w:r>
            <w:r w:rsidRPr="009B4E9E">
              <w:rPr>
                <w:rFonts w:ascii="Times New Roman" w:eastAsia="Times New Roman" w:hAnsi="Times New Roman" w:cs="Times New Roman"/>
                <w:color w:val="000000" w:themeColor="text1"/>
                <w:lang w:val="vi-VN"/>
              </w:rPr>
              <w:t xml:space="preserve">ng dung tích </w:t>
            </w:r>
            <w:r w:rsidRPr="009B4E9E">
              <w:rPr>
                <w:rFonts w:ascii="Times New Roman" w:eastAsia="Times New Roman" w:hAnsi="Times New Roman" w:cs="Times New Roman"/>
                <w:b/>
                <w:color w:val="000000" w:themeColor="text1"/>
                <w:lang w:val="vi-VN"/>
              </w:rPr>
              <w:t>không quá 03 lít trên một nhãn rượu.</w:t>
            </w:r>
            <w:r w:rsidRPr="009B4E9E">
              <w:rPr>
                <w:rFonts w:ascii="Times New Roman" w:eastAsia="Times New Roman" w:hAnsi="Times New Roman" w:cs="Times New Roman"/>
                <w:color w:val="000000" w:themeColor="text1"/>
                <w:lang w:val="vi-VN"/>
              </w:rPr>
              <w:t xml:space="preserve"> Rượu nhập khẩu trong trường hợp này không được bán trên thị trường.</w:t>
            </w:r>
          </w:p>
        </w:tc>
        <w:tc>
          <w:tcPr>
            <w:tcW w:w="4911" w:type="dxa"/>
          </w:tcPr>
          <w:p w14:paraId="22A7CB27" w14:textId="708DC13F"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0DB58FDA" w14:textId="42906FA2"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3AA17871" w14:textId="77777777" w:rsidTr="002A7540">
        <w:tc>
          <w:tcPr>
            <w:tcW w:w="4910" w:type="dxa"/>
          </w:tcPr>
          <w:p w14:paraId="2C26273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31a. Điều kiện sản xuất rượu có độ cồn dưới 5,5 độ</w:t>
            </w:r>
          </w:p>
          <w:p w14:paraId="4EBBB6C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Doanh nghiệp, hợp tác xã, liên hiệp hợp tác xã hoặc hộ kinh doanh được thành lập theo quy định của pháp luật.</w:t>
            </w:r>
          </w:p>
          <w:p w14:paraId="1260FBC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Tuân thủ các quy định của pháp luật về an toàn thực phẩm.</w:t>
            </w:r>
          </w:p>
          <w:p w14:paraId="7A888351" w14:textId="2DA75C81"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lastRenderedPageBreak/>
              <w:t>3. Đăng ký với Phòng Kinh tế hoặc Phòng Kinh tế và Hạ tầng thuộc Ủy ban nhân dân cấp huyện nơi thương nhân đặt cơ sở sản xuất theo Mẫu số 14 Mục II tại Phụ lục ban hành kèm theo Nghị định này. Trường hợp có thay đổi nội dung đã đăng ký phải thực hiện đăng ký bổ sung.</w:t>
            </w:r>
          </w:p>
        </w:tc>
        <w:tc>
          <w:tcPr>
            <w:tcW w:w="4911" w:type="dxa"/>
          </w:tcPr>
          <w:p w14:paraId="3D02B37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31a. Điều kiện sản xuất rượu có độ cồn dưới 5,5 độ</w:t>
            </w:r>
          </w:p>
          <w:p w14:paraId="2BAAA38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Doanh nghiệp, hợp tác xã, liên hiệp hợp tác xã hoặc hộ kinh doanh được thành lập theo quy định của pháp luật.</w:t>
            </w:r>
          </w:p>
          <w:p w14:paraId="4C507C0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Tuân thủ các quy định của pháp luật về an toàn thực phẩm.</w:t>
            </w:r>
          </w:p>
          <w:p w14:paraId="3DE7C4B1" w14:textId="07307C38"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lastRenderedPageBreak/>
              <w:t xml:space="preserve">3. </w:t>
            </w:r>
            <w:bookmarkStart w:id="40" w:name="_Hlk215754780"/>
            <w:r w:rsidRPr="009B4E9E">
              <w:rPr>
                <w:rFonts w:ascii="Times New Roman" w:eastAsia="Times New Roman" w:hAnsi="Times New Roman" w:cs="Times New Roman"/>
                <w:color w:val="000000" w:themeColor="text1"/>
                <w:lang w:val="vi-VN"/>
              </w:rPr>
              <w:t xml:space="preserve">Đăng ký với Ủy ban nhân dân cấp xã nơi thương nhân đặt cơ sở sản xuất </w:t>
            </w:r>
            <w:bookmarkEnd w:id="40"/>
            <w:r w:rsidRPr="009B4E9E">
              <w:rPr>
                <w:rFonts w:ascii="Times New Roman" w:eastAsia="Times New Roman" w:hAnsi="Times New Roman" w:cs="Times New Roman"/>
                <w:color w:val="000000" w:themeColor="text1"/>
                <w:lang w:val="vi-VN"/>
              </w:rPr>
              <w:t>theo Mẫu số 14 tại Phụ lục ban hành kèm theo Nghị định này. Trường hợp có thay đổi nội dung đã đăng ký phải thực hiện đăng ký bổ sung.</w:t>
            </w:r>
          </w:p>
        </w:tc>
        <w:tc>
          <w:tcPr>
            <w:tcW w:w="4911" w:type="dxa"/>
          </w:tcPr>
          <w:p w14:paraId="6C0A8FEA" w14:textId="47CC8DC2" w:rsidR="00E76BD2" w:rsidRPr="009B4E9E" w:rsidRDefault="00E76BD2" w:rsidP="00E76BD2">
            <w:pPr>
              <w:snapToGrid w:val="0"/>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lastRenderedPageBreak/>
              <w:t>- Giữ nguyên khoản 1, khoản 2 Điều 31a.</w:t>
            </w:r>
          </w:p>
          <w:p w14:paraId="38A16388" w14:textId="626DD288"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iCs/>
                <w:color w:val="000000" w:themeColor="text1"/>
                <w:lang w:val="vi-VN"/>
              </w:rPr>
              <w:t>- Sửa</w:t>
            </w:r>
            <w:r w:rsidR="00BD4A1D" w:rsidRPr="009B4E9E">
              <w:rPr>
                <w:rFonts w:ascii="Times New Roman" w:hAnsi="Times New Roman" w:cs="Times New Roman"/>
                <w:b/>
                <w:bCs/>
                <w:iCs/>
                <w:color w:val="000000" w:themeColor="text1"/>
                <w:lang w:val="vi-VN"/>
              </w:rPr>
              <w:t xml:space="preserve"> đổi</w:t>
            </w:r>
            <w:r w:rsidRPr="009B4E9E">
              <w:rPr>
                <w:rFonts w:ascii="Times New Roman" w:hAnsi="Times New Roman" w:cs="Times New Roman"/>
                <w:b/>
                <w:bCs/>
                <w:iCs/>
                <w:color w:val="000000" w:themeColor="text1"/>
                <w:lang w:val="vi-VN"/>
              </w:rPr>
              <w:t xml:space="preserve"> khoản 3 Điều 31a</w:t>
            </w:r>
            <w:r w:rsidRPr="009B4E9E">
              <w:rPr>
                <w:rFonts w:ascii="Times New Roman" w:hAnsi="Times New Roman" w:cs="Times New Roman"/>
                <w:bCs/>
                <w:iCs/>
                <w:color w:val="000000" w:themeColor="text1"/>
                <w:lang w:val="vi-VN"/>
              </w:rPr>
              <w:t xml:space="preserve"> theo hướng sửa phân định thẩm quyền về UBND cấp xã theo Nghị định số 139/2025/NĐ-CP.</w:t>
            </w:r>
          </w:p>
        </w:tc>
      </w:tr>
      <w:tr w:rsidR="009B4E9E" w:rsidRPr="009B4E9E" w14:paraId="2931CEA7" w14:textId="77777777" w:rsidTr="002A7540">
        <w:tc>
          <w:tcPr>
            <w:tcW w:w="4910" w:type="dxa"/>
          </w:tcPr>
          <w:p w14:paraId="0894939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31b. Điều kiện nhập khẩu rượu có độ cồn dưới 5,5 độ</w:t>
            </w:r>
          </w:p>
          <w:p w14:paraId="46EEA95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Đáp ứng các điều kiện quy định tại khoản 1, 2 Điều 31a của Nghị định này.</w:t>
            </w:r>
          </w:p>
          <w:p w14:paraId="4CE39C9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Rượu chỉ được nhập khẩu vào Việt Nam qua các cửa khẩu quốc tế;</w:t>
            </w:r>
          </w:p>
          <w:p w14:paraId="6A5B78DA" w14:textId="52FB1DD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3. Đăng ký với Phòng Kinh tế hoặc Phòng Kinh tế và Hạ tầng thuộc Ủy ban nhân dân cấp huyện, nơi thương nhân đặt trụ sở chính trước khi tiến hành hoạt động kinh doanh theo Mẫu số 14 Mục II tại Phụ lục ban hành kèm theo Nghị định này. Trường hợp có thay đổi nội dung đã đăng ký phải thực hiện đăng ký bổ sung.</w:t>
            </w:r>
          </w:p>
        </w:tc>
        <w:tc>
          <w:tcPr>
            <w:tcW w:w="4911" w:type="dxa"/>
          </w:tcPr>
          <w:p w14:paraId="7DBA576E" w14:textId="63260EB5" w:rsidR="00BD4A1D" w:rsidRPr="009B4E9E" w:rsidRDefault="00BD4A1D"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31b. Điều kiện nhập khẩu rượu có độ cồn dưới 5,5 độ</w:t>
            </w:r>
          </w:p>
          <w:p w14:paraId="1BFDE031" w14:textId="77EA9746"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Đáp ứng các điều kiện quy định tại khoản 1, 2 Điều 31a của Nghị định này.</w:t>
            </w:r>
          </w:p>
          <w:p w14:paraId="758E6C0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Rượu chỉ được nhập khẩu vào Việt Nam qua các cửa khẩu quốc tế;</w:t>
            </w:r>
          </w:p>
          <w:p w14:paraId="40DD36D0" w14:textId="4321A73C" w:rsidR="00E76BD2" w:rsidRPr="009B4E9E" w:rsidRDefault="00E76BD2" w:rsidP="00E76BD2">
            <w:pPr>
              <w:snapToGrid w:val="0"/>
              <w:spacing w:before="120"/>
              <w:jc w:val="both"/>
              <w:rPr>
                <w:rFonts w:ascii="Times New Roman" w:hAnsi="Times New Roman" w:cs="Times New Roman"/>
                <w:i/>
                <w:iCs/>
                <w:strike/>
                <w:color w:val="000000" w:themeColor="text1"/>
                <w:lang w:val="vi-VN"/>
              </w:rPr>
            </w:pPr>
            <w:r w:rsidRPr="009B4E9E">
              <w:rPr>
                <w:rFonts w:ascii="Times New Roman" w:eastAsia="Times New Roman" w:hAnsi="Times New Roman" w:cs="Times New Roman"/>
                <w:strike/>
                <w:color w:val="000000" w:themeColor="text1"/>
                <w:lang w:val="vi-VN"/>
              </w:rPr>
              <w:t>3. Đăng ký Ủy ban nhân dân cấp xã, nơi thương nhân đặt trụ sở chính trước khi tiến hành hoạt động kinh doanh theo Mẫu số 14 tại Phụ lục ban hành kèm theo Nghị định này. Trường hợp có thay đổi nội dung đã đăng ký phải thực hiện đăng ký bổ sung.</w:t>
            </w:r>
          </w:p>
        </w:tc>
        <w:tc>
          <w:tcPr>
            <w:tcW w:w="4911" w:type="dxa"/>
          </w:tcPr>
          <w:p w14:paraId="0BB2720B" w14:textId="0347F839" w:rsidR="00E76BD2" w:rsidRPr="009B4E9E" w:rsidRDefault="00E76BD2" w:rsidP="00E76BD2">
            <w:pPr>
              <w:snapToGrid w:val="0"/>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t>- Giữ nguyên khoản 1, khoản 2 Điều 31b.</w:t>
            </w:r>
          </w:p>
          <w:p w14:paraId="5F0EA8AD" w14:textId="1F89B5C9" w:rsidR="00E76BD2" w:rsidRPr="009B4E9E" w:rsidRDefault="00E76BD2" w:rsidP="00E76BD2">
            <w:pPr>
              <w:shd w:val="clear" w:color="auto" w:fill="FFFFFF"/>
              <w:spacing w:before="120"/>
              <w:jc w:val="both"/>
              <w:rPr>
                <w:rFonts w:ascii="Times New Roman" w:hAnsi="Times New Roman" w:cs="Times New Roman"/>
                <w:color w:val="000000" w:themeColor="text1"/>
                <w:lang w:val="vi-VN"/>
              </w:rPr>
            </w:pPr>
            <w:r w:rsidRPr="009B4E9E">
              <w:rPr>
                <w:rFonts w:ascii="Times New Roman" w:hAnsi="Times New Roman" w:cs="Times New Roman"/>
                <w:b/>
                <w:bCs/>
                <w:iCs/>
                <w:color w:val="000000" w:themeColor="text1"/>
                <w:lang w:val="vi-VN"/>
              </w:rPr>
              <w:t>- Bãi bỏ khoản 3 Điều 31b</w:t>
            </w:r>
            <w:r w:rsidRPr="009B4E9E">
              <w:rPr>
                <w:rFonts w:ascii="Times New Roman" w:hAnsi="Times New Roman" w:cs="Times New Roman"/>
                <w:bCs/>
                <w:iCs/>
                <w:color w:val="000000" w:themeColor="text1"/>
                <w:lang w:val="vi-VN"/>
              </w:rPr>
              <w:t xml:space="preserve"> để tạo điều kiện thuận lợi cho doanh nghiệp; đồng thời dữ liệu về thương nhân nhập khẩu rượu có độ cồn dưới 5,5 độ vẫn được cơ quan hải quan quản lý.</w:t>
            </w:r>
          </w:p>
        </w:tc>
      </w:tr>
      <w:tr w:rsidR="009B4E9E" w:rsidRPr="009B4E9E" w14:paraId="2B9ADE51" w14:textId="77777777" w:rsidTr="002A7540">
        <w:tc>
          <w:tcPr>
            <w:tcW w:w="4910" w:type="dxa"/>
          </w:tcPr>
          <w:p w14:paraId="06B51B9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31c. Điều kiện bán rượu có độ cồn dưới 5,5 độ</w:t>
            </w:r>
          </w:p>
          <w:p w14:paraId="6CF0898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Đáp ứng các điều kiện quy định tại khoản 1, 2 Điều 31a của Nghị định này.</w:t>
            </w:r>
          </w:p>
          <w:p w14:paraId="51DDA47A" w14:textId="62D9152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 xml:space="preserve">2. Đăng ký với Phòng Kinh tế hoặc Phòng Kinh tế và Hạ tầng thuộc Ủy ban nhân dân cấp huyện nơi thương nhân đặt cơ sở kinh doanh trước khi tiến hành hoạt động kinh doanh theo Mẫu số 14 Mục II tại Phụ lục ban hành kèm theo Nghị định </w:t>
            </w:r>
            <w:r w:rsidRPr="009B4E9E">
              <w:rPr>
                <w:rFonts w:ascii="Times New Roman" w:eastAsia="Times New Roman" w:hAnsi="Times New Roman" w:cs="Times New Roman"/>
                <w:color w:val="000000" w:themeColor="text1"/>
                <w:lang w:val="vi-VN"/>
              </w:rPr>
              <w:lastRenderedPageBreak/>
              <w:t>này. Trường hợp có thay đổi nội dung đã đăng ký phải thực hiện đăng ký bổ sung.</w:t>
            </w:r>
          </w:p>
        </w:tc>
        <w:tc>
          <w:tcPr>
            <w:tcW w:w="4911" w:type="dxa"/>
          </w:tcPr>
          <w:p w14:paraId="0C5B9D8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31c. Điều kiện bán rượu có độ cồn dưới 5,5 độ</w:t>
            </w:r>
          </w:p>
          <w:p w14:paraId="31B6AD3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Đáp ứng các điều kiện quy định tại khoản 1, 2 Điều 31a của Nghị định này.</w:t>
            </w:r>
          </w:p>
          <w:p w14:paraId="0D20242D" w14:textId="1AA7F6F9"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 xml:space="preserve">2. Đăng ký với Ủy ban nhân dân cấp xã nơi thương nhân đặt cơ sở kinh doanh trước khi tiến hành hoạt động kinh doanh theo Mẫu số 14 tại Phụ lục ban hành kèm theo Nghị định này. </w:t>
            </w:r>
            <w:r w:rsidRPr="009B4E9E">
              <w:rPr>
                <w:rFonts w:ascii="Times New Roman" w:eastAsia="Times New Roman" w:hAnsi="Times New Roman" w:cs="Times New Roman"/>
                <w:color w:val="000000" w:themeColor="text1"/>
                <w:lang w:val="vi-VN"/>
              </w:rPr>
              <w:lastRenderedPageBreak/>
              <w:t>Trường hợp có thay đổi nội dung đã đăng ký phải thực hiện đăng ký bổ sung.</w:t>
            </w:r>
          </w:p>
        </w:tc>
        <w:tc>
          <w:tcPr>
            <w:tcW w:w="4911" w:type="dxa"/>
          </w:tcPr>
          <w:p w14:paraId="4EE9EAAA" w14:textId="051ED90A" w:rsidR="00E76BD2" w:rsidRPr="009B4E9E" w:rsidRDefault="00E76BD2" w:rsidP="00E76BD2">
            <w:pPr>
              <w:snapToGrid w:val="0"/>
              <w:spacing w:before="120"/>
              <w:jc w:val="both"/>
              <w:rPr>
                <w:rFonts w:ascii="Times New Roman" w:hAnsi="Times New Roman" w:cs="Times New Roman"/>
                <w:b/>
                <w:bCs/>
                <w:iCs/>
                <w:color w:val="000000" w:themeColor="text1"/>
                <w:lang w:val="vi-VN"/>
              </w:rPr>
            </w:pPr>
            <w:r w:rsidRPr="009B4E9E">
              <w:rPr>
                <w:rFonts w:ascii="Times New Roman" w:hAnsi="Times New Roman" w:cs="Times New Roman"/>
                <w:b/>
                <w:bCs/>
                <w:iCs/>
                <w:color w:val="000000" w:themeColor="text1"/>
                <w:lang w:val="vi-VN"/>
              </w:rPr>
              <w:lastRenderedPageBreak/>
              <w:t>- Giữ nguyên khoản 1 Điều 31c.</w:t>
            </w:r>
          </w:p>
          <w:p w14:paraId="0A91D4EB" w14:textId="0B1A6857"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iCs/>
                <w:color w:val="000000" w:themeColor="text1"/>
                <w:lang w:val="vi-VN"/>
              </w:rPr>
              <w:t xml:space="preserve">- </w:t>
            </w:r>
            <w:bookmarkStart w:id="41" w:name="_Hlk215755385"/>
            <w:r w:rsidRPr="009B4E9E">
              <w:rPr>
                <w:rFonts w:ascii="Times New Roman" w:hAnsi="Times New Roman" w:cs="Times New Roman"/>
                <w:b/>
                <w:bCs/>
                <w:iCs/>
                <w:color w:val="000000" w:themeColor="text1"/>
                <w:lang w:val="vi-VN"/>
              </w:rPr>
              <w:t xml:space="preserve">Sửa </w:t>
            </w:r>
            <w:r w:rsidR="00381150" w:rsidRPr="009B4E9E">
              <w:rPr>
                <w:rFonts w:ascii="Times New Roman" w:hAnsi="Times New Roman" w:cs="Times New Roman"/>
                <w:b/>
                <w:bCs/>
                <w:iCs/>
                <w:color w:val="000000" w:themeColor="text1"/>
                <w:lang w:val="vi-VN"/>
              </w:rPr>
              <w:t xml:space="preserve">đổi </w:t>
            </w:r>
            <w:r w:rsidRPr="009B4E9E">
              <w:rPr>
                <w:rFonts w:ascii="Times New Roman" w:hAnsi="Times New Roman" w:cs="Times New Roman"/>
                <w:b/>
                <w:bCs/>
                <w:iCs/>
                <w:color w:val="000000" w:themeColor="text1"/>
                <w:lang w:val="vi-VN"/>
              </w:rPr>
              <w:t>khoản 3 Điều 31c</w:t>
            </w:r>
            <w:r w:rsidRPr="009B4E9E">
              <w:rPr>
                <w:rFonts w:ascii="Times New Roman" w:hAnsi="Times New Roman" w:cs="Times New Roman"/>
                <w:bCs/>
                <w:iCs/>
                <w:color w:val="000000" w:themeColor="text1"/>
                <w:lang w:val="vi-VN"/>
              </w:rPr>
              <w:t xml:space="preserve"> theo hướng phân định thẩm quyền về UBND cấp xã theo Nghị định số 139/2025/NĐ-CP.</w:t>
            </w:r>
            <w:bookmarkEnd w:id="41"/>
          </w:p>
        </w:tc>
      </w:tr>
      <w:tr w:rsidR="009B4E9E" w:rsidRPr="009B4E9E" w14:paraId="78FEE4F5" w14:textId="77777777" w:rsidTr="002A7540">
        <w:tc>
          <w:tcPr>
            <w:tcW w:w="4910" w:type="dxa"/>
          </w:tcPr>
          <w:p w14:paraId="3D0D3EA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31d. Quyền và nghĩa vụ của thương nhân kinh doanh rượu có độ cồn dưới 5,5 độ</w:t>
            </w:r>
          </w:p>
          <w:p w14:paraId="4028689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Được nhập khẩu, mua, bán rượu có nguồn gốc hợp pháp.</w:t>
            </w:r>
          </w:p>
          <w:p w14:paraId="6940B12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Đảm bảo thời hạn sử dụng của sản phẩm rượu theo công bố của cơ sở sản xuất.</w:t>
            </w:r>
          </w:p>
          <w:p w14:paraId="5CC6CF31" w14:textId="0F2198A4"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3. Thực hiện trách nhiệm theo quy định Luật Phòng, chống tác hại của rượu, bia và các quy định khác của pháp luật. Không phải thực hiện dán tem rượu theo quy định tại Nghị định số 105/2017/NĐ-CP về kinh doanh rượu.</w:t>
            </w:r>
          </w:p>
        </w:tc>
        <w:tc>
          <w:tcPr>
            <w:tcW w:w="4911" w:type="dxa"/>
          </w:tcPr>
          <w:p w14:paraId="3B622F57" w14:textId="39001D34"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39A29486" w14:textId="5AEA01EE"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63B28CC9" w14:textId="77777777" w:rsidTr="002A7540">
        <w:tc>
          <w:tcPr>
            <w:tcW w:w="4910" w:type="dxa"/>
          </w:tcPr>
          <w:p w14:paraId="5AF60CF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42" w:name="dieu_32"/>
            <w:r w:rsidRPr="009B4E9E">
              <w:rPr>
                <w:rFonts w:ascii="Times New Roman" w:eastAsia="Times New Roman" w:hAnsi="Times New Roman" w:cs="Times New Roman"/>
                <w:b/>
                <w:bCs/>
                <w:color w:val="000000" w:themeColor="text1"/>
                <w:lang w:val="vi-VN"/>
              </w:rPr>
              <w:t>Điều 32. Chế độ báo cáo</w:t>
            </w:r>
            <w:bookmarkEnd w:id="42"/>
          </w:p>
          <w:p w14:paraId="2C5C2F61" w14:textId="677E2FD8"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Đối với rượu có độ cồn từ 5,5 độ trở lên, trước ngày 20 tháng 01 hằng năm, thương nhân sản xuất rượu công nghiệp, thương nhân sản xuất rượu thủ công nhằm mục đích kinh doanh, thương nhân phân phối rượu, thương nhân bán buôn rượu, thương nhân bán lẻ rượu, có trách nhiệm gửi báo cáo tình hình sản xuất, kinh doanh rượu năm trước của đơn vị mình về cơ quan nhà nước có thẩm quyền cấp giấy phép theo Mẫu số 08, Mẫu số 09 Mục II tại Phụ lục ban hành kèm theo Nghị định này.</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24</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6792794C" w14:textId="5C12B75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lang w:val="vi-VN"/>
              </w:rPr>
              <w:t xml:space="preserve">2. Trước ngày 30 tháng 01 hàng năm, Ủy ban nhân dân cấp xã có trách nhiệm gửi báo cáo tình hình sản xuất rượu thủ công bán cho cơ sở có </w:t>
            </w:r>
            <w:r w:rsidRPr="009B4E9E">
              <w:rPr>
                <w:rFonts w:ascii="Times New Roman" w:eastAsia="Times New Roman" w:hAnsi="Times New Roman" w:cs="Times New Roman"/>
                <w:color w:val="000000" w:themeColor="text1"/>
                <w:lang w:val="vi-VN"/>
              </w:rPr>
              <w:lastRenderedPageBreak/>
              <w:t>Giấy phép sản xuất rượu để chế biến lại</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color w:val="000000" w:themeColor="text1"/>
                <w:lang w:val="vi-VN"/>
              </w:rPr>
              <w:t>trên địa bàn về Phòng Kinh tế hoặc Phòng Kinh tế và Hạ tầng theo Mẫu số 10 ban hành kèm theo Nghị định</w:t>
            </w:r>
            <w:r w:rsidRPr="009B4E9E">
              <w:rPr>
                <w:rFonts w:ascii="Times New Roman" w:eastAsia="Times New Roman" w:hAnsi="Times New Roman" w:cs="Times New Roman"/>
                <w:color w:val="000000" w:themeColor="text1"/>
              </w:rPr>
              <w:t xml:space="preserve"> này.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Thay thế</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bCs/>
                <w:i/>
                <w:color w:val="000000" w:themeColor="text1"/>
              </w:rPr>
              <w:t xml:space="preserve">Khoản 3 Điều 16 </w:t>
            </w:r>
            <w:r w:rsidRPr="009B4E9E">
              <w:rPr>
                <w:rFonts w:ascii="Times New Roman" w:hAnsi="Times New Roman" w:cs="Times New Roman"/>
                <w:i/>
                <w:color w:val="000000" w:themeColor="text1"/>
              </w:rPr>
              <w:t>Nghị định số 17/2020/NĐ-CP)</w:t>
            </w:r>
            <w:r w:rsidRPr="009B4E9E">
              <w:rPr>
                <w:rFonts w:ascii="Times New Roman" w:hAnsi="Times New Roman" w:cs="Times New Roman"/>
                <w:i/>
                <w:color w:val="000000" w:themeColor="text1"/>
                <w:lang w:val="vi-VN"/>
              </w:rPr>
              <w:t>.</w:t>
            </w:r>
          </w:p>
          <w:p w14:paraId="1896A2B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Đối với rượu có độ cồn từ 5,5 độ trở lên, trước ngày 15 tháng 02 hằng năm, Phòng Kinh tế hoặc Phòng Kinh tế và Hạ tầng thuộc Ủy ban nhân dân cấp huyện có trách nhiệm gửi báo cáo tình hình sản xuất rượu thủ công nhằm mục đích kinh doanh, sản xuất rượu thủ công để bán cho các cơ sở có giấy phép sản xuất rượu để chế biến lại, tình hình bán lẻ rượu năm trước trên địa bàn về Sở Công Thương theo Mẫu số 11 Mục II tại Phụ lục ban hành kèm theo Nghị định này.</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24</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p w14:paraId="00595D01" w14:textId="41CC5033"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rPr>
              <w:t>4</w:t>
            </w:r>
            <w:r w:rsidRPr="009B4E9E">
              <w:rPr>
                <w:rFonts w:ascii="Times New Roman" w:eastAsia="Times New Roman" w:hAnsi="Times New Roman" w:cs="Times New Roman"/>
                <w:color w:val="000000" w:themeColor="text1"/>
                <w:lang w:val="vi-VN"/>
              </w:rPr>
              <w:t>. Đối với rượu có độ cồn từ 5,5 độ trở lên trước ngày 28 tháng 02 hằng năm, Sở Công Thương có trách nhiệm gửi báo cáo tình hình sản xuất rượu, tình hình phân phối, bán buôn, bán lẻ rượu năm trước trên địa bàn về Bộ Công Thương theo Mẫu số 12 Mục II tại Phụ lục ban hành kèm theo Nghị định này.</w:t>
            </w:r>
            <w:r w:rsidRPr="009B4E9E">
              <w:rPr>
                <w:rFonts w:ascii="Times New Roman" w:eastAsia="Times New Roman" w:hAnsi="Times New Roman" w:cs="Times New Roman"/>
                <w:color w:val="000000" w:themeColor="text1"/>
              </w:rPr>
              <w:t xml:space="preserve"> </w:t>
            </w:r>
            <w:r w:rsidRPr="009B4E9E">
              <w:rPr>
                <w:rFonts w:ascii="Times New Roman" w:eastAsia="Times New Roman" w:hAnsi="Times New Roman" w:cs="Times New Roman"/>
                <w:bCs/>
                <w:i/>
                <w:color w:val="000000" w:themeColor="text1"/>
              </w:rPr>
              <w:t>(</w:t>
            </w:r>
            <w:r w:rsidRPr="009B4E9E">
              <w:rPr>
                <w:rFonts w:ascii="Times New Roman" w:eastAsia="Times New Roman" w:hAnsi="Times New Roman" w:cs="Times New Roman"/>
                <w:i/>
                <w:color w:val="000000" w:themeColor="text1"/>
              </w:rPr>
              <w:t>S</w:t>
            </w:r>
            <w:r w:rsidRPr="009B4E9E">
              <w:rPr>
                <w:rFonts w:ascii="Times New Roman" w:eastAsia="Times New Roman" w:hAnsi="Times New Roman" w:cs="Times New Roman"/>
                <w:i/>
                <w:color w:val="000000" w:themeColor="text1"/>
                <w:lang w:val="vi-VN"/>
              </w:rPr>
              <w:t xml:space="preserve">ửa đổi </w:t>
            </w:r>
            <w:r w:rsidRPr="009B4E9E">
              <w:rPr>
                <w:rFonts w:ascii="Times New Roman" w:eastAsia="Times New Roman" w:hAnsi="Times New Roman" w:cs="Times New Roman"/>
                <w:i/>
                <w:color w:val="000000" w:themeColor="text1"/>
              </w:rPr>
              <w:t xml:space="preserve">theo quy định tại </w:t>
            </w:r>
            <w:r w:rsidRPr="009B4E9E">
              <w:rPr>
                <w:rFonts w:ascii="Times New Roman" w:eastAsia="Times New Roman" w:hAnsi="Times New Roman" w:cs="Times New Roman"/>
                <w:i/>
                <w:color w:val="000000" w:themeColor="text1"/>
                <w:lang w:val="vi-VN"/>
              </w:rPr>
              <w:t xml:space="preserve">Khoản </w:t>
            </w:r>
            <w:r w:rsidRPr="009B4E9E">
              <w:rPr>
                <w:rFonts w:ascii="Times New Roman" w:eastAsia="Times New Roman" w:hAnsi="Times New Roman" w:cs="Times New Roman"/>
                <w:i/>
                <w:color w:val="000000" w:themeColor="text1"/>
              </w:rPr>
              <w:t>24</w:t>
            </w:r>
            <w:r w:rsidRPr="009B4E9E">
              <w:rPr>
                <w:rFonts w:ascii="Times New Roman" w:eastAsia="Times New Roman" w:hAnsi="Times New Roman" w:cs="Times New Roman"/>
                <w:i/>
                <w:color w:val="000000" w:themeColor="text1"/>
                <w:lang w:val="vi-VN"/>
              </w:rPr>
              <w:t xml:space="preserve"> Điều 1</w:t>
            </w:r>
            <w:r w:rsidRPr="009B4E9E">
              <w:rPr>
                <w:rFonts w:ascii="Times New Roman" w:eastAsia="Times New Roman" w:hAnsi="Times New Roman" w:cs="Times New Roman"/>
                <w:i/>
                <w:color w:val="000000" w:themeColor="text1"/>
              </w:rPr>
              <w:t>6</w:t>
            </w:r>
            <w:r w:rsidRPr="009B4E9E">
              <w:rPr>
                <w:rFonts w:ascii="Times New Roman" w:eastAsia="Times New Roman" w:hAnsi="Times New Roman" w:cs="Times New Roman"/>
                <w:i/>
                <w:color w:val="000000" w:themeColor="text1"/>
                <w:lang w:val="vi-VN"/>
              </w:rPr>
              <w:t xml:space="preserve"> </w:t>
            </w:r>
            <w:r w:rsidRPr="009B4E9E">
              <w:rPr>
                <w:rFonts w:ascii="Times New Roman" w:hAnsi="Times New Roman" w:cs="Times New Roman"/>
                <w:i/>
                <w:color w:val="000000" w:themeColor="text1"/>
              </w:rPr>
              <w:t>Nghị định số 17/2020/NĐ-CP)</w:t>
            </w:r>
          </w:p>
        </w:tc>
        <w:tc>
          <w:tcPr>
            <w:tcW w:w="4911" w:type="dxa"/>
          </w:tcPr>
          <w:p w14:paraId="375CB03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32. Chế độ báo cáo</w:t>
            </w:r>
          </w:p>
          <w:p w14:paraId="5EA9500C" w14:textId="7534DD3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eastAsia="Times New Roman" w:hAnsi="Times New Roman" w:cs="Times New Roman"/>
                <w:color w:val="000000" w:themeColor="text1"/>
              </w:rPr>
              <w:t xml:space="preserve">1. </w:t>
            </w:r>
            <w:r w:rsidR="00976F62" w:rsidRPr="009B4E9E">
              <w:rPr>
                <w:rFonts w:ascii="Times New Roman" w:eastAsia="Times New Roman" w:hAnsi="Times New Roman" w:cs="Times New Roman"/>
                <w:color w:val="000000" w:themeColor="text1"/>
                <w:lang w:bidi="vi-VN"/>
              </w:rPr>
              <w:t>Đối với rượu có độ cồn từ 5,5 độ trở lên, đ</w:t>
            </w:r>
            <w:r w:rsidR="00FE10DC" w:rsidRPr="009B4E9E">
              <w:rPr>
                <w:rFonts w:ascii="Times New Roman" w:eastAsia="Times New Roman" w:hAnsi="Times New Roman" w:cs="Times New Roman"/>
                <w:color w:val="000000" w:themeColor="text1"/>
                <w:lang w:bidi="vi-VN"/>
              </w:rPr>
              <w:t xml:space="preserve">ịnh kỳ 06 </w:t>
            </w:r>
            <w:r w:rsidR="00976F62" w:rsidRPr="009B4E9E">
              <w:rPr>
                <w:rFonts w:ascii="Times New Roman" w:eastAsia="Times New Roman" w:hAnsi="Times New Roman" w:cs="Times New Roman"/>
                <w:color w:val="000000" w:themeColor="text1"/>
                <w:lang w:bidi="vi-VN"/>
              </w:rPr>
              <w:t>tháng, thương nhân sản xuất rượu công nghiệp, thương nhân sản xuất rượu thủ công, thương nhân phân phối rượu, thương nhân bán lẻ rượu, có trách nhiệm gửi báo cáo tình hình sản xuất, kinh doanh rượu năm trước của đơn vị mình về cơ quan nhà nước có thẩm quyền cấp giấy phép theo Mẫu số 08, Mẫu số 09 tại Phụ lục ban hành kèm theo Nghị định này (</w:t>
            </w:r>
            <w:r w:rsidR="00976F62" w:rsidRPr="009B4E9E">
              <w:rPr>
                <w:rFonts w:ascii="Times New Roman" w:eastAsia="Times New Roman" w:hAnsi="Times New Roman" w:cs="Times New Roman"/>
                <w:bCs/>
                <w:iCs/>
                <w:color w:val="000000" w:themeColor="text1"/>
                <w:lang w:bidi="vi-VN"/>
              </w:rPr>
              <w:t>trước ngày 10 tháng 01 hàng năm đối với báo cáo cả năm và trước ngày 05 tháng 7 hàng năm đối với báo cáo 6 tháng đầu năm</w:t>
            </w:r>
            <w:r w:rsidR="00976F62" w:rsidRPr="009B4E9E">
              <w:rPr>
                <w:rFonts w:ascii="Times New Roman" w:eastAsia="Times New Roman" w:hAnsi="Times New Roman" w:cs="Times New Roman"/>
                <w:color w:val="000000" w:themeColor="text1"/>
                <w:lang w:bidi="vi-VN"/>
              </w:rPr>
              <w:t>)</w:t>
            </w:r>
            <w:r w:rsidR="00976F62" w:rsidRPr="009B4E9E">
              <w:rPr>
                <w:rFonts w:ascii="Times New Roman" w:eastAsia="Times New Roman" w:hAnsi="Times New Roman" w:cs="Times New Roman"/>
                <w:color w:val="000000" w:themeColor="text1"/>
                <w:lang w:val="vi-VN" w:bidi="vi-VN"/>
              </w:rPr>
              <w:t>.</w:t>
            </w:r>
          </w:p>
          <w:p w14:paraId="66B166DE" w14:textId="50542760"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lang w:val="vi-VN"/>
              </w:rPr>
            </w:pPr>
            <w:r w:rsidRPr="009B4E9E">
              <w:rPr>
                <w:rFonts w:ascii="Times New Roman" w:hAnsi="Times New Roman" w:cs="Times New Roman"/>
                <w:strike/>
                <w:color w:val="000000" w:themeColor="text1"/>
                <w:lang w:val="vi-VN"/>
              </w:rPr>
              <w:t>2.</w:t>
            </w:r>
            <w:r w:rsidRPr="009B4E9E">
              <w:rPr>
                <w:rFonts w:ascii="Times New Roman" w:hAnsi="Times New Roman" w:cs="Times New Roman"/>
                <w:strike/>
                <w:color w:val="000000" w:themeColor="text1"/>
              </w:rPr>
              <w:t xml:space="preserve"> </w:t>
            </w:r>
            <w:r w:rsidRPr="009B4E9E">
              <w:rPr>
                <w:rFonts w:ascii="Times New Roman" w:eastAsia="Times New Roman" w:hAnsi="Times New Roman" w:cs="Times New Roman"/>
                <w:strike/>
                <w:color w:val="000000" w:themeColor="text1"/>
              </w:rPr>
              <w:t>Đối với rượu có độ cồn từ 5,5 độ trở lên</w:t>
            </w:r>
            <w:r w:rsidRPr="009B4E9E">
              <w:rPr>
                <w:rFonts w:ascii="Times New Roman" w:hAnsi="Times New Roman" w:cs="Times New Roman"/>
                <w:strike/>
                <w:color w:val="000000" w:themeColor="text1"/>
              </w:rPr>
              <w:t xml:space="preserve">, trước ngày 30 tháng 01 hàng năm, Ủy ban nhân dân cấp xã có trách nhiệm gửi báo cáo tình hình sản xuất </w:t>
            </w:r>
            <w:r w:rsidRPr="009B4E9E">
              <w:rPr>
                <w:rFonts w:ascii="Times New Roman" w:hAnsi="Times New Roman" w:cs="Times New Roman"/>
                <w:strike/>
                <w:color w:val="000000" w:themeColor="text1"/>
              </w:rPr>
              <w:lastRenderedPageBreak/>
              <w:t>rượu thủ công bán cho cơ sở có Giấy phép sản xuất rượu để chế biến lại trên địa bàn về Sở Công Thương địa phương theo Mẫu số 10 ban hành kèm theo Nghị định này</w:t>
            </w:r>
            <w:r w:rsidRPr="009B4E9E">
              <w:rPr>
                <w:rFonts w:ascii="Times New Roman" w:hAnsi="Times New Roman" w:cs="Times New Roman"/>
                <w:strike/>
                <w:color w:val="000000" w:themeColor="text1"/>
                <w:lang w:val="vi-VN"/>
              </w:rPr>
              <w:t>.</w:t>
            </w:r>
          </w:p>
          <w:p w14:paraId="64276815" w14:textId="6CDA6299"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bidi="vi-VN"/>
              </w:rPr>
            </w:pPr>
            <w:r w:rsidRPr="009B4E9E">
              <w:rPr>
                <w:rFonts w:ascii="Times New Roman" w:eastAsia="Times New Roman" w:hAnsi="Times New Roman" w:cs="Times New Roman"/>
                <w:color w:val="000000" w:themeColor="text1"/>
              </w:rPr>
              <w:t xml:space="preserve">3. </w:t>
            </w:r>
            <w:bookmarkStart w:id="43" w:name="_Hlk214528139"/>
            <w:r w:rsidR="00976F62" w:rsidRPr="009B4E9E">
              <w:rPr>
                <w:rFonts w:ascii="Times New Roman" w:eastAsia="Times New Roman" w:hAnsi="Times New Roman" w:cs="Times New Roman"/>
                <w:color w:val="000000" w:themeColor="text1"/>
                <w:lang w:val="vi-VN" w:bidi="vi-VN"/>
              </w:rPr>
              <w:t>Đ</w:t>
            </w:r>
            <w:r w:rsidR="00FE10DC" w:rsidRPr="009B4E9E">
              <w:rPr>
                <w:rFonts w:ascii="Times New Roman" w:eastAsia="Times New Roman" w:hAnsi="Times New Roman" w:cs="Times New Roman"/>
                <w:color w:val="000000" w:themeColor="text1"/>
                <w:lang w:val="vi-VN" w:bidi="vi-VN"/>
              </w:rPr>
              <w:t xml:space="preserve">ịnh kỳ 06 </w:t>
            </w:r>
            <w:r w:rsidR="00976F62" w:rsidRPr="009B4E9E">
              <w:rPr>
                <w:rFonts w:ascii="Times New Roman" w:eastAsia="Times New Roman" w:hAnsi="Times New Roman" w:cs="Times New Roman"/>
                <w:color w:val="000000" w:themeColor="text1"/>
                <w:lang w:val="vi-VN" w:bidi="vi-VN"/>
              </w:rPr>
              <w:t xml:space="preserve">tháng, </w:t>
            </w:r>
            <w:r w:rsidR="00976F62" w:rsidRPr="009B4E9E">
              <w:rPr>
                <w:rFonts w:ascii="Times New Roman" w:eastAsia="Times New Roman" w:hAnsi="Times New Roman" w:cs="Times New Roman"/>
                <w:color w:val="000000" w:themeColor="text1"/>
                <w:lang w:bidi="vi-VN"/>
              </w:rPr>
              <w:t>Ủy</w:t>
            </w:r>
            <w:r w:rsidR="00976F62" w:rsidRPr="009B4E9E">
              <w:rPr>
                <w:rFonts w:ascii="Times New Roman" w:eastAsia="Times New Roman" w:hAnsi="Times New Roman" w:cs="Times New Roman"/>
                <w:color w:val="000000" w:themeColor="text1"/>
                <w:lang w:val="vi-VN" w:bidi="vi-VN"/>
              </w:rPr>
              <w:t xml:space="preserve"> ban nhân dân cấp xã có trách nhiệm gửi báo cáo tình hình sản xuất rượu thủ công nhằm mục đích kinh doanh; sản xuất rượu thủ công để bán cho các cơ sở có giấy phép sản xuất rượu để chế biến lại; bán lẻ rượu; tình hình tiếp nhận đăng ký bán rượu tiêu dùng tại chỗ năm trước đối với rượu có độ cồn từ 5,5 độ trở lên; tình hình tiếp nhận đăng ký kinh doanh rượu có độ cồn dưới 5,5 độ của năm trước trên địa bàn về Ủy ban nhân dân cấp tỉnh theo Mẫu số 11 tại Phụ lục ban hành kèm theo Nghị định này</w:t>
            </w:r>
            <w:bookmarkEnd w:id="43"/>
            <w:r w:rsidR="00976F62" w:rsidRPr="009B4E9E">
              <w:rPr>
                <w:rFonts w:ascii="Times New Roman" w:eastAsia="Times New Roman" w:hAnsi="Times New Roman" w:cs="Times New Roman"/>
                <w:color w:val="000000" w:themeColor="text1"/>
                <w:lang w:val="vi-VN" w:bidi="vi-VN"/>
              </w:rPr>
              <w:t xml:space="preserve"> (</w:t>
            </w:r>
            <w:r w:rsidR="00976F62" w:rsidRPr="009B4E9E">
              <w:rPr>
                <w:rFonts w:ascii="Times New Roman" w:eastAsia="Times New Roman" w:hAnsi="Times New Roman" w:cs="Times New Roman"/>
                <w:bCs/>
                <w:iCs/>
                <w:color w:val="000000" w:themeColor="text1"/>
                <w:lang w:val="vi-VN" w:bidi="vi-VN"/>
              </w:rPr>
              <w:t>trước ngày 10 tháng 02 hàng năm đối với báo cáo cả năm và trước ngày 15 tháng 7 hàng năm đối với báo cáo 6 tháng đầu năm)</w:t>
            </w:r>
            <w:r w:rsidRPr="009B4E9E">
              <w:rPr>
                <w:rFonts w:ascii="Times New Roman" w:eastAsia="Times New Roman" w:hAnsi="Times New Roman" w:cs="Times New Roman"/>
                <w:color w:val="000000" w:themeColor="text1"/>
                <w:lang w:val="vi-VN" w:bidi="vi-VN"/>
              </w:rPr>
              <w:t>.</w:t>
            </w:r>
          </w:p>
          <w:p w14:paraId="7AD33239" w14:textId="251BE8DE"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val="vi-VN" w:bidi="vi-VN"/>
              </w:rPr>
            </w:pPr>
            <w:r w:rsidRPr="009B4E9E">
              <w:rPr>
                <w:rFonts w:ascii="Times New Roman" w:eastAsia="Times New Roman" w:hAnsi="Times New Roman" w:cs="Times New Roman"/>
                <w:color w:val="000000" w:themeColor="text1"/>
              </w:rPr>
              <w:t xml:space="preserve">4. </w:t>
            </w:r>
            <w:bookmarkStart w:id="44" w:name="_Hlk214528167"/>
            <w:r w:rsidR="00976F62" w:rsidRPr="009B4E9E">
              <w:rPr>
                <w:rFonts w:ascii="Times New Roman" w:eastAsia="Times New Roman" w:hAnsi="Times New Roman" w:cs="Times New Roman"/>
                <w:color w:val="000000" w:themeColor="text1"/>
                <w:lang w:bidi="vi-VN"/>
              </w:rPr>
              <w:t>Đ</w:t>
            </w:r>
            <w:r w:rsidR="00FE10DC" w:rsidRPr="009B4E9E">
              <w:rPr>
                <w:rFonts w:ascii="Times New Roman" w:eastAsia="Times New Roman" w:hAnsi="Times New Roman" w:cs="Times New Roman"/>
                <w:color w:val="000000" w:themeColor="text1"/>
                <w:lang w:bidi="vi-VN"/>
              </w:rPr>
              <w:t>ịnh kỳ 06</w:t>
            </w:r>
            <w:r w:rsidR="00976F62" w:rsidRPr="009B4E9E">
              <w:rPr>
                <w:rFonts w:ascii="Times New Roman" w:eastAsia="Times New Roman" w:hAnsi="Times New Roman" w:cs="Times New Roman"/>
                <w:color w:val="000000" w:themeColor="text1"/>
                <w:lang w:bidi="vi-VN"/>
              </w:rPr>
              <w:t xml:space="preserve"> tháng, </w:t>
            </w:r>
            <w:r w:rsidR="00976F62" w:rsidRPr="009B4E9E">
              <w:rPr>
                <w:rFonts w:ascii="Times New Roman" w:eastAsia="Times New Roman" w:hAnsi="Times New Roman" w:cs="Times New Roman"/>
                <w:color w:val="000000" w:themeColor="text1"/>
              </w:rPr>
              <w:t>Ủy</w:t>
            </w:r>
            <w:r w:rsidR="00976F62" w:rsidRPr="009B4E9E">
              <w:rPr>
                <w:rFonts w:ascii="Times New Roman" w:eastAsia="Times New Roman" w:hAnsi="Times New Roman" w:cs="Times New Roman"/>
                <w:color w:val="000000" w:themeColor="text1"/>
                <w:lang w:bidi="vi-VN"/>
              </w:rPr>
              <w:t xml:space="preserve"> ban nhân dân cấp </w:t>
            </w:r>
            <w:r w:rsidR="00976F62" w:rsidRPr="009B4E9E">
              <w:rPr>
                <w:rFonts w:ascii="Times New Roman" w:eastAsia="Times New Roman" w:hAnsi="Times New Roman" w:cs="Times New Roman"/>
                <w:color w:val="000000" w:themeColor="text1"/>
              </w:rPr>
              <w:t xml:space="preserve">tỉnh có trách nhiệm gửi báo cáo </w:t>
            </w:r>
            <w:r w:rsidR="00976F62" w:rsidRPr="009B4E9E">
              <w:rPr>
                <w:rFonts w:ascii="Times New Roman" w:eastAsia="Times New Roman" w:hAnsi="Times New Roman" w:cs="Times New Roman"/>
                <w:color w:val="000000" w:themeColor="text1"/>
                <w:lang w:bidi="vi-VN"/>
              </w:rPr>
              <w:t xml:space="preserve">tình hình sản xuất rượu công nghiệp; sản xuất rượu thủ công nhằm mục đích kinh doanh; sản xuất rượu thủ công để bán cho các cơ sở có giấy phép sản xuất rượu để chế biến lại; tình hình </w:t>
            </w:r>
            <w:r w:rsidR="00976F62" w:rsidRPr="009B4E9E">
              <w:rPr>
                <w:rFonts w:ascii="Times New Roman" w:eastAsia="Times New Roman" w:hAnsi="Times New Roman" w:cs="Times New Roman"/>
                <w:color w:val="000000" w:themeColor="text1"/>
              </w:rPr>
              <w:t>phân phối, bán lẻ rượu, đăng ký bán rượu tiêu dùng tại chỗ</w:t>
            </w:r>
            <w:r w:rsidR="00976F62" w:rsidRPr="009B4E9E">
              <w:rPr>
                <w:rFonts w:ascii="Times New Roman" w:eastAsia="Times New Roman" w:hAnsi="Times New Roman" w:cs="Times New Roman"/>
                <w:color w:val="000000" w:themeColor="text1"/>
                <w:lang w:bidi="vi-VN"/>
              </w:rPr>
              <w:t xml:space="preserve"> với rượu có độ cồn trên 5,5 độ; tình hình tiếp nhận</w:t>
            </w:r>
            <w:r w:rsidR="00976F62" w:rsidRPr="009B4E9E">
              <w:rPr>
                <w:rFonts w:ascii="Times New Roman" w:eastAsia="Times New Roman" w:hAnsi="Times New Roman" w:cs="Times New Roman"/>
                <w:color w:val="000000" w:themeColor="text1"/>
              </w:rPr>
              <w:t xml:space="preserve"> đăng ký kinh</w:t>
            </w:r>
            <w:r w:rsidR="00976F62" w:rsidRPr="009B4E9E">
              <w:rPr>
                <w:rFonts w:ascii="Times New Roman" w:eastAsia="Times New Roman" w:hAnsi="Times New Roman" w:cs="Times New Roman"/>
                <w:color w:val="000000" w:themeColor="text1"/>
                <w:lang w:bidi="vi-VN"/>
              </w:rPr>
              <w:t xml:space="preserve"> doanh </w:t>
            </w:r>
            <w:r w:rsidR="00976F62" w:rsidRPr="009B4E9E">
              <w:rPr>
                <w:rFonts w:ascii="Times New Roman" w:eastAsia="Times New Roman" w:hAnsi="Times New Roman" w:cs="Times New Roman"/>
                <w:color w:val="000000" w:themeColor="text1"/>
              </w:rPr>
              <w:t xml:space="preserve">rượu có độ cồn dưới 5,5 độ của năm trước trên địa bàn về Bộ Công Thương theo </w:t>
            </w:r>
            <w:r w:rsidR="00976F62" w:rsidRPr="009B4E9E">
              <w:rPr>
                <w:rFonts w:ascii="Times New Roman" w:eastAsia="Times New Roman" w:hAnsi="Times New Roman" w:cs="Times New Roman"/>
                <w:color w:val="000000" w:themeColor="text1"/>
                <w:lang w:bidi="vi-VN"/>
              </w:rPr>
              <w:t>M</w:t>
            </w:r>
            <w:r w:rsidR="00976F62" w:rsidRPr="009B4E9E">
              <w:rPr>
                <w:rFonts w:ascii="Times New Roman" w:eastAsia="Times New Roman" w:hAnsi="Times New Roman" w:cs="Times New Roman"/>
                <w:color w:val="000000" w:themeColor="text1"/>
              </w:rPr>
              <w:t>ẫu số 12</w:t>
            </w:r>
            <w:r w:rsidR="00976F62" w:rsidRPr="009B4E9E">
              <w:rPr>
                <w:rFonts w:ascii="Times New Roman" w:eastAsia="Times New Roman" w:hAnsi="Times New Roman" w:cs="Times New Roman"/>
                <w:color w:val="000000" w:themeColor="text1"/>
                <w:lang w:bidi="vi-VN"/>
              </w:rPr>
              <w:t xml:space="preserve"> tại Phụ lục ban hành kèm theo Nghị định này</w:t>
            </w:r>
            <w:bookmarkEnd w:id="44"/>
            <w:r w:rsidR="00976F62" w:rsidRPr="009B4E9E">
              <w:rPr>
                <w:rFonts w:ascii="Times New Roman" w:eastAsia="Times New Roman" w:hAnsi="Times New Roman" w:cs="Times New Roman"/>
                <w:color w:val="000000" w:themeColor="text1"/>
                <w:lang w:bidi="vi-VN"/>
              </w:rPr>
              <w:t xml:space="preserve"> (</w:t>
            </w:r>
            <w:r w:rsidR="00976F62" w:rsidRPr="009B4E9E">
              <w:rPr>
                <w:rFonts w:ascii="Times New Roman" w:eastAsia="Times New Roman" w:hAnsi="Times New Roman" w:cs="Times New Roman"/>
                <w:bCs/>
                <w:iCs/>
                <w:color w:val="000000" w:themeColor="text1"/>
                <w:lang w:bidi="vi-VN"/>
              </w:rPr>
              <w:t xml:space="preserve">trước ngày 28 tháng 02 hàng năm đối với báo </w:t>
            </w:r>
            <w:r w:rsidR="00976F62" w:rsidRPr="009B4E9E">
              <w:rPr>
                <w:rFonts w:ascii="Times New Roman" w:eastAsia="Times New Roman" w:hAnsi="Times New Roman" w:cs="Times New Roman"/>
                <w:bCs/>
                <w:iCs/>
                <w:color w:val="000000" w:themeColor="text1"/>
                <w:lang w:bidi="vi-VN"/>
              </w:rPr>
              <w:lastRenderedPageBreak/>
              <w:t>cáo cả năm và trước ngày 30 tháng 7 hàng năm đối với báo cáo 6 tháng đầu năm)</w:t>
            </w:r>
            <w:r w:rsidRPr="009B4E9E">
              <w:rPr>
                <w:rFonts w:ascii="Times New Roman" w:eastAsia="Times New Roman" w:hAnsi="Times New Roman" w:cs="Times New Roman"/>
                <w:color w:val="000000" w:themeColor="text1"/>
                <w:lang w:val="vi-VN" w:bidi="vi-VN"/>
              </w:rPr>
              <w:t>.</w:t>
            </w:r>
          </w:p>
          <w:p w14:paraId="784D9D34" w14:textId="2FD2D40D"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lang w:bidi="vi-VN"/>
              </w:rPr>
            </w:pPr>
            <w:r w:rsidRPr="009B4E9E">
              <w:rPr>
                <w:rFonts w:ascii="Times New Roman" w:eastAsia="Times New Roman" w:hAnsi="Times New Roman" w:cs="Times New Roman"/>
                <w:color w:val="000000" w:themeColor="text1"/>
                <w:lang w:val="vi-VN" w:bidi="vi-VN"/>
              </w:rPr>
              <w:t xml:space="preserve">5. </w:t>
            </w:r>
            <w:r w:rsidRPr="009B4E9E">
              <w:rPr>
                <w:rFonts w:ascii="Times New Roman" w:hAnsi="Times New Roman" w:cs="Times New Roman"/>
                <w:bCs/>
                <w:iCs/>
                <w:color w:val="000000" w:themeColor="text1"/>
                <w:lang w:val="vi-VN"/>
              </w:rPr>
              <w:t>Bộ Công Thương quy định chi tiết hình thức báo cáo trực tuyến thay thế hình thức báo cáo tại điều này.</w:t>
            </w:r>
          </w:p>
        </w:tc>
        <w:tc>
          <w:tcPr>
            <w:tcW w:w="4911" w:type="dxa"/>
          </w:tcPr>
          <w:p w14:paraId="55E18226" w14:textId="3C3F4003" w:rsidR="00E76BD2" w:rsidRPr="009B4E9E" w:rsidRDefault="00E76BD2" w:rsidP="00E76BD2">
            <w:pPr>
              <w:shd w:val="clear" w:color="auto" w:fill="FFFFFF"/>
              <w:spacing w:before="120"/>
              <w:jc w:val="both"/>
              <w:rPr>
                <w:rFonts w:ascii="Times New Roman" w:eastAsia="Times New Roman" w:hAnsi="Times New Roman" w:cs="Times New Roman"/>
                <w:iCs/>
                <w:color w:val="000000" w:themeColor="text1"/>
                <w:lang w:val="vi-VN"/>
              </w:rPr>
            </w:pPr>
            <w:r w:rsidRPr="009B4E9E">
              <w:rPr>
                <w:rFonts w:ascii="Times New Roman" w:hAnsi="Times New Roman" w:cs="Times New Roman"/>
                <w:b/>
                <w:bCs/>
                <w:iCs/>
                <w:color w:val="000000" w:themeColor="text1"/>
                <w:lang w:val="vi-VN"/>
              </w:rPr>
              <w:lastRenderedPageBreak/>
              <w:t xml:space="preserve">- </w:t>
            </w:r>
            <w:bookmarkStart w:id="45" w:name="_Hlk215755523"/>
            <w:r w:rsidRPr="009B4E9E">
              <w:rPr>
                <w:rFonts w:ascii="Times New Roman" w:hAnsi="Times New Roman" w:cs="Times New Roman"/>
                <w:b/>
                <w:bCs/>
                <w:iCs/>
                <w:color w:val="000000" w:themeColor="text1"/>
                <w:lang w:val="vi-VN"/>
              </w:rPr>
              <w:t xml:space="preserve">Bãi bỏ khoản 2 Điều 32 </w:t>
            </w:r>
            <w:r w:rsidRPr="009B4E9E">
              <w:rPr>
                <w:rFonts w:ascii="Times New Roman" w:eastAsia="Times New Roman" w:hAnsi="Times New Roman" w:cs="Times New Roman"/>
                <w:bCs/>
                <w:i/>
                <w:color w:val="000000" w:themeColor="text1"/>
              </w:rPr>
              <w:t>(được</w:t>
            </w:r>
            <w:r w:rsidRPr="009B4E9E">
              <w:rPr>
                <w:rFonts w:ascii="Times New Roman" w:eastAsia="Times New Roman" w:hAnsi="Times New Roman" w:cs="Times New Roman"/>
                <w:bCs/>
                <w:i/>
                <w:color w:val="000000" w:themeColor="text1"/>
                <w:lang w:val="vi-VN"/>
              </w:rPr>
              <w:t xml:space="preserve"> t</w:t>
            </w:r>
            <w:r w:rsidRPr="009B4E9E">
              <w:rPr>
                <w:rFonts w:ascii="Times New Roman" w:eastAsia="Times New Roman" w:hAnsi="Times New Roman" w:cs="Times New Roman"/>
                <w:i/>
                <w:color w:val="000000" w:themeColor="text1"/>
              </w:rPr>
              <w:t>hay thế</w:t>
            </w:r>
            <w:r w:rsidRPr="009B4E9E">
              <w:rPr>
                <w:rFonts w:ascii="Times New Roman" w:eastAsia="Times New Roman" w:hAnsi="Times New Roman" w:cs="Times New Roman"/>
                <w:i/>
                <w:color w:val="000000" w:themeColor="text1"/>
                <w:lang w:val="vi-VN"/>
              </w:rPr>
              <w:t xml:space="preserve"> </w:t>
            </w:r>
            <w:r w:rsidRPr="009B4E9E">
              <w:rPr>
                <w:rFonts w:ascii="Times New Roman" w:eastAsia="Times New Roman" w:hAnsi="Times New Roman" w:cs="Times New Roman"/>
                <w:i/>
                <w:color w:val="000000" w:themeColor="text1"/>
              </w:rPr>
              <w:t xml:space="preserve">theo quy định tại </w:t>
            </w:r>
            <w:r w:rsidR="007E5B87" w:rsidRPr="009B4E9E">
              <w:rPr>
                <w:rFonts w:ascii="Times New Roman" w:eastAsia="Times New Roman" w:hAnsi="Times New Roman" w:cs="Times New Roman"/>
                <w:bCs/>
                <w:i/>
                <w:color w:val="000000" w:themeColor="text1"/>
              </w:rPr>
              <w:t>k</w:t>
            </w:r>
            <w:r w:rsidRPr="009B4E9E">
              <w:rPr>
                <w:rFonts w:ascii="Times New Roman" w:eastAsia="Times New Roman" w:hAnsi="Times New Roman" w:cs="Times New Roman"/>
                <w:bCs/>
                <w:i/>
                <w:color w:val="000000" w:themeColor="text1"/>
              </w:rPr>
              <w:t xml:space="preserve">hoản 3 Điều 16 </w:t>
            </w:r>
            <w:r w:rsidRPr="009B4E9E">
              <w:rPr>
                <w:rFonts w:ascii="Times New Roman" w:hAnsi="Times New Roman" w:cs="Times New Roman"/>
                <w:i/>
                <w:color w:val="000000" w:themeColor="text1"/>
              </w:rPr>
              <w:t>Nghị định số 17/2020/NĐ-CP)</w:t>
            </w:r>
            <w:r w:rsidRPr="009B4E9E">
              <w:rPr>
                <w:rFonts w:ascii="Times New Roman" w:hAnsi="Times New Roman" w:cs="Times New Roman"/>
                <w:iCs/>
                <w:color w:val="000000" w:themeColor="text1"/>
                <w:lang w:val="vi-VN"/>
              </w:rPr>
              <w:t xml:space="preserve"> do đã được sửa đổi theo quy định tại khoản 3 Điều 32.</w:t>
            </w:r>
            <w:bookmarkEnd w:id="45"/>
          </w:p>
          <w:p w14:paraId="4B06E7EE" w14:textId="6DE8731A" w:rsidR="00976F62" w:rsidRPr="009B4E9E" w:rsidRDefault="00E76BD2" w:rsidP="00976F6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hAnsi="Times New Roman" w:cs="Times New Roman"/>
                <w:b/>
                <w:bCs/>
                <w:iCs/>
                <w:color w:val="000000" w:themeColor="text1"/>
                <w:lang w:val="vi-VN"/>
              </w:rPr>
              <w:t xml:space="preserve">- </w:t>
            </w:r>
            <w:r w:rsidRPr="009B4E9E">
              <w:rPr>
                <w:rFonts w:ascii="Times New Roman" w:hAnsi="Times New Roman" w:cs="Times New Roman"/>
                <w:b/>
                <w:bCs/>
                <w:iCs/>
                <w:color w:val="000000" w:themeColor="text1"/>
              </w:rPr>
              <w:t>Sửa đổi khoản</w:t>
            </w:r>
            <w:r w:rsidRPr="009B4E9E">
              <w:rPr>
                <w:rFonts w:ascii="Times New Roman" w:hAnsi="Times New Roman" w:cs="Times New Roman"/>
                <w:b/>
                <w:bCs/>
                <w:iCs/>
                <w:color w:val="000000" w:themeColor="text1"/>
                <w:lang w:val="vi-VN"/>
              </w:rPr>
              <w:t xml:space="preserve"> 1, khoản 3, khoản 4 </w:t>
            </w:r>
            <w:r w:rsidRPr="009B4E9E">
              <w:rPr>
                <w:rFonts w:ascii="Times New Roman" w:hAnsi="Times New Roman" w:cs="Times New Roman"/>
                <w:b/>
                <w:bCs/>
                <w:iCs/>
                <w:color w:val="000000" w:themeColor="text1"/>
              </w:rPr>
              <w:t>Điều 32</w:t>
            </w:r>
            <w:r w:rsidRPr="009B4E9E">
              <w:rPr>
                <w:rFonts w:ascii="Times New Roman" w:hAnsi="Times New Roman" w:cs="Times New Roman"/>
                <w:b/>
                <w:iCs/>
                <w:color w:val="000000" w:themeColor="text1"/>
              </w:rPr>
              <w:t xml:space="preserve"> (được sửa đổi theo quy định tại khoản 24 Điều 16 Nghị định số 17/2020/NĐ-CP)</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iCs/>
                <w:color w:val="000000" w:themeColor="text1"/>
                <w:lang w:val="vi-VN"/>
              </w:rPr>
              <w:t>theo hướng</w:t>
            </w:r>
            <w:r w:rsidRPr="009B4E9E">
              <w:rPr>
                <w:rFonts w:ascii="Times New Roman" w:hAnsi="Times New Roman" w:cs="Times New Roman"/>
                <w:b/>
                <w:iCs/>
                <w:color w:val="000000" w:themeColor="text1"/>
                <w:lang w:val="vi-VN"/>
              </w:rPr>
              <w:t xml:space="preserve"> </w:t>
            </w:r>
            <w:r w:rsidRPr="009B4E9E">
              <w:rPr>
                <w:rFonts w:ascii="Times New Roman" w:hAnsi="Times New Roman" w:cs="Times New Roman"/>
                <w:bCs/>
                <w:iCs/>
                <w:color w:val="000000" w:themeColor="text1"/>
              </w:rPr>
              <w:t>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 thực hiện phân cấp, phân quyền từ Bộ Công Thương </w:t>
            </w:r>
            <w:r w:rsidR="00062FE7" w:rsidRPr="009B4E9E">
              <w:rPr>
                <w:rFonts w:ascii="Times New Roman" w:hAnsi="Times New Roman" w:cs="Times New Roman"/>
                <w:bCs/>
                <w:iCs/>
                <w:color w:val="000000" w:themeColor="text1"/>
                <w:lang w:val="vi-VN"/>
              </w:rPr>
              <w:t>v</w:t>
            </w:r>
            <w:r w:rsidR="007E5B87" w:rsidRPr="009B4E9E">
              <w:rPr>
                <w:rFonts w:ascii="Times New Roman" w:hAnsi="Times New Roman" w:cs="Times New Roman"/>
                <w:bCs/>
                <w:iCs/>
                <w:color w:val="000000" w:themeColor="text1"/>
                <w:lang w:val="vi-VN"/>
              </w:rPr>
              <w:t>ề</w:t>
            </w:r>
            <w:r w:rsidRPr="009B4E9E">
              <w:rPr>
                <w:rFonts w:ascii="Times New Roman" w:hAnsi="Times New Roman" w:cs="Times New Roman"/>
                <w:bCs/>
                <w:iCs/>
                <w:color w:val="000000" w:themeColor="text1"/>
                <w:lang w:val="vi-VN"/>
              </w:rPr>
              <w:t xml:space="preserve"> UBND cấp tỉnh theo Nghị định số 146/2025/NĐ-CP, phân định thẩm quyền về UBND cấp xã theo Nghị định số 139/2025/NĐ-CP; bổ sung thêm nội dung báo cáo về </w:t>
            </w:r>
            <w:r w:rsidRPr="009B4E9E">
              <w:rPr>
                <w:rFonts w:ascii="Times New Roman" w:eastAsia="Times New Roman" w:hAnsi="Times New Roman" w:cs="Times New Roman"/>
                <w:color w:val="000000" w:themeColor="text1"/>
              </w:rPr>
              <w:t>tình hình tiếp nhận đăng ký bán rượu tiêu dùng tại chỗ đối với rượu có độ cồn từ 5,5 độ trở lên; tình hình tiếp nhận</w:t>
            </w:r>
            <w:r w:rsidRPr="009B4E9E">
              <w:rPr>
                <w:rFonts w:ascii="Times New Roman" w:eastAsia="Times New Roman" w:hAnsi="Times New Roman" w:cs="Times New Roman"/>
                <w:color w:val="000000" w:themeColor="text1"/>
                <w:lang w:val="vi-VN"/>
              </w:rPr>
              <w:t xml:space="preserve"> đăng ký</w:t>
            </w:r>
            <w:r w:rsidRPr="009B4E9E">
              <w:rPr>
                <w:rFonts w:ascii="Times New Roman" w:eastAsia="Times New Roman" w:hAnsi="Times New Roman" w:cs="Times New Roman"/>
                <w:color w:val="000000" w:themeColor="text1"/>
              </w:rPr>
              <w:t xml:space="preserve"> kinh</w:t>
            </w:r>
            <w:r w:rsidRPr="009B4E9E">
              <w:rPr>
                <w:rFonts w:ascii="Times New Roman" w:eastAsia="Times New Roman" w:hAnsi="Times New Roman" w:cs="Times New Roman"/>
                <w:color w:val="000000" w:themeColor="text1"/>
                <w:lang w:val="vi-VN"/>
              </w:rPr>
              <w:t xml:space="preserve"> </w:t>
            </w:r>
            <w:r w:rsidRPr="009B4E9E">
              <w:rPr>
                <w:rFonts w:ascii="Times New Roman" w:eastAsia="Times New Roman" w:hAnsi="Times New Roman" w:cs="Times New Roman"/>
                <w:color w:val="000000" w:themeColor="text1"/>
                <w:lang w:val="vi-VN"/>
              </w:rPr>
              <w:lastRenderedPageBreak/>
              <w:t xml:space="preserve">doanh </w:t>
            </w:r>
            <w:r w:rsidRPr="009B4E9E">
              <w:rPr>
                <w:rFonts w:ascii="Times New Roman" w:eastAsia="Times New Roman" w:hAnsi="Times New Roman" w:cs="Times New Roman"/>
                <w:color w:val="000000" w:themeColor="text1"/>
              </w:rPr>
              <w:t>rượu có độ cồn dưới 5,5 độ</w:t>
            </w:r>
            <w:r w:rsidR="00976F62" w:rsidRPr="009B4E9E">
              <w:rPr>
                <w:rFonts w:ascii="Times New Roman" w:eastAsia="Times New Roman" w:hAnsi="Times New Roman" w:cs="Times New Roman"/>
                <w:color w:val="000000" w:themeColor="text1"/>
                <w:lang w:val="vi-VN"/>
              </w:rPr>
              <w:t xml:space="preserve">; bổ sung thời hạn báo cáo định kỳ 6 tháng để </w:t>
            </w:r>
            <w:r w:rsidR="00976F62" w:rsidRPr="009B4E9E">
              <w:rPr>
                <w:rFonts w:ascii="Times New Roman" w:eastAsia="Times New Roman" w:hAnsi="Times New Roman" w:cs="Times New Roman"/>
                <w:color w:val="000000" w:themeColor="text1"/>
              </w:rPr>
              <w:t>tăng cường công tác quản lý nhà nước</w:t>
            </w:r>
            <w:r w:rsidR="00976F62" w:rsidRPr="009B4E9E">
              <w:rPr>
                <w:rFonts w:ascii="Times New Roman" w:eastAsia="Times New Roman" w:hAnsi="Times New Roman" w:cs="Times New Roman"/>
                <w:color w:val="000000" w:themeColor="text1"/>
                <w:lang w:val="vi-VN"/>
              </w:rPr>
              <w:t>.</w:t>
            </w:r>
          </w:p>
          <w:p w14:paraId="0B500145" w14:textId="46BC90AC" w:rsidR="00E76BD2" w:rsidRPr="009B4E9E" w:rsidRDefault="00E76BD2" w:rsidP="00976F62">
            <w:pPr>
              <w:shd w:val="clear" w:color="auto" w:fill="FFFFFF"/>
              <w:spacing w:before="120"/>
              <w:jc w:val="both"/>
              <w:rPr>
                <w:rFonts w:ascii="Times New Roman" w:eastAsia="Times New Roman" w:hAnsi="Times New Roman" w:cs="Times New Roman"/>
                <w:color w:val="000000" w:themeColor="text1"/>
                <w:lang w:val="vi-VN"/>
              </w:rPr>
            </w:pPr>
            <w:r w:rsidRPr="009B4E9E">
              <w:rPr>
                <w:rFonts w:ascii="Times New Roman" w:hAnsi="Times New Roman" w:cs="Times New Roman"/>
                <w:bCs/>
                <w:iCs/>
                <w:color w:val="000000" w:themeColor="text1"/>
                <w:lang w:val="vi-VN"/>
              </w:rPr>
              <w:t xml:space="preserve">- </w:t>
            </w:r>
            <w:bookmarkStart w:id="46" w:name="_Hlk215755695"/>
            <w:r w:rsidRPr="009B4E9E">
              <w:rPr>
                <w:rFonts w:ascii="Times New Roman" w:hAnsi="Times New Roman" w:cs="Times New Roman"/>
                <w:b/>
                <w:iCs/>
                <w:color w:val="000000" w:themeColor="text1"/>
                <w:lang w:val="vi-VN"/>
              </w:rPr>
              <w:t>Bổ sung khoản 5 sau khoản 4 Điều 32</w:t>
            </w:r>
            <w:r w:rsidRPr="009B4E9E">
              <w:rPr>
                <w:rFonts w:ascii="Times New Roman" w:hAnsi="Times New Roman" w:cs="Times New Roman"/>
                <w:bCs/>
                <w:iCs/>
                <w:color w:val="000000" w:themeColor="text1"/>
                <w:lang w:val="vi-VN"/>
              </w:rPr>
              <w:t xml:space="preserve"> theo hướng Bộ Công Thương quy định chi tiết hình thức báo cáo trực tuyến thay thế hình thức báo cáo tại Điều 32 để áp dụng số hóa.</w:t>
            </w:r>
            <w:bookmarkEnd w:id="46"/>
          </w:p>
        </w:tc>
      </w:tr>
      <w:tr w:rsidR="009B4E9E" w:rsidRPr="009B4E9E" w14:paraId="29A39B92" w14:textId="77777777" w:rsidTr="002A7540">
        <w:tc>
          <w:tcPr>
            <w:tcW w:w="4910" w:type="dxa"/>
          </w:tcPr>
          <w:p w14:paraId="4D6F327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47" w:name="dieu_33"/>
            <w:r w:rsidRPr="009B4E9E">
              <w:rPr>
                <w:rFonts w:ascii="Times New Roman" w:eastAsia="Times New Roman" w:hAnsi="Times New Roman" w:cs="Times New Roman"/>
                <w:b/>
                <w:bCs/>
                <w:color w:val="000000" w:themeColor="text1"/>
                <w:lang w:val="vi-VN"/>
              </w:rPr>
              <w:lastRenderedPageBreak/>
              <w:t>Điều 33. Thu hồi giấy phép</w:t>
            </w:r>
            <w:bookmarkEnd w:id="47"/>
          </w:p>
          <w:p w14:paraId="3DF116D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Giấy phép bị thu hồi trong các trường hợp:</w:t>
            </w:r>
          </w:p>
          <w:p w14:paraId="650614B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a) Giả mạo hồ sơ đề nghị cấp;</w:t>
            </w:r>
          </w:p>
          <w:p w14:paraId="3556804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b) Không còn đáp ứng đủ hoặc không thực hiện đúng các điều kiện quy định;</w:t>
            </w:r>
          </w:p>
          <w:p w14:paraId="528534E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c) Chấm dứt hoạt động sản xuất, kinh doanh;</w:t>
            </w:r>
          </w:p>
          <w:p w14:paraId="5B4AA84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d) Giấy phép được cấp không đúng thẩm quyền;</w:t>
            </w:r>
          </w:p>
          <w:p w14:paraId="5A2788E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đ) Thương nhân đã được cấp giấy phép nhưng không hoạt động trong thời gian 12 tháng liên tục.</w:t>
            </w:r>
          </w:p>
          <w:p w14:paraId="39BB2A0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e) Vi phạm các quy định tại Điều 7 của Nghị định này.</w:t>
            </w:r>
          </w:p>
          <w:p w14:paraId="5C4940C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Cơ quan nhà nước cấp giấy phép có thẩm quyền thu hồi giấy phép đã cấp.</w:t>
            </w:r>
          </w:p>
          <w:p w14:paraId="7A793CEC" w14:textId="2F417ADB"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Trong thời hạn 05 ngày làm việc, kể từ ngày nhận được quyết định thu hồi giấy phép, thương nhân phải nộp bản gốc giấy phép cho cơ quan nhà nước có thẩm quyền đã ra quyết định thu hồi. Cơ quan ra quyết định thu hồi đ</w:t>
            </w:r>
            <w:r w:rsidRPr="009B4E9E">
              <w:rPr>
                <w:rFonts w:ascii="Times New Roman" w:eastAsia="Times New Roman" w:hAnsi="Times New Roman" w:cs="Times New Roman"/>
                <w:color w:val="000000" w:themeColor="text1"/>
              </w:rPr>
              <w:t>ă</w:t>
            </w:r>
            <w:r w:rsidRPr="009B4E9E">
              <w:rPr>
                <w:rFonts w:ascii="Times New Roman" w:eastAsia="Times New Roman" w:hAnsi="Times New Roman" w:cs="Times New Roman"/>
                <w:color w:val="000000" w:themeColor="text1"/>
                <w:lang w:val="vi-VN"/>
              </w:rPr>
              <w:t>ng tải thông tin về việc thu hồi giấy phép trên cổng hoặc trang thông tin điện tử của cơ quan đó.</w:t>
            </w:r>
          </w:p>
        </w:tc>
        <w:tc>
          <w:tcPr>
            <w:tcW w:w="4911" w:type="dxa"/>
          </w:tcPr>
          <w:p w14:paraId="6B68BC2C" w14:textId="6381DF2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11673BB4" w14:textId="2354398C"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13DAB46D" w14:textId="77777777" w:rsidTr="002A7540">
        <w:tc>
          <w:tcPr>
            <w:tcW w:w="4910" w:type="dxa"/>
          </w:tcPr>
          <w:p w14:paraId="21D4302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48" w:name="dieu_34"/>
            <w:r w:rsidRPr="009B4E9E">
              <w:rPr>
                <w:rFonts w:ascii="Times New Roman" w:eastAsia="Times New Roman" w:hAnsi="Times New Roman" w:cs="Times New Roman"/>
                <w:b/>
                <w:bCs/>
                <w:color w:val="000000" w:themeColor="text1"/>
                <w:lang w:val="vi-VN"/>
              </w:rPr>
              <w:t>Điều 34. Trách nhiệm của Bộ Công Thương</w:t>
            </w:r>
            <w:bookmarkEnd w:id="48"/>
          </w:p>
          <w:p w14:paraId="64485EF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1. Trình Chính phủ, Thủ tướng Chính phủ ban hành hoặc ban hành theo thẩm quyền các văn bản quy phạm pháp luật về kinh doanh rượu.</w:t>
            </w:r>
          </w:p>
          <w:p w14:paraId="47714F2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Thực hiện trách nhiệm quản lý nhà nước đối với ngành rượu: trong đầu tư xây dựng theo các quy định của pháp luật và quy định tại Nghị định này.</w:t>
            </w:r>
          </w:p>
          <w:p w14:paraId="60F56D7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Quản lý an toàn thực phẩm đối với rượu.</w:t>
            </w:r>
          </w:p>
          <w:p w14:paraId="42747AB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Thanh tra, kiểm tra, các cơ sở kinh doanh rượu về việc chấp hành quy định về chất lượng sản phẩm, an toàn thực phẩm và bảo vệ một trường; giải quyết các khiếu nại, tố cáo và xử lý các hành vi vi phạm trong hoạt động kinh doanh rượu.</w:t>
            </w:r>
          </w:p>
          <w:p w14:paraId="0993AEB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Chủ trì, phối hợp với các cơ quan có thẩm quyền liên quan tổ chức kiểm tra, phát hiện và xử lý đối với các vi phạm khác về kinh doanh rượu.</w:t>
            </w:r>
          </w:p>
          <w:p w14:paraId="01A1A6B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Chủ trì hoặc phối hợp với các cơ quan có thẩm quyền của Nhà nước tổ chức tịch thu, xử lý đối với rượu nhập lậu, rượu giả, rượu không bảo đảm chất lượng, an toàn thực phẩm, rượu không ghi nhãn, dán tem theo quy định.</w:t>
            </w:r>
          </w:p>
          <w:p w14:paraId="7D5AF747" w14:textId="3184F82C"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7. Chủ trì, phối hợp kiểm tra, tổ chức tuyên truyền, phổ biến việc thực hiện Nghị định này.</w:t>
            </w:r>
          </w:p>
        </w:tc>
        <w:tc>
          <w:tcPr>
            <w:tcW w:w="4911" w:type="dxa"/>
          </w:tcPr>
          <w:p w14:paraId="023021AF" w14:textId="19AF2FA2"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lastRenderedPageBreak/>
              <w:t>Giữ nguyên.</w:t>
            </w:r>
          </w:p>
        </w:tc>
        <w:tc>
          <w:tcPr>
            <w:tcW w:w="4911" w:type="dxa"/>
          </w:tcPr>
          <w:p w14:paraId="5AE7B20B" w14:textId="30BE9070"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0E02FABA" w14:textId="77777777" w:rsidTr="002A7540">
        <w:tc>
          <w:tcPr>
            <w:tcW w:w="4910" w:type="dxa"/>
          </w:tcPr>
          <w:p w14:paraId="55316CF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49" w:name="dieu_35"/>
            <w:r w:rsidRPr="009B4E9E">
              <w:rPr>
                <w:rFonts w:ascii="Times New Roman" w:eastAsia="Times New Roman" w:hAnsi="Times New Roman" w:cs="Times New Roman"/>
                <w:b/>
                <w:bCs/>
                <w:color w:val="000000" w:themeColor="text1"/>
                <w:lang w:val="vi-VN"/>
              </w:rPr>
              <w:lastRenderedPageBreak/>
              <w:t>Điều 35. Trách nhiệm của Bộ Tài chính</w:t>
            </w:r>
            <w:bookmarkEnd w:id="49"/>
          </w:p>
          <w:p w14:paraId="4F8EF351" w14:textId="642E929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Chủ tr</w:t>
            </w:r>
            <w:r w:rsidRPr="009B4E9E">
              <w:rPr>
                <w:rFonts w:ascii="Times New Roman" w:eastAsia="Times New Roman" w:hAnsi="Times New Roman" w:cs="Times New Roman"/>
                <w:color w:val="000000" w:themeColor="text1"/>
              </w:rPr>
              <w:t>ì</w:t>
            </w:r>
            <w:r w:rsidRPr="009B4E9E">
              <w:rPr>
                <w:rFonts w:ascii="Times New Roman" w:eastAsia="Times New Roman" w:hAnsi="Times New Roman" w:cs="Times New Roman"/>
                <w:color w:val="000000" w:themeColor="text1"/>
                <w:lang w:val="vi-VN"/>
              </w:rPr>
              <w:t>, phối hợp với Bộ Công Thương quy định việc in, ban hành tem, dán tem và quản lý sử dụng tem đối với rượu sản xuất để tiêu thụ trong nước và rượu nhập khẩu.</w:t>
            </w:r>
          </w:p>
        </w:tc>
        <w:tc>
          <w:tcPr>
            <w:tcW w:w="4911" w:type="dxa"/>
          </w:tcPr>
          <w:p w14:paraId="1F1D3FAD" w14:textId="70C319F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53240277" w14:textId="55A062BD"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131A5A84" w14:textId="77777777" w:rsidTr="002A7540">
        <w:tc>
          <w:tcPr>
            <w:tcW w:w="4910" w:type="dxa"/>
          </w:tcPr>
          <w:p w14:paraId="69BB86D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0" w:name="dieu_36"/>
            <w:r w:rsidRPr="009B4E9E">
              <w:rPr>
                <w:rFonts w:ascii="Times New Roman" w:eastAsia="Times New Roman" w:hAnsi="Times New Roman" w:cs="Times New Roman"/>
                <w:b/>
                <w:bCs/>
                <w:color w:val="000000" w:themeColor="text1"/>
                <w:lang w:val="vi-VN"/>
              </w:rPr>
              <w:lastRenderedPageBreak/>
              <w:t>Điều 36. Trách nhiệm của Bộ Y tế</w:t>
            </w:r>
            <w:bookmarkEnd w:id="50"/>
          </w:p>
          <w:p w14:paraId="5A3014C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rPr>
              <w:t>1. </w:t>
            </w:r>
            <w:r w:rsidRPr="009B4E9E">
              <w:rPr>
                <w:rFonts w:ascii="Times New Roman" w:eastAsia="Times New Roman" w:hAnsi="Times New Roman" w:cs="Times New Roman"/>
                <w:color w:val="000000" w:themeColor="text1"/>
                <w:lang w:val="vi-VN"/>
              </w:rPr>
              <w:t>Kiểm tra, giám sát việc thực hiện các quy định về phòng, chống tác hại của rượu.</w:t>
            </w:r>
          </w:p>
          <w:p w14:paraId="762BD892" w14:textId="019B1FF8"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2. Phối hợp với các cơ quan liên quan trong việc phát hiện, kiểm tra, xử lý các cơ sở sản xuất rượu giả, rượu lậu, rượu không bảo đảm an toàn thực phẩm.</w:t>
            </w:r>
          </w:p>
        </w:tc>
        <w:tc>
          <w:tcPr>
            <w:tcW w:w="4911" w:type="dxa"/>
          </w:tcPr>
          <w:p w14:paraId="3A5D5CB9" w14:textId="07C8EB5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5E33A61B" w14:textId="6B3114B5"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7E30D4FA" w14:textId="77777777" w:rsidTr="002A7540">
        <w:tc>
          <w:tcPr>
            <w:tcW w:w="4910" w:type="dxa"/>
          </w:tcPr>
          <w:p w14:paraId="37262D9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1" w:name="dieu_37"/>
            <w:r w:rsidRPr="009B4E9E">
              <w:rPr>
                <w:rFonts w:ascii="Times New Roman" w:eastAsia="Times New Roman" w:hAnsi="Times New Roman" w:cs="Times New Roman"/>
                <w:b/>
                <w:bCs/>
                <w:color w:val="000000" w:themeColor="text1"/>
                <w:lang w:val="vi-VN"/>
              </w:rPr>
              <w:t>Điều 37. Trách nhiệm của các bộ, cơ quan ngang bộ, cơ quan thuộc Chính phủ</w:t>
            </w:r>
            <w:bookmarkEnd w:id="51"/>
          </w:p>
          <w:p w14:paraId="71FB5D7A" w14:textId="4EB07C35"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Các bộ, cơ quan ngang bộ, cơ quan thuộc Chính phủ trong phạm vi quyền hạn của mình và theo sự phân công của Chính phủ có trách nhiệm phối h</w:t>
            </w:r>
            <w:r w:rsidRPr="009B4E9E">
              <w:rPr>
                <w:rFonts w:ascii="Times New Roman" w:eastAsia="Times New Roman" w:hAnsi="Times New Roman" w:cs="Times New Roman"/>
                <w:color w:val="000000" w:themeColor="text1"/>
              </w:rPr>
              <w:t>ợ</w:t>
            </w:r>
            <w:r w:rsidRPr="009B4E9E">
              <w:rPr>
                <w:rFonts w:ascii="Times New Roman" w:eastAsia="Times New Roman" w:hAnsi="Times New Roman" w:cs="Times New Roman"/>
                <w:color w:val="000000" w:themeColor="text1"/>
                <w:lang w:val="vi-VN"/>
              </w:rPr>
              <w:t>p với Bộ Công Thương thực hiện quản lý nhà nước về kinh doanh rượu; tuyên truyền, phổ biến việc thực hiện Nghị định về kinh doanh rượu.</w:t>
            </w:r>
          </w:p>
        </w:tc>
        <w:tc>
          <w:tcPr>
            <w:tcW w:w="4911" w:type="dxa"/>
          </w:tcPr>
          <w:p w14:paraId="5F7BC7B3" w14:textId="41F8EF6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66BDDDD1" w14:textId="07F3FEB2"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593C66AC" w14:textId="77777777" w:rsidTr="002A7540">
        <w:tc>
          <w:tcPr>
            <w:tcW w:w="4910" w:type="dxa"/>
          </w:tcPr>
          <w:p w14:paraId="6399EDF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2" w:name="dieu_38"/>
            <w:r w:rsidRPr="009B4E9E">
              <w:rPr>
                <w:rFonts w:ascii="Times New Roman" w:eastAsia="Times New Roman" w:hAnsi="Times New Roman" w:cs="Times New Roman"/>
                <w:b/>
                <w:bCs/>
                <w:color w:val="000000" w:themeColor="text1"/>
                <w:lang w:val="vi-VN"/>
              </w:rPr>
              <w:t>Điều 38. Trách nhiệm của Ủy ban nhân dân các tỉnh, thành phố trực thuộc trung ương</w:t>
            </w:r>
            <w:bookmarkEnd w:id="52"/>
          </w:p>
          <w:p w14:paraId="234A3DF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Thực hiện chức năng quản lý nhà nước đối với ngành rượu trên </w:t>
            </w:r>
            <w:r w:rsidRPr="009B4E9E">
              <w:rPr>
                <w:rFonts w:ascii="Times New Roman" w:eastAsia="Times New Roman" w:hAnsi="Times New Roman" w:cs="Times New Roman"/>
                <w:color w:val="000000" w:themeColor="text1"/>
              </w:rPr>
              <w:t>địa bàn.</w:t>
            </w:r>
          </w:p>
          <w:p w14:paraId="72374F5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 K</w:t>
            </w:r>
            <w:r w:rsidRPr="009B4E9E">
              <w:rPr>
                <w:rFonts w:ascii="Times New Roman" w:eastAsia="Times New Roman" w:hAnsi="Times New Roman" w:cs="Times New Roman"/>
                <w:color w:val="000000" w:themeColor="text1"/>
              </w:rPr>
              <w:t>i</w:t>
            </w:r>
            <w:r w:rsidRPr="009B4E9E">
              <w:rPr>
                <w:rFonts w:ascii="Times New Roman" w:eastAsia="Times New Roman" w:hAnsi="Times New Roman" w:cs="Times New Roman"/>
                <w:color w:val="000000" w:themeColor="text1"/>
                <w:lang w:val="vi-VN"/>
              </w:rPr>
              <w:t>ểm tr</w:t>
            </w:r>
            <w:r w:rsidRPr="009B4E9E">
              <w:rPr>
                <w:rFonts w:ascii="Times New Roman" w:eastAsia="Times New Roman" w:hAnsi="Times New Roman" w:cs="Times New Roman"/>
                <w:color w:val="000000" w:themeColor="text1"/>
              </w:rPr>
              <w:t>a </w:t>
            </w:r>
            <w:r w:rsidRPr="009B4E9E">
              <w:rPr>
                <w:rFonts w:ascii="Times New Roman" w:eastAsia="Times New Roman" w:hAnsi="Times New Roman" w:cs="Times New Roman"/>
                <w:color w:val="000000" w:themeColor="text1"/>
                <w:lang w:val="vi-VN"/>
              </w:rPr>
              <w:t>hoạt động sản x</w:t>
            </w:r>
            <w:r w:rsidRPr="009B4E9E">
              <w:rPr>
                <w:rFonts w:ascii="Times New Roman" w:eastAsia="Times New Roman" w:hAnsi="Times New Roman" w:cs="Times New Roman"/>
                <w:color w:val="000000" w:themeColor="text1"/>
              </w:rPr>
              <w:t>u</w:t>
            </w:r>
            <w:r w:rsidRPr="009B4E9E">
              <w:rPr>
                <w:rFonts w:ascii="Times New Roman" w:eastAsia="Times New Roman" w:hAnsi="Times New Roman" w:cs="Times New Roman"/>
                <w:color w:val="000000" w:themeColor="text1"/>
                <w:lang w:val="vi-VN"/>
              </w:rPr>
              <w:t>ất, nhập khẩu, lưu th</w:t>
            </w:r>
            <w:r w:rsidRPr="009B4E9E">
              <w:rPr>
                <w:rFonts w:ascii="Times New Roman" w:eastAsia="Times New Roman" w:hAnsi="Times New Roman" w:cs="Times New Roman"/>
                <w:color w:val="000000" w:themeColor="text1"/>
              </w:rPr>
              <w:t>ông</w:t>
            </w:r>
            <w:r w:rsidRPr="009B4E9E">
              <w:rPr>
                <w:rFonts w:ascii="Times New Roman" w:eastAsia="Times New Roman" w:hAnsi="Times New Roman" w:cs="Times New Roman"/>
                <w:color w:val="000000" w:themeColor="text1"/>
                <w:lang w:val="vi-VN"/>
              </w:rPr>
              <w:t>, tiê</w:t>
            </w:r>
            <w:r w:rsidRPr="009B4E9E">
              <w:rPr>
                <w:rFonts w:ascii="Times New Roman" w:eastAsia="Times New Roman" w:hAnsi="Times New Roman" w:cs="Times New Roman"/>
                <w:color w:val="000000" w:themeColor="text1"/>
              </w:rPr>
              <w:t>u </w:t>
            </w:r>
            <w:r w:rsidRPr="009B4E9E">
              <w:rPr>
                <w:rFonts w:ascii="Times New Roman" w:eastAsia="Times New Roman" w:hAnsi="Times New Roman" w:cs="Times New Roman"/>
                <w:color w:val="000000" w:themeColor="text1"/>
                <w:lang w:val="vi-VN"/>
              </w:rPr>
              <w:t>thụ rượu trên địa bàn.</w:t>
            </w:r>
          </w:p>
          <w:p w14:paraId="4EECBCE9"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Giám sát, kiểm tra việc thực hiện quy định về chất lượng sản phẩm, an toàn thực phẩm, nghĩa vụ thuế đối với nhà nước, an toàn lao động, môi trường trong các cơ sở sản xuất rượu và xử lý những vi phạm theo quy định của pháp luật trên địa bàn.</w:t>
            </w:r>
          </w:p>
          <w:p w14:paraId="6B1828E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4. Tổ chức thực hiện và tuyên truyền, giáo dục nhân dân trong việc thực hiện kinh doanh rượu theo quy định tại Nghị định này.</w:t>
            </w:r>
          </w:p>
          <w:p w14:paraId="18E64C90"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Chỉ đạo các cơ quan, ban, ngành, Ủy ban nhân dân các cấp ở địa phương:</w:t>
            </w:r>
          </w:p>
          <w:p w14:paraId="5613E29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Tuyên truyền, phổ biến để nhân dân nâng cao nhận thức về nguy cơ, tác hại của v</w:t>
            </w:r>
            <w:r w:rsidRPr="009B4E9E">
              <w:rPr>
                <w:rFonts w:ascii="Times New Roman" w:eastAsia="Times New Roman" w:hAnsi="Times New Roman" w:cs="Times New Roman"/>
                <w:color w:val="000000" w:themeColor="text1"/>
              </w:rPr>
              <w:t>iệc </w:t>
            </w:r>
            <w:r w:rsidRPr="009B4E9E">
              <w:rPr>
                <w:rFonts w:ascii="Times New Roman" w:eastAsia="Times New Roman" w:hAnsi="Times New Roman" w:cs="Times New Roman"/>
                <w:color w:val="000000" w:themeColor="text1"/>
                <w:lang w:val="vi-VN"/>
              </w:rPr>
              <w:t>lạm dụng rượu và sử dụng rượu có hàm lượng các chất có hại vượt mức cho phép, hướng dẫn người tiêu dùng chỉ sử dụng những sản phẩm rượu có nguồn gốc, xuất xứ, bảo đảm tiêu chuẩn chất lượng và an toàn thực phẩm theo quy định; làm rõ nguyên nhân khi xảy ra ngộ độc rượu trên địa bàn và có các biện pháp xử lý theo thẩm quyền; tăng cường công tác kiểm tra, giám sát và xử phạt nghiêm các hành vi vi phạm pháp luật trong hoạt động sản xuất, kinh doanh rượu.</w:t>
            </w:r>
          </w:p>
          <w:p w14:paraId="53E8901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Chỉ đạo Ủy ban nhân dân cấp huyện: Tăng cường công tác kiểm tra, gi</w:t>
            </w:r>
            <w:r w:rsidRPr="009B4E9E">
              <w:rPr>
                <w:rFonts w:ascii="Times New Roman" w:eastAsia="Times New Roman" w:hAnsi="Times New Roman" w:cs="Times New Roman"/>
                <w:color w:val="000000" w:themeColor="text1"/>
              </w:rPr>
              <w:t>á</w:t>
            </w:r>
            <w:r w:rsidRPr="009B4E9E">
              <w:rPr>
                <w:rFonts w:ascii="Times New Roman" w:eastAsia="Times New Roman" w:hAnsi="Times New Roman" w:cs="Times New Roman"/>
                <w:color w:val="000000" w:themeColor="text1"/>
                <w:lang w:val="vi-VN"/>
              </w:rPr>
              <w:t>m sát đối với hoạt động sản xuất, kinh doanh rượ</w:t>
            </w:r>
            <w:r w:rsidRPr="009B4E9E">
              <w:rPr>
                <w:rFonts w:ascii="Times New Roman" w:eastAsia="Times New Roman" w:hAnsi="Times New Roman" w:cs="Times New Roman"/>
                <w:color w:val="000000" w:themeColor="text1"/>
              </w:rPr>
              <w:t>u </w:t>
            </w:r>
            <w:r w:rsidRPr="009B4E9E">
              <w:rPr>
                <w:rFonts w:ascii="Times New Roman" w:eastAsia="Times New Roman" w:hAnsi="Times New Roman" w:cs="Times New Roman"/>
                <w:color w:val="000000" w:themeColor="text1"/>
                <w:lang w:val="vi-VN"/>
              </w:rPr>
              <w:t>trên phạm vi địa bàn và xử lý nghiêm các hành vi vi phạm theo thẩm quyền.</w:t>
            </w:r>
          </w:p>
          <w:p w14:paraId="104FA6B4" w14:textId="1BEDEA3A"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7. Chỉ đạo Ủy ban nhân dân cấp xã: Thường xuyên theo dõi, kiểm tra, giám sát đối với hoạt động sản xuất, kinh doanh rượu trên phạm vi địa bàn và xử lý nghiêm các hành vi vi phạm theo thẩm quyền.</w:t>
            </w:r>
          </w:p>
        </w:tc>
        <w:tc>
          <w:tcPr>
            <w:tcW w:w="4911" w:type="dxa"/>
          </w:tcPr>
          <w:p w14:paraId="0605F06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38. Trách nhiệm của Ủy ban nhân dân các tỉnh, thành phố trực thuộc trung ương</w:t>
            </w:r>
          </w:p>
          <w:p w14:paraId="2CE3938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Thực hiện chức năng quản lý nhà nước đối với ngành rượu trên </w:t>
            </w:r>
            <w:r w:rsidRPr="009B4E9E">
              <w:rPr>
                <w:rFonts w:ascii="Times New Roman" w:eastAsia="Times New Roman" w:hAnsi="Times New Roman" w:cs="Times New Roman"/>
                <w:color w:val="000000" w:themeColor="text1"/>
              </w:rPr>
              <w:t>địa bàn.</w:t>
            </w:r>
          </w:p>
          <w:p w14:paraId="319F772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 K</w:t>
            </w:r>
            <w:r w:rsidRPr="009B4E9E">
              <w:rPr>
                <w:rFonts w:ascii="Times New Roman" w:eastAsia="Times New Roman" w:hAnsi="Times New Roman" w:cs="Times New Roman"/>
                <w:color w:val="000000" w:themeColor="text1"/>
              </w:rPr>
              <w:t>i</w:t>
            </w:r>
            <w:r w:rsidRPr="009B4E9E">
              <w:rPr>
                <w:rFonts w:ascii="Times New Roman" w:eastAsia="Times New Roman" w:hAnsi="Times New Roman" w:cs="Times New Roman"/>
                <w:color w:val="000000" w:themeColor="text1"/>
                <w:lang w:val="vi-VN"/>
              </w:rPr>
              <w:t>ểm tr</w:t>
            </w:r>
            <w:r w:rsidRPr="009B4E9E">
              <w:rPr>
                <w:rFonts w:ascii="Times New Roman" w:eastAsia="Times New Roman" w:hAnsi="Times New Roman" w:cs="Times New Roman"/>
                <w:color w:val="000000" w:themeColor="text1"/>
              </w:rPr>
              <w:t>a </w:t>
            </w:r>
            <w:r w:rsidRPr="009B4E9E">
              <w:rPr>
                <w:rFonts w:ascii="Times New Roman" w:eastAsia="Times New Roman" w:hAnsi="Times New Roman" w:cs="Times New Roman"/>
                <w:color w:val="000000" w:themeColor="text1"/>
                <w:lang w:val="vi-VN"/>
              </w:rPr>
              <w:t>hoạt động sản x</w:t>
            </w:r>
            <w:r w:rsidRPr="009B4E9E">
              <w:rPr>
                <w:rFonts w:ascii="Times New Roman" w:eastAsia="Times New Roman" w:hAnsi="Times New Roman" w:cs="Times New Roman"/>
                <w:color w:val="000000" w:themeColor="text1"/>
              </w:rPr>
              <w:t>u</w:t>
            </w:r>
            <w:r w:rsidRPr="009B4E9E">
              <w:rPr>
                <w:rFonts w:ascii="Times New Roman" w:eastAsia="Times New Roman" w:hAnsi="Times New Roman" w:cs="Times New Roman"/>
                <w:color w:val="000000" w:themeColor="text1"/>
                <w:lang w:val="vi-VN"/>
              </w:rPr>
              <w:t>ất, nhập khẩu, lưu th</w:t>
            </w:r>
            <w:r w:rsidRPr="009B4E9E">
              <w:rPr>
                <w:rFonts w:ascii="Times New Roman" w:eastAsia="Times New Roman" w:hAnsi="Times New Roman" w:cs="Times New Roman"/>
                <w:color w:val="000000" w:themeColor="text1"/>
              </w:rPr>
              <w:t>ông</w:t>
            </w:r>
            <w:r w:rsidRPr="009B4E9E">
              <w:rPr>
                <w:rFonts w:ascii="Times New Roman" w:eastAsia="Times New Roman" w:hAnsi="Times New Roman" w:cs="Times New Roman"/>
                <w:color w:val="000000" w:themeColor="text1"/>
                <w:lang w:val="vi-VN"/>
              </w:rPr>
              <w:t>, tiê</w:t>
            </w:r>
            <w:r w:rsidRPr="009B4E9E">
              <w:rPr>
                <w:rFonts w:ascii="Times New Roman" w:eastAsia="Times New Roman" w:hAnsi="Times New Roman" w:cs="Times New Roman"/>
                <w:color w:val="000000" w:themeColor="text1"/>
              </w:rPr>
              <w:t>u </w:t>
            </w:r>
            <w:r w:rsidRPr="009B4E9E">
              <w:rPr>
                <w:rFonts w:ascii="Times New Roman" w:eastAsia="Times New Roman" w:hAnsi="Times New Roman" w:cs="Times New Roman"/>
                <w:color w:val="000000" w:themeColor="text1"/>
                <w:lang w:val="vi-VN"/>
              </w:rPr>
              <w:t>thụ rượu trên địa bàn.</w:t>
            </w:r>
          </w:p>
          <w:p w14:paraId="4DAB46EC"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Giám sát, kiểm tra việc thực hiện quy định về chất lượng sản phẩm, an toàn thực phẩm, nghĩa vụ thuế đối với nhà nước, an toàn lao động, môi trường trong các cơ sở sản xuất rượu và xử lý những vi phạm theo quy định của pháp luật trên địa bàn.</w:t>
            </w:r>
          </w:p>
          <w:p w14:paraId="3ECC9C3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4. Tổ chức thực hiện và tuyên truyền, giáo dục nhân dân trong việc thực hiện kinh doanh rượu theo quy định tại Nghị định này.</w:t>
            </w:r>
          </w:p>
          <w:p w14:paraId="4A917A3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Chỉ đạo các cơ quan, ban, ngành, Ủy ban nhân dân các cấp ở địa phương:</w:t>
            </w:r>
          </w:p>
          <w:p w14:paraId="4A0B5FF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Tuyên truyền, phổ biến để nhân dân nâng cao nhận thức về nguy cơ, tác hại của v</w:t>
            </w:r>
            <w:r w:rsidRPr="009B4E9E">
              <w:rPr>
                <w:rFonts w:ascii="Times New Roman" w:eastAsia="Times New Roman" w:hAnsi="Times New Roman" w:cs="Times New Roman"/>
                <w:color w:val="000000" w:themeColor="text1"/>
              </w:rPr>
              <w:t>iệc </w:t>
            </w:r>
            <w:r w:rsidRPr="009B4E9E">
              <w:rPr>
                <w:rFonts w:ascii="Times New Roman" w:eastAsia="Times New Roman" w:hAnsi="Times New Roman" w:cs="Times New Roman"/>
                <w:color w:val="000000" w:themeColor="text1"/>
                <w:lang w:val="vi-VN"/>
              </w:rPr>
              <w:t>lạm dụng rượu và sử dụng rượu có hàm lượng các chất có hại vượt mức cho phép, hướng dẫn người tiêu dùng chỉ sử dụng những sản phẩm rượu có nguồn gốc, xuất xứ, bảo đảm tiêu chuẩn chất lượng và an toàn thực phẩm theo quy định; làm rõ nguyên nhân khi xảy ra ngộ độc rượu trên địa bàn và có các biện pháp xử lý theo thẩm quyền; tăng cường công tác kiểm tra, giám sát và xử phạt nghiêm các hành vi vi phạm pháp luật trong hoạt động sản xuất, kinh doanh rượu.</w:t>
            </w:r>
          </w:p>
          <w:p w14:paraId="316D2620" w14:textId="77777777" w:rsidR="00E76BD2" w:rsidRPr="009B4E9E" w:rsidRDefault="00E76BD2" w:rsidP="00E76BD2">
            <w:pPr>
              <w:shd w:val="clear" w:color="auto" w:fill="FFFFFF"/>
              <w:spacing w:before="120"/>
              <w:jc w:val="both"/>
              <w:rPr>
                <w:rFonts w:ascii="Times New Roman" w:eastAsia="Times New Roman" w:hAnsi="Times New Roman" w:cs="Times New Roman"/>
                <w:strike/>
                <w:color w:val="000000" w:themeColor="text1"/>
              </w:rPr>
            </w:pPr>
            <w:r w:rsidRPr="009B4E9E">
              <w:rPr>
                <w:rFonts w:ascii="Times New Roman" w:eastAsia="Times New Roman" w:hAnsi="Times New Roman" w:cs="Times New Roman"/>
                <w:strike/>
                <w:color w:val="000000" w:themeColor="text1"/>
                <w:lang w:val="vi-VN"/>
              </w:rPr>
              <w:t>6. Chỉ đạo Ủy ban nhân dân cấp huyện: Tăng cường công tác kiểm tra, gi</w:t>
            </w:r>
            <w:r w:rsidRPr="009B4E9E">
              <w:rPr>
                <w:rFonts w:ascii="Times New Roman" w:eastAsia="Times New Roman" w:hAnsi="Times New Roman" w:cs="Times New Roman"/>
                <w:strike/>
                <w:color w:val="000000" w:themeColor="text1"/>
              </w:rPr>
              <w:t>á</w:t>
            </w:r>
            <w:r w:rsidRPr="009B4E9E">
              <w:rPr>
                <w:rFonts w:ascii="Times New Roman" w:eastAsia="Times New Roman" w:hAnsi="Times New Roman" w:cs="Times New Roman"/>
                <w:strike/>
                <w:color w:val="000000" w:themeColor="text1"/>
                <w:lang w:val="vi-VN"/>
              </w:rPr>
              <w:t>m sát đối với hoạt động sản xuất, kinh doanh rượ</w:t>
            </w:r>
            <w:r w:rsidRPr="009B4E9E">
              <w:rPr>
                <w:rFonts w:ascii="Times New Roman" w:eastAsia="Times New Roman" w:hAnsi="Times New Roman" w:cs="Times New Roman"/>
                <w:strike/>
                <w:color w:val="000000" w:themeColor="text1"/>
              </w:rPr>
              <w:t>u </w:t>
            </w:r>
            <w:r w:rsidRPr="009B4E9E">
              <w:rPr>
                <w:rFonts w:ascii="Times New Roman" w:eastAsia="Times New Roman" w:hAnsi="Times New Roman" w:cs="Times New Roman"/>
                <w:strike/>
                <w:color w:val="000000" w:themeColor="text1"/>
                <w:lang w:val="vi-VN"/>
              </w:rPr>
              <w:t>trên phạm vi địa bàn và xử lý nghiêm các hành vi vi phạm theo thẩm quyền.</w:t>
            </w:r>
          </w:p>
          <w:p w14:paraId="2FD7EA35" w14:textId="435C7796"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eastAsia="Times New Roman" w:hAnsi="Times New Roman" w:cs="Times New Roman"/>
                <w:color w:val="000000" w:themeColor="text1"/>
                <w:lang w:val="vi-VN"/>
              </w:rPr>
              <w:t>7. Chỉ đạo Ủy ban nhân dân cấp xã: Thường xuyên theo dõi, kiểm tra, giám sát đối với hoạt động sản xuất, kinh doanh rượu trên phạm vi địa bàn và xử lý nghiêm các hành vi vi phạm theo thẩm quyền.</w:t>
            </w:r>
          </w:p>
        </w:tc>
        <w:tc>
          <w:tcPr>
            <w:tcW w:w="4911" w:type="dxa"/>
          </w:tcPr>
          <w:p w14:paraId="39AEF6AD" w14:textId="77777777" w:rsidR="00E76BD2" w:rsidRPr="009B4E9E" w:rsidRDefault="00E76BD2" w:rsidP="00E76BD2">
            <w:pPr>
              <w:shd w:val="clear" w:color="auto" w:fill="FFFFFF"/>
              <w:spacing w:before="120"/>
              <w:jc w:val="both"/>
              <w:rPr>
                <w:rFonts w:ascii="Times New Roman" w:hAnsi="Times New Roman" w:cs="Times New Roman"/>
                <w:b/>
                <w:bCs/>
                <w:color w:val="000000" w:themeColor="text1"/>
                <w:lang w:val="vi-VN"/>
              </w:rPr>
            </w:pPr>
            <w:r w:rsidRPr="009B4E9E">
              <w:rPr>
                <w:rFonts w:ascii="Times New Roman" w:hAnsi="Times New Roman" w:cs="Times New Roman"/>
                <w:b/>
                <w:bCs/>
                <w:color w:val="000000" w:themeColor="text1"/>
                <w:lang w:val="vi-VN"/>
              </w:rPr>
              <w:lastRenderedPageBreak/>
              <w:t>- Giữ nguyên khoản 1, khoản 2, khoản 3, khoản 4, khoản 5 Điều 38.</w:t>
            </w:r>
          </w:p>
          <w:p w14:paraId="083A0FB6" w14:textId="783ED510"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hAnsi="Times New Roman" w:cs="Times New Roman"/>
                <w:b/>
                <w:bCs/>
                <w:color w:val="000000" w:themeColor="text1"/>
                <w:lang w:val="vi-VN"/>
              </w:rPr>
              <w:t>- Bãi bỏ khoản 6 Điều 38</w:t>
            </w:r>
          </w:p>
          <w:p w14:paraId="36797549" w14:textId="0265D67A" w:rsidR="00E76BD2" w:rsidRPr="009B4E9E" w:rsidRDefault="00E76BD2" w:rsidP="00E76BD2">
            <w:pPr>
              <w:shd w:val="clear" w:color="auto" w:fill="FFFFFF"/>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Lý do:</w:t>
            </w:r>
            <w:r w:rsidRPr="009B4E9E">
              <w:rPr>
                <w:rFonts w:ascii="Times New Roman" w:hAnsi="Times New Roman" w:cs="Times New Roman"/>
                <w:bCs/>
                <w:iCs/>
                <w:color w:val="000000" w:themeColor="text1"/>
              </w:rPr>
              <w:t xml:space="preserve"> </w:t>
            </w:r>
            <w:r w:rsidRPr="009B4E9E">
              <w:rPr>
                <w:rFonts w:ascii="Times New Roman" w:hAnsi="Times New Roman" w:cs="Times New Roman"/>
                <w:bCs/>
                <w:iCs/>
                <w:color w:val="000000" w:themeColor="text1"/>
                <w:lang w:val="vi-VN"/>
              </w:rPr>
              <w:t>thực hiện phân định thẩm quyền về UBND cấp xã theo Nghị định số 139/2025/NĐ-CP.</w:t>
            </w:r>
          </w:p>
          <w:p w14:paraId="6C9545E3"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p>
          <w:p w14:paraId="454BB86C" w14:textId="77777777"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3CA6C836" w14:textId="77777777" w:rsidTr="002A7540">
        <w:tc>
          <w:tcPr>
            <w:tcW w:w="4910" w:type="dxa"/>
          </w:tcPr>
          <w:p w14:paraId="655B9A8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3" w:name="dieu_39"/>
            <w:r w:rsidRPr="009B4E9E">
              <w:rPr>
                <w:rFonts w:ascii="Times New Roman" w:eastAsia="Times New Roman" w:hAnsi="Times New Roman" w:cs="Times New Roman"/>
                <w:b/>
                <w:bCs/>
                <w:color w:val="000000" w:themeColor="text1"/>
                <w:lang w:val="vi-VN"/>
              </w:rPr>
              <w:lastRenderedPageBreak/>
              <w:t>Điều 39. Điều khoản chuyển tiếp</w:t>
            </w:r>
            <w:bookmarkEnd w:id="53"/>
          </w:p>
          <w:p w14:paraId="06432D5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lastRenderedPageBreak/>
              <w:t>1. Thương nhân sản xuất rượu, thương nhân phân phối rượu, thương nhân bán buôn rượu, thương nhân bán lẻ rượu đã được cấp giấy phép mà vẫn còn thời hạn, được tiếp tục hoạt động theo nội dung ghi trong giấy phép đã cấp. Trường hợp thương nhân có nhu cầu sửa đổi, bổ sung giấy phép thì phải thực hiện theo quy định tại Nghị định này.</w:t>
            </w:r>
          </w:p>
          <w:p w14:paraId="1AE26436" w14:textId="5A303535"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color w:val="000000" w:themeColor="text1"/>
                <w:lang w:val="vi-VN"/>
              </w:rPr>
              <w:t>2. Trong thời gian 03 tháng, kể từ ngày Nghị định này có hiệu lực, thương nhân bán rượu tiêu dùng tại chỗ phải làm thủ tục cấp giấy phép theo quy định tại Nghị định này.</w:t>
            </w:r>
          </w:p>
        </w:tc>
        <w:tc>
          <w:tcPr>
            <w:tcW w:w="4911" w:type="dxa"/>
          </w:tcPr>
          <w:p w14:paraId="167EBE17" w14:textId="03A5028E" w:rsidR="00E76BD2" w:rsidRPr="009B4E9E" w:rsidRDefault="00AA051F"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b/>
                <w:bCs/>
                <w:color w:val="000000" w:themeColor="text1"/>
              </w:rPr>
              <w:lastRenderedPageBreak/>
              <w:t>Giữ</w:t>
            </w:r>
            <w:r w:rsidRPr="009B4E9E">
              <w:rPr>
                <w:rFonts w:ascii="Times New Roman" w:eastAsia="Times New Roman" w:hAnsi="Times New Roman" w:cs="Times New Roman"/>
                <w:b/>
                <w:bCs/>
                <w:color w:val="000000" w:themeColor="text1"/>
                <w:lang w:val="vi-VN"/>
              </w:rPr>
              <w:t xml:space="preserve"> nguyên.</w:t>
            </w:r>
          </w:p>
        </w:tc>
        <w:tc>
          <w:tcPr>
            <w:tcW w:w="4911" w:type="dxa"/>
          </w:tcPr>
          <w:p w14:paraId="5D489009" w14:textId="05F889B4" w:rsidR="00E76BD2" w:rsidRPr="009B4E9E" w:rsidRDefault="00E76BD2" w:rsidP="00E76BD2">
            <w:pPr>
              <w:snapToGrid w:val="0"/>
              <w:spacing w:before="120"/>
              <w:jc w:val="both"/>
              <w:rPr>
                <w:rFonts w:ascii="Times New Roman" w:hAnsi="Times New Roman" w:cs="Times New Roman"/>
                <w:color w:val="000000" w:themeColor="text1"/>
                <w:lang w:val="vi-VN"/>
              </w:rPr>
            </w:pPr>
          </w:p>
        </w:tc>
      </w:tr>
      <w:tr w:rsidR="009B4E9E" w:rsidRPr="009B4E9E" w14:paraId="2654F649" w14:textId="77777777" w:rsidTr="002A7540">
        <w:tc>
          <w:tcPr>
            <w:tcW w:w="4910" w:type="dxa"/>
          </w:tcPr>
          <w:p w14:paraId="2479242A"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4" w:name="dieu_40"/>
            <w:r w:rsidRPr="009B4E9E">
              <w:rPr>
                <w:rFonts w:ascii="Times New Roman" w:eastAsia="Times New Roman" w:hAnsi="Times New Roman" w:cs="Times New Roman"/>
                <w:b/>
                <w:bCs/>
                <w:color w:val="000000" w:themeColor="text1"/>
                <w:lang w:val="vi-VN"/>
              </w:rPr>
              <w:lastRenderedPageBreak/>
              <w:t>Điều 40. Hiệu lực thi hành</w:t>
            </w:r>
            <w:bookmarkEnd w:id="54"/>
          </w:p>
          <w:p w14:paraId="566D2A56"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Nghị định này có hiệu lực thi hành từ ngày 01 tháng 11 năm 2017.</w:t>
            </w:r>
          </w:p>
          <w:p w14:paraId="012A5402" w14:textId="34FDFF3B"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color w:val="000000" w:themeColor="text1"/>
                <w:lang w:val="vi-VN"/>
              </w:rPr>
              <w:t>2. Nghị định số </w:t>
            </w:r>
            <w:hyperlink r:id="rId8" w:tgtFrame="_blank" w:history="1">
              <w:r w:rsidRPr="009B4E9E">
                <w:rPr>
                  <w:rFonts w:ascii="Times New Roman" w:eastAsia="Times New Roman" w:hAnsi="Times New Roman" w:cs="Times New Roman"/>
                  <w:color w:val="000000" w:themeColor="text1"/>
                  <w:lang w:val="vi-VN"/>
                </w:rPr>
                <w:t>94/2012/NĐ-CP</w:t>
              </w:r>
            </w:hyperlink>
            <w:r w:rsidRPr="009B4E9E">
              <w:rPr>
                <w:rFonts w:ascii="Times New Roman" w:eastAsia="Times New Roman" w:hAnsi="Times New Roman" w:cs="Times New Roman"/>
                <w:color w:val="000000" w:themeColor="text1"/>
                <w:lang w:val="vi-VN"/>
              </w:rPr>
              <w:t> ngày 12 tháng 11 năm 2012 của Chính phủ về sản xuất, kinh doanh rượu h</w:t>
            </w:r>
            <w:r w:rsidRPr="009B4E9E">
              <w:rPr>
                <w:rFonts w:ascii="Times New Roman" w:eastAsia="Times New Roman" w:hAnsi="Times New Roman" w:cs="Times New Roman"/>
                <w:color w:val="000000" w:themeColor="text1"/>
              </w:rPr>
              <w:t>ế</w:t>
            </w:r>
            <w:r w:rsidRPr="009B4E9E">
              <w:rPr>
                <w:rFonts w:ascii="Times New Roman" w:eastAsia="Times New Roman" w:hAnsi="Times New Roman" w:cs="Times New Roman"/>
                <w:color w:val="000000" w:themeColor="text1"/>
                <w:lang w:val="vi-VN"/>
              </w:rPr>
              <w:t>t hiệu lực k</w:t>
            </w:r>
            <w:r w:rsidRPr="009B4E9E">
              <w:rPr>
                <w:rFonts w:ascii="Times New Roman" w:eastAsia="Times New Roman" w:hAnsi="Times New Roman" w:cs="Times New Roman"/>
                <w:color w:val="000000" w:themeColor="text1"/>
              </w:rPr>
              <w:t>ể </w:t>
            </w:r>
            <w:r w:rsidRPr="009B4E9E">
              <w:rPr>
                <w:rFonts w:ascii="Times New Roman" w:eastAsia="Times New Roman" w:hAnsi="Times New Roman" w:cs="Times New Roman"/>
                <w:color w:val="000000" w:themeColor="text1"/>
                <w:lang w:val="vi-VN"/>
              </w:rPr>
              <w:t>từ ngày Nghị định này có hiệu lực.</w:t>
            </w:r>
          </w:p>
        </w:tc>
        <w:tc>
          <w:tcPr>
            <w:tcW w:w="4911" w:type="dxa"/>
          </w:tcPr>
          <w:p w14:paraId="56ACD562" w14:textId="2493D04C"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4D987DE0" w14:textId="44FC0610"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17FCB2A0" w14:textId="77777777" w:rsidTr="002A7540">
        <w:tc>
          <w:tcPr>
            <w:tcW w:w="4910" w:type="dxa"/>
          </w:tcPr>
          <w:p w14:paraId="545D5F64"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bookmarkStart w:id="55" w:name="dieu_41"/>
            <w:r w:rsidRPr="009B4E9E">
              <w:rPr>
                <w:rFonts w:ascii="Times New Roman" w:eastAsia="Times New Roman" w:hAnsi="Times New Roman" w:cs="Times New Roman"/>
                <w:b/>
                <w:bCs/>
                <w:color w:val="000000" w:themeColor="text1"/>
                <w:lang w:val="vi-VN"/>
              </w:rPr>
              <w:t>Điều 41. Tổ chức thực hiện và trách nhiệm thi hành</w:t>
            </w:r>
            <w:bookmarkEnd w:id="55"/>
          </w:p>
          <w:p w14:paraId="1D21732B"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Bộ Công Thương chủ trì, phố</w:t>
            </w:r>
            <w:r w:rsidRPr="009B4E9E">
              <w:rPr>
                <w:rFonts w:ascii="Times New Roman" w:eastAsia="Times New Roman" w:hAnsi="Times New Roman" w:cs="Times New Roman"/>
                <w:color w:val="000000" w:themeColor="text1"/>
              </w:rPr>
              <w:t>i </w:t>
            </w:r>
            <w:r w:rsidRPr="009B4E9E">
              <w:rPr>
                <w:rFonts w:ascii="Times New Roman" w:eastAsia="Times New Roman" w:hAnsi="Times New Roman" w:cs="Times New Roman"/>
                <w:color w:val="000000" w:themeColor="text1"/>
                <w:lang w:val="vi-VN"/>
              </w:rPr>
              <w:t>hợp với các bộ, ngành liên quan hướng d</w:t>
            </w:r>
            <w:r w:rsidRPr="009B4E9E">
              <w:rPr>
                <w:rFonts w:ascii="Times New Roman" w:eastAsia="Times New Roman" w:hAnsi="Times New Roman" w:cs="Times New Roman"/>
                <w:color w:val="000000" w:themeColor="text1"/>
              </w:rPr>
              <w:t>ẫ</w:t>
            </w:r>
            <w:r w:rsidRPr="009B4E9E">
              <w:rPr>
                <w:rFonts w:ascii="Times New Roman" w:eastAsia="Times New Roman" w:hAnsi="Times New Roman" w:cs="Times New Roman"/>
                <w:color w:val="000000" w:themeColor="text1"/>
                <w:lang w:val="vi-VN"/>
              </w:rPr>
              <w:t>n thực hiện Nghị định này.</w:t>
            </w:r>
          </w:p>
          <w:p w14:paraId="39E70D42" w14:textId="274C0B6B"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color w:val="000000" w:themeColor="text1"/>
                <w:lang w:val="vi-VN"/>
              </w:rPr>
              <w:t>2. Các Bộ trưởng, Thủ trưởng cơ quan ngang bộ, Thủ trưởng cơ quan thuộc Chính phủ, Chủ tịch Ủy ban nhân dân tỉnh, thành phố trực thuộc trung ương chịu trách nhiệm thi hành Nghị định này.</w:t>
            </w:r>
          </w:p>
        </w:tc>
        <w:tc>
          <w:tcPr>
            <w:tcW w:w="4911" w:type="dxa"/>
          </w:tcPr>
          <w:p w14:paraId="1BA82B64" w14:textId="55AAB013"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
                <w:bCs/>
                <w:color w:val="000000" w:themeColor="text1"/>
                <w:lang w:val="vi-VN"/>
              </w:rPr>
              <w:t>Giữ nguyên</w:t>
            </w:r>
          </w:p>
        </w:tc>
        <w:tc>
          <w:tcPr>
            <w:tcW w:w="4911" w:type="dxa"/>
          </w:tcPr>
          <w:p w14:paraId="2269D892" w14:textId="15E03003" w:rsidR="00E76BD2" w:rsidRPr="009B4E9E" w:rsidRDefault="00E76BD2" w:rsidP="00E76BD2">
            <w:pPr>
              <w:snapToGrid w:val="0"/>
              <w:spacing w:before="120"/>
              <w:jc w:val="both"/>
              <w:rPr>
                <w:rFonts w:ascii="Times New Roman" w:hAnsi="Times New Roman" w:cs="Times New Roman"/>
                <w:i/>
                <w:iCs/>
                <w:color w:val="000000" w:themeColor="text1"/>
                <w:lang w:val="vi-VN"/>
              </w:rPr>
            </w:pPr>
          </w:p>
        </w:tc>
      </w:tr>
      <w:tr w:rsidR="009B4E9E" w:rsidRPr="009B4E9E" w14:paraId="18A67BCE" w14:textId="77777777" w:rsidTr="002A7540">
        <w:tc>
          <w:tcPr>
            <w:tcW w:w="4910" w:type="dxa"/>
          </w:tcPr>
          <w:p w14:paraId="2816CE92" w14:textId="3284F3A8"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b/>
                <w:bCs/>
                <w:color w:val="000000" w:themeColor="text1"/>
                <w:lang w:val="vi-VN"/>
              </w:rPr>
              <w:lastRenderedPageBreak/>
              <w:t xml:space="preserve">Sửa đổi, bổ sung một số điều của </w:t>
            </w:r>
            <w:r w:rsidRPr="009B4E9E">
              <w:rPr>
                <w:rFonts w:ascii="Times New Roman" w:hAnsi="Times New Roman" w:cs="Times New Roman"/>
                <w:b/>
                <w:color w:val="000000" w:themeColor="text1"/>
              </w:rPr>
              <w:t>Nghị định số 17/2020/NĐ-CP</w:t>
            </w:r>
          </w:p>
          <w:p w14:paraId="671CC5F2" w14:textId="77777777"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p>
        </w:tc>
        <w:tc>
          <w:tcPr>
            <w:tcW w:w="4911" w:type="dxa"/>
          </w:tcPr>
          <w:p w14:paraId="55E2D21E" w14:textId="77777777" w:rsidR="00E76BD2" w:rsidRPr="009B4E9E" w:rsidRDefault="00E76BD2" w:rsidP="00E76BD2">
            <w:pPr>
              <w:snapToGrid w:val="0"/>
              <w:spacing w:before="120"/>
              <w:jc w:val="both"/>
              <w:rPr>
                <w:rFonts w:ascii="Times New Roman" w:hAnsi="Times New Roman" w:cs="Times New Roman"/>
                <w:b/>
                <w:bCs/>
                <w:color w:val="000000" w:themeColor="text1"/>
                <w:lang w:val="vi-VN"/>
              </w:rPr>
            </w:pPr>
          </w:p>
        </w:tc>
        <w:tc>
          <w:tcPr>
            <w:tcW w:w="4911" w:type="dxa"/>
          </w:tcPr>
          <w:p w14:paraId="79A3B6BD" w14:textId="77777777" w:rsidR="00E76BD2" w:rsidRPr="009B4E9E" w:rsidRDefault="00E76BD2" w:rsidP="00E76BD2">
            <w:pPr>
              <w:snapToGrid w:val="0"/>
              <w:spacing w:before="120"/>
              <w:jc w:val="both"/>
              <w:rPr>
                <w:rFonts w:ascii="Times New Roman" w:hAnsi="Times New Roman" w:cs="Times New Roman"/>
                <w:b/>
                <w:bCs/>
                <w:color w:val="000000" w:themeColor="text1"/>
                <w:lang w:val="vi-VN"/>
              </w:rPr>
            </w:pPr>
          </w:p>
        </w:tc>
      </w:tr>
      <w:tr w:rsidR="009B4E9E" w:rsidRPr="009B4E9E" w14:paraId="5F7B79D2" w14:textId="77777777" w:rsidTr="002A7540">
        <w:tc>
          <w:tcPr>
            <w:tcW w:w="4910" w:type="dxa"/>
          </w:tcPr>
          <w:p w14:paraId="00AB8C57" w14:textId="549E9CB5" w:rsidR="00E76BD2" w:rsidRPr="009B4E9E" w:rsidRDefault="00E33AE8" w:rsidP="00E76BD2">
            <w:pPr>
              <w:spacing w:before="120"/>
              <w:jc w:val="both"/>
              <w:rPr>
                <w:rFonts w:ascii="Times New Roman" w:eastAsia="Batang" w:hAnsi="Times New Roman" w:cs="Times New Roman"/>
                <w:b/>
                <w:bCs/>
                <w:color w:val="000000" w:themeColor="text1"/>
                <w:lang w:val="vi-VN" w:eastAsia="ko-KR"/>
              </w:rPr>
            </w:pPr>
            <w:r w:rsidRPr="009B4E9E">
              <w:rPr>
                <w:rFonts w:ascii="Times New Roman" w:hAnsi="Times New Roman" w:cs="Times New Roman"/>
                <w:b/>
                <w:bCs/>
                <w:color w:val="000000" w:themeColor="text1"/>
                <w:lang w:val="vi-VN"/>
              </w:rPr>
              <w:t>K</w:t>
            </w:r>
            <w:r w:rsidR="00E76BD2" w:rsidRPr="009B4E9E">
              <w:rPr>
                <w:rFonts w:ascii="Times New Roman" w:hAnsi="Times New Roman" w:cs="Times New Roman"/>
                <w:b/>
                <w:bCs/>
                <w:color w:val="000000" w:themeColor="text1"/>
              </w:rPr>
              <w:t>hoản 25 Điều 16 Nghị định số 17/2020/NĐ-CP</w:t>
            </w:r>
          </w:p>
          <w:p w14:paraId="38ECA8ED" w14:textId="77777777" w:rsidR="00E76BD2" w:rsidRPr="009B4E9E" w:rsidRDefault="00E76BD2" w:rsidP="00E76BD2">
            <w:pPr>
              <w:spacing w:before="120"/>
              <w:jc w:val="both"/>
              <w:rPr>
                <w:rFonts w:ascii="Times New Roman" w:eastAsia="Times New Roman" w:hAnsi="Times New Roman" w:cs="Times New Roman"/>
                <w:bCs/>
                <w:i/>
                <w:color w:val="000000" w:themeColor="text1"/>
              </w:rPr>
            </w:pPr>
            <w:r w:rsidRPr="009B4E9E">
              <w:rPr>
                <w:rFonts w:ascii="Times New Roman" w:eastAsia="Times New Roman" w:hAnsi="Times New Roman" w:cs="Times New Roman"/>
                <w:color w:val="000000" w:themeColor="text1"/>
                <w:lang w:val="vi-VN"/>
              </w:rPr>
              <w:t>Sửa đổi các Mẫu số 01, 02, 03, 04, 05, 06, 07, 08, 09, 10, 11, 12 trong Phụ lục ban hành kèm theo Nghị định số 105/2017/NĐ-CP ngày 14 tháng 9 năm 2017 của Chính phủ về kinh doanh rượu bằng các Mẫu số 01, 02, 03, 04, 05, 06, 07, 08, 09, 10, 11, 12 Mục II của Phụ lục ban hành kèm theo Nghị định này</w:t>
            </w:r>
            <w:r w:rsidRPr="009B4E9E">
              <w:rPr>
                <w:rFonts w:ascii="Times New Roman" w:eastAsia="Times New Roman" w:hAnsi="Times New Roman" w:cs="Times New Roman"/>
                <w:color w:val="000000" w:themeColor="text1"/>
              </w:rPr>
              <w:t xml:space="preserve">. </w:t>
            </w:r>
          </w:p>
          <w:p w14:paraId="0904E2C9" w14:textId="77777777" w:rsidR="00E76BD2" w:rsidRPr="009B4E9E" w:rsidRDefault="00E76BD2" w:rsidP="00E76BD2">
            <w:pPr>
              <w:spacing w:before="120"/>
              <w:jc w:val="both"/>
              <w:rPr>
                <w:rFonts w:ascii="Times New Roman" w:eastAsia="Times New Roman" w:hAnsi="Times New Roman" w:cs="Times New Roman"/>
                <w:b/>
                <w:bCs/>
                <w:color w:val="000000" w:themeColor="text1"/>
                <w:lang w:val="vi-VN"/>
              </w:rPr>
            </w:pPr>
          </w:p>
        </w:tc>
        <w:tc>
          <w:tcPr>
            <w:tcW w:w="4911" w:type="dxa"/>
          </w:tcPr>
          <w:p w14:paraId="4CE4D90D" w14:textId="63EEBFBE" w:rsidR="00E76BD2" w:rsidRPr="009B4E9E" w:rsidRDefault="00E33AE8" w:rsidP="00E76BD2">
            <w:pPr>
              <w:spacing w:before="120"/>
              <w:jc w:val="both"/>
              <w:rPr>
                <w:rFonts w:ascii="Times New Roman" w:eastAsia="Batang" w:hAnsi="Times New Roman" w:cs="Times New Roman"/>
                <w:b/>
                <w:bCs/>
                <w:color w:val="000000" w:themeColor="text1"/>
                <w:lang w:val="vi-VN" w:eastAsia="ko-KR"/>
              </w:rPr>
            </w:pPr>
            <w:r w:rsidRPr="009B4E9E">
              <w:rPr>
                <w:rFonts w:ascii="Times New Roman" w:hAnsi="Times New Roman" w:cs="Times New Roman"/>
                <w:b/>
                <w:bCs/>
                <w:color w:val="000000" w:themeColor="text1"/>
                <w:lang w:val="vi-VN"/>
              </w:rPr>
              <w:t>K</w:t>
            </w:r>
            <w:r w:rsidR="00E76BD2" w:rsidRPr="009B4E9E">
              <w:rPr>
                <w:rFonts w:ascii="Times New Roman" w:hAnsi="Times New Roman" w:cs="Times New Roman"/>
                <w:b/>
                <w:bCs/>
                <w:color w:val="000000" w:themeColor="text1"/>
              </w:rPr>
              <w:t>hoản 25 Điều 16 Nghị định số 17/2020/NĐ-CP</w:t>
            </w:r>
          </w:p>
          <w:p w14:paraId="050E1A3A" w14:textId="0876BAE5"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color w:val="000000" w:themeColor="text1"/>
              </w:rPr>
              <w:t>Sửa đổi các Mẫu số 01, 02, 03, 04, 05, 06, 07, 08, 09, 11, 12, 13,14 Mục II của Phụ lục ban hành kèm theo Nghị định số 17/2020/NĐ-CP (bằng các mẫu số 01, 02, 03, 04, 05, 06, 07, 08, 09, 11, 12, 13,14 của Phụ lục ban hành kèm theo Nghị định này</w:t>
            </w:r>
            <w:r w:rsidRPr="009B4E9E">
              <w:rPr>
                <w:rFonts w:ascii="Times New Roman" w:hAnsi="Times New Roman" w:cs="Times New Roman"/>
                <w:color w:val="000000" w:themeColor="text1"/>
                <w:lang w:val="vi-VN"/>
              </w:rPr>
              <w:t>).</w:t>
            </w:r>
          </w:p>
        </w:tc>
        <w:tc>
          <w:tcPr>
            <w:tcW w:w="4911" w:type="dxa"/>
          </w:tcPr>
          <w:p w14:paraId="5C8635DB" w14:textId="7CE3AC2A" w:rsidR="00E76BD2" w:rsidRPr="009B4E9E" w:rsidRDefault="00E76BD2" w:rsidP="00E76BD2">
            <w:pPr>
              <w:spacing w:before="120"/>
              <w:jc w:val="both"/>
              <w:rPr>
                <w:rFonts w:ascii="Times New Roman" w:eastAsia="Batang" w:hAnsi="Times New Roman" w:cs="Times New Roman"/>
                <w:b/>
                <w:bCs/>
                <w:color w:val="000000" w:themeColor="text1"/>
                <w:lang w:val="vi-VN" w:eastAsia="ko-KR"/>
              </w:rPr>
            </w:pPr>
            <w:r w:rsidRPr="009B4E9E">
              <w:rPr>
                <w:rFonts w:ascii="Times New Roman" w:eastAsia="Batang" w:hAnsi="Times New Roman" w:cs="Times New Roman"/>
                <w:b/>
                <w:bCs/>
                <w:color w:val="000000" w:themeColor="text1"/>
                <w:lang w:eastAsia="ko-KR"/>
              </w:rPr>
              <w:t xml:space="preserve">Sửa đổi </w:t>
            </w:r>
            <w:r w:rsidRPr="009B4E9E">
              <w:rPr>
                <w:rFonts w:ascii="Times New Roman" w:hAnsi="Times New Roman" w:cs="Times New Roman"/>
                <w:b/>
                <w:bCs/>
                <w:color w:val="000000" w:themeColor="text1"/>
              </w:rPr>
              <w:t>khoản 25 Điều 16 Nghị định số 17/2020/NĐ-CP</w:t>
            </w:r>
            <w:r w:rsidRPr="009B4E9E">
              <w:rPr>
                <w:rFonts w:ascii="Times New Roman" w:eastAsia="Batang" w:hAnsi="Times New Roman" w:cs="Times New Roman"/>
                <w:b/>
                <w:bCs/>
                <w:color w:val="000000" w:themeColor="text1"/>
                <w:lang w:val="vi-VN" w:eastAsia="ko-KR"/>
              </w:rPr>
              <w:t>:</w:t>
            </w:r>
          </w:p>
          <w:p w14:paraId="153E12AF" w14:textId="0871EBFA" w:rsidR="00E76BD2" w:rsidRPr="009B4E9E" w:rsidRDefault="00E76BD2" w:rsidP="00E76BD2">
            <w:pPr>
              <w:snapToGrid w:val="0"/>
              <w:spacing w:before="120"/>
              <w:jc w:val="both"/>
              <w:rPr>
                <w:rFonts w:ascii="Times New Roman" w:hAnsi="Times New Roman" w:cs="Times New Roman"/>
                <w:color w:val="000000" w:themeColor="text1"/>
                <w:lang w:bidi="vi-VN"/>
              </w:rPr>
            </w:pPr>
            <w:r w:rsidRPr="009B4E9E">
              <w:rPr>
                <w:rFonts w:ascii="Times New Roman" w:hAnsi="Times New Roman" w:cs="Times New Roman"/>
                <w:color w:val="000000" w:themeColor="text1"/>
                <w:lang w:bidi="vi-VN"/>
              </w:rPr>
              <w:t>Sửa đổi các Mẫu số 01, 02, 03, 04, 05, 06, 07, 08, 09, 11, 12, 13,14 Mục II của Phụ lục ban hành kèm theo Nghị định số 17/2020/NĐ-CP (bằng các mẫu số 01, 02, 03, 04, 05, 06, 07, 08, 09, 11,12,  13,14 của Phụ lục ban hành kèm theo Nghị định này</w:t>
            </w:r>
            <w:r w:rsidRPr="009B4E9E">
              <w:rPr>
                <w:rFonts w:ascii="Times New Roman" w:hAnsi="Times New Roman" w:cs="Times New Roman"/>
                <w:color w:val="000000" w:themeColor="text1"/>
                <w:lang w:val="vi-VN" w:bidi="vi-VN"/>
              </w:rPr>
              <w:t>).</w:t>
            </w:r>
          </w:p>
          <w:p w14:paraId="6AA270F8" w14:textId="29FC801E"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bCs/>
                <w:iCs/>
                <w:color w:val="000000" w:themeColor="text1"/>
                <w:lang w:val="vi-VN"/>
              </w:rPr>
              <w:t xml:space="preserve">Lý do: </w:t>
            </w:r>
            <w:r w:rsidRPr="009B4E9E">
              <w:rPr>
                <w:rFonts w:ascii="Times New Roman" w:hAnsi="Times New Roman" w:cs="Times New Roman"/>
                <w:bCs/>
                <w:iCs/>
                <w:color w:val="000000" w:themeColor="text1"/>
              </w:rPr>
              <w:t xml:space="preserve"> Sửa</w:t>
            </w:r>
            <w:r w:rsidRPr="009B4E9E">
              <w:rPr>
                <w:rFonts w:ascii="Times New Roman" w:hAnsi="Times New Roman" w:cs="Times New Roman"/>
                <w:bCs/>
                <w:iCs/>
                <w:color w:val="000000" w:themeColor="text1"/>
                <w:lang w:val="vi-VN"/>
              </w:rPr>
              <w:t xml:space="preserve"> đổi bỏ nội dung liên quan về thương nhân bán buôn rượu (đã thuyết minh tại Điều 12); thực hiện phân cấp, phân quyền từ Bộ Công Thương vê UBND cấp tỉnh theo Nghị định số 146/2025/NĐ-CP, phân định thẩm quyền về UBND cấp xã theo Nghị định số  139/2025/NĐ-CP và một số nội dung mới.</w:t>
            </w:r>
          </w:p>
        </w:tc>
      </w:tr>
      <w:tr w:rsidR="009B4E9E" w:rsidRPr="009B4E9E" w14:paraId="7D02A4E9" w14:textId="77777777" w:rsidTr="002A7540">
        <w:tc>
          <w:tcPr>
            <w:tcW w:w="4910" w:type="dxa"/>
          </w:tcPr>
          <w:p w14:paraId="77D68AAB" w14:textId="0A1ACF92" w:rsidR="00E76BD2" w:rsidRPr="009B4E9E" w:rsidRDefault="00E76BD2" w:rsidP="00E76BD2">
            <w:pPr>
              <w:spacing w:before="120"/>
              <w:jc w:val="both"/>
              <w:rPr>
                <w:rFonts w:ascii="Times New Roman" w:eastAsia="Times New Roman" w:hAnsi="Times New Roman" w:cs="Times New Roman"/>
                <w:b/>
                <w:bCs/>
                <w:color w:val="000000" w:themeColor="text1"/>
              </w:rPr>
            </w:pPr>
            <w:r w:rsidRPr="009B4E9E">
              <w:rPr>
                <w:rFonts w:ascii="Times New Roman" w:eastAsia="Times New Roman" w:hAnsi="Times New Roman" w:cs="Times New Roman"/>
                <w:b/>
                <w:bCs/>
                <w:color w:val="000000" w:themeColor="text1"/>
                <w:lang w:val="vi-VN"/>
              </w:rPr>
              <w:t xml:space="preserve">Khoản </w:t>
            </w:r>
            <w:r w:rsidRPr="009B4E9E">
              <w:rPr>
                <w:rFonts w:ascii="Times New Roman" w:eastAsia="Times New Roman" w:hAnsi="Times New Roman" w:cs="Times New Roman"/>
                <w:b/>
                <w:bCs/>
                <w:color w:val="000000" w:themeColor="text1"/>
              </w:rPr>
              <w:t>26</w:t>
            </w:r>
            <w:r w:rsidRPr="009B4E9E">
              <w:rPr>
                <w:rFonts w:ascii="Times New Roman" w:eastAsia="Times New Roman" w:hAnsi="Times New Roman" w:cs="Times New Roman"/>
                <w:b/>
                <w:bCs/>
                <w:color w:val="000000" w:themeColor="text1"/>
                <w:lang w:val="vi-VN"/>
              </w:rPr>
              <w:t xml:space="preserve"> Điều 1</w:t>
            </w:r>
            <w:r w:rsidRPr="009B4E9E">
              <w:rPr>
                <w:rFonts w:ascii="Times New Roman" w:eastAsia="Times New Roman" w:hAnsi="Times New Roman" w:cs="Times New Roman"/>
                <w:b/>
                <w:bCs/>
                <w:color w:val="000000" w:themeColor="text1"/>
              </w:rPr>
              <w:t>6</w:t>
            </w:r>
            <w:r w:rsidRPr="009B4E9E">
              <w:rPr>
                <w:rFonts w:ascii="Times New Roman" w:eastAsia="Times New Roman" w:hAnsi="Times New Roman" w:cs="Times New Roman"/>
                <w:b/>
                <w:bCs/>
                <w:color w:val="000000" w:themeColor="text1"/>
                <w:lang w:val="vi-VN"/>
              </w:rPr>
              <w:t xml:space="preserve"> </w:t>
            </w:r>
            <w:r w:rsidRPr="009B4E9E">
              <w:rPr>
                <w:rFonts w:ascii="Times New Roman" w:hAnsi="Times New Roman" w:cs="Times New Roman"/>
                <w:b/>
                <w:bCs/>
                <w:color w:val="000000" w:themeColor="text1"/>
              </w:rPr>
              <w:t>Nghị định số 17/2020/NĐ-CP</w:t>
            </w:r>
          </w:p>
          <w:p w14:paraId="580F476F" w14:textId="47A82C38" w:rsidR="00E76BD2" w:rsidRPr="009B4E9E" w:rsidRDefault="00E76BD2" w:rsidP="00E76BD2">
            <w:pPr>
              <w:spacing w:before="120"/>
              <w:jc w:val="both"/>
              <w:rPr>
                <w:rFonts w:ascii="Times New Roman" w:eastAsia="Times New Roman" w:hAnsi="Times New Roman" w:cs="Times New Roman"/>
                <w:bCs/>
                <w:color w:val="000000" w:themeColor="text1"/>
                <w:lang w:val="vi-VN"/>
              </w:rPr>
            </w:pPr>
            <w:r w:rsidRPr="009B4E9E">
              <w:rPr>
                <w:rFonts w:ascii="Times New Roman" w:eastAsia="Times New Roman" w:hAnsi="Times New Roman" w:cs="Times New Roman"/>
                <w:color w:val="000000" w:themeColor="text1"/>
                <w:lang w:val="vi-VN"/>
              </w:rPr>
              <w:t>Bổ sung Mẫu số 13 về Giấy đăng ký bán rượu tiêu dùng tại chỗ tại Mục II Phụ lục ban hành kèm theo Nghị định định này</w:t>
            </w:r>
            <w:r w:rsidRPr="009B4E9E">
              <w:rPr>
                <w:rFonts w:ascii="Times New Roman" w:eastAsia="Times New Roman" w:hAnsi="Times New Roman" w:cs="Times New Roman"/>
                <w:color w:val="000000" w:themeColor="text1"/>
              </w:rPr>
              <w:t xml:space="preserve">. </w:t>
            </w:r>
          </w:p>
        </w:tc>
        <w:tc>
          <w:tcPr>
            <w:tcW w:w="4911" w:type="dxa"/>
          </w:tcPr>
          <w:p w14:paraId="07247479" w14:textId="0326B05C" w:rsidR="00E76BD2" w:rsidRPr="009B4E9E" w:rsidRDefault="00E76BD2" w:rsidP="00E76BD2">
            <w:pPr>
              <w:spacing w:before="120"/>
              <w:jc w:val="both"/>
              <w:rPr>
                <w:rFonts w:ascii="Times New Roman" w:hAnsi="Times New Roman" w:cs="Times New Roman"/>
                <w:b/>
                <w:bCs/>
                <w:color w:val="000000" w:themeColor="text1"/>
              </w:rPr>
            </w:pPr>
            <w:r w:rsidRPr="009B4E9E">
              <w:rPr>
                <w:rFonts w:ascii="Times New Roman" w:hAnsi="Times New Roman" w:cs="Times New Roman"/>
                <w:b/>
                <w:bCs/>
                <w:color w:val="000000" w:themeColor="text1"/>
                <w:lang w:val="vi-VN"/>
              </w:rPr>
              <w:t xml:space="preserve">Khoản 26 </w:t>
            </w:r>
            <w:r w:rsidRPr="009B4E9E">
              <w:rPr>
                <w:rFonts w:ascii="Times New Roman" w:hAnsi="Times New Roman" w:cs="Times New Roman"/>
                <w:b/>
                <w:bCs/>
                <w:color w:val="000000" w:themeColor="text1"/>
              </w:rPr>
              <w:t>Điều 16 Nghị định số 17/2020/NĐ-CP</w:t>
            </w:r>
          </w:p>
          <w:p w14:paraId="7E485C2F" w14:textId="0599C02C" w:rsidR="00E76BD2" w:rsidRPr="009B4E9E" w:rsidRDefault="00E76BD2" w:rsidP="00E76BD2">
            <w:pPr>
              <w:spacing w:before="120"/>
              <w:jc w:val="both"/>
              <w:rPr>
                <w:rFonts w:ascii="Times New Roman" w:hAnsi="Times New Roman" w:cs="Times New Roman"/>
                <w:b/>
                <w:bCs/>
                <w:color w:val="000000" w:themeColor="text1"/>
                <w:lang w:val="vi-VN"/>
              </w:rPr>
            </w:pPr>
            <w:r w:rsidRPr="009B4E9E">
              <w:rPr>
                <w:rFonts w:ascii="Times New Roman" w:eastAsia="Times New Roman" w:hAnsi="Times New Roman" w:cs="Times New Roman"/>
                <w:color w:val="000000" w:themeColor="text1"/>
                <w:lang w:val="vi-VN"/>
              </w:rPr>
              <w:t>Bổ sung Mẫu số 13 về Giấy đăng ký bán rượu tiêu dùng tại chỗ tại Mục II Phụ lục ban hành kèm theo Nghị định định này</w:t>
            </w:r>
            <w:r w:rsidRPr="009B4E9E">
              <w:rPr>
                <w:rFonts w:ascii="Times New Roman" w:eastAsia="Times New Roman" w:hAnsi="Times New Roman" w:cs="Times New Roman"/>
                <w:color w:val="000000" w:themeColor="text1"/>
              </w:rPr>
              <w:t>.</w:t>
            </w:r>
          </w:p>
          <w:p w14:paraId="64C478E2" w14:textId="19EEA4E8"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color w:val="000000" w:themeColor="text1"/>
              </w:rPr>
              <w:t xml:space="preserve">Bổ sung </w:t>
            </w:r>
            <w:r w:rsidRPr="009B4E9E">
              <w:rPr>
                <w:rFonts w:ascii="Times New Roman" w:hAnsi="Times New Roman" w:cs="Times New Roman"/>
                <w:color w:val="000000" w:themeColor="text1"/>
                <w:lang w:bidi="vi-VN"/>
              </w:rPr>
              <w:t xml:space="preserve">Mẫu số 15, 16, </w:t>
            </w:r>
            <w:r w:rsidRPr="009B4E9E">
              <w:rPr>
                <w:rFonts w:ascii="Times New Roman" w:hAnsi="Times New Roman" w:cs="Times New Roman"/>
                <w:bCs/>
                <w:iCs/>
                <w:color w:val="000000" w:themeColor="text1"/>
                <w:lang w:bidi="vi-VN"/>
              </w:rPr>
              <w:t>05A, 13A, 14A</w:t>
            </w:r>
            <w:r w:rsidRPr="009B4E9E">
              <w:rPr>
                <w:rFonts w:ascii="Times New Roman" w:hAnsi="Times New Roman" w:cs="Times New Roman"/>
                <w:bCs/>
                <w:iCs/>
                <w:color w:val="000000" w:themeColor="text1"/>
                <w:lang w:val="vi-VN" w:bidi="vi-VN"/>
              </w:rPr>
              <w:t xml:space="preserve"> </w:t>
            </w:r>
            <w:r w:rsidRPr="009B4E9E">
              <w:rPr>
                <w:rFonts w:ascii="Times New Roman" w:hAnsi="Times New Roman" w:cs="Times New Roman"/>
                <w:color w:val="000000" w:themeColor="text1"/>
              </w:rPr>
              <w:t>tại Phụ lục ban hành kèm theo Nghị định này</w:t>
            </w:r>
            <w:r w:rsidRPr="009B4E9E" w:rsidDel="00203E09">
              <w:rPr>
                <w:rFonts w:ascii="Times New Roman" w:hAnsi="Times New Roman" w:cs="Times New Roman"/>
                <w:color w:val="000000" w:themeColor="text1"/>
              </w:rPr>
              <w:t xml:space="preserve"> </w:t>
            </w:r>
          </w:p>
        </w:tc>
        <w:tc>
          <w:tcPr>
            <w:tcW w:w="4911" w:type="dxa"/>
          </w:tcPr>
          <w:p w14:paraId="117C2602" w14:textId="4D22C324" w:rsidR="00E76BD2" w:rsidRPr="009B4E9E" w:rsidRDefault="00E76BD2" w:rsidP="00E76BD2">
            <w:pPr>
              <w:spacing w:before="120"/>
              <w:jc w:val="both"/>
              <w:rPr>
                <w:rFonts w:ascii="Times New Roman" w:hAnsi="Times New Roman" w:cs="Times New Roman"/>
                <w:b/>
                <w:bCs/>
                <w:color w:val="000000" w:themeColor="text1"/>
              </w:rPr>
            </w:pPr>
            <w:r w:rsidRPr="009B4E9E">
              <w:rPr>
                <w:rFonts w:ascii="Times New Roman" w:hAnsi="Times New Roman" w:cs="Times New Roman"/>
                <w:b/>
                <w:bCs/>
                <w:color w:val="000000" w:themeColor="text1"/>
                <w:lang w:val="vi-VN"/>
              </w:rPr>
              <w:t xml:space="preserve">- Bổ sung khoản 26 </w:t>
            </w:r>
            <w:r w:rsidRPr="009B4E9E">
              <w:rPr>
                <w:rFonts w:ascii="Times New Roman" w:hAnsi="Times New Roman" w:cs="Times New Roman"/>
                <w:b/>
                <w:bCs/>
                <w:color w:val="000000" w:themeColor="text1"/>
              </w:rPr>
              <w:t>Điều 16 Nghị định số 17/2020/NĐ-CP</w:t>
            </w:r>
          </w:p>
          <w:p w14:paraId="1FB9E17B" w14:textId="137D9A1D" w:rsidR="00E76BD2" w:rsidRPr="009B4E9E" w:rsidRDefault="00E76BD2" w:rsidP="00E76BD2">
            <w:pPr>
              <w:snapToGrid w:val="0"/>
              <w:spacing w:before="120"/>
              <w:jc w:val="both"/>
              <w:rPr>
                <w:rFonts w:ascii="Times New Roman" w:hAnsi="Times New Roman" w:cs="Times New Roman"/>
                <w:i/>
                <w:iCs/>
                <w:color w:val="000000" w:themeColor="text1"/>
                <w:lang w:val="vi-VN"/>
              </w:rPr>
            </w:pPr>
            <w:r w:rsidRPr="009B4E9E">
              <w:rPr>
                <w:rFonts w:ascii="Times New Roman" w:hAnsi="Times New Roman" w:cs="Times New Roman"/>
                <w:color w:val="000000" w:themeColor="text1"/>
              </w:rPr>
              <w:t xml:space="preserve">Bổ sung </w:t>
            </w:r>
            <w:r w:rsidRPr="009B4E9E">
              <w:rPr>
                <w:rFonts w:ascii="Times New Roman" w:hAnsi="Times New Roman" w:cs="Times New Roman"/>
                <w:color w:val="000000" w:themeColor="text1"/>
                <w:lang w:bidi="vi-VN"/>
              </w:rPr>
              <w:t xml:space="preserve">Mẫu số 15, 16, </w:t>
            </w:r>
            <w:r w:rsidRPr="009B4E9E">
              <w:rPr>
                <w:rFonts w:ascii="Times New Roman" w:hAnsi="Times New Roman" w:cs="Times New Roman"/>
                <w:bCs/>
                <w:iCs/>
                <w:color w:val="000000" w:themeColor="text1"/>
                <w:lang w:bidi="vi-VN"/>
              </w:rPr>
              <w:t>05A, 13A, 14A</w:t>
            </w:r>
            <w:r w:rsidRPr="009B4E9E">
              <w:rPr>
                <w:rFonts w:ascii="Times New Roman" w:hAnsi="Times New Roman" w:cs="Times New Roman"/>
                <w:bCs/>
                <w:iCs/>
                <w:color w:val="000000" w:themeColor="text1"/>
                <w:lang w:val="vi-VN" w:bidi="vi-VN"/>
              </w:rPr>
              <w:t xml:space="preserve"> </w:t>
            </w:r>
            <w:r w:rsidRPr="009B4E9E">
              <w:rPr>
                <w:rFonts w:ascii="Times New Roman" w:hAnsi="Times New Roman" w:cs="Times New Roman"/>
                <w:color w:val="000000" w:themeColor="text1"/>
              </w:rPr>
              <w:t>tại Phụ lục ban hành kèm theo Nghị định này.</w:t>
            </w:r>
          </w:p>
        </w:tc>
      </w:tr>
      <w:tr w:rsidR="009B4E9E" w:rsidRPr="009B4E9E" w14:paraId="74468BA2" w14:textId="77777777" w:rsidTr="002A7540">
        <w:tc>
          <w:tcPr>
            <w:tcW w:w="4910" w:type="dxa"/>
          </w:tcPr>
          <w:p w14:paraId="726734A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t>Điều 17</w:t>
            </w:r>
            <w:r w:rsidRPr="009B4E9E">
              <w:rPr>
                <w:rFonts w:ascii="Times New Roman" w:eastAsia="Times New Roman" w:hAnsi="Times New Roman" w:cs="Times New Roman"/>
                <w:b/>
                <w:bCs/>
                <w:color w:val="000000" w:themeColor="text1"/>
              </w:rPr>
              <w:t xml:space="preserve"> </w:t>
            </w:r>
            <w:r w:rsidRPr="009B4E9E">
              <w:rPr>
                <w:rFonts w:ascii="Times New Roman" w:eastAsia="Times New Roman" w:hAnsi="Times New Roman" w:cs="Times New Roman"/>
                <w:bCs/>
                <w:color w:val="000000" w:themeColor="text1"/>
              </w:rPr>
              <w:t>(</w:t>
            </w:r>
            <w:r w:rsidRPr="009B4E9E">
              <w:rPr>
                <w:rFonts w:ascii="Times New Roman" w:hAnsi="Times New Roman" w:cs="Times New Roman"/>
                <w:color w:val="000000" w:themeColor="text1"/>
              </w:rPr>
              <w:t>Nghị định số 17/2020/NĐ-CP)</w:t>
            </w:r>
            <w:r w:rsidRPr="009B4E9E">
              <w:rPr>
                <w:rFonts w:ascii="Times New Roman" w:eastAsia="Times New Roman" w:hAnsi="Times New Roman" w:cs="Times New Roman"/>
                <w:bCs/>
                <w:color w:val="000000" w:themeColor="text1"/>
              </w:rPr>
              <w:t>.</w:t>
            </w:r>
            <w:r w:rsidRPr="009B4E9E">
              <w:rPr>
                <w:rFonts w:ascii="Times New Roman" w:eastAsia="Times New Roman" w:hAnsi="Times New Roman" w:cs="Times New Roman"/>
                <w:b/>
                <w:bCs/>
                <w:color w:val="000000" w:themeColor="text1"/>
                <w:lang w:val="vi-VN"/>
              </w:rPr>
              <w:t xml:space="preserve"> Bãi bỏ một số điều, khoản của Nghị định số </w:t>
            </w:r>
            <w:r w:rsidRPr="009B4E9E">
              <w:rPr>
                <w:rFonts w:ascii="Times New Roman" w:eastAsia="Times New Roman" w:hAnsi="Times New Roman" w:cs="Times New Roman"/>
                <w:b/>
                <w:bCs/>
                <w:color w:val="000000" w:themeColor="text1"/>
                <w:lang w:val="vi-VN"/>
              </w:rPr>
              <w:lastRenderedPageBreak/>
              <w:t>105/2017/NĐ-CP ngày 14 tháng 9 năm 2017 của Chính phủ về kinh doanh rượu</w:t>
            </w:r>
          </w:p>
          <w:p w14:paraId="7C5AFBFF"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Bãi bỏ khoản 1 Điều 3.</w:t>
            </w:r>
          </w:p>
          <w:p w14:paraId="49825B0D"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Bãi bỏ Điều 7.</w:t>
            </w:r>
          </w:p>
          <w:p w14:paraId="28EBCD7A"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Bãi bỏ khoản 2, 3 và 6 Điều 11.</w:t>
            </w:r>
          </w:p>
          <w:p w14:paraId="79368D4B"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Bãi bỏ khoản 2, 3 và 6 Điều 12.</w:t>
            </w:r>
          </w:p>
          <w:p w14:paraId="3CD77D7E"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Bãi bỏ khoản 4 và 5 Điều 13.</w:t>
            </w:r>
          </w:p>
          <w:p w14:paraId="31F61F5E"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Bãi bỏ khoản 4 Điều 14.</w:t>
            </w:r>
          </w:p>
          <w:p w14:paraId="4A1E35C2"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7. Bãi bỏ khoản 3, 4 và 7 Điều 21.</w:t>
            </w:r>
          </w:p>
          <w:p w14:paraId="040140CD"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8. Bãi bỏ khoản 3, 4 và 7 Điều 22.</w:t>
            </w:r>
          </w:p>
          <w:p w14:paraId="3F1FAC79"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9. Bãi bỏ khoản 5 và 6 Điều 23.</w:t>
            </w:r>
          </w:p>
          <w:p w14:paraId="3D287A0B" w14:textId="77777777" w:rsidR="00E76BD2" w:rsidRPr="009B4E9E" w:rsidRDefault="00E76BD2" w:rsidP="00E76BD2">
            <w:pPr>
              <w:shd w:val="clear" w:color="auto" w:fill="FFFFFF"/>
              <w:spacing w:before="120"/>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10. Bãi bỏ Điều 24.</w:t>
            </w:r>
          </w:p>
          <w:p w14:paraId="6978C3CC" w14:textId="77777777" w:rsidR="00E76BD2" w:rsidRPr="009B4E9E" w:rsidRDefault="00E76BD2" w:rsidP="00E76BD2">
            <w:pPr>
              <w:shd w:val="clear" w:color="auto" w:fill="FFFFFF"/>
              <w:spacing w:before="120"/>
              <w:jc w:val="both"/>
              <w:rPr>
                <w:rFonts w:ascii="Times New Roman" w:eastAsia="Times New Roman" w:hAnsi="Times New Roman" w:cs="Times New Roman"/>
                <w:b/>
                <w:bCs/>
                <w:color w:val="000000" w:themeColor="text1"/>
                <w:lang w:val="vi-VN"/>
              </w:rPr>
            </w:pPr>
          </w:p>
        </w:tc>
        <w:tc>
          <w:tcPr>
            <w:tcW w:w="4911" w:type="dxa"/>
          </w:tcPr>
          <w:p w14:paraId="1B3B430F" w14:textId="6BF524A8"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b/>
                <w:bCs/>
                <w:color w:val="000000" w:themeColor="text1"/>
                <w:lang w:val="vi-VN"/>
              </w:rPr>
              <w:lastRenderedPageBreak/>
              <w:t>Điều 17</w:t>
            </w:r>
            <w:r w:rsidRPr="009B4E9E">
              <w:rPr>
                <w:rFonts w:ascii="Times New Roman" w:eastAsia="Times New Roman" w:hAnsi="Times New Roman" w:cs="Times New Roman"/>
                <w:b/>
                <w:bCs/>
                <w:color w:val="000000" w:themeColor="text1"/>
              </w:rPr>
              <w:t xml:space="preserve"> </w:t>
            </w:r>
            <w:r w:rsidRPr="009B4E9E">
              <w:rPr>
                <w:rFonts w:ascii="Times New Roman" w:eastAsia="Times New Roman" w:hAnsi="Times New Roman" w:cs="Times New Roman"/>
                <w:b/>
                <w:bCs/>
                <w:color w:val="000000" w:themeColor="text1"/>
                <w:lang w:val="vi-VN"/>
              </w:rPr>
              <w:t>(</w:t>
            </w:r>
            <w:r w:rsidRPr="009B4E9E">
              <w:rPr>
                <w:rFonts w:ascii="Times New Roman" w:hAnsi="Times New Roman" w:cs="Times New Roman"/>
                <w:color w:val="000000" w:themeColor="text1"/>
              </w:rPr>
              <w:t>Nghị định số 17/2020/NĐ-CP</w:t>
            </w:r>
            <w:r w:rsidRPr="009B4E9E">
              <w:rPr>
                <w:rFonts w:ascii="Times New Roman" w:hAnsi="Times New Roman" w:cs="Times New Roman"/>
                <w:color w:val="000000" w:themeColor="text1"/>
                <w:lang w:val="vi-VN"/>
              </w:rPr>
              <w:t>)</w:t>
            </w:r>
            <w:r w:rsidRPr="009B4E9E">
              <w:rPr>
                <w:rFonts w:ascii="Times New Roman" w:eastAsia="Times New Roman" w:hAnsi="Times New Roman" w:cs="Times New Roman"/>
                <w:bCs/>
                <w:color w:val="000000" w:themeColor="text1"/>
              </w:rPr>
              <w:t>.</w:t>
            </w:r>
            <w:r w:rsidRPr="009B4E9E">
              <w:rPr>
                <w:rFonts w:ascii="Times New Roman" w:eastAsia="Times New Roman" w:hAnsi="Times New Roman" w:cs="Times New Roman"/>
                <w:b/>
                <w:bCs/>
                <w:color w:val="000000" w:themeColor="text1"/>
                <w:lang w:val="vi-VN"/>
              </w:rPr>
              <w:t xml:space="preserve"> Bãi bỏ một số điều, khoản của Nghị định số </w:t>
            </w:r>
            <w:r w:rsidRPr="009B4E9E">
              <w:rPr>
                <w:rFonts w:ascii="Times New Roman" w:eastAsia="Times New Roman" w:hAnsi="Times New Roman" w:cs="Times New Roman"/>
                <w:b/>
                <w:bCs/>
                <w:color w:val="000000" w:themeColor="text1"/>
                <w:lang w:val="vi-VN"/>
              </w:rPr>
              <w:lastRenderedPageBreak/>
              <w:t>105/2017/NĐ-CP ngày 14 tháng 9 năm 2017 của Chính phủ về kinh doanh rượu</w:t>
            </w:r>
          </w:p>
          <w:p w14:paraId="4B885FCE"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 Bãi bỏ khoản 1 Điều 3.</w:t>
            </w:r>
          </w:p>
          <w:p w14:paraId="49D0350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2. Bãi bỏ Điều 7.</w:t>
            </w:r>
          </w:p>
          <w:p w14:paraId="538E5907"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3. Bãi bỏ khoản 2, 3 và 6 Điều 11.</w:t>
            </w:r>
          </w:p>
          <w:p w14:paraId="16FA5071"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4. Bãi bỏ khoản 2, 3 và 6 Điều 12.</w:t>
            </w:r>
          </w:p>
          <w:p w14:paraId="1BECABEF"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5. Bãi bỏ khoản 4 và 5 Điều 13.</w:t>
            </w:r>
          </w:p>
          <w:p w14:paraId="618CC21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6. Bãi bỏ khoản 4 Điều 14.</w:t>
            </w:r>
          </w:p>
          <w:p w14:paraId="6FFEFD7D"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7. Bãi bỏ khoản 3, 4 và 7 Điều 21.</w:t>
            </w:r>
          </w:p>
          <w:p w14:paraId="244F9E65"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8. Bãi bỏ khoản 3, 4 và 7 Điều 22.</w:t>
            </w:r>
          </w:p>
          <w:p w14:paraId="1D7C5772"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9. Bãi bỏ khoản 5 và 6 Điều 23.</w:t>
            </w:r>
          </w:p>
          <w:p w14:paraId="46336038" w14:textId="77777777" w:rsidR="00E76BD2" w:rsidRPr="009B4E9E" w:rsidRDefault="00E76BD2" w:rsidP="00E76BD2">
            <w:pPr>
              <w:shd w:val="clear" w:color="auto" w:fill="FFFFFF"/>
              <w:spacing w:before="120"/>
              <w:jc w:val="both"/>
              <w:rPr>
                <w:rFonts w:ascii="Times New Roman" w:eastAsia="Times New Roman" w:hAnsi="Times New Roman" w:cs="Times New Roman"/>
                <w:color w:val="000000" w:themeColor="text1"/>
              </w:rPr>
            </w:pPr>
            <w:r w:rsidRPr="009B4E9E">
              <w:rPr>
                <w:rFonts w:ascii="Times New Roman" w:eastAsia="Times New Roman" w:hAnsi="Times New Roman" w:cs="Times New Roman"/>
                <w:color w:val="000000" w:themeColor="text1"/>
                <w:lang w:val="vi-VN"/>
              </w:rPr>
              <w:t>10. Bãi bỏ Điều 24.</w:t>
            </w:r>
          </w:p>
          <w:p w14:paraId="335A1E4E" w14:textId="77777777"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1</w:t>
            </w:r>
            <w:r w:rsidRPr="009B4E9E">
              <w:rPr>
                <w:rFonts w:ascii="Times New Roman" w:hAnsi="Times New Roman" w:cs="Times New Roman"/>
                <w:bCs/>
                <w:iCs/>
                <w:color w:val="000000" w:themeColor="text1"/>
              </w:rPr>
              <w:t>1. Bãi</w:t>
            </w:r>
            <w:r w:rsidRPr="009B4E9E">
              <w:rPr>
                <w:rFonts w:ascii="Times New Roman" w:hAnsi="Times New Roman" w:cs="Times New Roman"/>
                <w:bCs/>
                <w:iCs/>
                <w:color w:val="000000" w:themeColor="text1"/>
                <w:lang w:val="vi-VN"/>
              </w:rPr>
              <w:t xml:space="preserve"> bỏ quy định tại khoản 3 Điều 4</w:t>
            </w:r>
          </w:p>
          <w:p w14:paraId="23495A99" w14:textId="548DF70B"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12</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Bãi bỏ quy định tại khoản 5</w:t>
            </w:r>
            <w:r w:rsidR="00A17B09"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Điều 8.</w:t>
            </w:r>
          </w:p>
          <w:p w14:paraId="50256544" w14:textId="654B36C9"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13</w:t>
            </w:r>
            <w:r w:rsidRPr="009B4E9E">
              <w:rPr>
                <w:rFonts w:ascii="Times New Roman" w:hAnsi="Times New Roman" w:cs="Times New Roman"/>
                <w:bCs/>
                <w:iCs/>
                <w:color w:val="000000" w:themeColor="text1"/>
              </w:rPr>
              <w:t>. Bãi bỏ quy định tại khoản 2</w:t>
            </w:r>
            <w:r w:rsidR="00A17B09"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 xml:space="preserve">Điều 10. </w:t>
            </w:r>
          </w:p>
          <w:p w14:paraId="45AAB8B2"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14.</w:t>
            </w:r>
            <w:r w:rsidRPr="009B4E9E">
              <w:rPr>
                <w:rFonts w:ascii="Times New Roman" w:hAnsi="Times New Roman" w:cs="Times New Roman"/>
                <w:iCs/>
                <w:color w:val="000000" w:themeColor="text1"/>
              </w:rPr>
              <w:t xml:space="preserve"> Bãi bỏ quy định tại Điều 12</w:t>
            </w:r>
            <w:r w:rsidRPr="009B4E9E">
              <w:rPr>
                <w:rFonts w:ascii="Times New Roman" w:hAnsi="Times New Roman" w:cs="Times New Roman"/>
                <w:bCs/>
                <w:iCs/>
                <w:color w:val="000000" w:themeColor="text1"/>
              </w:rPr>
              <w:t xml:space="preserve">. </w:t>
            </w:r>
          </w:p>
          <w:p w14:paraId="417C5A15"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15</w:t>
            </w:r>
            <w:r w:rsidRPr="009B4E9E">
              <w:rPr>
                <w:rFonts w:ascii="Times New Roman" w:hAnsi="Times New Roman" w:cs="Times New Roman"/>
                <w:iCs/>
                <w:color w:val="000000" w:themeColor="text1"/>
              </w:rPr>
              <w:t>. Bãi bỏ quy định tại khoản 3 Điều 13</w:t>
            </w:r>
            <w:r w:rsidRPr="009B4E9E">
              <w:rPr>
                <w:rFonts w:ascii="Times New Roman" w:hAnsi="Times New Roman" w:cs="Times New Roman"/>
                <w:bCs/>
                <w:iCs/>
                <w:color w:val="000000" w:themeColor="text1"/>
              </w:rPr>
              <w:t>.</w:t>
            </w:r>
          </w:p>
          <w:p w14:paraId="57A480AD" w14:textId="12268FE4"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rPr>
              <w:t>16</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Bãi bỏ quy định tại khoản 3 Điều 14</w:t>
            </w:r>
            <w:r w:rsidRPr="009B4E9E">
              <w:rPr>
                <w:rFonts w:ascii="Times New Roman" w:hAnsi="Times New Roman" w:cs="Times New Roman"/>
                <w:bCs/>
                <w:iCs/>
                <w:color w:val="000000" w:themeColor="text1"/>
              </w:rPr>
              <w:t>.</w:t>
            </w:r>
          </w:p>
          <w:p w14:paraId="5A98B42A" w14:textId="1181BC6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17</w:t>
            </w:r>
            <w:r w:rsidRPr="009B4E9E">
              <w:rPr>
                <w:rFonts w:ascii="Times New Roman" w:hAnsi="Times New Roman" w:cs="Times New Roman"/>
                <w:iCs/>
                <w:color w:val="000000" w:themeColor="text1"/>
              </w:rPr>
              <w:t>. Bãi bỏ quy định tại khoản 3 Điều 18</w:t>
            </w:r>
            <w:r w:rsidRPr="009B4E9E">
              <w:rPr>
                <w:rFonts w:ascii="Times New Roman" w:hAnsi="Times New Roman" w:cs="Times New Roman"/>
                <w:bCs/>
                <w:iCs/>
                <w:color w:val="000000" w:themeColor="text1"/>
              </w:rPr>
              <w:t>.</w:t>
            </w:r>
          </w:p>
          <w:p w14:paraId="2F44959C" w14:textId="6AE5A6D4"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18</w:t>
            </w:r>
            <w:r w:rsidRPr="009B4E9E">
              <w:rPr>
                <w:rFonts w:ascii="Times New Roman" w:hAnsi="Times New Roman" w:cs="Times New Roman"/>
                <w:bCs/>
                <w:iCs/>
                <w:color w:val="000000" w:themeColor="text1"/>
              </w:rPr>
              <w:t>. Bãi bỏ quy định tại khoản 2 Điều 19.</w:t>
            </w:r>
          </w:p>
          <w:p w14:paraId="752C6027" w14:textId="7118783F"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 xml:space="preserve">19. </w:t>
            </w:r>
            <w:r w:rsidRPr="009B4E9E">
              <w:rPr>
                <w:rFonts w:ascii="Times New Roman" w:hAnsi="Times New Roman" w:cs="Times New Roman"/>
                <w:bCs/>
                <w:iCs/>
                <w:color w:val="000000" w:themeColor="text1"/>
              </w:rPr>
              <w:t>Bãi bỏ quy định tại khoản 2 Điều 20.</w:t>
            </w:r>
          </w:p>
          <w:p w14:paraId="4271BA3E" w14:textId="52C9FEAC"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20</w:t>
            </w:r>
            <w:r w:rsidRPr="009B4E9E">
              <w:rPr>
                <w:rFonts w:ascii="Times New Roman" w:hAnsi="Times New Roman" w:cs="Times New Roman"/>
                <w:bCs/>
                <w:iCs/>
                <w:color w:val="000000" w:themeColor="text1"/>
              </w:rPr>
              <w:t xml:space="preserve">. Bãi bỏ quy định tại khoản 2 Điều 21. </w:t>
            </w:r>
          </w:p>
          <w:p w14:paraId="2002C2F4" w14:textId="5A192C21"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 xml:space="preserve">21. </w:t>
            </w:r>
            <w:r w:rsidRPr="009B4E9E">
              <w:rPr>
                <w:rFonts w:ascii="Times New Roman" w:hAnsi="Times New Roman" w:cs="Times New Roman"/>
                <w:bCs/>
                <w:iCs/>
                <w:color w:val="000000" w:themeColor="text1"/>
              </w:rPr>
              <w:t>Bãi bỏ quy định tại Điều 22.</w:t>
            </w:r>
          </w:p>
          <w:p w14:paraId="24FDC9BB" w14:textId="12BED4DE"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lastRenderedPageBreak/>
              <w:t>22. Bãi bỏ quy định tại khoản 2, khoản 4 Điều 23.</w:t>
            </w:r>
          </w:p>
          <w:p w14:paraId="051010EC" w14:textId="3DF90B2F"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23</w:t>
            </w:r>
            <w:r w:rsidRPr="009B4E9E">
              <w:rPr>
                <w:rFonts w:ascii="Times New Roman" w:hAnsi="Times New Roman" w:cs="Times New Roman"/>
                <w:bCs/>
                <w:iCs/>
                <w:color w:val="000000" w:themeColor="text1"/>
                <w:lang w:val="vi-VN"/>
              </w:rPr>
              <w:t>. Bãi bỏ quy định tại điểm b khoản 1 Điều 25.</w:t>
            </w:r>
          </w:p>
          <w:p w14:paraId="5465D239" w14:textId="162EEF4E"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24. Bãi bỏ quy định tại điểm b khoản 2 Điều 26.</w:t>
            </w:r>
          </w:p>
          <w:p w14:paraId="613EC027" w14:textId="219F4606"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25. Bãi bỏ quy định tại khoản 4 Điều 29.</w:t>
            </w:r>
          </w:p>
          <w:p w14:paraId="53398695" w14:textId="764E20FA"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26</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Bãi bỏ quy định tại khoản 3 Điều 31 b.</w:t>
            </w:r>
          </w:p>
          <w:p w14:paraId="3F5E8424" w14:textId="2E541DFE"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27</w:t>
            </w:r>
            <w:r w:rsidRPr="009B4E9E">
              <w:rPr>
                <w:rFonts w:ascii="Times New Roman" w:hAnsi="Times New Roman" w:cs="Times New Roman"/>
                <w:bCs/>
                <w:iCs/>
                <w:color w:val="000000" w:themeColor="text1"/>
                <w:lang w:val="vi-VN"/>
              </w:rPr>
              <w:t>. Bãi bỏ quy định tại khoản 2 Điều 32.</w:t>
            </w:r>
          </w:p>
          <w:p w14:paraId="3BFF19D6" w14:textId="6C0F66D2" w:rsidR="00E76BD2" w:rsidRPr="009B4E9E" w:rsidRDefault="00E76BD2" w:rsidP="00E76BD2">
            <w:pPr>
              <w:spacing w:before="120"/>
              <w:jc w:val="both"/>
              <w:rPr>
                <w:rFonts w:ascii="Times New Roman" w:hAnsi="Times New Roman" w:cs="Times New Roman"/>
                <w:iCs/>
                <w:color w:val="000000" w:themeColor="text1"/>
              </w:rPr>
            </w:pPr>
            <w:r w:rsidRPr="009B4E9E">
              <w:rPr>
                <w:rFonts w:ascii="Times New Roman" w:hAnsi="Times New Roman" w:cs="Times New Roman"/>
                <w:iCs/>
                <w:color w:val="000000" w:themeColor="text1"/>
              </w:rPr>
              <w:t>28. Bãi bỏ quy định tại khoản 6 Điều 38.</w:t>
            </w:r>
          </w:p>
          <w:p w14:paraId="58FC4665" w14:textId="25E8866B" w:rsidR="00E76BD2" w:rsidRPr="009B4E9E" w:rsidRDefault="00E76BD2" w:rsidP="00E76BD2">
            <w:pPr>
              <w:spacing w:before="120"/>
              <w:jc w:val="both"/>
              <w:rPr>
                <w:rFonts w:ascii="Times New Roman" w:hAnsi="Times New Roman" w:cs="Times New Roman"/>
                <w:b/>
                <w:bCs/>
                <w:color w:val="000000" w:themeColor="text1"/>
                <w:lang w:val="vi-VN"/>
              </w:rPr>
            </w:pPr>
            <w:r w:rsidRPr="009B4E9E">
              <w:rPr>
                <w:rFonts w:ascii="Times New Roman" w:hAnsi="Times New Roman" w:cs="Times New Roman"/>
                <w:iCs/>
                <w:color w:val="000000" w:themeColor="text1"/>
              </w:rPr>
              <w:t>29</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lang w:val="vi-VN" w:bidi="vi-VN"/>
              </w:rPr>
              <w:t>Bãi bỏ Mẫu số 10 tại Phụ lục.</w:t>
            </w:r>
          </w:p>
        </w:tc>
        <w:tc>
          <w:tcPr>
            <w:tcW w:w="4911" w:type="dxa"/>
          </w:tcPr>
          <w:p w14:paraId="454112F4" w14:textId="6C5FAF4A" w:rsidR="00E76BD2" w:rsidRPr="009B4E9E" w:rsidRDefault="00E76BD2" w:rsidP="00E76BD2">
            <w:pPr>
              <w:spacing w:before="120"/>
              <w:jc w:val="both"/>
              <w:rPr>
                <w:rFonts w:ascii="Times New Roman" w:hAnsi="Times New Roman" w:cs="Times New Roman"/>
                <w:b/>
                <w:bCs/>
                <w:color w:val="000000" w:themeColor="text1"/>
              </w:rPr>
            </w:pPr>
            <w:r w:rsidRPr="009B4E9E">
              <w:rPr>
                <w:rFonts w:ascii="Times New Roman" w:hAnsi="Times New Roman" w:cs="Times New Roman"/>
                <w:b/>
                <w:bCs/>
                <w:color w:val="000000" w:themeColor="text1"/>
                <w:lang w:val="vi-VN"/>
              </w:rPr>
              <w:lastRenderedPageBreak/>
              <w:t xml:space="preserve">Bổ sung vào Điều 17 </w:t>
            </w:r>
            <w:r w:rsidRPr="009B4E9E">
              <w:rPr>
                <w:rFonts w:ascii="Times New Roman" w:eastAsia="Times New Roman" w:hAnsi="Times New Roman" w:cs="Times New Roman"/>
                <w:bCs/>
                <w:color w:val="000000" w:themeColor="text1"/>
              </w:rPr>
              <w:t>(</w:t>
            </w:r>
            <w:r w:rsidRPr="009B4E9E">
              <w:rPr>
                <w:rFonts w:ascii="Times New Roman" w:hAnsi="Times New Roman" w:cs="Times New Roman"/>
                <w:color w:val="000000" w:themeColor="text1"/>
              </w:rPr>
              <w:t>Nghị định số 17/2020/NĐ-CP)</w:t>
            </w:r>
            <w:r w:rsidRPr="009B4E9E">
              <w:rPr>
                <w:rFonts w:ascii="Times New Roman" w:eastAsia="Times New Roman" w:hAnsi="Times New Roman" w:cs="Times New Roman"/>
                <w:b/>
                <w:bCs/>
                <w:color w:val="000000" w:themeColor="text1"/>
                <w:lang w:val="vi-VN"/>
              </w:rPr>
              <w:t xml:space="preserve"> </w:t>
            </w:r>
            <w:r w:rsidRPr="009B4E9E">
              <w:rPr>
                <w:rFonts w:ascii="Times New Roman" w:hAnsi="Times New Roman" w:cs="Times New Roman"/>
                <w:b/>
                <w:bCs/>
                <w:color w:val="000000" w:themeColor="text1"/>
                <w:lang w:val="vi-VN"/>
              </w:rPr>
              <w:t xml:space="preserve"> bãi bỏ một số Điều, khoản đã thuyết minh ở trên:</w:t>
            </w:r>
            <w:r w:rsidR="00055DCE" w:rsidRPr="009B4E9E">
              <w:rPr>
                <w:rFonts w:ascii="Times New Roman" w:hAnsi="Times New Roman" w:cs="Times New Roman"/>
                <w:b/>
                <w:bCs/>
                <w:color w:val="000000" w:themeColor="text1"/>
              </w:rPr>
              <w:t xml:space="preserve"> </w:t>
            </w:r>
          </w:p>
          <w:p w14:paraId="5FCBFB84" w14:textId="647981B9"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lastRenderedPageBreak/>
              <w:t>1</w:t>
            </w:r>
            <w:r w:rsidRPr="009B4E9E">
              <w:rPr>
                <w:rFonts w:ascii="Times New Roman" w:hAnsi="Times New Roman" w:cs="Times New Roman"/>
                <w:bCs/>
                <w:iCs/>
                <w:color w:val="000000" w:themeColor="text1"/>
              </w:rPr>
              <w:t>1. Bãi</w:t>
            </w:r>
            <w:r w:rsidRPr="009B4E9E">
              <w:rPr>
                <w:rFonts w:ascii="Times New Roman" w:hAnsi="Times New Roman" w:cs="Times New Roman"/>
                <w:bCs/>
                <w:iCs/>
                <w:color w:val="000000" w:themeColor="text1"/>
                <w:lang w:val="vi-VN"/>
              </w:rPr>
              <w:t xml:space="preserve"> bỏ quy định tại khoản 3 Điều </w:t>
            </w:r>
            <w:r w:rsidR="00E33AE8" w:rsidRPr="009B4E9E">
              <w:rPr>
                <w:rFonts w:ascii="Times New Roman" w:hAnsi="Times New Roman" w:cs="Times New Roman"/>
                <w:bCs/>
                <w:iCs/>
                <w:color w:val="000000" w:themeColor="text1"/>
                <w:lang w:val="vi-VN"/>
              </w:rPr>
              <w:t>4.</w:t>
            </w:r>
          </w:p>
          <w:p w14:paraId="34845E1F" w14:textId="247281A8"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12</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Bãi bỏ quy định tại khoản 5</w:t>
            </w:r>
            <w:r w:rsidR="00E33AE8"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Điều 8.</w:t>
            </w:r>
          </w:p>
          <w:p w14:paraId="551B99A3" w14:textId="57E4CFA3"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13</w:t>
            </w:r>
            <w:r w:rsidRPr="009B4E9E">
              <w:rPr>
                <w:rFonts w:ascii="Times New Roman" w:hAnsi="Times New Roman" w:cs="Times New Roman"/>
                <w:bCs/>
                <w:iCs/>
                <w:color w:val="000000" w:themeColor="text1"/>
              </w:rPr>
              <w:t>. Bãi bỏ quy định tại khoản 2</w:t>
            </w:r>
            <w:r w:rsidR="00E33AE8"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 xml:space="preserve"> Điều 10. </w:t>
            </w:r>
          </w:p>
          <w:p w14:paraId="1EE1DBE8" w14:textId="0F70845A"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14.</w:t>
            </w:r>
            <w:r w:rsidRPr="009B4E9E">
              <w:rPr>
                <w:rFonts w:ascii="Times New Roman" w:hAnsi="Times New Roman" w:cs="Times New Roman"/>
                <w:iCs/>
                <w:color w:val="000000" w:themeColor="text1"/>
              </w:rPr>
              <w:t xml:space="preserve"> Bãi bỏ quy định tại Điều 12</w:t>
            </w:r>
            <w:r w:rsidRPr="009B4E9E">
              <w:rPr>
                <w:rFonts w:ascii="Times New Roman" w:hAnsi="Times New Roman" w:cs="Times New Roman"/>
                <w:bCs/>
                <w:iCs/>
                <w:color w:val="000000" w:themeColor="text1"/>
              </w:rPr>
              <w:t xml:space="preserve">. </w:t>
            </w:r>
          </w:p>
          <w:p w14:paraId="544F032B" w14:textId="7FFE9699"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15</w:t>
            </w:r>
            <w:r w:rsidRPr="009B4E9E">
              <w:rPr>
                <w:rFonts w:ascii="Times New Roman" w:hAnsi="Times New Roman" w:cs="Times New Roman"/>
                <w:iCs/>
                <w:color w:val="000000" w:themeColor="text1"/>
              </w:rPr>
              <w:t>. Bãi bỏ quy định tại khoản 3 Điều 13</w:t>
            </w:r>
            <w:r w:rsidRPr="009B4E9E">
              <w:rPr>
                <w:rFonts w:ascii="Times New Roman" w:hAnsi="Times New Roman" w:cs="Times New Roman"/>
                <w:bCs/>
                <w:iCs/>
                <w:color w:val="000000" w:themeColor="text1"/>
              </w:rPr>
              <w:t>.</w:t>
            </w:r>
          </w:p>
          <w:p w14:paraId="13495F1F" w14:textId="7C6610CA"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rPr>
              <w:t>16</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Bãi bỏ quy định tại khoản 3 Điều 14</w:t>
            </w:r>
            <w:r w:rsidRPr="009B4E9E">
              <w:rPr>
                <w:rFonts w:ascii="Times New Roman" w:hAnsi="Times New Roman" w:cs="Times New Roman"/>
                <w:bCs/>
                <w:iCs/>
                <w:color w:val="000000" w:themeColor="text1"/>
              </w:rPr>
              <w:t>.</w:t>
            </w:r>
          </w:p>
          <w:p w14:paraId="54448D23"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iCs/>
                <w:color w:val="000000" w:themeColor="text1"/>
                <w:lang w:val="vi-VN"/>
              </w:rPr>
              <w:t>17</w:t>
            </w:r>
            <w:r w:rsidRPr="009B4E9E">
              <w:rPr>
                <w:rFonts w:ascii="Times New Roman" w:hAnsi="Times New Roman" w:cs="Times New Roman"/>
                <w:iCs/>
                <w:color w:val="000000" w:themeColor="text1"/>
              </w:rPr>
              <w:t>. Bãi bỏ quy định tại khoản 3 Điều 18</w:t>
            </w:r>
            <w:r w:rsidRPr="009B4E9E">
              <w:rPr>
                <w:rFonts w:ascii="Times New Roman" w:hAnsi="Times New Roman" w:cs="Times New Roman"/>
                <w:bCs/>
                <w:iCs/>
                <w:color w:val="000000" w:themeColor="text1"/>
              </w:rPr>
              <w:t>.</w:t>
            </w:r>
          </w:p>
          <w:p w14:paraId="64E76063" w14:textId="3552580B"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18</w:t>
            </w:r>
            <w:r w:rsidRPr="009B4E9E">
              <w:rPr>
                <w:rFonts w:ascii="Times New Roman" w:hAnsi="Times New Roman" w:cs="Times New Roman"/>
                <w:bCs/>
                <w:iCs/>
                <w:color w:val="000000" w:themeColor="text1"/>
              </w:rPr>
              <w:t xml:space="preserve">. Bãi bỏ quy định tại khoản 2 Điều </w:t>
            </w:r>
            <w:r w:rsidR="00E33AE8" w:rsidRPr="009B4E9E">
              <w:rPr>
                <w:rFonts w:ascii="Times New Roman" w:hAnsi="Times New Roman" w:cs="Times New Roman"/>
                <w:bCs/>
                <w:iCs/>
                <w:color w:val="000000" w:themeColor="text1"/>
              </w:rPr>
              <w:t>19</w:t>
            </w:r>
            <w:r w:rsidR="00E33AE8" w:rsidRPr="009B4E9E">
              <w:rPr>
                <w:rFonts w:ascii="Times New Roman" w:hAnsi="Times New Roman" w:cs="Times New Roman"/>
                <w:bCs/>
                <w:iCs/>
                <w:color w:val="000000" w:themeColor="text1"/>
                <w:lang w:val="vi-VN"/>
              </w:rPr>
              <w:t>.</w:t>
            </w:r>
          </w:p>
          <w:p w14:paraId="1B69ACA7"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 xml:space="preserve">19. </w:t>
            </w:r>
            <w:r w:rsidRPr="009B4E9E">
              <w:rPr>
                <w:rFonts w:ascii="Times New Roman" w:hAnsi="Times New Roman" w:cs="Times New Roman"/>
                <w:bCs/>
                <w:iCs/>
                <w:color w:val="000000" w:themeColor="text1"/>
              </w:rPr>
              <w:t>Bãi bỏ quy định tại khoản 2 Điều 20.</w:t>
            </w:r>
          </w:p>
          <w:p w14:paraId="401151B8"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20</w:t>
            </w:r>
            <w:r w:rsidRPr="009B4E9E">
              <w:rPr>
                <w:rFonts w:ascii="Times New Roman" w:hAnsi="Times New Roman" w:cs="Times New Roman"/>
                <w:bCs/>
                <w:iCs/>
                <w:color w:val="000000" w:themeColor="text1"/>
              </w:rPr>
              <w:t xml:space="preserve">. Bãi bỏ quy định tại khoản 2 Điều 21. </w:t>
            </w:r>
          </w:p>
          <w:p w14:paraId="7378CB85"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lang w:val="vi-VN"/>
              </w:rPr>
              <w:t xml:space="preserve">21. </w:t>
            </w:r>
            <w:r w:rsidRPr="009B4E9E">
              <w:rPr>
                <w:rFonts w:ascii="Times New Roman" w:hAnsi="Times New Roman" w:cs="Times New Roman"/>
                <w:bCs/>
                <w:iCs/>
                <w:color w:val="000000" w:themeColor="text1"/>
              </w:rPr>
              <w:t>Bãi bỏ quy định tại Điều 22.</w:t>
            </w:r>
          </w:p>
          <w:p w14:paraId="7C2498AF"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22. Bãi bỏ quy định tại khoản 2, khoản 4 Điều 23.</w:t>
            </w:r>
          </w:p>
          <w:p w14:paraId="23027D05" w14:textId="77777777"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23</w:t>
            </w:r>
            <w:r w:rsidRPr="009B4E9E">
              <w:rPr>
                <w:rFonts w:ascii="Times New Roman" w:hAnsi="Times New Roman" w:cs="Times New Roman"/>
                <w:bCs/>
                <w:iCs/>
                <w:color w:val="000000" w:themeColor="text1"/>
                <w:lang w:val="vi-VN"/>
              </w:rPr>
              <w:t>. Bãi bỏ quy định tại điểm b khoản 1 Điều 25.</w:t>
            </w:r>
          </w:p>
          <w:p w14:paraId="3182DDA4"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24. Bãi bỏ quy định tại điểm b khoản 2 Điều 26.</w:t>
            </w:r>
          </w:p>
          <w:p w14:paraId="047DB898" w14:textId="77777777"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25. Bãi bỏ quy định tại khoản 4 Điều 29.</w:t>
            </w:r>
          </w:p>
          <w:p w14:paraId="661F54CA" w14:textId="028DD4CE" w:rsidR="00E76BD2" w:rsidRPr="009B4E9E" w:rsidRDefault="00E76BD2" w:rsidP="00E76BD2">
            <w:pPr>
              <w:spacing w:before="120"/>
              <w:jc w:val="both"/>
              <w:rPr>
                <w:rFonts w:ascii="Times New Roman" w:hAnsi="Times New Roman" w:cs="Times New Roman"/>
                <w:bCs/>
                <w:iCs/>
                <w:color w:val="000000" w:themeColor="text1"/>
              </w:rPr>
            </w:pPr>
            <w:r w:rsidRPr="009B4E9E">
              <w:rPr>
                <w:rFonts w:ascii="Times New Roman" w:hAnsi="Times New Roman" w:cs="Times New Roman"/>
                <w:bCs/>
                <w:iCs/>
                <w:color w:val="000000" w:themeColor="text1"/>
              </w:rPr>
              <w:t>26</w:t>
            </w:r>
            <w:r w:rsidRPr="009B4E9E">
              <w:rPr>
                <w:rFonts w:ascii="Times New Roman" w:hAnsi="Times New Roman" w:cs="Times New Roman"/>
                <w:bCs/>
                <w:iCs/>
                <w:color w:val="000000" w:themeColor="text1"/>
                <w:lang w:val="vi-VN"/>
              </w:rPr>
              <w:t xml:space="preserve">. </w:t>
            </w:r>
            <w:r w:rsidRPr="009B4E9E">
              <w:rPr>
                <w:rFonts w:ascii="Times New Roman" w:hAnsi="Times New Roman" w:cs="Times New Roman"/>
                <w:bCs/>
                <w:iCs/>
                <w:color w:val="000000" w:themeColor="text1"/>
              </w:rPr>
              <w:t>Bãi bỏ quy định tại khoản 3 Điều 31b.</w:t>
            </w:r>
          </w:p>
          <w:p w14:paraId="5B04C4B7" w14:textId="77777777" w:rsidR="00E76BD2" w:rsidRPr="009B4E9E" w:rsidRDefault="00E76BD2"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rPr>
              <w:t>27</w:t>
            </w:r>
            <w:r w:rsidRPr="009B4E9E">
              <w:rPr>
                <w:rFonts w:ascii="Times New Roman" w:hAnsi="Times New Roman" w:cs="Times New Roman"/>
                <w:bCs/>
                <w:iCs/>
                <w:color w:val="000000" w:themeColor="text1"/>
                <w:lang w:val="vi-VN"/>
              </w:rPr>
              <w:t>. Bãi bỏ quy định tại khoản 2 Điều 32.</w:t>
            </w:r>
          </w:p>
          <w:p w14:paraId="7C10E213" w14:textId="7F69FDF0" w:rsidR="00A17B09" w:rsidRPr="009B4E9E" w:rsidRDefault="00A17B09" w:rsidP="00E76BD2">
            <w:pPr>
              <w:spacing w:before="120"/>
              <w:jc w:val="both"/>
              <w:rPr>
                <w:rFonts w:ascii="Times New Roman" w:hAnsi="Times New Roman" w:cs="Times New Roman"/>
                <w:bCs/>
                <w:iCs/>
                <w:color w:val="000000" w:themeColor="text1"/>
                <w:lang w:val="vi-VN"/>
              </w:rPr>
            </w:pPr>
            <w:r w:rsidRPr="009B4E9E">
              <w:rPr>
                <w:rFonts w:ascii="Times New Roman" w:hAnsi="Times New Roman" w:cs="Times New Roman"/>
                <w:bCs/>
                <w:iCs/>
                <w:color w:val="000000" w:themeColor="text1"/>
                <w:lang w:val="vi-VN"/>
              </w:rPr>
              <w:t>28. Bãi bỏ quy định tại khoản 8 Điều 38.</w:t>
            </w:r>
          </w:p>
          <w:p w14:paraId="2AE27FBF" w14:textId="69DE5CB2" w:rsidR="00E76BD2" w:rsidRPr="009B4E9E" w:rsidRDefault="00A17B09" w:rsidP="00E76BD2">
            <w:pPr>
              <w:spacing w:before="120"/>
              <w:jc w:val="both"/>
              <w:rPr>
                <w:rFonts w:ascii="Times New Roman" w:hAnsi="Times New Roman" w:cs="Times New Roman"/>
                <w:iCs/>
                <w:color w:val="000000" w:themeColor="text1"/>
                <w:lang w:val="vi-VN" w:bidi="vi-VN"/>
              </w:rPr>
            </w:pPr>
            <w:r w:rsidRPr="009B4E9E">
              <w:rPr>
                <w:rFonts w:ascii="Times New Roman" w:hAnsi="Times New Roman" w:cs="Times New Roman"/>
                <w:iCs/>
                <w:color w:val="000000" w:themeColor="text1"/>
              </w:rPr>
              <w:t>29</w:t>
            </w:r>
            <w:r w:rsidR="00E76BD2" w:rsidRPr="009B4E9E">
              <w:rPr>
                <w:rFonts w:ascii="Times New Roman" w:hAnsi="Times New Roman" w:cs="Times New Roman"/>
                <w:iCs/>
                <w:color w:val="000000" w:themeColor="text1"/>
                <w:lang w:val="vi-VN"/>
              </w:rPr>
              <w:t xml:space="preserve">. </w:t>
            </w:r>
            <w:r w:rsidR="00E76BD2" w:rsidRPr="009B4E9E">
              <w:rPr>
                <w:rFonts w:ascii="Times New Roman" w:hAnsi="Times New Roman" w:cs="Times New Roman"/>
                <w:iCs/>
                <w:color w:val="000000" w:themeColor="text1"/>
                <w:lang w:val="vi-VN" w:bidi="vi-VN"/>
              </w:rPr>
              <w:t>Bãi bỏ Mẫu số 10 tại Phụ lục.</w:t>
            </w:r>
          </w:p>
          <w:p w14:paraId="61257000" w14:textId="1A88F536" w:rsidR="00E76BD2" w:rsidRPr="009B4E9E" w:rsidRDefault="00E76BD2" w:rsidP="00E76BD2">
            <w:pPr>
              <w:spacing w:before="120"/>
              <w:jc w:val="both"/>
              <w:rPr>
                <w:rFonts w:ascii="Times New Roman" w:hAnsi="Times New Roman" w:cs="Times New Roman"/>
                <w:iCs/>
                <w:color w:val="000000" w:themeColor="text1"/>
                <w:lang w:val="vi-VN"/>
              </w:rPr>
            </w:pPr>
          </w:p>
        </w:tc>
      </w:tr>
      <w:tr w:rsidR="009B4E9E" w:rsidRPr="009B4E9E" w14:paraId="09B7558D" w14:textId="77777777" w:rsidTr="002A7540">
        <w:tc>
          <w:tcPr>
            <w:tcW w:w="4910" w:type="dxa"/>
          </w:tcPr>
          <w:p w14:paraId="20E2B8FD" w14:textId="77777777" w:rsidR="00AA051F" w:rsidRPr="009B4E9E" w:rsidRDefault="00AA051F" w:rsidP="00E76BD2">
            <w:pPr>
              <w:shd w:val="clear" w:color="auto" w:fill="FFFFFF"/>
              <w:spacing w:before="120"/>
              <w:jc w:val="both"/>
              <w:rPr>
                <w:rFonts w:ascii="Times New Roman" w:eastAsia="Times New Roman" w:hAnsi="Times New Roman" w:cs="Times New Roman"/>
                <w:b/>
                <w:bCs/>
                <w:color w:val="000000" w:themeColor="text1"/>
                <w:lang w:val="vi-VN"/>
              </w:rPr>
            </w:pPr>
          </w:p>
        </w:tc>
        <w:tc>
          <w:tcPr>
            <w:tcW w:w="4911" w:type="dxa"/>
          </w:tcPr>
          <w:p w14:paraId="762C92E6" w14:textId="7AC7D1EA" w:rsidR="00AA051F" w:rsidRPr="009B4E9E" w:rsidRDefault="00AA051F"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eastAsia="Times New Roman" w:hAnsi="Times New Roman" w:cs="Times New Roman"/>
                <w:b/>
                <w:bCs/>
                <w:color w:val="000000" w:themeColor="text1"/>
                <w:lang w:val="vi-VN"/>
              </w:rPr>
              <w:t>Bổ sung Điều khoản chuyển tiếp</w:t>
            </w:r>
          </w:p>
          <w:p w14:paraId="34DF8113" w14:textId="15D2926A" w:rsidR="00AA051F" w:rsidRPr="009B4E9E" w:rsidRDefault="00AA051F" w:rsidP="00E76BD2">
            <w:pPr>
              <w:shd w:val="clear" w:color="auto" w:fill="FFFFFF"/>
              <w:spacing w:before="120"/>
              <w:jc w:val="both"/>
              <w:rPr>
                <w:rFonts w:ascii="Times New Roman" w:eastAsia="Times New Roman" w:hAnsi="Times New Roman" w:cs="Times New Roman"/>
                <w:b/>
                <w:bCs/>
                <w:color w:val="000000" w:themeColor="text1"/>
                <w:lang w:val="vi-VN"/>
              </w:rPr>
            </w:pPr>
            <w:r w:rsidRPr="009B4E9E">
              <w:rPr>
                <w:rFonts w:ascii="Times New Roman" w:hAnsi="Times New Roman" w:cs="Times New Roman"/>
                <w:iCs/>
                <w:color w:val="000000" w:themeColor="text1"/>
              </w:rPr>
              <w:t>Thương nhân kinh doanh rượu đã được cấp giấy phép trước thời điểm Nghị định này có hiệu lực được tiếp tục hoạt động theo thời hạn, nội dung ghi trong giấy phép đã được cấp. Trường hợp thương nhân sửa đổi, bổ sung giấy phép</w:t>
            </w:r>
            <w:r w:rsidRPr="009B4E9E">
              <w:rPr>
                <w:rFonts w:ascii="Times New Roman" w:hAnsi="Times New Roman" w:cs="Times New Roman"/>
                <w:iCs/>
                <w:color w:val="000000" w:themeColor="text1"/>
                <w:lang w:val="vi-VN"/>
              </w:rPr>
              <w:t xml:space="preserve"> </w:t>
            </w:r>
            <w:r w:rsidRPr="009B4E9E">
              <w:rPr>
                <w:rFonts w:ascii="Times New Roman" w:hAnsi="Times New Roman" w:cs="Times New Roman"/>
                <w:iCs/>
                <w:color w:val="000000" w:themeColor="text1"/>
              </w:rPr>
              <w:t>thương nhân sửa đổi, bổ sung giấy phép phải thực hiện theo quy định tại Nghị định này, ngoại trừ thương nhân bán buôn rượu muốn sửa đổi, bổ sung Giấy phép bán buôn thực hiện theo quy định tại Nghị định số 105/2017/NĐ-CP (được sửa đổi, bổ sung bởi Nghị định số 17/2020/NĐ-CP).</w:t>
            </w:r>
          </w:p>
        </w:tc>
        <w:tc>
          <w:tcPr>
            <w:tcW w:w="4911" w:type="dxa"/>
          </w:tcPr>
          <w:p w14:paraId="7D679475" w14:textId="77777777" w:rsidR="00AA051F" w:rsidRPr="009B4E9E" w:rsidRDefault="00AA051F" w:rsidP="00E76BD2">
            <w:pPr>
              <w:spacing w:before="120"/>
              <w:jc w:val="both"/>
              <w:rPr>
                <w:rFonts w:ascii="Times New Roman" w:hAnsi="Times New Roman" w:cs="Times New Roman"/>
                <w:b/>
                <w:bCs/>
                <w:color w:val="000000" w:themeColor="text1"/>
                <w:lang w:val="vi-VN"/>
              </w:rPr>
            </w:pPr>
          </w:p>
        </w:tc>
      </w:tr>
    </w:tbl>
    <w:p w14:paraId="4DE5006F" w14:textId="017B41E4" w:rsidR="00E15379" w:rsidRPr="009B4E9E" w:rsidRDefault="001A049A" w:rsidP="005078D1">
      <w:pPr>
        <w:snapToGrid w:val="0"/>
        <w:spacing w:after="0" w:line="240" w:lineRule="auto"/>
        <w:rPr>
          <w:rFonts w:ascii="Times New Roman" w:hAnsi="Times New Roman" w:cs="Times New Roman"/>
          <w:color w:val="000000" w:themeColor="text1"/>
          <w:lang w:val="vi-VN"/>
        </w:rPr>
      </w:pPr>
      <w:r w:rsidRPr="009B4E9E">
        <w:rPr>
          <w:rFonts w:ascii="Times New Roman" w:hAnsi="Times New Roman" w:cs="Times New Roman"/>
          <w:i/>
          <w:iCs/>
          <w:color w:val="000000" w:themeColor="text1"/>
          <w:sz w:val="26"/>
          <w:szCs w:val="26"/>
          <w:lang w:val="vi-VN"/>
        </w:rPr>
        <w:t xml:space="preserve">                                                                                                  </w:t>
      </w:r>
    </w:p>
    <w:sectPr w:rsidR="00E15379" w:rsidRPr="009B4E9E" w:rsidSect="001A348A">
      <w:headerReference w:type="default" r:id="rId9"/>
      <w:pgSz w:w="16840" w:h="11907" w:orient="landscape" w:code="9"/>
      <w:pgMar w:top="1021" w:right="1021" w:bottom="1021"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3FAD" w14:textId="77777777" w:rsidR="004C7276" w:rsidRDefault="004C7276" w:rsidP="001A348A">
      <w:pPr>
        <w:spacing w:after="0" w:line="240" w:lineRule="auto"/>
      </w:pPr>
      <w:r>
        <w:separator/>
      </w:r>
    </w:p>
  </w:endnote>
  <w:endnote w:type="continuationSeparator" w:id="0">
    <w:p w14:paraId="522A8D4C" w14:textId="77777777" w:rsidR="004C7276" w:rsidRDefault="004C7276" w:rsidP="001A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E641A" w14:textId="77777777" w:rsidR="004C7276" w:rsidRDefault="004C7276" w:rsidP="001A348A">
      <w:pPr>
        <w:spacing w:after="0" w:line="240" w:lineRule="auto"/>
      </w:pPr>
      <w:r>
        <w:separator/>
      </w:r>
    </w:p>
  </w:footnote>
  <w:footnote w:type="continuationSeparator" w:id="0">
    <w:p w14:paraId="2ABAEEBD" w14:textId="77777777" w:rsidR="004C7276" w:rsidRDefault="004C7276" w:rsidP="001A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42674295"/>
      <w:docPartObj>
        <w:docPartGallery w:val="Page Numbers (Top of Page)"/>
        <w:docPartUnique/>
      </w:docPartObj>
    </w:sdtPr>
    <w:sdtEndPr>
      <w:rPr>
        <w:noProof/>
      </w:rPr>
    </w:sdtEndPr>
    <w:sdtContent>
      <w:p w14:paraId="3A1C3721" w14:textId="5AB7FA52" w:rsidR="0094575E" w:rsidRPr="001A348A" w:rsidRDefault="0094575E">
        <w:pPr>
          <w:pStyle w:val="Header"/>
          <w:jc w:val="center"/>
          <w:rPr>
            <w:rFonts w:ascii="Times New Roman" w:hAnsi="Times New Roman" w:cs="Times New Roman"/>
          </w:rPr>
        </w:pPr>
        <w:r w:rsidRPr="001A348A">
          <w:rPr>
            <w:rFonts w:ascii="Times New Roman" w:hAnsi="Times New Roman" w:cs="Times New Roman"/>
          </w:rPr>
          <w:fldChar w:fldCharType="begin"/>
        </w:r>
        <w:r w:rsidRPr="001A348A">
          <w:rPr>
            <w:rFonts w:ascii="Times New Roman" w:hAnsi="Times New Roman" w:cs="Times New Roman"/>
          </w:rPr>
          <w:instrText xml:space="preserve"> PAGE   \* MERGEFORMAT </w:instrText>
        </w:r>
        <w:r w:rsidRPr="001A348A">
          <w:rPr>
            <w:rFonts w:ascii="Times New Roman" w:hAnsi="Times New Roman" w:cs="Times New Roman"/>
          </w:rPr>
          <w:fldChar w:fldCharType="separate"/>
        </w:r>
        <w:r w:rsidR="009B4E9E">
          <w:rPr>
            <w:rFonts w:ascii="Times New Roman" w:hAnsi="Times New Roman" w:cs="Times New Roman"/>
            <w:noProof/>
          </w:rPr>
          <w:t>30</w:t>
        </w:r>
        <w:r w:rsidRPr="001A348A">
          <w:rPr>
            <w:rFonts w:ascii="Times New Roman" w:hAnsi="Times New Roman" w:cs="Times New Roman"/>
            <w:noProof/>
          </w:rPr>
          <w:fldChar w:fldCharType="end"/>
        </w:r>
      </w:p>
    </w:sdtContent>
  </w:sdt>
  <w:p w14:paraId="47B85348" w14:textId="77777777" w:rsidR="0094575E" w:rsidRDefault="009457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7004"/>
    <w:multiLevelType w:val="multilevel"/>
    <w:tmpl w:val="B4E8CC6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176AC"/>
    <w:multiLevelType w:val="hybridMultilevel"/>
    <w:tmpl w:val="70EA19EE"/>
    <w:lvl w:ilvl="0" w:tplc="A24246C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71F8C"/>
    <w:multiLevelType w:val="hybridMultilevel"/>
    <w:tmpl w:val="B826F7EE"/>
    <w:lvl w:ilvl="0" w:tplc="B958D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87D690A"/>
    <w:multiLevelType w:val="hybridMultilevel"/>
    <w:tmpl w:val="D116E4C6"/>
    <w:lvl w:ilvl="0" w:tplc="A08EF334">
      <w:start w:val="1"/>
      <w:numFmt w:val="decimal"/>
      <w:lvlText w:val="%1."/>
      <w:lvlJc w:val="left"/>
      <w:pPr>
        <w:ind w:left="106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BD15A1B"/>
    <w:multiLevelType w:val="hybridMultilevel"/>
    <w:tmpl w:val="3D3812A2"/>
    <w:lvl w:ilvl="0" w:tplc="087AA9C4">
      <w:start w:val="1"/>
      <w:numFmt w:val="decimal"/>
      <w:lvlText w:val="Điều %1."/>
      <w:lvlJc w:val="left"/>
      <w:pPr>
        <w:ind w:left="3621" w:hanging="360"/>
      </w:pPr>
      <w:rPr>
        <w:rFonts w:hint="default"/>
        <w:b/>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61"/>
    <w:rsid w:val="00000C75"/>
    <w:rsid w:val="0000541B"/>
    <w:rsid w:val="00005804"/>
    <w:rsid w:val="00007E17"/>
    <w:rsid w:val="00012FDA"/>
    <w:rsid w:val="00016AB6"/>
    <w:rsid w:val="00021D84"/>
    <w:rsid w:val="00022C47"/>
    <w:rsid w:val="00023B47"/>
    <w:rsid w:val="00024A9F"/>
    <w:rsid w:val="0003386A"/>
    <w:rsid w:val="00033B84"/>
    <w:rsid w:val="000373AD"/>
    <w:rsid w:val="00037585"/>
    <w:rsid w:val="00037CA7"/>
    <w:rsid w:val="00042BF1"/>
    <w:rsid w:val="00044851"/>
    <w:rsid w:val="00046EAD"/>
    <w:rsid w:val="000471BA"/>
    <w:rsid w:val="000477B5"/>
    <w:rsid w:val="00047F34"/>
    <w:rsid w:val="00051192"/>
    <w:rsid w:val="00051EC5"/>
    <w:rsid w:val="00054C90"/>
    <w:rsid w:val="00055DCE"/>
    <w:rsid w:val="00057C09"/>
    <w:rsid w:val="00057EF1"/>
    <w:rsid w:val="00062F03"/>
    <w:rsid w:val="00062FE7"/>
    <w:rsid w:val="0006681E"/>
    <w:rsid w:val="00067468"/>
    <w:rsid w:val="00067FCE"/>
    <w:rsid w:val="00070F3C"/>
    <w:rsid w:val="00071137"/>
    <w:rsid w:val="00071F35"/>
    <w:rsid w:val="00074127"/>
    <w:rsid w:val="000763EE"/>
    <w:rsid w:val="00082186"/>
    <w:rsid w:val="00084ABD"/>
    <w:rsid w:val="000871E9"/>
    <w:rsid w:val="00087A56"/>
    <w:rsid w:val="00090BED"/>
    <w:rsid w:val="0009227C"/>
    <w:rsid w:val="0009639E"/>
    <w:rsid w:val="0009725C"/>
    <w:rsid w:val="00097EF0"/>
    <w:rsid w:val="000A0382"/>
    <w:rsid w:val="000A311B"/>
    <w:rsid w:val="000B0E94"/>
    <w:rsid w:val="000B0F14"/>
    <w:rsid w:val="000B1617"/>
    <w:rsid w:val="000B388F"/>
    <w:rsid w:val="000B3A7D"/>
    <w:rsid w:val="000B40B5"/>
    <w:rsid w:val="000B6A11"/>
    <w:rsid w:val="000B7504"/>
    <w:rsid w:val="000C05B4"/>
    <w:rsid w:val="000C3557"/>
    <w:rsid w:val="000C47CA"/>
    <w:rsid w:val="000D07F2"/>
    <w:rsid w:val="000D150D"/>
    <w:rsid w:val="000D20AB"/>
    <w:rsid w:val="000D313B"/>
    <w:rsid w:val="000D6776"/>
    <w:rsid w:val="000E2A52"/>
    <w:rsid w:val="000E4D10"/>
    <w:rsid w:val="000E5D58"/>
    <w:rsid w:val="000E6FBD"/>
    <w:rsid w:val="000E7461"/>
    <w:rsid w:val="000F2E8E"/>
    <w:rsid w:val="000F3840"/>
    <w:rsid w:val="000F3DCF"/>
    <w:rsid w:val="000F5A86"/>
    <w:rsid w:val="000F6138"/>
    <w:rsid w:val="000F753C"/>
    <w:rsid w:val="000F7651"/>
    <w:rsid w:val="001027ED"/>
    <w:rsid w:val="00105E42"/>
    <w:rsid w:val="001111B8"/>
    <w:rsid w:val="00111727"/>
    <w:rsid w:val="00111DB7"/>
    <w:rsid w:val="00111F1E"/>
    <w:rsid w:val="0011210F"/>
    <w:rsid w:val="00112550"/>
    <w:rsid w:val="00115145"/>
    <w:rsid w:val="00115414"/>
    <w:rsid w:val="001155A7"/>
    <w:rsid w:val="00116376"/>
    <w:rsid w:val="00116387"/>
    <w:rsid w:val="00116D98"/>
    <w:rsid w:val="0011708A"/>
    <w:rsid w:val="00122CAE"/>
    <w:rsid w:val="00123D71"/>
    <w:rsid w:val="00131814"/>
    <w:rsid w:val="00131EC2"/>
    <w:rsid w:val="0013219B"/>
    <w:rsid w:val="00137C5D"/>
    <w:rsid w:val="001421AD"/>
    <w:rsid w:val="001456B7"/>
    <w:rsid w:val="00146DA9"/>
    <w:rsid w:val="00147562"/>
    <w:rsid w:val="001476F4"/>
    <w:rsid w:val="00147B8D"/>
    <w:rsid w:val="00147C9B"/>
    <w:rsid w:val="00150C0F"/>
    <w:rsid w:val="0015179C"/>
    <w:rsid w:val="00152F3D"/>
    <w:rsid w:val="0016370A"/>
    <w:rsid w:val="00164CF0"/>
    <w:rsid w:val="001675BA"/>
    <w:rsid w:val="00171A14"/>
    <w:rsid w:val="0017380D"/>
    <w:rsid w:val="00174038"/>
    <w:rsid w:val="001744D4"/>
    <w:rsid w:val="001745C2"/>
    <w:rsid w:val="00174A0A"/>
    <w:rsid w:val="00175C44"/>
    <w:rsid w:val="001772CB"/>
    <w:rsid w:val="00177325"/>
    <w:rsid w:val="00180391"/>
    <w:rsid w:val="00180892"/>
    <w:rsid w:val="001832D4"/>
    <w:rsid w:val="00183578"/>
    <w:rsid w:val="00183AD6"/>
    <w:rsid w:val="0018402F"/>
    <w:rsid w:val="001866E7"/>
    <w:rsid w:val="00186AD9"/>
    <w:rsid w:val="00186D88"/>
    <w:rsid w:val="00187C27"/>
    <w:rsid w:val="00194AD3"/>
    <w:rsid w:val="0019551E"/>
    <w:rsid w:val="001964E2"/>
    <w:rsid w:val="001A049A"/>
    <w:rsid w:val="001A348A"/>
    <w:rsid w:val="001B150D"/>
    <w:rsid w:val="001B2C72"/>
    <w:rsid w:val="001B53BD"/>
    <w:rsid w:val="001B5BC9"/>
    <w:rsid w:val="001C5D0D"/>
    <w:rsid w:val="001D0E6B"/>
    <w:rsid w:val="001D24A7"/>
    <w:rsid w:val="001D43AC"/>
    <w:rsid w:val="001D6D41"/>
    <w:rsid w:val="001E491F"/>
    <w:rsid w:val="001E4E65"/>
    <w:rsid w:val="001E4F9E"/>
    <w:rsid w:val="001E6F9B"/>
    <w:rsid w:val="001F2987"/>
    <w:rsid w:val="001F47ED"/>
    <w:rsid w:val="001F5391"/>
    <w:rsid w:val="00203E09"/>
    <w:rsid w:val="002045BC"/>
    <w:rsid w:val="00204F83"/>
    <w:rsid w:val="00205B6A"/>
    <w:rsid w:val="00210467"/>
    <w:rsid w:val="002110C9"/>
    <w:rsid w:val="002152CE"/>
    <w:rsid w:val="0022196E"/>
    <w:rsid w:val="0022549B"/>
    <w:rsid w:val="00227CB4"/>
    <w:rsid w:val="00227DAA"/>
    <w:rsid w:val="0023024E"/>
    <w:rsid w:val="00232CCB"/>
    <w:rsid w:val="00233E6A"/>
    <w:rsid w:val="002379E3"/>
    <w:rsid w:val="00241C55"/>
    <w:rsid w:val="00247A2C"/>
    <w:rsid w:val="002500A1"/>
    <w:rsid w:val="002528AB"/>
    <w:rsid w:val="00254B8D"/>
    <w:rsid w:val="00254FB2"/>
    <w:rsid w:val="00257ED2"/>
    <w:rsid w:val="00261957"/>
    <w:rsid w:val="00263183"/>
    <w:rsid w:val="002668F9"/>
    <w:rsid w:val="002717F0"/>
    <w:rsid w:val="002726F8"/>
    <w:rsid w:val="00277FA7"/>
    <w:rsid w:val="00280003"/>
    <w:rsid w:val="002809D2"/>
    <w:rsid w:val="00283122"/>
    <w:rsid w:val="00284007"/>
    <w:rsid w:val="00284815"/>
    <w:rsid w:val="0028561A"/>
    <w:rsid w:val="0028572C"/>
    <w:rsid w:val="00287895"/>
    <w:rsid w:val="00290E89"/>
    <w:rsid w:val="00291306"/>
    <w:rsid w:val="00292DA6"/>
    <w:rsid w:val="002942B1"/>
    <w:rsid w:val="0029748C"/>
    <w:rsid w:val="002A2482"/>
    <w:rsid w:val="002A5BB8"/>
    <w:rsid w:val="002A6BF5"/>
    <w:rsid w:val="002A74B2"/>
    <w:rsid w:val="002A7540"/>
    <w:rsid w:val="002A7C6B"/>
    <w:rsid w:val="002B16DF"/>
    <w:rsid w:val="002B1C61"/>
    <w:rsid w:val="002B201D"/>
    <w:rsid w:val="002B388A"/>
    <w:rsid w:val="002B4A9E"/>
    <w:rsid w:val="002C1CA1"/>
    <w:rsid w:val="002C2A5E"/>
    <w:rsid w:val="002C328B"/>
    <w:rsid w:val="002C4F4D"/>
    <w:rsid w:val="002D020C"/>
    <w:rsid w:val="002D412E"/>
    <w:rsid w:val="002D5E98"/>
    <w:rsid w:val="002F55DE"/>
    <w:rsid w:val="002F5C10"/>
    <w:rsid w:val="00301088"/>
    <w:rsid w:val="00301C61"/>
    <w:rsid w:val="00303A32"/>
    <w:rsid w:val="0030570B"/>
    <w:rsid w:val="00310F8E"/>
    <w:rsid w:val="003118EE"/>
    <w:rsid w:val="00313B06"/>
    <w:rsid w:val="0031427A"/>
    <w:rsid w:val="003151DA"/>
    <w:rsid w:val="003168CA"/>
    <w:rsid w:val="0032039E"/>
    <w:rsid w:val="0033384D"/>
    <w:rsid w:val="003345CE"/>
    <w:rsid w:val="003352E6"/>
    <w:rsid w:val="00335F77"/>
    <w:rsid w:val="0033619E"/>
    <w:rsid w:val="00337DB8"/>
    <w:rsid w:val="00341890"/>
    <w:rsid w:val="00344624"/>
    <w:rsid w:val="003473B8"/>
    <w:rsid w:val="00352D82"/>
    <w:rsid w:val="00353598"/>
    <w:rsid w:val="00354D49"/>
    <w:rsid w:val="00354E04"/>
    <w:rsid w:val="0035653A"/>
    <w:rsid w:val="003630FA"/>
    <w:rsid w:val="003644A7"/>
    <w:rsid w:val="00364C2C"/>
    <w:rsid w:val="00365571"/>
    <w:rsid w:val="00365AFC"/>
    <w:rsid w:val="0036627A"/>
    <w:rsid w:val="00367136"/>
    <w:rsid w:val="003726A8"/>
    <w:rsid w:val="003731BD"/>
    <w:rsid w:val="003802D7"/>
    <w:rsid w:val="00381100"/>
    <w:rsid w:val="00381150"/>
    <w:rsid w:val="00381E8B"/>
    <w:rsid w:val="00381F8F"/>
    <w:rsid w:val="0038244F"/>
    <w:rsid w:val="0038353D"/>
    <w:rsid w:val="00383BFC"/>
    <w:rsid w:val="00383F31"/>
    <w:rsid w:val="00387CE1"/>
    <w:rsid w:val="003919C7"/>
    <w:rsid w:val="0039267D"/>
    <w:rsid w:val="00395D8C"/>
    <w:rsid w:val="00396C35"/>
    <w:rsid w:val="003A0AC9"/>
    <w:rsid w:val="003A0E14"/>
    <w:rsid w:val="003A0F9B"/>
    <w:rsid w:val="003A46DA"/>
    <w:rsid w:val="003A669E"/>
    <w:rsid w:val="003A6AC8"/>
    <w:rsid w:val="003B38ED"/>
    <w:rsid w:val="003B3E9B"/>
    <w:rsid w:val="003B4E54"/>
    <w:rsid w:val="003B523D"/>
    <w:rsid w:val="003B624C"/>
    <w:rsid w:val="003C17F7"/>
    <w:rsid w:val="003C41C4"/>
    <w:rsid w:val="003C617F"/>
    <w:rsid w:val="003D0163"/>
    <w:rsid w:val="003D26DC"/>
    <w:rsid w:val="003D3078"/>
    <w:rsid w:val="003E0626"/>
    <w:rsid w:val="003E2CBB"/>
    <w:rsid w:val="003E47C7"/>
    <w:rsid w:val="003E5BF1"/>
    <w:rsid w:val="003F5739"/>
    <w:rsid w:val="003F58F9"/>
    <w:rsid w:val="003F67EB"/>
    <w:rsid w:val="00400453"/>
    <w:rsid w:val="00401F8E"/>
    <w:rsid w:val="00403885"/>
    <w:rsid w:val="00404751"/>
    <w:rsid w:val="004049A3"/>
    <w:rsid w:val="00404A65"/>
    <w:rsid w:val="004054B6"/>
    <w:rsid w:val="004101D6"/>
    <w:rsid w:val="004167C3"/>
    <w:rsid w:val="00421291"/>
    <w:rsid w:val="00421A9A"/>
    <w:rsid w:val="00425E0D"/>
    <w:rsid w:val="00435258"/>
    <w:rsid w:val="00437DB4"/>
    <w:rsid w:val="00442CC2"/>
    <w:rsid w:val="00442FD5"/>
    <w:rsid w:val="0044395A"/>
    <w:rsid w:val="00443C74"/>
    <w:rsid w:val="00444550"/>
    <w:rsid w:val="00447284"/>
    <w:rsid w:val="0045150C"/>
    <w:rsid w:val="004537C1"/>
    <w:rsid w:val="0045501F"/>
    <w:rsid w:val="00455E78"/>
    <w:rsid w:val="00460B0A"/>
    <w:rsid w:val="0046306F"/>
    <w:rsid w:val="00464EEB"/>
    <w:rsid w:val="00467726"/>
    <w:rsid w:val="004678F9"/>
    <w:rsid w:val="00467FD0"/>
    <w:rsid w:val="0047011B"/>
    <w:rsid w:val="004708E1"/>
    <w:rsid w:val="004726B5"/>
    <w:rsid w:val="00472A49"/>
    <w:rsid w:val="00473B1F"/>
    <w:rsid w:val="00474795"/>
    <w:rsid w:val="004753DF"/>
    <w:rsid w:val="00483256"/>
    <w:rsid w:val="004833C5"/>
    <w:rsid w:val="00484642"/>
    <w:rsid w:val="00485B71"/>
    <w:rsid w:val="00486334"/>
    <w:rsid w:val="00487490"/>
    <w:rsid w:val="004878FE"/>
    <w:rsid w:val="00487979"/>
    <w:rsid w:val="0049087B"/>
    <w:rsid w:val="004917AE"/>
    <w:rsid w:val="00494BDF"/>
    <w:rsid w:val="00497691"/>
    <w:rsid w:val="00497EE6"/>
    <w:rsid w:val="004A1366"/>
    <w:rsid w:val="004A1C41"/>
    <w:rsid w:val="004A6620"/>
    <w:rsid w:val="004B098B"/>
    <w:rsid w:val="004B213B"/>
    <w:rsid w:val="004B61D4"/>
    <w:rsid w:val="004B67B5"/>
    <w:rsid w:val="004B78BF"/>
    <w:rsid w:val="004C7276"/>
    <w:rsid w:val="004D1F41"/>
    <w:rsid w:val="004D32F3"/>
    <w:rsid w:val="004D39D0"/>
    <w:rsid w:val="004E135D"/>
    <w:rsid w:val="004E231F"/>
    <w:rsid w:val="004E358A"/>
    <w:rsid w:val="004E3C8C"/>
    <w:rsid w:val="004E72ED"/>
    <w:rsid w:val="004F14A4"/>
    <w:rsid w:val="004F14C8"/>
    <w:rsid w:val="004F1699"/>
    <w:rsid w:val="004F2D69"/>
    <w:rsid w:val="004F3D3E"/>
    <w:rsid w:val="0050099C"/>
    <w:rsid w:val="00500DD1"/>
    <w:rsid w:val="00501A89"/>
    <w:rsid w:val="0050243D"/>
    <w:rsid w:val="00502850"/>
    <w:rsid w:val="005028FE"/>
    <w:rsid w:val="0050354C"/>
    <w:rsid w:val="005078D1"/>
    <w:rsid w:val="005103C7"/>
    <w:rsid w:val="00510AB9"/>
    <w:rsid w:val="005119F7"/>
    <w:rsid w:val="0051351E"/>
    <w:rsid w:val="00514C1B"/>
    <w:rsid w:val="00517D1F"/>
    <w:rsid w:val="00521545"/>
    <w:rsid w:val="00522501"/>
    <w:rsid w:val="005252B7"/>
    <w:rsid w:val="00525B84"/>
    <w:rsid w:val="00526741"/>
    <w:rsid w:val="00527077"/>
    <w:rsid w:val="00530B38"/>
    <w:rsid w:val="00530C52"/>
    <w:rsid w:val="00530DF9"/>
    <w:rsid w:val="005322FA"/>
    <w:rsid w:val="00534C14"/>
    <w:rsid w:val="00537025"/>
    <w:rsid w:val="00542732"/>
    <w:rsid w:val="00543D77"/>
    <w:rsid w:val="0055284F"/>
    <w:rsid w:val="00553522"/>
    <w:rsid w:val="005542D5"/>
    <w:rsid w:val="00555493"/>
    <w:rsid w:val="00561E1F"/>
    <w:rsid w:val="005664F3"/>
    <w:rsid w:val="00572541"/>
    <w:rsid w:val="005758E5"/>
    <w:rsid w:val="00577FA9"/>
    <w:rsid w:val="00581086"/>
    <w:rsid w:val="0058584D"/>
    <w:rsid w:val="00585894"/>
    <w:rsid w:val="00592F7F"/>
    <w:rsid w:val="0059469A"/>
    <w:rsid w:val="005971AC"/>
    <w:rsid w:val="00597A3A"/>
    <w:rsid w:val="005A1C9B"/>
    <w:rsid w:val="005A31A0"/>
    <w:rsid w:val="005A3937"/>
    <w:rsid w:val="005A42BE"/>
    <w:rsid w:val="005A4EF3"/>
    <w:rsid w:val="005A6C89"/>
    <w:rsid w:val="005A734B"/>
    <w:rsid w:val="005A7411"/>
    <w:rsid w:val="005A76B9"/>
    <w:rsid w:val="005B0269"/>
    <w:rsid w:val="005B0C11"/>
    <w:rsid w:val="005B3EDB"/>
    <w:rsid w:val="005B600B"/>
    <w:rsid w:val="005C08E5"/>
    <w:rsid w:val="005C41B3"/>
    <w:rsid w:val="005C4A44"/>
    <w:rsid w:val="005C4B03"/>
    <w:rsid w:val="005C5AF5"/>
    <w:rsid w:val="005C64A6"/>
    <w:rsid w:val="005D06B0"/>
    <w:rsid w:val="005D3B9C"/>
    <w:rsid w:val="005D434F"/>
    <w:rsid w:val="005D4FEC"/>
    <w:rsid w:val="005E01C0"/>
    <w:rsid w:val="005E3D5D"/>
    <w:rsid w:val="005E4609"/>
    <w:rsid w:val="005E7C20"/>
    <w:rsid w:val="005F1D55"/>
    <w:rsid w:val="005F241B"/>
    <w:rsid w:val="005F2A19"/>
    <w:rsid w:val="005F5E3E"/>
    <w:rsid w:val="005F69BD"/>
    <w:rsid w:val="00602C52"/>
    <w:rsid w:val="0060433C"/>
    <w:rsid w:val="006108DF"/>
    <w:rsid w:val="00615297"/>
    <w:rsid w:val="006155ED"/>
    <w:rsid w:val="00615671"/>
    <w:rsid w:val="00617F2B"/>
    <w:rsid w:val="0062024D"/>
    <w:rsid w:val="00620AE6"/>
    <w:rsid w:val="00622112"/>
    <w:rsid w:val="006239CC"/>
    <w:rsid w:val="00623B87"/>
    <w:rsid w:val="00625AD1"/>
    <w:rsid w:val="00631CE8"/>
    <w:rsid w:val="00633EAE"/>
    <w:rsid w:val="006369D8"/>
    <w:rsid w:val="00636A1C"/>
    <w:rsid w:val="006373FC"/>
    <w:rsid w:val="00640762"/>
    <w:rsid w:val="006469F6"/>
    <w:rsid w:val="00663973"/>
    <w:rsid w:val="006674FC"/>
    <w:rsid w:val="006731FF"/>
    <w:rsid w:val="00681748"/>
    <w:rsid w:val="00683112"/>
    <w:rsid w:val="00683AED"/>
    <w:rsid w:val="00684F6B"/>
    <w:rsid w:val="00693196"/>
    <w:rsid w:val="00693C15"/>
    <w:rsid w:val="0069468F"/>
    <w:rsid w:val="00696147"/>
    <w:rsid w:val="006A19B0"/>
    <w:rsid w:val="006A1F75"/>
    <w:rsid w:val="006A2C0B"/>
    <w:rsid w:val="006A2D7C"/>
    <w:rsid w:val="006A2E6B"/>
    <w:rsid w:val="006A7653"/>
    <w:rsid w:val="006B357A"/>
    <w:rsid w:val="006B77BF"/>
    <w:rsid w:val="006C2E4C"/>
    <w:rsid w:val="006C2F09"/>
    <w:rsid w:val="006C7BB7"/>
    <w:rsid w:val="006D0C6A"/>
    <w:rsid w:val="006D1894"/>
    <w:rsid w:val="006D4ECB"/>
    <w:rsid w:val="006D5285"/>
    <w:rsid w:val="006E020B"/>
    <w:rsid w:val="006E2BE5"/>
    <w:rsid w:val="006E36FF"/>
    <w:rsid w:val="006E4813"/>
    <w:rsid w:val="006E4A79"/>
    <w:rsid w:val="006F1A0B"/>
    <w:rsid w:val="006F3162"/>
    <w:rsid w:val="006F4FBA"/>
    <w:rsid w:val="006F6BBF"/>
    <w:rsid w:val="006F7B81"/>
    <w:rsid w:val="00702500"/>
    <w:rsid w:val="007046D4"/>
    <w:rsid w:val="0070586C"/>
    <w:rsid w:val="00705BC5"/>
    <w:rsid w:val="00706024"/>
    <w:rsid w:val="0071581F"/>
    <w:rsid w:val="007169A3"/>
    <w:rsid w:val="00720154"/>
    <w:rsid w:val="007210F1"/>
    <w:rsid w:val="00724D30"/>
    <w:rsid w:val="0072505F"/>
    <w:rsid w:val="007263BD"/>
    <w:rsid w:val="00726A4A"/>
    <w:rsid w:val="00726DF1"/>
    <w:rsid w:val="00727FF9"/>
    <w:rsid w:val="00734787"/>
    <w:rsid w:val="0073481C"/>
    <w:rsid w:val="00734A4C"/>
    <w:rsid w:val="00745050"/>
    <w:rsid w:val="00746668"/>
    <w:rsid w:val="007473B1"/>
    <w:rsid w:val="00747A26"/>
    <w:rsid w:val="00756CAB"/>
    <w:rsid w:val="007637FD"/>
    <w:rsid w:val="00764AD9"/>
    <w:rsid w:val="007668B7"/>
    <w:rsid w:val="00767D7F"/>
    <w:rsid w:val="0077063B"/>
    <w:rsid w:val="00771115"/>
    <w:rsid w:val="007712A1"/>
    <w:rsid w:val="0077203C"/>
    <w:rsid w:val="00772242"/>
    <w:rsid w:val="00777077"/>
    <w:rsid w:val="00781703"/>
    <w:rsid w:val="00782A49"/>
    <w:rsid w:val="007836CA"/>
    <w:rsid w:val="0078431D"/>
    <w:rsid w:val="00787117"/>
    <w:rsid w:val="007901EE"/>
    <w:rsid w:val="007919AB"/>
    <w:rsid w:val="00794E5A"/>
    <w:rsid w:val="007A2EDE"/>
    <w:rsid w:val="007A3AE5"/>
    <w:rsid w:val="007A4B50"/>
    <w:rsid w:val="007A4C93"/>
    <w:rsid w:val="007A5ACA"/>
    <w:rsid w:val="007A6C6F"/>
    <w:rsid w:val="007B0833"/>
    <w:rsid w:val="007B0DF8"/>
    <w:rsid w:val="007B14FE"/>
    <w:rsid w:val="007B194F"/>
    <w:rsid w:val="007B1EBC"/>
    <w:rsid w:val="007B2255"/>
    <w:rsid w:val="007B3ACC"/>
    <w:rsid w:val="007B4BCB"/>
    <w:rsid w:val="007B50E5"/>
    <w:rsid w:val="007B5678"/>
    <w:rsid w:val="007B7995"/>
    <w:rsid w:val="007C338A"/>
    <w:rsid w:val="007C5062"/>
    <w:rsid w:val="007C6EA1"/>
    <w:rsid w:val="007D002E"/>
    <w:rsid w:val="007D0431"/>
    <w:rsid w:val="007D40CC"/>
    <w:rsid w:val="007D4616"/>
    <w:rsid w:val="007D5541"/>
    <w:rsid w:val="007D5EC2"/>
    <w:rsid w:val="007D7775"/>
    <w:rsid w:val="007E15F3"/>
    <w:rsid w:val="007E5B87"/>
    <w:rsid w:val="007E5C69"/>
    <w:rsid w:val="007E73C2"/>
    <w:rsid w:val="007F130D"/>
    <w:rsid w:val="007F1432"/>
    <w:rsid w:val="007F3D3D"/>
    <w:rsid w:val="007F3DF4"/>
    <w:rsid w:val="007F4553"/>
    <w:rsid w:val="007F4A94"/>
    <w:rsid w:val="007F64DB"/>
    <w:rsid w:val="007F7FB9"/>
    <w:rsid w:val="00800867"/>
    <w:rsid w:val="008045BC"/>
    <w:rsid w:val="0080670E"/>
    <w:rsid w:val="008074F9"/>
    <w:rsid w:val="00810CBF"/>
    <w:rsid w:val="0081265D"/>
    <w:rsid w:val="0081427F"/>
    <w:rsid w:val="00814BBB"/>
    <w:rsid w:val="00814DD2"/>
    <w:rsid w:val="00815AE7"/>
    <w:rsid w:val="008203F8"/>
    <w:rsid w:val="00822315"/>
    <w:rsid w:val="00822C06"/>
    <w:rsid w:val="00823B9E"/>
    <w:rsid w:val="0082555A"/>
    <w:rsid w:val="00825938"/>
    <w:rsid w:val="00826CB3"/>
    <w:rsid w:val="008271E1"/>
    <w:rsid w:val="0083216E"/>
    <w:rsid w:val="008325A5"/>
    <w:rsid w:val="00833C29"/>
    <w:rsid w:val="00836BDF"/>
    <w:rsid w:val="00836F20"/>
    <w:rsid w:val="008400AE"/>
    <w:rsid w:val="00842A14"/>
    <w:rsid w:val="00843765"/>
    <w:rsid w:val="00844EE8"/>
    <w:rsid w:val="00845857"/>
    <w:rsid w:val="0084744A"/>
    <w:rsid w:val="008502A6"/>
    <w:rsid w:val="00850D5E"/>
    <w:rsid w:val="00853ED5"/>
    <w:rsid w:val="00855F60"/>
    <w:rsid w:val="00856B20"/>
    <w:rsid w:val="00857854"/>
    <w:rsid w:val="0086171B"/>
    <w:rsid w:val="0086189F"/>
    <w:rsid w:val="00861F43"/>
    <w:rsid w:val="0086314A"/>
    <w:rsid w:val="008661C2"/>
    <w:rsid w:val="008676A0"/>
    <w:rsid w:val="00867A86"/>
    <w:rsid w:val="0087511B"/>
    <w:rsid w:val="00883FA7"/>
    <w:rsid w:val="0088646C"/>
    <w:rsid w:val="00890515"/>
    <w:rsid w:val="008A131C"/>
    <w:rsid w:val="008A1F4F"/>
    <w:rsid w:val="008A233C"/>
    <w:rsid w:val="008A3A57"/>
    <w:rsid w:val="008A6AED"/>
    <w:rsid w:val="008A7CC6"/>
    <w:rsid w:val="008A7EAC"/>
    <w:rsid w:val="008B164D"/>
    <w:rsid w:val="008B1E78"/>
    <w:rsid w:val="008B54C7"/>
    <w:rsid w:val="008B69B0"/>
    <w:rsid w:val="008C47E9"/>
    <w:rsid w:val="008C5B9B"/>
    <w:rsid w:val="008D0AE2"/>
    <w:rsid w:val="008D0D0D"/>
    <w:rsid w:val="008D3388"/>
    <w:rsid w:val="008D4E91"/>
    <w:rsid w:val="008D522A"/>
    <w:rsid w:val="008D6092"/>
    <w:rsid w:val="008D64B5"/>
    <w:rsid w:val="008D69D3"/>
    <w:rsid w:val="008E0BCE"/>
    <w:rsid w:val="008E1861"/>
    <w:rsid w:val="008E2C0D"/>
    <w:rsid w:val="008E3323"/>
    <w:rsid w:val="008E37EC"/>
    <w:rsid w:val="008E4698"/>
    <w:rsid w:val="008E5CB1"/>
    <w:rsid w:val="008E7699"/>
    <w:rsid w:val="008E7D9A"/>
    <w:rsid w:val="008F127A"/>
    <w:rsid w:val="008F209E"/>
    <w:rsid w:val="008F3F8B"/>
    <w:rsid w:val="008F5EF9"/>
    <w:rsid w:val="00903D78"/>
    <w:rsid w:val="009051D4"/>
    <w:rsid w:val="00906F21"/>
    <w:rsid w:val="0091073B"/>
    <w:rsid w:val="009109F7"/>
    <w:rsid w:val="009115D4"/>
    <w:rsid w:val="00913DB6"/>
    <w:rsid w:val="009225D0"/>
    <w:rsid w:val="00924C26"/>
    <w:rsid w:val="00926D7F"/>
    <w:rsid w:val="009326B9"/>
    <w:rsid w:val="00941242"/>
    <w:rsid w:val="0094131C"/>
    <w:rsid w:val="00942D10"/>
    <w:rsid w:val="0094476D"/>
    <w:rsid w:val="00944B91"/>
    <w:rsid w:val="0094575E"/>
    <w:rsid w:val="009475C7"/>
    <w:rsid w:val="00950082"/>
    <w:rsid w:val="0095211A"/>
    <w:rsid w:val="00952ECE"/>
    <w:rsid w:val="00961B98"/>
    <w:rsid w:val="00961DEC"/>
    <w:rsid w:val="00971778"/>
    <w:rsid w:val="009733F2"/>
    <w:rsid w:val="00974186"/>
    <w:rsid w:val="0097698D"/>
    <w:rsid w:val="00976CBE"/>
    <w:rsid w:val="00976F62"/>
    <w:rsid w:val="00977810"/>
    <w:rsid w:val="009814DA"/>
    <w:rsid w:val="0098246B"/>
    <w:rsid w:val="0098293A"/>
    <w:rsid w:val="0098387B"/>
    <w:rsid w:val="00986AD1"/>
    <w:rsid w:val="00992A3D"/>
    <w:rsid w:val="00995A79"/>
    <w:rsid w:val="00996D97"/>
    <w:rsid w:val="0099757B"/>
    <w:rsid w:val="00997D02"/>
    <w:rsid w:val="00997D07"/>
    <w:rsid w:val="009A06B3"/>
    <w:rsid w:val="009A2471"/>
    <w:rsid w:val="009A3CA5"/>
    <w:rsid w:val="009A49D5"/>
    <w:rsid w:val="009B03D3"/>
    <w:rsid w:val="009B10A6"/>
    <w:rsid w:val="009B134E"/>
    <w:rsid w:val="009B4E9E"/>
    <w:rsid w:val="009B4F0A"/>
    <w:rsid w:val="009B7A37"/>
    <w:rsid w:val="009B7AE3"/>
    <w:rsid w:val="009C28A2"/>
    <w:rsid w:val="009C4FB7"/>
    <w:rsid w:val="009C5C9E"/>
    <w:rsid w:val="009C5F36"/>
    <w:rsid w:val="009D088E"/>
    <w:rsid w:val="009D3741"/>
    <w:rsid w:val="009E021C"/>
    <w:rsid w:val="009E3C8C"/>
    <w:rsid w:val="009E431E"/>
    <w:rsid w:val="009E4328"/>
    <w:rsid w:val="009E56B8"/>
    <w:rsid w:val="009E59DB"/>
    <w:rsid w:val="009E6244"/>
    <w:rsid w:val="009E7BD4"/>
    <w:rsid w:val="009F0EAA"/>
    <w:rsid w:val="009F3C80"/>
    <w:rsid w:val="009F5EAF"/>
    <w:rsid w:val="009F792C"/>
    <w:rsid w:val="009F7BE4"/>
    <w:rsid w:val="00A00C12"/>
    <w:rsid w:val="00A00CB7"/>
    <w:rsid w:val="00A01529"/>
    <w:rsid w:val="00A01D74"/>
    <w:rsid w:val="00A033E0"/>
    <w:rsid w:val="00A057BA"/>
    <w:rsid w:val="00A07664"/>
    <w:rsid w:val="00A131BD"/>
    <w:rsid w:val="00A13C15"/>
    <w:rsid w:val="00A14C17"/>
    <w:rsid w:val="00A17B09"/>
    <w:rsid w:val="00A21BBD"/>
    <w:rsid w:val="00A23068"/>
    <w:rsid w:val="00A253C3"/>
    <w:rsid w:val="00A256D3"/>
    <w:rsid w:val="00A26355"/>
    <w:rsid w:val="00A27AB9"/>
    <w:rsid w:val="00A3062F"/>
    <w:rsid w:val="00A309DF"/>
    <w:rsid w:val="00A325CD"/>
    <w:rsid w:val="00A34192"/>
    <w:rsid w:val="00A34D73"/>
    <w:rsid w:val="00A35FD4"/>
    <w:rsid w:val="00A4651A"/>
    <w:rsid w:val="00A56768"/>
    <w:rsid w:val="00A5787A"/>
    <w:rsid w:val="00A60515"/>
    <w:rsid w:val="00A62CBD"/>
    <w:rsid w:val="00A639D9"/>
    <w:rsid w:val="00A63A6E"/>
    <w:rsid w:val="00A641B5"/>
    <w:rsid w:val="00A7232F"/>
    <w:rsid w:val="00A72FB9"/>
    <w:rsid w:val="00A744F7"/>
    <w:rsid w:val="00A77D6C"/>
    <w:rsid w:val="00A8345F"/>
    <w:rsid w:val="00A83B99"/>
    <w:rsid w:val="00A866AE"/>
    <w:rsid w:val="00A8741B"/>
    <w:rsid w:val="00A903D0"/>
    <w:rsid w:val="00A93672"/>
    <w:rsid w:val="00A9373C"/>
    <w:rsid w:val="00A94A7F"/>
    <w:rsid w:val="00A9509D"/>
    <w:rsid w:val="00A955FF"/>
    <w:rsid w:val="00A968D1"/>
    <w:rsid w:val="00A96914"/>
    <w:rsid w:val="00AA051F"/>
    <w:rsid w:val="00AA3521"/>
    <w:rsid w:val="00AA725C"/>
    <w:rsid w:val="00AB163C"/>
    <w:rsid w:val="00AB35F8"/>
    <w:rsid w:val="00AB76B6"/>
    <w:rsid w:val="00AC20C4"/>
    <w:rsid w:val="00AC764C"/>
    <w:rsid w:val="00AC7F63"/>
    <w:rsid w:val="00AD1422"/>
    <w:rsid w:val="00AD197E"/>
    <w:rsid w:val="00AD5383"/>
    <w:rsid w:val="00AD648B"/>
    <w:rsid w:val="00AE067D"/>
    <w:rsid w:val="00AE0BE2"/>
    <w:rsid w:val="00AE0D37"/>
    <w:rsid w:val="00AE5B29"/>
    <w:rsid w:val="00AE6CB8"/>
    <w:rsid w:val="00AF041C"/>
    <w:rsid w:val="00AF2094"/>
    <w:rsid w:val="00AF21B6"/>
    <w:rsid w:val="00AF2B00"/>
    <w:rsid w:val="00AF60AD"/>
    <w:rsid w:val="00B01D88"/>
    <w:rsid w:val="00B041CC"/>
    <w:rsid w:val="00B043E6"/>
    <w:rsid w:val="00B05658"/>
    <w:rsid w:val="00B06E0F"/>
    <w:rsid w:val="00B1090D"/>
    <w:rsid w:val="00B1120C"/>
    <w:rsid w:val="00B13F03"/>
    <w:rsid w:val="00B16A53"/>
    <w:rsid w:val="00B17F02"/>
    <w:rsid w:val="00B2091E"/>
    <w:rsid w:val="00B2218F"/>
    <w:rsid w:val="00B232A9"/>
    <w:rsid w:val="00B25968"/>
    <w:rsid w:val="00B25A51"/>
    <w:rsid w:val="00B3100B"/>
    <w:rsid w:val="00B31491"/>
    <w:rsid w:val="00B40000"/>
    <w:rsid w:val="00B443CE"/>
    <w:rsid w:val="00B4655A"/>
    <w:rsid w:val="00B466BF"/>
    <w:rsid w:val="00B5322E"/>
    <w:rsid w:val="00B544F8"/>
    <w:rsid w:val="00B54C77"/>
    <w:rsid w:val="00B5621E"/>
    <w:rsid w:val="00B56E10"/>
    <w:rsid w:val="00B60652"/>
    <w:rsid w:val="00B61424"/>
    <w:rsid w:val="00B621A7"/>
    <w:rsid w:val="00B6393C"/>
    <w:rsid w:val="00B6410A"/>
    <w:rsid w:val="00B65F14"/>
    <w:rsid w:val="00B72090"/>
    <w:rsid w:val="00B801B1"/>
    <w:rsid w:val="00B808EE"/>
    <w:rsid w:val="00B810FD"/>
    <w:rsid w:val="00B838E3"/>
    <w:rsid w:val="00B84BC1"/>
    <w:rsid w:val="00B852E4"/>
    <w:rsid w:val="00B85400"/>
    <w:rsid w:val="00B94ACC"/>
    <w:rsid w:val="00B95BE8"/>
    <w:rsid w:val="00B96ADE"/>
    <w:rsid w:val="00B970A8"/>
    <w:rsid w:val="00BA0ADF"/>
    <w:rsid w:val="00BA2EE6"/>
    <w:rsid w:val="00BA31C4"/>
    <w:rsid w:val="00BB2B7A"/>
    <w:rsid w:val="00BB314D"/>
    <w:rsid w:val="00BB715E"/>
    <w:rsid w:val="00BB7372"/>
    <w:rsid w:val="00BB7571"/>
    <w:rsid w:val="00BC1657"/>
    <w:rsid w:val="00BC31CB"/>
    <w:rsid w:val="00BC6DE5"/>
    <w:rsid w:val="00BC7767"/>
    <w:rsid w:val="00BC793E"/>
    <w:rsid w:val="00BD00DB"/>
    <w:rsid w:val="00BD169C"/>
    <w:rsid w:val="00BD18C3"/>
    <w:rsid w:val="00BD29B1"/>
    <w:rsid w:val="00BD4A1D"/>
    <w:rsid w:val="00BD6A6F"/>
    <w:rsid w:val="00BD7F0B"/>
    <w:rsid w:val="00BE110F"/>
    <w:rsid w:val="00BE281D"/>
    <w:rsid w:val="00BE43B1"/>
    <w:rsid w:val="00BE43D6"/>
    <w:rsid w:val="00BF20A7"/>
    <w:rsid w:val="00BF4CAB"/>
    <w:rsid w:val="00BF54C3"/>
    <w:rsid w:val="00C00C45"/>
    <w:rsid w:val="00C01BEE"/>
    <w:rsid w:val="00C02E33"/>
    <w:rsid w:val="00C063D1"/>
    <w:rsid w:val="00C06B92"/>
    <w:rsid w:val="00C1588E"/>
    <w:rsid w:val="00C169F0"/>
    <w:rsid w:val="00C2021B"/>
    <w:rsid w:val="00C20A5B"/>
    <w:rsid w:val="00C226CC"/>
    <w:rsid w:val="00C24FD7"/>
    <w:rsid w:val="00C25CE3"/>
    <w:rsid w:val="00C278E7"/>
    <w:rsid w:val="00C319AC"/>
    <w:rsid w:val="00C336D0"/>
    <w:rsid w:val="00C353D0"/>
    <w:rsid w:val="00C3623A"/>
    <w:rsid w:val="00C40941"/>
    <w:rsid w:val="00C43650"/>
    <w:rsid w:val="00C47724"/>
    <w:rsid w:val="00C53B54"/>
    <w:rsid w:val="00C60305"/>
    <w:rsid w:val="00C64BA8"/>
    <w:rsid w:val="00C65013"/>
    <w:rsid w:val="00C674C4"/>
    <w:rsid w:val="00C7357D"/>
    <w:rsid w:val="00C73B18"/>
    <w:rsid w:val="00C751BC"/>
    <w:rsid w:val="00C84E0C"/>
    <w:rsid w:val="00C85108"/>
    <w:rsid w:val="00C86CB1"/>
    <w:rsid w:val="00C95162"/>
    <w:rsid w:val="00C95A9C"/>
    <w:rsid w:val="00CA1167"/>
    <w:rsid w:val="00CA35F6"/>
    <w:rsid w:val="00CA3D08"/>
    <w:rsid w:val="00CA467F"/>
    <w:rsid w:val="00CA4F34"/>
    <w:rsid w:val="00CB0399"/>
    <w:rsid w:val="00CB0A53"/>
    <w:rsid w:val="00CB2CE6"/>
    <w:rsid w:val="00CB6DA7"/>
    <w:rsid w:val="00CB6E86"/>
    <w:rsid w:val="00CB7F84"/>
    <w:rsid w:val="00CC44A1"/>
    <w:rsid w:val="00CC67DF"/>
    <w:rsid w:val="00CD3159"/>
    <w:rsid w:val="00CD5244"/>
    <w:rsid w:val="00CD548C"/>
    <w:rsid w:val="00CD5BFF"/>
    <w:rsid w:val="00CD5D44"/>
    <w:rsid w:val="00CD7F11"/>
    <w:rsid w:val="00CE0312"/>
    <w:rsid w:val="00CE04C2"/>
    <w:rsid w:val="00CE297A"/>
    <w:rsid w:val="00CE32C4"/>
    <w:rsid w:val="00CE3405"/>
    <w:rsid w:val="00CE5B35"/>
    <w:rsid w:val="00CE7BE7"/>
    <w:rsid w:val="00CF07CC"/>
    <w:rsid w:val="00CF13DD"/>
    <w:rsid w:val="00CF3624"/>
    <w:rsid w:val="00CF44ED"/>
    <w:rsid w:val="00CF530A"/>
    <w:rsid w:val="00CF6628"/>
    <w:rsid w:val="00CF73B1"/>
    <w:rsid w:val="00D00CC1"/>
    <w:rsid w:val="00D05098"/>
    <w:rsid w:val="00D06AB8"/>
    <w:rsid w:val="00D07AF0"/>
    <w:rsid w:val="00D1124D"/>
    <w:rsid w:val="00D12EAE"/>
    <w:rsid w:val="00D13088"/>
    <w:rsid w:val="00D139AC"/>
    <w:rsid w:val="00D16F95"/>
    <w:rsid w:val="00D26FCA"/>
    <w:rsid w:val="00D34ED5"/>
    <w:rsid w:val="00D410F3"/>
    <w:rsid w:val="00D42706"/>
    <w:rsid w:val="00D442D3"/>
    <w:rsid w:val="00D51249"/>
    <w:rsid w:val="00D56290"/>
    <w:rsid w:val="00D56A2B"/>
    <w:rsid w:val="00D649B7"/>
    <w:rsid w:val="00D71870"/>
    <w:rsid w:val="00D71C75"/>
    <w:rsid w:val="00D71D87"/>
    <w:rsid w:val="00D723A1"/>
    <w:rsid w:val="00D724B4"/>
    <w:rsid w:val="00D76619"/>
    <w:rsid w:val="00D766C2"/>
    <w:rsid w:val="00D805DB"/>
    <w:rsid w:val="00D8115E"/>
    <w:rsid w:val="00D840C1"/>
    <w:rsid w:val="00D85620"/>
    <w:rsid w:val="00D87319"/>
    <w:rsid w:val="00D87B2C"/>
    <w:rsid w:val="00D91F8E"/>
    <w:rsid w:val="00D922EB"/>
    <w:rsid w:val="00D92651"/>
    <w:rsid w:val="00D95800"/>
    <w:rsid w:val="00D96E53"/>
    <w:rsid w:val="00D97231"/>
    <w:rsid w:val="00DB04E6"/>
    <w:rsid w:val="00DB3BD5"/>
    <w:rsid w:val="00DB3C8D"/>
    <w:rsid w:val="00DB585F"/>
    <w:rsid w:val="00DB7853"/>
    <w:rsid w:val="00DC0272"/>
    <w:rsid w:val="00DC43C2"/>
    <w:rsid w:val="00DC7159"/>
    <w:rsid w:val="00DC72E9"/>
    <w:rsid w:val="00DD0076"/>
    <w:rsid w:val="00DD10D5"/>
    <w:rsid w:val="00DD4DA1"/>
    <w:rsid w:val="00DD5843"/>
    <w:rsid w:val="00DD5CE2"/>
    <w:rsid w:val="00DD6E2C"/>
    <w:rsid w:val="00DE02D7"/>
    <w:rsid w:val="00DE5318"/>
    <w:rsid w:val="00DE6478"/>
    <w:rsid w:val="00DF215D"/>
    <w:rsid w:val="00DF2D48"/>
    <w:rsid w:val="00DF3E6C"/>
    <w:rsid w:val="00DF4EF5"/>
    <w:rsid w:val="00DF683C"/>
    <w:rsid w:val="00DF73A4"/>
    <w:rsid w:val="00DF79FE"/>
    <w:rsid w:val="00E03C71"/>
    <w:rsid w:val="00E0516C"/>
    <w:rsid w:val="00E05E7B"/>
    <w:rsid w:val="00E05FF8"/>
    <w:rsid w:val="00E11675"/>
    <w:rsid w:val="00E12423"/>
    <w:rsid w:val="00E15379"/>
    <w:rsid w:val="00E16FCC"/>
    <w:rsid w:val="00E240A9"/>
    <w:rsid w:val="00E26CF5"/>
    <w:rsid w:val="00E27D3D"/>
    <w:rsid w:val="00E30094"/>
    <w:rsid w:val="00E3289D"/>
    <w:rsid w:val="00E33AE8"/>
    <w:rsid w:val="00E377D1"/>
    <w:rsid w:val="00E37CC1"/>
    <w:rsid w:val="00E37F17"/>
    <w:rsid w:val="00E37F32"/>
    <w:rsid w:val="00E40363"/>
    <w:rsid w:val="00E41BF5"/>
    <w:rsid w:val="00E422B6"/>
    <w:rsid w:val="00E425CA"/>
    <w:rsid w:val="00E42625"/>
    <w:rsid w:val="00E42974"/>
    <w:rsid w:val="00E43D09"/>
    <w:rsid w:val="00E43E13"/>
    <w:rsid w:val="00E44472"/>
    <w:rsid w:val="00E46A03"/>
    <w:rsid w:val="00E473EE"/>
    <w:rsid w:val="00E50697"/>
    <w:rsid w:val="00E50DF3"/>
    <w:rsid w:val="00E51DB4"/>
    <w:rsid w:val="00E52C20"/>
    <w:rsid w:val="00E5445C"/>
    <w:rsid w:val="00E5548F"/>
    <w:rsid w:val="00E55F6D"/>
    <w:rsid w:val="00E56916"/>
    <w:rsid w:val="00E56E8C"/>
    <w:rsid w:val="00E56F04"/>
    <w:rsid w:val="00E6206F"/>
    <w:rsid w:val="00E64DEA"/>
    <w:rsid w:val="00E65281"/>
    <w:rsid w:val="00E65F99"/>
    <w:rsid w:val="00E6712C"/>
    <w:rsid w:val="00E74D9B"/>
    <w:rsid w:val="00E76BD2"/>
    <w:rsid w:val="00E77D48"/>
    <w:rsid w:val="00E8353D"/>
    <w:rsid w:val="00E8401D"/>
    <w:rsid w:val="00E8432E"/>
    <w:rsid w:val="00E862C6"/>
    <w:rsid w:val="00E915CC"/>
    <w:rsid w:val="00E91AF3"/>
    <w:rsid w:val="00E93509"/>
    <w:rsid w:val="00E94AC9"/>
    <w:rsid w:val="00E954B5"/>
    <w:rsid w:val="00E967BD"/>
    <w:rsid w:val="00E972EE"/>
    <w:rsid w:val="00EA4A47"/>
    <w:rsid w:val="00EA73C1"/>
    <w:rsid w:val="00EA7468"/>
    <w:rsid w:val="00EB0205"/>
    <w:rsid w:val="00EB5CAA"/>
    <w:rsid w:val="00EB65B6"/>
    <w:rsid w:val="00EB6C05"/>
    <w:rsid w:val="00EC08B4"/>
    <w:rsid w:val="00EC2301"/>
    <w:rsid w:val="00EC4A56"/>
    <w:rsid w:val="00ED11D2"/>
    <w:rsid w:val="00ED264A"/>
    <w:rsid w:val="00ED2D59"/>
    <w:rsid w:val="00ED5F38"/>
    <w:rsid w:val="00EE1548"/>
    <w:rsid w:val="00EE2D65"/>
    <w:rsid w:val="00EE35C7"/>
    <w:rsid w:val="00EE5F0F"/>
    <w:rsid w:val="00EE7AB0"/>
    <w:rsid w:val="00EF1355"/>
    <w:rsid w:val="00EF14B9"/>
    <w:rsid w:val="00EF1667"/>
    <w:rsid w:val="00EF17B4"/>
    <w:rsid w:val="00EF4194"/>
    <w:rsid w:val="00EF4BD0"/>
    <w:rsid w:val="00EF6C2D"/>
    <w:rsid w:val="00F1045C"/>
    <w:rsid w:val="00F137E1"/>
    <w:rsid w:val="00F13BCE"/>
    <w:rsid w:val="00F13C06"/>
    <w:rsid w:val="00F149C7"/>
    <w:rsid w:val="00F157C1"/>
    <w:rsid w:val="00F20D7C"/>
    <w:rsid w:val="00F20F17"/>
    <w:rsid w:val="00F234DB"/>
    <w:rsid w:val="00F25541"/>
    <w:rsid w:val="00F26037"/>
    <w:rsid w:val="00F27A28"/>
    <w:rsid w:val="00F30E28"/>
    <w:rsid w:val="00F333B8"/>
    <w:rsid w:val="00F35D4E"/>
    <w:rsid w:val="00F444A5"/>
    <w:rsid w:val="00F45E65"/>
    <w:rsid w:val="00F53246"/>
    <w:rsid w:val="00F55B17"/>
    <w:rsid w:val="00F579BE"/>
    <w:rsid w:val="00F57E41"/>
    <w:rsid w:val="00F632E7"/>
    <w:rsid w:val="00F63BCA"/>
    <w:rsid w:val="00F66167"/>
    <w:rsid w:val="00F66D16"/>
    <w:rsid w:val="00F7073E"/>
    <w:rsid w:val="00F70C31"/>
    <w:rsid w:val="00F71F86"/>
    <w:rsid w:val="00F724E0"/>
    <w:rsid w:val="00F742A0"/>
    <w:rsid w:val="00F7438B"/>
    <w:rsid w:val="00F76692"/>
    <w:rsid w:val="00F817B7"/>
    <w:rsid w:val="00F868EB"/>
    <w:rsid w:val="00F92357"/>
    <w:rsid w:val="00F937BB"/>
    <w:rsid w:val="00F94456"/>
    <w:rsid w:val="00F95694"/>
    <w:rsid w:val="00FA0372"/>
    <w:rsid w:val="00FA400B"/>
    <w:rsid w:val="00FA613A"/>
    <w:rsid w:val="00FA779D"/>
    <w:rsid w:val="00FC00AF"/>
    <w:rsid w:val="00FC213C"/>
    <w:rsid w:val="00FC4AF7"/>
    <w:rsid w:val="00FC53FA"/>
    <w:rsid w:val="00FC7A85"/>
    <w:rsid w:val="00FD0D44"/>
    <w:rsid w:val="00FD21F4"/>
    <w:rsid w:val="00FD2853"/>
    <w:rsid w:val="00FD2918"/>
    <w:rsid w:val="00FD2A4C"/>
    <w:rsid w:val="00FD40F2"/>
    <w:rsid w:val="00FD54EB"/>
    <w:rsid w:val="00FE10DC"/>
    <w:rsid w:val="00FE2CB1"/>
    <w:rsid w:val="00FE696D"/>
    <w:rsid w:val="00FE7107"/>
    <w:rsid w:val="00FE73C3"/>
    <w:rsid w:val="00FE7C86"/>
    <w:rsid w:val="00FF1485"/>
    <w:rsid w:val="00FF15FD"/>
    <w:rsid w:val="00FF17ED"/>
    <w:rsid w:val="00FF3300"/>
    <w:rsid w:val="00FF55EA"/>
    <w:rsid w:val="00FF68DB"/>
    <w:rsid w:val="00FF6E94"/>
    <w:rsid w:val="00FF6ECD"/>
    <w:rsid w:val="00FF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ED91"/>
  <w15:chartTrackingRefBased/>
  <w15:docId w15:val="{5E90D240-275E-49F9-ACF9-01D4E864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C61"/>
    <w:rPr>
      <w:rFonts w:eastAsiaTheme="majorEastAsia" w:cstheme="majorBidi"/>
      <w:color w:val="272727" w:themeColor="text1" w:themeTint="D8"/>
    </w:rPr>
  </w:style>
  <w:style w:type="paragraph" w:styleId="Title">
    <w:name w:val="Title"/>
    <w:basedOn w:val="Normal"/>
    <w:next w:val="Normal"/>
    <w:link w:val="TitleChar"/>
    <w:uiPriority w:val="10"/>
    <w:qFormat/>
    <w:rsid w:val="0030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C61"/>
    <w:pPr>
      <w:spacing w:before="160"/>
      <w:jc w:val="center"/>
    </w:pPr>
    <w:rPr>
      <w:i/>
      <w:iCs/>
      <w:color w:val="404040" w:themeColor="text1" w:themeTint="BF"/>
    </w:rPr>
  </w:style>
  <w:style w:type="character" w:customStyle="1" w:styleId="QuoteChar">
    <w:name w:val="Quote Char"/>
    <w:basedOn w:val="DefaultParagraphFont"/>
    <w:link w:val="Quote"/>
    <w:uiPriority w:val="29"/>
    <w:rsid w:val="00301C61"/>
    <w:rPr>
      <w:i/>
      <w:iCs/>
      <w:color w:val="404040" w:themeColor="text1" w:themeTint="BF"/>
    </w:rPr>
  </w:style>
  <w:style w:type="paragraph" w:styleId="ListParagraph">
    <w:name w:val="List Paragraph"/>
    <w:basedOn w:val="Normal"/>
    <w:uiPriority w:val="34"/>
    <w:qFormat/>
    <w:rsid w:val="00301C61"/>
    <w:pPr>
      <w:ind w:left="720"/>
      <w:contextualSpacing/>
    </w:pPr>
  </w:style>
  <w:style w:type="character" w:styleId="IntenseEmphasis">
    <w:name w:val="Intense Emphasis"/>
    <w:basedOn w:val="DefaultParagraphFont"/>
    <w:uiPriority w:val="21"/>
    <w:qFormat/>
    <w:rsid w:val="00301C61"/>
    <w:rPr>
      <w:i/>
      <w:iCs/>
      <w:color w:val="0F4761" w:themeColor="accent1" w:themeShade="BF"/>
    </w:rPr>
  </w:style>
  <w:style w:type="paragraph" w:styleId="IntenseQuote">
    <w:name w:val="Intense Quote"/>
    <w:basedOn w:val="Normal"/>
    <w:next w:val="Normal"/>
    <w:link w:val="IntenseQuoteChar"/>
    <w:uiPriority w:val="30"/>
    <w:qFormat/>
    <w:rsid w:val="0030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C61"/>
    <w:rPr>
      <w:i/>
      <w:iCs/>
      <w:color w:val="0F4761" w:themeColor="accent1" w:themeShade="BF"/>
    </w:rPr>
  </w:style>
  <w:style w:type="character" w:styleId="IntenseReference">
    <w:name w:val="Intense Reference"/>
    <w:basedOn w:val="DefaultParagraphFont"/>
    <w:uiPriority w:val="32"/>
    <w:qFormat/>
    <w:rsid w:val="00301C61"/>
    <w:rPr>
      <w:b/>
      <w:bCs/>
      <w:smallCaps/>
      <w:color w:val="0F4761" w:themeColor="accent1" w:themeShade="BF"/>
      <w:spacing w:val="5"/>
    </w:rPr>
  </w:style>
  <w:style w:type="table" w:styleId="TableGrid">
    <w:name w:val="Table Grid"/>
    <w:basedOn w:val="TableNormal"/>
    <w:uiPriority w:val="39"/>
    <w:rsid w:val="0030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01C61"/>
    <w:pPr>
      <w:autoSpaceDE w:val="0"/>
      <w:autoSpaceDN w:val="0"/>
      <w:spacing w:after="0" w:line="240" w:lineRule="auto"/>
      <w:jc w:val="both"/>
    </w:pPr>
    <w:rPr>
      <w:rFonts w:ascii=".VnTime" w:eastAsia="Times New Roman" w:hAnsi=".VnTime" w:cs=".VnTime"/>
      <w:kern w:val="0"/>
      <w:sz w:val="28"/>
      <w:szCs w:val="28"/>
      <w:lang w:val="en-GB" w:eastAsia="en-US"/>
      <w14:ligatures w14:val="none"/>
    </w:rPr>
  </w:style>
  <w:style w:type="character" w:customStyle="1" w:styleId="BodyTextChar">
    <w:name w:val="Body Text Char"/>
    <w:basedOn w:val="DefaultParagraphFont"/>
    <w:link w:val="BodyText"/>
    <w:rsid w:val="00301C61"/>
    <w:rPr>
      <w:rFonts w:ascii=".VnTime" w:eastAsia="Times New Roman" w:hAnsi=".VnTime" w:cs=".VnTime"/>
      <w:kern w:val="0"/>
      <w:sz w:val="28"/>
      <w:szCs w:val="28"/>
      <w:lang w:val="en-GB" w:eastAsia="en-US"/>
      <w14:ligatures w14:val="none"/>
    </w:rPr>
  </w:style>
  <w:style w:type="character" w:customStyle="1" w:styleId="Heading30">
    <w:name w:val="Heading #3_"/>
    <w:link w:val="Heading31"/>
    <w:rsid w:val="00D805DB"/>
    <w:rPr>
      <w:b/>
      <w:bCs/>
      <w:sz w:val="26"/>
      <w:szCs w:val="26"/>
      <w:shd w:val="clear" w:color="auto" w:fill="FFFFFF"/>
    </w:rPr>
  </w:style>
  <w:style w:type="paragraph" w:customStyle="1" w:styleId="Heading31">
    <w:name w:val="Heading #3"/>
    <w:basedOn w:val="Normal"/>
    <w:link w:val="Heading30"/>
    <w:rsid w:val="00D805DB"/>
    <w:pPr>
      <w:widowControl w:val="0"/>
      <w:shd w:val="clear" w:color="auto" w:fill="FFFFFF"/>
      <w:spacing w:line="247" w:lineRule="auto"/>
      <w:jc w:val="center"/>
      <w:outlineLvl w:val="2"/>
    </w:pPr>
    <w:rPr>
      <w:b/>
      <w:bCs/>
      <w:sz w:val="26"/>
      <w:szCs w:val="26"/>
    </w:rPr>
  </w:style>
  <w:style w:type="paragraph" w:customStyle="1" w:styleId="Char">
    <w:name w:val="Char"/>
    <w:basedOn w:val="Normal"/>
    <w:semiHidden/>
    <w:rsid w:val="00B838E3"/>
    <w:pPr>
      <w:spacing w:line="240" w:lineRule="exact"/>
    </w:pPr>
    <w:rPr>
      <w:rFonts w:ascii="Arial" w:eastAsia="Times New Roman" w:hAnsi="Arial" w:cs="Times New Roman"/>
      <w:kern w:val="0"/>
      <w:sz w:val="22"/>
      <w:szCs w:val="22"/>
      <w:lang w:eastAsia="en-US"/>
      <w14:ligatures w14:val="none"/>
    </w:rPr>
  </w:style>
  <w:style w:type="paragraph" w:styleId="NormalWeb">
    <w:name w:val="Normal (Web)"/>
    <w:aliases w:val="Normal (Web) Char1, Char8 Char, Char8"/>
    <w:basedOn w:val="Normal"/>
    <w:link w:val="NormalWebChar"/>
    <w:uiPriority w:val="99"/>
    <w:unhideWhenUsed/>
    <w:rsid w:val="00016AB6"/>
    <w:pPr>
      <w:spacing w:before="100" w:beforeAutospacing="1" w:after="100" w:afterAutospacing="1" w:line="240" w:lineRule="auto"/>
    </w:pPr>
    <w:rPr>
      <w:rFonts w:ascii="Times New Roman" w:eastAsia="Times New Roman" w:hAnsi="Times New Roman" w:cs="Times New Roman"/>
      <w:noProof/>
      <w:kern w:val="0"/>
      <w:lang w:eastAsia="en-US"/>
      <w14:ligatures w14:val="none"/>
    </w:rPr>
  </w:style>
  <w:style w:type="character" w:customStyle="1" w:styleId="apple-converted-space">
    <w:name w:val="apple-converted-space"/>
    <w:basedOn w:val="DefaultParagraphFont"/>
    <w:rsid w:val="0018402F"/>
  </w:style>
  <w:style w:type="paragraph" w:styleId="Header">
    <w:name w:val="header"/>
    <w:basedOn w:val="Normal"/>
    <w:link w:val="HeaderChar"/>
    <w:uiPriority w:val="99"/>
    <w:unhideWhenUsed/>
    <w:rsid w:val="001A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8A"/>
  </w:style>
  <w:style w:type="paragraph" w:styleId="Footer">
    <w:name w:val="footer"/>
    <w:basedOn w:val="Normal"/>
    <w:link w:val="FooterChar"/>
    <w:uiPriority w:val="99"/>
    <w:unhideWhenUsed/>
    <w:rsid w:val="001A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8A"/>
  </w:style>
  <w:style w:type="paragraph" w:styleId="FootnoteText">
    <w:name w:val="footnote text"/>
    <w:basedOn w:val="Normal"/>
    <w:link w:val="FootnoteTextChar"/>
    <w:uiPriority w:val="99"/>
    <w:rsid w:val="00CE32C4"/>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E32C4"/>
    <w:rPr>
      <w:rFonts w:ascii="Times New Roman" w:eastAsia="Times New Roman" w:hAnsi="Times New Roman" w:cs="Times New Roman"/>
      <w:kern w:val="0"/>
      <w:sz w:val="20"/>
      <w:szCs w:val="20"/>
      <w:lang w:eastAsia="en-US"/>
      <w14:ligatures w14:val="none"/>
    </w:rPr>
  </w:style>
  <w:style w:type="character" w:styleId="FootnoteReference">
    <w:name w:val="footnote reference"/>
    <w:uiPriority w:val="99"/>
    <w:rsid w:val="00CE32C4"/>
    <w:rPr>
      <w:vertAlign w:val="superscript"/>
    </w:rPr>
  </w:style>
  <w:style w:type="paragraph" w:customStyle="1" w:styleId="Char4">
    <w:name w:val="Char4"/>
    <w:basedOn w:val="Normal"/>
    <w:semiHidden/>
    <w:rsid w:val="005F69BD"/>
    <w:pPr>
      <w:spacing w:line="240" w:lineRule="exact"/>
    </w:pPr>
    <w:rPr>
      <w:rFonts w:ascii="Arial" w:eastAsia="Times New Roman" w:hAnsi="Arial" w:cs="Arial"/>
      <w:kern w:val="0"/>
      <w:sz w:val="22"/>
      <w:szCs w:val="22"/>
      <w:lang w:eastAsia="en-US"/>
      <w14:ligatures w14:val="none"/>
    </w:rPr>
  </w:style>
  <w:style w:type="character" w:customStyle="1" w:styleId="NormalWebChar">
    <w:name w:val="Normal (Web) Char"/>
    <w:aliases w:val="Normal (Web) Char1 Char, Char8 Char Char, Char8 Char1"/>
    <w:link w:val="NormalWeb"/>
    <w:uiPriority w:val="99"/>
    <w:rsid w:val="006E4A79"/>
    <w:rPr>
      <w:rFonts w:ascii="Times New Roman" w:eastAsia="Times New Roman" w:hAnsi="Times New Roman" w:cs="Times New Roman"/>
      <w:noProof/>
      <w:kern w:val="0"/>
      <w:lang w:eastAsia="en-US"/>
      <w14:ligatures w14:val="none"/>
    </w:rPr>
  </w:style>
  <w:style w:type="paragraph" w:styleId="BalloonText">
    <w:name w:val="Balloon Text"/>
    <w:basedOn w:val="Normal"/>
    <w:link w:val="BalloonTextChar"/>
    <w:rsid w:val="006E4A79"/>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rsid w:val="006E4A79"/>
    <w:rPr>
      <w:rFonts w:ascii="Tahoma" w:eastAsia="Times New Roman" w:hAnsi="Tahoma" w:cs="Tahoma"/>
      <w:kern w:val="0"/>
      <w:sz w:val="16"/>
      <w:szCs w:val="16"/>
      <w:lang w:eastAsia="en-US"/>
      <w14:ligatures w14:val="none"/>
    </w:rPr>
  </w:style>
  <w:style w:type="character" w:customStyle="1" w:styleId="BodyTextChar1">
    <w:name w:val="Body Text Char1"/>
    <w:rsid w:val="00B72090"/>
    <w:rPr>
      <w:rFonts w:ascii="Arial" w:eastAsia="Calibri" w:hAnsi="Arial" w:cs="Times New Roman"/>
      <w:sz w:val="24"/>
      <w:lang w:val="en-GB"/>
    </w:rPr>
  </w:style>
  <w:style w:type="character" w:styleId="Strong">
    <w:name w:val="Strong"/>
    <w:basedOn w:val="DefaultParagraphFont"/>
    <w:uiPriority w:val="22"/>
    <w:qFormat/>
    <w:rsid w:val="00E43D09"/>
    <w:rPr>
      <w:b/>
      <w:bCs/>
    </w:rPr>
  </w:style>
  <w:style w:type="paragraph" w:styleId="CommentText">
    <w:name w:val="annotation text"/>
    <w:basedOn w:val="Normal"/>
    <w:link w:val="CommentTextChar"/>
    <w:uiPriority w:val="99"/>
    <w:rsid w:val="007B194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7B194F"/>
    <w:rPr>
      <w:rFonts w:ascii="Times New Roman" w:eastAsia="Times New Roman" w:hAnsi="Times New Roman" w:cs="Times New Roman"/>
      <w:kern w:val="0"/>
      <w:sz w:val="20"/>
      <w:szCs w:val="20"/>
      <w:lang w:eastAsia="en-US"/>
      <w14:ligatures w14:val="none"/>
    </w:rPr>
  </w:style>
  <w:style w:type="character" w:styleId="CommentReference">
    <w:name w:val="annotation reference"/>
    <w:basedOn w:val="DefaultParagraphFont"/>
    <w:uiPriority w:val="99"/>
    <w:semiHidden/>
    <w:unhideWhenUsed/>
    <w:rsid w:val="00290E89"/>
    <w:rPr>
      <w:sz w:val="16"/>
      <w:szCs w:val="16"/>
    </w:rPr>
  </w:style>
  <w:style w:type="paragraph" w:customStyle="1" w:styleId="xmsonormal">
    <w:name w:val="x_msonormal"/>
    <w:basedOn w:val="Normal"/>
    <w:rsid w:val="00483256"/>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Revision">
    <w:name w:val="Revision"/>
    <w:hidden/>
    <w:uiPriority w:val="99"/>
    <w:semiHidden/>
    <w:rsid w:val="007F4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338">
      <w:bodyDiv w:val="1"/>
      <w:marLeft w:val="0"/>
      <w:marRight w:val="0"/>
      <w:marTop w:val="0"/>
      <w:marBottom w:val="0"/>
      <w:divBdr>
        <w:top w:val="none" w:sz="0" w:space="0" w:color="auto"/>
        <w:left w:val="none" w:sz="0" w:space="0" w:color="auto"/>
        <w:bottom w:val="none" w:sz="0" w:space="0" w:color="auto"/>
        <w:right w:val="none" w:sz="0" w:space="0" w:color="auto"/>
      </w:divBdr>
    </w:div>
    <w:div w:id="855464327">
      <w:bodyDiv w:val="1"/>
      <w:marLeft w:val="0"/>
      <w:marRight w:val="0"/>
      <w:marTop w:val="0"/>
      <w:marBottom w:val="0"/>
      <w:divBdr>
        <w:top w:val="none" w:sz="0" w:space="0" w:color="auto"/>
        <w:left w:val="none" w:sz="0" w:space="0" w:color="auto"/>
        <w:bottom w:val="none" w:sz="0" w:space="0" w:color="auto"/>
        <w:right w:val="none" w:sz="0" w:space="0" w:color="auto"/>
      </w:divBdr>
    </w:div>
    <w:div w:id="1402631076">
      <w:bodyDiv w:val="1"/>
      <w:marLeft w:val="0"/>
      <w:marRight w:val="0"/>
      <w:marTop w:val="0"/>
      <w:marBottom w:val="0"/>
      <w:divBdr>
        <w:top w:val="none" w:sz="0" w:space="0" w:color="auto"/>
        <w:left w:val="none" w:sz="0" w:space="0" w:color="auto"/>
        <w:bottom w:val="none" w:sz="0" w:space="0" w:color="auto"/>
        <w:right w:val="none" w:sz="0" w:space="0" w:color="auto"/>
      </w:divBdr>
    </w:div>
    <w:div w:id="17415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94/2012/N%C4%90-C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8B7F-BF3A-488A-A1B8-F3DA8FE7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12573</Words>
  <Characters>71672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Phương. Trần</dc:creator>
  <cp:keywords/>
  <dc:description/>
  <cp:lastModifiedBy>Admin</cp:lastModifiedBy>
  <cp:revision>8</cp:revision>
  <cp:lastPrinted>2025-11-19T02:45:00Z</cp:lastPrinted>
  <dcterms:created xsi:type="dcterms:W3CDTF">2025-12-04T13:53:00Z</dcterms:created>
  <dcterms:modified xsi:type="dcterms:W3CDTF">2025-12-10T02:40:00Z</dcterms:modified>
</cp:coreProperties>
</file>