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313" w:type="pct"/>
        <w:jc w:val="center"/>
        <w:tblCellMar>
          <w:left w:w="10" w:type="dxa"/>
          <w:right w:w="10" w:type="dxa"/>
        </w:tblCellMar>
        <w:tblLook w:val="04A0" w:firstRow="1" w:lastRow="0" w:firstColumn="1" w:lastColumn="0" w:noHBand="0" w:noVBand="1"/>
      </w:tblPr>
      <w:tblGrid>
        <w:gridCol w:w="3405"/>
        <w:gridCol w:w="6235"/>
      </w:tblGrid>
      <w:tr w:rsidR="005C490B" w:rsidRPr="00874FB2" w14:paraId="3D349F42" w14:textId="77777777" w:rsidTr="004E1B20">
        <w:trPr>
          <w:trHeight w:hRule="exact" w:val="1559"/>
          <w:jc w:val="center"/>
        </w:trPr>
        <w:tc>
          <w:tcPr>
            <w:tcW w:w="1766" w:type="pct"/>
            <w:shd w:val="clear" w:color="auto" w:fill="FFFFFF"/>
          </w:tcPr>
          <w:p w14:paraId="3900AA6B" w14:textId="492DF36B" w:rsidR="00944F77" w:rsidRPr="00874FB2" w:rsidRDefault="00944F77" w:rsidP="008174C0">
            <w:pPr>
              <w:pStyle w:val="Other0"/>
              <w:shd w:val="clear" w:color="auto" w:fill="auto"/>
              <w:spacing w:after="0" w:line="240" w:lineRule="auto"/>
              <w:ind w:firstLine="0"/>
              <w:jc w:val="center"/>
              <w:rPr>
                <w:b/>
                <w:bCs/>
                <w:sz w:val="28"/>
                <w:szCs w:val="28"/>
              </w:rPr>
            </w:pPr>
            <w:r w:rsidRPr="00874FB2">
              <w:rPr>
                <w:b/>
                <w:bCs/>
                <w:sz w:val="28"/>
                <w:szCs w:val="28"/>
              </w:rPr>
              <w:t>CHÍNH PHỦ</w:t>
            </w:r>
          </w:p>
          <w:p w14:paraId="69969FEA" w14:textId="77777777" w:rsidR="00944F77" w:rsidRPr="00874FB2" w:rsidRDefault="004E1B20" w:rsidP="00944F77">
            <w:pPr>
              <w:pStyle w:val="Other0"/>
              <w:shd w:val="clear" w:color="auto" w:fill="auto"/>
              <w:spacing w:after="0" w:line="240" w:lineRule="auto"/>
              <w:ind w:firstLine="0"/>
              <w:rPr>
                <w:bCs/>
                <w:sz w:val="28"/>
                <w:szCs w:val="28"/>
              </w:rPr>
            </w:pPr>
            <w:r w:rsidRPr="00874FB2">
              <w:rPr>
                <w:bCs/>
                <w:noProof/>
                <w:sz w:val="28"/>
                <w:szCs w:val="28"/>
              </w:rPr>
              <mc:AlternateContent>
                <mc:Choice Requires="wps">
                  <w:drawing>
                    <wp:anchor distT="0" distB="0" distL="114300" distR="114300" simplePos="0" relativeHeight="251659264" behindDoc="0" locked="0" layoutInCell="1" allowOverlap="1" wp14:anchorId="18F5B398" wp14:editId="24F78D63">
                      <wp:simplePos x="0" y="0"/>
                      <wp:positionH relativeFrom="column">
                        <wp:posOffset>875030</wp:posOffset>
                      </wp:positionH>
                      <wp:positionV relativeFrom="paragraph">
                        <wp:posOffset>132715</wp:posOffset>
                      </wp:positionV>
                      <wp:extent cx="390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8F61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pt,10.45pt" to="99.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watAEAALYDAAAOAAAAZHJzL2Uyb0RvYy54bWysU8GO0zAQvSPxD5bvNGnR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" strokecolor="black [3200]" strokeweight=".5pt">
                      <v:stroke joinstyle="miter"/>
                    </v:line>
                  </w:pict>
                </mc:Fallback>
              </mc:AlternateContent>
            </w:r>
          </w:p>
          <w:p w14:paraId="5281B411" w14:textId="77777777" w:rsidR="004E1B20" w:rsidRPr="00874FB2" w:rsidRDefault="004E1B20" w:rsidP="00944F77">
            <w:pPr>
              <w:pStyle w:val="Other0"/>
              <w:shd w:val="clear" w:color="auto" w:fill="auto"/>
              <w:spacing w:after="0" w:line="240" w:lineRule="auto"/>
              <w:ind w:firstLine="0"/>
              <w:jc w:val="center"/>
              <w:rPr>
                <w:sz w:val="28"/>
                <w:szCs w:val="28"/>
              </w:rPr>
            </w:pPr>
          </w:p>
          <w:p w14:paraId="54E5C4C5" w14:textId="77777777" w:rsidR="00944F77" w:rsidRPr="00874FB2" w:rsidRDefault="00944F77" w:rsidP="00944F77">
            <w:pPr>
              <w:pStyle w:val="Other0"/>
              <w:shd w:val="clear" w:color="auto" w:fill="auto"/>
              <w:spacing w:after="0" w:line="240" w:lineRule="auto"/>
              <w:ind w:firstLine="0"/>
              <w:jc w:val="center"/>
              <w:rPr>
                <w:sz w:val="28"/>
                <w:szCs w:val="28"/>
              </w:rPr>
            </w:pPr>
            <w:r w:rsidRPr="00874FB2">
              <w:rPr>
                <w:sz w:val="28"/>
                <w:szCs w:val="28"/>
              </w:rPr>
              <w:t xml:space="preserve">Số:   </w:t>
            </w:r>
            <w:r w:rsidR="003D7188" w:rsidRPr="00874FB2">
              <w:rPr>
                <w:sz w:val="28"/>
                <w:szCs w:val="28"/>
                <w:lang w:val="vi-VN"/>
              </w:rPr>
              <w:t xml:space="preserve">     </w:t>
            </w:r>
            <w:r w:rsidRPr="00874FB2">
              <w:rPr>
                <w:sz w:val="28"/>
                <w:szCs w:val="28"/>
              </w:rPr>
              <w:t xml:space="preserve">  /2025/NĐ-CP</w:t>
            </w:r>
          </w:p>
        </w:tc>
        <w:tc>
          <w:tcPr>
            <w:tcW w:w="3234" w:type="pct"/>
            <w:shd w:val="clear" w:color="auto" w:fill="FFFFFF"/>
          </w:tcPr>
          <w:p w14:paraId="0DBA962E" w14:textId="77777777" w:rsidR="00944F77" w:rsidRPr="00874FB2" w:rsidRDefault="00944F77" w:rsidP="008174C0">
            <w:pPr>
              <w:pStyle w:val="Other0"/>
              <w:shd w:val="clear" w:color="auto" w:fill="auto"/>
              <w:spacing w:after="0" w:line="240" w:lineRule="auto"/>
              <w:ind w:firstLine="0"/>
              <w:jc w:val="center"/>
              <w:rPr>
                <w:b/>
                <w:bCs/>
                <w:sz w:val="28"/>
                <w:szCs w:val="28"/>
              </w:rPr>
            </w:pPr>
            <w:r w:rsidRPr="00874FB2">
              <w:rPr>
                <w:b/>
                <w:bCs/>
                <w:sz w:val="28"/>
                <w:szCs w:val="28"/>
              </w:rPr>
              <w:t>CỘNG HÒA XÃ HỘI CHỦ NGHĨA VIỆT NAM</w:t>
            </w:r>
          </w:p>
          <w:p w14:paraId="4A2029AB" w14:textId="77777777" w:rsidR="00944F77" w:rsidRPr="00874FB2" w:rsidRDefault="00944F77" w:rsidP="008174C0">
            <w:pPr>
              <w:pStyle w:val="Other0"/>
              <w:shd w:val="clear" w:color="auto" w:fill="auto"/>
              <w:spacing w:after="0" w:line="240" w:lineRule="auto"/>
              <w:ind w:firstLine="0"/>
              <w:jc w:val="center"/>
              <w:rPr>
                <w:b/>
                <w:sz w:val="28"/>
                <w:szCs w:val="28"/>
              </w:rPr>
            </w:pPr>
            <w:r w:rsidRPr="00874FB2">
              <w:rPr>
                <w:b/>
                <w:sz w:val="28"/>
                <w:szCs w:val="28"/>
              </w:rPr>
              <w:t>Độc lập - Tự do - Hạnh phúc</w:t>
            </w:r>
          </w:p>
          <w:p w14:paraId="4EEB5F7C" w14:textId="77777777" w:rsidR="00944F77" w:rsidRPr="00874FB2" w:rsidRDefault="004E1B20" w:rsidP="008174C0">
            <w:pPr>
              <w:pStyle w:val="Other0"/>
              <w:shd w:val="clear" w:color="auto" w:fill="auto"/>
              <w:spacing w:after="0" w:line="240" w:lineRule="auto"/>
              <w:ind w:firstLine="0"/>
              <w:jc w:val="center"/>
              <w:rPr>
                <w:b/>
                <w:sz w:val="28"/>
                <w:szCs w:val="28"/>
              </w:rPr>
            </w:pPr>
            <w:r w:rsidRPr="00874FB2">
              <w:rPr>
                <w:b/>
                <w:noProof/>
                <w:sz w:val="28"/>
                <w:szCs w:val="28"/>
              </w:rPr>
              <mc:AlternateContent>
                <mc:Choice Requires="wps">
                  <w:drawing>
                    <wp:anchor distT="0" distB="0" distL="114300" distR="114300" simplePos="0" relativeHeight="251660288" behindDoc="0" locked="0" layoutInCell="1" allowOverlap="1" wp14:anchorId="47F7C729" wp14:editId="07A05294">
                      <wp:simplePos x="0" y="0"/>
                      <wp:positionH relativeFrom="column">
                        <wp:posOffset>855345</wp:posOffset>
                      </wp:positionH>
                      <wp:positionV relativeFrom="paragraph">
                        <wp:posOffset>80645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B6A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6.35pt" to="242.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" strokecolor="black [3200]" strokeweight=".5pt">
                      <v:stroke joinstyle="miter"/>
                    </v:line>
                  </w:pict>
                </mc:Fallback>
              </mc:AlternateContent>
            </w:r>
          </w:p>
          <w:p w14:paraId="36BAF422" w14:textId="77777777" w:rsidR="00944F77" w:rsidRPr="00874FB2" w:rsidRDefault="00944F77" w:rsidP="00944F77">
            <w:pPr>
              <w:pStyle w:val="Other0"/>
              <w:shd w:val="clear" w:color="auto" w:fill="auto"/>
              <w:spacing w:after="0" w:line="240" w:lineRule="auto"/>
              <w:ind w:firstLine="0"/>
              <w:jc w:val="center"/>
              <w:rPr>
                <w:sz w:val="28"/>
                <w:szCs w:val="28"/>
              </w:rPr>
            </w:pPr>
            <w:r w:rsidRPr="00874FB2">
              <w:rPr>
                <w:i/>
                <w:iCs/>
                <w:sz w:val="28"/>
                <w:szCs w:val="28"/>
              </w:rPr>
              <w:t>Hà Nội, ngày       tháng     năm 2025</w:t>
            </w:r>
          </w:p>
        </w:tc>
      </w:tr>
    </w:tbl>
    <w:p w14:paraId="26CE77D3" w14:textId="3A050990" w:rsidR="00944F77" w:rsidRPr="00874FB2" w:rsidRDefault="00944F77" w:rsidP="00944F77">
      <w:pPr>
        <w:pStyle w:val="Tablecaption0"/>
        <w:shd w:val="clear" w:color="auto" w:fill="auto"/>
        <w:jc w:val="center"/>
        <w:rPr>
          <w:sz w:val="2"/>
          <w:szCs w:val="2"/>
          <w:lang w:val="vi-VN"/>
        </w:rPr>
      </w:pPr>
    </w:p>
    <w:tbl>
      <w:tblPr>
        <w:tblStyle w:val="TableGrid"/>
        <w:tblW w:w="0" w:type="auto"/>
        <w:tblLook w:val="04A0" w:firstRow="1" w:lastRow="0" w:firstColumn="1" w:lastColumn="0" w:noHBand="0" w:noVBand="1"/>
      </w:tblPr>
      <w:tblGrid>
        <w:gridCol w:w="1334"/>
      </w:tblGrid>
      <w:tr w:rsidR="005C490B" w:rsidRPr="00874FB2" w14:paraId="55814519" w14:textId="77777777" w:rsidTr="00A4307D">
        <w:trPr>
          <w:trHeight w:val="259"/>
        </w:trPr>
        <w:tc>
          <w:tcPr>
            <w:tcW w:w="1334" w:type="dxa"/>
          </w:tcPr>
          <w:p w14:paraId="602DBB8F" w14:textId="04668BA6" w:rsidR="00A4307D" w:rsidRPr="00874FB2" w:rsidRDefault="00A4307D" w:rsidP="00101ECC">
            <w:pPr>
              <w:pStyle w:val="Heading40"/>
              <w:keepNext/>
              <w:keepLines/>
              <w:shd w:val="clear" w:color="auto" w:fill="auto"/>
              <w:spacing w:before="240" w:after="0" w:line="240" w:lineRule="auto"/>
              <w:ind w:firstLine="0"/>
              <w:jc w:val="center"/>
              <w:rPr>
                <w:b w:val="0"/>
                <w:sz w:val="28"/>
                <w:szCs w:val="28"/>
                <w:lang w:val="vi-VN"/>
              </w:rPr>
            </w:pPr>
            <w:bookmarkStart w:id="0" w:name="bookmark0"/>
            <w:bookmarkStart w:id="1" w:name="bookmark1"/>
            <w:r w:rsidRPr="00874FB2">
              <w:rPr>
                <w:b w:val="0"/>
                <w:sz w:val="28"/>
                <w:szCs w:val="28"/>
                <w:lang w:val="vi-VN"/>
              </w:rPr>
              <w:t>Dự thảo</w:t>
            </w:r>
          </w:p>
        </w:tc>
      </w:tr>
    </w:tbl>
    <w:p w14:paraId="59D7B31E" w14:textId="119ADB7A" w:rsidR="00944F77" w:rsidRPr="00874FB2" w:rsidRDefault="00944F77" w:rsidP="00101ECC">
      <w:pPr>
        <w:pStyle w:val="Heading40"/>
        <w:keepNext/>
        <w:keepLines/>
        <w:shd w:val="clear" w:color="auto" w:fill="auto"/>
        <w:spacing w:before="240" w:after="0" w:line="240" w:lineRule="auto"/>
        <w:ind w:firstLine="0"/>
        <w:jc w:val="center"/>
        <w:rPr>
          <w:sz w:val="28"/>
          <w:szCs w:val="28"/>
          <w:lang w:val="vi-VN"/>
        </w:rPr>
      </w:pPr>
      <w:r w:rsidRPr="00874FB2">
        <w:rPr>
          <w:sz w:val="28"/>
          <w:szCs w:val="28"/>
        </w:rPr>
        <w:t>NGHỊ ĐỊNH</w:t>
      </w:r>
      <w:bookmarkEnd w:id="0"/>
      <w:bookmarkEnd w:id="1"/>
    </w:p>
    <w:p w14:paraId="42FF5B18" w14:textId="635E8F02" w:rsidR="003D7188" w:rsidRPr="00874FB2" w:rsidRDefault="003D7188" w:rsidP="003D7188">
      <w:pPr>
        <w:pStyle w:val="Heading40"/>
        <w:keepNext/>
        <w:keepLines/>
        <w:spacing w:before="240" w:after="0" w:line="240" w:lineRule="auto"/>
        <w:ind w:firstLine="261"/>
        <w:jc w:val="center"/>
        <w:rPr>
          <w:rFonts w:ascii="Times New Roman Bold" w:hAnsi="Times New Roman Bold"/>
          <w:spacing w:val="-2"/>
          <w:sz w:val="28"/>
          <w:szCs w:val="28"/>
          <w:lang w:val="vi-VN"/>
        </w:rPr>
      </w:pPr>
      <w:r w:rsidRPr="00874FB2">
        <w:rPr>
          <w:rFonts w:ascii="Times New Roman Bold" w:hAnsi="Times New Roman Bold"/>
          <w:spacing w:val="-2"/>
          <w:sz w:val="28"/>
          <w:szCs w:val="28"/>
          <w:lang w:val="vi-VN"/>
        </w:rPr>
        <w:t>Sửa đổi, bổ sung một số điều của Nghị định số 105/2017/NĐ-CP ngày 14 tháng 9 năm 2017 của Chính phủ về kinh doanh rượu</w:t>
      </w:r>
      <w:r w:rsidR="002A624D" w:rsidRPr="00874FB2">
        <w:rPr>
          <w:rFonts w:ascii="Times New Roman Bold" w:hAnsi="Times New Roman Bold"/>
          <w:spacing w:val="-2"/>
          <w:sz w:val="28"/>
          <w:szCs w:val="28"/>
          <w:lang w:val="vi-VN"/>
        </w:rPr>
        <w:t xml:space="preserve"> </w:t>
      </w:r>
      <w:r w:rsidR="0062328C" w:rsidRPr="00874FB2">
        <w:rPr>
          <w:rFonts w:ascii="Times New Roman Bold" w:hAnsi="Times New Roman Bold"/>
          <w:spacing w:val="-2"/>
          <w:sz w:val="28"/>
          <w:szCs w:val="28"/>
          <w:lang w:val="vi-VN"/>
        </w:rPr>
        <w:t xml:space="preserve">được sửa đổi, bổ sung </w:t>
      </w:r>
      <w:r w:rsidR="00A835A2" w:rsidRPr="00874FB2">
        <w:rPr>
          <w:rFonts w:ascii="Times New Roman Bold" w:hAnsi="Times New Roman Bold"/>
          <w:spacing w:val="-2"/>
          <w:sz w:val="28"/>
          <w:szCs w:val="28"/>
          <w:lang w:val="vi-VN"/>
        </w:rPr>
        <w:t>bởi</w:t>
      </w:r>
      <w:r w:rsidRPr="00874FB2">
        <w:rPr>
          <w:rFonts w:ascii="Times New Roman Bold" w:hAnsi="Times New Roman Bold"/>
          <w:spacing w:val="-2"/>
          <w:sz w:val="28"/>
          <w:szCs w:val="28"/>
          <w:lang w:val="vi-VN"/>
        </w:rPr>
        <w:t xml:space="preserve"> </w:t>
      </w:r>
      <w:r w:rsidRPr="00874FB2">
        <w:rPr>
          <w:rFonts w:ascii="Times New Roman Bold" w:hAnsi="Times New Roman Bold"/>
          <w:spacing w:val="-2"/>
          <w:sz w:val="28"/>
          <w:szCs w:val="28"/>
        </w:rPr>
        <w:t>Nghị định</w:t>
      </w:r>
      <w:r w:rsidRPr="00874FB2">
        <w:rPr>
          <w:rFonts w:ascii="Times New Roman Bold" w:hAnsi="Times New Roman Bold"/>
          <w:spacing w:val="-2"/>
          <w:sz w:val="28"/>
          <w:szCs w:val="28"/>
          <w:lang w:val="vi-VN"/>
        </w:rPr>
        <w:t xml:space="preserve"> </w:t>
      </w:r>
      <w:r w:rsidRPr="00874FB2">
        <w:rPr>
          <w:rFonts w:ascii="Times New Roman Bold" w:hAnsi="Times New Roman Bold"/>
          <w:spacing w:val="-2"/>
          <w:sz w:val="28"/>
          <w:szCs w:val="28"/>
        </w:rPr>
        <w:t>số 17/2020/NĐ-CP ngày 05 tháng 02 năm 2020</w:t>
      </w:r>
      <w:r w:rsidRPr="00874FB2">
        <w:rPr>
          <w:rFonts w:ascii="Times New Roman Bold" w:hAnsi="Times New Roman Bold"/>
          <w:spacing w:val="-2"/>
          <w:sz w:val="28"/>
          <w:szCs w:val="28"/>
          <w:lang w:val="vi-VN"/>
        </w:rPr>
        <w:t xml:space="preserve"> của Chính phủ về</w:t>
      </w:r>
      <w:r w:rsidRPr="00874FB2">
        <w:rPr>
          <w:rFonts w:ascii="Times New Roman Bold" w:hAnsi="Times New Roman Bold"/>
          <w:spacing w:val="-2"/>
          <w:sz w:val="28"/>
          <w:szCs w:val="28"/>
        </w:rPr>
        <w:t xml:space="preserve"> sửa đổi, bổ sung một số điều của các Nghị định liên quan đến điều kiện đầu tư kinh doanh thuộc lĩnh vực quản lý nhà nước của Bộ Công Thương</w:t>
      </w:r>
    </w:p>
    <w:p w14:paraId="59566F59" w14:textId="77777777" w:rsidR="00BB24DB" w:rsidRPr="00874FB2" w:rsidRDefault="00BB24DB" w:rsidP="00944F77">
      <w:pPr>
        <w:pStyle w:val="Heading40"/>
        <w:keepNext/>
        <w:keepLines/>
        <w:shd w:val="clear" w:color="auto" w:fill="auto"/>
        <w:spacing w:after="0" w:line="240" w:lineRule="auto"/>
        <w:ind w:firstLine="0"/>
        <w:jc w:val="center"/>
        <w:rPr>
          <w:iCs/>
          <w:sz w:val="28"/>
          <w:szCs w:val="28"/>
        </w:rPr>
      </w:pPr>
    </w:p>
    <w:p w14:paraId="63FA9C0C" w14:textId="77777777" w:rsidR="00944F77" w:rsidRPr="00874FB2" w:rsidRDefault="00944F77" w:rsidP="00944F77">
      <w:pPr>
        <w:pStyle w:val="Heading40"/>
        <w:keepNext/>
        <w:keepLines/>
        <w:shd w:val="clear" w:color="auto" w:fill="auto"/>
        <w:spacing w:after="0" w:line="240" w:lineRule="auto"/>
        <w:ind w:firstLine="0"/>
        <w:jc w:val="center"/>
        <w:rPr>
          <w:b w:val="0"/>
          <w:sz w:val="28"/>
          <w:szCs w:val="28"/>
        </w:rPr>
      </w:pPr>
      <w:r w:rsidRPr="00874FB2">
        <w:rPr>
          <w:b w:val="0"/>
          <w:sz w:val="28"/>
          <w:szCs w:val="28"/>
        </w:rPr>
        <w:t>___________</w:t>
      </w:r>
    </w:p>
    <w:p w14:paraId="204155B9" w14:textId="77777777" w:rsidR="00944F77" w:rsidRPr="00874FB2" w:rsidRDefault="00944F77" w:rsidP="00944F77">
      <w:pPr>
        <w:pStyle w:val="Heading40"/>
        <w:keepNext/>
        <w:keepLines/>
        <w:shd w:val="clear" w:color="auto" w:fill="auto"/>
        <w:spacing w:after="0" w:line="240" w:lineRule="auto"/>
        <w:ind w:firstLine="0"/>
        <w:jc w:val="center"/>
        <w:rPr>
          <w:sz w:val="28"/>
          <w:szCs w:val="28"/>
        </w:rPr>
      </w:pPr>
    </w:p>
    <w:p w14:paraId="05825A20" w14:textId="182A7EFC" w:rsidR="00944F77" w:rsidRPr="006D4093" w:rsidRDefault="00944F77" w:rsidP="0088474F">
      <w:pPr>
        <w:pStyle w:val="NormalWeb"/>
        <w:spacing w:before="120" w:beforeAutospacing="0" w:after="0" w:afterAutospacing="0"/>
        <w:ind w:firstLine="720"/>
        <w:jc w:val="both"/>
        <w:rPr>
          <w:i/>
          <w:iCs/>
          <w:sz w:val="28"/>
          <w:szCs w:val="28"/>
        </w:rPr>
      </w:pPr>
      <w:r w:rsidRPr="00874FB2">
        <w:rPr>
          <w:i/>
          <w:iCs/>
          <w:sz w:val="28"/>
          <w:szCs w:val="28"/>
        </w:rPr>
        <w:t>Căn cứ </w:t>
      </w:r>
      <w:r w:rsidRPr="00874FB2">
        <w:rPr>
          <w:rStyle w:val="doclink"/>
          <w:i/>
          <w:iCs/>
          <w:sz w:val="28"/>
          <w:szCs w:val="28"/>
        </w:rPr>
        <w:t>Luật Tổ chức Chính phủ </w:t>
      </w:r>
      <w:r w:rsidR="002E076C" w:rsidRPr="00874FB2">
        <w:rPr>
          <w:rStyle w:val="doclink"/>
          <w:i/>
          <w:iCs/>
          <w:sz w:val="28"/>
          <w:szCs w:val="28"/>
        </w:rPr>
        <w:t>số</w:t>
      </w:r>
      <w:r w:rsidR="002E076C" w:rsidRPr="00874FB2">
        <w:rPr>
          <w:rStyle w:val="doclink"/>
          <w:i/>
          <w:iCs/>
          <w:sz w:val="28"/>
          <w:szCs w:val="28"/>
          <w:lang w:val="vi-VN"/>
        </w:rPr>
        <w:t xml:space="preserve"> </w:t>
      </w:r>
      <w:r w:rsidR="002E076C" w:rsidRPr="00874FB2">
        <w:rPr>
          <w:i/>
          <w:iCs/>
          <w:sz w:val="28"/>
          <w:szCs w:val="28"/>
        </w:rPr>
        <w:t>63</w:t>
      </w:r>
      <w:r w:rsidR="002E076C" w:rsidRPr="00874FB2">
        <w:rPr>
          <w:i/>
          <w:iCs/>
          <w:sz w:val="28"/>
          <w:szCs w:val="28"/>
          <w:lang w:val="vi-VN"/>
        </w:rPr>
        <w:t>/2025/QH15</w:t>
      </w:r>
      <w:r w:rsidRPr="00874FB2">
        <w:rPr>
          <w:i/>
          <w:iCs/>
          <w:sz w:val="28"/>
          <w:szCs w:val="28"/>
        </w:rPr>
        <w:t>;</w:t>
      </w:r>
    </w:p>
    <w:p w14:paraId="3C83E424" w14:textId="31118736" w:rsidR="00D6428B" w:rsidRPr="00695744" w:rsidRDefault="00D6428B" w:rsidP="00695744">
      <w:pPr>
        <w:pStyle w:val="BodyText"/>
        <w:shd w:val="clear" w:color="auto" w:fill="auto"/>
        <w:spacing w:before="120" w:after="0" w:line="240" w:lineRule="auto"/>
        <w:ind w:firstLine="720"/>
        <w:jc w:val="both"/>
        <w:rPr>
          <w:i/>
          <w:iCs/>
          <w:sz w:val="28"/>
          <w:szCs w:val="28"/>
          <w:lang w:val="vi-VN"/>
        </w:rPr>
      </w:pPr>
      <w:r w:rsidRPr="00874FB2">
        <w:rPr>
          <w:i/>
          <w:iCs/>
          <w:sz w:val="28"/>
          <w:szCs w:val="28"/>
          <w:lang w:val="vi-VN"/>
        </w:rPr>
        <w:t>Căn cứ Luật Thương mại số 36/2005/QH11;</w:t>
      </w:r>
    </w:p>
    <w:p w14:paraId="74C82EC6" w14:textId="0DDAD2B6" w:rsidR="003D7188" w:rsidRPr="00874FB2" w:rsidRDefault="003D7188" w:rsidP="0088474F">
      <w:pPr>
        <w:pStyle w:val="BodyText"/>
        <w:shd w:val="clear" w:color="auto" w:fill="auto"/>
        <w:spacing w:before="120" w:after="0" w:line="240" w:lineRule="auto"/>
        <w:ind w:firstLine="720"/>
        <w:jc w:val="both"/>
        <w:rPr>
          <w:i/>
          <w:iCs/>
          <w:sz w:val="28"/>
          <w:szCs w:val="28"/>
          <w:lang w:val="vi-VN"/>
        </w:rPr>
      </w:pPr>
      <w:r w:rsidRPr="00874FB2">
        <w:rPr>
          <w:i/>
          <w:iCs/>
          <w:sz w:val="28"/>
          <w:szCs w:val="28"/>
          <w:lang w:val="vi-VN"/>
        </w:rPr>
        <w:t xml:space="preserve">Căn cứ Luật An toàn thực phẩm </w:t>
      </w:r>
      <w:r w:rsidR="002E076C" w:rsidRPr="00874FB2">
        <w:rPr>
          <w:i/>
          <w:iCs/>
          <w:sz w:val="28"/>
          <w:szCs w:val="28"/>
          <w:lang w:val="vi-VN" w:bidi="vi-VN"/>
        </w:rPr>
        <w:t>số 55/2010/QH12</w:t>
      </w:r>
      <w:r w:rsidRPr="00874FB2">
        <w:rPr>
          <w:i/>
          <w:iCs/>
          <w:sz w:val="28"/>
          <w:szCs w:val="28"/>
          <w:lang w:val="vi-VN"/>
        </w:rPr>
        <w:t>;</w:t>
      </w:r>
    </w:p>
    <w:p w14:paraId="3EB76820" w14:textId="07E817EC" w:rsidR="003D7188" w:rsidRPr="00874FB2" w:rsidRDefault="003D7188" w:rsidP="0088474F">
      <w:pPr>
        <w:pStyle w:val="BodyText"/>
        <w:shd w:val="clear" w:color="auto" w:fill="auto"/>
        <w:spacing w:before="120" w:after="0" w:line="240" w:lineRule="auto"/>
        <w:ind w:firstLine="720"/>
        <w:jc w:val="both"/>
        <w:rPr>
          <w:i/>
          <w:iCs/>
          <w:sz w:val="28"/>
          <w:szCs w:val="28"/>
          <w:lang w:val="vi-VN"/>
        </w:rPr>
      </w:pPr>
      <w:r w:rsidRPr="00874FB2">
        <w:rPr>
          <w:i/>
          <w:iCs/>
          <w:sz w:val="28"/>
          <w:szCs w:val="28"/>
          <w:lang w:val="vi-VN"/>
        </w:rPr>
        <w:t xml:space="preserve">Căn cứ Luật Phòng, chống tác hại của rượu, bia </w:t>
      </w:r>
      <w:r w:rsidR="002E076C" w:rsidRPr="00874FB2">
        <w:rPr>
          <w:i/>
          <w:iCs/>
          <w:sz w:val="28"/>
          <w:szCs w:val="28"/>
          <w:lang w:val="vi-VN"/>
        </w:rPr>
        <w:t xml:space="preserve">số </w:t>
      </w:r>
      <w:r w:rsidR="002E076C" w:rsidRPr="00874FB2">
        <w:rPr>
          <w:i/>
          <w:iCs/>
          <w:sz w:val="28"/>
          <w:szCs w:val="28"/>
          <w:lang w:val="vi-VN" w:bidi="vi-VN"/>
        </w:rPr>
        <w:t>44/2019/QH14</w:t>
      </w:r>
      <w:r w:rsidRPr="00874FB2">
        <w:rPr>
          <w:i/>
          <w:iCs/>
          <w:sz w:val="28"/>
          <w:szCs w:val="28"/>
          <w:lang w:val="vi-VN"/>
        </w:rPr>
        <w:t>;</w:t>
      </w:r>
    </w:p>
    <w:p w14:paraId="3BCC1007" w14:textId="799D20E9" w:rsidR="00D6428B" w:rsidRPr="00874FB2" w:rsidRDefault="00D6428B" w:rsidP="0088474F">
      <w:pPr>
        <w:pStyle w:val="BodyText"/>
        <w:shd w:val="clear" w:color="auto" w:fill="auto"/>
        <w:spacing w:before="120" w:after="0" w:line="240" w:lineRule="auto"/>
        <w:ind w:firstLine="720"/>
        <w:jc w:val="both"/>
        <w:rPr>
          <w:i/>
          <w:iCs/>
          <w:sz w:val="28"/>
          <w:szCs w:val="28"/>
          <w:lang w:val="vi-VN"/>
        </w:rPr>
      </w:pPr>
      <w:r w:rsidRPr="00874FB2">
        <w:rPr>
          <w:i/>
          <w:iCs/>
          <w:sz w:val="28"/>
          <w:szCs w:val="28"/>
          <w:lang w:val="vi-VN"/>
        </w:rPr>
        <w:t>Căn cứ Luật Doanh nghiệp số 59/2020/QH14;</w:t>
      </w:r>
    </w:p>
    <w:p w14:paraId="7258CA00" w14:textId="282FFBBC" w:rsidR="008F3048" w:rsidRPr="00874FB2" w:rsidRDefault="002E076C" w:rsidP="0088474F">
      <w:pPr>
        <w:pStyle w:val="BodyText"/>
        <w:shd w:val="clear" w:color="auto" w:fill="auto"/>
        <w:spacing w:before="120" w:after="0" w:line="240" w:lineRule="auto"/>
        <w:ind w:firstLine="720"/>
        <w:jc w:val="both"/>
        <w:rPr>
          <w:i/>
          <w:iCs/>
          <w:sz w:val="28"/>
          <w:szCs w:val="28"/>
          <w:lang w:bidi="vi-VN"/>
        </w:rPr>
      </w:pPr>
      <w:r w:rsidRPr="00874FB2">
        <w:rPr>
          <w:i/>
          <w:iCs/>
          <w:sz w:val="28"/>
          <w:szCs w:val="28"/>
          <w:lang w:val="vi-VN"/>
        </w:rPr>
        <w:t xml:space="preserve">Căn cứ Luật Đầu tư số </w:t>
      </w:r>
      <w:r w:rsidRPr="00874FB2">
        <w:rPr>
          <w:i/>
          <w:iCs/>
          <w:sz w:val="28"/>
          <w:szCs w:val="28"/>
          <w:lang w:val="vi-VN" w:bidi="vi-VN"/>
        </w:rPr>
        <w:t>61/2020/QH14;</w:t>
      </w:r>
      <w:r w:rsidR="00125D0A" w:rsidRPr="00874FB2">
        <w:rPr>
          <w:i/>
          <w:iCs/>
          <w:sz w:val="28"/>
          <w:szCs w:val="28"/>
          <w:lang w:bidi="vi-VN"/>
        </w:rPr>
        <w:t xml:space="preserve"> </w:t>
      </w:r>
    </w:p>
    <w:p w14:paraId="1E038CD5" w14:textId="77777777" w:rsidR="00944F77" w:rsidRPr="00874FB2" w:rsidRDefault="00944F77" w:rsidP="0088474F">
      <w:pPr>
        <w:pStyle w:val="BodyText"/>
        <w:shd w:val="clear" w:color="auto" w:fill="auto"/>
        <w:spacing w:before="120" w:after="0" w:line="240" w:lineRule="auto"/>
        <w:ind w:firstLine="720"/>
        <w:jc w:val="both"/>
        <w:rPr>
          <w:sz w:val="28"/>
          <w:szCs w:val="28"/>
        </w:rPr>
      </w:pPr>
      <w:r w:rsidRPr="00874FB2">
        <w:rPr>
          <w:i/>
          <w:iCs/>
          <w:sz w:val="28"/>
          <w:szCs w:val="28"/>
        </w:rPr>
        <w:t>Theo đề nghị của Bộ trưởng Bộ Công Thương;</w:t>
      </w:r>
    </w:p>
    <w:p w14:paraId="08050C1E" w14:textId="369D0CC7" w:rsidR="00D3733B" w:rsidRPr="00874FB2" w:rsidRDefault="00944F77" w:rsidP="00395F38">
      <w:pPr>
        <w:pStyle w:val="BodyText"/>
        <w:shd w:val="clear" w:color="auto" w:fill="auto"/>
        <w:tabs>
          <w:tab w:val="left" w:pos="8190"/>
        </w:tabs>
        <w:spacing w:before="120"/>
        <w:ind w:firstLine="720"/>
        <w:jc w:val="both"/>
        <w:rPr>
          <w:i/>
          <w:iCs/>
          <w:sz w:val="28"/>
          <w:szCs w:val="28"/>
          <w:lang w:val="vi-VN"/>
        </w:rPr>
      </w:pPr>
      <w:r w:rsidRPr="00874FB2">
        <w:rPr>
          <w:i/>
          <w:iCs/>
          <w:sz w:val="28"/>
          <w:szCs w:val="28"/>
        </w:rPr>
        <w:t xml:space="preserve">Chính phủ ban hành </w:t>
      </w:r>
      <w:r w:rsidR="008525B1" w:rsidRPr="00874FB2">
        <w:rPr>
          <w:i/>
          <w:iCs/>
          <w:sz w:val="28"/>
          <w:szCs w:val="28"/>
        </w:rPr>
        <w:t xml:space="preserve">Nghị định </w:t>
      </w:r>
      <w:r w:rsidR="00395F38" w:rsidRPr="00874FB2">
        <w:rPr>
          <w:i/>
          <w:iCs/>
          <w:sz w:val="28"/>
          <w:szCs w:val="28"/>
          <w:lang w:val="vi-VN"/>
        </w:rPr>
        <w:t xml:space="preserve">sửa đổi, bổ sung một số điều của Nghị định số 105/2017/NĐ-CP ngày 14 tháng 9 năm 2017 của Chính phủ về kinh doanh rượu được sửa đổi, bổ sung bởi </w:t>
      </w:r>
      <w:r w:rsidR="00395F38" w:rsidRPr="00874FB2">
        <w:rPr>
          <w:i/>
          <w:iCs/>
          <w:sz w:val="28"/>
          <w:szCs w:val="28"/>
        </w:rPr>
        <w:t>Nghị định</w:t>
      </w:r>
      <w:r w:rsidR="00395F38" w:rsidRPr="00874FB2">
        <w:rPr>
          <w:i/>
          <w:iCs/>
          <w:sz w:val="28"/>
          <w:szCs w:val="28"/>
          <w:lang w:val="vi-VN"/>
        </w:rPr>
        <w:t xml:space="preserve"> </w:t>
      </w:r>
      <w:r w:rsidR="00395F38" w:rsidRPr="00874FB2">
        <w:rPr>
          <w:i/>
          <w:iCs/>
          <w:sz w:val="28"/>
          <w:szCs w:val="28"/>
        </w:rPr>
        <w:t>số 17/2020/NĐ-CP ngày 05 tháng 02 năm 2020</w:t>
      </w:r>
      <w:r w:rsidR="00395F38" w:rsidRPr="00874FB2">
        <w:rPr>
          <w:i/>
          <w:iCs/>
          <w:sz w:val="28"/>
          <w:szCs w:val="28"/>
          <w:lang w:val="vi-VN"/>
        </w:rPr>
        <w:t xml:space="preserve"> của Chính phủ về</w:t>
      </w:r>
      <w:r w:rsidR="00395F38" w:rsidRPr="00874FB2">
        <w:rPr>
          <w:i/>
          <w:iCs/>
          <w:sz w:val="28"/>
          <w:szCs w:val="28"/>
        </w:rPr>
        <w:t xml:space="preserve"> sửa đổi, bổ sung một số điều của các Nghị định liên quan đến điều kiện đầu tư kinh doanh thuộc lĩnh vực quản lý nhà nước của Bộ Công Thương</w:t>
      </w:r>
      <w:r w:rsidR="00934F89" w:rsidRPr="00874FB2">
        <w:rPr>
          <w:bCs/>
          <w:i/>
          <w:iCs/>
          <w:sz w:val="28"/>
          <w:szCs w:val="28"/>
          <w:lang w:val="vi-VN"/>
        </w:rPr>
        <w:t>.</w:t>
      </w:r>
    </w:p>
    <w:p w14:paraId="5FF03B1B" w14:textId="68EA9870" w:rsidR="00607AEF" w:rsidRPr="00874FB2" w:rsidRDefault="00642919" w:rsidP="00D3733B">
      <w:pPr>
        <w:spacing w:before="120"/>
        <w:ind w:firstLine="720"/>
        <w:jc w:val="both"/>
        <w:rPr>
          <w:rFonts w:ascii="Times New Roman" w:hAnsi="Times New Roman" w:cs="Times New Roman"/>
          <w:b/>
          <w:bCs/>
          <w:iCs/>
          <w:color w:val="auto"/>
          <w:sz w:val="28"/>
          <w:szCs w:val="28"/>
        </w:rPr>
      </w:pPr>
      <w:r w:rsidRPr="00874FB2">
        <w:rPr>
          <w:rFonts w:ascii="Times New Roman" w:hAnsi="Times New Roman" w:cs="Times New Roman"/>
          <w:b/>
          <w:iCs/>
          <w:color w:val="auto"/>
          <w:sz w:val="28"/>
          <w:szCs w:val="28"/>
        </w:rPr>
        <w:t xml:space="preserve">Điều </w:t>
      </w:r>
      <w:r w:rsidR="00327CD2" w:rsidRPr="00874FB2">
        <w:rPr>
          <w:rFonts w:ascii="Times New Roman" w:hAnsi="Times New Roman" w:cs="Times New Roman"/>
          <w:b/>
          <w:iCs/>
          <w:color w:val="auto"/>
          <w:sz w:val="28"/>
          <w:szCs w:val="28"/>
          <w:lang w:val="en-US"/>
        </w:rPr>
        <w:t>1</w:t>
      </w:r>
      <w:r w:rsidRPr="00874FB2">
        <w:rPr>
          <w:rFonts w:ascii="Times New Roman" w:hAnsi="Times New Roman" w:cs="Times New Roman"/>
          <w:b/>
          <w:iCs/>
          <w:color w:val="auto"/>
          <w:sz w:val="28"/>
          <w:szCs w:val="28"/>
        </w:rPr>
        <w:t xml:space="preserve">. </w:t>
      </w:r>
      <w:r w:rsidR="00A259B5" w:rsidRPr="00874FB2">
        <w:rPr>
          <w:rFonts w:ascii="Times New Roman" w:hAnsi="Times New Roman" w:cs="Times New Roman"/>
          <w:b/>
          <w:iCs/>
          <w:color w:val="auto"/>
          <w:sz w:val="28"/>
          <w:szCs w:val="28"/>
        </w:rPr>
        <w:t xml:space="preserve">Bổ sung </w:t>
      </w:r>
      <w:r w:rsidR="00241F4C" w:rsidRPr="00874FB2">
        <w:rPr>
          <w:rFonts w:ascii="Times New Roman" w:hAnsi="Times New Roman" w:cs="Times New Roman"/>
          <w:b/>
          <w:iCs/>
          <w:color w:val="auto"/>
          <w:sz w:val="28"/>
          <w:szCs w:val="28"/>
        </w:rPr>
        <w:t>khoản 6, khoản 7 vào</w:t>
      </w:r>
      <w:r w:rsidR="00A259B5" w:rsidRPr="00874FB2">
        <w:rPr>
          <w:rFonts w:ascii="Times New Roman" w:hAnsi="Times New Roman" w:cs="Times New Roman"/>
          <w:b/>
          <w:iCs/>
          <w:color w:val="auto"/>
          <w:sz w:val="28"/>
          <w:szCs w:val="28"/>
        </w:rPr>
        <w:t xml:space="preserve"> sau khoản 5 Điều 3</w:t>
      </w:r>
      <w:r w:rsidR="00177AFA" w:rsidRPr="00874FB2">
        <w:rPr>
          <w:rFonts w:ascii="Times New Roman" w:hAnsi="Times New Roman" w:cs="Times New Roman"/>
          <w:b/>
          <w:iCs/>
          <w:color w:val="auto"/>
          <w:sz w:val="28"/>
          <w:szCs w:val="28"/>
        </w:rPr>
        <w:t xml:space="preserve"> như sau:</w:t>
      </w:r>
    </w:p>
    <w:p w14:paraId="39A2C064" w14:textId="2D955242" w:rsidR="00842D4C" w:rsidRPr="00874FB2" w:rsidRDefault="00842D4C" w:rsidP="00D3733B">
      <w:pPr>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“6. Phân phối </w:t>
      </w:r>
      <w:r w:rsidR="009A5056" w:rsidRPr="00874FB2">
        <w:rPr>
          <w:rFonts w:ascii="Times New Roman" w:eastAsia="Times New Roman" w:hAnsi="Times New Roman" w:cs="Times New Roman"/>
          <w:color w:val="auto"/>
          <w:sz w:val="28"/>
          <w:szCs w:val="28"/>
        </w:rPr>
        <w:t>rượu là hoạt động mua, bán rượu,</w:t>
      </w:r>
      <w:r w:rsidRPr="00874FB2">
        <w:rPr>
          <w:rFonts w:ascii="Times New Roman" w:eastAsia="Times New Roman" w:hAnsi="Times New Roman" w:cs="Times New Roman"/>
          <w:color w:val="auto"/>
          <w:sz w:val="28"/>
          <w:szCs w:val="28"/>
        </w:rPr>
        <w:t xml:space="preserve"> trong đó thương nhân mua rượu từ nhà cung cấp rượu trong nước, ngoài nước để bán cho tổ chức kinh tế được phép mua, bán rượu và cá nhân, hộ gia đình, tổ chức khác để sử dụng vào mục đích tiêu dùng.</w:t>
      </w:r>
    </w:p>
    <w:p w14:paraId="33BB85AF" w14:textId="1E30EA51" w:rsidR="00842D4C" w:rsidRPr="00874FB2" w:rsidRDefault="00842D4C" w:rsidP="00D3733B">
      <w:pPr>
        <w:spacing w:before="120"/>
        <w:ind w:firstLine="720"/>
        <w:jc w:val="both"/>
        <w:rPr>
          <w:rFonts w:ascii="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7. Bán lẻ rượu là hoạt động bán rượu cho thương nhân bán rượu tiêu dùng tại chỗ hoặc cá nhân, hộ gia đình, tổ chức khác để sử </w:t>
      </w:r>
      <w:r w:rsidR="00D75911" w:rsidRPr="00874FB2">
        <w:rPr>
          <w:rFonts w:ascii="Times New Roman" w:eastAsia="Times New Roman" w:hAnsi="Times New Roman" w:cs="Times New Roman"/>
          <w:color w:val="auto"/>
          <w:sz w:val="28"/>
          <w:szCs w:val="28"/>
        </w:rPr>
        <w:t>d</w:t>
      </w:r>
      <w:r w:rsidRPr="00874FB2">
        <w:rPr>
          <w:rFonts w:ascii="Times New Roman" w:eastAsia="Times New Roman" w:hAnsi="Times New Roman" w:cs="Times New Roman"/>
          <w:color w:val="auto"/>
          <w:sz w:val="28"/>
          <w:szCs w:val="28"/>
        </w:rPr>
        <w:t>ụng vào mục đích tiêu dùng.”</w:t>
      </w:r>
      <w:r w:rsidR="00177AFA" w:rsidRPr="00874FB2">
        <w:rPr>
          <w:rFonts w:ascii="Times New Roman" w:eastAsia="Times New Roman" w:hAnsi="Times New Roman" w:cs="Times New Roman"/>
          <w:color w:val="auto"/>
          <w:sz w:val="28"/>
          <w:szCs w:val="28"/>
        </w:rPr>
        <w:t>.</w:t>
      </w:r>
    </w:p>
    <w:p w14:paraId="207A08D6" w14:textId="1C8F3D13" w:rsidR="00934F89" w:rsidRPr="00874FB2" w:rsidRDefault="00607AEF"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iCs/>
          <w:color w:val="auto"/>
          <w:sz w:val="28"/>
          <w:szCs w:val="28"/>
        </w:rPr>
        <w:tab/>
      </w:r>
      <w:r w:rsidR="00934F89" w:rsidRPr="00874FB2">
        <w:rPr>
          <w:rFonts w:ascii="Times New Roman" w:hAnsi="Times New Roman" w:cs="Times New Roman"/>
          <w:b/>
          <w:iCs/>
          <w:color w:val="auto"/>
          <w:sz w:val="28"/>
          <w:szCs w:val="28"/>
        </w:rPr>
        <w:t>Điề</w:t>
      </w:r>
      <w:r w:rsidRPr="00874FB2">
        <w:rPr>
          <w:rFonts w:ascii="Times New Roman" w:hAnsi="Times New Roman" w:cs="Times New Roman"/>
          <w:b/>
          <w:iCs/>
          <w:color w:val="auto"/>
          <w:sz w:val="28"/>
          <w:szCs w:val="28"/>
        </w:rPr>
        <w:t xml:space="preserve">u </w:t>
      </w:r>
      <w:r w:rsidR="00327CD2" w:rsidRPr="00874FB2">
        <w:rPr>
          <w:rFonts w:ascii="Times New Roman" w:hAnsi="Times New Roman" w:cs="Times New Roman"/>
          <w:b/>
          <w:iCs/>
          <w:color w:val="auto"/>
          <w:sz w:val="28"/>
          <w:szCs w:val="28"/>
          <w:lang w:val="en-US"/>
        </w:rPr>
        <w:t>2</w:t>
      </w:r>
      <w:r w:rsidR="00934F89" w:rsidRPr="00874FB2">
        <w:rPr>
          <w:rFonts w:ascii="Times New Roman" w:hAnsi="Times New Roman" w:cs="Times New Roman"/>
          <w:b/>
          <w:iCs/>
          <w:color w:val="auto"/>
          <w:sz w:val="28"/>
          <w:szCs w:val="28"/>
        </w:rPr>
        <w:t xml:space="preserve">. </w:t>
      </w:r>
      <w:r w:rsidR="00A259B5" w:rsidRPr="00874FB2">
        <w:rPr>
          <w:rFonts w:ascii="Times New Roman" w:hAnsi="Times New Roman" w:cs="Times New Roman"/>
          <w:b/>
          <w:iCs/>
          <w:color w:val="auto"/>
          <w:sz w:val="28"/>
          <w:szCs w:val="28"/>
        </w:rPr>
        <w:t>Sửa đổi</w:t>
      </w:r>
      <w:r w:rsidR="005E73C4" w:rsidRPr="00874FB2">
        <w:rPr>
          <w:rFonts w:ascii="Times New Roman" w:hAnsi="Times New Roman" w:cs="Times New Roman"/>
          <w:b/>
          <w:iCs/>
          <w:color w:val="auto"/>
          <w:sz w:val="28"/>
          <w:szCs w:val="28"/>
          <w:lang w:val="en-US"/>
        </w:rPr>
        <w:t xml:space="preserve"> </w:t>
      </w:r>
      <w:r w:rsidR="00A259B5" w:rsidRPr="00874FB2">
        <w:rPr>
          <w:rFonts w:ascii="Times New Roman" w:hAnsi="Times New Roman" w:cs="Times New Roman"/>
          <w:b/>
          <w:iCs/>
          <w:color w:val="auto"/>
          <w:sz w:val="28"/>
          <w:szCs w:val="28"/>
        </w:rPr>
        <w:t>một số khoản của Điều 4</w:t>
      </w:r>
      <w:r w:rsidR="00346646" w:rsidRPr="00874FB2">
        <w:rPr>
          <w:rFonts w:ascii="Times New Roman" w:hAnsi="Times New Roman" w:cs="Times New Roman"/>
          <w:b/>
          <w:iCs/>
          <w:color w:val="auto"/>
          <w:sz w:val="28"/>
          <w:szCs w:val="28"/>
        </w:rPr>
        <w:t xml:space="preserve"> (được sửa đổi theo quy định </w:t>
      </w:r>
      <w:r w:rsidR="00346646" w:rsidRPr="00874FB2">
        <w:rPr>
          <w:rFonts w:ascii="Times New Roman" w:hAnsi="Times New Roman" w:cs="Times New Roman"/>
          <w:b/>
          <w:iCs/>
          <w:color w:val="auto"/>
          <w:sz w:val="28"/>
          <w:szCs w:val="28"/>
          <w:lang w:val="en-US"/>
        </w:rPr>
        <w:lastRenderedPageBreak/>
        <w:t xml:space="preserve">tại </w:t>
      </w:r>
      <w:r w:rsidR="005E73C4" w:rsidRPr="00874FB2">
        <w:rPr>
          <w:rFonts w:ascii="Times New Roman" w:hAnsi="Times New Roman" w:cs="Times New Roman"/>
          <w:b/>
          <w:iCs/>
          <w:color w:val="auto"/>
          <w:sz w:val="28"/>
          <w:szCs w:val="28"/>
          <w:lang w:val="en-US"/>
        </w:rPr>
        <w:t>k</w:t>
      </w:r>
      <w:r w:rsidR="00346646" w:rsidRPr="00874FB2">
        <w:rPr>
          <w:rFonts w:ascii="Times New Roman" w:hAnsi="Times New Roman" w:cs="Times New Roman"/>
          <w:b/>
          <w:iCs/>
          <w:color w:val="auto"/>
          <w:sz w:val="28"/>
          <w:szCs w:val="28"/>
          <w:lang w:val="en-US"/>
        </w:rPr>
        <w:t>hoản 1 Điều 16 Nghị định số 17/2020/NĐ-CP</w:t>
      </w:r>
      <w:r w:rsidR="00346646" w:rsidRPr="00874FB2">
        <w:rPr>
          <w:rFonts w:ascii="Times New Roman" w:hAnsi="Times New Roman" w:cs="Times New Roman"/>
          <w:b/>
          <w:iCs/>
          <w:color w:val="auto"/>
          <w:sz w:val="28"/>
          <w:szCs w:val="28"/>
        </w:rPr>
        <w:t>)</w:t>
      </w:r>
      <w:r w:rsidR="00177AFA" w:rsidRPr="00874FB2">
        <w:rPr>
          <w:rFonts w:ascii="Times New Roman" w:hAnsi="Times New Roman" w:cs="Times New Roman"/>
          <w:b/>
          <w:iCs/>
          <w:color w:val="auto"/>
          <w:sz w:val="28"/>
          <w:szCs w:val="28"/>
        </w:rPr>
        <w:t xml:space="preserve"> như sau</w:t>
      </w:r>
      <w:r w:rsidR="00177AFA" w:rsidRPr="00874FB2">
        <w:rPr>
          <w:rFonts w:ascii="Times New Roman" w:hAnsi="Times New Roman" w:cs="Times New Roman"/>
          <w:bCs/>
          <w:iCs/>
          <w:color w:val="auto"/>
          <w:sz w:val="28"/>
          <w:szCs w:val="28"/>
        </w:rPr>
        <w:t>:</w:t>
      </w:r>
    </w:p>
    <w:p w14:paraId="2BF392B5" w14:textId="6FFBEBD9" w:rsidR="004B47FD" w:rsidRPr="00874FB2" w:rsidRDefault="004B47FD"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b/>
          <w:bCs/>
          <w:iCs/>
          <w:color w:val="auto"/>
          <w:sz w:val="28"/>
          <w:szCs w:val="28"/>
        </w:rPr>
        <w:tab/>
      </w:r>
      <w:r w:rsidRPr="00874FB2">
        <w:rPr>
          <w:rFonts w:ascii="Times New Roman" w:hAnsi="Times New Roman" w:cs="Times New Roman"/>
          <w:iCs/>
          <w:color w:val="auto"/>
          <w:sz w:val="28"/>
          <w:szCs w:val="28"/>
        </w:rPr>
        <w:t>1.</w:t>
      </w:r>
      <w:r w:rsidRPr="00874FB2">
        <w:rPr>
          <w:rFonts w:ascii="Times New Roman" w:hAnsi="Times New Roman" w:cs="Times New Roman"/>
          <w:b/>
          <w:bCs/>
          <w:iCs/>
          <w:color w:val="auto"/>
          <w:sz w:val="28"/>
          <w:szCs w:val="28"/>
        </w:rPr>
        <w:t xml:space="preserve"> </w:t>
      </w:r>
      <w:r w:rsidRPr="00874FB2">
        <w:rPr>
          <w:rFonts w:ascii="Times New Roman" w:hAnsi="Times New Roman" w:cs="Times New Roman"/>
          <w:iCs/>
          <w:color w:val="auto"/>
          <w:sz w:val="28"/>
          <w:szCs w:val="28"/>
        </w:rPr>
        <w:t>Sửa đổi khoản 1</w:t>
      </w:r>
      <w:r w:rsidR="00721CD4" w:rsidRPr="00874FB2">
        <w:rPr>
          <w:rFonts w:ascii="Times New Roman" w:hAnsi="Times New Roman" w:cs="Times New Roman"/>
          <w:iCs/>
          <w:color w:val="auto"/>
          <w:sz w:val="28"/>
          <w:szCs w:val="28"/>
        </w:rPr>
        <w:t xml:space="preserve"> </w:t>
      </w:r>
      <w:r w:rsidRPr="00874FB2">
        <w:rPr>
          <w:rFonts w:ascii="Times New Roman" w:hAnsi="Times New Roman" w:cs="Times New Roman"/>
          <w:iCs/>
          <w:color w:val="auto"/>
          <w:sz w:val="28"/>
          <w:szCs w:val="28"/>
        </w:rPr>
        <w:t>Điều 4</w:t>
      </w:r>
      <w:r w:rsidR="00646FC1" w:rsidRPr="00874FB2">
        <w:rPr>
          <w:rFonts w:ascii="Times New Roman" w:hAnsi="Times New Roman" w:cs="Times New Roman"/>
          <w:iCs/>
          <w:color w:val="auto"/>
          <w:sz w:val="28"/>
          <w:szCs w:val="28"/>
        </w:rPr>
        <w:t xml:space="preserve"> như sau:</w:t>
      </w:r>
    </w:p>
    <w:p w14:paraId="79238601" w14:textId="797C1AEF" w:rsidR="004B47FD" w:rsidRPr="00874FB2" w:rsidRDefault="004B47FD" w:rsidP="00D3733B">
      <w:pPr>
        <w:shd w:val="clear" w:color="auto" w:fill="FFFFFF"/>
        <w:spacing w:before="120"/>
        <w:ind w:firstLine="720"/>
        <w:jc w:val="both"/>
        <w:rPr>
          <w:rFonts w:ascii="Times New Roman" w:eastAsia="Times New Roman" w:hAnsi="Times New Roman" w:cs="Times New Roman"/>
          <w:color w:val="auto"/>
          <w:sz w:val="28"/>
          <w:szCs w:val="28"/>
          <w:lang w:val="en-US"/>
        </w:rPr>
      </w:pPr>
      <w:r w:rsidRPr="00874FB2">
        <w:rPr>
          <w:rFonts w:ascii="Times New Roman" w:eastAsia="Times New Roman" w:hAnsi="Times New Roman" w:cs="Times New Roman"/>
          <w:color w:val="auto"/>
          <w:sz w:val="28"/>
          <w:szCs w:val="28"/>
        </w:rPr>
        <w:t>“1. Kinh doanh rượu thuộc danh mục ngành, nghề đầu tư kinh doanh có điều kiện. Tổ chức, cá nhân hoạt động kinh doanh rượu phải tuân thủ các quy định tại Nghị định này</w:t>
      </w:r>
      <w:r w:rsidR="00EC4BDD" w:rsidRPr="00874FB2">
        <w:rPr>
          <w:rFonts w:ascii="Times New Roman" w:eastAsia="Times New Roman" w:hAnsi="Times New Roman" w:cs="Times New Roman"/>
          <w:color w:val="auto"/>
          <w:sz w:val="28"/>
          <w:szCs w:val="28"/>
          <w:lang w:val="en-US"/>
        </w:rPr>
        <w:t>,</w:t>
      </w:r>
      <w:r w:rsidRPr="00874FB2">
        <w:rPr>
          <w:rFonts w:ascii="Times New Roman" w:eastAsia="Times New Roman" w:hAnsi="Times New Roman" w:cs="Times New Roman"/>
          <w:color w:val="auto"/>
          <w:sz w:val="28"/>
          <w:szCs w:val="28"/>
        </w:rPr>
        <w:t xml:space="preserve"> các quy định của Luật Phòng, chống tác hại của rượu,</w:t>
      </w:r>
      <w:r w:rsidR="00EC4BDD" w:rsidRPr="00874FB2">
        <w:rPr>
          <w:rFonts w:ascii="Times New Roman" w:eastAsia="Times New Roman" w:hAnsi="Times New Roman" w:cs="Times New Roman"/>
          <w:color w:val="auto"/>
          <w:sz w:val="28"/>
          <w:szCs w:val="28"/>
        </w:rPr>
        <w:t xml:space="preserve"> bia, các quy định của pháp luật về bảo vệ môi trường, an toàn thực phẩm, phòng cháy và chữa cháy và các quy định pháp luật khác có liên </w:t>
      </w:r>
      <w:r w:rsidR="00177AFA" w:rsidRPr="00874FB2">
        <w:rPr>
          <w:rFonts w:ascii="Times New Roman" w:eastAsia="Times New Roman" w:hAnsi="Times New Roman" w:cs="Times New Roman"/>
          <w:color w:val="auto"/>
          <w:sz w:val="28"/>
          <w:szCs w:val="28"/>
        </w:rPr>
        <w:t>quan.</w:t>
      </w:r>
      <w:r w:rsidRPr="00874FB2">
        <w:rPr>
          <w:rFonts w:ascii="Times New Roman" w:eastAsia="Times New Roman" w:hAnsi="Times New Roman" w:cs="Times New Roman"/>
          <w:color w:val="auto"/>
          <w:sz w:val="28"/>
          <w:szCs w:val="28"/>
        </w:rPr>
        <w:t>”</w:t>
      </w:r>
      <w:r w:rsidR="00EC4BDD" w:rsidRPr="00874FB2">
        <w:rPr>
          <w:rFonts w:ascii="Times New Roman" w:eastAsia="Times New Roman" w:hAnsi="Times New Roman" w:cs="Times New Roman"/>
          <w:color w:val="auto"/>
          <w:sz w:val="28"/>
          <w:szCs w:val="28"/>
          <w:lang w:val="en-US"/>
        </w:rPr>
        <w:t>.</w:t>
      </w:r>
    </w:p>
    <w:p w14:paraId="3B3CEDDD" w14:textId="04EAC000" w:rsidR="00736B40" w:rsidRPr="00874FB2" w:rsidRDefault="00934F89"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ab/>
      </w:r>
      <w:r w:rsidR="004B47FD" w:rsidRPr="00874FB2">
        <w:rPr>
          <w:rFonts w:ascii="Times New Roman" w:hAnsi="Times New Roman" w:cs="Times New Roman"/>
          <w:iCs/>
          <w:color w:val="auto"/>
          <w:sz w:val="28"/>
          <w:szCs w:val="28"/>
        </w:rPr>
        <w:t>2</w:t>
      </w:r>
      <w:r w:rsidR="00736B40" w:rsidRPr="00874FB2">
        <w:rPr>
          <w:rFonts w:ascii="Times New Roman" w:hAnsi="Times New Roman" w:cs="Times New Roman"/>
          <w:iCs/>
          <w:color w:val="auto"/>
          <w:sz w:val="28"/>
          <w:szCs w:val="28"/>
        </w:rPr>
        <w:t xml:space="preserve">. </w:t>
      </w:r>
      <w:r w:rsidR="001959DF" w:rsidRPr="00874FB2">
        <w:rPr>
          <w:rFonts w:ascii="Times New Roman" w:hAnsi="Times New Roman" w:cs="Times New Roman"/>
          <w:iCs/>
          <w:color w:val="auto"/>
          <w:sz w:val="28"/>
          <w:szCs w:val="28"/>
        </w:rPr>
        <w:t>Sửa đổi</w:t>
      </w:r>
      <w:r w:rsidR="00736B40" w:rsidRPr="00874FB2">
        <w:rPr>
          <w:rFonts w:ascii="Times New Roman" w:hAnsi="Times New Roman" w:cs="Times New Roman"/>
          <w:iCs/>
          <w:color w:val="auto"/>
          <w:sz w:val="28"/>
          <w:szCs w:val="28"/>
        </w:rPr>
        <w:t xml:space="preserve"> khoản 2 Điều 4 </w:t>
      </w:r>
      <w:r w:rsidR="00DE5C33" w:rsidRPr="00874FB2">
        <w:rPr>
          <w:rFonts w:ascii="Times New Roman" w:hAnsi="Times New Roman" w:cs="Times New Roman"/>
          <w:bCs/>
          <w:iCs/>
          <w:color w:val="auto"/>
          <w:sz w:val="28"/>
          <w:szCs w:val="28"/>
        </w:rPr>
        <w:t>như sau:</w:t>
      </w:r>
    </w:p>
    <w:p w14:paraId="5D5D9CB0" w14:textId="791A5058" w:rsidR="00842D4C" w:rsidRPr="00874FB2" w:rsidRDefault="00736B40" w:rsidP="005C490B">
      <w:pPr>
        <w:shd w:val="clear" w:color="auto" w:fill="FFFFFF"/>
        <w:spacing w:before="120"/>
        <w:jc w:val="both"/>
        <w:rPr>
          <w:rFonts w:ascii="Times New Roman" w:hAnsi="Times New Roman" w:cs="Times New Roman"/>
          <w:iCs/>
          <w:strike/>
          <w:color w:val="auto"/>
          <w:sz w:val="28"/>
          <w:szCs w:val="28"/>
        </w:rPr>
      </w:pPr>
      <w:r w:rsidRPr="00874FB2">
        <w:rPr>
          <w:rFonts w:ascii="Times New Roman" w:hAnsi="Times New Roman" w:cs="Times New Roman"/>
          <w:iCs/>
          <w:color w:val="auto"/>
          <w:sz w:val="28"/>
          <w:szCs w:val="28"/>
        </w:rPr>
        <w:t xml:space="preserve"> </w:t>
      </w:r>
      <w:r w:rsidR="009A799F" w:rsidRPr="00874FB2">
        <w:rPr>
          <w:rFonts w:ascii="Times New Roman" w:hAnsi="Times New Roman" w:cs="Times New Roman"/>
          <w:iCs/>
          <w:color w:val="auto"/>
          <w:sz w:val="28"/>
          <w:szCs w:val="28"/>
        </w:rPr>
        <w:tab/>
      </w:r>
      <w:r w:rsidR="004B47FD" w:rsidRPr="00874FB2">
        <w:rPr>
          <w:rFonts w:ascii="Times New Roman" w:hAnsi="Times New Roman" w:cs="Times New Roman"/>
          <w:color w:val="auto"/>
          <w:sz w:val="28"/>
          <w:szCs w:val="28"/>
        </w:rPr>
        <w:t>“2</w:t>
      </w:r>
      <w:bookmarkStart w:id="2" w:name="_Hlk214351876"/>
      <w:r w:rsidR="004B47FD" w:rsidRPr="00874FB2">
        <w:rPr>
          <w:rFonts w:ascii="Times New Roman" w:hAnsi="Times New Roman" w:cs="Times New Roman"/>
          <w:color w:val="auto"/>
          <w:sz w:val="28"/>
          <w:szCs w:val="28"/>
        </w:rPr>
        <w:t>.</w:t>
      </w:r>
      <w:r w:rsidR="009A799F" w:rsidRPr="00874FB2">
        <w:rPr>
          <w:rFonts w:ascii="Times New Roman" w:hAnsi="Times New Roman" w:cs="Times New Roman"/>
          <w:color w:val="auto"/>
          <w:sz w:val="28"/>
          <w:szCs w:val="28"/>
          <w:lang w:val="en-US"/>
        </w:rPr>
        <w:t xml:space="preserve"> Quản</w:t>
      </w:r>
      <w:r w:rsidR="009A799F" w:rsidRPr="00874FB2">
        <w:rPr>
          <w:rFonts w:ascii="Times New Roman" w:hAnsi="Times New Roman" w:cs="Times New Roman"/>
          <w:color w:val="auto"/>
          <w:sz w:val="28"/>
          <w:szCs w:val="28"/>
        </w:rPr>
        <w:t xml:space="preserve"> lý kinh doanh rượu được thực hiện dưới hình thức </w:t>
      </w:r>
      <w:r w:rsidR="0028771A" w:rsidRPr="00874FB2">
        <w:rPr>
          <w:rFonts w:ascii="Times New Roman" w:hAnsi="Times New Roman" w:cs="Times New Roman"/>
          <w:color w:val="auto"/>
          <w:sz w:val="28"/>
          <w:szCs w:val="28"/>
        </w:rPr>
        <w:t xml:space="preserve">cấp </w:t>
      </w:r>
      <w:r w:rsidR="009A799F" w:rsidRPr="00874FB2">
        <w:rPr>
          <w:rFonts w:ascii="Times New Roman" w:hAnsi="Times New Roman" w:cs="Times New Roman"/>
          <w:color w:val="auto"/>
          <w:sz w:val="28"/>
          <w:szCs w:val="28"/>
        </w:rPr>
        <w:t xml:space="preserve">giấy phép hoặc đăng ký, thông báo với cơ quan có thẩm </w:t>
      </w:r>
      <w:bookmarkEnd w:id="2"/>
      <w:r w:rsidR="00177AFA" w:rsidRPr="00874FB2">
        <w:rPr>
          <w:rFonts w:ascii="Times New Roman" w:hAnsi="Times New Roman" w:cs="Times New Roman"/>
          <w:color w:val="auto"/>
          <w:sz w:val="28"/>
          <w:szCs w:val="28"/>
        </w:rPr>
        <w:t>quyền.</w:t>
      </w:r>
      <w:r w:rsidR="005C01F5" w:rsidRPr="00874FB2">
        <w:rPr>
          <w:rFonts w:ascii="Times New Roman" w:eastAsia="Times New Roman" w:hAnsi="Times New Roman" w:cs="Times New Roman"/>
          <w:color w:val="auto"/>
          <w:sz w:val="28"/>
          <w:szCs w:val="28"/>
        </w:rPr>
        <w:t>”</w:t>
      </w:r>
      <w:r w:rsidR="005C01F5" w:rsidRPr="00874FB2">
        <w:rPr>
          <w:rFonts w:ascii="Times New Roman" w:eastAsia="Times New Roman" w:hAnsi="Times New Roman" w:cs="Times New Roman"/>
          <w:color w:val="auto"/>
          <w:sz w:val="28"/>
          <w:szCs w:val="28"/>
          <w:lang w:val="en-US"/>
        </w:rPr>
        <w:t>.</w:t>
      </w:r>
    </w:p>
    <w:p w14:paraId="2CC05516" w14:textId="36472DBB" w:rsidR="002104BC" w:rsidRPr="00874FB2" w:rsidRDefault="002104BC" w:rsidP="00D3733B">
      <w:pPr>
        <w:spacing w:before="120"/>
        <w:ind w:firstLine="720"/>
        <w:jc w:val="both"/>
        <w:rPr>
          <w:rFonts w:ascii="Times New Roman" w:hAnsi="Times New Roman" w:cs="Times New Roman"/>
          <w:bCs/>
          <w:iCs/>
          <w:color w:val="auto"/>
          <w:sz w:val="28"/>
          <w:szCs w:val="28"/>
        </w:rPr>
      </w:pPr>
      <w:r w:rsidRPr="00874FB2">
        <w:rPr>
          <w:rFonts w:ascii="Times New Roman" w:eastAsia="Times New Roman" w:hAnsi="Times New Roman" w:cs="Times New Roman"/>
          <w:b/>
          <w:color w:val="auto"/>
          <w:sz w:val="28"/>
          <w:szCs w:val="28"/>
        </w:rPr>
        <w:t xml:space="preserve">Điều </w:t>
      </w:r>
      <w:r w:rsidR="00327CD2" w:rsidRPr="00874FB2">
        <w:rPr>
          <w:rFonts w:ascii="Times New Roman" w:eastAsia="Times New Roman" w:hAnsi="Times New Roman" w:cs="Times New Roman"/>
          <w:b/>
          <w:color w:val="auto"/>
          <w:sz w:val="28"/>
          <w:szCs w:val="28"/>
          <w:lang w:val="en-US"/>
        </w:rPr>
        <w:t>3</w:t>
      </w:r>
      <w:r w:rsidRPr="00874FB2">
        <w:rPr>
          <w:rFonts w:ascii="Times New Roman" w:eastAsia="Times New Roman" w:hAnsi="Times New Roman" w:cs="Times New Roman"/>
          <w:b/>
          <w:color w:val="auto"/>
          <w:sz w:val="28"/>
          <w:szCs w:val="28"/>
        </w:rPr>
        <w:t>. Sửa đổi khoản 2</w:t>
      </w:r>
      <w:r w:rsidR="00721CD4" w:rsidRPr="00874FB2">
        <w:rPr>
          <w:rFonts w:ascii="Times New Roman" w:eastAsia="Times New Roman" w:hAnsi="Times New Roman" w:cs="Times New Roman"/>
          <w:b/>
          <w:color w:val="auto"/>
          <w:sz w:val="28"/>
          <w:szCs w:val="28"/>
        </w:rPr>
        <w:t xml:space="preserve"> </w:t>
      </w:r>
      <w:r w:rsidRPr="00874FB2">
        <w:rPr>
          <w:rFonts w:ascii="Times New Roman" w:eastAsia="Times New Roman" w:hAnsi="Times New Roman" w:cs="Times New Roman"/>
          <w:b/>
          <w:color w:val="auto"/>
          <w:sz w:val="28"/>
          <w:szCs w:val="28"/>
        </w:rPr>
        <w:t xml:space="preserve">Điều 9 </w:t>
      </w:r>
      <w:r w:rsidR="00177AFA" w:rsidRPr="00874FB2">
        <w:rPr>
          <w:rFonts w:ascii="Times New Roman" w:eastAsia="Times New Roman" w:hAnsi="Times New Roman" w:cs="Times New Roman"/>
          <w:b/>
          <w:color w:val="auto"/>
          <w:sz w:val="28"/>
          <w:szCs w:val="28"/>
        </w:rPr>
        <w:t>như sau:</w:t>
      </w:r>
    </w:p>
    <w:p w14:paraId="6817AC7D" w14:textId="699DA8C3" w:rsidR="002104BC" w:rsidRPr="00874FB2" w:rsidRDefault="002104BC"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“2. Bảo đảm các điề</w:t>
      </w:r>
      <w:r w:rsidR="002C0503" w:rsidRPr="00874FB2">
        <w:rPr>
          <w:rFonts w:ascii="Times New Roman" w:eastAsia="Times New Roman" w:hAnsi="Times New Roman" w:cs="Times New Roman"/>
          <w:color w:val="auto"/>
          <w:sz w:val="28"/>
          <w:szCs w:val="28"/>
        </w:rPr>
        <w:t>u kiện về an toàn thực phẩm</w:t>
      </w:r>
      <w:r w:rsidRPr="00874FB2">
        <w:rPr>
          <w:rFonts w:ascii="Times New Roman" w:eastAsia="Times New Roman" w:hAnsi="Times New Roman" w:cs="Times New Roman"/>
          <w:color w:val="auto"/>
          <w:sz w:val="28"/>
          <w:szCs w:val="28"/>
        </w:rPr>
        <w:t xml:space="preserve"> theo quy định.”</w:t>
      </w:r>
      <w:r w:rsidR="00241F4C" w:rsidRPr="00874FB2">
        <w:rPr>
          <w:rFonts w:ascii="Times New Roman" w:eastAsia="Times New Roman" w:hAnsi="Times New Roman" w:cs="Times New Roman"/>
          <w:color w:val="auto"/>
          <w:sz w:val="28"/>
          <w:szCs w:val="28"/>
        </w:rPr>
        <w:t>.</w:t>
      </w:r>
    </w:p>
    <w:p w14:paraId="00E05246" w14:textId="46A91C11" w:rsidR="001D32B9" w:rsidRPr="00874FB2" w:rsidRDefault="00934F89" w:rsidP="00D3733B">
      <w:pPr>
        <w:spacing w:before="120"/>
        <w:jc w:val="both"/>
        <w:rPr>
          <w:rFonts w:ascii="Times New Roman" w:hAnsi="Times New Roman" w:cs="Times New Roman"/>
          <w:bCs/>
          <w:iCs/>
          <w:strike/>
          <w:color w:val="auto"/>
          <w:sz w:val="28"/>
          <w:szCs w:val="28"/>
        </w:rPr>
      </w:pPr>
      <w:r w:rsidRPr="00874FB2">
        <w:rPr>
          <w:rFonts w:ascii="Times New Roman" w:hAnsi="Times New Roman" w:cs="Times New Roman"/>
          <w:b/>
          <w:iCs/>
          <w:color w:val="auto"/>
          <w:sz w:val="28"/>
          <w:szCs w:val="28"/>
        </w:rPr>
        <w:tab/>
        <w:t>Điề</w:t>
      </w:r>
      <w:r w:rsidR="00736B40" w:rsidRPr="00874FB2">
        <w:rPr>
          <w:rFonts w:ascii="Times New Roman" w:hAnsi="Times New Roman" w:cs="Times New Roman"/>
          <w:b/>
          <w:iCs/>
          <w:color w:val="auto"/>
          <w:sz w:val="28"/>
          <w:szCs w:val="28"/>
        </w:rPr>
        <w:t xml:space="preserve">u </w:t>
      </w:r>
      <w:r w:rsidR="00327CD2" w:rsidRPr="00874FB2">
        <w:rPr>
          <w:rFonts w:ascii="Times New Roman" w:hAnsi="Times New Roman" w:cs="Times New Roman"/>
          <w:b/>
          <w:iCs/>
          <w:color w:val="auto"/>
          <w:sz w:val="28"/>
          <w:szCs w:val="28"/>
          <w:lang w:val="en-US"/>
        </w:rPr>
        <w:t>4</w:t>
      </w:r>
      <w:r w:rsidRPr="00874FB2">
        <w:rPr>
          <w:rFonts w:ascii="Times New Roman" w:hAnsi="Times New Roman" w:cs="Times New Roman"/>
          <w:b/>
          <w:iCs/>
          <w:color w:val="auto"/>
          <w:sz w:val="28"/>
          <w:szCs w:val="28"/>
        </w:rPr>
        <w:t xml:space="preserve">. </w:t>
      </w:r>
      <w:r w:rsidRPr="00874FB2">
        <w:rPr>
          <w:rFonts w:ascii="Times New Roman" w:hAnsi="Times New Roman" w:cs="Times New Roman"/>
          <w:b/>
          <w:bCs/>
          <w:iCs/>
          <w:color w:val="auto"/>
          <w:sz w:val="28"/>
          <w:szCs w:val="28"/>
        </w:rPr>
        <w:t>Sửa đổ</w:t>
      </w:r>
      <w:r w:rsidR="001D32B9" w:rsidRPr="00874FB2">
        <w:rPr>
          <w:rFonts w:ascii="Times New Roman" w:hAnsi="Times New Roman" w:cs="Times New Roman"/>
          <w:b/>
          <w:bCs/>
          <w:iCs/>
          <w:color w:val="auto"/>
          <w:sz w:val="28"/>
          <w:szCs w:val="28"/>
        </w:rPr>
        <w:t>i</w:t>
      </w:r>
      <w:r w:rsidRPr="00874FB2">
        <w:rPr>
          <w:rFonts w:ascii="Times New Roman" w:hAnsi="Times New Roman" w:cs="Times New Roman"/>
          <w:b/>
          <w:bCs/>
          <w:iCs/>
          <w:color w:val="auto"/>
          <w:sz w:val="28"/>
          <w:szCs w:val="28"/>
        </w:rPr>
        <w:t xml:space="preserve"> </w:t>
      </w:r>
      <w:r w:rsidR="00A259B5" w:rsidRPr="00874FB2">
        <w:rPr>
          <w:rFonts w:ascii="Times New Roman" w:hAnsi="Times New Roman" w:cs="Times New Roman"/>
          <w:b/>
          <w:bCs/>
          <w:iCs/>
          <w:color w:val="auto"/>
          <w:sz w:val="28"/>
          <w:szCs w:val="28"/>
        </w:rPr>
        <w:t xml:space="preserve">một số khoản của </w:t>
      </w:r>
      <w:r w:rsidRPr="00874FB2">
        <w:rPr>
          <w:rFonts w:ascii="Times New Roman" w:hAnsi="Times New Roman" w:cs="Times New Roman"/>
          <w:b/>
          <w:bCs/>
          <w:iCs/>
          <w:color w:val="auto"/>
          <w:sz w:val="28"/>
          <w:szCs w:val="28"/>
        </w:rPr>
        <w:t>Điều 11</w:t>
      </w:r>
      <w:r w:rsidR="00E45B14" w:rsidRPr="00874FB2">
        <w:rPr>
          <w:rFonts w:ascii="Times New Roman" w:hAnsi="Times New Roman" w:cs="Times New Roman"/>
          <w:b/>
          <w:bCs/>
          <w:iCs/>
          <w:color w:val="auto"/>
          <w:sz w:val="28"/>
          <w:szCs w:val="28"/>
        </w:rPr>
        <w:t xml:space="preserve"> </w:t>
      </w:r>
      <w:r w:rsidR="00241F4C" w:rsidRPr="00874FB2">
        <w:rPr>
          <w:rFonts w:ascii="Times New Roman" w:hAnsi="Times New Roman" w:cs="Times New Roman"/>
          <w:b/>
          <w:bCs/>
          <w:iCs/>
          <w:color w:val="auto"/>
          <w:sz w:val="28"/>
          <w:szCs w:val="28"/>
        </w:rPr>
        <w:t>như sau:</w:t>
      </w:r>
    </w:p>
    <w:p w14:paraId="6A5F8089" w14:textId="345E7F5F" w:rsidR="001D32B9" w:rsidRPr="00874FB2" w:rsidRDefault="00E45B14"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ab/>
      </w:r>
      <w:r w:rsidR="002056D4" w:rsidRPr="00874FB2">
        <w:rPr>
          <w:rFonts w:ascii="Times New Roman" w:hAnsi="Times New Roman" w:cs="Times New Roman"/>
          <w:iCs/>
          <w:color w:val="auto"/>
          <w:sz w:val="28"/>
          <w:szCs w:val="28"/>
        </w:rPr>
        <w:t>1</w:t>
      </w:r>
      <w:r w:rsidR="001D32B9" w:rsidRPr="00874FB2">
        <w:rPr>
          <w:rFonts w:ascii="Times New Roman" w:hAnsi="Times New Roman" w:cs="Times New Roman"/>
          <w:iCs/>
          <w:color w:val="auto"/>
          <w:sz w:val="28"/>
          <w:szCs w:val="28"/>
        </w:rPr>
        <w:t xml:space="preserve">. </w:t>
      </w:r>
      <w:r w:rsidR="001D32B9" w:rsidRPr="00874FB2">
        <w:rPr>
          <w:rFonts w:ascii="Times New Roman" w:hAnsi="Times New Roman" w:cs="Times New Roman"/>
          <w:bCs/>
          <w:iCs/>
          <w:color w:val="auto"/>
          <w:sz w:val="28"/>
          <w:szCs w:val="28"/>
        </w:rPr>
        <w:t xml:space="preserve">Sửa đổi khoản 4 Điều 11 (được sửa đổi </w:t>
      </w:r>
      <w:r w:rsidR="00F11165" w:rsidRPr="00874FB2">
        <w:rPr>
          <w:rFonts w:ascii="Times New Roman" w:hAnsi="Times New Roman" w:cs="Times New Roman"/>
          <w:bCs/>
          <w:iCs/>
          <w:color w:val="auto"/>
          <w:sz w:val="28"/>
          <w:szCs w:val="28"/>
        </w:rPr>
        <w:t xml:space="preserve">theo quy định </w:t>
      </w:r>
      <w:r w:rsidR="00F11165" w:rsidRPr="00874FB2">
        <w:rPr>
          <w:rFonts w:ascii="Times New Roman" w:hAnsi="Times New Roman" w:cs="Times New Roman"/>
          <w:bCs/>
          <w:iCs/>
          <w:color w:val="auto"/>
          <w:sz w:val="28"/>
          <w:szCs w:val="28"/>
          <w:lang w:val="en-US"/>
        </w:rPr>
        <w:t>tại</w:t>
      </w:r>
      <w:r w:rsidR="00F11165" w:rsidRPr="00874FB2">
        <w:rPr>
          <w:rFonts w:ascii="Times New Roman" w:hAnsi="Times New Roman" w:cs="Times New Roman"/>
          <w:bCs/>
          <w:iCs/>
          <w:color w:val="auto"/>
          <w:sz w:val="28"/>
          <w:szCs w:val="28"/>
        </w:rPr>
        <w:t xml:space="preserve"> </w:t>
      </w:r>
      <w:r w:rsidR="001D32B9" w:rsidRPr="00874FB2">
        <w:rPr>
          <w:rFonts w:ascii="Times New Roman" w:hAnsi="Times New Roman" w:cs="Times New Roman"/>
          <w:bCs/>
          <w:iCs/>
          <w:color w:val="auto"/>
          <w:sz w:val="28"/>
          <w:szCs w:val="28"/>
        </w:rPr>
        <w:t>khoản 5 Điều</w:t>
      </w:r>
      <w:r w:rsidR="001D32B9" w:rsidRPr="00874FB2">
        <w:rPr>
          <w:rFonts w:ascii="Times New Roman" w:hAnsi="Times New Roman" w:cs="Times New Roman"/>
          <w:bCs/>
          <w:iCs/>
          <w:color w:val="auto"/>
          <w:sz w:val="28"/>
          <w:szCs w:val="28"/>
          <w:lang w:val="en-US"/>
        </w:rPr>
        <w:t xml:space="preserve"> 16 Nghị định số 17/2020/NĐ-CP</w:t>
      </w:r>
      <w:r w:rsidR="001D32B9" w:rsidRPr="00874FB2">
        <w:rPr>
          <w:rFonts w:ascii="Times New Roman" w:hAnsi="Times New Roman" w:cs="Times New Roman"/>
          <w:bCs/>
          <w:iCs/>
          <w:color w:val="auto"/>
          <w:sz w:val="28"/>
          <w:szCs w:val="28"/>
        </w:rPr>
        <w:t>)</w:t>
      </w:r>
      <w:r w:rsidR="001D32B9" w:rsidRPr="00874FB2">
        <w:rPr>
          <w:rFonts w:ascii="Times New Roman" w:hAnsi="Times New Roman" w:cs="Times New Roman"/>
          <w:iCs/>
          <w:color w:val="auto"/>
          <w:sz w:val="28"/>
          <w:szCs w:val="28"/>
        </w:rPr>
        <w:t xml:space="preserve"> </w:t>
      </w:r>
      <w:r w:rsidR="00DE5C33" w:rsidRPr="00874FB2">
        <w:rPr>
          <w:rFonts w:ascii="Times New Roman" w:hAnsi="Times New Roman" w:cs="Times New Roman"/>
          <w:bCs/>
          <w:iCs/>
          <w:color w:val="auto"/>
          <w:sz w:val="28"/>
          <w:szCs w:val="28"/>
        </w:rPr>
        <w:t>như sau:</w:t>
      </w:r>
    </w:p>
    <w:p w14:paraId="14DC3BD7" w14:textId="771DE59C" w:rsidR="00842D4C" w:rsidRPr="00874FB2" w:rsidRDefault="00842D4C"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“4. Có hệ thống phân phối rượu gồm ít nhất </w:t>
      </w:r>
      <w:r w:rsidR="00DA4F42" w:rsidRPr="00874FB2">
        <w:rPr>
          <w:rFonts w:ascii="Times New Roman" w:eastAsia="Times New Roman" w:hAnsi="Times New Roman" w:cs="Times New Roman"/>
          <w:color w:val="auto"/>
          <w:sz w:val="28"/>
          <w:szCs w:val="28"/>
        </w:rPr>
        <w:t xml:space="preserve">02 địa điểm kinh doanh </w:t>
      </w:r>
      <w:r w:rsidR="00073711" w:rsidRPr="00874FB2">
        <w:rPr>
          <w:rFonts w:ascii="Times New Roman" w:eastAsia="Times New Roman" w:hAnsi="Times New Roman" w:cs="Times New Roman"/>
          <w:color w:val="auto"/>
          <w:sz w:val="28"/>
          <w:szCs w:val="28"/>
        </w:rPr>
        <w:t xml:space="preserve">rượu </w:t>
      </w:r>
      <w:r w:rsidR="00DA4F42" w:rsidRPr="00874FB2">
        <w:rPr>
          <w:rFonts w:ascii="Times New Roman" w:eastAsia="Times New Roman" w:hAnsi="Times New Roman" w:cs="Times New Roman"/>
          <w:color w:val="auto"/>
          <w:sz w:val="28"/>
          <w:szCs w:val="28"/>
        </w:rPr>
        <w:t xml:space="preserve">của thương </w:t>
      </w:r>
      <w:r w:rsidR="00073711" w:rsidRPr="00874FB2">
        <w:rPr>
          <w:rFonts w:ascii="Times New Roman" w:eastAsia="Times New Roman" w:hAnsi="Times New Roman" w:cs="Times New Roman"/>
          <w:color w:val="auto"/>
          <w:sz w:val="28"/>
          <w:szCs w:val="28"/>
        </w:rPr>
        <w:t>nhân. Địa điểm kinh doanh</w:t>
      </w:r>
      <w:r w:rsidR="00564196" w:rsidRPr="00874FB2">
        <w:rPr>
          <w:rFonts w:ascii="Times New Roman" w:eastAsia="Times New Roman" w:hAnsi="Times New Roman" w:cs="Times New Roman"/>
          <w:color w:val="auto"/>
          <w:sz w:val="28"/>
          <w:szCs w:val="28"/>
        </w:rPr>
        <w:t xml:space="preserve"> </w:t>
      </w:r>
      <w:r w:rsidR="00073711" w:rsidRPr="00874FB2">
        <w:rPr>
          <w:rFonts w:ascii="Times New Roman" w:eastAsia="Times New Roman" w:hAnsi="Times New Roman" w:cs="Times New Roman"/>
          <w:color w:val="auto"/>
          <w:sz w:val="28"/>
          <w:szCs w:val="28"/>
        </w:rPr>
        <w:t xml:space="preserve"> </w:t>
      </w:r>
      <w:r w:rsidR="00D73E99" w:rsidRPr="00874FB2">
        <w:rPr>
          <w:rFonts w:ascii="Times New Roman" w:eastAsia="Times New Roman" w:hAnsi="Times New Roman" w:cs="Times New Roman"/>
          <w:color w:val="auto"/>
          <w:sz w:val="28"/>
          <w:szCs w:val="28"/>
        </w:rPr>
        <w:t>phải</w:t>
      </w:r>
      <w:r w:rsidR="00073711" w:rsidRPr="00874FB2">
        <w:rPr>
          <w:rFonts w:ascii="Times New Roman" w:eastAsia="Times New Roman" w:hAnsi="Times New Roman" w:cs="Times New Roman"/>
          <w:color w:val="auto"/>
          <w:sz w:val="28"/>
          <w:szCs w:val="28"/>
        </w:rPr>
        <w:t xml:space="preserve"> được đăng ký</w:t>
      </w:r>
      <w:r w:rsidR="00DA4F42" w:rsidRPr="00874FB2">
        <w:rPr>
          <w:rFonts w:ascii="Times New Roman" w:eastAsia="Times New Roman" w:hAnsi="Times New Roman" w:cs="Times New Roman"/>
          <w:color w:val="auto"/>
          <w:sz w:val="28"/>
          <w:szCs w:val="28"/>
        </w:rPr>
        <w:t xml:space="preserve"> theo quy định. Trường hợp không tổ chức địa điểm kinh doanh, thương nhân </w:t>
      </w:r>
      <w:r w:rsidR="00A96814" w:rsidRPr="00874FB2">
        <w:rPr>
          <w:rFonts w:ascii="Times New Roman" w:eastAsia="Times New Roman" w:hAnsi="Times New Roman" w:cs="Times New Roman"/>
          <w:color w:val="auto"/>
          <w:sz w:val="28"/>
          <w:szCs w:val="28"/>
        </w:rPr>
        <w:t>phải</w:t>
      </w:r>
      <w:r w:rsidR="00DA4F42" w:rsidRPr="00874FB2">
        <w:rPr>
          <w:rFonts w:ascii="Times New Roman" w:eastAsia="Times New Roman" w:hAnsi="Times New Roman" w:cs="Times New Roman"/>
          <w:color w:val="auto"/>
          <w:sz w:val="28"/>
          <w:szCs w:val="28"/>
        </w:rPr>
        <w:t xml:space="preserve"> có xác nhận của ít nhất </w:t>
      </w:r>
      <w:r w:rsidRPr="00874FB2">
        <w:rPr>
          <w:rFonts w:ascii="Times New Roman" w:eastAsia="Times New Roman" w:hAnsi="Times New Roman" w:cs="Times New Roman"/>
          <w:color w:val="auto"/>
          <w:sz w:val="28"/>
          <w:szCs w:val="28"/>
        </w:rPr>
        <w:t>02 thương nhân</w:t>
      </w:r>
      <w:r w:rsidR="00195997" w:rsidRPr="00874FB2">
        <w:rPr>
          <w:rFonts w:ascii="Times New Roman" w:eastAsia="Times New Roman" w:hAnsi="Times New Roman" w:cs="Times New Roman"/>
          <w:color w:val="auto"/>
          <w:sz w:val="28"/>
          <w:szCs w:val="28"/>
        </w:rPr>
        <w:t xml:space="preserve"> có Giấy phép phân phối rượu, Giấy phép bán lẻ </w:t>
      </w:r>
      <w:r w:rsidR="00DA4F42" w:rsidRPr="00874FB2">
        <w:rPr>
          <w:rFonts w:ascii="Times New Roman" w:eastAsia="Times New Roman" w:hAnsi="Times New Roman" w:cs="Times New Roman"/>
          <w:color w:val="auto"/>
          <w:sz w:val="28"/>
          <w:szCs w:val="28"/>
        </w:rPr>
        <w:t>rượu.</w:t>
      </w:r>
      <w:r w:rsidRPr="00874FB2">
        <w:rPr>
          <w:rFonts w:ascii="Times New Roman" w:eastAsia="Times New Roman" w:hAnsi="Times New Roman" w:cs="Times New Roman"/>
          <w:color w:val="auto"/>
          <w:sz w:val="28"/>
          <w:szCs w:val="28"/>
        </w:rPr>
        <w:t>”</w:t>
      </w:r>
      <w:r w:rsidR="00241F4C" w:rsidRPr="00874FB2">
        <w:rPr>
          <w:rFonts w:ascii="Times New Roman" w:eastAsia="Times New Roman" w:hAnsi="Times New Roman" w:cs="Times New Roman"/>
          <w:color w:val="auto"/>
          <w:sz w:val="28"/>
          <w:szCs w:val="28"/>
        </w:rPr>
        <w:t>.</w:t>
      </w:r>
    </w:p>
    <w:p w14:paraId="74720A89" w14:textId="50FE7B65" w:rsidR="001D32B9" w:rsidRPr="00874FB2" w:rsidRDefault="001D32B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r>
      <w:r w:rsidR="002056D4" w:rsidRPr="00874FB2">
        <w:rPr>
          <w:rFonts w:ascii="Times New Roman" w:hAnsi="Times New Roman" w:cs="Times New Roman"/>
          <w:iCs/>
          <w:color w:val="auto"/>
          <w:sz w:val="28"/>
          <w:szCs w:val="28"/>
        </w:rPr>
        <w:t>2</w:t>
      </w:r>
      <w:r w:rsidRPr="00874FB2">
        <w:rPr>
          <w:rFonts w:ascii="Times New Roman" w:hAnsi="Times New Roman" w:cs="Times New Roman"/>
          <w:iCs/>
          <w:color w:val="auto"/>
          <w:sz w:val="28"/>
          <w:szCs w:val="28"/>
        </w:rPr>
        <w:t>. Sửa đổi khoản 5 Điều 11</w:t>
      </w:r>
      <w:r w:rsidR="00DE5C33" w:rsidRPr="00874FB2">
        <w:rPr>
          <w:rFonts w:ascii="Times New Roman" w:hAnsi="Times New Roman" w:cs="Times New Roman"/>
          <w:iCs/>
          <w:color w:val="auto"/>
          <w:sz w:val="28"/>
          <w:szCs w:val="28"/>
        </w:rPr>
        <w:t xml:space="preserve"> </w:t>
      </w:r>
      <w:r w:rsidR="00DE5C33" w:rsidRPr="00874FB2">
        <w:rPr>
          <w:rFonts w:ascii="Times New Roman" w:hAnsi="Times New Roman" w:cs="Times New Roman"/>
          <w:bCs/>
          <w:iCs/>
          <w:color w:val="auto"/>
          <w:sz w:val="28"/>
          <w:szCs w:val="28"/>
        </w:rPr>
        <w:t>như sau:</w:t>
      </w:r>
    </w:p>
    <w:p w14:paraId="07217215" w14:textId="0DBAE9F0" w:rsidR="001D32B9" w:rsidRPr="00874FB2" w:rsidRDefault="001D32B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r>
      <w:r w:rsidR="00241F4C" w:rsidRPr="00874FB2">
        <w:rPr>
          <w:rFonts w:ascii="Times New Roman" w:hAnsi="Times New Roman" w:cs="Times New Roman"/>
          <w:iCs/>
          <w:color w:val="auto"/>
          <w:sz w:val="28"/>
          <w:szCs w:val="28"/>
        </w:rPr>
        <w:t>“</w:t>
      </w:r>
      <w:bookmarkStart w:id="3" w:name="_Hlk214370257"/>
      <w:r w:rsidR="00241F4C" w:rsidRPr="00874FB2">
        <w:rPr>
          <w:rFonts w:ascii="Times New Roman" w:hAnsi="Times New Roman" w:cs="Times New Roman"/>
          <w:iCs/>
          <w:color w:val="auto"/>
          <w:sz w:val="28"/>
          <w:szCs w:val="28"/>
        </w:rPr>
        <w:t xml:space="preserve">Trường hợp nhập khẩu rượu phải có văn bản giới thiệu của nhà cung cấp hoặc hợp đồng nguyên tắc ký với nhà cung cấp về việc mua, bán </w:t>
      </w:r>
      <w:bookmarkEnd w:id="3"/>
      <w:r w:rsidR="00241F4C" w:rsidRPr="00874FB2">
        <w:rPr>
          <w:rFonts w:ascii="Times New Roman" w:hAnsi="Times New Roman" w:cs="Times New Roman"/>
          <w:iCs/>
          <w:color w:val="auto"/>
          <w:sz w:val="28"/>
          <w:szCs w:val="28"/>
        </w:rPr>
        <w:t>rượu.</w:t>
      </w:r>
      <w:r w:rsidRPr="00874FB2">
        <w:rPr>
          <w:rFonts w:ascii="Times New Roman" w:hAnsi="Times New Roman" w:cs="Times New Roman"/>
          <w:iCs/>
          <w:color w:val="auto"/>
          <w:sz w:val="28"/>
          <w:szCs w:val="28"/>
        </w:rPr>
        <w:t>”.</w:t>
      </w:r>
    </w:p>
    <w:p w14:paraId="50DB0A0B" w14:textId="734D5D54" w:rsidR="0072069A" w:rsidRPr="00874FB2" w:rsidRDefault="00E45B14"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iCs/>
          <w:color w:val="auto"/>
          <w:sz w:val="28"/>
          <w:szCs w:val="28"/>
        </w:rPr>
        <w:tab/>
      </w:r>
      <w:r w:rsidRPr="00874FB2">
        <w:rPr>
          <w:rFonts w:ascii="Times New Roman" w:hAnsi="Times New Roman" w:cs="Times New Roman"/>
          <w:b/>
          <w:iCs/>
          <w:color w:val="auto"/>
          <w:sz w:val="28"/>
          <w:szCs w:val="28"/>
        </w:rPr>
        <w:t xml:space="preserve">Điều </w:t>
      </w:r>
      <w:r w:rsidR="00327CD2" w:rsidRPr="00874FB2">
        <w:rPr>
          <w:rFonts w:ascii="Times New Roman" w:hAnsi="Times New Roman" w:cs="Times New Roman"/>
          <w:b/>
          <w:iCs/>
          <w:color w:val="auto"/>
          <w:sz w:val="28"/>
          <w:szCs w:val="28"/>
          <w:lang w:val="en-US"/>
        </w:rPr>
        <w:t>5</w:t>
      </w:r>
      <w:r w:rsidRPr="00874FB2">
        <w:rPr>
          <w:rFonts w:ascii="Times New Roman" w:hAnsi="Times New Roman" w:cs="Times New Roman"/>
          <w:b/>
          <w:iCs/>
          <w:color w:val="auto"/>
          <w:sz w:val="28"/>
          <w:szCs w:val="28"/>
        </w:rPr>
        <w:t>.</w:t>
      </w:r>
      <w:r w:rsidR="00934F89" w:rsidRPr="00874FB2">
        <w:rPr>
          <w:rFonts w:ascii="Times New Roman" w:hAnsi="Times New Roman" w:cs="Times New Roman"/>
          <w:b/>
          <w:iCs/>
          <w:color w:val="auto"/>
          <w:sz w:val="28"/>
          <w:szCs w:val="28"/>
        </w:rPr>
        <w:t xml:space="preserve"> Sửa </w:t>
      </w:r>
      <w:r w:rsidR="0072069A" w:rsidRPr="00874FB2">
        <w:rPr>
          <w:rFonts w:ascii="Times New Roman" w:hAnsi="Times New Roman" w:cs="Times New Roman"/>
          <w:b/>
          <w:iCs/>
          <w:color w:val="auto"/>
          <w:sz w:val="28"/>
          <w:szCs w:val="28"/>
        </w:rPr>
        <w:t>đổ</w:t>
      </w:r>
      <w:r w:rsidR="00AD7CA6" w:rsidRPr="00874FB2">
        <w:rPr>
          <w:rFonts w:ascii="Times New Roman" w:hAnsi="Times New Roman" w:cs="Times New Roman"/>
          <w:b/>
          <w:iCs/>
          <w:color w:val="auto"/>
          <w:sz w:val="28"/>
          <w:szCs w:val="28"/>
        </w:rPr>
        <w:t xml:space="preserve">i </w:t>
      </w:r>
      <w:r w:rsidR="002104BC" w:rsidRPr="00874FB2">
        <w:rPr>
          <w:rFonts w:ascii="Times New Roman" w:hAnsi="Times New Roman" w:cs="Times New Roman"/>
          <w:b/>
          <w:iCs/>
          <w:color w:val="auto"/>
          <w:sz w:val="28"/>
          <w:szCs w:val="28"/>
        </w:rPr>
        <w:t xml:space="preserve">khoản 2 </w:t>
      </w:r>
      <w:r w:rsidR="00934F89" w:rsidRPr="00874FB2">
        <w:rPr>
          <w:rFonts w:ascii="Times New Roman" w:hAnsi="Times New Roman" w:cs="Times New Roman"/>
          <w:b/>
          <w:iCs/>
          <w:color w:val="auto"/>
          <w:sz w:val="28"/>
          <w:szCs w:val="28"/>
        </w:rPr>
        <w:t>Điều 13</w:t>
      </w:r>
      <w:r w:rsidR="00934F89" w:rsidRPr="00874FB2">
        <w:rPr>
          <w:rFonts w:ascii="Times New Roman" w:hAnsi="Times New Roman" w:cs="Times New Roman"/>
          <w:iCs/>
          <w:color w:val="auto"/>
          <w:sz w:val="28"/>
          <w:szCs w:val="28"/>
        </w:rPr>
        <w:t xml:space="preserve"> </w:t>
      </w:r>
      <w:r w:rsidR="00241F4C" w:rsidRPr="00874FB2">
        <w:rPr>
          <w:rFonts w:ascii="Times New Roman" w:hAnsi="Times New Roman" w:cs="Times New Roman"/>
          <w:b/>
          <w:bCs/>
          <w:iCs/>
          <w:color w:val="auto"/>
          <w:sz w:val="28"/>
          <w:szCs w:val="28"/>
        </w:rPr>
        <w:t>như sau:</w:t>
      </w:r>
    </w:p>
    <w:p w14:paraId="6753E6FA" w14:textId="3E26B5C1" w:rsidR="0072069A" w:rsidRPr="00874FB2" w:rsidRDefault="00DB15FA"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t>“2</w:t>
      </w:r>
      <w:r w:rsidR="00934F89" w:rsidRPr="00874FB2">
        <w:rPr>
          <w:rFonts w:ascii="Times New Roman" w:hAnsi="Times New Roman" w:cs="Times New Roman"/>
          <w:iCs/>
          <w:color w:val="auto"/>
          <w:sz w:val="28"/>
          <w:szCs w:val="28"/>
        </w:rPr>
        <w:t xml:space="preserve">. </w:t>
      </w:r>
      <w:r w:rsidR="001D32B9" w:rsidRPr="00874FB2">
        <w:rPr>
          <w:rFonts w:ascii="Times New Roman" w:hAnsi="Times New Roman" w:cs="Times New Roman"/>
          <w:iCs/>
          <w:color w:val="auto"/>
          <w:sz w:val="28"/>
          <w:szCs w:val="28"/>
        </w:rPr>
        <w:t>Có</w:t>
      </w:r>
      <w:r w:rsidR="00B74592" w:rsidRPr="00874FB2">
        <w:rPr>
          <w:rFonts w:ascii="Times New Roman" w:hAnsi="Times New Roman" w:cs="Times New Roman"/>
          <w:iCs/>
          <w:color w:val="auto"/>
          <w:sz w:val="28"/>
          <w:szCs w:val="28"/>
        </w:rPr>
        <w:t xml:space="preserve"> quyền sử dụng</w:t>
      </w:r>
      <w:r w:rsidR="001D32B9" w:rsidRPr="00874FB2">
        <w:rPr>
          <w:rFonts w:ascii="Times New Roman" w:hAnsi="Times New Roman" w:cs="Times New Roman"/>
          <w:iCs/>
          <w:color w:val="auto"/>
          <w:sz w:val="28"/>
          <w:szCs w:val="28"/>
        </w:rPr>
        <w:t xml:space="preserve"> </w:t>
      </w:r>
      <w:r w:rsidR="00B74592" w:rsidRPr="00874FB2">
        <w:rPr>
          <w:rFonts w:ascii="Times New Roman" w:hAnsi="Times New Roman" w:cs="Times New Roman"/>
          <w:iCs/>
          <w:color w:val="auto"/>
          <w:sz w:val="28"/>
          <w:szCs w:val="28"/>
        </w:rPr>
        <w:t xml:space="preserve">hợp pháp </w:t>
      </w:r>
      <w:r w:rsidR="001D32B9" w:rsidRPr="00874FB2">
        <w:rPr>
          <w:rFonts w:ascii="Times New Roman" w:hAnsi="Times New Roman" w:cs="Times New Roman"/>
          <w:iCs/>
          <w:color w:val="auto"/>
          <w:sz w:val="28"/>
          <w:szCs w:val="28"/>
        </w:rPr>
        <w:t xml:space="preserve">địa điểm kinh </w:t>
      </w:r>
      <w:r w:rsidR="00241F4C" w:rsidRPr="00874FB2">
        <w:rPr>
          <w:rFonts w:ascii="Times New Roman" w:hAnsi="Times New Roman" w:cs="Times New Roman"/>
          <w:iCs/>
          <w:color w:val="auto"/>
          <w:sz w:val="28"/>
          <w:szCs w:val="28"/>
        </w:rPr>
        <w:t>doanh</w:t>
      </w:r>
      <w:r w:rsidR="001D02BA" w:rsidRPr="00874FB2">
        <w:rPr>
          <w:rFonts w:ascii="Times New Roman" w:hAnsi="Times New Roman" w:cs="Times New Roman"/>
          <w:iCs/>
          <w:color w:val="auto"/>
          <w:sz w:val="28"/>
          <w:szCs w:val="28"/>
        </w:rPr>
        <w:t>.</w:t>
      </w:r>
      <w:r w:rsidR="00934F89" w:rsidRPr="00874FB2">
        <w:rPr>
          <w:rFonts w:ascii="Times New Roman" w:hAnsi="Times New Roman" w:cs="Times New Roman"/>
          <w:iCs/>
          <w:color w:val="auto"/>
          <w:sz w:val="28"/>
          <w:szCs w:val="28"/>
        </w:rPr>
        <w:t>”</w:t>
      </w:r>
      <w:r w:rsidRPr="00874FB2">
        <w:rPr>
          <w:rFonts w:ascii="Times New Roman" w:hAnsi="Times New Roman" w:cs="Times New Roman"/>
          <w:iCs/>
          <w:color w:val="auto"/>
          <w:sz w:val="28"/>
          <w:szCs w:val="28"/>
        </w:rPr>
        <w:t>.</w:t>
      </w:r>
    </w:p>
    <w:p w14:paraId="36F4DB57" w14:textId="7B23C20A" w:rsidR="00CB1C30" w:rsidRPr="00874FB2" w:rsidRDefault="00934F89"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ab/>
      </w:r>
      <w:r w:rsidR="00DB15FA" w:rsidRPr="00874FB2">
        <w:rPr>
          <w:rFonts w:ascii="Times New Roman" w:hAnsi="Times New Roman" w:cs="Times New Roman"/>
          <w:b/>
          <w:iCs/>
          <w:color w:val="auto"/>
          <w:sz w:val="28"/>
          <w:szCs w:val="28"/>
        </w:rPr>
        <w:t xml:space="preserve">Điều </w:t>
      </w:r>
      <w:r w:rsidR="00327CD2" w:rsidRPr="00874FB2">
        <w:rPr>
          <w:rFonts w:ascii="Times New Roman" w:hAnsi="Times New Roman" w:cs="Times New Roman"/>
          <w:b/>
          <w:iCs/>
          <w:color w:val="auto"/>
          <w:sz w:val="28"/>
          <w:szCs w:val="28"/>
          <w:lang w:val="en-US"/>
        </w:rPr>
        <w:t>6</w:t>
      </w:r>
      <w:r w:rsidR="00DB15FA" w:rsidRPr="00874FB2">
        <w:rPr>
          <w:rFonts w:ascii="Times New Roman" w:hAnsi="Times New Roman" w:cs="Times New Roman"/>
          <w:b/>
          <w:iCs/>
          <w:color w:val="auto"/>
          <w:sz w:val="28"/>
          <w:szCs w:val="28"/>
        </w:rPr>
        <w:t>. Sửa đổi</w:t>
      </w:r>
      <w:r w:rsidR="00A259B5" w:rsidRPr="00874FB2">
        <w:rPr>
          <w:rFonts w:ascii="Times New Roman" w:hAnsi="Times New Roman" w:cs="Times New Roman"/>
          <w:b/>
          <w:iCs/>
          <w:color w:val="auto"/>
          <w:sz w:val="28"/>
          <w:szCs w:val="28"/>
        </w:rPr>
        <w:t xml:space="preserve"> </w:t>
      </w:r>
      <w:r w:rsidR="007F4D00" w:rsidRPr="00695744">
        <w:rPr>
          <w:rFonts w:ascii="Times New Roman" w:hAnsi="Times New Roman" w:cs="Times New Roman"/>
          <w:b/>
          <w:iCs/>
          <w:color w:val="auto"/>
          <w:sz w:val="28"/>
          <w:szCs w:val="28"/>
        </w:rPr>
        <w:t xml:space="preserve">khoản 2 Điều 14 (được sửa đổi </w:t>
      </w:r>
      <w:r w:rsidR="007F4D00" w:rsidRPr="00695744">
        <w:rPr>
          <w:rFonts w:ascii="Times New Roman" w:hAnsi="Times New Roman" w:cs="Times New Roman"/>
          <w:b/>
          <w:iCs/>
          <w:color w:val="auto"/>
          <w:sz w:val="28"/>
          <w:szCs w:val="28"/>
          <w:lang w:val="en-US"/>
        </w:rPr>
        <w:t xml:space="preserve">tại </w:t>
      </w:r>
      <w:r w:rsidR="00C75CD4" w:rsidRPr="00874FB2">
        <w:rPr>
          <w:rFonts w:ascii="Times New Roman" w:hAnsi="Times New Roman" w:cs="Times New Roman"/>
          <w:b/>
          <w:iCs/>
          <w:color w:val="auto"/>
          <w:sz w:val="28"/>
          <w:szCs w:val="28"/>
          <w:lang w:val="en-US"/>
        </w:rPr>
        <w:t>k</w:t>
      </w:r>
      <w:r w:rsidR="007F4D00" w:rsidRPr="00695744">
        <w:rPr>
          <w:rFonts w:ascii="Times New Roman" w:hAnsi="Times New Roman" w:cs="Times New Roman"/>
          <w:b/>
          <w:iCs/>
          <w:color w:val="auto"/>
          <w:sz w:val="28"/>
          <w:szCs w:val="28"/>
          <w:lang w:val="en-US"/>
        </w:rPr>
        <w:t>hoản 7 Điều 16 Nghị định số 17/2020/NĐ-CP</w:t>
      </w:r>
      <w:r w:rsidR="007F4D00" w:rsidRPr="00695744">
        <w:rPr>
          <w:rFonts w:ascii="Times New Roman" w:hAnsi="Times New Roman" w:cs="Times New Roman"/>
          <w:b/>
          <w:iCs/>
          <w:color w:val="auto"/>
          <w:sz w:val="28"/>
          <w:szCs w:val="28"/>
        </w:rPr>
        <w:t>) như sau:</w:t>
      </w:r>
    </w:p>
    <w:p w14:paraId="74F78891" w14:textId="7C24EBD3" w:rsidR="00EF7FA5" w:rsidRPr="00874FB2" w:rsidRDefault="00CB1C30" w:rsidP="007F4D00">
      <w:pPr>
        <w:spacing w:before="1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ab/>
        <w:t xml:space="preserve">“2. </w:t>
      </w:r>
      <w:r w:rsidR="00B74592" w:rsidRPr="00874FB2">
        <w:rPr>
          <w:rFonts w:ascii="Times New Roman" w:hAnsi="Times New Roman" w:cs="Times New Roman"/>
          <w:iCs/>
          <w:color w:val="auto"/>
          <w:sz w:val="28"/>
          <w:szCs w:val="28"/>
        </w:rPr>
        <w:t>Có quyền sử dụng hợp pháp địa điểm kinh</w:t>
      </w:r>
      <w:r w:rsidR="00FA33EF" w:rsidRPr="00874FB2">
        <w:rPr>
          <w:rFonts w:ascii="Times New Roman" w:hAnsi="Times New Roman" w:cs="Times New Roman"/>
          <w:iCs/>
          <w:color w:val="auto"/>
          <w:sz w:val="28"/>
          <w:szCs w:val="28"/>
        </w:rPr>
        <w:t xml:space="preserve"> doanh,</w:t>
      </w:r>
      <w:r w:rsidR="00FA33EF" w:rsidRPr="00695744">
        <w:rPr>
          <w:rFonts w:ascii="Times New Roman" w:hAnsi="Times New Roman" w:cs="Times New Roman"/>
          <w:iCs/>
          <w:color w:val="auto"/>
          <w:sz w:val="28"/>
          <w:szCs w:val="28"/>
        </w:rPr>
        <w:t xml:space="preserve"> tuân thủ các quy định tại Luật Phòng, chống tác hại rượu, bia</w:t>
      </w:r>
      <w:r w:rsidR="00B74592" w:rsidRPr="00874FB2" w:rsidDel="00B74592">
        <w:rPr>
          <w:rFonts w:ascii="Times New Roman" w:hAnsi="Times New Roman" w:cs="Times New Roman"/>
          <w:iCs/>
          <w:color w:val="auto"/>
          <w:sz w:val="28"/>
          <w:szCs w:val="28"/>
        </w:rPr>
        <w:t xml:space="preserve"> </w:t>
      </w:r>
      <w:r w:rsidRPr="00874FB2">
        <w:rPr>
          <w:rFonts w:ascii="Times New Roman" w:hAnsi="Times New Roman" w:cs="Times New Roman"/>
          <w:bCs/>
          <w:iCs/>
          <w:color w:val="auto"/>
          <w:sz w:val="28"/>
          <w:szCs w:val="28"/>
        </w:rPr>
        <w:t>và có đăng ký bán rượu tiêu dùng tại chỗ với Ủy ban nhân dân cấp xã nơi thương nhân đặt cơ sở kinh doanh</w:t>
      </w:r>
      <w:r w:rsidR="00AB3D07" w:rsidRPr="00874FB2">
        <w:rPr>
          <w:rFonts w:ascii="Times New Roman" w:hAnsi="Times New Roman" w:cs="Times New Roman"/>
          <w:bCs/>
          <w:iCs/>
          <w:color w:val="auto"/>
          <w:sz w:val="28"/>
          <w:szCs w:val="28"/>
        </w:rPr>
        <w:t>.</w:t>
      </w:r>
      <w:r w:rsidR="003C497D" w:rsidRPr="00874FB2">
        <w:rPr>
          <w:rFonts w:ascii="Times New Roman" w:hAnsi="Times New Roman" w:cs="Times New Roman"/>
          <w:bCs/>
          <w:iCs/>
          <w:color w:val="auto"/>
          <w:sz w:val="28"/>
          <w:szCs w:val="28"/>
        </w:rPr>
        <w:t>”</w:t>
      </w:r>
      <w:r w:rsidR="00241F4C" w:rsidRPr="00874FB2">
        <w:rPr>
          <w:rFonts w:ascii="Times New Roman" w:hAnsi="Times New Roman" w:cs="Times New Roman"/>
          <w:bCs/>
          <w:iCs/>
          <w:color w:val="auto"/>
          <w:sz w:val="28"/>
          <w:szCs w:val="28"/>
        </w:rPr>
        <w:t>.</w:t>
      </w:r>
    </w:p>
    <w:p w14:paraId="51276CAE" w14:textId="654D7341" w:rsidR="00143AB7" w:rsidRPr="00874FB2" w:rsidRDefault="00143AB7"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b/>
          <w:bCs/>
          <w:iCs/>
          <w:color w:val="auto"/>
          <w:sz w:val="28"/>
          <w:szCs w:val="28"/>
        </w:rPr>
        <w:tab/>
        <w:t xml:space="preserve">Điều </w:t>
      </w:r>
      <w:r w:rsidR="00327CD2" w:rsidRPr="00874FB2">
        <w:rPr>
          <w:rFonts w:ascii="Times New Roman" w:hAnsi="Times New Roman" w:cs="Times New Roman"/>
          <w:b/>
          <w:bCs/>
          <w:iCs/>
          <w:color w:val="auto"/>
          <w:sz w:val="28"/>
          <w:szCs w:val="28"/>
          <w:lang w:val="en-US"/>
        </w:rPr>
        <w:t>7</w:t>
      </w:r>
      <w:r w:rsidRPr="00874FB2">
        <w:rPr>
          <w:rFonts w:ascii="Times New Roman" w:hAnsi="Times New Roman" w:cs="Times New Roman"/>
          <w:b/>
          <w:bCs/>
          <w:iCs/>
          <w:color w:val="auto"/>
          <w:sz w:val="28"/>
          <w:szCs w:val="28"/>
        </w:rPr>
        <w:t>. Sửa đổi khoản 1 Điều 15</w:t>
      </w:r>
      <w:r w:rsidRPr="00874FB2">
        <w:rPr>
          <w:rFonts w:ascii="Times New Roman" w:hAnsi="Times New Roman" w:cs="Times New Roman"/>
          <w:bCs/>
          <w:iCs/>
          <w:color w:val="auto"/>
          <w:sz w:val="28"/>
          <w:szCs w:val="28"/>
        </w:rPr>
        <w:t xml:space="preserve"> </w:t>
      </w:r>
      <w:r w:rsidRPr="00874FB2">
        <w:rPr>
          <w:rFonts w:ascii="Times New Roman" w:hAnsi="Times New Roman" w:cs="Times New Roman"/>
          <w:b/>
          <w:bCs/>
          <w:iCs/>
          <w:color w:val="auto"/>
          <w:sz w:val="28"/>
          <w:szCs w:val="28"/>
        </w:rPr>
        <w:t xml:space="preserve">(được sửa đổi </w:t>
      </w:r>
      <w:r w:rsidRPr="00874FB2">
        <w:rPr>
          <w:rFonts w:ascii="Times New Roman" w:hAnsi="Times New Roman" w:cs="Times New Roman"/>
          <w:b/>
          <w:bCs/>
          <w:iCs/>
          <w:color w:val="auto"/>
          <w:sz w:val="28"/>
          <w:szCs w:val="28"/>
          <w:lang w:val="en-US"/>
        </w:rPr>
        <w:t>tại khoản 8 Điều 16 Nghị định số 17/2020/NĐ-CP</w:t>
      </w:r>
      <w:r w:rsidRPr="00874FB2">
        <w:rPr>
          <w:rFonts w:ascii="Times New Roman" w:hAnsi="Times New Roman" w:cs="Times New Roman"/>
          <w:b/>
          <w:bCs/>
          <w:iCs/>
          <w:color w:val="auto"/>
          <w:sz w:val="28"/>
          <w:szCs w:val="28"/>
        </w:rPr>
        <w:t>)</w:t>
      </w:r>
      <w:r w:rsidR="00241F4C" w:rsidRPr="00874FB2">
        <w:rPr>
          <w:rFonts w:ascii="Times New Roman" w:hAnsi="Times New Roman" w:cs="Times New Roman"/>
          <w:b/>
          <w:bCs/>
          <w:iCs/>
          <w:color w:val="auto"/>
          <w:sz w:val="28"/>
          <w:szCs w:val="28"/>
        </w:rPr>
        <w:t xml:space="preserve"> như sau:</w:t>
      </w:r>
    </w:p>
    <w:p w14:paraId="70814260" w14:textId="2FDA905A" w:rsidR="00143AB7" w:rsidRPr="00874FB2" w:rsidRDefault="00143AB7"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ab/>
        <w:t xml:space="preserve">“1. </w:t>
      </w:r>
      <w:bookmarkStart w:id="4" w:name="_Hlk214526614"/>
      <w:r w:rsidRPr="00874FB2">
        <w:rPr>
          <w:rFonts w:ascii="Times New Roman" w:hAnsi="Times New Roman" w:cs="Times New Roman"/>
          <w:bCs/>
          <w:iCs/>
          <w:color w:val="auto"/>
          <w:sz w:val="28"/>
          <w:szCs w:val="28"/>
        </w:rPr>
        <w:t xml:space="preserve">Được bán rượu do doanh nghiệp sản xuất (trực tiếp hoặc thông qua công ty thành viên, chi nhánh trực thuộc) cho các thương nhân có Giấy phép phân phối rượu, bán lẻ rượu, bán rượu tiêu dùng tại chỗ và thương nhân mua rượu để xuất </w:t>
      </w:r>
      <w:bookmarkEnd w:id="4"/>
      <w:r w:rsidR="00241F4C" w:rsidRPr="00874FB2">
        <w:rPr>
          <w:rFonts w:ascii="Times New Roman" w:hAnsi="Times New Roman" w:cs="Times New Roman"/>
          <w:bCs/>
          <w:iCs/>
          <w:color w:val="auto"/>
          <w:sz w:val="28"/>
          <w:szCs w:val="28"/>
        </w:rPr>
        <w:t>khẩu.</w:t>
      </w:r>
      <w:r w:rsidRPr="00874FB2">
        <w:rPr>
          <w:rFonts w:ascii="Times New Roman" w:hAnsi="Times New Roman" w:cs="Times New Roman"/>
          <w:bCs/>
          <w:iCs/>
          <w:color w:val="auto"/>
          <w:sz w:val="28"/>
          <w:szCs w:val="28"/>
        </w:rPr>
        <w:t>”.</w:t>
      </w:r>
    </w:p>
    <w:p w14:paraId="01373021" w14:textId="51DAD528" w:rsidR="00143AB7" w:rsidRPr="00874FB2" w:rsidRDefault="00143AB7"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bCs/>
          <w:iCs/>
          <w:color w:val="auto"/>
          <w:sz w:val="28"/>
          <w:szCs w:val="28"/>
        </w:rPr>
        <w:tab/>
      </w:r>
      <w:r w:rsidRPr="00874FB2">
        <w:rPr>
          <w:rFonts w:ascii="Times New Roman" w:hAnsi="Times New Roman" w:cs="Times New Roman"/>
          <w:b/>
          <w:bCs/>
          <w:iCs/>
          <w:color w:val="auto"/>
          <w:sz w:val="28"/>
          <w:szCs w:val="28"/>
        </w:rPr>
        <w:t xml:space="preserve">Điều </w:t>
      </w:r>
      <w:r w:rsidR="00327CD2" w:rsidRPr="00874FB2">
        <w:rPr>
          <w:rFonts w:ascii="Times New Roman" w:hAnsi="Times New Roman" w:cs="Times New Roman"/>
          <w:b/>
          <w:bCs/>
          <w:iCs/>
          <w:color w:val="auto"/>
          <w:sz w:val="28"/>
          <w:szCs w:val="28"/>
          <w:lang w:val="en-US"/>
        </w:rPr>
        <w:t>8</w:t>
      </w:r>
      <w:r w:rsidRPr="00874FB2">
        <w:rPr>
          <w:rFonts w:ascii="Times New Roman" w:hAnsi="Times New Roman" w:cs="Times New Roman"/>
          <w:bCs/>
          <w:iCs/>
          <w:color w:val="auto"/>
          <w:sz w:val="28"/>
          <w:szCs w:val="28"/>
        </w:rPr>
        <w:t xml:space="preserve">. </w:t>
      </w:r>
      <w:r w:rsidRPr="00874FB2">
        <w:rPr>
          <w:rFonts w:ascii="Times New Roman" w:hAnsi="Times New Roman" w:cs="Times New Roman"/>
          <w:b/>
          <w:bCs/>
          <w:iCs/>
          <w:color w:val="auto"/>
          <w:sz w:val="28"/>
          <w:szCs w:val="28"/>
        </w:rPr>
        <w:t>Sửa đổi khoản 1 Điều 16</w:t>
      </w:r>
      <w:r w:rsidRPr="00874FB2">
        <w:rPr>
          <w:rFonts w:ascii="Times New Roman" w:hAnsi="Times New Roman" w:cs="Times New Roman"/>
          <w:bCs/>
          <w:iCs/>
          <w:color w:val="auto"/>
          <w:sz w:val="28"/>
          <w:szCs w:val="28"/>
        </w:rPr>
        <w:t xml:space="preserve"> </w:t>
      </w:r>
      <w:r w:rsidR="00241F4C" w:rsidRPr="00874FB2">
        <w:rPr>
          <w:rFonts w:ascii="Times New Roman" w:hAnsi="Times New Roman" w:cs="Times New Roman"/>
          <w:b/>
          <w:bCs/>
          <w:iCs/>
          <w:color w:val="auto"/>
          <w:sz w:val="28"/>
          <w:szCs w:val="28"/>
        </w:rPr>
        <w:t>như sau:</w:t>
      </w:r>
    </w:p>
    <w:p w14:paraId="7107B5DA" w14:textId="4A90F6D5" w:rsidR="00143AB7" w:rsidRPr="00874FB2" w:rsidRDefault="00143AB7"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ab/>
        <w:t>“1</w:t>
      </w:r>
      <w:r w:rsidRPr="00874FB2">
        <w:rPr>
          <w:rFonts w:ascii="Times New Roman" w:hAnsi="Times New Roman" w:cs="Times New Roman"/>
          <w:bCs/>
          <w:iCs/>
          <w:color w:val="auto"/>
          <w:sz w:val="28"/>
          <w:szCs w:val="28"/>
          <w:lang w:val="en-US"/>
        </w:rPr>
        <w:t>. </w:t>
      </w:r>
      <w:bookmarkStart w:id="5" w:name="_Hlk214526641"/>
      <w:r w:rsidRPr="00874FB2">
        <w:rPr>
          <w:rFonts w:ascii="Times New Roman" w:hAnsi="Times New Roman" w:cs="Times New Roman"/>
          <w:bCs/>
          <w:iCs/>
          <w:color w:val="auto"/>
          <w:sz w:val="28"/>
          <w:szCs w:val="28"/>
        </w:rPr>
        <w:t xml:space="preserve">Được bán rượu do mình sản xuất cho các thương nhân có Giấy phép </w:t>
      </w:r>
      <w:r w:rsidRPr="00874FB2">
        <w:rPr>
          <w:rFonts w:ascii="Times New Roman" w:hAnsi="Times New Roman" w:cs="Times New Roman"/>
          <w:bCs/>
          <w:iCs/>
          <w:color w:val="auto"/>
          <w:sz w:val="28"/>
          <w:szCs w:val="28"/>
        </w:rPr>
        <w:lastRenderedPageBreak/>
        <w:t>phân phối rượu, bán lẻ rượu, bán rượu tiêu dùng tại chỗ và thương nhân mua rượu để xuất khẩu</w:t>
      </w:r>
      <w:bookmarkEnd w:id="5"/>
      <w:r w:rsidRPr="00874FB2">
        <w:rPr>
          <w:rFonts w:ascii="Times New Roman" w:hAnsi="Times New Roman" w:cs="Times New Roman"/>
          <w:bCs/>
          <w:iCs/>
          <w:color w:val="auto"/>
          <w:sz w:val="28"/>
          <w:szCs w:val="28"/>
        </w:rPr>
        <w:t>.”</w:t>
      </w:r>
      <w:r w:rsidR="00241F4C" w:rsidRPr="00874FB2">
        <w:rPr>
          <w:rFonts w:ascii="Times New Roman" w:hAnsi="Times New Roman" w:cs="Times New Roman"/>
          <w:bCs/>
          <w:iCs/>
          <w:color w:val="auto"/>
          <w:sz w:val="28"/>
          <w:szCs w:val="28"/>
        </w:rPr>
        <w:t>.</w:t>
      </w:r>
    </w:p>
    <w:p w14:paraId="7ECF9759" w14:textId="501F6701" w:rsidR="00A259B5" w:rsidRPr="00874FB2" w:rsidRDefault="00AB3D07"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bCs/>
          <w:iCs/>
          <w:color w:val="auto"/>
          <w:sz w:val="28"/>
          <w:szCs w:val="28"/>
        </w:rPr>
        <w:tab/>
      </w:r>
      <w:r w:rsidRPr="00874FB2">
        <w:rPr>
          <w:rFonts w:ascii="Times New Roman" w:hAnsi="Times New Roman" w:cs="Times New Roman"/>
          <w:b/>
          <w:bCs/>
          <w:iCs/>
          <w:color w:val="auto"/>
          <w:sz w:val="28"/>
          <w:szCs w:val="28"/>
        </w:rPr>
        <w:t>Điề</w:t>
      </w:r>
      <w:r w:rsidR="009F6AED" w:rsidRPr="00874FB2">
        <w:rPr>
          <w:rFonts w:ascii="Times New Roman" w:hAnsi="Times New Roman" w:cs="Times New Roman"/>
          <w:b/>
          <w:bCs/>
          <w:iCs/>
          <w:color w:val="auto"/>
          <w:sz w:val="28"/>
          <w:szCs w:val="28"/>
        </w:rPr>
        <w:t xml:space="preserve">u </w:t>
      </w:r>
      <w:r w:rsidR="00327CD2" w:rsidRPr="00874FB2">
        <w:rPr>
          <w:rFonts w:ascii="Times New Roman" w:hAnsi="Times New Roman" w:cs="Times New Roman"/>
          <w:b/>
          <w:bCs/>
          <w:iCs/>
          <w:color w:val="auto"/>
          <w:sz w:val="28"/>
          <w:szCs w:val="28"/>
          <w:lang w:val="en-US"/>
        </w:rPr>
        <w:t>9</w:t>
      </w:r>
      <w:r w:rsidR="00871369" w:rsidRPr="00874FB2">
        <w:rPr>
          <w:rFonts w:ascii="Times New Roman" w:hAnsi="Times New Roman" w:cs="Times New Roman"/>
          <w:b/>
          <w:bCs/>
          <w:iCs/>
          <w:color w:val="auto"/>
          <w:sz w:val="28"/>
          <w:szCs w:val="28"/>
        </w:rPr>
        <w:t>.</w:t>
      </w:r>
      <w:r w:rsidR="00A259B5" w:rsidRPr="00874FB2">
        <w:rPr>
          <w:rFonts w:ascii="Times New Roman" w:hAnsi="Times New Roman" w:cs="Times New Roman"/>
          <w:b/>
          <w:iCs/>
          <w:color w:val="auto"/>
          <w:sz w:val="28"/>
          <w:szCs w:val="28"/>
        </w:rPr>
        <w:t xml:space="preserve"> Sửa đổi một số điểm, khoản của </w:t>
      </w:r>
      <w:r w:rsidR="00A259B5" w:rsidRPr="00874FB2">
        <w:rPr>
          <w:rFonts w:ascii="Times New Roman" w:hAnsi="Times New Roman" w:cs="Times New Roman"/>
          <w:b/>
          <w:bCs/>
          <w:iCs/>
          <w:color w:val="auto"/>
          <w:sz w:val="28"/>
          <w:szCs w:val="28"/>
        </w:rPr>
        <w:t>Điều 18</w:t>
      </w:r>
      <w:r w:rsidR="00241F4C" w:rsidRPr="00874FB2">
        <w:rPr>
          <w:rFonts w:ascii="Times New Roman" w:hAnsi="Times New Roman" w:cs="Times New Roman"/>
          <w:b/>
          <w:bCs/>
          <w:iCs/>
          <w:color w:val="auto"/>
          <w:sz w:val="28"/>
          <w:szCs w:val="28"/>
        </w:rPr>
        <w:t xml:space="preserve"> như sau:</w:t>
      </w:r>
    </w:p>
    <w:p w14:paraId="294CE97F" w14:textId="59DFEE8E" w:rsidR="00AB3D07" w:rsidRPr="00874FB2" w:rsidRDefault="00AB3D07"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b/>
          <w:bCs/>
          <w:iCs/>
          <w:color w:val="auto"/>
          <w:sz w:val="28"/>
          <w:szCs w:val="28"/>
        </w:rPr>
        <w:tab/>
      </w:r>
      <w:r w:rsidR="00EE308A" w:rsidRPr="00874FB2">
        <w:rPr>
          <w:rFonts w:ascii="Times New Roman" w:hAnsi="Times New Roman" w:cs="Times New Roman"/>
          <w:bCs/>
          <w:iCs/>
          <w:color w:val="auto"/>
          <w:sz w:val="28"/>
          <w:szCs w:val="28"/>
        </w:rPr>
        <w:t>1. Sửa t</w:t>
      </w:r>
      <w:r w:rsidR="00E75531" w:rsidRPr="00874FB2">
        <w:rPr>
          <w:rFonts w:ascii="Times New Roman" w:hAnsi="Times New Roman" w:cs="Times New Roman"/>
          <w:bCs/>
          <w:iCs/>
          <w:color w:val="auto"/>
          <w:sz w:val="28"/>
          <w:szCs w:val="28"/>
        </w:rPr>
        <w:t>iêu đề</w:t>
      </w:r>
      <w:r w:rsidR="00EE308A" w:rsidRPr="00874FB2">
        <w:rPr>
          <w:rFonts w:ascii="Times New Roman" w:hAnsi="Times New Roman" w:cs="Times New Roman"/>
          <w:bCs/>
          <w:iCs/>
          <w:color w:val="auto"/>
          <w:sz w:val="28"/>
          <w:szCs w:val="28"/>
        </w:rPr>
        <w:t xml:space="preserve"> </w:t>
      </w:r>
      <w:r w:rsidRPr="00874FB2">
        <w:rPr>
          <w:rFonts w:ascii="Times New Roman" w:hAnsi="Times New Roman" w:cs="Times New Roman"/>
          <w:bCs/>
          <w:iCs/>
          <w:color w:val="auto"/>
          <w:sz w:val="28"/>
          <w:szCs w:val="28"/>
        </w:rPr>
        <w:t>Điều 18</w:t>
      </w:r>
      <w:r w:rsidR="00DE5C33" w:rsidRPr="00874FB2">
        <w:rPr>
          <w:rFonts w:ascii="Times New Roman" w:hAnsi="Times New Roman" w:cs="Times New Roman"/>
          <w:bCs/>
          <w:iCs/>
          <w:color w:val="auto"/>
          <w:sz w:val="28"/>
          <w:szCs w:val="28"/>
        </w:rPr>
        <w:t xml:space="preserve"> như sau:</w:t>
      </w:r>
    </w:p>
    <w:p w14:paraId="06A677B2" w14:textId="573FFCCB" w:rsidR="00AB3D07" w:rsidRPr="00695744" w:rsidRDefault="00AB3D07" w:rsidP="00D3733B">
      <w:pPr>
        <w:spacing w:before="120"/>
        <w:jc w:val="both"/>
        <w:rPr>
          <w:rFonts w:ascii="Times New Roman" w:hAnsi="Times New Roman" w:cs="Times New Roman"/>
          <w:bCs/>
          <w:iCs/>
          <w:color w:val="auto"/>
          <w:sz w:val="28"/>
          <w:szCs w:val="28"/>
          <w:lang w:val="en-US"/>
        </w:rPr>
      </w:pPr>
      <w:r w:rsidRPr="00874FB2">
        <w:rPr>
          <w:rFonts w:ascii="Times New Roman" w:hAnsi="Times New Roman" w:cs="Times New Roman"/>
          <w:bCs/>
          <w:iCs/>
          <w:color w:val="auto"/>
          <w:sz w:val="28"/>
          <w:szCs w:val="28"/>
        </w:rPr>
        <w:tab/>
      </w:r>
      <w:r w:rsidR="00EE308A" w:rsidRPr="00874FB2">
        <w:rPr>
          <w:rFonts w:ascii="Times New Roman" w:hAnsi="Times New Roman" w:cs="Times New Roman"/>
          <w:bCs/>
          <w:iCs/>
          <w:color w:val="auto"/>
          <w:sz w:val="28"/>
          <w:szCs w:val="28"/>
        </w:rPr>
        <w:t xml:space="preserve">“Điều 18. </w:t>
      </w:r>
      <w:r w:rsidRPr="00874FB2">
        <w:rPr>
          <w:rFonts w:ascii="Times New Roman" w:hAnsi="Times New Roman" w:cs="Times New Roman"/>
          <w:bCs/>
          <w:iCs/>
          <w:color w:val="auto"/>
          <w:sz w:val="28"/>
          <w:szCs w:val="28"/>
        </w:rPr>
        <w:t>Quyền và nghĩa vụ của thương nhân phân phối</w:t>
      </w:r>
      <w:r w:rsidR="007F7F28" w:rsidRPr="00874FB2">
        <w:rPr>
          <w:rFonts w:ascii="Times New Roman" w:hAnsi="Times New Roman" w:cs="Times New Roman"/>
          <w:bCs/>
          <w:iCs/>
          <w:color w:val="auto"/>
          <w:sz w:val="28"/>
          <w:szCs w:val="28"/>
        </w:rPr>
        <w:t xml:space="preserve">, </w:t>
      </w:r>
      <w:r w:rsidRPr="00874FB2">
        <w:rPr>
          <w:rFonts w:ascii="Times New Roman" w:hAnsi="Times New Roman" w:cs="Times New Roman"/>
          <w:bCs/>
          <w:iCs/>
          <w:color w:val="auto"/>
          <w:sz w:val="28"/>
          <w:szCs w:val="28"/>
        </w:rPr>
        <w:t>bán lẻ</w:t>
      </w:r>
      <w:r w:rsidR="007F4D00" w:rsidRPr="00874FB2">
        <w:rPr>
          <w:rFonts w:ascii="Times New Roman" w:hAnsi="Times New Roman" w:cs="Times New Roman"/>
          <w:bCs/>
          <w:iCs/>
          <w:color w:val="auto"/>
          <w:sz w:val="28"/>
          <w:szCs w:val="28"/>
        </w:rPr>
        <w:t xml:space="preserve">, </w:t>
      </w:r>
      <w:r w:rsidR="007F4D00" w:rsidRPr="00695744">
        <w:rPr>
          <w:rFonts w:ascii="Times New Roman" w:hAnsi="Times New Roman" w:cs="Times New Roman"/>
          <w:bCs/>
          <w:iCs/>
          <w:color w:val="auto"/>
          <w:sz w:val="28"/>
          <w:szCs w:val="28"/>
        </w:rPr>
        <w:t>thương nhân bán rượu tiêu dùng tại chỗ</w:t>
      </w:r>
      <w:r w:rsidR="00EE308A" w:rsidRPr="00874FB2">
        <w:rPr>
          <w:rFonts w:ascii="Times New Roman" w:hAnsi="Times New Roman" w:cs="Times New Roman"/>
          <w:bCs/>
          <w:iCs/>
          <w:color w:val="auto"/>
          <w:sz w:val="28"/>
          <w:szCs w:val="28"/>
        </w:rPr>
        <w:t>”</w:t>
      </w:r>
      <w:r w:rsidR="00BB4745" w:rsidRPr="00874FB2">
        <w:rPr>
          <w:rFonts w:ascii="Times New Roman" w:hAnsi="Times New Roman" w:cs="Times New Roman"/>
          <w:bCs/>
          <w:iCs/>
          <w:color w:val="auto"/>
          <w:sz w:val="28"/>
          <w:szCs w:val="28"/>
        </w:rPr>
        <w:t>.</w:t>
      </w:r>
    </w:p>
    <w:p w14:paraId="36A4B778" w14:textId="201649C5" w:rsidR="00EE308A" w:rsidRPr="00874FB2" w:rsidRDefault="00EE308A"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ab/>
        <w:t xml:space="preserve">2. Sửa đổi </w:t>
      </w:r>
      <w:r w:rsidR="005D23DF" w:rsidRPr="00874FB2">
        <w:rPr>
          <w:rFonts w:ascii="Times New Roman" w:hAnsi="Times New Roman" w:cs="Times New Roman"/>
          <w:bCs/>
          <w:iCs/>
          <w:color w:val="auto"/>
          <w:sz w:val="28"/>
          <w:szCs w:val="28"/>
        </w:rPr>
        <w:t>đ</w:t>
      </w:r>
      <w:r w:rsidRPr="00874FB2">
        <w:rPr>
          <w:rFonts w:ascii="Times New Roman" w:hAnsi="Times New Roman" w:cs="Times New Roman"/>
          <w:bCs/>
          <w:iCs/>
          <w:color w:val="auto"/>
          <w:sz w:val="28"/>
          <w:szCs w:val="28"/>
        </w:rPr>
        <w:t>iểm</w:t>
      </w:r>
      <w:r w:rsidR="00A003EC" w:rsidRPr="00874FB2">
        <w:rPr>
          <w:rFonts w:ascii="Times New Roman" w:hAnsi="Times New Roman" w:cs="Times New Roman"/>
          <w:bCs/>
          <w:iCs/>
          <w:color w:val="auto"/>
          <w:sz w:val="28"/>
          <w:szCs w:val="28"/>
        </w:rPr>
        <w:t xml:space="preserve"> a, điểm</w:t>
      </w:r>
      <w:r w:rsidRPr="00874FB2">
        <w:rPr>
          <w:rFonts w:ascii="Times New Roman" w:hAnsi="Times New Roman" w:cs="Times New Roman"/>
          <w:bCs/>
          <w:iCs/>
          <w:color w:val="auto"/>
          <w:sz w:val="28"/>
          <w:szCs w:val="28"/>
        </w:rPr>
        <w:t xml:space="preserve"> b</w:t>
      </w:r>
      <w:r w:rsidR="0098283C" w:rsidRPr="00874FB2">
        <w:rPr>
          <w:rFonts w:ascii="Times New Roman" w:hAnsi="Times New Roman" w:cs="Times New Roman"/>
          <w:bCs/>
          <w:iCs/>
          <w:color w:val="auto"/>
          <w:sz w:val="28"/>
          <w:szCs w:val="28"/>
        </w:rPr>
        <w:t xml:space="preserve"> </w:t>
      </w:r>
      <w:r w:rsidR="005D23DF" w:rsidRPr="00874FB2">
        <w:rPr>
          <w:rFonts w:ascii="Times New Roman" w:hAnsi="Times New Roman" w:cs="Times New Roman"/>
          <w:bCs/>
          <w:iCs/>
          <w:color w:val="auto"/>
          <w:sz w:val="28"/>
          <w:szCs w:val="28"/>
        </w:rPr>
        <w:t>k</w:t>
      </w:r>
      <w:r w:rsidRPr="00874FB2">
        <w:rPr>
          <w:rFonts w:ascii="Times New Roman" w:hAnsi="Times New Roman" w:cs="Times New Roman"/>
          <w:bCs/>
          <w:iCs/>
          <w:color w:val="auto"/>
          <w:sz w:val="28"/>
          <w:szCs w:val="28"/>
        </w:rPr>
        <w:t>hoản 2</w:t>
      </w:r>
      <w:r w:rsidR="00C82D02" w:rsidRPr="00874FB2">
        <w:rPr>
          <w:rFonts w:ascii="Times New Roman" w:hAnsi="Times New Roman" w:cs="Times New Roman"/>
          <w:bCs/>
          <w:iCs/>
          <w:color w:val="auto"/>
          <w:sz w:val="28"/>
          <w:szCs w:val="28"/>
        </w:rPr>
        <w:t xml:space="preserve"> Điều 18</w:t>
      </w:r>
      <w:r w:rsidR="00DE5C33" w:rsidRPr="00874FB2">
        <w:rPr>
          <w:rFonts w:ascii="Times New Roman" w:hAnsi="Times New Roman" w:cs="Times New Roman"/>
          <w:bCs/>
          <w:iCs/>
          <w:color w:val="auto"/>
          <w:sz w:val="28"/>
          <w:szCs w:val="28"/>
        </w:rPr>
        <w:t xml:space="preserve"> như sau:</w:t>
      </w:r>
    </w:p>
    <w:p w14:paraId="11B83674" w14:textId="3E46C682" w:rsidR="00A003EC" w:rsidRPr="00874FB2" w:rsidRDefault="00A003EC" w:rsidP="00D3733B">
      <w:pPr>
        <w:spacing w:before="120"/>
        <w:jc w:val="both"/>
        <w:rPr>
          <w:rFonts w:ascii="Times New Roman" w:hAnsi="Times New Roman" w:cs="Times New Roman"/>
          <w:bCs/>
          <w:iCs/>
          <w:color w:val="auto"/>
          <w:sz w:val="28"/>
          <w:szCs w:val="28"/>
          <w:u w:val="single"/>
        </w:rPr>
      </w:pPr>
      <w:r w:rsidRPr="00874FB2">
        <w:rPr>
          <w:rFonts w:ascii="Times New Roman" w:eastAsia="Times New Roman" w:hAnsi="Times New Roman" w:cs="Times New Roman"/>
          <w:color w:val="auto"/>
          <w:sz w:val="28"/>
          <w:szCs w:val="28"/>
        </w:rPr>
        <w:tab/>
        <w:t>“</w:t>
      </w:r>
      <w:bookmarkStart w:id="6" w:name="_Hlk214526770"/>
      <w:bookmarkStart w:id="7" w:name="_Hlk214372309"/>
      <w:r w:rsidRPr="00874FB2">
        <w:rPr>
          <w:rFonts w:ascii="Times New Roman" w:eastAsia="Times New Roman" w:hAnsi="Times New Roman" w:cs="Times New Roman"/>
          <w:color w:val="auto"/>
          <w:sz w:val="28"/>
          <w:szCs w:val="28"/>
        </w:rPr>
        <w:t xml:space="preserve">a) </w:t>
      </w:r>
      <w:r w:rsidR="00F63243" w:rsidRPr="00874FB2">
        <w:rPr>
          <w:rFonts w:ascii="Times New Roman" w:eastAsia="Times New Roman" w:hAnsi="Times New Roman" w:cs="Times New Roman"/>
          <w:color w:val="auto"/>
          <w:sz w:val="28"/>
          <w:szCs w:val="28"/>
        </w:rPr>
        <w:t xml:space="preserve">Nhập khẩu rượu theo nội dung ghi trong giấy phép; </w:t>
      </w:r>
      <w:r w:rsidR="00805968" w:rsidRPr="00695744">
        <w:rPr>
          <w:rFonts w:ascii="Times New Roman" w:eastAsia="Times New Roman" w:hAnsi="Times New Roman" w:cs="Times New Roman"/>
          <w:color w:val="auto"/>
          <w:sz w:val="28"/>
          <w:szCs w:val="28"/>
        </w:rPr>
        <w:t>m</w:t>
      </w:r>
      <w:r w:rsidR="009C36F8" w:rsidRPr="00874FB2">
        <w:rPr>
          <w:rFonts w:ascii="Times New Roman" w:eastAsia="Times New Roman" w:hAnsi="Times New Roman" w:cs="Times New Roman"/>
          <w:color w:val="auto"/>
          <w:sz w:val="28"/>
          <w:szCs w:val="28"/>
        </w:rPr>
        <w:t xml:space="preserve">ua rượu của </w:t>
      </w:r>
      <w:r w:rsidR="00FC1052" w:rsidRPr="00874FB2">
        <w:rPr>
          <w:rFonts w:ascii="Times New Roman" w:eastAsia="Times New Roman" w:hAnsi="Times New Roman" w:cs="Times New Roman"/>
          <w:color w:val="auto"/>
          <w:sz w:val="28"/>
          <w:szCs w:val="28"/>
        </w:rPr>
        <w:t>thương nhân sản xuất rượu trong nước và thương nhân phân phối rượu khác</w:t>
      </w:r>
      <w:r w:rsidR="00241F4C" w:rsidRPr="00874FB2">
        <w:rPr>
          <w:rFonts w:ascii="Times New Roman" w:eastAsia="Times New Roman" w:hAnsi="Times New Roman" w:cs="Times New Roman"/>
          <w:color w:val="auto"/>
          <w:sz w:val="28"/>
          <w:szCs w:val="28"/>
        </w:rPr>
        <w:t>.</w:t>
      </w:r>
      <w:r w:rsidRPr="00874FB2">
        <w:rPr>
          <w:rFonts w:ascii="Times New Roman" w:eastAsia="Times New Roman" w:hAnsi="Times New Roman" w:cs="Times New Roman"/>
          <w:color w:val="auto"/>
          <w:sz w:val="28"/>
          <w:szCs w:val="28"/>
        </w:rPr>
        <w:t>”</w:t>
      </w:r>
      <w:r w:rsidR="009C36F8" w:rsidRPr="00874FB2">
        <w:rPr>
          <w:rFonts w:ascii="Times New Roman" w:eastAsia="Times New Roman" w:hAnsi="Times New Roman" w:cs="Times New Roman"/>
          <w:color w:val="auto"/>
          <w:sz w:val="28"/>
          <w:szCs w:val="28"/>
        </w:rPr>
        <w:t>.</w:t>
      </w:r>
    </w:p>
    <w:p w14:paraId="57153189" w14:textId="5C83A843" w:rsidR="00934F89" w:rsidRPr="00874FB2" w:rsidRDefault="0098283C"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“b)</w:t>
      </w:r>
      <w:r w:rsidR="00241F4C" w:rsidRPr="00874FB2">
        <w:rPr>
          <w:rFonts w:ascii="Times New Roman" w:eastAsia="Times New Roman" w:hAnsi="Times New Roman" w:cs="Times New Roman"/>
          <w:color w:val="auto"/>
          <w:sz w:val="28"/>
          <w:szCs w:val="28"/>
        </w:rPr>
        <w:t xml:space="preserve"> </w:t>
      </w:r>
      <w:r w:rsidRPr="00874FB2">
        <w:rPr>
          <w:rFonts w:ascii="Times New Roman" w:eastAsia="Times New Roman" w:hAnsi="Times New Roman" w:cs="Times New Roman"/>
          <w:color w:val="auto"/>
          <w:sz w:val="28"/>
          <w:szCs w:val="28"/>
        </w:rPr>
        <w:t>Bán rượu cho các thương nhân phân phối rượu, thương nhân bán lẻ rượu, thương nhân bán rượu tiêu dùng tại chỗ</w:t>
      </w:r>
      <w:r w:rsidR="00AD7CA6" w:rsidRPr="00874FB2">
        <w:rPr>
          <w:rFonts w:ascii="Times New Roman" w:eastAsia="Times New Roman" w:hAnsi="Times New Roman" w:cs="Times New Roman"/>
          <w:color w:val="auto"/>
          <w:sz w:val="28"/>
          <w:szCs w:val="28"/>
        </w:rPr>
        <w:t>.</w:t>
      </w:r>
      <w:r w:rsidR="00EB6B5D" w:rsidRPr="00874FB2">
        <w:rPr>
          <w:rFonts w:ascii="Times New Roman" w:eastAsia="Times New Roman" w:hAnsi="Times New Roman" w:cs="Times New Roman"/>
          <w:color w:val="auto"/>
          <w:sz w:val="28"/>
          <w:szCs w:val="28"/>
        </w:rPr>
        <w:t>”</w:t>
      </w:r>
      <w:r w:rsidR="00241F4C" w:rsidRPr="00874FB2">
        <w:rPr>
          <w:rFonts w:ascii="Times New Roman" w:eastAsia="Times New Roman" w:hAnsi="Times New Roman" w:cs="Times New Roman"/>
          <w:color w:val="auto"/>
          <w:sz w:val="28"/>
          <w:szCs w:val="28"/>
        </w:rPr>
        <w:t>.</w:t>
      </w:r>
    </w:p>
    <w:bookmarkEnd w:id="6"/>
    <w:p w14:paraId="19167CFE" w14:textId="3C3A40AB" w:rsidR="00C82D02" w:rsidRPr="00874FB2" w:rsidRDefault="00C82D02"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3. Sửa đổi </w:t>
      </w:r>
      <w:r w:rsidRPr="00874FB2">
        <w:rPr>
          <w:rFonts w:ascii="Times New Roman" w:hAnsi="Times New Roman" w:cs="Times New Roman"/>
          <w:bCs/>
          <w:iCs/>
          <w:color w:val="auto"/>
          <w:sz w:val="28"/>
          <w:szCs w:val="28"/>
        </w:rPr>
        <w:t xml:space="preserve">điểm d khoản 2 Điều 18 (được sửa đổi tại khoản 11 Điều 16 Nghị định </w:t>
      </w:r>
      <w:r w:rsidR="00805968" w:rsidRPr="00874FB2">
        <w:rPr>
          <w:rFonts w:ascii="Times New Roman" w:hAnsi="Times New Roman" w:cs="Times New Roman"/>
          <w:bCs/>
          <w:iCs/>
          <w:color w:val="auto"/>
          <w:sz w:val="28"/>
          <w:szCs w:val="28"/>
        </w:rPr>
        <w:t>17/2020/</w:t>
      </w:r>
      <w:r w:rsidRPr="00874FB2">
        <w:rPr>
          <w:rFonts w:ascii="Times New Roman" w:hAnsi="Times New Roman" w:cs="Times New Roman"/>
          <w:bCs/>
          <w:iCs/>
          <w:color w:val="auto"/>
          <w:sz w:val="28"/>
          <w:szCs w:val="28"/>
        </w:rPr>
        <w:t>NĐ-</w:t>
      </w:r>
      <w:r w:rsidR="0030060C" w:rsidRPr="00874FB2">
        <w:rPr>
          <w:rFonts w:ascii="Times New Roman" w:hAnsi="Times New Roman" w:cs="Times New Roman"/>
          <w:bCs/>
          <w:iCs/>
          <w:color w:val="auto"/>
          <w:sz w:val="28"/>
          <w:szCs w:val="28"/>
        </w:rPr>
        <w:t>CP)</w:t>
      </w:r>
      <w:r w:rsidRPr="00874FB2">
        <w:rPr>
          <w:rFonts w:ascii="Times New Roman" w:hAnsi="Times New Roman" w:cs="Times New Roman"/>
          <w:bCs/>
          <w:iCs/>
          <w:color w:val="auto"/>
          <w:sz w:val="28"/>
          <w:szCs w:val="28"/>
        </w:rPr>
        <w:t xml:space="preserve"> như sau:</w:t>
      </w:r>
    </w:p>
    <w:bookmarkEnd w:id="7"/>
    <w:p w14:paraId="631A3726" w14:textId="5F5AE68E" w:rsidR="00934F89" w:rsidRPr="00874FB2" w:rsidRDefault="00934F89" w:rsidP="00D3733B">
      <w:pPr>
        <w:spacing w:before="120"/>
        <w:jc w:val="both"/>
        <w:rPr>
          <w:rFonts w:ascii="Times New Roman" w:eastAsia="Times New Roman" w:hAnsi="Times New Roman" w:cs="Times New Roman"/>
          <w:color w:val="auto"/>
          <w:sz w:val="28"/>
          <w:szCs w:val="28"/>
        </w:rPr>
      </w:pPr>
      <w:r w:rsidRPr="00874FB2">
        <w:rPr>
          <w:rFonts w:ascii="Times New Roman" w:hAnsi="Times New Roman" w:cs="Times New Roman"/>
          <w:iCs/>
          <w:color w:val="auto"/>
          <w:sz w:val="28"/>
          <w:szCs w:val="28"/>
        </w:rPr>
        <w:tab/>
        <w:t>“</w:t>
      </w:r>
      <w:r w:rsidRPr="00874FB2">
        <w:rPr>
          <w:rFonts w:ascii="Times New Roman" w:eastAsia="Times New Roman" w:hAnsi="Times New Roman" w:cs="Times New Roman"/>
          <w:color w:val="auto"/>
          <w:sz w:val="28"/>
          <w:szCs w:val="28"/>
        </w:rPr>
        <w:t xml:space="preserve">d) </w:t>
      </w:r>
      <w:bookmarkStart w:id="8" w:name="_Hlk214526806"/>
      <w:r w:rsidR="00AD7CA6" w:rsidRPr="00874FB2">
        <w:rPr>
          <w:rFonts w:ascii="Times New Roman" w:eastAsia="Times New Roman" w:hAnsi="Times New Roman" w:cs="Times New Roman"/>
          <w:color w:val="auto"/>
          <w:sz w:val="28"/>
          <w:szCs w:val="28"/>
        </w:rPr>
        <w:t>B</w:t>
      </w:r>
      <w:r w:rsidRPr="00874FB2">
        <w:rPr>
          <w:rFonts w:ascii="Times New Roman" w:eastAsia="Times New Roman" w:hAnsi="Times New Roman" w:cs="Times New Roman"/>
          <w:color w:val="auto"/>
          <w:sz w:val="28"/>
          <w:szCs w:val="28"/>
        </w:rPr>
        <w:t>án lẻ rượu tại các địa điểm kinh doanh của thương nhân</w:t>
      </w:r>
      <w:r w:rsidR="00762817" w:rsidRPr="00874FB2">
        <w:rPr>
          <w:rFonts w:ascii="Times New Roman" w:eastAsia="Times New Roman" w:hAnsi="Times New Roman" w:cs="Times New Roman"/>
          <w:color w:val="auto"/>
          <w:sz w:val="28"/>
          <w:szCs w:val="28"/>
        </w:rPr>
        <w:t xml:space="preserve"> theo quy </w:t>
      </w:r>
      <w:bookmarkEnd w:id="8"/>
      <w:r w:rsidR="00241F4C" w:rsidRPr="00874FB2">
        <w:rPr>
          <w:rFonts w:ascii="Times New Roman" w:eastAsia="Times New Roman" w:hAnsi="Times New Roman" w:cs="Times New Roman"/>
          <w:color w:val="auto"/>
          <w:sz w:val="28"/>
          <w:szCs w:val="28"/>
        </w:rPr>
        <w:t>định.</w:t>
      </w:r>
      <w:r w:rsidRPr="00874FB2">
        <w:rPr>
          <w:rFonts w:ascii="Times New Roman" w:eastAsia="Times New Roman" w:hAnsi="Times New Roman" w:cs="Times New Roman"/>
          <w:color w:val="auto"/>
          <w:sz w:val="28"/>
          <w:szCs w:val="28"/>
        </w:rPr>
        <w:t>”</w:t>
      </w:r>
      <w:r w:rsidR="0050093F" w:rsidRPr="00874FB2">
        <w:rPr>
          <w:rFonts w:ascii="Times New Roman" w:eastAsia="Times New Roman" w:hAnsi="Times New Roman" w:cs="Times New Roman"/>
          <w:color w:val="auto"/>
          <w:sz w:val="28"/>
          <w:szCs w:val="28"/>
        </w:rPr>
        <w:t>.</w:t>
      </w:r>
    </w:p>
    <w:p w14:paraId="21572426" w14:textId="4135FB6B" w:rsidR="00AD7CA6" w:rsidRPr="00874FB2" w:rsidRDefault="002C0503" w:rsidP="00D3733B">
      <w:pPr>
        <w:spacing w:before="1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ab/>
      </w:r>
      <w:r w:rsidR="00C82D02" w:rsidRPr="00874FB2">
        <w:rPr>
          <w:rFonts w:ascii="Times New Roman" w:eastAsia="Times New Roman" w:hAnsi="Times New Roman" w:cs="Times New Roman"/>
          <w:color w:val="auto"/>
          <w:sz w:val="28"/>
          <w:szCs w:val="28"/>
        </w:rPr>
        <w:t>4</w:t>
      </w:r>
      <w:r w:rsidR="00AD7CA6" w:rsidRPr="00874FB2">
        <w:rPr>
          <w:rFonts w:ascii="Times New Roman" w:eastAsia="Times New Roman" w:hAnsi="Times New Roman" w:cs="Times New Roman"/>
          <w:color w:val="auto"/>
          <w:sz w:val="28"/>
          <w:szCs w:val="28"/>
        </w:rPr>
        <w:t xml:space="preserve">. Bổ sung điểm </w:t>
      </w:r>
      <w:r w:rsidR="00F22688" w:rsidRPr="00874FB2">
        <w:rPr>
          <w:rFonts w:ascii="Times New Roman" w:eastAsia="Times New Roman" w:hAnsi="Times New Roman" w:cs="Times New Roman"/>
          <w:color w:val="auto"/>
          <w:sz w:val="28"/>
          <w:szCs w:val="28"/>
        </w:rPr>
        <w:t xml:space="preserve">đ </w:t>
      </w:r>
      <w:r w:rsidR="001C1386" w:rsidRPr="00874FB2">
        <w:rPr>
          <w:rFonts w:ascii="Times New Roman" w:eastAsia="Times New Roman" w:hAnsi="Times New Roman" w:cs="Times New Roman"/>
          <w:color w:val="auto"/>
          <w:sz w:val="28"/>
          <w:szCs w:val="28"/>
        </w:rPr>
        <w:t xml:space="preserve">vào </w:t>
      </w:r>
      <w:r w:rsidR="00F22688" w:rsidRPr="00874FB2">
        <w:rPr>
          <w:rFonts w:ascii="Times New Roman" w:eastAsia="Times New Roman" w:hAnsi="Times New Roman" w:cs="Times New Roman"/>
          <w:color w:val="auto"/>
          <w:sz w:val="28"/>
          <w:szCs w:val="28"/>
        </w:rPr>
        <w:t xml:space="preserve">sau điểm </w:t>
      </w:r>
      <w:r w:rsidR="007C4D88" w:rsidRPr="00874FB2">
        <w:rPr>
          <w:rFonts w:ascii="Times New Roman" w:eastAsia="Times New Roman" w:hAnsi="Times New Roman" w:cs="Times New Roman"/>
          <w:color w:val="auto"/>
          <w:sz w:val="28"/>
          <w:szCs w:val="28"/>
        </w:rPr>
        <w:t>d</w:t>
      </w:r>
      <w:r w:rsidR="00AD7CA6" w:rsidRPr="00874FB2">
        <w:rPr>
          <w:rFonts w:ascii="Times New Roman" w:eastAsia="Times New Roman" w:hAnsi="Times New Roman" w:cs="Times New Roman"/>
          <w:color w:val="auto"/>
          <w:sz w:val="28"/>
          <w:szCs w:val="28"/>
        </w:rPr>
        <w:t xml:space="preserve"> khoản 2 Điều 18</w:t>
      </w:r>
      <w:r w:rsidR="00DE5C33" w:rsidRPr="00874FB2">
        <w:rPr>
          <w:rFonts w:ascii="Times New Roman" w:eastAsia="Times New Roman" w:hAnsi="Times New Roman" w:cs="Times New Roman"/>
          <w:color w:val="auto"/>
          <w:sz w:val="28"/>
          <w:szCs w:val="28"/>
        </w:rPr>
        <w:t xml:space="preserve"> </w:t>
      </w:r>
      <w:r w:rsidR="00DE5C33" w:rsidRPr="00874FB2">
        <w:rPr>
          <w:rFonts w:ascii="Times New Roman" w:hAnsi="Times New Roman" w:cs="Times New Roman"/>
          <w:bCs/>
          <w:iCs/>
          <w:color w:val="auto"/>
          <w:sz w:val="28"/>
          <w:szCs w:val="28"/>
        </w:rPr>
        <w:t>như sau:</w:t>
      </w:r>
    </w:p>
    <w:p w14:paraId="7D48E2C1" w14:textId="48EABD86" w:rsidR="00857325" w:rsidRPr="00874FB2" w:rsidRDefault="00AD7CA6" w:rsidP="00D3733B">
      <w:pPr>
        <w:shd w:val="clear" w:color="auto" w:fill="FFFFFF"/>
        <w:spacing w:before="120"/>
        <w:jc w:val="both"/>
        <w:rPr>
          <w:rFonts w:ascii="Times New Roman" w:eastAsia="Times New Roman" w:hAnsi="Times New Roman" w:cs="Times New Roman"/>
          <w:i/>
          <w:color w:val="auto"/>
          <w:sz w:val="28"/>
          <w:szCs w:val="28"/>
        </w:rPr>
      </w:pPr>
      <w:r w:rsidRPr="00874FB2">
        <w:rPr>
          <w:rFonts w:ascii="Times New Roman" w:hAnsi="Times New Roman" w:cs="Times New Roman"/>
          <w:iCs/>
          <w:color w:val="auto"/>
          <w:sz w:val="28"/>
          <w:szCs w:val="28"/>
        </w:rPr>
        <w:tab/>
      </w:r>
      <w:r w:rsidR="00842D4C" w:rsidRPr="00874FB2">
        <w:rPr>
          <w:rFonts w:ascii="Times New Roman" w:hAnsi="Times New Roman" w:cs="Times New Roman"/>
          <w:iCs/>
          <w:color w:val="auto"/>
          <w:sz w:val="28"/>
          <w:szCs w:val="28"/>
        </w:rPr>
        <w:t>“</w:t>
      </w:r>
      <w:bookmarkStart w:id="9" w:name="_Hlk214372360"/>
      <w:r w:rsidR="00E5652C" w:rsidRPr="00874FB2">
        <w:rPr>
          <w:rFonts w:ascii="Times New Roman" w:hAnsi="Times New Roman" w:cs="Times New Roman"/>
          <w:iCs/>
          <w:color w:val="auto"/>
          <w:sz w:val="28"/>
          <w:szCs w:val="28"/>
        </w:rPr>
        <w:t>đ</w:t>
      </w:r>
      <w:r w:rsidR="00842D4C" w:rsidRPr="00874FB2">
        <w:rPr>
          <w:rFonts w:ascii="Times New Roman" w:hAnsi="Times New Roman" w:cs="Times New Roman"/>
          <w:iCs/>
          <w:color w:val="auto"/>
          <w:sz w:val="28"/>
          <w:szCs w:val="28"/>
        </w:rPr>
        <w:t>)</w:t>
      </w:r>
      <w:r w:rsidR="00EB4AE9" w:rsidRPr="00874FB2">
        <w:rPr>
          <w:rFonts w:ascii="Times New Roman" w:hAnsi="Times New Roman" w:cs="Times New Roman"/>
          <w:iCs/>
          <w:color w:val="auto"/>
          <w:sz w:val="28"/>
          <w:szCs w:val="28"/>
        </w:rPr>
        <w:t xml:space="preserve"> </w:t>
      </w:r>
      <w:bookmarkStart w:id="10" w:name="_Hlk214526831"/>
      <w:r w:rsidR="00011DC0" w:rsidRPr="00874FB2">
        <w:rPr>
          <w:rFonts w:ascii="Times New Roman" w:hAnsi="Times New Roman" w:cs="Times New Roman"/>
          <w:color w:val="auto"/>
          <w:sz w:val="28"/>
          <w:szCs w:val="28"/>
          <w:lang w:val="en-US"/>
        </w:rPr>
        <w:t>Trước khi thương nhân bán rượu tại địa bàn cấp tỉnh khác địa bàn cấp tỉnh nơi thương nhân đặt địa chỉ trụ sở chính phải thông báo</w:t>
      </w:r>
      <w:r w:rsidR="0061176C" w:rsidRPr="00874FB2">
        <w:rPr>
          <w:rFonts w:ascii="Times New Roman" w:hAnsi="Times New Roman" w:cs="Times New Roman"/>
          <w:color w:val="auto"/>
          <w:sz w:val="28"/>
          <w:szCs w:val="28"/>
        </w:rPr>
        <w:t xml:space="preserve"> </w:t>
      </w:r>
      <w:r w:rsidR="00DE2281" w:rsidRPr="00874FB2">
        <w:rPr>
          <w:rFonts w:ascii="Times New Roman" w:hAnsi="Times New Roman" w:cs="Times New Roman"/>
          <w:color w:val="auto"/>
          <w:sz w:val="28"/>
          <w:szCs w:val="28"/>
          <w:lang w:val="en-US"/>
        </w:rPr>
        <w:t>về</w:t>
      </w:r>
      <w:r w:rsidR="00DE2281" w:rsidRPr="00874FB2">
        <w:rPr>
          <w:rFonts w:ascii="Times New Roman" w:hAnsi="Times New Roman" w:cs="Times New Roman"/>
          <w:color w:val="auto"/>
          <w:sz w:val="28"/>
          <w:szCs w:val="28"/>
        </w:rPr>
        <w:t xml:space="preserve"> </w:t>
      </w:r>
      <w:r w:rsidR="00011DC0" w:rsidRPr="00874FB2">
        <w:rPr>
          <w:rFonts w:ascii="Times New Roman" w:hAnsi="Times New Roman" w:cs="Times New Roman"/>
          <w:color w:val="auto"/>
          <w:sz w:val="28"/>
          <w:szCs w:val="28"/>
          <w:lang w:val="en-US"/>
        </w:rPr>
        <w:t xml:space="preserve">Ủy ban nhân dân cấp tỉnh </w:t>
      </w:r>
      <w:r w:rsidR="00011DC0" w:rsidRPr="00874FB2">
        <w:rPr>
          <w:rFonts w:ascii="Times New Roman" w:hAnsi="Times New Roman" w:cs="Times New Roman"/>
          <w:color w:val="auto"/>
          <w:sz w:val="28"/>
          <w:szCs w:val="28"/>
        </w:rPr>
        <w:t xml:space="preserve">nơi thương nhân bán rượu </w:t>
      </w:r>
      <w:r w:rsidR="00011DC0" w:rsidRPr="00874FB2">
        <w:rPr>
          <w:rFonts w:ascii="Times New Roman" w:hAnsi="Times New Roman" w:cs="Times New Roman"/>
          <w:color w:val="auto"/>
          <w:sz w:val="28"/>
          <w:szCs w:val="28"/>
          <w:lang w:val="en-US"/>
        </w:rPr>
        <w:t xml:space="preserve">theo mẫu số 15 tại Phụ lục ban hành kèm theo Nghị định này. </w:t>
      </w:r>
      <w:r w:rsidR="00A23384" w:rsidRPr="00874FB2">
        <w:rPr>
          <w:rFonts w:ascii="Times New Roman" w:hAnsi="Times New Roman" w:cs="Times New Roman"/>
          <w:color w:val="auto"/>
          <w:sz w:val="28"/>
          <w:szCs w:val="28"/>
          <w:lang w:val="en-US"/>
        </w:rPr>
        <w:t>Trườ</w:t>
      </w:r>
      <w:r w:rsidR="00011DC0" w:rsidRPr="00874FB2">
        <w:rPr>
          <w:rFonts w:ascii="Times New Roman" w:hAnsi="Times New Roman" w:cs="Times New Roman"/>
          <w:color w:val="auto"/>
          <w:sz w:val="28"/>
          <w:szCs w:val="28"/>
          <w:lang w:val="en-US"/>
        </w:rPr>
        <w:t xml:space="preserve">ng hợp có thay đổi nội dung đã thông báo, thương nhân phải thực hiện thông báo điều chỉnh đến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00011DC0" w:rsidRPr="00874FB2">
        <w:rPr>
          <w:rFonts w:ascii="Times New Roman" w:hAnsi="Times New Roman" w:cs="Times New Roman"/>
          <w:color w:val="auto"/>
          <w:sz w:val="28"/>
          <w:szCs w:val="28"/>
          <w:lang w:val="en-US"/>
        </w:rPr>
        <w:t xml:space="preserve"> cấp tỉnh nơi bán rượu</w:t>
      </w:r>
      <w:bookmarkEnd w:id="10"/>
      <w:r w:rsidR="00011DC0" w:rsidRPr="00874FB2">
        <w:rPr>
          <w:rFonts w:ascii="Times New Roman" w:hAnsi="Times New Roman" w:cs="Times New Roman"/>
          <w:color w:val="auto"/>
          <w:sz w:val="28"/>
          <w:szCs w:val="28"/>
        </w:rPr>
        <w:t>.”</w:t>
      </w:r>
      <w:r w:rsidR="00011DC0" w:rsidRPr="00874FB2">
        <w:rPr>
          <w:rFonts w:ascii="Times New Roman" w:hAnsi="Times New Roman" w:cs="Times New Roman"/>
          <w:iCs/>
          <w:color w:val="auto"/>
          <w:sz w:val="28"/>
          <w:szCs w:val="28"/>
        </w:rPr>
        <w:t>.</w:t>
      </w:r>
    </w:p>
    <w:bookmarkEnd w:id="9"/>
    <w:p w14:paraId="42A20193" w14:textId="765CF063" w:rsidR="007C4D88" w:rsidRPr="00874FB2" w:rsidRDefault="00842D4C" w:rsidP="00D3733B">
      <w:pPr>
        <w:spacing w:before="1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ab/>
      </w:r>
      <w:r w:rsidR="00C82D02" w:rsidRPr="00874FB2">
        <w:rPr>
          <w:rFonts w:ascii="Times New Roman" w:hAnsi="Times New Roman" w:cs="Times New Roman"/>
          <w:bCs/>
          <w:iCs/>
          <w:color w:val="auto"/>
          <w:sz w:val="28"/>
          <w:szCs w:val="28"/>
        </w:rPr>
        <w:t>5</w:t>
      </w:r>
      <w:r w:rsidR="00555A7A" w:rsidRPr="00874FB2">
        <w:rPr>
          <w:rFonts w:ascii="Times New Roman" w:hAnsi="Times New Roman" w:cs="Times New Roman"/>
          <w:bCs/>
          <w:iCs/>
          <w:color w:val="auto"/>
          <w:sz w:val="28"/>
          <w:szCs w:val="28"/>
        </w:rPr>
        <w:t>.</w:t>
      </w:r>
      <w:r w:rsidR="00934F89" w:rsidRPr="00874FB2">
        <w:rPr>
          <w:rFonts w:ascii="Times New Roman" w:hAnsi="Times New Roman" w:cs="Times New Roman"/>
          <w:bCs/>
          <w:iCs/>
          <w:color w:val="auto"/>
          <w:sz w:val="28"/>
          <w:szCs w:val="28"/>
        </w:rPr>
        <w:t xml:space="preserve"> Sửa đổ</w:t>
      </w:r>
      <w:r w:rsidR="00FE5CE8" w:rsidRPr="00874FB2">
        <w:rPr>
          <w:rFonts w:ascii="Times New Roman" w:hAnsi="Times New Roman" w:cs="Times New Roman"/>
          <w:bCs/>
          <w:iCs/>
          <w:color w:val="auto"/>
          <w:sz w:val="28"/>
          <w:szCs w:val="28"/>
        </w:rPr>
        <w:t xml:space="preserve">i </w:t>
      </w:r>
      <w:r w:rsidR="005D23DF" w:rsidRPr="00874FB2">
        <w:rPr>
          <w:rFonts w:ascii="Times New Roman" w:hAnsi="Times New Roman" w:cs="Times New Roman"/>
          <w:bCs/>
          <w:iCs/>
          <w:color w:val="auto"/>
          <w:sz w:val="28"/>
          <w:szCs w:val="28"/>
        </w:rPr>
        <w:t>đ</w:t>
      </w:r>
      <w:r w:rsidR="00934F89" w:rsidRPr="00874FB2">
        <w:rPr>
          <w:rFonts w:ascii="Times New Roman" w:hAnsi="Times New Roman" w:cs="Times New Roman"/>
          <w:bCs/>
          <w:iCs/>
          <w:color w:val="auto"/>
          <w:sz w:val="28"/>
          <w:szCs w:val="28"/>
        </w:rPr>
        <w:t>iể</w:t>
      </w:r>
      <w:r w:rsidR="00B41435" w:rsidRPr="00874FB2">
        <w:rPr>
          <w:rFonts w:ascii="Times New Roman" w:hAnsi="Times New Roman" w:cs="Times New Roman"/>
          <w:bCs/>
          <w:iCs/>
          <w:color w:val="auto"/>
          <w:sz w:val="28"/>
          <w:szCs w:val="28"/>
        </w:rPr>
        <w:t>m a</w:t>
      </w:r>
      <w:r w:rsidR="00A35AA0" w:rsidRPr="00874FB2">
        <w:rPr>
          <w:rFonts w:ascii="Times New Roman" w:hAnsi="Times New Roman" w:cs="Times New Roman"/>
          <w:bCs/>
          <w:iCs/>
          <w:color w:val="auto"/>
          <w:sz w:val="28"/>
          <w:szCs w:val="28"/>
        </w:rPr>
        <w:t>,</w:t>
      </w:r>
      <w:r w:rsidR="00AD7CA6" w:rsidRPr="00874FB2">
        <w:rPr>
          <w:rFonts w:ascii="Times New Roman" w:hAnsi="Times New Roman" w:cs="Times New Roman"/>
          <w:bCs/>
          <w:iCs/>
          <w:color w:val="auto"/>
          <w:sz w:val="28"/>
          <w:szCs w:val="28"/>
        </w:rPr>
        <w:t xml:space="preserve"> điểm b</w:t>
      </w:r>
      <w:r w:rsidR="00B41435" w:rsidRPr="00874FB2">
        <w:rPr>
          <w:rFonts w:ascii="Times New Roman" w:hAnsi="Times New Roman" w:cs="Times New Roman"/>
          <w:bCs/>
          <w:iCs/>
          <w:color w:val="auto"/>
          <w:sz w:val="28"/>
          <w:szCs w:val="28"/>
        </w:rPr>
        <w:t xml:space="preserve"> </w:t>
      </w:r>
      <w:r w:rsidR="005D23DF" w:rsidRPr="00874FB2">
        <w:rPr>
          <w:rFonts w:ascii="Times New Roman" w:hAnsi="Times New Roman" w:cs="Times New Roman"/>
          <w:bCs/>
          <w:iCs/>
          <w:color w:val="auto"/>
          <w:sz w:val="28"/>
          <w:szCs w:val="28"/>
        </w:rPr>
        <w:t>k</w:t>
      </w:r>
      <w:r w:rsidR="00934F89" w:rsidRPr="00874FB2">
        <w:rPr>
          <w:rFonts w:ascii="Times New Roman" w:hAnsi="Times New Roman" w:cs="Times New Roman"/>
          <w:bCs/>
          <w:iCs/>
          <w:color w:val="auto"/>
          <w:sz w:val="28"/>
          <w:szCs w:val="28"/>
        </w:rPr>
        <w:t>hoản 4 Điều 18</w:t>
      </w:r>
      <w:r w:rsidR="00DE5C33" w:rsidRPr="00874FB2">
        <w:rPr>
          <w:rFonts w:ascii="Times New Roman" w:hAnsi="Times New Roman" w:cs="Times New Roman"/>
          <w:bCs/>
          <w:iCs/>
          <w:color w:val="auto"/>
          <w:sz w:val="28"/>
          <w:szCs w:val="28"/>
        </w:rPr>
        <w:t xml:space="preserve"> như sau:</w:t>
      </w:r>
      <w:r w:rsidR="007C4D88" w:rsidRPr="00874FB2">
        <w:rPr>
          <w:rFonts w:ascii="Times New Roman" w:hAnsi="Times New Roman" w:cs="Times New Roman"/>
          <w:bCs/>
          <w:iCs/>
          <w:color w:val="auto"/>
          <w:sz w:val="28"/>
          <w:szCs w:val="28"/>
        </w:rPr>
        <w:tab/>
      </w:r>
    </w:p>
    <w:p w14:paraId="7C05544F" w14:textId="7A38E30C" w:rsidR="00AD7CA6" w:rsidRPr="00874FB2" w:rsidRDefault="00BB4745"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 </w:t>
      </w:r>
      <w:r w:rsidR="00B41435" w:rsidRPr="00874FB2">
        <w:rPr>
          <w:rFonts w:ascii="Times New Roman" w:eastAsia="Times New Roman" w:hAnsi="Times New Roman" w:cs="Times New Roman"/>
          <w:color w:val="auto"/>
          <w:sz w:val="28"/>
          <w:szCs w:val="28"/>
        </w:rPr>
        <w:t xml:space="preserve">“a) </w:t>
      </w:r>
      <w:bookmarkStart w:id="11" w:name="_Hlk214526877"/>
      <w:r w:rsidR="00FC1052" w:rsidRPr="00874FB2">
        <w:rPr>
          <w:rFonts w:ascii="Times New Roman" w:eastAsia="Times New Roman" w:hAnsi="Times New Roman" w:cs="Times New Roman"/>
          <w:color w:val="auto"/>
          <w:sz w:val="28"/>
          <w:szCs w:val="28"/>
        </w:rPr>
        <w:t>Mua rượu từ thương nhân sản xuất rượu trong nước, thương nhân phân ph</w:t>
      </w:r>
      <w:r w:rsidR="00FC1052" w:rsidRPr="00874FB2">
        <w:rPr>
          <w:rFonts w:ascii="Times New Roman" w:eastAsia="Times New Roman" w:hAnsi="Times New Roman" w:cs="Times New Roman"/>
          <w:color w:val="auto"/>
          <w:sz w:val="28"/>
          <w:szCs w:val="28"/>
          <w:lang w:val="en-US"/>
        </w:rPr>
        <w:t>ố</w:t>
      </w:r>
      <w:r w:rsidR="00FC1052" w:rsidRPr="00874FB2">
        <w:rPr>
          <w:rFonts w:ascii="Times New Roman" w:eastAsia="Times New Roman" w:hAnsi="Times New Roman" w:cs="Times New Roman"/>
          <w:color w:val="auto"/>
          <w:sz w:val="28"/>
          <w:szCs w:val="28"/>
        </w:rPr>
        <w:t>i rượu</w:t>
      </w:r>
      <w:r w:rsidR="00B41435" w:rsidRPr="00874FB2">
        <w:rPr>
          <w:rFonts w:ascii="Times New Roman" w:eastAsia="Times New Roman" w:hAnsi="Times New Roman" w:cs="Times New Roman"/>
          <w:color w:val="auto"/>
          <w:sz w:val="28"/>
          <w:szCs w:val="28"/>
        </w:rPr>
        <w:t>.</w:t>
      </w:r>
    </w:p>
    <w:p w14:paraId="3BBA2A5C" w14:textId="736B3A91" w:rsidR="00CD6740" w:rsidRPr="00874FB2" w:rsidRDefault="00D938AA"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 </w:t>
      </w:r>
      <w:r w:rsidR="00AD7CA6" w:rsidRPr="00874FB2">
        <w:rPr>
          <w:rFonts w:ascii="Times New Roman" w:eastAsia="Times New Roman" w:hAnsi="Times New Roman" w:cs="Times New Roman"/>
          <w:color w:val="auto"/>
          <w:sz w:val="28"/>
          <w:szCs w:val="28"/>
        </w:rPr>
        <w:t xml:space="preserve">b) </w:t>
      </w:r>
      <w:r w:rsidR="002D06D8" w:rsidRPr="00874FB2">
        <w:rPr>
          <w:rFonts w:ascii="Times New Roman" w:eastAsia="Times New Roman" w:hAnsi="Times New Roman" w:cs="Times New Roman"/>
          <w:color w:val="auto"/>
          <w:sz w:val="28"/>
          <w:szCs w:val="28"/>
        </w:rPr>
        <w:t>B</w:t>
      </w:r>
      <w:r w:rsidR="00B57AAC" w:rsidRPr="00874FB2">
        <w:rPr>
          <w:rFonts w:ascii="Times New Roman" w:eastAsia="Times New Roman" w:hAnsi="Times New Roman" w:cs="Times New Roman"/>
          <w:color w:val="auto"/>
          <w:sz w:val="28"/>
          <w:szCs w:val="28"/>
        </w:rPr>
        <w:t xml:space="preserve">án </w:t>
      </w:r>
      <w:r w:rsidR="002D06D8" w:rsidRPr="00874FB2">
        <w:rPr>
          <w:rFonts w:ascii="Times New Roman" w:eastAsia="Times New Roman" w:hAnsi="Times New Roman" w:cs="Times New Roman"/>
          <w:color w:val="auto"/>
          <w:sz w:val="28"/>
          <w:szCs w:val="28"/>
        </w:rPr>
        <w:t xml:space="preserve">rượu </w:t>
      </w:r>
      <w:r w:rsidR="00B57AAC" w:rsidRPr="00874FB2">
        <w:rPr>
          <w:rFonts w:ascii="Times New Roman" w:eastAsia="Times New Roman" w:hAnsi="Times New Roman" w:cs="Times New Roman"/>
          <w:color w:val="auto"/>
          <w:sz w:val="28"/>
          <w:szCs w:val="28"/>
        </w:rPr>
        <w:t>cho</w:t>
      </w:r>
      <w:r w:rsidR="00CD6740" w:rsidRPr="00874FB2">
        <w:rPr>
          <w:rFonts w:ascii="Times New Roman" w:eastAsia="Times New Roman" w:hAnsi="Times New Roman" w:cs="Times New Roman"/>
          <w:color w:val="auto"/>
          <w:sz w:val="28"/>
          <w:szCs w:val="28"/>
        </w:rPr>
        <w:t xml:space="preserve"> người tiêu dùng và bán cho </w:t>
      </w:r>
      <w:r w:rsidR="004747CA" w:rsidRPr="00874FB2">
        <w:rPr>
          <w:rFonts w:ascii="Times New Roman" w:eastAsia="Times New Roman" w:hAnsi="Times New Roman" w:cs="Times New Roman"/>
          <w:color w:val="auto"/>
          <w:sz w:val="28"/>
          <w:szCs w:val="28"/>
        </w:rPr>
        <w:t xml:space="preserve">tổ chức, cá nhân </w:t>
      </w:r>
      <w:r w:rsidR="00B57AAC" w:rsidRPr="00874FB2">
        <w:rPr>
          <w:rFonts w:ascii="Times New Roman" w:eastAsia="Times New Roman" w:hAnsi="Times New Roman" w:cs="Times New Roman"/>
          <w:color w:val="auto"/>
          <w:sz w:val="28"/>
          <w:szCs w:val="28"/>
        </w:rPr>
        <w:t xml:space="preserve">phục vụ </w:t>
      </w:r>
      <w:r w:rsidR="004747CA" w:rsidRPr="00874FB2">
        <w:rPr>
          <w:rFonts w:ascii="Times New Roman" w:eastAsia="Times New Roman" w:hAnsi="Times New Roman" w:cs="Times New Roman"/>
          <w:color w:val="auto"/>
          <w:sz w:val="28"/>
          <w:szCs w:val="28"/>
        </w:rPr>
        <w:t>tiêu dùng</w:t>
      </w:r>
      <w:r w:rsidR="007C4D88" w:rsidRPr="00874FB2">
        <w:rPr>
          <w:rFonts w:ascii="Times New Roman" w:eastAsia="Times New Roman" w:hAnsi="Times New Roman" w:cs="Times New Roman"/>
          <w:color w:val="auto"/>
          <w:sz w:val="28"/>
          <w:szCs w:val="28"/>
        </w:rPr>
        <w:t xml:space="preserve"> tại chỗ</w:t>
      </w:r>
      <w:r w:rsidR="00CD6740" w:rsidRPr="00874FB2">
        <w:rPr>
          <w:rFonts w:ascii="Times New Roman" w:eastAsia="Times New Roman" w:hAnsi="Times New Roman" w:cs="Times New Roman"/>
          <w:color w:val="auto"/>
          <w:sz w:val="28"/>
          <w:szCs w:val="28"/>
        </w:rPr>
        <w:t>.</w:t>
      </w:r>
      <w:r w:rsidR="005C3E5C" w:rsidRPr="00874FB2">
        <w:rPr>
          <w:rFonts w:ascii="Times New Roman" w:eastAsia="Times New Roman" w:hAnsi="Times New Roman" w:cs="Times New Roman"/>
          <w:color w:val="auto"/>
          <w:sz w:val="28"/>
          <w:szCs w:val="28"/>
        </w:rPr>
        <w:t>”</w:t>
      </w:r>
    </w:p>
    <w:bookmarkEnd w:id="11"/>
    <w:p w14:paraId="2074AAE3" w14:textId="1F35F468" w:rsidR="007C4D88" w:rsidRPr="00874FB2" w:rsidRDefault="00C82D02"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6</w:t>
      </w:r>
      <w:r w:rsidR="007C4D88" w:rsidRPr="00874FB2">
        <w:rPr>
          <w:rFonts w:ascii="Times New Roman" w:eastAsia="Times New Roman" w:hAnsi="Times New Roman" w:cs="Times New Roman"/>
          <w:color w:val="auto"/>
          <w:sz w:val="28"/>
          <w:szCs w:val="28"/>
        </w:rPr>
        <w:t xml:space="preserve">. Bổ sung điểm c, điểm d vào sau điểm </w:t>
      </w:r>
      <w:r w:rsidR="002D06D8" w:rsidRPr="00874FB2">
        <w:rPr>
          <w:rFonts w:ascii="Times New Roman" w:eastAsia="Times New Roman" w:hAnsi="Times New Roman" w:cs="Times New Roman"/>
          <w:color w:val="auto"/>
          <w:sz w:val="28"/>
          <w:szCs w:val="28"/>
        </w:rPr>
        <w:t>b</w:t>
      </w:r>
      <w:r w:rsidR="007C4D88" w:rsidRPr="00874FB2">
        <w:rPr>
          <w:rFonts w:ascii="Times New Roman" w:eastAsia="Times New Roman" w:hAnsi="Times New Roman" w:cs="Times New Roman"/>
          <w:color w:val="auto"/>
          <w:sz w:val="28"/>
          <w:szCs w:val="28"/>
        </w:rPr>
        <w:t xml:space="preserve"> khoản 4 Điều 18 như sau:</w:t>
      </w:r>
    </w:p>
    <w:p w14:paraId="49AD42E0" w14:textId="3BC434F8" w:rsidR="004747CA" w:rsidRPr="00874FB2" w:rsidRDefault="007C4D88"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w:t>
      </w:r>
      <w:r w:rsidR="00CD6740" w:rsidRPr="00874FB2">
        <w:rPr>
          <w:rFonts w:ascii="Times New Roman" w:eastAsia="Times New Roman" w:hAnsi="Times New Roman" w:cs="Times New Roman"/>
          <w:color w:val="auto"/>
          <w:sz w:val="28"/>
          <w:szCs w:val="28"/>
        </w:rPr>
        <w:t xml:space="preserve">c) </w:t>
      </w:r>
      <w:bookmarkStart w:id="12" w:name="_Hlk214526935"/>
      <w:r w:rsidRPr="00874FB2">
        <w:rPr>
          <w:rFonts w:ascii="Times New Roman" w:eastAsia="Times New Roman" w:hAnsi="Times New Roman" w:cs="Times New Roman"/>
          <w:color w:val="auto"/>
          <w:sz w:val="28"/>
          <w:szCs w:val="28"/>
        </w:rPr>
        <w:t>T</w:t>
      </w:r>
      <w:r w:rsidR="00CD6740" w:rsidRPr="00874FB2">
        <w:rPr>
          <w:rFonts w:ascii="Times New Roman" w:eastAsia="Times New Roman" w:hAnsi="Times New Roman" w:cs="Times New Roman"/>
          <w:color w:val="auto"/>
          <w:sz w:val="28"/>
          <w:szCs w:val="28"/>
        </w:rPr>
        <w:t xml:space="preserve">ổ chức kinh doanh bán lẻ theo quy định </w:t>
      </w:r>
      <w:r w:rsidR="00623472" w:rsidRPr="00874FB2">
        <w:rPr>
          <w:rFonts w:ascii="Times New Roman" w:eastAsia="Times New Roman" w:hAnsi="Times New Roman" w:cs="Times New Roman"/>
          <w:color w:val="auto"/>
          <w:sz w:val="28"/>
          <w:szCs w:val="28"/>
        </w:rPr>
        <w:t>tại</w:t>
      </w:r>
      <w:r w:rsidR="00CD6740" w:rsidRPr="00874FB2">
        <w:rPr>
          <w:rFonts w:ascii="Times New Roman" w:eastAsia="Times New Roman" w:hAnsi="Times New Roman" w:cs="Times New Roman"/>
          <w:color w:val="auto"/>
          <w:sz w:val="28"/>
          <w:szCs w:val="28"/>
        </w:rPr>
        <w:t xml:space="preserve"> điểm a, điểm b khoản 4 điều này được thực hiện </w:t>
      </w:r>
      <w:r w:rsidRPr="00874FB2">
        <w:rPr>
          <w:rFonts w:ascii="Times New Roman" w:eastAsia="Times New Roman" w:hAnsi="Times New Roman" w:cs="Times New Roman"/>
          <w:color w:val="auto"/>
          <w:sz w:val="28"/>
          <w:szCs w:val="28"/>
        </w:rPr>
        <w:t>tại địa điểm kinh doanh trên</w:t>
      </w:r>
      <w:r w:rsidR="00CD6740" w:rsidRPr="00874FB2">
        <w:rPr>
          <w:rFonts w:ascii="Times New Roman" w:eastAsia="Times New Roman" w:hAnsi="Times New Roman" w:cs="Times New Roman"/>
          <w:color w:val="auto"/>
          <w:sz w:val="28"/>
          <w:szCs w:val="28"/>
        </w:rPr>
        <w:t xml:space="preserve"> địa bàn cấp xã nơi thương nhân được cấp phép.</w:t>
      </w:r>
    </w:p>
    <w:p w14:paraId="6CA9BBD6" w14:textId="3641BEEB" w:rsidR="00B41435" w:rsidRPr="00874FB2" w:rsidRDefault="007C4D88"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d) </w:t>
      </w:r>
      <w:r w:rsidR="00EF7FA5" w:rsidRPr="00874FB2">
        <w:rPr>
          <w:rFonts w:ascii="Times New Roman" w:eastAsia="Times New Roman" w:hAnsi="Times New Roman" w:cs="Times New Roman"/>
          <w:color w:val="auto"/>
          <w:sz w:val="28"/>
          <w:szCs w:val="28"/>
        </w:rPr>
        <w:t xml:space="preserve">Trường hợp thương nhân bán rượu tại địa điểm kinh doanh khác địa điểm kinh doanh được ghi trên Giấy phép bán lẻ trong cùng địa bàn cấp xã, phải thông báo </w:t>
      </w:r>
      <w:r w:rsidR="00DE2281" w:rsidRPr="00695744">
        <w:rPr>
          <w:rFonts w:ascii="Times New Roman" w:eastAsia="Times New Roman" w:hAnsi="Times New Roman" w:cs="Times New Roman"/>
          <w:color w:val="auto"/>
          <w:sz w:val="28"/>
          <w:szCs w:val="28"/>
          <w:lang w:val="en-US"/>
        </w:rPr>
        <w:t>về</w:t>
      </w:r>
      <w:r w:rsidR="00DE2281" w:rsidRPr="00695744">
        <w:rPr>
          <w:rFonts w:ascii="Times New Roman" w:eastAsia="Times New Roman" w:hAnsi="Times New Roman" w:cs="Times New Roman"/>
          <w:color w:val="auto"/>
          <w:sz w:val="28"/>
          <w:szCs w:val="28"/>
        </w:rPr>
        <w:t xml:space="preserve"> </w:t>
      </w:r>
      <w:r w:rsidR="00EF7FA5" w:rsidRPr="00874FB2">
        <w:rPr>
          <w:rFonts w:ascii="Times New Roman" w:eastAsia="Times New Roman" w:hAnsi="Times New Roman" w:cs="Times New Roman"/>
          <w:color w:val="auto"/>
          <w:sz w:val="28"/>
          <w:szCs w:val="28"/>
        </w:rPr>
        <w:t>Ủy ban nhân dân cấp xã</w:t>
      </w:r>
      <w:r w:rsidR="00D2105D" w:rsidRPr="00874FB2">
        <w:rPr>
          <w:rFonts w:ascii="Times New Roman" w:eastAsia="Times New Roman" w:hAnsi="Times New Roman" w:cs="Times New Roman"/>
          <w:color w:val="auto"/>
          <w:sz w:val="28"/>
          <w:szCs w:val="28"/>
        </w:rPr>
        <w:t xml:space="preserve"> </w:t>
      </w:r>
      <w:r w:rsidR="00561E13" w:rsidRPr="00874FB2">
        <w:rPr>
          <w:rFonts w:ascii="Times New Roman" w:hAnsi="Times New Roman" w:cs="Times New Roman"/>
          <w:iCs/>
          <w:color w:val="auto"/>
          <w:sz w:val="28"/>
          <w:szCs w:val="28"/>
        </w:rPr>
        <w:t>theo M</w:t>
      </w:r>
      <w:r w:rsidR="00D2105D" w:rsidRPr="00874FB2">
        <w:rPr>
          <w:rFonts w:ascii="Times New Roman" w:hAnsi="Times New Roman" w:cs="Times New Roman"/>
          <w:iCs/>
          <w:color w:val="auto"/>
          <w:sz w:val="28"/>
          <w:szCs w:val="28"/>
        </w:rPr>
        <w:t xml:space="preserve">ẫu số 16 tại Phụ lục ban hành kèm theo Nghị định này. </w:t>
      </w:r>
      <w:r w:rsidR="000803B9" w:rsidRPr="00874FB2">
        <w:rPr>
          <w:rFonts w:ascii="Times New Roman" w:hAnsi="Times New Roman" w:cs="Times New Roman"/>
          <w:iCs/>
          <w:color w:val="auto"/>
          <w:sz w:val="28"/>
          <w:szCs w:val="28"/>
          <w:lang w:val="en-US"/>
        </w:rPr>
        <w:t>Trường hợp có thay đổi nội dung đã thông báo, thương nhân phải thực hiện thông báo điều chỉnh</w:t>
      </w:r>
      <w:r w:rsidR="00EF7FA5" w:rsidRPr="00874FB2">
        <w:rPr>
          <w:rFonts w:ascii="Times New Roman" w:eastAsia="Times New Roman" w:hAnsi="Times New Roman" w:cs="Times New Roman"/>
          <w:color w:val="auto"/>
          <w:sz w:val="28"/>
          <w:szCs w:val="28"/>
        </w:rPr>
        <w:t>.</w:t>
      </w:r>
      <w:r w:rsidR="00B41435" w:rsidRPr="00874FB2">
        <w:rPr>
          <w:rFonts w:ascii="Times New Roman" w:eastAsia="Times New Roman" w:hAnsi="Times New Roman" w:cs="Times New Roman"/>
          <w:color w:val="auto"/>
          <w:sz w:val="28"/>
          <w:szCs w:val="28"/>
        </w:rPr>
        <w:t>”</w:t>
      </w:r>
    </w:p>
    <w:bookmarkEnd w:id="12"/>
    <w:p w14:paraId="3DF23699" w14:textId="129AF941" w:rsidR="00EF7FA5" w:rsidRPr="00874FB2" w:rsidRDefault="00B77FA3"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7</w:t>
      </w:r>
      <w:r w:rsidR="00A35AA0" w:rsidRPr="00874FB2">
        <w:rPr>
          <w:rFonts w:ascii="Times New Roman" w:eastAsia="Times New Roman" w:hAnsi="Times New Roman" w:cs="Times New Roman"/>
          <w:color w:val="auto"/>
          <w:sz w:val="28"/>
          <w:szCs w:val="28"/>
        </w:rPr>
        <w:t>. Sửa đổi điểm a</w:t>
      </w:r>
      <w:r w:rsidR="00EF7FA5" w:rsidRPr="00874FB2">
        <w:rPr>
          <w:rFonts w:ascii="Times New Roman" w:eastAsia="Times New Roman" w:hAnsi="Times New Roman" w:cs="Times New Roman"/>
          <w:color w:val="auto"/>
          <w:sz w:val="28"/>
          <w:szCs w:val="28"/>
        </w:rPr>
        <w:t xml:space="preserve"> khoản 5 Điều </w:t>
      </w:r>
      <w:r w:rsidR="00C82D02" w:rsidRPr="00874FB2">
        <w:rPr>
          <w:rFonts w:ascii="Times New Roman" w:eastAsia="Times New Roman" w:hAnsi="Times New Roman" w:cs="Times New Roman"/>
          <w:color w:val="auto"/>
          <w:sz w:val="28"/>
          <w:szCs w:val="28"/>
        </w:rPr>
        <w:t xml:space="preserve">18 </w:t>
      </w:r>
      <w:r w:rsidR="00EF7FA5" w:rsidRPr="00874FB2">
        <w:rPr>
          <w:rFonts w:ascii="Times New Roman" w:eastAsia="Times New Roman" w:hAnsi="Times New Roman" w:cs="Times New Roman"/>
          <w:bCs/>
          <w:iCs/>
          <w:color w:val="auto"/>
          <w:sz w:val="28"/>
          <w:szCs w:val="28"/>
        </w:rPr>
        <w:t>(được sửa đổi tại khoản 13 Điều 16 Nghị định số 17/2020/NĐ-CP)</w:t>
      </w:r>
      <w:r w:rsidR="00DE5C33" w:rsidRPr="00874FB2">
        <w:rPr>
          <w:rFonts w:ascii="Times New Roman" w:eastAsia="Times New Roman" w:hAnsi="Times New Roman" w:cs="Times New Roman"/>
          <w:bCs/>
          <w:iCs/>
          <w:color w:val="auto"/>
          <w:sz w:val="28"/>
          <w:szCs w:val="28"/>
        </w:rPr>
        <w:t xml:space="preserve"> </w:t>
      </w:r>
      <w:r w:rsidR="00DE5C33" w:rsidRPr="00874FB2">
        <w:rPr>
          <w:rFonts w:ascii="Times New Roman" w:hAnsi="Times New Roman" w:cs="Times New Roman"/>
          <w:bCs/>
          <w:iCs/>
          <w:color w:val="auto"/>
          <w:sz w:val="28"/>
          <w:szCs w:val="28"/>
        </w:rPr>
        <w:t>như sau:</w:t>
      </w:r>
    </w:p>
    <w:p w14:paraId="6D57B996" w14:textId="289516A0" w:rsidR="00F30449" w:rsidRPr="00874FB2" w:rsidRDefault="00EF7FA5"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“a)</w:t>
      </w:r>
      <w:bookmarkStart w:id="13" w:name="_Hlk214526976"/>
      <w:r w:rsidR="0061176C" w:rsidRPr="00874FB2">
        <w:rPr>
          <w:rFonts w:ascii="Times New Roman" w:eastAsia="Times New Roman" w:hAnsi="Times New Roman" w:cs="Times New Roman"/>
          <w:color w:val="auto"/>
          <w:sz w:val="28"/>
          <w:szCs w:val="28"/>
        </w:rPr>
        <w:t xml:space="preserve"> Mua rượu từ thương nhân sản xuất rượu trong nước, thương nhân phân </w:t>
      </w:r>
      <w:r w:rsidR="0061176C" w:rsidRPr="00874FB2">
        <w:rPr>
          <w:rFonts w:ascii="Times New Roman" w:eastAsia="Times New Roman" w:hAnsi="Times New Roman" w:cs="Times New Roman"/>
          <w:color w:val="auto"/>
          <w:sz w:val="28"/>
          <w:szCs w:val="28"/>
        </w:rPr>
        <w:lastRenderedPageBreak/>
        <w:t>phối, thương nhân bán lẻ rượu;</w:t>
      </w:r>
      <w:r w:rsidR="0061176C" w:rsidRPr="00874FB2">
        <w:rPr>
          <w:rFonts w:ascii="Times New Roman" w:eastAsia="Times New Roman" w:hAnsi="Times New Roman" w:cs="Times New Roman"/>
          <w:color w:val="auto"/>
          <w:sz w:val="28"/>
          <w:szCs w:val="28"/>
          <w:lang w:val="en-US"/>
        </w:rPr>
        <w:t>”.</w:t>
      </w:r>
      <w:bookmarkEnd w:id="13"/>
    </w:p>
    <w:p w14:paraId="6F60BB66" w14:textId="4ED3AC4D" w:rsidR="00AA5BF1" w:rsidRPr="00874FB2" w:rsidRDefault="00AA5BF1" w:rsidP="00D3733B">
      <w:pPr>
        <w:shd w:val="clear" w:color="auto" w:fill="FFFFFF"/>
        <w:spacing w:before="120"/>
        <w:ind w:firstLine="720"/>
        <w:jc w:val="both"/>
        <w:rPr>
          <w:rFonts w:ascii="Times New Roman" w:eastAsia="Times New Roman" w:hAnsi="Times New Roman" w:cs="Times New Roman"/>
          <w:b/>
          <w:color w:val="auto"/>
          <w:sz w:val="28"/>
          <w:szCs w:val="28"/>
        </w:rPr>
      </w:pPr>
      <w:r w:rsidRPr="00874FB2">
        <w:rPr>
          <w:rFonts w:ascii="Times New Roman" w:eastAsia="Times New Roman" w:hAnsi="Times New Roman" w:cs="Times New Roman"/>
          <w:b/>
          <w:color w:val="auto"/>
          <w:sz w:val="28"/>
          <w:szCs w:val="28"/>
        </w:rPr>
        <w:t xml:space="preserve">Điều </w:t>
      </w:r>
      <w:r w:rsidR="0034219E" w:rsidRPr="00874FB2">
        <w:rPr>
          <w:rFonts w:ascii="Times New Roman" w:eastAsia="Times New Roman" w:hAnsi="Times New Roman" w:cs="Times New Roman"/>
          <w:b/>
          <w:color w:val="auto"/>
          <w:sz w:val="28"/>
          <w:szCs w:val="28"/>
        </w:rPr>
        <w:t>1</w:t>
      </w:r>
      <w:r w:rsidR="00327CD2" w:rsidRPr="00874FB2">
        <w:rPr>
          <w:rFonts w:ascii="Times New Roman" w:eastAsia="Times New Roman" w:hAnsi="Times New Roman" w:cs="Times New Roman"/>
          <w:b/>
          <w:color w:val="auto"/>
          <w:sz w:val="28"/>
          <w:szCs w:val="28"/>
          <w:lang w:val="en-US"/>
        </w:rPr>
        <w:t>0</w:t>
      </w:r>
      <w:r w:rsidRPr="00874FB2">
        <w:rPr>
          <w:rFonts w:ascii="Times New Roman" w:eastAsia="Times New Roman" w:hAnsi="Times New Roman" w:cs="Times New Roman"/>
          <w:b/>
          <w:color w:val="auto"/>
          <w:sz w:val="28"/>
          <w:szCs w:val="28"/>
        </w:rPr>
        <w:t xml:space="preserve">. Sửa đổi </w:t>
      </w:r>
      <w:r w:rsidR="00F4001C" w:rsidRPr="00874FB2">
        <w:rPr>
          <w:rFonts w:ascii="Times New Roman" w:eastAsia="Times New Roman" w:hAnsi="Times New Roman" w:cs="Times New Roman"/>
          <w:b/>
          <w:color w:val="auto"/>
          <w:sz w:val="28"/>
          <w:szCs w:val="28"/>
        </w:rPr>
        <w:t>một số khoản của</w:t>
      </w:r>
      <w:r w:rsidRPr="00874FB2">
        <w:rPr>
          <w:rFonts w:ascii="Times New Roman" w:eastAsia="Times New Roman" w:hAnsi="Times New Roman" w:cs="Times New Roman"/>
          <w:b/>
          <w:color w:val="auto"/>
          <w:sz w:val="28"/>
          <w:szCs w:val="28"/>
        </w:rPr>
        <w:t xml:space="preserve"> Điều 19</w:t>
      </w:r>
      <w:r w:rsidR="00241F4C" w:rsidRPr="00874FB2">
        <w:rPr>
          <w:rFonts w:ascii="Times New Roman" w:eastAsia="Times New Roman" w:hAnsi="Times New Roman" w:cs="Times New Roman"/>
          <w:b/>
          <w:color w:val="auto"/>
          <w:sz w:val="28"/>
          <w:szCs w:val="28"/>
        </w:rPr>
        <w:t xml:space="preserve"> như sau:</w:t>
      </w:r>
    </w:p>
    <w:p w14:paraId="162F73DB" w14:textId="5576C01B" w:rsidR="0034219E" w:rsidRPr="00874FB2" w:rsidRDefault="0034219E" w:rsidP="00D3733B">
      <w:pPr>
        <w:shd w:val="clear" w:color="auto" w:fill="FFFFFF"/>
        <w:spacing w:before="120"/>
        <w:ind w:firstLine="720"/>
        <w:jc w:val="both"/>
        <w:rPr>
          <w:rFonts w:ascii="Times New Roman" w:eastAsia="Times New Roman" w:hAnsi="Times New Roman" w:cs="Times New Roman"/>
          <w:bCs/>
          <w:color w:val="auto"/>
          <w:sz w:val="28"/>
          <w:szCs w:val="28"/>
        </w:rPr>
      </w:pPr>
      <w:r w:rsidRPr="00874FB2">
        <w:rPr>
          <w:rFonts w:ascii="Times New Roman" w:eastAsia="Times New Roman" w:hAnsi="Times New Roman" w:cs="Times New Roman"/>
          <w:bCs/>
          <w:color w:val="auto"/>
          <w:sz w:val="28"/>
          <w:szCs w:val="28"/>
        </w:rPr>
        <w:t>1. Sửa đổi khoản 4 Điều 19 như sau:</w:t>
      </w:r>
    </w:p>
    <w:p w14:paraId="1C0C5377" w14:textId="07874F5C" w:rsidR="00F4001C" w:rsidRPr="00874FB2" w:rsidRDefault="00F4001C" w:rsidP="00D3733B">
      <w:pPr>
        <w:shd w:val="clear" w:color="auto" w:fill="FFFFFF"/>
        <w:spacing w:before="120"/>
        <w:ind w:firstLine="720"/>
        <w:jc w:val="both"/>
        <w:rPr>
          <w:rFonts w:ascii="Times New Roman" w:eastAsia="Times New Roman" w:hAnsi="Times New Roman" w:cs="Times New Roman"/>
          <w:bCs/>
          <w:color w:val="auto"/>
          <w:sz w:val="28"/>
          <w:szCs w:val="28"/>
        </w:rPr>
      </w:pPr>
      <w:r w:rsidRPr="00874FB2">
        <w:rPr>
          <w:rFonts w:ascii="Times New Roman" w:eastAsia="Times New Roman" w:hAnsi="Times New Roman" w:cs="Times New Roman"/>
          <w:bCs/>
          <w:color w:val="auto"/>
          <w:sz w:val="28"/>
          <w:szCs w:val="28"/>
        </w:rPr>
        <w:t xml:space="preserve">“4. </w:t>
      </w:r>
      <w:r w:rsidR="00AE69E3" w:rsidRPr="00874FB2">
        <w:rPr>
          <w:rFonts w:ascii="Times New Roman" w:eastAsia="Times New Roman" w:hAnsi="Times New Roman" w:cs="Times New Roman"/>
          <w:bCs/>
          <w:color w:val="auto"/>
          <w:sz w:val="28"/>
          <w:szCs w:val="28"/>
        </w:rPr>
        <w:t xml:space="preserve">Bản sao </w:t>
      </w:r>
      <w:r w:rsidR="00AE69E3" w:rsidRPr="00874FB2">
        <w:rPr>
          <w:rFonts w:ascii="Times New Roman" w:eastAsia="Times New Roman" w:hAnsi="Times New Roman" w:cs="Times New Roman"/>
          <w:bCs/>
          <w:color w:val="auto"/>
          <w:sz w:val="28"/>
          <w:szCs w:val="28"/>
          <w:lang w:val="en-US"/>
        </w:rPr>
        <w:t>Quyết định phê duyệt Kết quả thẩm định báo cáo đánh giá tác động môi trường hoặc văn bản đăng ký môi trường</w:t>
      </w:r>
      <w:r w:rsidRPr="00874FB2">
        <w:rPr>
          <w:rFonts w:ascii="Times New Roman" w:eastAsia="Times New Roman" w:hAnsi="Times New Roman" w:cs="Times New Roman"/>
          <w:bCs/>
          <w:color w:val="auto"/>
          <w:sz w:val="28"/>
          <w:szCs w:val="28"/>
        </w:rPr>
        <w:t>.</w:t>
      </w:r>
      <w:r w:rsidR="0034219E" w:rsidRPr="00874FB2">
        <w:rPr>
          <w:rFonts w:ascii="Times New Roman" w:eastAsia="Times New Roman" w:hAnsi="Times New Roman" w:cs="Times New Roman"/>
          <w:bCs/>
          <w:color w:val="auto"/>
          <w:sz w:val="28"/>
          <w:szCs w:val="28"/>
        </w:rPr>
        <w:t>”</w:t>
      </w:r>
      <w:r w:rsidR="00241F4C" w:rsidRPr="00874FB2">
        <w:rPr>
          <w:rFonts w:ascii="Times New Roman" w:eastAsia="Times New Roman" w:hAnsi="Times New Roman" w:cs="Times New Roman"/>
          <w:bCs/>
          <w:color w:val="auto"/>
          <w:sz w:val="28"/>
          <w:szCs w:val="28"/>
        </w:rPr>
        <w:t>.</w:t>
      </w:r>
    </w:p>
    <w:p w14:paraId="77591E6E" w14:textId="1326C84B" w:rsidR="0034219E" w:rsidRPr="00874FB2" w:rsidRDefault="0034219E" w:rsidP="00D3733B">
      <w:pPr>
        <w:shd w:val="clear" w:color="auto" w:fill="FFFFFF"/>
        <w:spacing w:before="120"/>
        <w:ind w:firstLine="720"/>
        <w:jc w:val="both"/>
        <w:rPr>
          <w:rFonts w:ascii="Times New Roman" w:eastAsia="Times New Roman" w:hAnsi="Times New Roman" w:cs="Times New Roman"/>
          <w:bCs/>
          <w:color w:val="auto"/>
          <w:sz w:val="28"/>
          <w:szCs w:val="28"/>
        </w:rPr>
      </w:pPr>
      <w:r w:rsidRPr="00874FB2">
        <w:rPr>
          <w:rFonts w:ascii="Times New Roman" w:eastAsia="Times New Roman" w:hAnsi="Times New Roman" w:cs="Times New Roman"/>
          <w:bCs/>
          <w:color w:val="auto"/>
          <w:sz w:val="28"/>
          <w:szCs w:val="28"/>
        </w:rPr>
        <w:t>2. Sửa đổi khoản 5 Điều 19 như sau:</w:t>
      </w:r>
    </w:p>
    <w:p w14:paraId="32AC9BC4" w14:textId="363459EA" w:rsidR="00AA5BF1" w:rsidRPr="00874FB2" w:rsidRDefault="0034219E"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w:t>
      </w:r>
      <w:r w:rsidR="00AA5BF1" w:rsidRPr="00874FB2">
        <w:rPr>
          <w:rFonts w:ascii="Times New Roman" w:eastAsia="Times New Roman" w:hAnsi="Times New Roman" w:cs="Times New Roman"/>
          <w:color w:val="auto"/>
          <w:sz w:val="28"/>
          <w:szCs w:val="28"/>
        </w:rPr>
        <w:t xml:space="preserve">5. Bản liệt kê tên </w:t>
      </w:r>
      <w:r w:rsidR="00D61CDF" w:rsidRPr="00874FB2">
        <w:rPr>
          <w:rFonts w:ascii="Times New Roman" w:eastAsia="Times New Roman" w:hAnsi="Times New Roman" w:cs="Times New Roman"/>
          <w:color w:val="auto"/>
          <w:sz w:val="28"/>
          <w:szCs w:val="28"/>
        </w:rPr>
        <w:t>các loại rượu</w:t>
      </w:r>
      <w:r w:rsidR="00AA5BF1" w:rsidRPr="00874FB2">
        <w:rPr>
          <w:rFonts w:ascii="Times New Roman" w:eastAsia="Times New Roman" w:hAnsi="Times New Roman" w:cs="Times New Roman"/>
          <w:color w:val="auto"/>
          <w:sz w:val="28"/>
          <w:szCs w:val="28"/>
        </w:rPr>
        <w:t xml:space="preserve"> mà doanh nghiệp sản xuất hoặc dự kiến sản </w:t>
      </w:r>
      <w:r w:rsidR="00241F4C" w:rsidRPr="00874FB2">
        <w:rPr>
          <w:rFonts w:ascii="Times New Roman" w:eastAsia="Times New Roman" w:hAnsi="Times New Roman" w:cs="Times New Roman"/>
          <w:color w:val="auto"/>
          <w:sz w:val="28"/>
          <w:szCs w:val="28"/>
        </w:rPr>
        <w:t>xuất.</w:t>
      </w:r>
      <w:r w:rsidR="004A34D8" w:rsidRPr="00874FB2">
        <w:rPr>
          <w:rFonts w:ascii="Times New Roman" w:eastAsia="Times New Roman" w:hAnsi="Times New Roman" w:cs="Times New Roman"/>
          <w:color w:val="auto"/>
          <w:sz w:val="28"/>
          <w:szCs w:val="28"/>
        </w:rPr>
        <w:t>”.</w:t>
      </w:r>
    </w:p>
    <w:p w14:paraId="6B3F5E9E" w14:textId="11B3EB8C" w:rsidR="00630433" w:rsidRPr="00874FB2" w:rsidRDefault="00630433" w:rsidP="00D3733B">
      <w:pPr>
        <w:shd w:val="clear" w:color="auto" w:fill="FFFFFF"/>
        <w:spacing w:before="120"/>
        <w:ind w:firstLine="720"/>
        <w:jc w:val="both"/>
        <w:rPr>
          <w:rFonts w:ascii="Times New Roman" w:eastAsia="Times New Roman" w:hAnsi="Times New Roman" w:cs="Times New Roman"/>
          <w:b/>
          <w:color w:val="auto"/>
          <w:sz w:val="28"/>
          <w:szCs w:val="28"/>
        </w:rPr>
      </w:pPr>
      <w:r w:rsidRPr="00874FB2">
        <w:rPr>
          <w:rFonts w:ascii="Times New Roman" w:eastAsia="Times New Roman" w:hAnsi="Times New Roman" w:cs="Times New Roman"/>
          <w:b/>
          <w:color w:val="auto"/>
          <w:sz w:val="28"/>
          <w:szCs w:val="28"/>
        </w:rPr>
        <w:t xml:space="preserve">Điều </w:t>
      </w:r>
      <w:r w:rsidR="0098620E" w:rsidRPr="00874FB2">
        <w:rPr>
          <w:rFonts w:ascii="Times New Roman" w:eastAsia="Times New Roman" w:hAnsi="Times New Roman" w:cs="Times New Roman"/>
          <w:b/>
          <w:color w:val="auto"/>
          <w:sz w:val="28"/>
          <w:szCs w:val="28"/>
        </w:rPr>
        <w:t>1</w:t>
      </w:r>
      <w:r w:rsidR="00327CD2" w:rsidRPr="00874FB2">
        <w:rPr>
          <w:rFonts w:ascii="Times New Roman" w:eastAsia="Times New Roman" w:hAnsi="Times New Roman" w:cs="Times New Roman"/>
          <w:b/>
          <w:color w:val="auto"/>
          <w:sz w:val="28"/>
          <w:szCs w:val="28"/>
          <w:lang w:val="en-US"/>
        </w:rPr>
        <w:t>1</w:t>
      </w:r>
      <w:r w:rsidRPr="00874FB2">
        <w:rPr>
          <w:rFonts w:ascii="Times New Roman" w:eastAsia="Times New Roman" w:hAnsi="Times New Roman" w:cs="Times New Roman"/>
          <w:b/>
          <w:color w:val="auto"/>
          <w:sz w:val="28"/>
          <w:szCs w:val="28"/>
        </w:rPr>
        <w:t>. Sửa đổi khoản 4 Điều 20</w:t>
      </w:r>
      <w:r w:rsidR="001C1386" w:rsidRPr="00874FB2">
        <w:rPr>
          <w:rFonts w:ascii="Times New Roman" w:eastAsia="Times New Roman" w:hAnsi="Times New Roman" w:cs="Times New Roman"/>
          <w:b/>
          <w:color w:val="auto"/>
          <w:sz w:val="28"/>
          <w:szCs w:val="28"/>
        </w:rPr>
        <w:t xml:space="preserve"> như sau:</w:t>
      </w:r>
    </w:p>
    <w:p w14:paraId="61E26948" w14:textId="116A2E8B" w:rsidR="00630433" w:rsidRPr="00874FB2" w:rsidRDefault="00630433"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“4. Bản liệt kê tên</w:t>
      </w:r>
      <w:r w:rsidR="00D61CDF" w:rsidRPr="00874FB2">
        <w:rPr>
          <w:rFonts w:ascii="Times New Roman" w:eastAsia="Times New Roman" w:hAnsi="Times New Roman" w:cs="Times New Roman"/>
          <w:color w:val="auto"/>
          <w:sz w:val="28"/>
          <w:szCs w:val="28"/>
        </w:rPr>
        <w:t xml:space="preserve"> các loại rượu </w:t>
      </w:r>
      <w:r w:rsidRPr="00874FB2">
        <w:rPr>
          <w:rFonts w:ascii="Times New Roman" w:eastAsia="Times New Roman" w:hAnsi="Times New Roman" w:cs="Times New Roman"/>
          <w:color w:val="auto"/>
          <w:sz w:val="28"/>
          <w:szCs w:val="28"/>
        </w:rPr>
        <w:t>mà tổ chức, cá nhân sản xuất hoặc dự kiến sản xuất.”</w:t>
      </w:r>
      <w:r w:rsidR="00241F4C" w:rsidRPr="00874FB2">
        <w:rPr>
          <w:rFonts w:ascii="Times New Roman" w:eastAsia="Times New Roman" w:hAnsi="Times New Roman" w:cs="Times New Roman"/>
          <w:color w:val="auto"/>
          <w:sz w:val="28"/>
          <w:szCs w:val="28"/>
        </w:rPr>
        <w:t>.</w:t>
      </w:r>
    </w:p>
    <w:p w14:paraId="4697E7FE" w14:textId="04C73B1C" w:rsidR="00B41435" w:rsidRPr="00874FB2" w:rsidRDefault="00F76386" w:rsidP="00D3733B">
      <w:pPr>
        <w:shd w:val="clear" w:color="auto" w:fill="FFFFFF"/>
        <w:spacing w:before="120"/>
        <w:ind w:firstLine="720"/>
        <w:jc w:val="both"/>
        <w:rPr>
          <w:rFonts w:ascii="Times New Roman" w:eastAsia="Times New Roman" w:hAnsi="Times New Roman" w:cs="Times New Roman"/>
          <w:b/>
          <w:color w:val="auto"/>
          <w:sz w:val="28"/>
          <w:szCs w:val="28"/>
        </w:rPr>
      </w:pPr>
      <w:r w:rsidRPr="00874FB2">
        <w:rPr>
          <w:rFonts w:ascii="Times New Roman" w:eastAsia="Times New Roman" w:hAnsi="Times New Roman" w:cs="Times New Roman"/>
          <w:b/>
          <w:color w:val="auto"/>
          <w:sz w:val="28"/>
          <w:szCs w:val="28"/>
        </w:rPr>
        <w:t xml:space="preserve">Điều </w:t>
      </w:r>
      <w:r w:rsidR="0098620E" w:rsidRPr="00874FB2">
        <w:rPr>
          <w:rFonts w:ascii="Times New Roman" w:eastAsia="Times New Roman" w:hAnsi="Times New Roman" w:cs="Times New Roman"/>
          <w:b/>
          <w:color w:val="auto"/>
          <w:sz w:val="28"/>
          <w:szCs w:val="28"/>
        </w:rPr>
        <w:t>1</w:t>
      </w:r>
      <w:r w:rsidR="00327CD2" w:rsidRPr="00874FB2">
        <w:rPr>
          <w:rFonts w:ascii="Times New Roman" w:eastAsia="Times New Roman" w:hAnsi="Times New Roman" w:cs="Times New Roman"/>
          <w:b/>
          <w:color w:val="auto"/>
          <w:sz w:val="28"/>
          <w:szCs w:val="28"/>
          <w:lang w:val="en-US"/>
        </w:rPr>
        <w:t>2</w:t>
      </w:r>
      <w:r w:rsidR="00B41435" w:rsidRPr="00874FB2">
        <w:rPr>
          <w:rFonts w:ascii="Times New Roman" w:eastAsia="Times New Roman" w:hAnsi="Times New Roman" w:cs="Times New Roman"/>
          <w:b/>
          <w:color w:val="auto"/>
          <w:sz w:val="28"/>
          <w:szCs w:val="28"/>
        </w:rPr>
        <w:t xml:space="preserve">. </w:t>
      </w:r>
      <w:r w:rsidR="00A259B5" w:rsidRPr="00874FB2">
        <w:rPr>
          <w:rFonts w:ascii="Times New Roman" w:eastAsia="Times New Roman" w:hAnsi="Times New Roman" w:cs="Times New Roman"/>
          <w:b/>
          <w:color w:val="auto"/>
          <w:sz w:val="28"/>
          <w:szCs w:val="28"/>
        </w:rPr>
        <w:t xml:space="preserve">Sửa đổi một số điểm, khoản của </w:t>
      </w:r>
      <w:r w:rsidR="00A259B5" w:rsidRPr="00874FB2">
        <w:rPr>
          <w:rFonts w:ascii="Times New Roman" w:hAnsi="Times New Roman" w:cs="Times New Roman"/>
          <w:b/>
          <w:iCs/>
          <w:color w:val="auto"/>
          <w:sz w:val="28"/>
          <w:szCs w:val="28"/>
        </w:rPr>
        <w:t xml:space="preserve">Điều 21 </w:t>
      </w:r>
      <w:r w:rsidR="00241F4C" w:rsidRPr="00874FB2">
        <w:rPr>
          <w:rFonts w:ascii="Times New Roman" w:hAnsi="Times New Roman" w:cs="Times New Roman"/>
          <w:b/>
          <w:iCs/>
          <w:color w:val="auto"/>
          <w:sz w:val="28"/>
          <w:szCs w:val="28"/>
        </w:rPr>
        <w:t>như sau:</w:t>
      </w:r>
    </w:p>
    <w:p w14:paraId="29A0D097" w14:textId="2242016C" w:rsidR="00934F89" w:rsidRPr="00874FB2" w:rsidRDefault="0025102A"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1.</w:t>
      </w:r>
      <w:r w:rsidR="00934F89" w:rsidRPr="00874FB2">
        <w:rPr>
          <w:rFonts w:ascii="Times New Roman" w:hAnsi="Times New Roman" w:cs="Times New Roman"/>
          <w:bCs/>
          <w:iCs/>
          <w:color w:val="auto"/>
          <w:sz w:val="28"/>
          <w:szCs w:val="28"/>
        </w:rPr>
        <w:t xml:space="preserve"> </w:t>
      </w:r>
      <w:r w:rsidR="0093366A" w:rsidRPr="00874FB2">
        <w:rPr>
          <w:rFonts w:ascii="Times New Roman" w:hAnsi="Times New Roman" w:cs="Times New Roman"/>
          <w:bCs/>
          <w:iCs/>
          <w:color w:val="auto"/>
          <w:sz w:val="28"/>
          <w:szCs w:val="28"/>
        </w:rPr>
        <w:t>Sửa đổi điểm a khoản 5 Điều 21 (được sửa đổi tại khoản 16 Điều 16 Nghị định số 17/2020/NĐ-CP)</w:t>
      </w:r>
      <w:r w:rsidR="00DE5C33" w:rsidRPr="00874FB2">
        <w:rPr>
          <w:rFonts w:ascii="Times New Roman" w:hAnsi="Times New Roman" w:cs="Times New Roman"/>
          <w:bCs/>
          <w:iCs/>
          <w:color w:val="auto"/>
          <w:sz w:val="28"/>
          <w:szCs w:val="28"/>
        </w:rPr>
        <w:t xml:space="preserve"> như sau:</w:t>
      </w:r>
    </w:p>
    <w:p w14:paraId="4F8213CF" w14:textId="17347912" w:rsidR="00934F89" w:rsidRPr="00874FB2" w:rsidRDefault="00934F89"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“a. </w:t>
      </w:r>
      <w:r w:rsidR="0093366A" w:rsidRPr="00874FB2">
        <w:rPr>
          <w:rFonts w:ascii="Times New Roman" w:hAnsi="Times New Roman" w:cs="Times New Roman"/>
          <w:bCs/>
          <w:iCs/>
          <w:color w:val="auto"/>
          <w:sz w:val="28"/>
          <w:szCs w:val="28"/>
          <w:lang w:val="en-US"/>
        </w:rPr>
        <w:t>Bản</w:t>
      </w:r>
      <w:r w:rsidR="0093366A" w:rsidRPr="00874FB2">
        <w:rPr>
          <w:rFonts w:ascii="Times New Roman" w:hAnsi="Times New Roman" w:cs="Times New Roman"/>
          <w:bCs/>
          <w:iCs/>
          <w:color w:val="auto"/>
          <w:sz w:val="28"/>
          <w:szCs w:val="28"/>
        </w:rPr>
        <w:t xml:space="preserve"> sao hợp đồng nguyên tắc hoặc thư xác nhận </w:t>
      </w:r>
      <w:r w:rsidRPr="00874FB2">
        <w:rPr>
          <w:rFonts w:ascii="Times New Roman" w:hAnsi="Times New Roman" w:cs="Times New Roman"/>
          <w:bCs/>
          <w:iCs/>
          <w:color w:val="auto"/>
          <w:sz w:val="28"/>
          <w:szCs w:val="28"/>
        </w:rPr>
        <w:t>tham gia hệ thống phân phối rượu kèm bản sao Giấy phép phân phối rượu hoặc Giấy phép bán lẻ rượu của thương nhân dự kiến tham gia hệ thống phân phối rượu.</w:t>
      </w:r>
      <w:r w:rsidR="0093366A"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5F836506" w14:textId="0D11B670" w:rsidR="0093366A" w:rsidRPr="00874FB2" w:rsidRDefault="0093366A"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2. Thay thế khoản 6 Điều 21 </w:t>
      </w:r>
      <w:r w:rsidR="00DE5C33" w:rsidRPr="00874FB2">
        <w:rPr>
          <w:rFonts w:ascii="Times New Roman" w:hAnsi="Times New Roman" w:cs="Times New Roman"/>
          <w:bCs/>
          <w:iCs/>
          <w:color w:val="auto"/>
          <w:sz w:val="28"/>
          <w:szCs w:val="28"/>
        </w:rPr>
        <w:t>như sau:</w:t>
      </w:r>
    </w:p>
    <w:p w14:paraId="407FDF66" w14:textId="4427195C" w:rsidR="0093366A" w:rsidRPr="00874FB2" w:rsidRDefault="00FB6A08"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“6. </w:t>
      </w:r>
      <w:r w:rsidR="0093366A" w:rsidRPr="00874FB2">
        <w:rPr>
          <w:rFonts w:ascii="Times New Roman" w:hAnsi="Times New Roman" w:cs="Times New Roman"/>
          <w:bCs/>
          <w:iCs/>
          <w:color w:val="auto"/>
          <w:sz w:val="28"/>
          <w:szCs w:val="28"/>
        </w:rPr>
        <w:t xml:space="preserve">Bản sao </w:t>
      </w:r>
      <w:r w:rsidR="005D2E67" w:rsidRPr="00874FB2">
        <w:rPr>
          <w:rFonts w:ascii="Times New Roman" w:hAnsi="Times New Roman" w:cs="Times New Roman"/>
          <w:bCs/>
          <w:iCs/>
          <w:color w:val="auto"/>
          <w:sz w:val="28"/>
          <w:szCs w:val="28"/>
        </w:rPr>
        <w:t xml:space="preserve">các văn bản giới thiệu hoặc hợp đồng nguyên tắc với </w:t>
      </w:r>
      <w:r w:rsidR="00011DC0" w:rsidRPr="00874FB2">
        <w:rPr>
          <w:rFonts w:ascii="Times New Roman" w:hAnsi="Times New Roman" w:cs="Times New Roman"/>
          <w:bCs/>
          <w:iCs/>
          <w:color w:val="auto"/>
          <w:sz w:val="28"/>
          <w:szCs w:val="28"/>
        </w:rPr>
        <w:t xml:space="preserve">nhà cung cấp rượu trong </w:t>
      </w:r>
      <w:r w:rsidR="005D2E67" w:rsidRPr="00874FB2">
        <w:rPr>
          <w:rFonts w:ascii="Times New Roman" w:hAnsi="Times New Roman" w:cs="Times New Roman"/>
          <w:bCs/>
          <w:iCs/>
          <w:color w:val="auto"/>
          <w:sz w:val="28"/>
          <w:szCs w:val="28"/>
        </w:rPr>
        <w:t xml:space="preserve">trường hợp </w:t>
      </w:r>
      <w:r w:rsidR="00011DC0" w:rsidRPr="00874FB2">
        <w:rPr>
          <w:rFonts w:ascii="Times New Roman" w:hAnsi="Times New Roman" w:cs="Times New Roman"/>
          <w:bCs/>
          <w:iCs/>
          <w:color w:val="auto"/>
          <w:sz w:val="28"/>
          <w:szCs w:val="28"/>
        </w:rPr>
        <w:t>nhập khẩu</w:t>
      </w:r>
      <w:r w:rsidR="005D2E67" w:rsidRPr="00874FB2">
        <w:rPr>
          <w:rFonts w:ascii="Times New Roman" w:hAnsi="Times New Roman" w:cs="Times New Roman"/>
          <w:bCs/>
          <w:iCs/>
          <w:color w:val="auto"/>
          <w:sz w:val="28"/>
          <w:szCs w:val="28"/>
        </w:rPr>
        <w:t xml:space="preserve"> </w:t>
      </w:r>
      <w:r w:rsidR="00B75445" w:rsidRPr="00874FB2">
        <w:rPr>
          <w:rFonts w:ascii="Times New Roman" w:hAnsi="Times New Roman" w:cs="Times New Roman"/>
          <w:bCs/>
          <w:iCs/>
          <w:color w:val="auto"/>
          <w:sz w:val="28"/>
          <w:szCs w:val="28"/>
        </w:rPr>
        <w:t>rượu.</w:t>
      </w:r>
      <w:r w:rsidRPr="00874FB2">
        <w:rPr>
          <w:rFonts w:ascii="Times New Roman" w:hAnsi="Times New Roman" w:cs="Times New Roman"/>
          <w:bCs/>
          <w:iCs/>
          <w:color w:val="auto"/>
          <w:sz w:val="28"/>
          <w:szCs w:val="28"/>
        </w:rPr>
        <w:t>”.</w:t>
      </w:r>
    </w:p>
    <w:p w14:paraId="34BE172F" w14:textId="4DF2B999" w:rsidR="00934F89" w:rsidRPr="00874FB2" w:rsidRDefault="00D175F9" w:rsidP="00D3733B">
      <w:pPr>
        <w:shd w:val="clear" w:color="auto" w:fill="FFFFFF"/>
        <w:spacing w:before="120"/>
        <w:ind w:firstLine="720"/>
        <w:jc w:val="both"/>
        <w:rPr>
          <w:rFonts w:ascii="Times New Roman" w:eastAsia="Times New Roman" w:hAnsi="Times New Roman" w:cs="Times New Roman"/>
          <w:b/>
          <w:color w:val="auto"/>
          <w:sz w:val="28"/>
          <w:szCs w:val="28"/>
        </w:rPr>
      </w:pPr>
      <w:r w:rsidRPr="00874FB2">
        <w:rPr>
          <w:rFonts w:ascii="Times New Roman" w:hAnsi="Times New Roman" w:cs="Times New Roman"/>
          <w:b/>
          <w:iCs/>
          <w:color w:val="auto"/>
          <w:sz w:val="28"/>
          <w:szCs w:val="28"/>
        </w:rPr>
        <w:t>Điề</w:t>
      </w:r>
      <w:r w:rsidR="00F76386" w:rsidRPr="00874FB2">
        <w:rPr>
          <w:rFonts w:ascii="Times New Roman" w:hAnsi="Times New Roman" w:cs="Times New Roman"/>
          <w:b/>
          <w:iCs/>
          <w:color w:val="auto"/>
          <w:sz w:val="28"/>
          <w:szCs w:val="28"/>
        </w:rPr>
        <w:t xml:space="preserve">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3</w:t>
      </w:r>
      <w:r w:rsidRPr="00874FB2">
        <w:rPr>
          <w:rFonts w:ascii="Times New Roman" w:hAnsi="Times New Roman" w:cs="Times New Roman"/>
          <w:b/>
          <w:iCs/>
          <w:color w:val="auto"/>
          <w:sz w:val="28"/>
          <w:szCs w:val="28"/>
        </w:rPr>
        <w:t xml:space="preserve">. </w:t>
      </w:r>
      <w:r w:rsidR="00934F89" w:rsidRPr="00874FB2">
        <w:rPr>
          <w:rFonts w:ascii="Times New Roman" w:hAnsi="Times New Roman" w:cs="Times New Roman"/>
          <w:b/>
          <w:iCs/>
          <w:color w:val="auto"/>
          <w:sz w:val="28"/>
          <w:szCs w:val="28"/>
        </w:rPr>
        <w:t xml:space="preserve">Sửa đổi khoản </w:t>
      </w:r>
      <w:r w:rsidR="00944D43" w:rsidRPr="00874FB2">
        <w:rPr>
          <w:rFonts w:ascii="Times New Roman" w:hAnsi="Times New Roman" w:cs="Times New Roman"/>
          <w:b/>
          <w:iCs/>
          <w:color w:val="auto"/>
          <w:sz w:val="28"/>
          <w:szCs w:val="28"/>
        </w:rPr>
        <w:t>3</w:t>
      </w:r>
      <w:r w:rsidR="00934F89" w:rsidRPr="00874FB2">
        <w:rPr>
          <w:rFonts w:ascii="Times New Roman" w:hAnsi="Times New Roman" w:cs="Times New Roman"/>
          <w:b/>
          <w:iCs/>
          <w:color w:val="auto"/>
          <w:sz w:val="28"/>
          <w:szCs w:val="28"/>
        </w:rPr>
        <w:t xml:space="preserve"> Điều 23</w:t>
      </w:r>
      <w:r w:rsidR="001C6688" w:rsidRPr="00874FB2">
        <w:rPr>
          <w:rFonts w:ascii="Times New Roman" w:hAnsi="Times New Roman" w:cs="Times New Roman"/>
          <w:b/>
          <w:iCs/>
          <w:color w:val="auto"/>
          <w:sz w:val="28"/>
          <w:szCs w:val="28"/>
        </w:rPr>
        <w:t xml:space="preserve"> </w:t>
      </w:r>
      <w:r w:rsidR="00B75445" w:rsidRPr="00874FB2">
        <w:rPr>
          <w:rFonts w:ascii="Times New Roman" w:hAnsi="Times New Roman" w:cs="Times New Roman"/>
          <w:b/>
          <w:iCs/>
          <w:color w:val="auto"/>
          <w:sz w:val="28"/>
          <w:szCs w:val="28"/>
        </w:rPr>
        <w:t>như sau:</w:t>
      </w:r>
    </w:p>
    <w:p w14:paraId="7B8C2935" w14:textId="4AFC0C71" w:rsidR="00934F89" w:rsidRPr="00874FB2" w:rsidRDefault="00934F89"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“3. </w:t>
      </w:r>
      <w:bookmarkStart w:id="14" w:name="_Hlk214527326"/>
      <w:r w:rsidRPr="00874FB2">
        <w:rPr>
          <w:rFonts w:ascii="Times New Roman" w:hAnsi="Times New Roman" w:cs="Times New Roman"/>
          <w:bCs/>
          <w:iCs/>
          <w:color w:val="auto"/>
          <w:sz w:val="28"/>
          <w:szCs w:val="28"/>
        </w:rPr>
        <w:t xml:space="preserve">Bản sao hợp đồng thuê/mượn hoặc tài liệu về quyền sử dụng hợp pháp cơ sở dự kiến làm địa điểm bán </w:t>
      </w:r>
      <w:bookmarkEnd w:id="14"/>
      <w:r w:rsidR="00B75445" w:rsidRPr="00874FB2">
        <w:rPr>
          <w:rFonts w:ascii="Times New Roman" w:hAnsi="Times New Roman" w:cs="Times New Roman"/>
          <w:bCs/>
          <w:iCs/>
          <w:color w:val="auto"/>
          <w:sz w:val="28"/>
          <w:szCs w:val="28"/>
        </w:rPr>
        <w:t>lẻ.</w:t>
      </w:r>
      <w:r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6A39D4AE" w14:textId="600AD6AD" w:rsidR="001C6688" w:rsidRPr="00874FB2" w:rsidRDefault="001C6688" w:rsidP="00D3733B">
      <w:pPr>
        <w:shd w:val="clear" w:color="auto" w:fill="FFFFFF"/>
        <w:spacing w:before="120"/>
        <w:ind w:firstLine="720"/>
        <w:jc w:val="both"/>
        <w:rPr>
          <w:rFonts w:ascii="Times New Roman" w:hAnsi="Times New Roman" w:cs="Times New Roman"/>
          <w:b/>
          <w:iCs/>
          <w:color w:val="auto"/>
          <w:sz w:val="28"/>
          <w:szCs w:val="28"/>
        </w:rPr>
      </w:pPr>
      <w:r w:rsidRPr="00874FB2">
        <w:rPr>
          <w:rFonts w:ascii="Times New Roman" w:hAnsi="Times New Roman" w:cs="Times New Roman"/>
          <w:b/>
          <w:iCs/>
          <w:color w:val="auto"/>
          <w:sz w:val="28"/>
          <w:szCs w:val="28"/>
        </w:rPr>
        <w:t>Điề</w:t>
      </w:r>
      <w:r w:rsidR="00F76386" w:rsidRPr="00874FB2">
        <w:rPr>
          <w:rFonts w:ascii="Times New Roman" w:hAnsi="Times New Roman" w:cs="Times New Roman"/>
          <w:b/>
          <w:iCs/>
          <w:color w:val="auto"/>
          <w:sz w:val="28"/>
          <w:szCs w:val="28"/>
        </w:rPr>
        <w:t xml:space="preserve">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4</w:t>
      </w:r>
      <w:r w:rsidRPr="00874FB2">
        <w:rPr>
          <w:rFonts w:ascii="Times New Roman" w:hAnsi="Times New Roman" w:cs="Times New Roman"/>
          <w:b/>
          <w:iCs/>
          <w:color w:val="auto"/>
          <w:sz w:val="28"/>
          <w:szCs w:val="28"/>
        </w:rPr>
        <w:t>. Sửa</w:t>
      </w:r>
      <w:r w:rsidR="00AA7DFB" w:rsidRPr="00874FB2">
        <w:rPr>
          <w:rFonts w:ascii="Times New Roman" w:hAnsi="Times New Roman" w:cs="Times New Roman"/>
          <w:b/>
          <w:iCs/>
          <w:color w:val="auto"/>
          <w:sz w:val="28"/>
          <w:szCs w:val="28"/>
        </w:rPr>
        <w:t xml:space="preserve"> đổi, bổ sung</w:t>
      </w:r>
      <w:r w:rsidR="005E769B" w:rsidRPr="00874FB2">
        <w:rPr>
          <w:rFonts w:ascii="Times New Roman" w:hAnsi="Times New Roman" w:cs="Times New Roman"/>
          <w:b/>
          <w:iCs/>
          <w:color w:val="auto"/>
          <w:sz w:val="28"/>
          <w:szCs w:val="28"/>
        </w:rPr>
        <w:t xml:space="preserve"> một số điểm, khoản của</w:t>
      </w:r>
      <w:r w:rsidRPr="00874FB2">
        <w:rPr>
          <w:rFonts w:ascii="Times New Roman" w:hAnsi="Times New Roman" w:cs="Times New Roman"/>
          <w:b/>
          <w:iCs/>
          <w:color w:val="auto"/>
          <w:sz w:val="28"/>
          <w:szCs w:val="28"/>
        </w:rPr>
        <w:t xml:space="preserve"> Điều 25 </w:t>
      </w:r>
      <w:r w:rsidR="00B75445" w:rsidRPr="00874FB2">
        <w:rPr>
          <w:rFonts w:ascii="Times New Roman" w:hAnsi="Times New Roman" w:cs="Times New Roman"/>
          <w:b/>
          <w:iCs/>
          <w:color w:val="auto"/>
          <w:sz w:val="28"/>
          <w:szCs w:val="28"/>
        </w:rPr>
        <w:t>như sau:</w:t>
      </w:r>
    </w:p>
    <w:p w14:paraId="714D5666" w14:textId="52BF7F41" w:rsidR="005E769B" w:rsidRPr="00874FB2" w:rsidRDefault="00D7006E"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1. Sửa đổi điểm a </w:t>
      </w:r>
      <w:r w:rsidR="005E769B" w:rsidRPr="00874FB2">
        <w:rPr>
          <w:rFonts w:ascii="Times New Roman" w:hAnsi="Times New Roman" w:cs="Times New Roman"/>
          <w:bCs/>
          <w:iCs/>
          <w:color w:val="auto"/>
          <w:sz w:val="28"/>
          <w:szCs w:val="28"/>
        </w:rPr>
        <w:t>khoản 1 Điều 25 như sau:</w:t>
      </w:r>
    </w:p>
    <w:p w14:paraId="08F513A9" w14:textId="6F710167" w:rsidR="00D7006E" w:rsidRPr="00874FB2" w:rsidRDefault="00D7006E"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“a) </w:t>
      </w:r>
      <w:bookmarkStart w:id="15" w:name="_Hlk214527354"/>
      <w:r w:rsidRPr="00874FB2">
        <w:rPr>
          <w:rFonts w:ascii="Times New Roman" w:hAnsi="Times New Roman" w:cs="Times New Roman"/>
          <w:bCs/>
          <w:iCs/>
          <w:color w:val="auto"/>
          <w:sz w:val="28"/>
          <w:szCs w:val="28"/>
        </w:rPr>
        <w:t xml:space="preserve">Ủy ban nhân dân cấp tỉnh là cơ quan cấp Giấy phép sản xuất rượu công nghiệp </w:t>
      </w:r>
      <w:r w:rsidR="005E769B" w:rsidRPr="00874FB2">
        <w:rPr>
          <w:rFonts w:ascii="Times New Roman" w:hAnsi="Times New Roman" w:cs="Times New Roman"/>
          <w:bCs/>
          <w:iCs/>
          <w:color w:val="auto"/>
          <w:sz w:val="28"/>
          <w:szCs w:val="28"/>
        </w:rPr>
        <w:t xml:space="preserve">và </w:t>
      </w:r>
      <w:r w:rsidRPr="00874FB2">
        <w:rPr>
          <w:rFonts w:ascii="Times New Roman" w:hAnsi="Times New Roman" w:cs="Times New Roman"/>
          <w:bCs/>
          <w:iCs/>
          <w:color w:val="auto"/>
          <w:sz w:val="28"/>
          <w:szCs w:val="28"/>
        </w:rPr>
        <w:t>Giấy phép phân phối rượu</w:t>
      </w:r>
      <w:bookmarkEnd w:id="15"/>
      <w:r w:rsidRPr="00874FB2">
        <w:rPr>
          <w:rFonts w:ascii="Times New Roman" w:hAnsi="Times New Roman" w:cs="Times New Roman"/>
          <w:bCs/>
          <w:iCs/>
          <w:color w:val="auto"/>
          <w:sz w:val="28"/>
          <w:szCs w:val="28"/>
        </w:rPr>
        <w:t>;</w:t>
      </w:r>
      <w:r w:rsidR="005E769B"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5D48E2A7" w14:textId="7C52F0AC" w:rsidR="005E769B" w:rsidRPr="00874FB2" w:rsidRDefault="005E769B"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2. Sửa đổi điểm c khoản 1 Điều 25 (được sửa đổi tại khoản 18 Điều 16 Nghị định số 17/2020/NĐ-CP) như sau:</w:t>
      </w:r>
    </w:p>
    <w:p w14:paraId="395B57A4" w14:textId="14D7ED42" w:rsidR="001C6688" w:rsidRPr="00874FB2" w:rsidRDefault="005E769B"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w:t>
      </w:r>
      <w:r w:rsidR="00D7006E" w:rsidRPr="00874FB2">
        <w:rPr>
          <w:rFonts w:ascii="Times New Roman" w:hAnsi="Times New Roman" w:cs="Times New Roman"/>
          <w:bCs/>
          <w:iCs/>
          <w:color w:val="auto"/>
          <w:sz w:val="28"/>
          <w:szCs w:val="28"/>
        </w:rPr>
        <w:t xml:space="preserve">c) Ủy ban nhân dân cấp xã là cơ quan cấp Giấy phép sản xuất rượu thủ công nhằm mục đích kinh doanh, Giấy phép bán lẻ rượu trên địa </w:t>
      </w:r>
      <w:r w:rsidR="001C1386" w:rsidRPr="00874FB2">
        <w:rPr>
          <w:rFonts w:ascii="Times New Roman" w:hAnsi="Times New Roman" w:cs="Times New Roman"/>
          <w:bCs/>
          <w:iCs/>
          <w:color w:val="auto"/>
          <w:sz w:val="28"/>
          <w:szCs w:val="28"/>
        </w:rPr>
        <w:t>bàn;</w:t>
      </w:r>
      <w:r w:rsidR="00D7006E"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3A192EC1" w14:textId="6BDF0AB0" w:rsidR="007013BF" w:rsidRPr="00874FB2" w:rsidRDefault="005E769B"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3</w:t>
      </w:r>
      <w:r w:rsidR="007013BF" w:rsidRPr="00874FB2">
        <w:rPr>
          <w:rFonts w:ascii="Times New Roman" w:hAnsi="Times New Roman" w:cs="Times New Roman"/>
          <w:bCs/>
          <w:iCs/>
          <w:color w:val="auto"/>
          <w:sz w:val="28"/>
          <w:szCs w:val="28"/>
        </w:rPr>
        <w:t xml:space="preserve">. Sửa đổi khoản 2 Điều 25 (được sửa đổi tại </w:t>
      </w:r>
      <w:r w:rsidR="00F45A31" w:rsidRPr="00874FB2">
        <w:rPr>
          <w:rFonts w:ascii="Times New Roman" w:hAnsi="Times New Roman" w:cs="Times New Roman"/>
          <w:bCs/>
          <w:iCs/>
          <w:color w:val="auto"/>
          <w:sz w:val="28"/>
          <w:szCs w:val="28"/>
        </w:rPr>
        <w:t>k</w:t>
      </w:r>
      <w:r w:rsidR="007013BF" w:rsidRPr="00874FB2">
        <w:rPr>
          <w:rFonts w:ascii="Times New Roman" w:hAnsi="Times New Roman" w:cs="Times New Roman"/>
          <w:bCs/>
          <w:iCs/>
          <w:color w:val="auto"/>
          <w:sz w:val="28"/>
          <w:szCs w:val="28"/>
        </w:rPr>
        <w:t>hoản 19 Điều 16 Nghị định số 17/2020/NĐ-CP)</w:t>
      </w:r>
      <w:r w:rsidR="00DE5C33" w:rsidRPr="00874FB2">
        <w:rPr>
          <w:rFonts w:ascii="Times New Roman" w:hAnsi="Times New Roman" w:cs="Times New Roman"/>
          <w:bCs/>
          <w:iCs/>
          <w:color w:val="auto"/>
          <w:sz w:val="28"/>
          <w:szCs w:val="28"/>
        </w:rPr>
        <w:t xml:space="preserve"> như sau:</w:t>
      </w:r>
    </w:p>
    <w:p w14:paraId="64AB1408" w14:textId="5D0DC299" w:rsidR="00C90D03" w:rsidRPr="00874FB2" w:rsidRDefault="00C90D03" w:rsidP="00D3733B">
      <w:pPr>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“a) </w:t>
      </w:r>
      <w:bookmarkStart w:id="16" w:name="_Hlk214527467"/>
      <w:r w:rsidRPr="00874FB2">
        <w:rPr>
          <w:rFonts w:ascii="Times New Roman" w:hAnsi="Times New Roman" w:cs="Times New Roman"/>
          <w:bCs/>
          <w:iCs/>
          <w:color w:val="auto"/>
          <w:sz w:val="28"/>
          <w:szCs w:val="28"/>
        </w:rPr>
        <w:t>Thương nhân nộp hồ sơ trực tuyến đế</w:t>
      </w:r>
      <w:r w:rsidR="007775BD" w:rsidRPr="00874FB2">
        <w:rPr>
          <w:rFonts w:ascii="Times New Roman" w:hAnsi="Times New Roman" w:cs="Times New Roman"/>
          <w:bCs/>
          <w:iCs/>
          <w:color w:val="auto"/>
          <w:sz w:val="28"/>
          <w:szCs w:val="28"/>
        </w:rPr>
        <w:t xml:space="preserve">n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007775BD" w:rsidRPr="00874FB2">
        <w:rPr>
          <w:rFonts w:ascii="Times New Roman" w:hAnsi="Times New Roman" w:cs="Times New Roman"/>
          <w:bCs/>
          <w:iCs/>
          <w:color w:val="auto"/>
          <w:sz w:val="28"/>
          <w:szCs w:val="28"/>
        </w:rPr>
        <w:t xml:space="preserve"> cấp tỉnh</w:t>
      </w:r>
      <w:r w:rsidR="0042747D" w:rsidRPr="00874FB2">
        <w:rPr>
          <w:rFonts w:ascii="Times New Roman" w:hAnsi="Times New Roman" w:cs="Times New Roman"/>
          <w:bCs/>
          <w:iCs/>
          <w:color w:val="auto"/>
          <w:sz w:val="28"/>
          <w:szCs w:val="28"/>
        </w:rPr>
        <w:t xml:space="preserve"> nơi thương nhân đặt địa chỉ trụ sở chính</w:t>
      </w:r>
      <w:r w:rsidR="007775BD" w:rsidRPr="00874FB2">
        <w:rPr>
          <w:rFonts w:ascii="Times New Roman" w:hAnsi="Times New Roman" w:cs="Times New Roman"/>
          <w:bCs/>
          <w:iCs/>
          <w:color w:val="auto"/>
          <w:sz w:val="28"/>
          <w:szCs w:val="28"/>
        </w:rPr>
        <w:t xml:space="preserve"> với</w:t>
      </w:r>
      <w:r w:rsidR="00AB6C0C" w:rsidRPr="00874FB2">
        <w:rPr>
          <w:rFonts w:ascii="Times New Roman" w:hAnsi="Times New Roman" w:cs="Times New Roman"/>
          <w:bCs/>
          <w:iCs/>
          <w:color w:val="auto"/>
          <w:sz w:val="28"/>
          <w:szCs w:val="28"/>
        </w:rPr>
        <w:t xml:space="preserve"> Giấy phép phân phối </w:t>
      </w:r>
      <w:r w:rsidR="001F36CC" w:rsidRPr="00874FB2">
        <w:rPr>
          <w:rFonts w:ascii="Times New Roman" w:hAnsi="Times New Roman" w:cs="Times New Roman"/>
          <w:bCs/>
          <w:iCs/>
          <w:color w:val="auto"/>
          <w:sz w:val="28"/>
          <w:szCs w:val="28"/>
        </w:rPr>
        <w:t>rượu,</w:t>
      </w:r>
      <w:r w:rsidR="00AB6C0C" w:rsidRPr="00874FB2">
        <w:rPr>
          <w:rFonts w:ascii="Times New Roman" w:hAnsi="Times New Roman" w:cs="Times New Roman"/>
          <w:bCs/>
          <w:iCs/>
          <w:color w:val="auto"/>
          <w:sz w:val="28"/>
          <w:szCs w:val="28"/>
        </w:rPr>
        <w:t xml:space="preserve">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00A23384" w:rsidRPr="00874FB2">
        <w:rPr>
          <w:rFonts w:ascii="Times New Roman" w:hAnsi="Times New Roman" w:cs="Times New Roman"/>
          <w:color w:val="auto"/>
          <w:sz w:val="28"/>
          <w:szCs w:val="28"/>
          <w:lang w:val="en-US"/>
        </w:rPr>
        <w:t xml:space="preserve"> </w:t>
      </w:r>
      <w:r w:rsidR="00AB6C0C" w:rsidRPr="00874FB2">
        <w:rPr>
          <w:rFonts w:ascii="Times New Roman" w:hAnsi="Times New Roman" w:cs="Times New Roman"/>
          <w:bCs/>
          <w:iCs/>
          <w:color w:val="auto"/>
          <w:sz w:val="28"/>
          <w:szCs w:val="28"/>
        </w:rPr>
        <w:t xml:space="preserve">cấp tỉnh nơi thương nhân đặt cơ sở sản xuất với Giấy phép sản xuất rượu công </w:t>
      </w:r>
      <w:r w:rsidR="001F36CC" w:rsidRPr="00874FB2">
        <w:rPr>
          <w:rFonts w:ascii="Times New Roman" w:hAnsi="Times New Roman" w:cs="Times New Roman"/>
          <w:bCs/>
          <w:iCs/>
          <w:color w:val="auto"/>
          <w:sz w:val="28"/>
          <w:szCs w:val="28"/>
        </w:rPr>
        <w:lastRenderedPageBreak/>
        <w:t>nghiệp,</w:t>
      </w:r>
      <w:r w:rsidR="0042747D" w:rsidRPr="00874FB2">
        <w:rPr>
          <w:rFonts w:ascii="Times New Roman" w:hAnsi="Times New Roman" w:cs="Times New Roman"/>
          <w:bCs/>
          <w:iCs/>
          <w:color w:val="auto"/>
          <w:sz w:val="28"/>
          <w:szCs w:val="28"/>
        </w:rPr>
        <w:t xml:space="preserve">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0042747D" w:rsidRPr="00874FB2">
        <w:rPr>
          <w:rFonts w:ascii="Times New Roman" w:hAnsi="Times New Roman" w:cs="Times New Roman"/>
          <w:bCs/>
          <w:iCs/>
          <w:color w:val="auto"/>
          <w:sz w:val="28"/>
          <w:szCs w:val="28"/>
        </w:rPr>
        <w:t xml:space="preserve"> cấp xã nơi thương nhân đặt cơ sở sản xuất với</w:t>
      </w:r>
      <w:r w:rsidR="00AB6C0C" w:rsidRPr="00874FB2">
        <w:rPr>
          <w:rFonts w:ascii="Times New Roman" w:hAnsi="Times New Roman" w:cs="Times New Roman"/>
          <w:bCs/>
          <w:iCs/>
          <w:color w:val="auto"/>
          <w:sz w:val="28"/>
          <w:szCs w:val="28"/>
        </w:rPr>
        <w:t xml:space="preserve"> Giấy phép sản xuất rượu thủ công nhằm mục đích kinh </w:t>
      </w:r>
      <w:r w:rsidR="001F36CC" w:rsidRPr="00874FB2">
        <w:rPr>
          <w:rFonts w:ascii="Times New Roman" w:hAnsi="Times New Roman" w:cs="Times New Roman"/>
          <w:bCs/>
          <w:iCs/>
          <w:color w:val="auto"/>
          <w:sz w:val="28"/>
          <w:szCs w:val="28"/>
        </w:rPr>
        <w:t>doanh,</w:t>
      </w:r>
      <w:r w:rsidR="00AB6C0C" w:rsidRPr="00874FB2">
        <w:rPr>
          <w:rFonts w:ascii="Times New Roman" w:hAnsi="Times New Roman" w:cs="Times New Roman"/>
          <w:bCs/>
          <w:iCs/>
          <w:color w:val="auto"/>
          <w:sz w:val="28"/>
          <w:szCs w:val="28"/>
        </w:rPr>
        <w:t xml:space="preserve">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00A23384" w:rsidRPr="00874FB2">
        <w:rPr>
          <w:rFonts w:ascii="Times New Roman" w:hAnsi="Times New Roman" w:cs="Times New Roman"/>
          <w:color w:val="auto"/>
          <w:sz w:val="28"/>
          <w:szCs w:val="28"/>
          <w:lang w:val="en-US"/>
        </w:rPr>
        <w:t xml:space="preserve"> </w:t>
      </w:r>
      <w:r w:rsidR="00AB6C0C" w:rsidRPr="00874FB2">
        <w:rPr>
          <w:rFonts w:ascii="Times New Roman" w:hAnsi="Times New Roman" w:cs="Times New Roman"/>
          <w:bCs/>
          <w:iCs/>
          <w:color w:val="auto"/>
          <w:sz w:val="28"/>
          <w:szCs w:val="28"/>
        </w:rPr>
        <w:t>cấp xã nơi thương nhân đặt</w:t>
      </w:r>
      <w:r w:rsidR="0042747D" w:rsidRPr="00874FB2">
        <w:rPr>
          <w:rFonts w:ascii="Times New Roman" w:hAnsi="Times New Roman" w:cs="Times New Roman"/>
          <w:bCs/>
          <w:iCs/>
          <w:color w:val="auto"/>
          <w:sz w:val="28"/>
          <w:szCs w:val="28"/>
        </w:rPr>
        <w:t xml:space="preserve"> </w:t>
      </w:r>
      <w:r w:rsidR="00AB6C0C" w:rsidRPr="00874FB2">
        <w:rPr>
          <w:rFonts w:ascii="Times New Roman" w:hAnsi="Times New Roman" w:cs="Times New Roman"/>
          <w:bCs/>
          <w:iCs/>
          <w:color w:val="auto"/>
          <w:sz w:val="28"/>
          <w:szCs w:val="28"/>
        </w:rPr>
        <w:t xml:space="preserve">cơ sở kinh doanh với Giấy phép bán lẻ </w:t>
      </w:r>
      <w:r w:rsidR="001C1386" w:rsidRPr="00874FB2">
        <w:rPr>
          <w:rFonts w:ascii="Times New Roman" w:hAnsi="Times New Roman" w:cs="Times New Roman"/>
          <w:bCs/>
          <w:iCs/>
          <w:color w:val="auto"/>
          <w:sz w:val="28"/>
          <w:szCs w:val="28"/>
        </w:rPr>
        <w:t>rượu;</w:t>
      </w:r>
      <w:r w:rsidRPr="00874FB2">
        <w:rPr>
          <w:rFonts w:ascii="Times New Roman" w:hAnsi="Times New Roman" w:cs="Times New Roman"/>
          <w:bCs/>
          <w:iCs/>
          <w:color w:val="auto"/>
          <w:sz w:val="28"/>
          <w:szCs w:val="28"/>
        </w:rPr>
        <w:t>”</w:t>
      </w:r>
      <w:r w:rsidR="00EB6B5D" w:rsidRPr="00874FB2">
        <w:rPr>
          <w:rFonts w:ascii="Times New Roman" w:hAnsi="Times New Roman" w:cs="Times New Roman"/>
          <w:bCs/>
          <w:iCs/>
          <w:color w:val="auto"/>
          <w:sz w:val="28"/>
          <w:szCs w:val="28"/>
        </w:rPr>
        <w:t>.</w:t>
      </w:r>
    </w:p>
    <w:p w14:paraId="3E8E84A8" w14:textId="4C32AB85" w:rsidR="007013BF" w:rsidRPr="00874FB2" w:rsidRDefault="007013B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“b) Đối với cấp Giấy phép sản xuất rượu công nghiệp, Giấy phép phân phối rượu:</w:t>
      </w:r>
    </w:p>
    <w:p w14:paraId="20EBDD29" w14:textId="3EB34AF5" w:rsidR="00AB6C0C" w:rsidRPr="00874FB2" w:rsidRDefault="00AB6C0C"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Trong thời hạn 15 ngày làm việc kể từ ngày nhận đủ hồ sơ hợp lệ, cơ quan nhà nước có thẩm quyền xem xét, thẩm định và cấp giấ</w:t>
      </w:r>
      <w:r w:rsidR="00DF29DD" w:rsidRPr="00874FB2">
        <w:rPr>
          <w:rFonts w:ascii="Times New Roman" w:hAnsi="Times New Roman" w:cs="Times New Roman"/>
          <w:bCs/>
          <w:iCs/>
          <w:color w:val="auto"/>
          <w:sz w:val="28"/>
          <w:szCs w:val="28"/>
        </w:rPr>
        <w:t>y phép</w:t>
      </w:r>
      <w:r w:rsidRPr="00874FB2">
        <w:rPr>
          <w:rFonts w:ascii="Times New Roman" w:hAnsi="Times New Roman" w:cs="Times New Roman"/>
          <w:bCs/>
          <w:iCs/>
          <w:color w:val="auto"/>
          <w:sz w:val="28"/>
          <w:szCs w:val="28"/>
        </w:rPr>
        <w:t xml:space="preserve"> Giấy phép sản xuất rượu công nghiệp cho thương nhân; Trong thời hạn 10 ngày làm việc kể từ ngày nhận đủ hồ sơ hợp lệ, cơ quan nhà nước có thẩm quyền xem xét, thẩm định và cấp giấy phép Giấy phép phân phối rượu cho thương nhân.</w:t>
      </w:r>
    </w:p>
    <w:p w14:paraId="7C83E909" w14:textId="132488C2" w:rsidR="007013BF" w:rsidRPr="00874FB2" w:rsidRDefault="007013B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từ chối cấp phải trả lời bằng văn bản và nêu rõ lý do.</w:t>
      </w:r>
    </w:p>
    <w:p w14:paraId="6B8FED76" w14:textId="73EF4A42" w:rsidR="007013BF" w:rsidRPr="00874FB2" w:rsidRDefault="007013B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chưa đủ hồ sơ hợp lệ, trong vòng 03 ngày</w:t>
      </w:r>
      <w:r w:rsidR="0024598B" w:rsidRPr="00874FB2">
        <w:rPr>
          <w:rFonts w:ascii="Times New Roman" w:hAnsi="Times New Roman" w:cs="Times New Roman"/>
          <w:bCs/>
          <w:iCs/>
          <w:color w:val="auto"/>
          <w:sz w:val="28"/>
          <w:szCs w:val="28"/>
        </w:rPr>
        <w:t xml:space="preserve"> </w:t>
      </w:r>
      <w:r w:rsidRPr="00874FB2">
        <w:rPr>
          <w:rFonts w:ascii="Times New Roman" w:hAnsi="Times New Roman" w:cs="Times New Roman"/>
          <w:bCs/>
          <w:iCs/>
          <w:color w:val="auto"/>
          <w:sz w:val="28"/>
          <w:szCs w:val="28"/>
        </w:rPr>
        <w:t>làm việc kể từ ngày tiếp nhận hồ sơ, cơ quan cấp giấy phép phải có văn bản yêu cầu bổ sung.</w:t>
      </w:r>
      <w:r w:rsidR="001E044C"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0B95B6FD" w14:textId="5CFFFDFC" w:rsidR="007013BF" w:rsidRPr="00874FB2" w:rsidRDefault="00EB6B5D"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w:t>
      </w:r>
      <w:r w:rsidR="007013BF" w:rsidRPr="00874FB2">
        <w:rPr>
          <w:rFonts w:ascii="Times New Roman" w:hAnsi="Times New Roman" w:cs="Times New Roman"/>
          <w:bCs/>
          <w:iCs/>
          <w:color w:val="auto"/>
          <w:sz w:val="28"/>
          <w:szCs w:val="28"/>
        </w:rPr>
        <w:t>c) Đối với cấp Giấy phép sản xuất rượu thủ công nhằm mục đích kinh doanh, Giấy phép bán lẻ rượu:</w:t>
      </w:r>
    </w:p>
    <w:p w14:paraId="2DCB115A" w14:textId="18F19F02" w:rsidR="002C7A47" w:rsidRPr="00874FB2" w:rsidRDefault="00AB6C0C"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Trong thời hạn 10 ngày làm việc kể từ ngày nhận được hồ sơ đầy đủ, hợp lệ, cơ quan nhà nước có thẩm quyền xem xét, thẩm định và cấp Giấy phép sản xuất rượu thủ công nhằm mục đích kinh doanh cho thương nhân; Trong thời hạn  07 ngày làm việc kể từ ngày nhận được hồ sơ đầy đủ, hợp lệ, cơ quan nhà nước có thẩm quyền xem xét, thẩm định và cấp Giấy phép bán lẻ rượu cho thương nhân</w:t>
      </w:r>
      <w:r w:rsidR="002C7A47" w:rsidRPr="00874FB2">
        <w:rPr>
          <w:rFonts w:ascii="Times New Roman" w:hAnsi="Times New Roman" w:cs="Times New Roman"/>
          <w:bCs/>
          <w:iCs/>
          <w:color w:val="auto"/>
          <w:sz w:val="28"/>
          <w:szCs w:val="28"/>
        </w:rPr>
        <w:t xml:space="preserve">. </w:t>
      </w:r>
    </w:p>
    <w:p w14:paraId="0999C9C7" w14:textId="3252CE8F" w:rsidR="007013BF" w:rsidRPr="00874FB2" w:rsidRDefault="007013B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từ chối cấp phải trả lời bằng văn bản và nêu rõ lý do.</w:t>
      </w:r>
    </w:p>
    <w:p w14:paraId="78BC23D1" w14:textId="46095EB9" w:rsidR="007013BF" w:rsidRPr="00874FB2" w:rsidRDefault="007013B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chưa đủ hồ sơ hợp lệ, trong thời hạn 03 ngày làm việc kể từ ngày tiếp nhận hồ sơ, cơ quan cấp giấy phép phải có văn bản yêu cầu bổ</w:t>
      </w:r>
      <w:r w:rsidR="001E044C" w:rsidRPr="00874FB2">
        <w:rPr>
          <w:rFonts w:ascii="Times New Roman" w:hAnsi="Times New Roman" w:cs="Times New Roman"/>
          <w:bCs/>
          <w:iCs/>
          <w:color w:val="auto"/>
          <w:sz w:val="28"/>
          <w:szCs w:val="28"/>
        </w:rPr>
        <w:t xml:space="preserve"> sung</w:t>
      </w:r>
      <w:bookmarkEnd w:id="16"/>
      <w:r w:rsidR="001E044C"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47355E33" w14:textId="6E676229" w:rsidR="00140C43" w:rsidRPr="00874FB2" w:rsidRDefault="00140C43" w:rsidP="00140C43">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4. Bổ sung khoản </w:t>
      </w:r>
      <w:r w:rsidR="00424453" w:rsidRPr="00874FB2">
        <w:rPr>
          <w:rFonts w:ascii="Times New Roman" w:hAnsi="Times New Roman" w:cs="Times New Roman"/>
          <w:bCs/>
          <w:iCs/>
          <w:color w:val="auto"/>
          <w:sz w:val="28"/>
          <w:szCs w:val="28"/>
        </w:rPr>
        <w:t>3, khoản 4</w:t>
      </w:r>
      <w:r w:rsidRPr="00874FB2">
        <w:rPr>
          <w:rFonts w:ascii="Times New Roman" w:hAnsi="Times New Roman" w:cs="Times New Roman"/>
          <w:bCs/>
          <w:iCs/>
          <w:color w:val="auto"/>
          <w:sz w:val="28"/>
          <w:szCs w:val="28"/>
        </w:rPr>
        <w:t xml:space="preserve"> vào sau khoản 2 Điều 25 như sau:</w:t>
      </w:r>
    </w:p>
    <w:p w14:paraId="0797C28B" w14:textId="6B74C4FC" w:rsidR="00140C43" w:rsidRPr="00874FB2" w:rsidRDefault="00140C43" w:rsidP="00424453">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“3. Thủ tục đăng ký</w:t>
      </w:r>
      <w:r w:rsidR="004A10EE" w:rsidRPr="00874FB2">
        <w:rPr>
          <w:rFonts w:ascii="Times New Roman" w:hAnsi="Times New Roman" w:cs="Times New Roman"/>
          <w:bCs/>
          <w:iCs/>
          <w:color w:val="auto"/>
          <w:sz w:val="28"/>
          <w:szCs w:val="28"/>
        </w:rPr>
        <w:t xml:space="preserve"> sản xuất rượu thủ công bán cho cơ sở có Giấy phép sản xuất rượu để chế biến lại,</w:t>
      </w:r>
      <w:r w:rsidRPr="00874FB2">
        <w:rPr>
          <w:rFonts w:ascii="Times New Roman" w:hAnsi="Times New Roman" w:cs="Times New Roman"/>
          <w:bCs/>
          <w:iCs/>
          <w:color w:val="auto"/>
          <w:sz w:val="28"/>
          <w:szCs w:val="28"/>
        </w:rPr>
        <w:t xml:space="preserve"> bán rượu tiêu dùng tại chỗ và kinh doanh rượu có độ cồn dưới 5,5 độ</w:t>
      </w:r>
    </w:p>
    <w:p w14:paraId="7E734159" w14:textId="1EE07111" w:rsidR="00140C43" w:rsidRPr="00874FB2" w:rsidRDefault="00140C43" w:rsidP="00140C43">
      <w:pPr>
        <w:shd w:val="clear" w:color="auto" w:fill="FFFFFF"/>
        <w:spacing w:before="120"/>
        <w:ind w:firstLine="720"/>
        <w:jc w:val="both"/>
        <w:rPr>
          <w:rFonts w:ascii="Times New Roman" w:hAnsi="Times New Roman" w:cs="Times New Roman"/>
          <w:bCs/>
          <w:iCs/>
          <w:color w:val="auto"/>
          <w:sz w:val="28"/>
          <w:szCs w:val="28"/>
        </w:rPr>
      </w:pPr>
      <w:r w:rsidRPr="00695744">
        <w:rPr>
          <w:rFonts w:ascii="Times New Roman" w:hAnsi="Times New Roman" w:cs="Times New Roman"/>
          <w:bCs/>
          <w:iCs/>
          <w:color w:val="auto"/>
          <w:sz w:val="28"/>
          <w:szCs w:val="28"/>
        </w:rPr>
        <w:t xml:space="preserve">Thương nhân </w:t>
      </w:r>
      <w:r w:rsidR="007767E6" w:rsidRPr="00695744">
        <w:rPr>
          <w:rFonts w:ascii="Times New Roman" w:hAnsi="Times New Roman" w:cs="Times New Roman"/>
          <w:bCs/>
          <w:iCs/>
          <w:color w:val="auto"/>
          <w:sz w:val="28"/>
          <w:szCs w:val="28"/>
        </w:rPr>
        <w:t>đăng ký</w:t>
      </w:r>
      <w:r w:rsidRPr="00695744">
        <w:rPr>
          <w:rFonts w:ascii="Times New Roman" w:hAnsi="Times New Roman" w:cs="Times New Roman"/>
          <w:bCs/>
          <w:iCs/>
          <w:color w:val="auto"/>
          <w:sz w:val="28"/>
          <w:szCs w:val="28"/>
        </w:rPr>
        <w:t xml:space="preserve"> trực tuyến</w:t>
      </w:r>
      <w:r w:rsidRPr="00874FB2">
        <w:rPr>
          <w:rFonts w:ascii="Times New Roman" w:hAnsi="Times New Roman" w:cs="Times New Roman"/>
          <w:bCs/>
          <w:iCs/>
          <w:color w:val="auto"/>
          <w:sz w:val="28"/>
          <w:szCs w:val="28"/>
        </w:rPr>
        <w:t xml:space="preserve"> </w:t>
      </w:r>
      <w:r w:rsidR="0024598B" w:rsidRPr="00874FB2">
        <w:rPr>
          <w:rFonts w:ascii="Times New Roman" w:hAnsi="Times New Roman" w:cs="Times New Roman"/>
          <w:bCs/>
          <w:iCs/>
          <w:color w:val="auto"/>
          <w:sz w:val="28"/>
          <w:szCs w:val="28"/>
        </w:rPr>
        <w:t>với</w:t>
      </w:r>
      <w:r w:rsidR="008C5F59" w:rsidRPr="00874FB2">
        <w:rPr>
          <w:rFonts w:ascii="Times New Roman" w:hAnsi="Times New Roman" w:cs="Times New Roman"/>
          <w:color w:val="auto"/>
          <w:sz w:val="28"/>
          <w:szCs w:val="28"/>
        </w:rPr>
        <w:t xml:space="preserve"> cơ quan có thẩm quyền</w:t>
      </w:r>
      <w:r w:rsidR="004A10EE" w:rsidRPr="00874FB2">
        <w:rPr>
          <w:rFonts w:ascii="Times New Roman" w:hAnsi="Times New Roman" w:cs="Times New Roman"/>
          <w:bCs/>
          <w:iCs/>
          <w:color w:val="auto"/>
          <w:sz w:val="28"/>
          <w:szCs w:val="28"/>
        </w:rPr>
        <w:t>.</w:t>
      </w:r>
    </w:p>
    <w:p w14:paraId="599BA00F" w14:textId="11A536F0" w:rsidR="00140C43" w:rsidRPr="00874FB2" w:rsidRDefault="00140C43" w:rsidP="00DD7F55">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Trong thời hạn </w:t>
      </w:r>
      <w:r w:rsidR="00086138" w:rsidRPr="00874FB2">
        <w:rPr>
          <w:rFonts w:ascii="Times New Roman" w:hAnsi="Times New Roman" w:cs="Times New Roman"/>
          <w:bCs/>
          <w:iCs/>
          <w:color w:val="auto"/>
          <w:sz w:val="28"/>
          <w:szCs w:val="28"/>
        </w:rPr>
        <w:t>05</w:t>
      </w:r>
      <w:r w:rsidRPr="00874FB2">
        <w:rPr>
          <w:rFonts w:ascii="Times New Roman" w:hAnsi="Times New Roman" w:cs="Times New Roman"/>
          <w:bCs/>
          <w:iCs/>
          <w:color w:val="auto"/>
          <w:sz w:val="28"/>
          <w:szCs w:val="28"/>
        </w:rPr>
        <w:t xml:space="preserve"> ngày làm việc kể từ ngày</w:t>
      </w:r>
      <w:r w:rsidR="008F200D" w:rsidRPr="00874FB2">
        <w:rPr>
          <w:rFonts w:ascii="Times New Roman" w:hAnsi="Times New Roman" w:cs="Times New Roman"/>
          <w:bCs/>
          <w:iCs/>
          <w:color w:val="auto"/>
          <w:sz w:val="28"/>
          <w:szCs w:val="28"/>
        </w:rPr>
        <w:t xml:space="preserve"> </w:t>
      </w:r>
      <w:r w:rsidRPr="00874FB2">
        <w:rPr>
          <w:rFonts w:ascii="Times New Roman" w:hAnsi="Times New Roman" w:cs="Times New Roman"/>
          <w:bCs/>
          <w:iCs/>
          <w:color w:val="auto"/>
          <w:sz w:val="28"/>
          <w:szCs w:val="28"/>
        </w:rPr>
        <w:t xml:space="preserve">nhận được đăng </w:t>
      </w:r>
      <w:r w:rsidR="00902E79" w:rsidRPr="00874FB2">
        <w:rPr>
          <w:rFonts w:ascii="Times New Roman" w:hAnsi="Times New Roman" w:cs="Times New Roman"/>
          <w:bCs/>
          <w:iCs/>
          <w:color w:val="auto"/>
          <w:sz w:val="28"/>
          <w:szCs w:val="28"/>
        </w:rPr>
        <w:t>ký,</w:t>
      </w:r>
      <w:r w:rsidRPr="00874FB2">
        <w:rPr>
          <w:rFonts w:ascii="Times New Roman" w:hAnsi="Times New Roman" w:cs="Times New Roman"/>
          <w:bCs/>
          <w:iCs/>
          <w:color w:val="auto"/>
          <w:sz w:val="28"/>
          <w:szCs w:val="28"/>
        </w:rPr>
        <w:t xml:space="preserve"> </w:t>
      </w:r>
      <w:r w:rsidR="008C5F59" w:rsidRPr="00874FB2">
        <w:rPr>
          <w:rFonts w:ascii="Times New Roman" w:hAnsi="Times New Roman" w:cs="Times New Roman"/>
          <w:color w:val="auto"/>
          <w:sz w:val="28"/>
          <w:szCs w:val="28"/>
        </w:rPr>
        <w:t>cơ quan có thẩm quyền</w:t>
      </w:r>
      <w:r w:rsidR="008C5F59" w:rsidRPr="00874FB2">
        <w:rPr>
          <w:rFonts w:ascii="Times New Roman" w:hAnsi="Times New Roman" w:cs="Times New Roman"/>
          <w:bCs/>
          <w:iCs/>
          <w:color w:val="auto"/>
          <w:sz w:val="28"/>
          <w:szCs w:val="28"/>
        </w:rPr>
        <w:t xml:space="preserve"> </w:t>
      </w:r>
      <w:r w:rsidR="004A10EE" w:rsidRPr="00874FB2">
        <w:rPr>
          <w:rFonts w:ascii="Times New Roman" w:hAnsi="Times New Roman" w:cs="Times New Roman"/>
          <w:bCs/>
          <w:iCs/>
          <w:color w:val="auto"/>
          <w:sz w:val="28"/>
          <w:szCs w:val="28"/>
        </w:rPr>
        <w:t>có xác nhận cho thương nhân theo mẫu số 05A, 13A, 14A tại Phụ lục kèm theo</w:t>
      </w:r>
      <w:r w:rsidR="00CC4765" w:rsidRPr="00874FB2">
        <w:rPr>
          <w:rFonts w:ascii="Times New Roman" w:hAnsi="Times New Roman" w:cs="Times New Roman"/>
          <w:bCs/>
          <w:iCs/>
          <w:color w:val="auto"/>
          <w:sz w:val="28"/>
          <w:szCs w:val="28"/>
        </w:rPr>
        <w:t xml:space="preserve"> Nghị định</w:t>
      </w:r>
      <w:r w:rsidR="008C5F59" w:rsidRPr="00874FB2">
        <w:rPr>
          <w:rFonts w:ascii="Times New Roman" w:hAnsi="Times New Roman" w:cs="Times New Roman"/>
          <w:bCs/>
          <w:iCs/>
          <w:color w:val="auto"/>
          <w:sz w:val="28"/>
          <w:szCs w:val="28"/>
        </w:rPr>
        <w:t xml:space="preserve"> này</w:t>
      </w:r>
      <w:r w:rsidR="004A10EE" w:rsidRPr="00874FB2">
        <w:rPr>
          <w:rFonts w:ascii="Times New Roman" w:hAnsi="Times New Roman" w:cs="Times New Roman"/>
          <w:bCs/>
          <w:iCs/>
          <w:color w:val="auto"/>
          <w:sz w:val="28"/>
          <w:szCs w:val="28"/>
        </w:rPr>
        <w:t>.</w:t>
      </w:r>
      <w:r w:rsidRPr="00874FB2">
        <w:rPr>
          <w:rFonts w:ascii="Times New Roman" w:hAnsi="Times New Roman" w:cs="Times New Roman"/>
          <w:bCs/>
          <w:iCs/>
          <w:color w:val="auto"/>
          <w:sz w:val="28"/>
          <w:szCs w:val="28"/>
        </w:rPr>
        <w:t xml:space="preserve"> </w:t>
      </w:r>
    </w:p>
    <w:p w14:paraId="2E4E1DD9" w14:textId="14CA06E4" w:rsidR="008D3B90" w:rsidRPr="00874FB2" w:rsidRDefault="008D3B90" w:rsidP="00DD7F55">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từ chối xác nhận phải trả lời bằng văn bản và nêu rõ lý do trong thời hạn 03 ngày làm việc kể từ ngày tiếp nhận đăng ký.</w:t>
      </w:r>
    </w:p>
    <w:p w14:paraId="1358B9D3" w14:textId="19E0B11F" w:rsidR="00424453" w:rsidRPr="00874FB2" w:rsidRDefault="00424453" w:rsidP="00424453">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4. Thủ tục thông báo tổ chức hệ thống phân phối rượu, tổ chức bán lẻ rượu  </w:t>
      </w:r>
    </w:p>
    <w:p w14:paraId="4DDD7EE3" w14:textId="3E5FA330" w:rsidR="00424453" w:rsidRPr="00874FB2" w:rsidRDefault="00424453" w:rsidP="00424453">
      <w:pPr>
        <w:shd w:val="clear" w:color="auto" w:fill="FFFFFF"/>
        <w:spacing w:before="120"/>
        <w:ind w:firstLine="720"/>
        <w:jc w:val="both"/>
        <w:rPr>
          <w:rFonts w:ascii="Times New Roman" w:hAnsi="Times New Roman" w:cs="Times New Roman"/>
          <w:bCs/>
          <w:iCs/>
          <w:color w:val="auto"/>
          <w:sz w:val="28"/>
          <w:szCs w:val="28"/>
        </w:rPr>
      </w:pPr>
      <w:r w:rsidRPr="00695744">
        <w:rPr>
          <w:rFonts w:ascii="Times New Roman" w:hAnsi="Times New Roman" w:cs="Times New Roman"/>
          <w:bCs/>
          <w:iCs/>
          <w:color w:val="auto"/>
          <w:sz w:val="28"/>
          <w:szCs w:val="28"/>
        </w:rPr>
        <w:t xml:space="preserve">Thương nhân </w:t>
      </w:r>
      <w:r w:rsidR="007767E6" w:rsidRPr="00695744">
        <w:rPr>
          <w:rFonts w:ascii="Times New Roman" w:hAnsi="Times New Roman" w:cs="Times New Roman"/>
          <w:bCs/>
          <w:iCs/>
          <w:color w:val="auto"/>
          <w:sz w:val="28"/>
          <w:szCs w:val="28"/>
        </w:rPr>
        <w:t>thông báo</w:t>
      </w:r>
      <w:r w:rsidRPr="00695744">
        <w:rPr>
          <w:rFonts w:ascii="Times New Roman" w:hAnsi="Times New Roman" w:cs="Times New Roman"/>
          <w:bCs/>
          <w:iCs/>
          <w:color w:val="auto"/>
          <w:sz w:val="28"/>
          <w:szCs w:val="28"/>
        </w:rPr>
        <w:t xml:space="preserve"> trực tuyến</w:t>
      </w:r>
      <w:r w:rsidRPr="00874FB2">
        <w:rPr>
          <w:rFonts w:ascii="Times New Roman" w:hAnsi="Times New Roman" w:cs="Times New Roman"/>
          <w:bCs/>
          <w:iCs/>
          <w:color w:val="auto"/>
          <w:sz w:val="28"/>
          <w:szCs w:val="28"/>
        </w:rPr>
        <w:t xml:space="preserve"> </w:t>
      </w:r>
      <w:r w:rsidR="0024598B" w:rsidRPr="00874FB2">
        <w:rPr>
          <w:rFonts w:ascii="Times New Roman" w:hAnsi="Times New Roman" w:cs="Times New Roman"/>
          <w:bCs/>
          <w:iCs/>
          <w:color w:val="auto"/>
          <w:sz w:val="28"/>
          <w:szCs w:val="28"/>
        </w:rPr>
        <w:t>với</w:t>
      </w:r>
      <w:r w:rsidRPr="00874FB2">
        <w:rPr>
          <w:rFonts w:ascii="Times New Roman" w:hAnsi="Times New Roman" w:cs="Times New Roman"/>
          <w:bCs/>
          <w:iCs/>
          <w:color w:val="auto"/>
          <w:sz w:val="28"/>
          <w:szCs w:val="28"/>
        </w:rPr>
        <w:t xml:space="preserve"> </w:t>
      </w:r>
      <w:r w:rsidR="008C5F59" w:rsidRPr="00874FB2">
        <w:rPr>
          <w:rFonts w:ascii="Times New Roman" w:hAnsi="Times New Roman" w:cs="Times New Roman"/>
          <w:color w:val="auto"/>
          <w:sz w:val="28"/>
          <w:szCs w:val="28"/>
        </w:rPr>
        <w:t>cơ quan có thẩm quyền</w:t>
      </w:r>
      <w:r w:rsidRPr="00874FB2">
        <w:rPr>
          <w:rFonts w:ascii="Times New Roman" w:hAnsi="Times New Roman" w:cs="Times New Roman"/>
          <w:bCs/>
          <w:iCs/>
          <w:color w:val="auto"/>
          <w:sz w:val="28"/>
          <w:szCs w:val="28"/>
        </w:rPr>
        <w:t>.</w:t>
      </w:r>
    </w:p>
    <w:p w14:paraId="2AF97F97" w14:textId="2219A16C" w:rsidR="00424453" w:rsidRPr="00874FB2" w:rsidRDefault="00DD7F55" w:rsidP="00DD7F55">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Trong thời hạn </w:t>
      </w:r>
      <w:r w:rsidR="00086138" w:rsidRPr="00874FB2">
        <w:rPr>
          <w:rFonts w:ascii="Times New Roman" w:hAnsi="Times New Roman" w:cs="Times New Roman"/>
          <w:bCs/>
          <w:iCs/>
          <w:color w:val="auto"/>
          <w:sz w:val="28"/>
          <w:szCs w:val="28"/>
        </w:rPr>
        <w:t>05</w:t>
      </w:r>
      <w:r w:rsidRPr="00874FB2">
        <w:rPr>
          <w:rFonts w:ascii="Times New Roman" w:hAnsi="Times New Roman" w:cs="Times New Roman"/>
          <w:bCs/>
          <w:iCs/>
          <w:color w:val="auto"/>
          <w:sz w:val="28"/>
          <w:szCs w:val="28"/>
        </w:rPr>
        <w:t xml:space="preserve"> ngày làm việc kể từ ngày </w:t>
      </w:r>
      <w:r w:rsidRPr="00695744">
        <w:rPr>
          <w:rFonts w:ascii="Times New Roman" w:hAnsi="Times New Roman" w:cs="Times New Roman"/>
          <w:bCs/>
          <w:iCs/>
          <w:color w:val="auto"/>
          <w:sz w:val="28"/>
          <w:szCs w:val="28"/>
        </w:rPr>
        <w:t>thông báo trực tuyến</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nếu</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không</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nhận</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được</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ý</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kiến</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từ</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chối</w:t>
      </w: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của</w:t>
      </w:r>
      <w:r w:rsidRPr="00874FB2">
        <w:rPr>
          <w:rFonts w:ascii="Times New Roman" w:hAnsi="Times New Roman" w:cs="Times New Roman"/>
          <w:bCs/>
          <w:iCs/>
          <w:color w:val="auto"/>
          <w:sz w:val="28"/>
          <w:szCs w:val="28"/>
        </w:rPr>
        <w:t xml:space="preserve"> </w:t>
      </w:r>
      <w:r w:rsidRPr="00874FB2">
        <w:rPr>
          <w:rFonts w:ascii="Times New Roman" w:hAnsi="Times New Roman" w:cs="Times New Roman"/>
          <w:color w:val="auto"/>
          <w:sz w:val="28"/>
          <w:szCs w:val="28"/>
        </w:rPr>
        <w:t>cơ quan có thẩm quyền, thương nhân được phép thực hiện theo nội dung đã thông báo.”</w:t>
      </w:r>
    </w:p>
    <w:p w14:paraId="24E2D2D5" w14:textId="4A7BCB10" w:rsidR="001E5874" w:rsidRPr="00874FB2" w:rsidRDefault="00AF0A18" w:rsidP="00D3733B">
      <w:pPr>
        <w:shd w:val="clear" w:color="auto" w:fill="FFFFFF"/>
        <w:spacing w:before="120"/>
        <w:ind w:firstLine="720"/>
        <w:jc w:val="both"/>
        <w:rPr>
          <w:rFonts w:ascii="Times New Roman" w:hAnsi="Times New Roman" w:cs="Times New Roman"/>
          <w:b/>
          <w:bCs/>
          <w:iCs/>
          <w:color w:val="auto"/>
          <w:sz w:val="28"/>
          <w:szCs w:val="28"/>
        </w:rPr>
      </w:pPr>
      <w:r w:rsidRPr="00874FB2">
        <w:rPr>
          <w:rFonts w:ascii="Times New Roman" w:hAnsi="Times New Roman" w:cs="Times New Roman"/>
          <w:b/>
          <w:iCs/>
          <w:color w:val="auto"/>
          <w:sz w:val="28"/>
          <w:szCs w:val="28"/>
        </w:rPr>
        <w:lastRenderedPageBreak/>
        <w:t xml:space="preserve">Điều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5</w:t>
      </w:r>
      <w:r w:rsidRPr="00874FB2">
        <w:rPr>
          <w:rFonts w:ascii="Times New Roman" w:hAnsi="Times New Roman" w:cs="Times New Roman"/>
          <w:b/>
          <w:iCs/>
          <w:color w:val="auto"/>
          <w:sz w:val="28"/>
          <w:szCs w:val="28"/>
        </w:rPr>
        <w:t xml:space="preserve">. </w:t>
      </w:r>
      <w:r w:rsidR="001B6191" w:rsidRPr="00695744">
        <w:rPr>
          <w:rFonts w:ascii="Times New Roman" w:eastAsia="Times New Roman" w:hAnsi="Times New Roman" w:cs="Times New Roman"/>
          <w:b/>
          <w:bCs/>
          <w:color w:val="auto"/>
          <w:sz w:val="28"/>
          <w:szCs w:val="28"/>
        </w:rPr>
        <w:t xml:space="preserve">Sửa đổi điểm </w:t>
      </w:r>
      <w:r w:rsidR="001E5874" w:rsidRPr="00874FB2">
        <w:rPr>
          <w:rFonts w:ascii="Times New Roman" w:eastAsia="Times New Roman" w:hAnsi="Times New Roman" w:cs="Times New Roman"/>
          <w:b/>
          <w:bCs/>
          <w:color w:val="auto"/>
          <w:sz w:val="28"/>
          <w:szCs w:val="28"/>
          <w:lang w:val="en-US"/>
        </w:rPr>
        <w:t>a,</w:t>
      </w:r>
      <w:r w:rsidR="001E5874" w:rsidRPr="00874FB2">
        <w:rPr>
          <w:rFonts w:ascii="Times New Roman" w:eastAsia="Times New Roman" w:hAnsi="Times New Roman" w:cs="Times New Roman"/>
          <w:b/>
          <w:bCs/>
          <w:color w:val="auto"/>
          <w:sz w:val="28"/>
          <w:szCs w:val="28"/>
        </w:rPr>
        <w:t xml:space="preserve"> </w:t>
      </w:r>
      <w:r w:rsidR="001E5874" w:rsidRPr="00874FB2">
        <w:rPr>
          <w:rFonts w:ascii="Times New Roman" w:eastAsia="Times New Roman" w:hAnsi="Times New Roman" w:cs="Times New Roman"/>
          <w:b/>
          <w:bCs/>
          <w:color w:val="auto"/>
          <w:sz w:val="28"/>
          <w:szCs w:val="28"/>
          <w:lang w:val="en-US"/>
        </w:rPr>
        <w:t xml:space="preserve">điểm </w:t>
      </w:r>
      <w:r w:rsidR="001B6191" w:rsidRPr="00695744">
        <w:rPr>
          <w:rFonts w:ascii="Times New Roman" w:eastAsia="Times New Roman" w:hAnsi="Times New Roman" w:cs="Times New Roman"/>
          <w:b/>
          <w:bCs/>
          <w:color w:val="auto"/>
          <w:sz w:val="28"/>
          <w:szCs w:val="28"/>
        </w:rPr>
        <w:t xml:space="preserve">b </w:t>
      </w:r>
      <w:r w:rsidR="001B6191" w:rsidRPr="00695744">
        <w:rPr>
          <w:rFonts w:ascii="Times New Roman" w:hAnsi="Times New Roman" w:cs="Times New Roman"/>
          <w:b/>
          <w:bCs/>
          <w:iCs/>
          <w:color w:val="auto"/>
          <w:sz w:val="28"/>
          <w:szCs w:val="28"/>
        </w:rPr>
        <w:t>khoản 3 Điều 26 như sau:</w:t>
      </w:r>
    </w:p>
    <w:p w14:paraId="16BBEC5A" w14:textId="0E834FA6" w:rsidR="001E5874" w:rsidRPr="00695744" w:rsidRDefault="001E5874" w:rsidP="001E5874">
      <w:pPr>
        <w:shd w:val="clear" w:color="auto" w:fill="FFFFFF"/>
        <w:spacing w:before="120"/>
        <w:ind w:firstLine="7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lang w:val="en-US"/>
        </w:rPr>
        <w:t>“</w:t>
      </w:r>
      <w:r w:rsidRPr="00695744">
        <w:rPr>
          <w:rFonts w:ascii="Times New Roman" w:hAnsi="Times New Roman" w:cs="Times New Roman"/>
          <w:iCs/>
          <w:color w:val="auto"/>
          <w:sz w:val="28"/>
          <w:szCs w:val="28"/>
        </w:rPr>
        <w:t>a) Thương nhân nộp hồ sơ trực tuyến đến cơ quan có thẩm quyền cấp giấy phép;</w:t>
      </w:r>
    </w:p>
    <w:p w14:paraId="67079D7C" w14:textId="225379E6" w:rsidR="00AA4C99" w:rsidRPr="00874FB2" w:rsidRDefault="0034245E"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b)Trong thời hạn </w:t>
      </w:r>
      <w:r w:rsidR="00204FF5" w:rsidRPr="00874FB2">
        <w:rPr>
          <w:rFonts w:ascii="Times New Roman" w:hAnsi="Times New Roman" w:cs="Times New Roman"/>
          <w:bCs/>
          <w:iCs/>
          <w:color w:val="auto"/>
          <w:sz w:val="28"/>
          <w:szCs w:val="28"/>
        </w:rPr>
        <w:t>05</w:t>
      </w:r>
      <w:r w:rsidRPr="00874FB2">
        <w:rPr>
          <w:rFonts w:ascii="Times New Roman" w:hAnsi="Times New Roman" w:cs="Times New Roman"/>
          <w:bCs/>
          <w:iCs/>
          <w:color w:val="auto"/>
          <w:sz w:val="28"/>
          <w:szCs w:val="28"/>
        </w:rPr>
        <w:t xml:space="preserve"> ngày làm việc kể từ ngày nhận đủ hồ sơ hợp lệ, cơ quan nhà nước có thẩm quyền xem xét và cấp sửa đổi, bổ sung giấy phép theo Mẫu số 06 ban hành kèm theo Nghị định này. Trường hợp từ chối cấp sửa đổi, bổ sung phải trả lời bằng văn bản và nêu rõ lý do.</w:t>
      </w:r>
    </w:p>
    <w:p w14:paraId="0C4C2AA1" w14:textId="4EDB72B0" w:rsidR="0034245E" w:rsidRPr="00874FB2" w:rsidRDefault="00AA4C99"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chưa đủ hồ sơ hợp lệ, trong thời hạn 03 ngày làm việc kể từ ngày tiếp nhận hồ sơ, cơ quan cấp sửa đổi, bổ sung giấy phép phải có văn bản yêu cầu bổ sung.</w:t>
      </w:r>
      <w:r w:rsidR="009704F1" w:rsidRPr="00874FB2">
        <w:rPr>
          <w:rFonts w:ascii="Times New Roman" w:hAnsi="Times New Roman" w:cs="Times New Roman"/>
          <w:bCs/>
          <w:iCs/>
          <w:color w:val="auto"/>
          <w:sz w:val="28"/>
          <w:szCs w:val="28"/>
        </w:rPr>
        <w:t>”</w:t>
      </w:r>
      <w:r w:rsidR="00B75445" w:rsidRPr="00874FB2">
        <w:rPr>
          <w:rFonts w:ascii="Times New Roman" w:hAnsi="Times New Roman" w:cs="Times New Roman"/>
          <w:bCs/>
          <w:iCs/>
          <w:color w:val="auto"/>
          <w:sz w:val="28"/>
          <w:szCs w:val="28"/>
        </w:rPr>
        <w:t>.</w:t>
      </w:r>
    </w:p>
    <w:p w14:paraId="04E09CC5" w14:textId="0DB93BB2" w:rsidR="0034245E" w:rsidRPr="00874FB2" w:rsidRDefault="0034245E" w:rsidP="00D3733B">
      <w:pPr>
        <w:shd w:val="clear" w:color="auto" w:fill="FFFFFF"/>
        <w:spacing w:before="120"/>
        <w:ind w:firstLine="720"/>
        <w:jc w:val="both"/>
        <w:rPr>
          <w:rFonts w:ascii="Times New Roman" w:hAnsi="Times New Roman" w:cs="Times New Roman"/>
          <w:b/>
          <w:iCs/>
          <w:color w:val="auto"/>
          <w:sz w:val="28"/>
          <w:szCs w:val="28"/>
        </w:rPr>
      </w:pPr>
      <w:r w:rsidRPr="00874FB2">
        <w:rPr>
          <w:rFonts w:ascii="Times New Roman" w:hAnsi="Times New Roman" w:cs="Times New Roman"/>
          <w:b/>
          <w:iCs/>
          <w:color w:val="auto"/>
          <w:sz w:val="28"/>
          <w:szCs w:val="28"/>
        </w:rPr>
        <w:t xml:space="preserve">Điều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6</w:t>
      </w:r>
      <w:r w:rsidRPr="00874FB2">
        <w:rPr>
          <w:rFonts w:ascii="Times New Roman" w:hAnsi="Times New Roman" w:cs="Times New Roman"/>
          <w:b/>
          <w:iCs/>
          <w:color w:val="auto"/>
          <w:sz w:val="28"/>
          <w:szCs w:val="28"/>
        </w:rPr>
        <w:t xml:space="preserve">. Sửa đổi </w:t>
      </w:r>
      <w:r w:rsidR="001E5874" w:rsidRPr="00874FB2">
        <w:rPr>
          <w:rFonts w:ascii="Times New Roman" w:hAnsi="Times New Roman" w:cs="Times New Roman"/>
          <w:b/>
          <w:iCs/>
          <w:color w:val="auto"/>
          <w:sz w:val="28"/>
          <w:szCs w:val="28"/>
        </w:rPr>
        <w:t xml:space="preserve">điểm a, điểm </w:t>
      </w:r>
      <w:r w:rsidR="00E16D3C" w:rsidRPr="00874FB2">
        <w:rPr>
          <w:rFonts w:ascii="Times New Roman" w:hAnsi="Times New Roman" w:cs="Times New Roman"/>
          <w:b/>
          <w:iCs/>
          <w:color w:val="auto"/>
          <w:sz w:val="28"/>
          <w:szCs w:val="28"/>
        </w:rPr>
        <w:t>b</w:t>
      </w:r>
      <w:r w:rsidR="00B50343" w:rsidRPr="00874FB2">
        <w:rPr>
          <w:rFonts w:ascii="Times New Roman" w:hAnsi="Times New Roman" w:cs="Times New Roman"/>
          <w:b/>
          <w:iCs/>
          <w:color w:val="auto"/>
          <w:sz w:val="28"/>
          <w:szCs w:val="28"/>
        </w:rPr>
        <w:t xml:space="preserve"> khoản </w:t>
      </w:r>
      <w:r w:rsidR="00E16D3C" w:rsidRPr="00874FB2">
        <w:rPr>
          <w:rFonts w:ascii="Times New Roman" w:hAnsi="Times New Roman" w:cs="Times New Roman"/>
          <w:b/>
          <w:iCs/>
          <w:color w:val="auto"/>
          <w:sz w:val="28"/>
          <w:szCs w:val="28"/>
        </w:rPr>
        <w:t>3</w:t>
      </w:r>
      <w:r w:rsidR="00B50343" w:rsidRPr="00874FB2">
        <w:rPr>
          <w:rFonts w:ascii="Times New Roman" w:hAnsi="Times New Roman" w:cs="Times New Roman"/>
          <w:b/>
          <w:iCs/>
          <w:color w:val="auto"/>
          <w:sz w:val="28"/>
          <w:szCs w:val="28"/>
        </w:rPr>
        <w:t xml:space="preserve"> Điều 27 </w:t>
      </w:r>
      <w:r w:rsidR="00B75445" w:rsidRPr="00874FB2">
        <w:rPr>
          <w:rFonts w:ascii="Times New Roman" w:hAnsi="Times New Roman" w:cs="Times New Roman"/>
          <w:b/>
          <w:iCs/>
          <w:color w:val="auto"/>
          <w:sz w:val="28"/>
          <w:szCs w:val="28"/>
        </w:rPr>
        <w:t>như sau:</w:t>
      </w:r>
    </w:p>
    <w:p w14:paraId="01BE4DFB" w14:textId="23A75C28" w:rsidR="001E5874" w:rsidRPr="00695744" w:rsidRDefault="001E5874" w:rsidP="001E5874">
      <w:pPr>
        <w:shd w:val="clear" w:color="auto" w:fill="FFFFFF"/>
        <w:spacing w:before="120"/>
        <w:ind w:firstLine="720"/>
        <w:jc w:val="both"/>
        <w:rPr>
          <w:rFonts w:ascii="Times New Roman" w:hAnsi="Times New Roman" w:cs="Times New Roman"/>
          <w:bCs/>
          <w:iCs/>
          <w:color w:val="auto"/>
          <w:sz w:val="28"/>
          <w:szCs w:val="28"/>
          <w:lang w:val="en-US"/>
        </w:rPr>
      </w:pPr>
      <w:r w:rsidRPr="00695744">
        <w:rPr>
          <w:rFonts w:ascii="Times New Roman" w:hAnsi="Times New Roman" w:cs="Times New Roman"/>
          <w:bCs/>
          <w:iCs/>
          <w:color w:val="auto"/>
          <w:sz w:val="28"/>
          <w:szCs w:val="28"/>
        </w:rPr>
        <w:t>“a) Thương nhân nộp hồ sơ trực tuyến đến cơ quan có thẩm quyền cấp giấy phép;</w:t>
      </w:r>
    </w:p>
    <w:p w14:paraId="634EE9B4" w14:textId="1633DFDA" w:rsidR="00AA4C99" w:rsidRPr="00874FB2" w:rsidRDefault="00B50343"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b) </w:t>
      </w:r>
      <w:r w:rsidR="006071FB" w:rsidRPr="00874FB2">
        <w:rPr>
          <w:rFonts w:ascii="Times New Roman" w:hAnsi="Times New Roman" w:cs="Times New Roman"/>
          <w:bCs/>
          <w:iCs/>
          <w:color w:val="auto"/>
          <w:sz w:val="28"/>
          <w:szCs w:val="28"/>
        </w:rPr>
        <w:t xml:space="preserve">Trong thời hạn 05 ngày làm việc kể từ ngày nhận đủ hồ sơ hợp lệ, cơ quan nhà nước có thẩm quyền xem xét và cấp </w:t>
      </w:r>
      <w:r w:rsidR="00AA4C99" w:rsidRPr="00874FB2">
        <w:rPr>
          <w:rFonts w:ascii="Times New Roman" w:hAnsi="Times New Roman" w:cs="Times New Roman"/>
          <w:bCs/>
          <w:iCs/>
          <w:color w:val="auto"/>
          <w:sz w:val="28"/>
          <w:szCs w:val="28"/>
        </w:rPr>
        <w:t>lại giấy</w:t>
      </w:r>
      <w:r w:rsidR="006071FB" w:rsidRPr="00874FB2">
        <w:rPr>
          <w:rFonts w:ascii="Times New Roman" w:hAnsi="Times New Roman" w:cs="Times New Roman"/>
          <w:bCs/>
          <w:iCs/>
          <w:color w:val="auto"/>
          <w:sz w:val="28"/>
          <w:szCs w:val="28"/>
        </w:rPr>
        <w:t xml:space="preserve"> phép theo Mẫu số</w:t>
      </w:r>
      <w:r w:rsidR="00AA4C99" w:rsidRPr="00874FB2">
        <w:rPr>
          <w:rFonts w:ascii="Times New Roman" w:hAnsi="Times New Roman" w:cs="Times New Roman"/>
          <w:bCs/>
          <w:iCs/>
          <w:color w:val="auto"/>
          <w:sz w:val="28"/>
          <w:szCs w:val="28"/>
        </w:rPr>
        <w:t xml:space="preserve"> 07</w:t>
      </w:r>
      <w:r w:rsidR="006071FB" w:rsidRPr="00874FB2">
        <w:rPr>
          <w:rFonts w:ascii="Times New Roman" w:hAnsi="Times New Roman" w:cs="Times New Roman"/>
          <w:bCs/>
          <w:iCs/>
          <w:color w:val="auto"/>
          <w:sz w:val="28"/>
          <w:szCs w:val="28"/>
        </w:rPr>
        <w:t xml:space="preserve"> ban hành kèm theo Nghị định này. Trường hợp từ chối cấp phải trả lời bằng văn bản và nêu rõ lý do.</w:t>
      </w:r>
    </w:p>
    <w:p w14:paraId="3698C24A" w14:textId="4698450B" w:rsidR="00B50343" w:rsidRPr="00874FB2" w:rsidRDefault="00AA4C99"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Trường hợp chưa đủ hồ sơ hợp lệ, trong thời hạn 03 ngày làm việc kể từ ngày tiếp nhận hồ sơ, cơ quan cấp lại giấy phép phải có văn bản yêu cầu bổ sung.</w:t>
      </w:r>
      <w:r w:rsidR="006071FB" w:rsidRPr="00874FB2">
        <w:rPr>
          <w:rFonts w:ascii="Times New Roman" w:hAnsi="Times New Roman" w:cs="Times New Roman"/>
          <w:bCs/>
          <w:iCs/>
          <w:color w:val="auto"/>
          <w:sz w:val="28"/>
          <w:szCs w:val="28"/>
        </w:rPr>
        <w:t>”</w:t>
      </w:r>
      <w:r w:rsidR="003772EA" w:rsidRPr="00874FB2">
        <w:rPr>
          <w:rFonts w:ascii="Times New Roman" w:hAnsi="Times New Roman" w:cs="Times New Roman"/>
          <w:bCs/>
          <w:iCs/>
          <w:color w:val="auto"/>
          <w:sz w:val="28"/>
          <w:szCs w:val="28"/>
        </w:rPr>
        <w:t>.</w:t>
      </w:r>
    </w:p>
    <w:p w14:paraId="2DA885AB" w14:textId="2D08DC6C" w:rsidR="00E81F2F" w:rsidRPr="00874FB2" w:rsidRDefault="00E81F2F" w:rsidP="00D3733B">
      <w:pPr>
        <w:shd w:val="clear" w:color="auto" w:fill="FFFFFF"/>
        <w:spacing w:before="120"/>
        <w:ind w:firstLine="720"/>
        <w:jc w:val="both"/>
        <w:rPr>
          <w:rFonts w:ascii="Times New Roman" w:hAnsi="Times New Roman" w:cs="Times New Roman"/>
          <w:b/>
          <w:iCs/>
          <w:color w:val="auto"/>
          <w:sz w:val="28"/>
          <w:szCs w:val="28"/>
        </w:rPr>
      </w:pPr>
      <w:r w:rsidRPr="00874FB2">
        <w:rPr>
          <w:rFonts w:ascii="Times New Roman" w:hAnsi="Times New Roman" w:cs="Times New Roman"/>
          <w:b/>
          <w:iCs/>
          <w:color w:val="auto"/>
          <w:sz w:val="28"/>
          <w:szCs w:val="28"/>
        </w:rPr>
        <w:t xml:space="preserve">Điều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7</w:t>
      </w:r>
      <w:r w:rsidRPr="00874FB2">
        <w:rPr>
          <w:rFonts w:ascii="Times New Roman" w:hAnsi="Times New Roman" w:cs="Times New Roman"/>
          <w:b/>
          <w:iCs/>
          <w:color w:val="auto"/>
          <w:sz w:val="28"/>
          <w:szCs w:val="28"/>
        </w:rPr>
        <w:t xml:space="preserve">. Sửa đổi điểm b khoản 2 Điều 28 (được sửa đổi tại </w:t>
      </w:r>
      <w:r w:rsidR="006247DF" w:rsidRPr="00874FB2">
        <w:rPr>
          <w:rFonts w:ascii="Times New Roman" w:hAnsi="Times New Roman" w:cs="Times New Roman"/>
          <w:b/>
          <w:iCs/>
          <w:color w:val="auto"/>
          <w:sz w:val="28"/>
          <w:szCs w:val="28"/>
        </w:rPr>
        <w:t>k</w:t>
      </w:r>
      <w:r w:rsidRPr="00874FB2">
        <w:rPr>
          <w:rFonts w:ascii="Times New Roman" w:hAnsi="Times New Roman" w:cs="Times New Roman"/>
          <w:b/>
          <w:iCs/>
          <w:color w:val="auto"/>
          <w:sz w:val="28"/>
          <w:szCs w:val="28"/>
        </w:rPr>
        <w:t>hoản 20 Điều 16 Nghị định số 17/2020/NĐ-CP)</w:t>
      </w:r>
      <w:r w:rsidR="003772EA" w:rsidRPr="00874FB2">
        <w:rPr>
          <w:rFonts w:ascii="Times New Roman" w:hAnsi="Times New Roman" w:cs="Times New Roman"/>
          <w:b/>
          <w:iCs/>
          <w:color w:val="auto"/>
          <w:sz w:val="28"/>
          <w:szCs w:val="28"/>
        </w:rPr>
        <w:t xml:space="preserve"> như sau:</w:t>
      </w:r>
    </w:p>
    <w:p w14:paraId="17F63596" w14:textId="02F37830" w:rsidR="00E81F2F" w:rsidRPr="00874FB2" w:rsidRDefault="00BD31CA"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w:t>
      </w:r>
      <w:r w:rsidR="00E81F2F" w:rsidRPr="00874FB2">
        <w:rPr>
          <w:rFonts w:ascii="Times New Roman" w:hAnsi="Times New Roman" w:cs="Times New Roman"/>
          <w:bCs/>
          <w:iCs/>
          <w:color w:val="auto"/>
          <w:sz w:val="28"/>
          <w:szCs w:val="28"/>
        </w:rPr>
        <w:t>b) Thời hạn của Giấy phép sản xuất rượu thủ công nhằm mục đích kinh doanh, Giấy phép phân phối rượu</w:t>
      </w:r>
      <w:r w:rsidR="001327A8" w:rsidRPr="00874FB2">
        <w:rPr>
          <w:rFonts w:ascii="Times New Roman" w:hAnsi="Times New Roman" w:cs="Times New Roman"/>
          <w:bCs/>
          <w:iCs/>
          <w:color w:val="auto"/>
          <w:sz w:val="28"/>
          <w:szCs w:val="28"/>
        </w:rPr>
        <w:t xml:space="preserve">, </w:t>
      </w:r>
      <w:r w:rsidR="00E81F2F" w:rsidRPr="00874FB2">
        <w:rPr>
          <w:rFonts w:ascii="Times New Roman" w:hAnsi="Times New Roman" w:cs="Times New Roman"/>
          <w:bCs/>
          <w:iCs/>
          <w:color w:val="auto"/>
          <w:sz w:val="28"/>
          <w:szCs w:val="28"/>
        </w:rPr>
        <w:t>Giấy phép bán lẻ rượu là 05 năm.”</w:t>
      </w:r>
      <w:r w:rsidR="003772EA" w:rsidRPr="00874FB2">
        <w:rPr>
          <w:rFonts w:ascii="Times New Roman" w:hAnsi="Times New Roman" w:cs="Times New Roman"/>
          <w:bCs/>
          <w:iCs/>
          <w:color w:val="auto"/>
          <w:sz w:val="28"/>
          <w:szCs w:val="28"/>
        </w:rPr>
        <w:t>.</w:t>
      </w:r>
      <w:r w:rsidR="00E81F2F" w:rsidRPr="00874FB2">
        <w:rPr>
          <w:rFonts w:ascii="Times New Roman" w:hAnsi="Times New Roman" w:cs="Times New Roman"/>
          <w:bCs/>
          <w:iCs/>
          <w:color w:val="auto"/>
          <w:sz w:val="28"/>
          <w:szCs w:val="28"/>
        </w:rPr>
        <w:t xml:space="preserve"> </w:t>
      </w:r>
    </w:p>
    <w:p w14:paraId="4AAEAAFD" w14:textId="4A141C76" w:rsidR="00E81F2F" w:rsidRPr="00874FB2" w:rsidRDefault="00E81F2F" w:rsidP="00D3733B">
      <w:pPr>
        <w:shd w:val="clear" w:color="auto" w:fill="FFFFFF"/>
        <w:spacing w:before="120"/>
        <w:ind w:firstLine="720"/>
        <w:jc w:val="both"/>
        <w:rPr>
          <w:rFonts w:ascii="Times New Roman" w:hAnsi="Times New Roman" w:cs="Times New Roman"/>
          <w:b/>
          <w:iCs/>
          <w:color w:val="auto"/>
          <w:sz w:val="28"/>
          <w:szCs w:val="28"/>
        </w:rPr>
      </w:pPr>
      <w:r w:rsidRPr="00874FB2">
        <w:rPr>
          <w:rFonts w:ascii="Times New Roman" w:hAnsi="Times New Roman" w:cs="Times New Roman"/>
          <w:b/>
          <w:iCs/>
          <w:color w:val="auto"/>
          <w:sz w:val="28"/>
          <w:szCs w:val="28"/>
        </w:rPr>
        <w:t>Điề</w:t>
      </w:r>
      <w:r w:rsidR="002466A8" w:rsidRPr="00874FB2">
        <w:rPr>
          <w:rFonts w:ascii="Times New Roman" w:hAnsi="Times New Roman" w:cs="Times New Roman"/>
          <w:b/>
          <w:iCs/>
          <w:color w:val="auto"/>
          <w:sz w:val="28"/>
          <w:szCs w:val="28"/>
        </w:rPr>
        <w:t xml:space="preserve">u </w:t>
      </w:r>
      <w:r w:rsidR="005E769B" w:rsidRPr="00874FB2">
        <w:rPr>
          <w:rFonts w:ascii="Times New Roman" w:hAnsi="Times New Roman" w:cs="Times New Roman"/>
          <w:b/>
          <w:iCs/>
          <w:color w:val="auto"/>
          <w:sz w:val="28"/>
          <w:szCs w:val="28"/>
        </w:rPr>
        <w:t>1</w:t>
      </w:r>
      <w:r w:rsidR="00327CD2" w:rsidRPr="00874FB2">
        <w:rPr>
          <w:rFonts w:ascii="Times New Roman" w:hAnsi="Times New Roman" w:cs="Times New Roman"/>
          <w:b/>
          <w:iCs/>
          <w:color w:val="auto"/>
          <w:sz w:val="28"/>
          <w:szCs w:val="28"/>
          <w:lang w:val="en-US"/>
        </w:rPr>
        <w:t>8</w:t>
      </w:r>
      <w:r w:rsidRPr="00874FB2">
        <w:rPr>
          <w:rFonts w:ascii="Times New Roman" w:hAnsi="Times New Roman" w:cs="Times New Roman"/>
          <w:b/>
          <w:iCs/>
          <w:color w:val="auto"/>
          <w:sz w:val="28"/>
          <w:szCs w:val="28"/>
        </w:rPr>
        <w:t>. Sửa đổi</w:t>
      </w:r>
      <w:r w:rsidR="00F45A31" w:rsidRPr="00874FB2">
        <w:rPr>
          <w:rFonts w:ascii="Times New Roman" w:hAnsi="Times New Roman" w:cs="Times New Roman"/>
          <w:b/>
          <w:iCs/>
          <w:color w:val="auto"/>
          <w:sz w:val="28"/>
          <w:szCs w:val="28"/>
        </w:rPr>
        <w:t xml:space="preserve"> một số khoản của</w:t>
      </w:r>
      <w:r w:rsidRPr="00874FB2">
        <w:rPr>
          <w:rFonts w:ascii="Times New Roman" w:hAnsi="Times New Roman" w:cs="Times New Roman"/>
          <w:bCs/>
          <w:iCs/>
          <w:color w:val="auto"/>
          <w:sz w:val="28"/>
          <w:szCs w:val="28"/>
        </w:rPr>
        <w:t xml:space="preserve"> </w:t>
      </w:r>
      <w:r w:rsidRPr="00874FB2">
        <w:rPr>
          <w:rFonts w:ascii="Times New Roman" w:hAnsi="Times New Roman" w:cs="Times New Roman"/>
          <w:b/>
          <w:iCs/>
          <w:color w:val="auto"/>
          <w:sz w:val="28"/>
          <w:szCs w:val="28"/>
        </w:rPr>
        <w:t xml:space="preserve">Điều 29 </w:t>
      </w:r>
      <w:r w:rsidR="003772EA" w:rsidRPr="00874FB2">
        <w:rPr>
          <w:rFonts w:ascii="Times New Roman" w:hAnsi="Times New Roman" w:cs="Times New Roman"/>
          <w:b/>
          <w:iCs/>
          <w:color w:val="auto"/>
          <w:sz w:val="28"/>
          <w:szCs w:val="28"/>
        </w:rPr>
        <w:t>như sau:</w:t>
      </w:r>
    </w:p>
    <w:p w14:paraId="767D8AE6" w14:textId="6525CA08" w:rsidR="00CE2C67" w:rsidRPr="00874FB2" w:rsidRDefault="00CE2C67"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1. Sửa đổi khoản 1</w:t>
      </w:r>
      <w:r w:rsidR="00815310" w:rsidRPr="00874FB2">
        <w:rPr>
          <w:rFonts w:ascii="Times New Roman" w:hAnsi="Times New Roman" w:cs="Times New Roman"/>
          <w:bCs/>
          <w:iCs/>
          <w:color w:val="auto"/>
          <w:sz w:val="28"/>
          <w:szCs w:val="28"/>
        </w:rPr>
        <w:t xml:space="preserve"> Điều 29</w:t>
      </w:r>
      <w:r w:rsidR="00DE5C33" w:rsidRPr="00874FB2">
        <w:rPr>
          <w:rFonts w:ascii="Times New Roman" w:hAnsi="Times New Roman" w:cs="Times New Roman"/>
          <w:bCs/>
          <w:iCs/>
          <w:color w:val="auto"/>
          <w:sz w:val="28"/>
          <w:szCs w:val="28"/>
        </w:rPr>
        <w:t xml:space="preserve"> như sau:</w:t>
      </w:r>
    </w:p>
    <w:p w14:paraId="591377EA" w14:textId="77777777" w:rsidR="00CE2C67" w:rsidRPr="00874FB2" w:rsidRDefault="00CE2C67" w:rsidP="00D3733B">
      <w:pPr>
        <w:spacing w:before="120"/>
        <w:ind w:firstLine="720"/>
        <w:jc w:val="both"/>
        <w:rPr>
          <w:rFonts w:ascii="Times New Roman" w:hAnsi="Times New Roman" w:cs="Times New Roman"/>
          <w:color w:val="auto"/>
          <w:sz w:val="28"/>
          <w:szCs w:val="28"/>
        </w:rPr>
      </w:pPr>
      <w:r w:rsidRPr="00874FB2">
        <w:rPr>
          <w:rFonts w:ascii="Times New Roman" w:hAnsi="Times New Roman" w:cs="Times New Roman"/>
          <w:color w:val="auto"/>
          <w:sz w:val="28"/>
          <w:szCs w:val="28"/>
        </w:rPr>
        <w:t xml:space="preserve">“1. </w:t>
      </w:r>
      <w:bookmarkStart w:id="17" w:name="_Hlk214527812"/>
      <w:r w:rsidRPr="00874FB2">
        <w:rPr>
          <w:rFonts w:ascii="Times New Roman" w:hAnsi="Times New Roman" w:cs="Times New Roman"/>
          <w:color w:val="auto"/>
          <w:sz w:val="28"/>
          <w:szCs w:val="28"/>
        </w:rPr>
        <w:t>Đối với Giấy phép sản xuất rượu công nghiệp:</w:t>
      </w:r>
    </w:p>
    <w:p w14:paraId="5D088EA5" w14:textId="2D3B4293" w:rsidR="00CE2C67" w:rsidRPr="00874FB2" w:rsidRDefault="00CE2C67" w:rsidP="00D3733B">
      <w:pPr>
        <w:spacing w:before="120"/>
        <w:ind w:firstLine="720"/>
        <w:jc w:val="both"/>
        <w:rPr>
          <w:rFonts w:ascii="Times New Roman" w:hAnsi="Times New Roman" w:cs="Times New Roman"/>
          <w:color w:val="auto"/>
          <w:sz w:val="28"/>
          <w:szCs w:val="28"/>
        </w:rPr>
      </w:pPr>
      <w:r w:rsidRPr="00874FB2">
        <w:rPr>
          <w:rFonts w:ascii="Times New Roman" w:hAnsi="Times New Roman" w:cs="Times New Roman"/>
          <w:color w:val="auto"/>
          <w:sz w:val="28"/>
          <w:szCs w:val="28"/>
        </w:rPr>
        <w:t>Giấy phép được làm thành nhiều bản: 02 bản lưu tại cơ quan cấp phép, 01 bản gửi doanh nghiệp được cấp giấy phép, 01 bản gửi Bộ Công Thương (Cục Công nghiệp)</w:t>
      </w:r>
      <w:bookmarkEnd w:id="17"/>
      <w:r w:rsidR="00163E92" w:rsidRPr="00874FB2">
        <w:rPr>
          <w:rFonts w:ascii="Times New Roman" w:hAnsi="Times New Roman" w:cs="Times New Roman"/>
          <w:color w:val="auto"/>
          <w:sz w:val="28"/>
          <w:szCs w:val="28"/>
        </w:rPr>
        <w:t>.”</w:t>
      </w:r>
      <w:r w:rsidR="003772EA" w:rsidRPr="00874FB2">
        <w:rPr>
          <w:rFonts w:ascii="Times New Roman" w:hAnsi="Times New Roman" w:cs="Times New Roman"/>
          <w:color w:val="auto"/>
          <w:sz w:val="28"/>
          <w:szCs w:val="28"/>
        </w:rPr>
        <w:t>.</w:t>
      </w:r>
    </w:p>
    <w:p w14:paraId="345C7744" w14:textId="7596A34B" w:rsidR="00897B6F" w:rsidRPr="00874FB2" w:rsidRDefault="00897B6F"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color w:val="auto"/>
          <w:sz w:val="28"/>
          <w:szCs w:val="28"/>
        </w:rPr>
        <w:t>2.</w:t>
      </w:r>
      <w:r w:rsidRPr="00874FB2">
        <w:rPr>
          <w:rFonts w:ascii="Times New Roman" w:hAnsi="Times New Roman" w:cs="Times New Roman"/>
          <w:bCs/>
          <w:iCs/>
          <w:color w:val="auto"/>
          <w:sz w:val="28"/>
          <w:szCs w:val="28"/>
        </w:rPr>
        <w:t xml:space="preserve"> Sửa đổi khoản </w:t>
      </w:r>
      <w:r w:rsidR="005973EB" w:rsidRPr="00874FB2">
        <w:rPr>
          <w:rFonts w:ascii="Times New Roman" w:hAnsi="Times New Roman" w:cs="Times New Roman"/>
          <w:bCs/>
          <w:iCs/>
          <w:color w:val="auto"/>
          <w:sz w:val="28"/>
          <w:szCs w:val="28"/>
        </w:rPr>
        <w:t>2</w:t>
      </w:r>
      <w:r w:rsidRPr="00874FB2">
        <w:rPr>
          <w:rFonts w:ascii="Times New Roman" w:hAnsi="Times New Roman" w:cs="Times New Roman"/>
          <w:bCs/>
          <w:iCs/>
          <w:color w:val="auto"/>
          <w:sz w:val="28"/>
          <w:szCs w:val="28"/>
        </w:rPr>
        <w:t xml:space="preserve"> Điều 29 như sau:</w:t>
      </w:r>
    </w:p>
    <w:p w14:paraId="6834F31A" w14:textId="2E6F4948" w:rsidR="00091422" w:rsidRPr="00874FB2" w:rsidRDefault="00091422" w:rsidP="00D3733B">
      <w:pPr>
        <w:shd w:val="clear" w:color="auto" w:fill="FFFFFF"/>
        <w:spacing w:before="120"/>
        <w:ind w:firstLine="720"/>
        <w:jc w:val="both"/>
        <w:rPr>
          <w:rFonts w:ascii="Times New Roman" w:hAnsi="Times New Roman" w:cs="Times New Roman"/>
          <w:bCs/>
          <w:iCs/>
          <w:color w:val="auto"/>
          <w:sz w:val="28"/>
          <w:szCs w:val="28"/>
          <w:lang w:val="en-US"/>
        </w:rPr>
      </w:pPr>
      <w:r w:rsidRPr="00874FB2">
        <w:rPr>
          <w:rFonts w:ascii="Times New Roman" w:hAnsi="Times New Roman" w:cs="Times New Roman"/>
          <w:bCs/>
          <w:iCs/>
          <w:color w:val="auto"/>
          <w:sz w:val="28"/>
          <w:szCs w:val="28"/>
        </w:rPr>
        <w:t>“2. Đối v</w:t>
      </w:r>
      <w:r w:rsidRPr="00874FB2">
        <w:rPr>
          <w:rFonts w:ascii="Times New Roman" w:hAnsi="Times New Roman" w:cs="Times New Roman"/>
          <w:bCs/>
          <w:iCs/>
          <w:color w:val="auto"/>
          <w:sz w:val="28"/>
          <w:szCs w:val="28"/>
          <w:lang w:val="en-US"/>
        </w:rPr>
        <w:t>ớ</w:t>
      </w:r>
      <w:r w:rsidRPr="00874FB2">
        <w:rPr>
          <w:rFonts w:ascii="Times New Roman" w:hAnsi="Times New Roman" w:cs="Times New Roman"/>
          <w:bCs/>
          <w:iCs/>
          <w:color w:val="auto"/>
          <w:sz w:val="28"/>
          <w:szCs w:val="28"/>
        </w:rPr>
        <w:t>i Giấy phép sản xuất rượu thủ công nhằm mục đích kinh doanh:</w:t>
      </w:r>
    </w:p>
    <w:p w14:paraId="7D4DB9A1" w14:textId="1DFA5EAE" w:rsidR="00897B6F" w:rsidRPr="00874FB2" w:rsidRDefault="00897B6F" w:rsidP="00D3733B">
      <w:pPr>
        <w:spacing w:before="120"/>
        <w:ind w:firstLine="720"/>
        <w:jc w:val="both"/>
        <w:rPr>
          <w:rFonts w:ascii="Times New Roman" w:hAnsi="Times New Roman" w:cs="Times New Roman"/>
          <w:color w:val="auto"/>
          <w:sz w:val="28"/>
          <w:szCs w:val="28"/>
        </w:rPr>
      </w:pPr>
      <w:bookmarkStart w:id="18" w:name="_Hlk214527848"/>
      <w:r w:rsidRPr="00874FB2">
        <w:rPr>
          <w:rFonts w:ascii="Times New Roman" w:hAnsi="Times New Roman" w:cs="Times New Roman"/>
          <w:iCs/>
          <w:color w:val="auto"/>
          <w:sz w:val="28"/>
          <w:szCs w:val="28"/>
        </w:rPr>
        <w:t xml:space="preserve">Giấy phép được làm thành nhiều bản: 02 bản lưu tại cơ quan cấp phép; 01 bản gửi thương nhân được cấp giấy phép; 01 bản gửi </w:t>
      </w:r>
      <w:r w:rsidRPr="00874FB2">
        <w:rPr>
          <w:rFonts w:ascii="Times New Roman" w:hAnsi="Times New Roman" w:cs="Times New Roman"/>
          <w:color w:val="auto"/>
          <w:sz w:val="28"/>
          <w:szCs w:val="28"/>
          <w:lang w:val="en-US"/>
        </w:rPr>
        <w:t>Ủy</w:t>
      </w:r>
      <w:r w:rsidRPr="00874FB2">
        <w:rPr>
          <w:rFonts w:ascii="Times New Roman" w:hAnsi="Times New Roman" w:cs="Times New Roman"/>
          <w:color w:val="auto"/>
          <w:sz w:val="28"/>
          <w:szCs w:val="28"/>
        </w:rPr>
        <w:t xml:space="preserve"> ban nhân dân</w:t>
      </w:r>
      <w:r w:rsidRPr="00874FB2">
        <w:rPr>
          <w:rFonts w:ascii="Times New Roman" w:hAnsi="Times New Roman" w:cs="Times New Roman"/>
          <w:iCs/>
          <w:color w:val="auto"/>
          <w:sz w:val="28"/>
          <w:szCs w:val="28"/>
        </w:rPr>
        <w:t xml:space="preserve"> cấp tỉnh.</w:t>
      </w:r>
      <w:bookmarkEnd w:id="18"/>
      <w:r w:rsidR="00091422" w:rsidRPr="00874FB2">
        <w:rPr>
          <w:rFonts w:ascii="Times New Roman" w:hAnsi="Times New Roman" w:cs="Times New Roman"/>
          <w:iCs/>
          <w:color w:val="auto"/>
          <w:sz w:val="28"/>
          <w:szCs w:val="28"/>
        </w:rPr>
        <w:t>”</w:t>
      </w:r>
      <w:r w:rsidR="003772EA" w:rsidRPr="00874FB2">
        <w:rPr>
          <w:rFonts w:ascii="Times New Roman" w:hAnsi="Times New Roman" w:cs="Times New Roman"/>
          <w:iCs/>
          <w:color w:val="auto"/>
          <w:sz w:val="28"/>
          <w:szCs w:val="28"/>
        </w:rPr>
        <w:t>.</w:t>
      </w:r>
    </w:p>
    <w:p w14:paraId="6B20513B" w14:textId="1A23C38D" w:rsidR="00CE2C67" w:rsidRPr="00874FB2" w:rsidRDefault="00091422" w:rsidP="00D3733B">
      <w:pPr>
        <w:spacing w:before="120"/>
        <w:ind w:firstLine="720"/>
        <w:jc w:val="both"/>
        <w:rPr>
          <w:rFonts w:ascii="Times New Roman" w:hAnsi="Times New Roman" w:cs="Times New Roman"/>
          <w:color w:val="auto"/>
          <w:sz w:val="28"/>
          <w:szCs w:val="28"/>
        </w:rPr>
      </w:pPr>
      <w:r w:rsidRPr="00874FB2">
        <w:rPr>
          <w:rFonts w:ascii="Times New Roman" w:hAnsi="Times New Roman" w:cs="Times New Roman"/>
          <w:color w:val="auto"/>
          <w:sz w:val="28"/>
          <w:szCs w:val="28"/>
        </w:rPr>
        <w:t>3</w:t>
      </w:r>
      <w:r w:rsidR="00CE2C67" w:rsidRPr="00874FB2">
        <w:rPr>
          <w:rFonts w:ascii="Times New Roman" w:hAnsi="Times New Roman" w:cs="Times New Roman"/>
          <w:color w:val="auto"/>
          <w:sz w:val="28"/>
          <w:szCs w:val="28"/>
        </w:rPr>
        <w:t>. Sửa đổi khoản 3</w:t>
      </w:r>
      <w:r w:rsidR="00815310" w:rsidRPr="00874FB2">
        <w:rPr>
          <w:rFonts w:ascii="Times New Roman" w:hAnsi="Times New Roman" w:cs="Times New Roman"/>
          <w:color w:val="auto"/>
          <w:sz w:val="28"/>
          <w:szCs w:val="28"/>
        </w:rPr>
        <w:t xml:space="preserve"> Điều 29</w:t>
      </w:r>
      <w:r w:rsidR="00DE5C33" w:rsidRPr="00874FB2">
        <w:rPr>
          <w:rFonts w:ascii="Times New Roman" w:hAnsi="Times New Roman" w:cs="Times New Roman"/>
          <w:color w:val="auto"/>
          <w:sz w:val="28"/>
          <w:szCs w:val="28"/>
        </w:rPr>
        <w:t xml:space="preserve"> </w:t>
      </w:r>
      <w:r w:rsidR="00DE5C33" w:rsidRPr="00874FB2">
        <w:rPr>
          <w:rFonts w:ascii="Times New Roman" w:hAnsi="Times New Roman" w:cs="Times New Roman"/>
          <w:bCs/>
          <w:iCs/>
          <w:color w:val="auto"/>
          <w:sz w:val="28"/>
          <w:szCs w:val="28"/>
        </w:rPr>
        <w:t>như sau:</w:t>
      </w:r>
    </w:p>
    <w:p w14:paraId="1A190D4A" w14:textId="77777777" w:rsidR="00934F89" w:rsidRPr="00874FB2" w:rsidRDefault="00934F8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t>“3. Đối với Giấy phép phân phối rượu:</w:t>
      </w:r>
    </w:p>
    <w:p w14:paraId="4E1F9C29" w14:textId="290EF395" w:rsidR="00934F89" w:rsidRPr="00874FB2" w:rsidRDefault="00934F8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r>
      <w:bookmarkStart w:id="19" w:name="_Hlk214527972"/>
      <w:r w:rsidRPr="00874FB2">
        <w:rPr>
          <w:rFonts w:ascii="Times New Roman" w:hAnsi="Times New Roman" w:cs="Times New Roman"/>
          <w:iCs/>
          <w:color w:val="auto"/>
          <w:sz w:val="28"/>
          <w:szCs w:val="28"/>
        </w:rPr>
        <w:t xml:space="preserve">Giấy phép được làm thành nhiều bản: 02 bản lưu tại cơ quan cấp phép; 01 bản gửi doanh nghiệp được cấp giấy phép; 01 bản gửi </w:t>
      </w:r>
      <w:r w:rsidR="005E39B5" w:rsidRPr="00874FB2">
        <w:rPr>
          <w:rFonts w:ascii="Times New Roman" w:hAnsi="Times New Roman" w:cs="Times New Roman"/>
          <w:iCs/>
          <w:color w:val="auto"/>
          <w:sz w:val="28"/>
          <w:szCs w:val="28"/>
        </w:rPr>
        <w:t>Bộ Công Thương (</w:t>
      </w:r>
      <w:r w:rsidRPr="00874FB2">
        <w:rPr>
          <w:rFonts w:ascii="Times New Roman" w:hAnsi="Times New Roman" w:cs="Times New Roman"/>
          <w:iCs/>
          <w:color w:val="auto"/>
          <w:sz w:val="28"/>
          <w:szCs w:val="28"/>
        </w:rPr>
        <w:t xml:space="preserve">Cục </w:t>
      </w:r>
      <w:r w:rsidRPr="00874FB2">
        <w:rPr>
          <w:rFonts w:ascii="Times New Roman" w:hAnsi="Times New Roman" w:cs="Times New Roman"/>
          <w:iCs/>
          <w:color w:val="auto"/>
          <w:sz w:val="28"/>
          <w:szCs w:val="28"/>
        </w:rPr>
        <w:lastRenderedPageBreak/>
        <w:t xml:space="preserve">Quản lý và Phát triển thị trường trong </w:t>
      </w:r>
      <w:r w:rsidR="005E39B5" w:rsidRPr="00874FB2">
        <w:rPr>
          <w:rFonts w:ascii="Times New Roman" w:hAnsi="Times New Roman" w:cs="Times New Roman"/>
          <w:iCs/>
          <w:color w:val="auto"/>
          <w:sz w:val="28"/>
          <w:szCs w:val="28"/>
        </w:rPr>
        <w:t>nước)</w:t>
      </w:r>
      <w:r w:rsidR="003772EA" w:rsidRPr="00874FB2">
        <w:rPr>
          <w:rFonts w:ascii="Times New Roman" w:hAnsi="Times New Roman" w:cs="Times New Roman"/>
          <w:iCs/>
          <w:color w:val="auto"/>
          <w:sz w:val="28"/>
          <w:szCs w:val="28"/>
        </w:rPr>
        <w:t>.</w:t>
      </w:r>
      <w:r w:rsidRPr="00874FB2">
        <w:rPr>
          <w:rFonts w:ascii="Times New Roman" w:hAnsi="Times New Roman" w:cs="Times New Roman"/>
          <w:iCs/>
          <w:color w:val="auto"/>
          <w:sz w:val="28"/>
          <w:szCs w:val="28"/>
        </w:rPr>
        <w:t>”.</w:t>
      </w:r>
      <w:bookmarkEnd w:id="19"/>
    </w:p>
    <w:p w14:paraId="533C85EB" w14:textId="53F1F256" w:rsidR="00934F89" w:rsidRPr="00874FB2" w:rsidRDefault="005E39B5"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r>
      <w:r w:rsidR="00091422" w:rsidRPr="00874FB2">
        <w:rPr>
          <w:rFonts w:ascii="Times New Roman" w:hAnsi="Times New Roman" w:cs="Times New Roman"/>
          <w:iCs/>
          <w:color w:val="auto"/>
          <w:sz w:val="28"/>
          <w:szCs w:val="28"/>
        </w:rPr>
        <w:t>4</w:t>
      </w:r>
      <w:r w:rsidRPr="00874FB2">
        <w:rPr>
          <w:rFonts w:ascii="Times New Roman" w:hAnsi="Times New Roman" w:cs="Times New Roman"/>
          <w:iCs/>
          <w:color w:val="auto"/>
          <w:sz w:val="28"/>
          <w:szCs w:val="28"/>
        </w:rPr>
        <w:t>. Sửa đổi khoản 5</w:t>
      </w:r>
      <w:r w:rsidR="00DE5C33" w:rsidRPr="00874FB2">
        <w:rPr>
          <w:rFonts w:ascii="Times New Roman" w:hAnsi="Times New Roman" w:cs="Times New Roman"/>
          <w:iCs/>
          <w:color w:val="auto"/>
          <w:sz w:val="28"/>
          <w:szCs w:val="28"/>
        </w:rPr>
        <w:t xml:space="preserve"> </w:t>
      </w:r>
      <w:r w:rsidR="00815310" w:rsidRPr="00874FB2">
        <w:rPr>
          <w:rFonts w:ascii="Times New Roman" w:hAnsi="Times New Roman" w:cs="Times New Roman"/>
          <w:iCs/>
          <w:color w:val="auto"/>
          <w:sz w:val="28"/>
          <w:szCs w:val="28"/>
        </w:rPr>
        <w:t xml:space="preserve">Điều 29 </w:t>
      </w:r>
      <w:r w:rsidR="00DE5C33" w:rsidRPr="00874FB2">
        <w:rPr>
          <w:rFonts w:ascii="Times New Roman" w:hAnsi="Times New Roman" w:cs="Times New Roman"/>
          <w:bCs/>
          <w:iCs/>
          <w:color w:val="auto"/>
          <w:sz w:val="28"/>
          <w:szCs w:val="28"/>
        </w:rPr>
        <w:t>như sau:</w:t>
      </w:r>
    </w:p>
    <w:p w14:paraId="53EA5F83" w14:textId="77777777" w:rsidR="00934F89" w:rsidRPr="00874FB2" w:rsidRDefault="00934F8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t>“5. Đối với Giấy phép bán lẻ rượu:</w:t>
      </w:r>
    </w:p>
    <w:p w14:paraId="615F07F1" w14:textId="768BC054" w:rsidR="00934F89" w:rsidRPr="00874FB2" w:rsidRDefault="00934F89" w:rsidP="00D3733B">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t xml:space="preserve">Giấy phép được làm thành nhiều bản: 02 bản lưu tại cơ quan cấp phép; 01 bản gửi thương nhân được cấp giấy phép; 01 bản gửi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w:t>
      </w:r>
      <w:r w:rsidRPr="00874FB2">
        <w:rPr>
          <w:rFonts w:ascii="Times New Roman" w:hAnsi="Times New Roman" w:cs="Times New Roman"/>
          <w:iCs/>
          <w:color w:val="auto"/>
          <w:sz w:val="28"/>
          <w:szCs w:val="28"/>
        </w:rPr>
        <w:t xml:space="preserve"> cấp </w:t>
      </w:r>
      <w:r w:rsidR="007B41D1" w:rsidRPr="00874FB2">
        <w:rPr>
          <w:rFonts w:ascii="Times New Roman" w:hAnsi="Times New Roman" w:cs="Times New Roman"/>
          <w:iCs/>
          <w:color w:val="auto"/>
          <w:sz w:val="28"/>
          <w:szCs w:val="28"/>
        </w:rPr>
        <w:t>tỉnh.</w:t>
      </w:r>
      <w:r w:rsidR="003772EA" w:rsidRPr="00874FB2">
        <w:rPr>
          <w:rFonts w:ascii="Times New Roman" w:hAnsi="Times New Roman" w:cs="Times New Roman"/>
          <w:iCs/>
          <w:color w:val="auto"/>
          <w:sz w:val="28"/>
          <w:szCs w:val="28"/>
        </w:rPr>
        <w:t>”.</w:t>
      </w:r>
    </w:p>
    <w:p w14:paraId="4C87937C" w14:textId="45700C6D" w:rsidR="00C00694" w:rsidRPr="00874FB2" w:rsidRDefault="00C00694" w:rsidP="00D3733B">
      <w:pPr>
        <w:spacing w:before="120"/>
        <w:jc w:val="both"/>
        <w:rPr>
          <w:rFonts w:ascii="Times New Roman" w:hAnsi="Times New Roman" w:cs="Times New Roman"/>
          <w:b/>
          <w:iCs/>
          <w:color w:val="auto"/>
          <w:sz w:val="28"/>
          <w:szCs w:val="28"/>
        </w:rPr>
      </w:pPr>
      <w:r w:rsidRPr="00874FB2">
        <w:rPr>
          <w:rFonts w:ascii="Times New Roman" w:hAnsi="Times New Roman" w:cs="Times New Roman"/>
          <w:iCs/>
          <w:color w:val="auto"/>
          <w:sz w:val="28"/>
          <w:szCs w:val="28"/>
        </w:rPr>
        <w:tab/>
      </w:r>
      <w:r w:rsidRPr="00874FB2">
        <w:rPr>
          <w:rFonts w:ascii="Times New Roman" w:hAnsi="Times New Roman" w:cs="Times New Roman"/>
          <w:b/>
          <w:iCs/>
          <w:color w:val="auto"/>
          <w:sz w:val="28"/>
          <w:szCs w:val="28"/>
        </w:rPr>
        <w:t xml:space="preserve">Điều </w:t>
      </w:r>
      <w:r w:rsidR="00327CD2" w:rsidRPr="00874FB2">
        <w:rPr>
          <w:rFonts w:ascii="Times New Roman" w:hAnsi="Times New Roman" w:cs="Times New Roman"/>
          <w:b/>
          <w:iCs/>
          <w:color w:val="auto"/>
          <w:sz w:val="28"/>
          <w:szCs w:val="28"/>
          <w:lang w:val="en-US"/>
        </w:rPr>
        <w:t>19</w:t>
      </w:r>
      <w:r w:rsidRPr="00874FB2">
        <w:rPr>
          <w:rFonts w:ascii="Times New Roman" w:hAnsi="Times New Roman" w:cs="Times New Roman"/>
          <w:b/>
          <w:iCs/>
          <w:color w:val="auto"/>
          <w:sz w:val="28"/>
          <w:szCs w:val="28"/>
        </w:rPr>
        <w:t>. Sửa đổi khoản 3 Điều 31a</w:t>
      </w:r>
      <w:r w:rsidRPr="00874FB2">
        <w:rPr>
          <w:rFonts w:ascii="Times New Roman" w:hAnsi="Times New Roman" w:cs="Times New Roman"/>
          <w:iCs/>
          <w:color w:val="auto"/>
          <w:sz w:val="28"/>
          <w:szCs w:val="28"/>
        </w:rPr>
        <w:t xml:space="preserve"> </w:t>
      </w:r>
      <w:r w:rsidRPr="00874FB2">
        <w:rPr>
          <w:rFonts w:ascii="Times New Roman" w:hAnsi="Times New Roman" w:cs="Times New Roman"/>
          <w:b/>
          <w:iCs/>
          <w:color w:val="auto"/>
          <w:sz w:val="28"/>
          <w:szCs w:val="28"/>
        </w:rPr>
        <w:t>(được bổ sung tại khoản 23 Điều 16 Nghị định số 17/2020/NĐ-CP)</w:t>
      </w:r>
      <w:r w:rsidR="00341647" w:rsidRPr="00874FB2">
        <w:rPr>
          <w:rFonts w:ascii="Times New Roman" w:hAnsi="Times New Roman" w:cs="Times New Roman"/>
          <w:b/>
          <w:iCs/>
          <w:color w:val="auto"/>
          <w:sz w:val="28"/>
          <w:szCs w:val="28"/>
        </w:rPr>
        <w:t xml:space="preserve"> như sau:</w:t>
      </w:r>
    </w:p>
    <w:p w14:paraId="314BA992" w14:textId="15247665" w:rsidR="00C00694" w:rsidRPr="00874FB2" w:rsidRDefault="00C00694" w:rsidP="00015C76">
      <w:pPr>
        <w:spacing w:before="1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ab/>
        <w:t>“3. Đăng ký</w:t>
      </w:r>
      <w:r w:rsidR="00F44191" w:rsidRPr="00874FB2">
        <w:rPr>
          <w:rFonts w:ascii="Times New Roman" w:hAnsi="Times New Roman" w:cs="Times New Roman"/>
          <w:iCs/>
          <w:color w:val="auto"/>
          <w:sz w:val="28"/>
          <w:szCs w:val="28"/>
        </w:rPr>
        <w:t xml:space="preserve"> với</w:t>
      </w:r>
      <w:r w:rsidRPr="00874FB2">
        <w:rPr>
          <w:rFonts w:ascii="Times New Roman" w:hAnsi="Times New Roman" w:cs="Times New Roman"/>
          <w:iCs/>
          <w:color w:val="auto"/>
          <w:sz w:val="28"/>
          <w:szCs w:val="28"/>
        </w:rPr>
        <w:t xml:space="preserve"> Ủy ban nhân dân cấp xã nơi thương nhân đặt cơ sở sản xuất theo Mẫu số 14 tại Phụ lục ban hành kèm theo Nghị định này. Trường hợp có thay đổi nội dung đã đăng ký phải thực hiện đăng ký bổ sung.”</w:t>
      </w:r>
      <w:r w:rsidR="00341647" w:rsidRPr="00874FB2">
        <w:rPr>
          <w:rFonts w:ascii="Times New Roman" w:hAnsi="Times New Roman" w:cs="Times New Roman"/>
          <w:iCs/>
          <w:color w:val="auto"/>
          <w:sz w:val="28"/>
          <w:szCs w:val="28"/>
        </w:rPr>
        <w:t>.</w:t>
      </w:r>
    </w:p>
    <w:p w14:paraId="3BE3D789" w14:textId="6F45F5A7" w:rsidR="00C00694" w:rsidRPr="00874FB2" w:rsidRDefault="00C00694" w:rsidP="00D3733B">
      <w:pPr>
        <w:spacing w:before="120"/>
        <w:jc w:val="both"/>
        <w:rPr>
          <w:rFonts w:ascii="Times New Roman" w:hAnsi="Times New Roman" w:cs="Times New Roman"/>
          <w:b/>
          <w:iCs/>
          <w:color w:val="auto"/>
          <w:sz w:val="28"/>
          <w:szCs w:val="28"/>
        </w:rPr>
      </w:pPr>
      <w:r w:rsidRPr="00874FB2">
        <w:rPr>
          <w:rFonts w:ascii="Times New Roman" w:hAnsi="Times New Roman" w:cs="Times New Roman"/>
          <w:b/>
          <w:iCs/>
          <w:color w:val="auto"/>
          <w:sz w:val="28"/>
          <w:szCs w:val="28"/>
        </w:rPr>
        <w:tab/>
        <w:t xml:space="preserve">Điều </w:t>
      </w:r>
      <w:r w:rsidR="00015C76" w:rsidRPr="00874FB2">
        <w:rPr>
          <w:rFonts w:ascii="Times New Roman" w:hAnsi="Times New Roman" w:cs="Times New Roman"/>
          <w:b/>
          <w:iCs/>
          <w:color w:val="auto"/>
          <w:sz w:val="28"/>
          <w:szCs w:val="28"/>
        </w:rPr>
        <w:t>20</w:t>
      </w:r>
      <w:r w:rsidRPr="00874FB2">
        <w:rPr>
          <w:rFonts w:ascii="Times New Roman" w:hAnsi="Times New Roman" w:cs="Times New Roman"/>
          <w:b/>
          <w:iCs/>
          <w:color w:val="auto"/>
          <w:sz w:val="28"/>
          <w:szCs w:val="28"/>
        </w:rPr>
        <w:t>. Sửa đổi khoản 2 Điều 31c</w:t>
      </w:r>
      <w:r w:rsidRPr="00874FB2">
        <w:rPr>
          <w:rFonts w:ascii="Times New Roman" w:hAnsi="Times New Roman" w:cs="Times New Roman"/>
          <w:iCs/>
          <w:color w:val="auto"/>
          <w:sz w:val="28"/>
          <w:szCs w:val="28"/>
        </w:rPr>
        <w:t xml:space="preserve"> </w:t>
      </w:r>
      <w:r w:rsidRPr="00874FB2">
        <w:rPr>
          <w:rFonts w:ascii="Times New Roman" w:hAnsi="Times New Roman" w:cs="Times New Roman"/>
          <w:b/>
          <w:iCs/>
          <w:color w:val="auto"/>
          <w:sz w:val="28"/>
          <w:szCs w:val="28"/>
        </w:rPr>
        <w:t>(được bổ sung tại khoản 23 Điều 16 Nghị định số 17/2020/NĐ-CP)</w:t>
      </w:r>
      <w:r w:rsidR="00341647" w:rsidRPr="00874FB2">
        <w:rPr>
          <w:rFonts w:ascii="Times New Roman" w:hAnsi="Times New Roman" w:cs="Times New Roman"/>
          <w:b/>
          <w:iCs/>
          <w:color w:val="auto"/>
          <w:sz w:val="28"/>
          <w:szCs w:val="28"/>
        </w:rPr>
        <w:t xml:space="preserve"> như sau:</w:t>
      </w:r>
    </w:p>
    <w:p w14:paraId="7E5B90AE" w14:textId="3BE47CDE" w:rsidR="00C17B4E" w:rsidRPr="00874FB2" w:rsidRDefault="00C00694" w:rsidP="00D3733B">
      <w:pPr>
        <w:spacing w:before="120"/>
        <w:jc w:val="both"/>
        <w:rPr>
          <w:rFonts w:ascii="Times New Roman" w:hAnsi="Times New Roman" w:cs="Times New Roman"/>
          <w:iCs/>
          <w:color w:val="auto"/>
          <w:sz w:val="28"/>
          <w:szCs w:val="28"/>
          <w:lang w:val="en-US"/>
        </w:rPr>
      </w:pPr>
      <w:r w:rsidRPr="00874FB2">
        <w:rPr>
          <w:rFonts w:ascii="Times New Roman" w:hAnsi="Times New Roman" w:cs="Times New Roman"/>
          <w:iCs/>
          <w:color w:val="auto"/>
          <w:sz w:val="28"/>
          <w:szCs w:val="28"/>
        </w:rPr>
        <w:tab/>
        <w:t>“2. Đăng ký với Ủy ban nhân dân cấp xã nơi thương nhân đặt cơ sở kinh doanh trước khi tiến hành hoạt động kinh doanh theo Mẫu số 14 tại Phụ lục ban hành kèm theo Nghị định này. Trường hợp có thay đổi nội dung đã đăng ký phải thực hiện đăng ký bổ sung.”</w:t>
      </w:r>
      <w:r w:rsidR="00341647" w:rsidRPr="00874FB2">
        <w:rPr>
          <w:rFonts w:ascii="Times New Roman" w:hAnsi="Times New Roman" w:cs="Times New Roman"/>
          <w:iCs/>
          <w:color w:val="auto"/>
          <w:sz w:val="28"/>
          <w:szCs w:val="28"/>
        </w:rPr>
        <w:t>.</w:t>
      </w:r>
    </w:p>
    <w:p w14:paraId="15C0A336" w14:textId="067B978A" w:rsidR="00934F89" w:rsidRPr="00874FB2" w:rsidRDefault="007E6962" w:rsidP="00D3733B">
      <w:pPr>
        <w:shd w:val="clear" w:color="auto" w:fill="FFFFFF"/>
        <w:spacing w:before="120"/>
        <w:ind w:firstLine="720"/>
        <w:jc w:val="both"/>
        <w:rPr>
          <w:rFonts w:ascii="Times New Roman" w:hAnsi="Times New Roman" w:cs="Times New Roman"/>
          <w:b/>
          <w:iCs/>
          <w:color w:val="auto"/>
          <w:sz w:val="28"/>
          <w:szCs w:val="28"/>
        </w:rPr>
      </w:pPr>
      <w:r w:rsidRPr="00874FB2">
        <w:rPr>
          <w:rFonts w:ascii="Times New Roman" w:hAnsi="Times New Roman" w:cs="Times New Roman"/>
          <w:b/>
          <w:bCs/>
          <w:iCs/>
          <w:color w:val="auto"/>
          <w:sz w:val="28"/>
          <w:szCs w:val="28"/>
        </w:rPr>
        <w:t xml:space="preserve">Điều </w:t>
      </w:r>
      <w:r w:rsidR="00015C76" w:rsidRPr="00874FB2">
        <w:rPr>
          <w:rFonts w:ascii="Times New Roman" w:hAnsi="Times New Roman" w:cs="Times New Roman"/>
          <w:b/>
          <w:bCs/>
          <w:iCs/>
          <w:color w:val="auto"/>
          <w:sz w:val="28"/>
          <w:szCs w:val="28"/>
        </w:rPr>
        <w:t>21</w:t>
      </w:r>
      <w:r w:rsidRPr="00874FB2">
        <w:rPr>
          <w:rFonts w:ascii="Times New Roman" w:hAnsi="Times New Roman" w:cs="Times New Roman"/>
          <w:b/>
          <w:bCs/>
          <w:iCs/>
          <w:color w:val="auto"/>
          <w:sz w:val="28"/>
          <w:szCs w:val="28"/>
        </w:rPr>
        <w:t xml:space="preserve">. Sửa đổi </w:t>
      </w:r>
      <w:r w:rsidR="00091422" w:rsidRPr="00874FB2">
        <w:rPr>
          <w:rFonts w:ascii="Times New Roman" w:hAnsi="Times New Roman" w:cs="Times New Roman"/>
          <w:b/>
          <w:bCs/>
          <w:iCs/>
          <w:color w:val="auto"/>
          <w:sz w:val="28"/>
          <w:szCs w:val="28"/>
        </w:rPr>
        <w:t xml:space="preserve">một số khoản của </w:t>
      </w:r>
      <w:r w:rsidRPr="00874FB2">
        <w:rPr>
          <w:rFonts w:ascii="Times New Roman" w:hAnsi="Times New Roman" w:cs="Times New Roman"/>
          <w:b/>
          <w:bCs/>
          <w:iCs/>
          <w:color w:val="auto"/>
          <w:sz w:val="28"/>
          <w:szCs w:val="28"/>
        </w:rPr>
        <w:t>Điều 32</w:t>
      </w:r>
      <w:r w:rsidRPr="00874FB2">
        <w:rPr>
          <w:rFonts w:ascii="Times New Roman" w:hAnsi="Times New Roman" w:cs="Times New Roman"/>
          <w:b/>
          <w:iCs/>
          <w:color w:val="auto"/>
          <w:sz w:val="28"/>
          <w:szCs w:val="28"/>
        </w:rPr>
        <w:t xml:space="preserve"> </w:t>
      </w:r>
      <w:r w:rsidR="0097481B" w:rsidRPr="00874FB2">
        <w:rPr>
          <w:rFonts w:ascii="Times New Roman" w:hAnsi="Times New Roman" w:cs="Times New Roman"/>
          <w:bCs/>
          <w:iCs/>
          <w:color w:val="auto"/>
          <w:sz w:val="28"/>
          <w:szCs w:val="28"/>
        </w:rPr>
        <w:t>(</w:t>
      </w:r>
      <w:r w:rsidR="0097481B" w:rsidRPr="00874FB2">
        <w:rPr>
          <w:rFonts w:ascii="Times New Roman" w:hAnsi="Times New Roman" w:cs="Times New Roman"/>
          <w:b/>
          <w:iCs/>
          <w:color w:val="auto"/>
          <w:sz w:val="28"/>
          <w:szCs w:val="28"/>
        </w:rPr>
        <w:t>được sửa đổi tại khoản 24 Điều 16 Nghị định số 17/2020/NĐ-CP)</w:t>
      </w:r>
      <w:r w:rsidR="00341647" w:rsidRPr="00874FB2">
        <w:rPr>
          <w:rFonts w:ascii="Times New Roman" w:hAnsi="Times New Roman" w:cs="Times New Roman"/>
          <w:b/>
          <w:iCs/>
          <w:color w:val="auto"/>
          <w:sz w:val="28"/>
          <w:szCs w:val="28"/>
        </w:rPr>
        <w:t xml:space="preserve"> như sau:</w:t>
      </w:r>
    </w:p>
    <w:p w14:paraId="586B1ABA" w14:textId="17EEFF89" w:rsidR="00091422" w:rsidRPr="00874FB2" w:rsidRDefault="00091422" w:rsidP="00D3733B">
      <w:pPr>
        <w:shd w:val="clear" w:color="auto" w:fill="FFFFFF"/>
        <w:spacing w:before="120"/>
        <w:ind w:firstLine="72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1. Sửa đổi khoản 1 Điều 32 như sau:</w:t>
      </w:r>
    </w:p>
    <w:p w14:paraId="531223F4" w14:textId="6FB943DC" w:rsidR="00F115DC" w:rsidRDefault="00934F89"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 xml:space="preserve">“1. </w:t>
      </w:r>
      <w:bookmarkStart w:id="20" w:name="_Hlk214528095"/>
      <w:r w:rsidRPr="00874FB2">
        <w:rPr>
          <w:rFonts w:ascii="Times New Roman" w:eastAsia="Times New Roman" w:hAnsi="Times New Roman" w:cs="Times New Roman"/>
          <w:color w:val="auto"/>
          <w:sz w:val="28"/>
          <w:szCs w:val="28"/>
        </w:rPr>
        <w:t xml:space="preserve">Đối với rượu có độ cồn từ 5,5 độ trở lên, </w:t>
      </w:r>
      <w:r w:rsidR="00F115DC">
        <w:rPr>
          <w:rFonts w:ascii="Times New Roman" w:eastAsia="Times New Roman" w:hAnsi="Times New Roman" w:cs="Times New Roman"/>
          <w:color w:val="auto"/>
          <w:sz w:val="28"/>
          <w:szCs w:val="28"/>
        </w:rPr>
        <w:t>đ</w:t>
      </w:r>
      <w:r w:rsidR="00635B14">
        <w:rPr>
          <w:rFonts w:ascii="Times New Roman" w:eastAsia="Times New Roman" w:hAnsi="Times New Roman" w:cs="Times New Roman"/>
          <w:color w:val="auto"/>
          <w:sz w:val="28"/>
          <w:szCs w:val="28"/>
        </w:rPr>
        <w:t>ịnh kỳ 06</w:t>
      </w:r>
      <w:r w:rsidR="00F115DC" w:rsidRPr="00F115DC">
        <w:rPr>
          <w:rFonts w:ascii="Times New Roman" w:eastAsia="Times New Roman" w:hAnsi="Times New Roman" w:cs="Times New Roman"/>
          <w:color w:val="auto"/>
          <w:sz w:val="28"/>
          <w:szCs w:val="28"/>
        </w:rPr>
        <w:t xml:space="preserve"> tháng, </w:t>
      </w:r>
      <w:r w:rsidR="00F115DC" w:rsidRPr="00874FB2">
        <w:rPr>
          <w:rFonts w:ascii="Times New Roman" w:eastAsia="Times New Roman" w:hAnsi="Times New Roman" w:cs="Times New Roman"/>
          <w:color w:val="auto"/>
          <w:sz w:val="28"/>
          <w:szCs w:val="28"/>
        </w:rPr>
        <w:t xml:space="preserve">thương nhân sản xuất rượu công nghiệp, thương nhân sản xuất rượu thủ công, thương nhân phân phối rượu, thương nhân bán lẻ rượu, có trách nhiệm gửi báo cáo tình hình sản xuất, kinh doanh rượu năm trước của đơn vị mình về cơ quan nhà nước có thẩm quyền cấp giấy phép theo Mẫu số 08, Mẫu số 09 tại Phụ lục ban hành kèm theo Nghị định </w:t>
      </w:r>
      <w:r w:rsidR="00F115DC">
        <w:rPr>
          <w:rFonts w:ascii="Times New Roman" w:eastAsia="Times New Roman" w:hAnsi="Times New Roman" w:cs="Times New Roman"/>
          <w:color w:val="auto"/>
          <w:sz w:val="28"/>
          <w:szCs w:val="28"/>
        </w:rPr>
        <w:t>này</w:t>
      </w:r>
      <w:r w:rsidR="00F115DC" w:rsidRPr="00F115DC">
        <w:rPr>
          <w:rFonts w:ascii="Times New Roman" w:eastAsia="Times New Roman" w:hAnsi="Times New Roman" w:cs="Times New Roman"/>
          <w:color w:val="auto"/>
          <w:sz w:val="28"/>
          <w:szCs w:val="28"/>
        </w:rPr>
        <w:t xml:space="preserve"> (</w:t>
      </w:r>
      <w:r w:rsidR="00F115DC" w:rsidRPr="00F115DC">
        <w:rPr>
          <w:rFonts w:ascii="Times New Roman" w:eastAsia="Times New Roman" w:hAnsi="Times New Roman" w:cs="Times New Roman"/>
          <w:bCs/>
          <w:iCs/>
          <w:color w:val="auto"/>
          <w:sz w:val="28"/>
          <w:szCs w:val="28"/>
        </w:rPr>
        <w:t>trước ngày 10 tháng 01 hàng năm đối với</w:t>
      </w:r>
      <w:r w:rsidR="00F115DC">
        <w:rPr>
          <w:rFonts w:ascii="Times New Roman" w:eastAsia="Times New Roman" w:hAnsi="Times New Roman" w:cs="Times New Roman"/>
          <w:bCs/>
          <w:iCs/>
          <w:color w:val="auto"/>
          <w:sz w:val="28"/>
          <w:szCs w:val="28"/>
        </w:rPr>
        <w:t xml:space="preserve"> báo cáo cả năm và trước ngày 05</w:t>
      </w:r>
      <w:r w:rsidR="00F115DC" w:rsidRPr="00F115DC">
        <w:rPr>
          <w:rFonts w:ascii="Times New Roman" w:eastAsia="Times New Roman" w:hAnsi="Times New Roman" w:cs="Times New Roman"/>
          <w:bCs/>
          <w:iCs/>
          <w:color w:val="auto"/>
          <w:sz w:val="28"/>
          <w:szCs w:val="28"/>
        </w:rPr>
        <w:t xml:space="preserve"> tháng 7 hàng năm đối với báo cáo 6 tháng đầu năm</w:t>
      </w:r>
      <w:r w:rsidR="00F115DC" w:rsidRPr="00F115DC">
        <w:rPr>
          <w:rFonts w:ascii="Times New Roman" w:eastAsia="Times New Roman" w:hAnsi="Times New Roman" w:cs="Times New Roman"/>
          <w:color w:val="auto"/>
          <w:sz w:val="28"/>
          <w:szCs w:val="28"/>
        </w:rPr>
        <w:t>)”.</w:t>
      </w:r>
    </w:p>
    <w:bookmarkEnd w:id="20"/>
    <w:p w14:paraId="25E4F4DD" w14:textId="16D3C2E2" w:rsidR="00091422" w:rsidRPr="00874FB2" w:rsidRDefault="00091422"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hAnsi="Times New Roman" w:cs="Times New Roman"/>
          <w:bCs/>
          <w:iCs/>
          <w:color w:val="auto"/>
          <w:sz w:val="28"/>
          <w:szCs w:val="28"/>
        </w:rPr>
        <w:t xml:space="preserve">2. Sửa đổi khoản </w:t>
      </w:r>
      <w:r w:rsidR="0097481B" w:rsidRPr="00874FB2">
        <w:rPr>
          <w:rFonts w:ascii="Times New Roman" w:hAnsi="Times New Roman" w:cs="Times New Roman"/>
          <w:bCs/>
          <w:iCs/>
          <w:color w:val="auto"/>
          <w:sz w:val="28"/>
          <w:szCs w:val="28"/>
        </w:rPr>
        <w:t>3</w:t>
      </w:r>
      <w:r w:rsidRPr="00874FB2">
        <w:rPr>
          <w:rFonts w:ascii="Times New Roman" w:hAnsi="Times New Roman" w:cs="Times New Roman"/>
          <w:bCs/>
          <w:iCs/>
          <w:color w:val="auto"/>
          <w:sz w:val="28"/>
          <w:szCs w:val="28"/>
        </w:rPr>
        <w:t xml:space="preserve"> Điều 32</w:t>
      </w:r>
      <w:r w:rsidR="007A055E" w:rsidRPr="00874FB2">
        <w:rPr>
          <w:rFonts w:ascii="Times New Roman" w:hAnsi="Times New Roman" w:cs="Times New Roman"/>
          <w:bCs/>
          <w:iCs/>
          <w:color w:val="auto"/>
          <w:sz w:val="28"/>
          <w:szCs w:val="28"/>
        </w:rPr>
        <w:t xml:space="preserve"> </w:t>
      </w:r>
      <w:r w:rsidRPr="00874FB2">
        <w:rPr>
          <w:rFonts w:ascii="Times New Roman" w:hAnsi="Times New Roman" w:cs="Times New Roman"/>
          <w:bCs/>
          <w:iCs/>
          <w:color w:val="auto"/>
          <w:sz w:val="28"/>
          <w:szCs w:val="28"/>
        </w:rPr>
        <w:t>như sau:</w:t>
      </w:r>
    </w:p>
    <w:p w14:paraId="782AA367" w14:textId="7A697EBE" w:rsidR="00546D8C" w:rsidRPr="00F115DC" w:rsidRDefault="007A055E"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w:t>
      </w:r>
      <w:r w:rsidR="009C063E" w:rsidRPr="00874FB2">
        <w:rPr>
          <w:rFonts w:ascii="Times New Roman" w:eastAsia="Times New Roman" w:hAnsi="Times New Roman" w:cs="Times New Roman"/>
          <w:color w:val="auto"/>
          <w:sz w:val="28"/>
          <w:szCs w:val="28"/>
        </w:rPr>
        <w:t>3</w:t>
      </w:r>
      <w:r w:rsidR="00934F89" w:rsidRPr="00874FB2">
        <w:rPr>
          <w:rFonts w:ascii="Times New Roman" w:eastAsia="Times New Roman" w:hAnsi="Times New Roman" w:cs="Times New Roman"/>
          <w:color w:val="auto"/>
          <w:sz w:val="28"/>
          <w:szCs w:val="28"/>
        </w:rPr>
        <w:t>.</w:t>
      </w:r>
      <w:r w:rsidR="00546D8C" w:rsidRPr="00874FB2">
        <w:rPr>
          <w:rFonts w:ascii="Times New Roman" w:eastAsia="Times New Roman" w:hAnsi="Times New Roman" w:cs="Times New Roman"/>
          <w:color w:val="auto"/>
          <w:sz w:val="28"/>
          <w:szCs w:val="28"/>
        </w:rPr>
        <w:t xml:space="preserve"> </w:t>
      </w:r>
      <w:bookmarkStart w:id="21" w:name="_Hlk214528139"/>
      <w:r w:rsidR="00F115DC" w:rsidRPr="00F115DC">
        <w:rPr>
          <w:rFonts w:ascii="Times New Roman" w:eastAsia="Times New Roman" w:hAnsi="Times New Roman" w:cs="Times New Roman"/>
          <w:color w:val="auto"/>
          <w:sz w:val="28"/>
          <w:szCs w:val="28"/>
        </w:rPr>
        <w:t>Đ</w:t>
      </w:r>
      <w:r w:rsidR="00635B14">
        <w:rPr>
          <w:rFonts w:ascii="Times New Roman" w:eastAsia="Times New Roman" w:hAnsi="Times New Roman" w:cs="Times New Roman"/>
          <w:color w:val="auto"/>
          <w:sz w:val="28"/>
          <w:szCs w:val="28"/>
        </w:rPr>
        <w:t>ịnh kỳ 06</w:t>
      </w:r>
      <w:r w:rsidR="00F115DC" w:rsidRPr="00F115DC">
        <w:rPr>
          <w:rFonts w:ascii="Times New Roman" w:eastAsia="Times New Roman" w:hAnsi="Times New Roman" w:cs="Times New Roman"/>
          <w:color w:val="auto"/>
          <w:sz w:val="28"/>
          <w:szCs w:val="28"/>
        </w:rPr>
        <w:t xml:space="preserve"> tháng</w:t>
      </w:r>
      <w:r w:rsidR="00F115DC" w:rsidRPr="00F115DC">
        <w:rPr>
          <w:rFonts w:ascii="Times New Roman" w:eastAsia="Times New Roman" w:hAnsi="Times New Roman" w:cs="Times New Roman"/>
          <w:color w:val="auto"/>
          <w:sz w:val="28"/>
          <w:szCs w:val="28"/>
        </w:rPr>
        <w:t xml:space="preserve">, </w:t>
      </w:r>
      <w:r w:rsidR="00A23384" w:rsidRPr="00874FB2">
        <w:rPr>
          <w:rFonts w:ascii="Times New Roman" w:hAnsi="Times New Roman" w:cs="Times New Roman"/>
          <w:color w:val="auto"/>
          <w:sz w:val="28"/>
          <w:szCs w:val="28"/>
          <w:lang w:val="en-US"/>
        </w:rPr>
        <w:t>Ủy</w:t>
      </w:r>
      <w:r w:rsidR="00A23384" w:rsidRPr="00874FB2">
        <w:rPr>
          <w:rFonts w:ascii="Times New Roman" w:hAnsi="Times New Roman" w:cs="Times New Roman"/>
          <w:color w:val="auto"/>
          <w:sz w:val="28"/>
          <w:szCs w:val="28"/>
        </w:rPr>
        <w:t xml:space="preserve"> ban nhân dân cấp xã</w:t>
      </w:r>
      <w:r w:rsidR="00E44160" w:rsidRPr="00874FB2">
        <w:rPr>
          <w:rFonts w:ascii="Times New Roman" w:eastAsia="Times New Roman" w:hAnsi="Times New Roman" w:cs="Times New Roman"/>
          <w:color w:val="auto"/>
          <w:sz w:val="28"/>
          <w:szCs w:val="28"/>
        </w:rPr>
        <w:t xml:space="preserve"> </w:t>
      </w:r>
      <w:r w:rsidR="00546D8C" w:rsidRPr="00874FB2">
        <w:rPr>
          <w:rFonts w:ascii="Times New Roman" w:eastAsia="Times New Roman" w:hAnsi="Times New Roman" w:cs="Times New Roman"/>
          <w:color w:val="auto"/>
          <w:sz w:val="28"/>
          <w:szCs w:val="28"/>
        </w:rPr>
        <w:t xml:space="preserve">có trách nhiệm gửi báo cáo tình hình </w:t>
      </w:r>
      <w:r w:rsidR="00AC4422" w:rsidRPr="00874FB2">
        <w:rPr>
          <w:rFonts w:ascii="Times New Roman" w:eastAsia="Times New Roman" w:hAnsi="Times New Roman" w:cs="Times New Roman"/>
          <w:color w:val="auto"/>
          <w:sz w:val="28"/>
          <w:szCs w:val="28"/>
        </w:rPr>
        <w:t xml:space="preserve">sản xuất rượu thủ công nhằm mục đích kinh doanh; sản xuất rượu thủ công để bán cho các cơ sở có giấy phép sản xuất rượu để chế biến lại; </w:t>
      </w:r>
      <w:r w:rsidR="00546D8C" w:rsidRPr="00874FB2">
        <w:rPr>
          <w:rFonts w:ascii="Times New Roman" w:eastAsia="Times New Roman" w:hAnsi="Times New Roman" w:cs="Times New Roman"/>
          <w:color w:val="auto"/>
          <w:sz w:val="28"/>
          <w:szCs w:val="28"/>
        </w:rPr>
        <w:t xml:space="preserve">bán lẻ </w:t>
      </w:r>
      <w:r w:rsidR="00AC4422" w:rsidRPr="00874FB2">
        <w:rPr>
          <w:rFonts w:ascii="Times New Roman" w:eastAsia="Times New Roman" w:hAnsi="Times New Roman" w:cs="Times New Roman"/>
          <w:color w:val="auto"/>
          <w:sz w:val="28"/>
          <w:szCs w:val="28"/>
        </w:rPr>
        <w:t>rượu;</w:t>
      </w:r>
      <w:r w:rsidR="00546D8C" w:rsidRPr="00874FB2">
        <w:rPr>
          <w:rFonts w:ascii="Times New Roman" w:eastAsia="Times New Roman" w:hAnsi="Times New Roman" w:cs="Times New Roman"/>
          <w:color w:val="auto"/>
          <w:sz w:val="28"/>
          <w:szCs w:val="28"/>
        </w:rPr>
        <w:t xml:space="preserve"> tình hình tiếp nhận đăng ký bán rượu tiêu dùng tại chỗ năm trước</w:t>
      </w:r>
      <w:r w:rsidR="0075566A" w:rsidRPr="00874FB2">
        <w:rPr>
          <w:rFonts w:ascii="Times New Roman" w:eastAsia="Times New Roman" w:hAnsi="Times New Roman" w:cs="Times New Roman"/>
          <w:color w:val="auto"/>
          <w:sz w:val="28"/>
          <w:szCs w:val="28"/>
        </w:rPr>
        <w:t xml:space="preserve"> đối với rượu có độ cồn từ 5,5 độ trở lên; tình hình tiếp nhận </w:t>
      </w:r>
      <w:r w:rsidR="00EE19FA" w:rsidRPr="00874FB2">
        <w:rPr>
          <w:rFonts w:ascii="Times New Roman" w:eastAsia="Times New Roman" w:hAnsi="Times New Roman" w:cs="Times New Roman"/>
          <w:color w:val="auto"/>
          <w:sz w:val="28"/>
          <w:szCs w:val="28"/>
        </w:rPr>
        <w:t xml:space="preserve">đăng ký </w:t>
      </w:r>
      <w:r w:rsidR="00C011C7" w:rsidRPr="00874FB2">
        <w:rPr>
          <w:rFonts w:ascii="Times New Roman" w:eastAsia="Times New Roman" w:hAnsi="Times New Roman" w:cs="Times New Roman"/>
          <w:color w:val="auto"/>
          <w:sz w:val="28"/>
          <w:szCs w:val="28"/>
        </w:rPr>
        <w:t xml:space="preserve">kinh doanh </w:t>
      </w:r>
      <w:r w:rsidR="0075566A" w:rsidRPr="00874FB2">
        <w:rPr>
          <w:rFonts w:ascii="Times New Roman" w:eastAsia="Times New Roman" w:hAnsi="Times New Roman" w:cs="Times New Roman"/>
          <w:color w:val="auto"/>
          <w:sz w:val="28"/>
          <w:szCs w:val="28"/>
        </w:rPr>
        <w:t>rượu có độ cồn dưới 5,5 độ</w:t>
      </w:r>
      <w:r w:rsidR="00546D8C" w:rsidRPr="00874FB2">
        <w:rPr>
          <w:rFonts w:ascii="Times New Roman" w:eastAsia="Times New Roman" w:hAnsi="Times New Roman" w:cs="Times New Roman"/>
          <w:color w:val="auto"/>
          <w:sz w:val="28"/>
          <w:szCs w:val="28"/>
        </w:rPr>
        <w:t xml:space="preserve"> </w:t>
      </w:r>
      <w:r w:rsidR="00571AF2" w:rsidRPr="00874FB2">
        <w:rPr>
          <w:rFonts w:ascii="Times New Roman" w:eastAsia="Times New Roman" w:hAnsi="Times New Roman" w:cs="Times New Roman"/>
          <w:color w:val="auto"/>
          <w:sz w:val="28"/>
          <w:szCs w:val="28"/>
        </w:rPr>
        <w:t xml:space="preserve">của </w:t>
      </w:r>
      <w:r w:rsidR="007364DD" w:rsidRPr="00874FB2">
        <w:rPr>
          <w:rFonts w:ascii="Times New Roman" w:eastAsia="Times New Roman" w:hAnsi="Times New Roman" w:cs="Times New Roman"/>
          <w:color w:val="auto"/>
          <w:sz w:val="28"/>
          <w:szCs w:val="28"/>
        </w:rPr>
        <w:t xml:space="preserve">năm trước </w:t>
      </w:r>
      <w:r w:rsidR="00546D8C" w:rsidRPr="00874FB2">
        <w:rPr>
          <w:rFonts w:ascii="Times New Roman" w:eastAsia="Times New Roman" w:hAnsi="Times New Roman" w:cs="Times New Roman"/>
          <w:color w:val="auto"/>
          <w:sz w:val="28"/>
          <w:szCs w:val="28"/>
        </w:rPr>
        <w:t>trên địa bàn về</w:t>
      </w:r>
      <w:r w:rsidR="00A23384" w:rsidRPr="00874FB2">
        <w:rPr>
          <w:rFonts w:ascii="Times New Roman" w:eastAsia="Times New Roman" w:hAnsi="Times New Roman" w:cs="Times New Roman"/>
          <w:color w:val="auto"/>
          <w:sz w:val="28"/>
          <w:szCs w:val="28"/>
        </w:rPr>
        <w:t xml:space="preserve"> Ủy ban nhân dân</w:t>
      </w:r>
      <w:r w:rsidR="00546D8C" w:rsidRPr="00874FB2">
        <w:rPr>
          <w:rFonts w:ascii="Times New Roman" w:eastAsia="Times New Roman" w:hAnsi="Times New Roman" w:cs="Times New Roman"/>
          <w:color w:val="auto"/>
          <w:sz w:val="28"/>
          <w:szCs w:val="28"/>
        </w:rPr>
        <w:t xml:space="preserve"> cấp tỉnh theo Mẫu số </w:t>
      </w:r>
      <w:r w:rsidR="00C011C7" w:rsidRPr="00874FB2">
        <w:rPr>
          <w:rFonts w:ascii="Times New Roman" w:eastAsia="Times New Roman" w:hAnsi="Times New Roman" w:cs="Times New Roman"/>
          <w:color w:val="auto"/>
          <w:sz w:val="28"/>
          <w:szCs w:val="28"/>
        </w:rPr>
        <w:t>11</w:t>
      </w:r>
      <w:r w:rsidR="00546D8C" w:rsidRPr="00874FB2">
        <w:rPr>
          <w:rFonts w:ascii="Times New Roman" w:eastAsia="Times New Roman" w:hAnsi="Times New Roman" w:cs="Times New Roman"/>
          <w:color w:val="auto"/>
          <w:sz w:val="28"/>
          <w:szCs w:val="28"/>
        </w:rPr>
        <w:t xml:space="preserve"> tại Phụ lục ban hành kèm theo Nghị định này</w:t>
      </w:r>
      <w:bookmarkEnd w:id="21"/>
      <w:r w:rsidR="00F115DC">
        <w:rPr>
          <w:rFonts w:ascii="Times New Roman" w:eastAsia="Times New Roman" w:hAnsi="Times New Roman" w:cs="Times New Roman"/>
          <w:color w:val="auto"/>
          <w:sz w:val="28"/>
          <w:szCs w:val="28"/>
        </w:rPr>
        <w:t xml:space="preserve"> (</w:t>
      </w:r>
      <w:r w:rsidR="00F115DC" w:rsidRPr="00F115DC">
        <w:rPr>
          <w:rFonts w:ascii="Times New Roman" w:eastAsia="Times New Roman" w:hAnsi="Times New Roman" w:cs="Times New Roman"/>
          <w:bCs/>
          <w:iCs/>
          <w:color w:val="auto"/>
          <w:sz w:val="28"/>
          <w:szCs w:val="28"/>
        </w:rPr>
        <w:t>trướ</w:t>
      </w:r>
      <w:r w:rsidR="00F115DC">
        <w:rPr>
          <w:rFonts w:ascii="Times New Roman" w:eastAsia="Times New Roman" w:hAnsi="Times New Roman" w:cs="Times New Roman"/>
          <w:bCs/>
          <w:iCs/>
          <w:color w:val="auto"/>
          <w:sz w:val="28"/>
          <w:szCs w:val="28"/>
        </w:rPr>
        <w:t xml:space="preserve">c ngày 10 tháng 02 </w:t>
      </w:r>
      <w:r w:rsidR="00F115DC" w:rsidRPr="00F115DC">
        <w:rPr>
          <w:rFonts w:ascii="Times New Roman" w:eastAsia="Times New Roman" w:hAnsi="Times New Roman" w:cs="Times New Roman"/>
          <w:bCs/>
          <w:iCs/>
          <w:color w:val="auto"/>
          <w:sz w:val="28"/>
          <w:szCs w:val="28"/>
        </w:rPr>
        <w:t>hàng năm đối với</w:t>
      </w:r>
      <w:r w:rsidR="00F115DC">
        <w:rPr>
          <w:rFonts w:ascii="Times New Roman" w:eastAsia="Times New Roman" w:hAnsi="Times New Roman" w:cs="Times New Roman"/>
          <w:bCs/>
          <w:iCs/>
          <w:color w:val="auto"/>
          <w:sz w:val="28"/>
          <w:szCs w:val="28"/>
        </w:rPr>
        <w:t xml:space="preserve"> báo cáo cả năm và trước ngày 15</w:t>
      </w:r>
      <w:r w:rsidR="00F115DC" w:rsidRPr="00F115DC">
        <w:rPr>
          <w:rFonts w:ascii="Times New Roman" w:eastAsia="Times New Roman" w:hAnsi="Times New Roman" w:cs="Times New Roman"/>
          <w:bCs/>
          <w:iCs/>
          <w:color w:val="auto"/>
          <w:sz w:val="28"/>
          <w:szCs w:val="28"/>
        </w:rPr>
        <w:t xml:space="preserve"> tháng 7 hàng năm đối với báo cáo 6 tháng đầu năm</w:t>
      </w:r>
      <w:r w:rsidR="00F115DC">
        <w:rPr>
          <w:rFonts w:ascii="Times New Roman" w:eastAsia="Times New Roman" w:hAnsi="Times New Roman" w:cs="Times New Roman"/>
          <w:bCs/>
          <w:iCs/>
          <w:color w:val="auto"/>
          <w:sz w:val="28"/>
          <w:szCs w:val="28"/>
        </w:rPr>
        <w:t>)</w:t>
      </w:r>
      <w:r w:rsidRPr="00874FB2">
        <w:rPr>
          <w:rFonts w:ascii="Times New Roman" w:eastAsia="Times New Roman" w:hAnsi="Times New Roman" w:cs="Times New Roman"/>
          <w:color w:val="auto"/>
          <w:sz w:val="28"/>
          <w:szCs w:val="28"/>
        </w:rPr>
        <w:t>”</w:t>
      </w:r>
      <w:r w:rsidR="00341647" w:rsidRPr="00874FB2">
        <w:rPr>
          <w:rFonts w:ascii="Times New Roman" w:eastAsia="Times New Roman" w:hAnsi="Times New Roman" w:cs="Times New Roman"/>
          <w:color w:val="auto"/>
          <w:sz w:val="28"/>
          <w:szCs w:val="28"/>
        </w:rPr>
        <w:t>.</w:t>
      </w:r>
    </w:p>
    <w:p w14:paraId="0AB05BB4" w14:textId="27CD3DE0" w:rsidR="007A055E" w:rsidRPr="00874FB2" w:rsidRDefault="007A055E"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hAnsi="Times New Roman" w:cs="Times New Roman"/>
          <w:bCs/>
          <w:iCs/>
          <w:color w:val="auto"/>
          <w:sz w:val="28"/>
          <w:szCs w:val="28"/>
        </w:rPr>
        <w:t>3. Sửa đổi khoản 4 Điều 32 như sau:</w:t>
      </w:r>
    </w:p>
    <w:p w14:paraId="26A849A1" w14:textId="445E0D36" w:rsidR="001A2464" w:rsidRPr="00F115DC" w:rsidRDefault="007A055E" w:rsidP="00D3733B">
      <w:pPr>
        <w:shd w:val="clear" w:color="auto" w:fill="FFFFFF"/>
        <w:spacing w:before="120"/>
        <w:ind w:firstLine="720"/>
        <w:jc w:val="both"/>
        <w:rPr>
          <w:rFonts w:ascii="Times New Roman" w:eastAsia="Batang" w:hAnsi="Times New Roman" w:cs="Times New Roman"/>
          <w:color w:val="auto"/>
          <w:sz w:val="28"/>
          <w:szCs w:val="28"/>
          <w:lang w:val="en-US" w:eastAsia="ko-KR"/>
        </w:rPr>
      </w:pPr>
      <w:r w:rsidRPr="00874FB2">
        <w:rPr>
          <w:rFonts w:ascii="Times New Roman" w:eastAsia="Times New Roman" w:hAnsi="Times New Roman" w:cs="Times New Roman"/>
          <w:color w:val="auto"/>
          <w:sz w:val="28"/>
          <w:szCs w:val="28"/>
        </w:rPr>
        <w:t>“</w:t>
      </w:r>
      <w:r w:rsidR="00934F89" w:rsidRPr="00874FB2">
        <w:rPr>
          <w:rFonts w:ascii="Times New Roman" w:eastAsia="Times New Roman" w:hAnsi="Times New Roman" w:cs="Times New Roman"/>
          <w:color w:val="auto"/>
          <w:sz w:val="28"/>
          <w:szCs w:val="28"/>
        </w:rPr>
        <w:t>4.</w:t>
      </w:r>
      <w:r w:rsidR="00476E4D" w:rsidRPr="00874FB2">
        <w:rPr>
          <w:rFonts w:ascii="Times New Roman" w:eastAsia="Batang" w:hAnsi="Times New Roman" w:cs="Times New Roman"/>
          <w:color w:val="auto"/>
          <w:sz w:val="28"/>
          <w:szCs w:val="28"/>
          <w:lang w:val="en-US" w:eastAsia="ko-KR"/>
        </w:rPr>
        <w:t xml:space="preserve"> </w:t>
      </w:r>
      <w:bookmarkStart w:id="22" w:name="_Hlk214528167"/>
      <w:r w:rsidR="00F115DC" w:rsidRPr="00F115DC">
        <w:rPr>
          <w:rFonts w:ascii="Times New Roman" w:eastAsia="Times New Roman" w:hAnsi="Times New Roman" w:cs="Times New Roman"/>
          <w:color w:val="auto"/>
          <w:sz w:val="28"/>
          <w:szCs w:val="28"/>
        </w:rPr>
        <w:t>Đ</w:t>
      </w:r>
      <w:r w:rsidR="00635B14">
        <w:rPr>
          <w:rFonts w:ascii="Times New Roman" w:eastAsia="Times New Roman" w:hAnsi="Times New Roman" w:cs="Times New Roman"/>
          <w:color w:val="auto"/>
          <w:sz w:val="28"/>
          <w:szCs w:val="28"/>
        </w:rPr>
        <w:t>ịnh kỳ 06</w:t>
      </w:r>
      <w:bookmarkStart w:id="23" w:name="_GoBack"/>
      <w:bookmarkEnd w:id="23"/>
      <w:r w:rsidR="00F115DC" w:rsidRPr="00F115DC">
        <w:rPr>
          <w:rFonts w:ascii="Times New Roman" w:eastAsia="Times New Roman" w:hAnsi="Times New Roman" w:cs="Times New Roman"/>
          <w:color w:val="auto"/>
          <w:sz w:val="28"/>
          <w:szCs w:val="28"/>
        </w:rPr>
        <w:t xml:space="preserve"> tháng,</w:t>
      </w:r>
      <w:r w:rsidR="00F115DC">
        <w:rPr>
          <w:rFonts w:ascii="Times New Roman" w:eastAsia="Batang" w:hAnsi="Times New Roman" w:cs="Times New Roman"/>
          <w:color w:val="auto"/>
          <w:sz w:val="28"/>
          <w:szCs w:val="28"/>
          <w:lang w:eastAsia="ko-KR"/>
        </w:rPr>
        <w:t xml:space="preserve"> </w:t>
      </w:r>
      <w:r w:rsidR="00A61493" w:rsidRPr="00874FB2">
        <w:rPr>
          <w:rFonts w:ascii="Times New Roman" w:hAnsi="Times New Roman" w:cs="Times New Roman"/>
          <w:color w:val="auto"/>
          <w:sz w:val="28"/>
          <w:szCs w:val="28"/>
          <w:lang w:val="en-US"/>
        </w:rPr>
        <w:t>Ủy</w:t>
      </w:r>
      <w:r w:rsidR="00A61493" w:rsidRPr="00874FB2">
        <w:rPr>
          <w:rFonts w:ascii="Times New Roman" w:hAnsi="Times New Roman" w:cs="Times New Roman"/>
          <w:color w:val="auto"/>
          <w:sz w:val="28"/>
          <w:szCs w:val="28"/>
        </w:rPr>
        <w:t xml:space="preserve"> ban nhân dân</w:t>
      </w:r>
      <w:r w:rsidR="00A61493" w:rsidRPr="00874FB2">
        <w:rPr>
          <w:rFonts w:ascii="Times New Roman" w:eastAsia="Batang" w:hAnsi="Times New Roman" w:cs="Times New Roman"/>
          <w:color w:val="auto"/>
          <w:sz w:val="28"/>
          <w:szCs w:val="28"/>
          <w:lang w:eastAsia="ko-KR"/>
        </w:rPr>
        <w:t xml:space="preserve"> cấp </w:t>
      </w:r>
      <w:r w:rsidR="00A61493" w:rsidRPr="00874FB2">
        <w:rPr>
          <w:rFonts w:ascii="Times New Roman" w:eastAsia="Batang" w:hAnsi="Times New Roman" w:cs="Times New Roman"/>
          <w:color w:val="auto"/>
          <w:sz w:val="28"/>
          <w:szCs w:val="28"/>
          <w:lang w:val="en-US" w:eastAsia="ko-KR"/>
        </w:rPr>
        <w:t xml:space="preserve">tỉnh có trách nhiệm gửi báo cáo </w:t>
      </w:r>
      <w:r w:rsidR="00A61493" w:rsidRPr="00874FB2">
        <w:rPr>
          <w:rFonts w:ascii="Times New Roman" w:eastAsia="Batang" w:hAnsi="Times New Roman" w:cs="Times New Roman"/>
          <w:color w:val="auto"/>
          <w:sz w:val="28"/>
          <w:szCs w:val="28"/>
          <w:lang w:eastAsia="ko-KR"/>
        </w:rPr>
        <w:t xml:space="preserve">tình hình sản xuất rượu công nghiệp; sản xuất rượu thủ công nhằm mục đích kinh </w:t>
      </w:r>
      <w:r w:rsidR="00A61493" w:rsidRPr="00874FB2">
        <w:rPr>
          <w:rFonts w:ascii="Times New Roman" w:eastAsia="Batang" w:hAnsi="Times New Roman" w:cs="Times New Roman"/>
          <w:color w:val="auto"/>
          <w:sz w:val="28"/>
          <w:szCs w:val="28"/>
          <w:lang w:eastAsia="ko-KR"/>
        </w:rPr>
        <w:lastRenderedPageBreak/>
        <w:t xml:space="preserve">doanh; sản xuất rượu thủ công để bán cho các cơ sở có giấy phép sản xuất rượu để chế biến lại; tình hình </w:t>
      </w:r>
      <w:r w:rsidR="00A61493" w:rsidRPr="00874FB2">
        <w:rPr>
          <w:rFonts w:ascii="Times New Roman" w:eastAsia="Batang" w:hAnsi="Times New Roman" w:cs="Times New Roman"/>
          <w:color w:val="auto"/>
          <w:sz w:val="28"/>
          <w:szCs w:val="28"/>
          <w:lang w:val="en-US" w:eastAsia="ko-KR"/>
        </w:rPr>
        <w:t>phân phối, bán lẻ rượu, đăng ký bán rượu tiêu dùng tại chỗ</w:t>
      </w:r>
      <w:r w:rsidR="00A61493" w:rsidRPr="00874FB2">
        <w:rPr>
          <w:rFonts w:ascii="Times New Roman" w:eastAsia="Batang" w:hAnsi="Times New Roman" w:cs="Times New Roman"/>
          <w:color w:val="auto"/>
          <w:sz w:val="28"/>
          <w:szCs w:val="28"/>
          <w:lang w:eastAsia="ko-KR"/>
        </w:rPr>
        <w:t xml:space="preserve"> với rượu có độ cồn trên 5,5 độ; tình hình</w:t>
      </w:r>
      <w:r w:rsidR="00762C1F" w:rsidRPr="00874FB2">
        <w:rPr>
          <w:rFonts w:ascii="Times New Roman" w:eastAsia="Batang" w:hAnsi="Times New Roman" w:cs="Times New Roman"/>
          <w:color w:val="auto"/>
          <w:sz w:val="28"/>
          <w:szCs w:val="28"/>
          <w:lang w:eastAsia="ko-KR"/>
        </w:rPr>
        <w:t xml:space="preserve"> tiếp nhận</w:t>
      </w:r>
      <w:r w:rsidR="00A61493" w:rsidRPr="00874FB2">
        <w:rPr>
          <w:rFonts w:ascii="Times New Roman" w:eastAsia="Batang" w:hAnsi="Times New Roman" w:cs="Times New Roman"/>
          <w:color w:val="auto"/>
          <w:sz w:val="28"/>
          <w:szCs w:val="28"/>
          <w:lang w:val="en-US" w:eastAsia="ko-KR"/>
        </w:rPr>
        <w:t xml:space="preserve"> đăng ký kinh</w:t>
      </w:r>
      <w:r w:rsidR="00A61493" w:rsidRPr="00874FB2">
        <w:rPr>
          <w:rFonts w:ascii="Times New Roman" w:eastAsia="Batang" w:hAnsi="Times New Roman" w:cs="Times New Roman"/>
          <w:color w:val="auto"/>
          <w:sz w:val="28"/>
          <w:szCs w:val="28"/>
          <w:lang w:eastAsia="ko-KR"/>
        </w:rPr>
        <w:t xml:space="preserve"> doanh </w:t>
      </w:r>
      <w:r w:rsidR="00A61493" w:rsidRPr="00874FB2">
        <w:rPr>
          <w:rFonts w:ascii="Times New Roman" w:eastAsia="Batang" w:hAnsi="Times New Roman" w:cs="Times New Roman"/>
          <w:color w:val="auto"/>
          <w:sz w:val="28"/>
          <w:szCs w:val="28"/>
          <w:lang w:val="en-US" w:eastAsia="ko-KR"/>
        </w:rPr>
        <w:t xml:space="preserve">rượu có độ cồn dưới 5,5 độ của năm trước trên địa bàn về Bộ Công Thương theo </w:t>
      </w:r>
      <w:r w:rsidR="00A61493" w:rsidRPr="00874FB2">
        <w:rPr>
          <w:rFonts w:ascii="Times New Roman" w:eastAsia="Batang" w:hAnsi="Times New Roman" w:cs="Times New Roman"/>
          <w:color w:val="auto"/>
          <w:sz w:val="28"/>
          <w:szCs w:val="28"/>
          <w:lang w:eastAsia="ko-KR"/>
        </w:rPr>
        <w:t>M</w:t>
      </w:r>
      <w:r w:rsidR="00A61493" w:rsidRPr="00874FB2">
        <w:rPr>
          <w:rFonts w:ascii="Times New Roman" w:eastAsia="Batang" w:hAnsi="Times New Roman" w:cs="Times New Roman"/>
          <w:color w:val="auto"/>
          <w:sz w:val="28"/>
          <w:szCs w:val="28"/>
          <w:lang w:val="en-US" w:eastAsia="ko-KR"/>
        </w:rPr>
        <w:t>ẫu số 12</w:t>
      </w:r>
      <w:r w:rsidR="00A61493" w:rsidRPr="00874FB2">
        <w:rPr>
          <w:rFonts w:ascii="Times New Roman" w:eastAsia="Batang" w:hAnsi="Times New Roman" w:cs="Times New Roman"/>
          <w:color w:val="auto"/>
          <w:sz w:val="28"/>
          <w:szCs w:val="28"/>
          <w:lang w:eastAsia="ko-KR"/>
        </w:rPr>
        <w:t xml:space="preserve"> tại Phụ lục ban hành kèm theo Nghị định này</w:t>
      </w:r>
      <w:bookmarkEnd w:id="22"/>
      <w:r w:rsidR="00F115DC">
        <w:rPr>
          <w:rFonts w:ascii="Times New Roman" w:eastAsia="Batang" w:hAnsi="Times New Roman" w:cs="Times New Roman"/>
          <w:color w:val="auto"/>
          <w:sz w:val="28"/>
          <w:szCs w:val="28"/>
          <w:lang w:eastAsia="ko-KR"/>
        </w:rPr>
        <w:t xml:space="preserve"> </w:t>
      </w:r>
      <w:r w:rsidR="00F115DC">
        <w:rPr>
          <w:rFonts w:ascii="Times New Roman" w:eastAsia="Times New Roman" w:hAnsi="Times New Roman" w:cs="Times New Roman"/>
          <w:color w:val="auto"/>
          <w:sz w:val="28"/>
          <w:szCs w:val="28"/>
        </w:rPr>
        <w:t>(</w:t>
      </w:r>
      <w:r w:rsidR="00F115DC" w:rsidRPr="00F115DC">
        <w:rPr>
          <w:rFonts w:ascii="Times New Roman" w:eastAsia="Times New Roman" w:hAnsi="Times New Roman" w:cs="Times New Roman"/>
          <w:bCs/>
          <w:iCs/>
          <w:color w:val="auto"/>
          <w:sz w:val="28"/>
          <w:szCs w:val="28"/>
        </w:rPr>
        <w:t>trướ</w:t>
      </w:r>
      <w:r w:rsidR="00F115DC">
        <w:rPr>
          <w:rFonts w:ascii="Times New Roman" w:eastAsia="Times New Roman" w:hAnsi="Times New Roman" w:cs="Times New Roman"/>
          <w:bCs/>
          <w:iCs/>
          <w:color w:val="auto"/>
          <w:sz w:val="28"/>
          <w:szCs w:val="28"/>
        </w:rPr>
        <w:t>c ngày 28</w:t>
      </w:r>
      <w:r w:rsidR="00F115DC">
        <w:rPr>
          <w:rFonts w:ascii="Times New Roman" w:eastAsia="Times New Roman" w:hAnsi="Times New Roman" w:cs="Times New Roman"/>
          <w:bCs/>
          <w:iCs/>
          <w:color w:val="auto"/>
          <w:sz w:val="28"/>
          <w:szCs w:val="28"/>
        </w:rPr>
        <w:t xml:space="preserve"> tháng 02 </w:t>
      </w:r>
      <w:r w:rsidR="00F115DC" w:rsidRPr="00F115DC">
        <w:rPr>
          <w:rFonts w:ascii="Times New Roman" w:eastAsia="Times New Roman" w:hAnsi="Times New Roman" w:cs="Times New Roman"/>
          <w:bCs/>
          <w:iCs/>
          <w:color w:val="auto"/>
          <w:sz w:val="28"/>
          <w:szCs w:val="28"/>
        </w:rPr>
        <w:t>hàng năm đối với</w:t>
      </w:r>
      <w:r w:rsidR="00F115DC">
        <w:rPr>
          <w:rFonts w:ascii="Times New Roman" w:eastAsia="Times New Roman" w:hAnsi="Times New Roman" w:cs="Times New Roman"/>
          <w:bCs/>
          <w:iCs/>
          <w:color w:val="auto"/>
          <w:sz w:val="28"/>
          <w:szCs w:val="28"/>
        </w:rPr>
        <w:t xml:space="preserve"> báo cáo</w:t>
      </w:r>
      <w:r w:rsidR="00F115DC">
        <w:rPr>
          <w:rFonts w:ascii="Times New Roman" w:eastAsia="Times New Roman" w:hAnsi="Times New Roman" w:cs="Times New Roman"/>
          <w:bCs/>
          <w:iCs/>
          <w:color w:val="auto"/>
          <w:sz w:val="28"/>
          <w:szCs w:val="28"/>
        </w:rPr>
        <w:t xml:space="preserve"> cả năm và trước ngày 30 tháng 7</w:t>
      </w:r>
      <w:r w:rsidR="00F115DC" w:rsidRPr="00F115DC">
        <w:rPr>
          <w:rFonts w:ascii="Times New Roman" w:eastAsia="Times New Roman" w:hAnsi="Times New Roman" w:cs="Times New Roman"/>
          <w:bCs/>
          <w:iCs/>
          <w:color w:val="auto"/>
          <w:sz w:val="28"/>
          <w:szCs w:val="28"/>
        </w:rPr>
        <w:t xml:space="preserve"> hàng năm đối với báo cáo 6 tháng đầu năm</w:t>
      </w:r>
      <w:r w:rsidR="00F115DC">
        <w:rPr>
          <w:rFonts w:ascii="Times New Roman" w:eastAsia="Times New Roman" w:hAnsi="Times New Roman" w:cs="Times New Roman"/>
          <w:bCs/>
          <w:iCs/>
          <w:color w:val="auto"/>
          <w:sz w:val="28"/>
          <w:szCs w:val="28"/>
        </w:rPr>
        <w:t>)</w:t>
      </w:r>
      <w:r w:rsidR="00F115DC">
        <w:rPr>
          <w:rFonts w:ascii="Times New Roman" w:eastAsia="Batang" w:hAnsi="Times New Roman" w:cs="Times New Roman"/>
          <w:color w:val="auto"/>
          <w:sz w:val="28"/>
          <w:szCs w:val="28"/>
          <w:lang w:eastAsia="ko-KR"/>
        </w:rPr>
        <w:t xml:space="preserve"> </w:t>
      </w:r>
      <w:r w:rsidR="00494346" w:rsidRPr="00874FB2">
        <w:rPr>
          <w:rFonts w:ascii="Times New Roman" w:eastAsia="Batang" w:hAnsi="Times New Roman" w:cs="Times New Roman"/>
          <w:color w:val="auto"/>
          <w:sz w:val="28"/>
          <w:szCs w:val="28"/>
          <w:lang w:eastAsia="ko-KR"/>
        </w:rPr>
        <w:t>”</w:t>
      </w:r>
      <w:r w:rsidR="00341647" w:rsidRPr="00874FB2">
        <w:rPr>
          <w:rFonts w:ascii="Times New Roman" w:eastAsia="Batang" w:hAnsi="Times New Roman" w:cs="Times New Roman"/>
          <w:color w:val="auto"/>
          <w:sz w:val="28"/>
          <w:szCs w:val="28"/>
          <w:lang w:eastAsia="ko-KR"/>
        </w:rPr>
        <w:t>.</w:t>
      </w:r>
    </w:p>
    <w:p w14:paraId="5ACC4D6E" w14:textId="2DBC1115" w:rsidR="00584511" w:rsidRPr="00874FB2" w:rsidRDefault="00584511" w:rsidP="00D3733B">
      <w:pPr>
        <w:shd w:val="clear" w:color="auto" w:fill="FFFFFF"/>
        <w:spacing w:before="120"/>
        <w:ind w:firstLine="720"/>
        <w:jc w:val="both"/>
        <w:rPr>
          <w:rFonts w:ascii="Times New Roman" w:eastAsia="Batang" w:hAnsi="Times New Roman" w:cs="Times New Roman"/>
          <w:color w:val="auto"/>
          <w:sz w:val="28"/>
          <w:szCs w:val="28"/>
          <w:lang w:eastAsia="ko-KR"/>
        </w:rPr>
      </w:pPr>
      <w:r w:rsidRPr="00874FB2">
        <w:rPr>
          <w:rFonts w:ascii="Times New Roman" w:eastAsia="Batang" w:hAnsi="Times New Roman" w:cs="Times New Roman"/>
          <w:color w:val="auto"/>
          <w:sz w:val="28"/>
          <w:szCs w:val="28"/>
          <w:lang w:eastAsia="ko-KR"/>
        </w:rPr>
        <w:t>4. Bổ sung khoản 5 sau khoản 4 Điều 32 như sau:</w:t>
      </w:r>
    </w:p>
    <w:p w14:paraId="5BB4521F" w14:textId="7257C033" w:rsidR="00AA7DFB" w:rsidRPr="00874FB2" w:rsidRDefault="00AA7DFB" w:rsidP="00D3733B">
      <w:pPr>
        <w:shd w:val="clear" w:color="auto" w:fill="FFFFFF"/>
        <w:spacing w:before="120"/>
        <w:ind w:firstLine="720"/>
        <w:jc w:val="both"/>
        <w:rPr>
          <w:rFonts w:ascii="Times New Roman" w:eastAsia="Batang" w:hAnsi="Times New Roman" w:cs="Times New Roman"/>
          <w:color w:val="auto"/>
          <w:sz w:val="28"/>
          <w:szCs w:val="28"/>
          <w:lang w:eastAsia="ko-KR"/>
        </w:rPr>
      </w:pPr>
      <w:r w:rsidRPr="00874FB2">
        <w:rPr>
          <w:rFonts w:ascii="Times New Roman" w:eastAsia="Batang" w:hAnsi="Times New Roman" w:cs="Times New Roman"/>
          <w:color w:val="auto"/>
          <w:sz w:val="28"/>
          <w:szCs w:val="28"/>
          <w:lang w:eastAsia="ko-KR"/>
        </w:rPr>
        <w:t xml:space="preserve">Bộ Công Thương quy định chi tiết </w:t>
      </w:r>
      <w:r w:rsidRPr="00695744">
        <w:rPr>
          <w:rFonts w:ascii="Times New Roman" w:eastAsia="Batang" w:hAnsi="Times New Roman" w:cs="Times New Roman"/>
          <w:color w:val="auto"/>
          <w:sz w:val="28"/>
          <w:szCs w:val="28"/>
          <w:lang w:eastAsia="ko-KR"/>
        </w:rPr>
        <w:t xml:space="preserve">hình thức báo </w:t>
      </w:r>
      <w:r w:rsidR="00584511" w:rsidRPr="00695744">
        <w:rPr>
          <w:rFonts w:ascii="Times New Roman" w:eastAsia="Batang" w:hAnsi="Times New Roman" w:cs="Times New Roman"/>
          <w:color w:val="auto"/>
          <w:sz w:val="28"/>
          <w:szCs w:val="28"/>
          <w:lang w:eastAsia="ko-KR"/>
        </w:rPr>
        <w:t>cáo</w:t>
      </w:r>
      <w:r w:rsidRPr="00874FB2">
        <w:rPr>
          <w:rFonts w:ascii="Times New Roman" w:eastAsia="Batang" w:hAnsi="Times New Roman" w:cs="Times New Roman"/>
          <w:color w:val="auto"/>
          <w:sz w:val="28"/>
          <w:szCs w:val="28"/>
          <w:lang w:eastAsia="ko-KR"/>
        </w:rPr>
        <w:t xml:space="preserve"> trực tuyến </w:t>
      </w:r>
      <w:r w:rsidRPr="00695744">
        <w:rPr>
          <w:rFonts w:ascii="Times New Roman" w:eastAsia="Batang" w:hAnsi="Times New Roman" w:cs="Times New Roman"/>
          <w:color w:val="auto"/>
          <w:sz w:val="28"/>
          <w:szCs w:val="28"/>
          <w:lang w:eastAsia="ko-KR"/>
        </w:rPr>
        <w:t>thay</w:t>
      </w:r>
      <w:r w:rsidRPr="00874FB2">
        <w:rPr>
          <w:rFonts w:ascii="Times New Roman" w:eastAsia="Batang" w:hAnsi="Times New Roman" w:cs="Times New Roman"/>
          <w:color w:val="auto"/>
          <w:sz w:val="28"/>
          <w:szCs w:val="28"/>
          <w:lang w:eastAsia="ko-KR"/>
        </w:rPr>
        <w:t xml:space="preserve"> </w:t>
      </w:r>
      <w:r w:rsidRPr="00695744">
        <w:rPr>
          <w:rFonts w:ascii="Times New Roman" w:eastAsia="Batang" w:hAnsi="Times New Roman" w:cs="Times New Roman"/>
          <w:color w:val="auto"/>
          <w:sz w:val="28"/>
          <w:szCs w:val="28"/>
          <w:lang w:eastAsia="ko-KR"/>
        </w:rPr>
        <w:t>thế</w:t>
      </w:r>
      <w:r w:rsidRPr="00874FB2">
        <w:rPr>
          <w:rFonts w:ascii="Times New Roman" w:eastAsia="Batang" w:hAnsi="Times New Roman" w:cs="Times New Roman"/>
          <w:color w:val="auto"/>
          <w:sz w:val="28"/>
          <w:szCs w:val="28"/>
          <w:lang w:eastAsia="ko-KR"/>
        </w:rPr>
        <w:t xml:space="preserve"> </w:t>
      </w:r>
      <w:r w:rsidR="00584511" w:rsidRPr="00874FB2">
        <w:rPr>
          <w:rFonts w:ascii="Times New Roman" w:eastAsia="Batang" w:hAnsi="Times New Roman" w:cs="Times New Roman"/>
          <w:color w:val="auto"/>
          <w:sz w:val="28"/>
          <w:szCs w:val="28"/>
          <w:lang w:eastAsia="ko-KR"/>
        </w:rPr>
        <w:t>hình thức báo cáo tại Điều này.</w:t>
      </w:r>
    </w:p>
    <w:p w14:paraId="150762DB" w14:textId="537D70A1" w:rsidR="001A2464" w:rsidRPr="00874FB2" w:rsidRDefault="001A2464" w:rsidP="00D3733B">
      <w:pPr>
        <w:spacing w:before="120"/>
        <w:ind w:firstLine="720"/>
        <w:jc w:val="both"/>
        <w:rPr>
          <w:rFonts w:ascii="Times New Roman" w:eastAsia="Batang" w:hAnsi="Times New Roman" w:cs="Times New Roman"/>
          <w:b/>
          <w:bCs/>
          <w:color w:val="auto"/>
          <w:sz w:val="28"/>
          <w:szCs w:val="28"/>
          <w:lang w:eastAsia="ko-KR"/>
        </w:rPr>
      </w:pPr>
      <w:r w:rsidRPr="00874FB2">
        <w:rPr>
          <w:rFonts w:ascii="Times New Roman" w:eastAsia="Batang" w:hAnsi="Times New Roman" w:cs="Times New Roman"/>
          <w:b/>
          <w:bCs/>
          <w:color w:val="auto"/>
          <w:sz w:val="28"/>
          <w:szCs w:val="28"/>
          <w:lang w:eastAsia="ko-KR"/>
        </w:rPr>
        <w:t xml:space="preserve">Điều </w:t>
      </w:r>
      <w:r w:rsidR="00FB55A1" w:rsidRPr="00874FB2">
        <w:rPr>
          <w:rFonts w:ascii="Times New Roman" w:eastAsia="Batang" w:hAnsi="Times New Roman" w:cs="Times New Roman"/>
          <w:b/>
          <w:bCs/>
          <w:color w:val="auto"/>
          <w:sz w:val="28"/>
          <w:szCs w:val="28"/>
          <w:lang w:eastAsia="ko-KR"/>
        </w:rPr>
        <w:t>22</w:t>
      </w:r>
      <w:r w:rsidR="00015C76" w:rsidRPr="00874FB2">
        <w:rPr>
          <w:rFonts w:ascii="Times New Roman" w:eastAsia="Batang" w:hAnsi="Times New Roman" w:cs="Times New Roman"/>
          <w:b/>
          <w:bCs/>
          <w:color w:val="auto"/>
          <w:sz w:val="28"/>
          <w:szCs w:val="28"/>
          <w:lang w:eastAsia="ko-KR"/>
        </w:rPr>
        <w:t xml:space="preserve">. </w:t>
      </w:r>
      <w:r w:rsidR="008A0E19" w:rsidRPr="00874FB2">
        <w:rPr>
          <w:rFonts w:ascii="Times New Roman" w:eastAsia="Batang" w:hAnsi="Times New Roman" w:cs="Times New Roman"/>
          <w:b/>
          <w:bCs/>
          <w:color w:val="auto"/>
          <w:sz w:val="28"/>
          <w:szCs w:val="28"/>
          <w:lang w:eastAsia="ko-KR"/>
        </w:rPr>
        <w:t xml:space="preserve">Sửa đổi </w:t>
      </w:r>
      <w:r w:rsidR="008A0E19" w:rsidRPr="00874FB2">
        <w:rPr>
          <w:rFonts w:ascii="Times New Roman" w:hAnsi="Times New Roman" w:cs="Times New Roman"/>
          <w:b/>
          <w:bCs/>
          <w:color w:val="auto"/>
          <w:sz w:val="28"/>
          <w:szCs w:val="28"/>
        </w:rPr>
        <w:t>khoản 25 Điều 16 Nghị định số 17/2020/NĐ-CP</w:t>
      </w:r>
      <w:r w:rsidR="00341647" w:rsidRPr="00874FB2">
        <w:rPr>
          <w:rFonts w:ascii="Times New Roman" w:hAnsi="Times New Roman" w:cs="Times New Roman"/>
          <w:b/>
          <w:bCs/>
          <w:color w:val="auto"/>
          <w:sz w:val="28"/>
          <w:szCs w:val="28"/>
        </w:rPr>
        <w:t xml:space="preserve"> như sau:</w:t>
      </w:r>
    </w:p>
    <w:p w14:paraId="07FAE455" w14:textId="20E77C38" w:rsidR="00C011C7" w:rsidRPr="00874FB2" w:rsidRDefault="0089090E" w:rsidP="00D3733B">
      <w:pPr>
        <w:shd w:val="clear" w:color="auto" w:fill="FFFFFF"/>
        <w:spacing w:before="120"/>
        <w:ind w:firstLine="720"/>
        <w:jc w:val="both"/>
        <w:rPr>
          <w:rFonts w:ascii="Times New Roman" w:hAnsi="Times New Roman" w:cs="Times New Roman"/>
          <w:color w:val="auto"/>
          <w:sz w:val="28"/>
          <w:szCs w:val="28"/>
        </w:rPr>
      </w:pPr>
      <w:bookmarkStart w:id="24" w:name="_Hlk214528213"/>
      <w:r w:rsidRPr="00874FB2">
        <w:rPr>
          <w:rFonts w:ascii="Times New Roman" w:hAnsi="Times New Roman" w:cs="Times New Roman"/>
          <w:color w:val="auto"/>
          <w:sz w:val="28"/>
          <w:szCs w:val="28"/>
        </w:rPr>
        <w:t>“</w:t>
      </w:r>
      <w:r w:rsidR="001A2464" w:rsidRPr="00874FB2">
        <w:rPr>
          <w:rFonts w:ascii="Times New Roman" w:hAnsi="Times New Roman" w:cs="Times New Roman"/>
          <w:color w:val="auto"/>
          <w:sz w:val="28"/>
          <w:szCs w:val="28"/>
        </w:rPr>
        <w:t>Sửa đổi các Mẫu số 01, 02, 03, 04, 05, 06, 07, 08, 09, 11, 12</w:t>
      </w:r>
      <w:r w:rsidR="00494346" w:rsidRPr="00874FB2">
        <w:rPr>
          <w:rFonts w:ascii="Times New Roman" w:hAnsi="Times New Roman" w:cs="Times New Roman"/>
          <w:color w:val="auto"/>
          <w:sz w:val="28"/>
          <w:szCs w:val="28"/>
        </w:rPr>
        <w:t>, 13,14</w:t>
      </w:r>
      <w:r w:rsidR="001A2464" w:rsidRPr="00874FB2">
        <w:rPr>
          <w:rFonts w:ascii="Times New Roman" w:hAnsi="Times New Roman" w:cs="Times New Roman"/>
          <w:color w:val="auto"/>
          <w:sz w:val="28"/>
          <w:szCs w:val="28"/>
        </w:rPr>
        <w:t xml:space="preserve"> Mục II của Phụ lục ban hành kèm theo Nghị định số 17/2020/NĐ-CP (bằng các mẫu số</w:t>
      </w:r>
      <w:r w:rsidR="00494346" w:rsidRPr="00874FB2">
        <w:rPr>
          <w:rFonts w:ascii="Times New Roman" w:hAnsi="Times New Roman" w:cs="Times New Roman"/>
          <w:color w:val="auto"/>
          <w:sz w:val="28"/>
          <w:szCs w:val="28"/>
        </w:rPr>
        <w:t xml:space="preserve"> 01, 02, 03, 04, 05, 06, 07, 08, 09,</w:t>
      </w:r>
      <w:r w:rsidR="00B3380B" w:rsidRPr="00874FB2">
        <w:rPr>
          <w:rFonts w:ascii="Times New Roman" w:hAnsi="Times New Roman" w:cs="Times New Roman"/>
          <w:color w:val="auto"/>
          <w:sz w:val="28"/>
          <w:szCs w:val="28"/>
        </w:rPr>
        <w:t xml:space="preserve"> </w:t>
      </w:r>
      <w:r w:rsidR="00494346" w:rsidRPr="00874FB2">
        <w:rPr>
          <w:rFonts w:ascii="Times New Roman" w:hAnsi="Times New Roman" w:cs="Times New Roman"/>
          <w:color w:val="auto"/>
          <w:sz w:val="28"/>
          <w:szCs w:val="28"/>
        </w:rPr>
        <w:t>11,12,13,14</w:t>
      </w:r>
      <w:r w:rsidR="001A2464" w:rsidRPr="00874FB2">
        <w:rPr>
          <w:rFonts w:ascii="Times New Roman" w:hAnsi="Times New Roman" w:cs="Times New Roman"/>
          <w:color w:val="auto"/>
          <w:sz w:val="28"/>
          <w:szCs w:val="28"/>
        </w:rPr>
        <w:t xml:space="preserve"> của Phụ lục ban hành kèm theo Nghị định </w:t>
      </w:r>
      <w:r w:rsidR="00B3380B" w:rsidRPr="00874FB2">
        <w:rPr>
          <w:rFonts w:ascii="Times New Roman" w:hAnsi="Times New Roman" w:cs="Times New Roman"/>
          <w:color w:val="auto"/>
          <w:sz w:val="28"/>
          <w:szCs w:val="28"/>
        </w:rPr>
        <w:t>này)</w:t>
      </w:r>
      <w:r w:rsidR="007F6F87" w:rsidRPr="00874FB2">
        <w:rPr>
          <w:rFonts w:ascii="Times New Roman" w:hAnsi="Times New Roman" w:cs="Times New Roman"/>
          <w:color w:val="auto"/>
          <w:sz w:val="28"/>
          <w:szCs w:val="28"/>
        </w:rPr>
        <w:t>.</w:t>
      </w:r>
      <w:r w:rsidRPr="00874FB2">
        <w:rPr>
          <w:rFonts w:ascii="Times New Roman" w:hAnsi="Times New Roman" w:cs="Times New Roman"/>
          <w:color w:val="auto"/>
          <w:sz w:val="28"/>
          <w:szCs w:val="28"/>
        </w:rPr>
        <w:t>”</w:t>
      </w:r>
    </w:p>
    <w:bookmarkEnd w:id="24"/>
    <w:p w14:paraId="70BD7D7C" w14:textId="29FF39BD" w:rsidR="008A0E19" w:rsidRPr="00874FB2" w:rsidRDefault="008A0E19" w:rsidP="00D3733B">
      <w:pPr>
        <w:shd w:val="clear" w:color="auto" w:fill="FFFFFF"/>
        <w:spacing w:before="120"/>
        <w:ind w:firstLine="720"/>
        <w:jc w:val="both"/>
        <w:rPr>
          <w:rFonts w:ascii="Times New Roman" w:hAnsi="Times New Roman" w:cs="Times New Roman"/>
          <w:b/>
          <w:bCs/>
          <w:color w:val="auto"/>
          <w:sz w:val="28"/>
          <w:szCs w:val="28"/>
        </w:rPr>
      </w:pPr>
      <w:r w:rsidRPr="00874FB2">
        <w:rPr>
          <w:rFonts w:ascii="Times New Roman" w:hAnsi="Times New Roman" w:cs="Times New Roman"/>
          <w:b/>
          <w:bCs/>
          <w:color w:val="auto"/>
          <w:sz w:val="28"/>
          <w:szCs w:val="28"/>
        </w:rPr>
        <w:t xml:space="preserve">Điều </w:t>
      </w:r>
      <w:r w:rsidR="00E726EF" w:rsidRPr="00874FB2">
        <w:rPr>
          <w:rFonts w:ascii="Times New Roman" w:hAnsi="Times New Roman" w:cs="Times New Roman"/>
          <w:b/>
          <w:bCs/>
          <w:color w:val="auto"/>
          <w:sz w:val="28"/>
          <w:szCs w:val="28"/>
        </w:rPr>
        <w:t xml:space="preserve"> </w:t>
      </w:r>
      <w:r w:rsidR="00FB55A1" w:rsidRPr="00874FB2">
        <w:rPr>
          <w:rFonts w:ascii="Times New Roman" w:hAnsi="Times New Roman" w:cs="Times New Roman"/>
          <w:b/>
          <w:bCs/>
          <w:color w:val="auto"/>
          <w:sz w:val="28"/>
          <w:szCs w:val="28"/>
        </w:rPr>
        <w:t>23</w:t>
      </w:r>
      <w:r w:rsidR="00815310" w:rsidRPr="00874FB2">
        <w:rPr>
          <w:rFonts w:ascii="Times New Roman" w:hAnsi="Times New Roman" w:cs="Times New Roman"/>
          <w:b/>
          <w:bCs/>
          <w:color w:val="auto"/>
          <w:sz w:val="28"/>
          <w:szCs w:val="28"/>
        </w:rPr>
        <w:t xml:space="preserve">. </w:t>
      </w:r>
      <w:r w:rsidR="00762C1F" w:rsidRPr="00874FB2">
        <w:rPr>
          <w:rFonts w:ascii="Times New Roman" w:hAnsi="Times New Roman" w:cs="Times New Roman"/>
          <w:b/>
          <w:bCs/>
          <w:color w:val="auto"/>
          <w:sz w:val="28"/>
          <w:szCs w:val="28"/>
        </w:rPr>
        <w:t>B</w:t>
      </w:r>
      <w:r w:rsidR="00815310" w:rsidRPr="00874FB2">
        <w:rPr>
          <w:rFonts w:ascii="Times New Roman" w:hAnsi="Times New Roman" w:cs="Times New Roman"/>
          <w:b/>
          <w:bCs/>
          <w:color w:val="auto"/>
          <w:sz w:val="28"/>
          <w:szCs w:val="28"/>
        </w:rPr>
        <w:t>ổ sung khoản 26  Điều 16 Nghị định số 17/2020/NĐ-CP</w:t>
      </w:r>
      <w:r w:rsidR="00341647" w:rsidRPr="00874FB2">
        <w:rPr>
          <w:rFonts w:ascii="Times New Roman" w:hAnsi="Times New Roman" w:cs="Times New Roman"/>
          <w:b/>
          <w:bCs/>
          <w:color w:val="auto"/>
          <w:sz w:val="28"/>
          <w:szCs w:val="28"/>
        </w:rPr>
        <w:t xml:space="preserve"> như sau:</w:t>
      </w:r>
    </w:p>
    <w:p w14:paraId="33CAFFA3" w14:textId="0243E69E" w:rsidR="001A2464" w:rsidRPr="00874FB2" w:rsidRDefault="0089090E" w:rsidP="00D3733B">
      <w:pPr>
        <w:shd w:val="clear" w:color="auto" w:fill="FFFFFF"/>
        <w:spacing w:before="120"/>
        <w:ind w:firstLine="720"/>
        <w:jc w:val="both"/>
        <w:rPr>
          <w:rFonts w:ascii="Times New Roman" w:hAnsi="Times New Roman" w:cs="Times New Roman"/>
          <w:color w:val="auto"/>
          <w:sz w:val="28"/>
          <w:szCs w:val="28"/>
        </w:rPr>
      </w:pPr>
      <w:bookmarkStart w:id="25" w:name="_Hlk214528236"/>
      <w:r w:rsidRPr="00874FB2">
        <w:rPr>
          <w:rFonts w:ascii="Times New Roman" w:hAnsi="Times New Roman" w:cs="Times New Roman"/>
          <w:color w:val="auto"/>
          <w:sz w:val="28"/>
          <w:szCs w:val="28"/>
        </w:rPr>
        <w:t>“</w:t>
      </w:r>
      <w:r w:rsidR="001A2464" w:rsidRPr="00874FB2">
        <w:rPr>
          <w:rFonts w:ascii="Times New Roman" w:hAnsi="Times New Roman" w:cs="Times New Roman"/>
          <w:color w:val="auto"/>
          <w:sz w:val="28"/>
          <w:szCs w:val="28"/>
        </w:rPr>
        <w:t>Bổ sung Mẫu số</w:t>
      </w:r>
      <w:r w:rsidR="00474ABA" w:rsidRPr="00874FB2">
        <w:rPr>
          <w:rFonts w:ascii="Times New Roman" w:hAnsi="Times New Roman" w:cs="Times New Roman"/>
          <w:color w:val="auto"/>
          <w:sz w:val="28"/>
          <w:szCs w:val="28"/>
        </w:rPr>
        <w:t xml:space="preserve"> </w:t>
      </w:r>
      <w:r w:rsidR="00927378" w:rsidRPr="00874FB2">
        <w:rPr>
          <w:rFonts w:ascii="Times New Roman" w:hAnsi="Times New Roman" w:cs="Times New Roman"/>
          <w:color w:val="auto"/>
          <w:sz w:val="28"/>
          <w:szCs w:val="28"/>
        </w:rPr>
        <w:t xml:space="preserve">15, </w:t>
      </w:r>
      <w:r w:rsidR="008C5F59" w:rsidRPr="00874FB2">
        <w:rPr>
          <w:rFonts w:ascii="Times New Roman" w:hAnsi="Times New Roman" w:cs="Times New Roman"/>
          <w:color w:val="auto"/>
          <w:sz w:val="28"/>
          <w:szCs w:val="28"/>
        </w:rPr>
        <w:t xml:space="preserve">16, </w:t>
      </w:r>
      <w:r w:rsidR="008C5F59" w:rsidRPr="00874FB2">
        <w:rPr>
          <w:rFonts w:ascii="Times New Roman" w:hAnsi="Times New Roman" w:cs="Times New Roman"/>
          <w:bCs/>
          <w:iCs/>
          <w:color w:val="auto"/>
          <w:sz w:val="28"/>
          <w:szCs w:val="28"/>
        </w:rPr>
        <w:t>05A, 13A, 14A</w:t>
      </w:r>
      <w:r w:rsidR="003C6A2D" w:rsidRPr="00874FB2">
        <w:rPr>
          <w:rFonts w:ascii="Times New Roman" w:hAnsi="Times New Roman" w:cs="Times New Roman"/>
          <w:bCs/>
          <w:iCs/>
          <w:color w:val="auto"/>
          <w:sz w:val="28"/>
          <w:szCs w:val="28"/>
        </w:rPr>
        <w:t xml:space="preserve"> </w:t>
      </w:r>
      <w:r w:rsidR="008A0E19" w:rsidRPr="00874FB2">
        <w:rPr>
          <w:rFonts w:ascii="Times New Roman" w:hAnsi="Times New Roman" w:cs="Times New Roman"/>
          <w:color w:val="auto"/>
          <w:sz w:val="28"/>
          <w:szCs w:val="28"/>
        </w:rPr>
        <w:t>tại</w:t>
      </w:r>
      <w:r w:rsidR="001A2464" w:rsidRPr="00874FB2">
        <w:rPr>
          <w:rFonts w:ascii="Times New Roman" w:hAnsi="Times New Roman" w:cs="Times New Roman"/>
          <w:color w:val="auto"/>
          <w:sz w:val="28"/>
          <w:szCs w:val="28"/>
        </w:rPr>
        <w:t xml:space="preserve"> Phụ lục ban hành kèm theo Nghị định định này.</w:t>
      </w:r>
      <w:r w:rsidRPr="00874FB2">
        <w:rPr>
          <w:rFonts w:ascii="Times New Roman" w:hAnsi="Times New Roman" w:cs="Times New Roman"/>
          <w:color w:val="auto"/>
          <w:sz w:val="28"/>
          <w:szCs w:val="28"/>
        </w:rPr>
        <w:t>”</w:t>
      </w:r>
      <w:r w:rsidR="001A2464" w:rsidRPr="00874FB2">
        <w:rPr>
          <w:rFonts w:ascii="Times New Roman" w:hAnsi="Times New Roman" w:cs="Times New Roman"/>
          <w:color w:val="auto"/>
          <w:sz w:val="28"/>
          <w:szCs w:val="28"/>
        </w:rPr>
        <w:t xml:space="preserve"> </w:t>
      </w:r>
    </w:p>
    <w:bookmarkEnd w:id="25"/>
    <w:p w14:paraId="2C0E4B7F" w14:textId="38A84E50" w:rsidR="002104BC" w:rsidRPr="00874FB2" w:rsidRDefault="009C3841" w:rsidP="00D3733B">
      <w:pPr>
        <w:spacing w:before="120"/>
        <w:jc w:val="both"/>
        <w:rPr>
          <w:rFonts w:ascii="Times New Roman" w:hAnsi="Times New Roman" w:cs="Times New Roman"/>
          <w:b/>
          <w:bCs/>
          <w:iCs/>
          <w:color w:val="auto"/>
          <w:sz w:val="28"/>
          <w:szCs w:val="28"/>
        </w:rPr>
      </w:pPr>
      <w:r w:rsidRPr="00874FB2">
        <w:rPr>
          <w:rFonts w:ascii="Times New Roman" w:hAnsi="Times New Roman" w:cs="Times New Roman"/>
          <w:iCs/>
          <w:color w:val="auto"/>
          <w:sz w:val="28"/>
          <w:szCs w:val="28"/>
        </w:rPr>
        <w:tab/>
      </w:r>
      <w:r w:rsidRPr="00874FB2">
        <w:rPr>
          <w:rFonts w:ascii="Times New Roman" w:hAnsi="Times New Roman" w:cs="Times New Roman"/>
          <w:b/>
          <w:iCs/>
          <w:color w:val="auto"/>
          <w:sz w:val="28"/>
          <w:szCs w:val="28"/>
        </w:rPr>
        <w:t xml:space="preserve">Điều  </w:t>
      </w:r>
      <w:r w:rsidR="00FB55A1" w:rsidRPr="00874FB2">
        <w:rPr>
          <w:rFonts w:ascii="Times New Roman" w:hAnsi="Times New Roman" w:cs="Times New Roman"/>
          <w:b/>
          <w:iCs/>
          <w:color w:val="auto"/>
          <w:sz w:val="28"/>
          <w:szCs w:val="28"/>
        </w:rPr>
        <w:t xml:space="preserve">24. </w:t>
      </w:r>
      <w:r w:rsidRPr="00874FB2">
        <w:rPr>
          <w:rFonts w:ascii="Times New Roman" w:hAnsi="Times New Roman" w:cs="Times New Roman"/>
          <w:b/>
          <w:iCs/>
          <w:color w:val="auto"/>
          <w:sz w:val="28"/>
          <w:szCs w:val="28"/>
        </w:rPr>
        <w:t>Bãi bỏ một số điều, khoản</w:t>
      </w:r>
      <w:r w:rsidR="00D00D45" w:rsidRPr="00874FB2">
        <w:rPr>
          <w:rFonts w:ascii="Times New Roman" w:hAnsi="Times New Roman" w:cs="Times New Roman"/>
          <w:b/>
          <w:iCs/>
          <w:color w:val="auto"/>
          <w:sz w:val="28"/>
          <w:szCs w:val="28"/>
        </w:rPr>
        <w:t xml:space="preserve"> </w:t>
      </w:r>
      <w:r w:rsidR="00D00D45" w:rsidRPr="00874FB2">
        <w:rPr>
          <w:rFonts w:ascii="Times New Roman" w:hAnsi="Times New Roman" w:cs="Times New Roman"/>
          <w:b/>
          <w:bCs/>
          <w:iCs/>
          <w:color w:val="auto"/>
          <w:sz w:val="28"/>
          <w:szCs w:val="28"/>
        </w:rPr>
        <w:t>(</w:t>
      </w:r>
      <w:r w:rsidR="00D00D45" w:rsidRPr="00874FB2">
        <w:rPr>
          <w:rFonts w:ascii="Times New Roman" w:hAnsi="Times New Roman" w:cs="Times New Roman"/>
          <w:b/>
          <w:bCs/>
          <w:iCs/>
          <w:color w:val="auto"/>
          <w:sz w:val="28"/>
          <w:szCs w:val="28"/>
          <w:lang w:val="en-US"/>
        </w:rPr>
        <w:t>được sửa đổi, bổ sung bởi Nghị định số 17/2020/NĐ-CP</w:t>
      </w:r>
      <w:r w:rsidR="00D00D45" w:rsidRPr="00874FB2">
        <w:rPr>
          <w:rFonts w:ascii="Times New Roman" w:hAnsi="Times New Roman" w:cs="Times New Roman"/>
          <w:b/>
          <w:bCs/>
          <w:iCs/>
          <w:color w:val="auto"/>
          <w:sz w:val="28"/>
          <w:szCs w:val="28"/>
        </w:rPr>
        <w:t>)</w:t>
      </w:r>
      <w:r w:rsidR="0089090E" w:rsidRPr="00874FB2">
        <w:rPr>
          <w:rFonts w:ascii="Times New Roman" w:hAnsi="Times New Roman" w:cs="Times New Roman"/>
          <w:b/>
          <w:bCs/>
          <w:iCs/>
          <w:color w:val="auto"/>
          <w:sz w:val="28"/>
          <w:szCs w:val="28"/>
        </w:rPr>
        <w:t xml:space="preserve"> như sau:</w:t>
      </w:r>
    </w:p>
    <w:p w14:paraId="11F4170A" w14:textId="0ED4FFE7" w:rsidR="00EC4BDD" w:rsidRPr="00874FB2" w:rsidRDefault="00EC4BDD" w:rsidP="00752AF6">
      <w:pPr>
        <w:pStyle w:val="ListParagraph"/>
        <w:numPr>
          <w:ilvl w:val="0"/>
          <w:numId w:val="1"/>
        </w:numPr>
        <w:tabs>
          <w:tab w:val="left" w:pos="3544"/>
        </w:tabs>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Bãi bỏ khoản 3 Điều 4.</w:t>
      </w:r>
    </w:p>
    <w:p w14:paraId="2B0194A8" w14:textId="1C6A0841"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bCs/>
          <w:iCs/>
          <w:color w:val="auto"/>
          <w:sz w:val="28"/>
          <w:szCs w:val="28"/>
        </w:rPr>
        <w:t>Bãi bỏ quy định tại khoản 5 Điều 8.</w:t>
      </w:r>
    </w:p>
    <w:p w14:paraId="19DCBA70" w14:textId="2ACB5618"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Bãi bỏ quy định tại khoản 2 Điều 10. </w:t>
      </w:r>
    </w:p>
    <w:p w14:paraId="24A7A9BF" w14:textId="77777777"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Bãi bỏ quy định tại Điều 12</w:t>
      </w:r>
      <w:r w:rsidRPr="00874FB2">
        <w:rPr>
          <w:rFonts w:ascii="Times New Roman" w:hAnsi="Times New Roman" w:cs="Times New Roman"/>
          <w:bCs/>
          <w:iCs/>
          <w:color w:val="auto"/>
          <w:sz w:val="28"/>
          <w:szCs w:val="28"/>
        </w:rPr>
        <w:t xml:space="preserve">. </w:t>
      </w:r>
    </w:p>
    <w:p w14:paraId="66AB627F" w14:textId="77777777"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Bãi bỏ quy định tại khoản 3 Điều 13</w:t>
      </w:r>
      <w:r w:rsidRPr="00874FB2">
        <w:rPr>
          <w:rFonts w:ascii="Times New Roman" w:hAnsi="Times New Roman" w:cs="Times New Roman"/>
          <w:bCs/>
          <w:iCs/>
          <w:color w:val="auto"/>
          <w:sz w:val="28"/>
          <w:szCs w:val="28"/>
        </w:rPr>
        <w:t>.</w:t>
      </w:r>
    </w:p>
    <w:p w14:paraId="45C78C41" w14:textId="38059B3C" w:rsidR="007F4D00" w:rsidRPr="00695744" w:rsidRDefault="007F4D00" w:rsidP="007F4D00">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 xml:space="preserve">Bãi bỏ quy định tại khoản 3 Điều </w:t>
      </w:r>
      <w:r w:rsidR="00805968" w:rsidRPr="00695744">
        <w:rPr>
          <w:rFonts w:ascii="Times New Roman" w:hAnsi="Times New Roman" w:cs="Times New Roman"/>
          <w:iCs/>
          <w:color w:val="auto"/>
          <w:sz w:val="28"/>
          <w:szCs w:val="28"/>
        </w:rPr>
        <w:t>14.</w:t>
      </w:r>
    </w:p>
    <w:p w14:paraId="1DBA4E78" w14:textId="002A85F6"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Bãi bỏ quy định tại khoản 3 Điều 18</w:t>
      </w:r>
      <w:r w:rsidRPr="00874FB2">
        <w:rPr>
          <w:rFonts w:ascii="Times New Roman" w:hAnsi="Times New Roman" w:cs="Times New Roman"/>
          <w:bCs/>
          <w:iCs/>
          <w:color w:val="auto"/>
          <w:sz w:val="28"/>
          <w:szCs w:val="28"/>
        </w:rPr>
        <w:t>.</w:t>
      </w:r>
    </w:p>
    <w:p w14:paraId="4D43E6BC" w14:textId="634A3ECB"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bCs/>
          <w:iCs/>
          <w:color w:val="auto"/>
          <w:sz w:val="28"/>
          <w:szCs w:val="28"/>
          <w:lang w:val="en-US"/>
        </w:rPr>
        <w:t>Bãi bỏ</w:t>
      </w:r>
      <w:r w:rsidRPr="00874FB2">
        <w:rPr>
          <w:rFonts w:ascii="Times New Roman" w:hAnsi="Times New Roman" w:cs="Times New Roman"/>
          <w:bCs/>
          <w:iCs/>
          <w:color w:val="auto"/>
          <w:sz w:val="28"/>
          <w:szCs w:val="28"/>
        </w:rPr>
        <w:t xml:space="preserve"> quy định tại</w:t>
      </w:r>
      <w:r w:rsidRPr="00874FB2">
        <w:rPr>
          <w:rFonts w:ascii="Times New Roman" w:hAnsi="Times New Roman" w:cs="Times New Roman"/>
          <w:bCs/>
          <w:iCs/>
          <w:color w:val="auto"/>
          <w:sz w:val="28"/>
          <w:szCs w:val="28"/>
          <w:lang w:val="en-US"/>
        </w:rPr>
        <w:t xml:space="preserve"> </w:t>
      </w:r>
      <w:r w:rsidRPr="00874FB2">
        <w:rPr>
          <w:rFonts w:ascii="Times New Roman" w:hAnsi="Times New Roman" w:cs="Times New Roman"/>
          <w:bCs/>
          <w:iCs/>
          <w:color w:val="auto"/>
          <w:sz w:val="28"/>
          <w:szCs w:val="28"/>
        </w:rPr>
        <w:t>k</w:t>
      </w:r>
      <w:r w:rsidRPr="00874FB2">
        <w:rPr>
          <w:rFonts w:ascii="Times New Roman" w:hAnsi="Times New Roman" w:cs="Times New Roman"/>
          <w:bCs/>
          <w:iCs/>
          <w:color w:val="auto"/>
          <w:sz w:val="28"/>
          <w:szCs w:val="28"/>
          <w:lang w:val="en-US"/>
        </w:rPr>
        <w:t>hoản 2 Điều 19</w:t>
      </w:r>
      <w:r w:rsidRPr="00874FB2">
        <w:rPr>
          <w:rFonts w:ascii="Times New Roman" w:hAnsi="Times New Roman" w:cs="Times New Roman"/>
          <w:bCs/>
          <w:iCs/>
          <w:color w:val="auto"/>
          <w:sz w:val="28"/>
          <w:szCs w:val="28"/>
        </w:rPr>
        <w:t>.</w:t>
      </w:r>
    </w:p>
    <w:p w14:paraId="7DD01751" w14:textId="4AC74557" w:rsidR="00EF73FF" w:rsidRPr="00874FB2" w:rsidRDefault="00EF73FF"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bCs/>
          <w:iCs/>
          <w:color w:val="auto"/>
          <w:sz w:val="28"/>
          <w:szCs w:val="28"/>
          <w:lang w:val="en-US"/>
        </w:rPr>
        <w:t xml:space="preserve">Bãi bỏ </w:t>
      </w:r>
      <w:r w:rsidRPr="00874FB2">
        <w:rPr>
          <w:rFonts w:ascii="Times New Roman" w:hAnsi="Times New Roman" w:cs="Times New Roman"/>
          <w:bCs/>
          <w:iCs/>
          <w:color w:val="auto"/>
          <w:sz w:val="28"/>
          <w:szCs w:val="28"/>
        </w:rPr>
        <w:t>quy định tại k</w:t>
      </w:r>
      <w:r w:rsidRPr="00874FB2">
        <w:rPr>
          <w:rFonts w:ascii="Times New Roman" w:hAnsi="Times New Roman" w:cs="Times New Roman"/>
          <w:bCs/>
          <w:iCs/>
          <w:color w:val="auto"/>
          <w:sz w:val="28"/>
          <w:szCs w:val="28"/>
          <w:lang w:val="en-US"/>
        </w:rPr>
        <w:t>hoản 2 Điều 20</w:t>
      </w:r>
      <w:r w:rsidRPr="00874FB2">
        <w:rPr>
          <w:rFonts w:ascii="Times New Roman" w:hAnsi="Times New Roman" w:cs="Times New Roman"/>
          <w:bCs/>
          <w:iCs/>
          <w:color w:val="auto"/>
          <w:sz w:val="28"/>
          <w:szCs w:val="28"/>
        </w:rPr>
        <w:t>.</w:t>
      </w:r>
    </w:p>
    <w:p w14:paraId="6A7C3247" w14:textId="664DC23A" w:rsidR="0027103E" w:rsidRPr="00874FB2" w:rsidRDefault="00762C1F"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bCs/>
          <w:iCs/>
          <w:color w:val="auto"/>
          <w:sz w:val="28"/>
          <w:szCs w:val="28"/>
        </w:rPr>
        <w:t xml:space="preserve"> </w:t>
      </w:r>
      <w:r w:rsidR="00EF73FF" w:rsidRPr="00874FB2">
        <w:rPr>
          <w:rFonts w:ascii="Times New Roman" w:hAnsi="Times New Roman" w:cs="Times New Roman"/>
          <w:bCs/>
          <w:iCs/>
          <w:color w:val="auto"/>
          <w:sz w:val="28"/>
          <w:szCs w:val="28"/>
        </w:rPr>
        <w:t>Bãi bỏ quy định tại khoản 2 Điều 21</w:t>
      </w:r>
    </w:p>
    <w:p w14:paraId="53EA6476" w14:textId="49BD1C4D" w:rsidR="00EF73FF" w:rsidRPr="00874FB2" w:rsidRDefault="006E48A6"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 </w:t>
      </w:r>
      <w:r w:rsidR="00EF73FF" w:rsidRPr="00874FB2">
        <w:rPr>
          <w:rFonts w:ascii="Times New Roman" w:hAnsi="Times New Roman" w:cs="Times New Roman"/>
          <w:bCs/>
          <w:iCs/>
          <w:color w:val="auto"/>
          <w:sz w:val="28"/>
          <w:szCs w:val="28"/>
        </w:rPr>
        <w:t>Bãi bỏ quy định tại Điều 22.</w:t>
      </w:r>
    </w:p>
    <w:p w14:paraId="5CA0B267" w14:textId="0DF9FC38" w:rsidR="00EF73FF" w:rsidRPr="00874FB2" w:rsidRDefault="006E48A6" w:rsidP="00752AF6">
      <w:pPr>
        <w:pStyle w:val="ListParagraph"/>
        <w:numPr>
          <w:ilvl w:val="0"/>
          <w:numId w:val="1"/>
        </w:numPr>
        <w:spacing w:before="120"/>
        <w:ind w:left="1134" w:hanging="357"/>
        <w:contextualSpacing w:val="0"/>
        <w:jc w:val="both"/>
        <w:rPr>
          <w:rFonts w:ascii="Times New Roman" w:hAnsi="Times New Roman" w:cs="Times New Roman"/>
          <w:iCs/>
          <w:color w:val="auto"/>
          <w:sz w:val="28"/>
          <w:szCs w:val="28"/>
        </w:rPr>
      </w:pPr>
      <w:r w:rsidRPr="00874FB2">
        <w:rPr>
          <w:rFonts w:ascii="Times New Roman" w:hAnsi="Times New Roman" w:cs="Times New Roman"/>
          <w:bCs/>
          <w:iCs/>
          <w:color w:val="auto"/>
          <w:sz w:val="28"/>
          <w:szCs w:val="28"/>
        </w:rPr>
        <w:t xml:space="preserve"> </w:t>
      </w:r>
      <w:r w:rsidR="00EF73FF" w:rsidRPr="00874FB2">
        <w:rPr>
          <w:rFonts w:ascii="Times New Roman" w:hAnsi="Times New Roman" w:cs="Times New Roman"/>
          <w:bCs/>
          <w:iCs/>
          <w:color w:val="auto"/>
          <w:sz w:val="28"/>
          <w:szCs w:val="28"/>
        </w:rPr>
        <w:t>Bãi bỏ quy định tại khoản 2, khoản 4 Điều 23.</w:t>
      </w:r>
    </w:p>
    <w:p w14:paraId="30F4D136" w14:textId="1EE8A2D8" w:rsidR="00EF73FF" w:rsidRPr="00874FB2" w:rsidRDefault="006E48A6"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 </w:t>
      </w:r>
      <w:r w:rsidR="00EF73FF" w:rsidRPr="00874FB2">
        <w:rPr>
          <w:rFonts w:ascii="Times New Roman" w:hAnsi="Times New Roman" w:cs="Times New Roman"/>
          <w:bCs/>
          <w:iCs/>
          <w:color w:val="auto"/>
          <w:sz w:val="28"/>
          <w:szCs w:val="28"/>
        </w:rPr>
        <w:t>Bãi bỏ quy định tại điểm b khoản 1 Điều 25.</w:t>
      </w:r>
    </w:p>
    <w:p w14:paraId="0507B0BD" w14:textId="7A553817" w:rsidR="00EF73FF" w:rsidRPr="00874FB2" w:rsidRDefault="006E48A6"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lang w:val="en-US"/>
        </w:rPr>
      </w:pPr>
      <w:r w:rsidRPr="00874FB2">
        <w:rPr>
          <w:rFonts w:ascii="Times New Roman" w:hAnsi="Times New Roman" w:cs="Times New Roman"/>
          <w:bCs/>
          <w:iCs/>
          <w:color w:val="auto"/>
          <w:sz w:val="28"/>
          <w:szCs w:val="28"/>
        </w:rPr>
        <w:t xml:space="preserve"> </w:t>
      </w:r>
      <w:r w:rsidR="00EF73FF" w:rsidRPr="00874FB2">
        <w:rPr>
          <w:rFonts w:ascii="Times New Roman" w:hAnsi="Times New Roman" w:cs="Times New Roman"/>
          <w:bCs/>
          <w:iCs/>
          <w:color w:val="auto"/>
          <w:sz w:val="28"/>
          <w:szCs w:val="28"/>
          <w:lang w:val="en-US"/>
        </w:rPr>
        <w:t xml:space="preserve">Bãi bỏ </w:t>
      </w:r>
      <w:r w:rsidR="00EF73FF" w:rsidRPr="00874FB2">
        <w:rPr>
          <w:rFonts w:ascii="Times New Roman" w:hAnsi="Times New Roman" w:cs="Times New Roman"/>
          <w:bCs/>
          <w:iCs/>
          <w:color w:val="auto"/>
          <w:sz w:val="28"/>
          <w:szCs w:val="28"/>
        </w:rPr>
        <w:t>quy định tại đ</w:t>
      </w:r>
      <w:r w:rsidR="00EF73FF" w:rsidRPr="00874FB2">
        <w:rPr>
          <w:rFonts w:ascii="Times New Roman" w:hAnsi="Times New Roman" w:cs="Times New Roman"/>
          <w:bCs/>
          <w:iCs/>
          <w:color w:val="auto"/>
          <w:sz w:val="28"/>
          <w:szCs w:val="28"/>
          <w:lang w:val="en-US"/>
        </w:rPr>
        <w:t xml:space="preserve">iểm b </w:t>
      </w:r>
      <w:r w:rsidR="00EF73FF" w:rsidRPr="00874FB2">
        <w:rPr>
          <w:rFonts w:ascii="Times New Roman" w:hAnsi="Times New Roman" w:cs="Times New Roman"/>
          <w:bCs/>
          <w:iCs/>
          <w:color w:val="auto"/>
          <w:sz w:val="28"/>
          <w:szCs w:val="28"/>
        </w:rPr>
        <w:t>k</w:t>
      </w:r>
      <w:r w:rsidR="00EF73FF" w:rsidRPr="00874FB2">
        <w:rPr>
          <w:rFonts w:ascii="Times New Roman" w:hAnsi="Times New Roman" w:cs="Times New Roman"/>
          <w:bCs/>
          <w:iCs/>
          <w:color w:val="auto"/>
          <w:sz w:val="28"/>
          <w:szCs w:val="28"/>
          <w:lang w:val="en-US"/>
        </w:rPr>
        <w:t>hoản 2 Điều 26.</w:t>
      </w:r>
    </w:p>
    <w:p w14:paraId="123E2118" w14:textId="3302473A" w:rsidR="00EF73FF" w:rsidRPr="00874FB2" w:rsidRDefault="006E48A6"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lastRenderedPageBreak/>
        <w:t xml:space="preserve"> </w:t>
      </w:r>
      <w:r w:rsidR="00E34594" w:rsidRPr="00874FB2">
        <w:rPr>
          <w:rFonts w:ascii="Times New Roman" w:hAnsi="Times New Roman" w:cs="Times New Roman"/>
          <w:bCs/>
          <w:iCs/>
          <w:color w:val="auto"/>
          <w:sz w:val="28"/>
          <w:szCs w:val="28"/>
        </w:rPr>
        <w:t>Bãi bỏ quy định tại khoản 4 Điều 29.</w:t>
      </w:r>
    </w:p>
    <w:p w14:paraId="503242EF" w14:textId="48F9A7FA" w:rsidR="00015C76" w:rsidRPr="00695744" w:rsidRDefault="00015C76"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 </w:t>
      </w:r>
      <w:r w:rsidRPr="00695744">
        <w:rPr>
          <w:rFonts w:ascii="Times New Roman" w:hAnsi="Times New Roman" w:cs="Times New Roman"/>
          <w:bCs/>
          <w:iCs/>
          <w:color w:val="auto"/>
          <w:sz w:val="28"/>
          <w:szCs w:val="28"/>
        </w:rPr>
        <w:t>Bãi bỏ quy định tại khoản 3 Điều 31b.</w:t>
      </w:r>
    </w:p>
    <w:p w14:paraId="472A705A" w14:textId="61A2C2B8" w:rsidR="00E34594" w:rsidRPr="00874FB2" w:rsidRDefault="00E34594"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 Bãi bỏ quy định tại khoản 2 Điều 32.</w:t>
      </w:r>
    </w:p>
    <w:p w14:paraId="5235787D" w14:textId="5981466E" w:rsidR="00E34594" w:rsidRPr="00874FB2" w:rsidRDefault="00E34594"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iCs/>
          <w:color w:val="auto"/>
          <w:sz w:val="28"/>
          <w:szCs w:val="28"/>
        </w:rPr>
        <w:t xml:space="preserve"> Bãi bỏ quy định tại khoản 6 Điều 38.</w:t>
      </w:r>
    </w:p>
    <w:p w14:paraId="43DB72EF" w14:textId="5D1298EF" w:rsidR="00927378" w:rsidRPr="00874FB2" w:rsidRDefault="00927378" w:rsidP="00752AF6">
      <w:pPr>
        <w:pStyle w:val="ListParagraph"/>
        <w:numPr>
          <w:ilvl w:val="0"/>
          <w:numId w:val="1"/>
        </w:numPr>
        <w:spacing w:before="120"/>
        <w:ind w:left="1134" w:hanging="357"/>
        <w:contextualSpacing w:val="0"/>
        <w:jc w:val="both"/>
        <w:rPr>
          <w:rFonts w:ascii="Times New Roman" w:hAnsi="Times New Roman" w:cs="Times New Roman"/>
          <w:bCs/>
          <w:iCs/>
          <w:color w:val="auto"/>
          <w:sz w:val="28"/>
          <w:szCs w:val="28"/>
        </w:rPr>
      </w:pPr>
      <w:r w:rsidRPr="00874FB2">
        <w:rPr>
          <w:rFonts w:ascii="Times New Roman" w:hAnsi="Times New Roman" w:cs="Times New Roman"/>
          <w:bCs/>
          <w:iCs/>
          <w:color w:val="auto"/>
          <w:sz w:val="28"/>
          <w:szCs w:val="28"/>
        </w:rPr>
        <w:t xml:space="preserve"> </w:t>
      </w:r>
      <w:r w:rsidR="00E34594" w:rsidRPr="00874FB2">
        <w:rPr>
          <w:rFonts w:ascii="Times New Roman" w:hAnsi="Times New Roman" w:cs="Times New Roman"/>
          <w:iCs/>
          <w:color w:val="auto"/>
          <w:sz w:val="28"/>
          <w:szCs w:val="28"/>
        </w:rPr>
        <w:t xml:space="preserve">Bãi bỏ Mẫu số 10 tại Phụ </w:t>
      </w:r>
      <w:r w:rsidR="00081287" w:rsidRPr="00874FB2">
        <w:rPr>
          <w:rFonts w:ascii="Times New Roman" w:hAnsi="Times New Roman" w:cs="Times New Roman"/>
          <w:iCs/>
          <w:color w:val="auto"/>
          <w:sz w:val="28"/>
          <w:szCs w:val="28"/>
        </w:rPr>
        <w:t>lục.</w:t>
      </w:r>
    </w:p>
    <w:p w14:paraId="6D41F81B" w14:textId="19D216D6" w:rsidR="00EB63B5" w:rsidRPr="00695744" w:rsidRDefault="00EB63B5" w:rsidP="00EB63B5">
      <w:pPr>
        <w:spacing w:before="120"/>
        <w:ind w:left="777"/>
        <w:jc w:val="both"/>
        <w:rPr>
          <w:rFonts w:ascii="Times New Roman" w:hAnsi="Times New Roman" w:cs="Times New Roman"/>
          <w:b/>
          <w:iCs/>
          <w:color w:val="auto"/>
          <w:sz w:val="28"/>
          <w:szCs w:val="28"/>
        </w:rPr>
      </w:pPr>
      <w:r w:rsidRPr="00695744">
        <w:rPr>
          <w:rFonts w:ascii="Times New Roman" w:hAnsi="Times New Roman" w:cs="Times New Roman"/>
          <w:b/>
          <w:iCs/>
          <w:color w:val="auto"/>
          <w:sz w:val="28"/>
          <w:szCs w:val="28"/>
        </w:rPr>
        <w:t xml:space="preserve">Điều </w:t>
      </w:r>
      <w:r w:rsidR="00FB55A1" w:rsidRPr="00874FB2">
        <w:rPr>
          <w:rFonts w:ascii="Times New Roman" w:hAnsi="Times New Roman" w:cs="Times New Roman"/>
          <w:b/>
          <w:iCs/>
          <w:color w:val="auto"/>
          <w:sz w:val="28"/>
          <w:szCs w:val="28"/>
        </w:rPr>
        <w:t>25</w:t>
      </w:r>
      <w:r w:rsidRPr="00695744">
        <w:rPr>
          <w:rFonts w:ascii="Times New Roman" w:hAnsi="Times New Roman" w:cs="Times New Roman"/>
          <w:b/>
          <w:iCs/>
          <w:color w:val="auto"/>
          <w:sz w:val="28"/>
          <w:szCs w:val="28"/>
        </w:rPr>
        <w:t>. Điều khoản chuyển tiếp</w:t>
      </w:r>
    </w:p>
    <w:p w14:paraId="76A468CA" w14:textId="4F88A870" w:rsidR="00EB63B5" w:rsidRPr="00695744" w:rsidRDefault="00EB63B5" w:rsidP="00695744">
      <w:pPr>
        <w:spacing w:before="120"/>
        <w:ind w:firstLine="720"/>
        <w:jc w:val="both"/>
        <w:rPr>
          <w:rFonts w:ascii="Times New Roman" w:hAnsi="Times New Roman" w:cs="Times New Roman"/>
          <w:iCs/>
          <w:color w:val="auto"/>
          <w:sz w:val="28"/>
          <w:szCs w:val="28"/>
        </w:rPr>
      </w:pPr>
      <w:r w:rsidRPr="00874FB2">
        <w:rPr>
          <w:rFonts w:ascii="Times New Roman" w:hAnsi="Times New Roman" w:cs="Times New Roman"/>
          <w:iCs/>
          <w:color w:val="auto"/>
          <w:sz w:val="28"/>
          <w:szCs w:val="28"/>
        </w:rPr>
        <w:t xml:space="preserve">Thương nhân </w:t>
      </w:r>
      <w:r w:rsidRPr="00874FB2">
        <w:rPr>
          <w:rFonts w:ascii="Times New Roman" w:hAnsi="Times New Roman" w:cs="Times New Roman"/>
          <w:iCs/>
          <w:color w:val="auto"/>
          <w:sz w:val="28"/>
          <w:szCs w:val="28"/>
          <w:lang w:val="en-US"/>
        </w:rPr>
        <w:t xml:space="preserve">kinh doanh </w:t>
      </w:r>
      <w:r w:rsidRPr="00874FB2">
        <w:rPr>
          <w:rFonts w:ascii="Times New Roman" w:hAnsi="Times New Roman" w:cs="Times New Roman"/>
          <w:iCs/>
          <w:color w:val="auto"/>
          <w:sz w:val="28"/>
          <w:szCs w:val="28"/>
        </w:rPr>
        <w:t>rượu đã được cấp giấy phép trước thời điểm Nghị định này có hiệu lực được tiếp tục hoạt động theo thời hạn, nội dung ghi trong giấy phép đã được cấp. Trường hợp thương nhân sửa đổi, bổ sung giấy phép phải thực hiện theo quy định tại Nghị định này, ngoại trừ thương nhân bán buôn rượu muốn sửa đổi, bổ sung Giấy phép bán buôn thực hiện theo quy định tại Nghị định số 105/2017/NĐ-CP</w:t>
      </w:r>
      <w:r w:rsidRPr="00874FB2">
        <w:rPr>
          <w:rFonts w:ascii="Times New Roman" w:hAnsi="Times New Roman" w:cs="Times New Roman"/>
          <w:iCs/>
          <w:color w:val="auto"/>
          <w:sz w:val="28"/>
          <w:szCs w:val="28"/>
          <w:lang w:val="en-US"/>
        </w:rPr>
        <w:t xml:space="preserve"> (được sửa đổi, bổ sung bởi Nghị định số 17/2020/NĐ-CP)</w:t>
      </w:r>
      <w:r w:rsidRPr="00874FB2">
        <w:rPr>
          <w:rFonts w:ascii="Times New Roman" w:hAnsi="Times New Roman" w:cs="Times New Roman"/>
          <w:iCs/>
          <w:color w:val="auto"/>
          <w:sz w:val="28"/>
          <w:szCs w:val="28"/>
        </w:rPr>
        <w:t>.</w:t>
      </w:r>
    </w:p>
    <w:p w14:paraId="2D2C952E" w14:textId="0ED1D857" w:rsidR="00DE5C33" w:rsidRPr="00874FB2" w:rsidRDefault="00934F89" w:rsidP="00872581">
      <w:pPr>
        <w:shd w:val="clear" w:color="auto" w:fill="FFFFFF"/>
        <w:spacing w:before="120"/>
        <w:ind w:firstLine="720"/>
        <w:rPr>
          <w:rFonts w:ascii="Times New Roman" w:eastAsia="Times New Roman" w:hAnsi="Times New Roman" w:cs="Times New Roman"/>
          <w:b/>
          <w:bCs/>
          <w:color w:val="auto"/>
          <w:sz w:val="28"/>
          <w:szCs w:val="28"/>
          <w:lang w:eastAsia="en-US" w:bidi="ar-SA"/>
        </w:rPr>
      </w:pPr>
      <w:r w:rsidRPr="00874FB2">
        <w:rPr>
          <w:rFonts w:ascii="Times New Roman" w:eastAsia="Times New Roman" w:hAnsi="Times New Roman" w:cs="Times New Roman"/>
          <w:b/>
          <w:bCs/>
          <w:color w:val="auto"/>
          <w:sz w:val="28"/>
          <w:szCs w:val="28"/>
          <w:lang w:val="en-US" w:eastAsia="en-US" w:bidi="ar-SA"/>
        </w:rPr>
        <w:t xml:space="preserve">Điều </w:t>
      </w:r>
      <w:r w:rsidR="00C833DA" w:rsidRPr="00874FB2">
        <w:rPr>
          <w:rFonts w:ascii="Times New Roman" w:eastAsia="Times New Roman" w:hAnsi="Times New Roman" w:cs="Times New Roman"/>
          <w:b/>
          <w:bCs/>
          <w:color w:val="auto"/>
          <w:sz w:val="28"/>
          <w:szCs w:val="28"/>
          <w:lang w:val="en-US" w:eastAsia="en-US" w:bidi="ar-SA"/>
        </w:rPr>
        <w:t>26</w:t>
      </w:r>
      <w:r w:rsidR="004E1B20" w:rsidRPr="00874FB2">
        <w:rPr>
          <w:rFonts w:ascii="Times New Roman" w:eastAsia="Times New Roman" w:hAnsi="Times New Roman" w:cs="Times New Roman"/>
          <w:b/>
          <w:bCs/>
          <w:color w:val="auto"/>
          <w:sz w:val="28"/>
          <w:szCs w:val="28"/>
          <w:lang w:val="en-US" w:eastAsia="en-US" w:bidi="ar-SA"/>
        </w:rPr>
        <w:t xml:space="preserve">. </w:t>
      </w:r>
      <w:r w:rsidR="00DE5C33" w:rsidRPr="00874FB2">
        <w:rPr>
          <w:rFonts w:ascii="Times New Roman" w:eastAsia="Times New Roman" w:hAnsi="Times New Roman" w:cs="Times New Roman"/>
          <w:b/>
          <w:bCs/>
          <w:color w:val="auto"/>
          <w:sz w:val="28"/>
          <w:szCs w:val="28"/>
          <w:lang w:val="en-US" w:eastAsia="en-US" w:bidi="ar-SA"/>
        </w:rPr>
        <w:t>Hiệu</w:t>
      </w:r>
      <w:r w:rsidR="00DE5C33" w:rsidRPr="00874FB2">
        <w:rPr>
          <w:rFonts w:ascii="Times New Roman" w:eastAsia="Times New Roman" w:hAnsi="Times New Roman" w:cs="Times New Roman"/>
          <w:b/>
          <w:bCs/>
          <w:color w:val="auto"/>
          <w:sz w:val="28"/>
          <w:szCs w:val="28"/>
          <w:lang w:eastAsia="en-US" w:bidi="ar-SA"/>
        </w:rPr>
        <w:t xml:space="preserve"> lực thi hành và tổ chức thực hiện</w:t>
      </w:r>
    </w:p>
    <w:p w14:paraId="22CB4786" w14:textId="7A767327" w:rsidR="00DE5C33" w:rsidRPr="00874FB2" w:rsidRDefault="00DE5C33"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1. Nghị định này có hiệu lực thi hành từ ngày xx tháng xx năm 2026.</w:t>
      </w:r>
    </w:p>
    <w:p w14:paraId="6B83A97B" w14:textId="77777777" w:rsidR="00DE5C33" w:rsidRPr="00874FB2" w:rsidRDefault="00DE5C33"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2. Bộ trưởng Bộ Công Thương có trách nhiệm hướng dẫn thi hành Nghị định này.</w:t>
      </w:r>
    </w:p>
    <w:p w14:paraId="3509D0AA" w14:textId="77777777" w:rsidR="00DE5C33" w:rsidRPr="00874FB2" w:rsidRDefault="00DE5C33" w:rsidP="00D3733B">
      <w:pPr>
        <w:shd w:val="clear" w:color="auto" w:fill="FFFFFF"/>
        <w:spacing w:before="120"/>
        <w:ind w:firstLine="720"/>
        <w:jc w:val="both"/>
        <w:rPr>
          <w:rFonts w:ascii="Times New Roman" w:eastAsia="Times New Roman" w:hAnsi="Times New Roman" w:cs="Times New Roman"/>
          <w:color w:val="auto"/>
          <w:sz w:val="28"/>
          <w:szCs w:val="28"/>
        </w:rPr>
      </w:pPr>
      <w:r w:rsidRPr="00874FB2">
        <w:rPr>
          <w:rFonts w:ascii="Times New Roman" w:eastAsia="Times New Roman" w:hAnsi="Times New Roman" w:cs="Times New Roman"/>
          <w:color w:val="auto"/>
          <w:sz w:val="28"/>
          <w:szCs w:val="28"/>
        </w:rPr>
        <w:t>3. Các Bộ trưởng, Thủ trưởng cơ quan ngang bộ, Thủ trưởng cơ quan thuộc Chính phủ, Chủ tịch Ủy ban nhân dân các tỉnh, thành phố trực thuộc trung ương,  Ủy ban nhân dân cấp xã chịu trách nhiệm thi hành Nghị định này./.</w:t>
      </w:r>
    </w:p>
    <w:p w14:paraId="726AE82E" w14:textId="5496E2B2" w:rsidR="004E1B20" w:rsidRPr="00874FB2" w:rsidRDefault="004E1B20" w:rsidP="00916239">
      <w:pPr>
        <w:widowControl/>
        <w:spacing w:before="120"/>
        <w:ind w:left="720"/>
        <w:rPr>
          <w:rFonts w:ascii="Times New Roman" w:eastAsia="Times New Roman" w:hAnsi="Times New Roman" w:cs="Times New Roman"/>
          <w:color w:val="auto"/>
          <w:sz w:val="28"/>
          <w:szCs w:val="28"/>
          <w:lang w:val="en-US"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E1B20" w:rsidRPr="005C490B" w14:paraId="1AE2DB23" w14:textId="77777777" w:rsidTr="004E1B20">
        <w:tc>
          <w:tcPr>
            <w:tcW w:w="5524" w:type="dxa"/>
          </w:tcPr>
          <w:p w14:paraId="0A5A19A9" w14:textId="277EFCFC" w:rsidR="004E1B20" w:rsidRPr="00874FB2" w:rsidRDefault="004E1B20" w:rsidP="004E1B20">
            <w:pPr>
              <w:widowControl/>
              <w:spacing w:after="120"/>
              <w:rPr>
                <w:rFonts w:ascii="Times New Roman" w:eastAsia="Times New Roman" w:hAnsi="Times New Roman" w:cs="Times New Roman"/>
                <w:color w:val="auto"/>
                <w:sz w:val="22"/>
                <w:szCs w:val="22"/>
                <w:lang w:val="en-US" w:eastAsia="en-US" w:bidi="ar-SA"/>
              </w:rPr>
            </w:pPr>
            <w:r w:rsidRPr="00874FB2">
              <w:rPr>
                <w:rFonts w:ascii="Times New Roman" w:eastAsia="Times New Roman" w:hAnsi="Times New Roman" w:cs="Times New Roman"/>
                <w:b/>
                <w:bCs/>
                <w:i/>
                <w:iCs/>
                <w:color w:val="auto"/>
                <w:lang w:val="en-US" w:eastAsia="en-US" w:bidi="ar-SA"/>
              </w:rPr>
              <w:t>Nơi nhận:</w:t>
            </w:r>
            <w:r w:rsidR="008A0E19" w:rsidRPr="00874FB2">
              <w:rPr>
                <w:rFonts w:ascii="Times New Roman" w:eastAsia="Times New Roman" w:hAnsi="Times New Roman" w:cs="Times New Roman"/>
                <w:b/>
                <w:bCs/>
                <w:i/>
                <w:iCs/>
                <w:color w:val="auto"/>
                <w:lang w:eastAsia="en-US" w:bidi="ar-SA"/>
              </w:rPr>
              <w:t xml:space="preserve"> </w:t>
            </w:r>
            <w:r w:rsidRPr="00874FB2">
              <w:rPr>
                <w:rFonts w:ascii="Times New Roman" w:eastAsia="Times New Roman" w:hAnsi="Times New Roman" w:cs="Times New Roman"/>
                <w:color w:val="auto"/>
                <w:sz w:val="22"/>
                <w:szCs w:val="22"/>
                <w:lang w:val="en-US" w:eastAsia="en-US" w:bidi="ar-SA"/>
              </w:rPr>
              <w:br/>
              <w:t>- Ban Bí thư Trung ương Đảng;</w:t>
            </w:r>
            <w:r w:rsidRPr="00874FB2">
              <w:rPr>
                <w:rFonts w:ascii="Times New Roman" w:eastAsia="Times New Roman" w:hAnsi="Times New Roman" w:cs="Times New Roman"/>
                <w:color w:val="auto"/>
                <w:sz w:val="22"/>
                <w:szCs w:val="22"/>
                <w:lang w:val="en-US" w:eastAsia="en-US" w:bidi="ar-SA"/>
              </w:rPr>
              <w:br/>
              <w:t>- Thủ tướng, các Phó Thủ tướng Chính phủ;</w:t>
            </w:r>
            <w:r w:rsidRPr="00874FB2">
              <w:rPr>
                <w:rFonts w:ascii="Times New Roman" w:eastAsia="Times New Roman" w:hAnsi="Times New Roman" w:cs="Times New Roman"/>
                <w:color w:val="auto"/>
                <w:sz w:val="22"/>
                <w:szCs w:val="22"/>
                <w:lang w:val="en-US" w:eastAsia="en-US" w:bidi="ar-SA"/>
              </w:rPr>
              <w:br/>
              <w:t>- Các bộ, cơ quan ngang bộ, cơ quan thuộc Chính phủ;</w:t>
            </w:r>
            <w:r w:rsidRPr="00874FB2">
              <w:rPr>
                <w:rFonts w:ascii="Times New Roman" w:eastAsia="Times New Roman" w:hAnsi="Times New Roman" w:cs="Times New Roman"/>
                <w:color w:val="auto"/>
                <w:sz w:val="22"/>
                <w:szCs w:val="22"/>
                <w:lang w:val="en-US" w:eastAsia="en-US" w:bidi="ar-SA"/>
              </w:rPr>
              <w:br/>
              <w:t>- HĐND, UBND các tỉnh, thành phố trực thuộc trung ương;</w:t>
            </w:r>
            <w:r w:rsidRPr="00874FB2">
              <w:rPr>
                <w:rFonts w:ascii="Times New Roman" w:eastAsia="Times New Roman" w:hAnsi="Times New Roman" w:cs="Times New Roman"/>
                <w:color w:val="auto"/>
                <w:sz w:val="22"/>
                <w:szCs w:val="22"/>
                <w:lang w:val="en-US" w:eastAsia="en-US" w:bidi="ar-SA"/>
              </w:rPr>
              <w:br/>
              <w:t>- Văn phòng Trung ương và các Ban của Đảng;</w:t>
            </w:r>
            <w:r w:rsidRPr="00874FB2">
              <w:rPr>
                <w:rFonts w:ascii="Times New Roman" w:eastAsia="Times New Roman" w:hAnsi="Times New Roman" w:cs="Times New Roman"/>
                <w:color w:val="auto"/>
                <w:sz w:val="22"/>
                <w:szCs w:val="22"/>
                <w:lang w:val="en-US" w:eastAsia="en-US" w:bidi="ar-SA"/>
              </w:rPr>
              <w:br/>
              <w:t>- Văn phòng Tổng Bí thư;</w:t>
            </w:r>
            <w:r w:rsidRPr="00874FB2">
              <w:rPr>
                <w:rFonts w:ascii="Times New Roman" w:eastAsia="Times New Roman" w:hAnsi="Times New Roman" w:cs="Times New Roman"/>
                <w:color w:val="auto"/>
                <w:sz w:val="22"/>
                <w:szCs w:val="22"/>
                <w:lang w:val="en-US" w:eastAsia="en-US" w:bidi="ar-SA"/>
              </w:rPr>
              <w:br/>
              <w:t>- Văn phòng Chủ tịch nước;</w:t>
            </w:r>
            <w:r w:rsidRPr="00874FB2">
              <w:rPr>
                <w:rFonts w:ascii="Times New Roman" w:eastAsia="Times New Roman" w:hAnsi="Times New Roman" w:cs="Times New Roman"/>
                <w:color w:val="auto"/>
                <w:sz w:val="22"/>
                <w:szCs w:val="22"/>
                <w:lang w:val="en-US" w:eastAsia="en-US" w:bidi="ar-SA"/>
              </w:rPr>
              <w:br/>
              <w:t>- Hội đồng Dân tộc và các Ủy ban của Quốc hội;</w:t>
            </w:r>
            <w:r w:rsidRPr="00874FB2">
              <w:rPr>
                <w:rFonts w:ascii="Times New Roman" w:eastAsia="Times New Roman" w:hAnsi="Times New Roman" w:cs="Times New Roman"/>
                <w:color w:val="auto"/>
                <w:sz w:val="22"/>
                <w:szCs w:val="22"/>
                <w:lang w:val="en-US" w:eastAsia="en-US" w:bidi="ar-SA"/>
              </w:rPr>
              <w:br/>
              <w:t>- Văn phòng Quốc hội;</w:t>
            </w:r>
            <w:r w:rsidRPr="00874FB2">
              <w:rPr>
                <w:rFonts w:ascii="Times New Roman" w:eastAsia="Times New Roman" w:hAnsi="Times New Roman" w:cs="Times New Roman"/>
                <w:color w:val="auto"/>
                <w:sz w:val="22"/>
                <w:szCs w:val="22"/>
                <w:lang w:val="en-US" w:eastAsia="en-US" w:bidi="ar-SA"/>
              </w:rPr>
              <w:br/>
              <w:t>- Tòa án nhân dân tối cao;</w:t>
            </w:r>
            <w:r w:rsidRPr="00874FB2">
              <w:rPr>
                <w:rFonts w:ascii="Times New Roman" w:eastAsia="Times New Roman" w:hAnsi="Times New Roman" w:cs="Times New Roman"/>
                <w:color w:val="auto"/>
                <w:sz w:val="22"/>
                <w:szCs w:val="22"/>
                <w:lang w:val="en-US" w:eastAsia="en-US" w:bidi="ar-SA"/>
              </w:rPr>
              <w:br/>
              <w:t>- Viện kiểm sát nhân dân tối cao;</w:t>
            </w:r>
            <w:r w:rsidRPr="00874FB2">
              <w:rPr>
                <w:rFonts w:ascii="Times New Roman" w:eastAsia="Times New Roman" w:hAnsi="Times New Roman" w:cs="Times New Roman"/>
                <w:color w:val="auto"/>
                <w:sz w:val="22"/>
                <w:szCs w:val="22"/>
                <w:lang w:val="en-US" w:eastAsia="en-US" w:bidi="ar-SA"/>
              </w:rPr>
              <w:br/>
              <w:t>- Kiểm toán nhà nước;</w:t>
            </w:r>
            <w:r w:rsidRPr="00874FB2">
              <w:rPr>
                <w:rFonts w:ascii="Times New Roman" w:eastAsia="Times New Roman" w:hAnsi="Times New Roman" w:cs="Times New Roman"/>
                <w:color w:val="auto"/>
                <w:sz w:val="22"/>
                <w:szCs w:val="22"/>
                <w:lang w:val="en-US" w:eastAsia="en-US" w:bidi="ar-SA"/>
              </w:rPr>
              <w:br/>
              <w:t>- Ngân hàng Chính sách xã hội;</w:t>
            </w:r>
            <w:r w:rsidRPr="00874FB2">
              <w:rPr>
                <w:rFonts w:ascii="Times New Roman" w:eastAsia="Times New Roman" w:hAnsi="Times New Roman" w:cs="Times New Roman"/>
                <w:color w:val="auto"/>
                <w:sz w:val="22"/>
                <w:szCs w:val="22"/>
                <w:lang w:val="en-US" w:eastAsia="en-US" w:bidi="ar-SA"/>
              </w:rPr>
              <w:br/>
              <w:t>- Ngân hàng Phát triển Việt Nam;</w:t>
            </w:r>
            <w:r w:rsidRPr="00874FB2">
              <w:rPr>
                <w:rFonts w:ascii="Times New Roman" w:eastAsia="Times New Roman" w:hAnsi="Times New Roman" w:cs="Times New Roman"/>
                <w:color w:val="auto"/>
                <w:sz w:val="22"/>
                <w:szCs w:val="22"/>
                <w:lang w:val="en-US" w:eastAsia="en-US" w:bidi="ar-SA"/>
              </w:rPr>
              <w:br/>
              <w:t>- Ủy ban Trung ương Mặt trận Tổ quốc Việt Nam;</w:t>
            </w:r>
            <w:r w:rsidRPr="00874FB2">
              <w:rPr>
                <w:rFonts w:ascii="Times New Roman" w:eastAsia="Times New Roman" w:hAnsi="Times New Roman" w:cs="Times New Roman"/>
                <w:color w:val="auto"/>
                <w:sz w:val="22"/>
                <w:szCs w:val="22"/>
                <w:lang w:val="en-US" w:eastAsia="en-US" w:bidi="ar-SA"/>
              </w:rPr>
              <w:br/>
              <w:t>- Cơ quan Trung ương của các đoàn thể;</w:t>
            </w:r>
            <w:r w:rsidRPr="00874FB2">
              <w:rPr>
                <w:rFonts w:ascii="Times New Roman" w:eastAsia="Times New Roman" w:hAnsi="Times New Roman" w:cs="Times New Roman"/>
                <w:color w:val="auto"/>
                <w:sz w:val="22"/>
                <w:szCs w:val="22"/>
                <w:lang w:val="en-US" w:eastAsia="en-US" w:bidi="ar-SA"/>
              </w:rPr>
              <w:br/>
              <w:t>- VPCP: BTCN, các PCN, Trợ lý TTg, TGĐ Cổng TTĐT,</w:t>
            </w:r>
            <w:r w:rsidRPr="00874FB2">
              <w:rPr>
                <w:rFonts w:ascii="Times New Roman" w:eastAsia="Times New Roman" w:hAnsi="Times New Roman" w:cs="Times New Roman"/>
                <w:color w:val="auto"/>
                <w:sz w:val="22"/>
                <w:szCs w:val="22"/>
                <w:lang w:val="en-US" w:eastAsia="en-US" w:bidi="ar-SA"/>
              </w:rPr>
              <w:br/>
              <w:t> các Vụ, Cục, đơn vị trực thuộc, Công báo;</w:t>
            </w:r>
            <w:r w:rsidRPr="00874FB2">
              <w:rPr>
                <w:rFonts w:ascii="Times New Roman" w:eastAsia="Times New Roman" w:hAnsi="Times New Roman" w:cs="Times New Roman"/>
                <w:color w:val="auto"/>
                <w:sz w:val="22"/>
                <w:szCs w:val="22"/>
                <w:lang w:val="en-US" w:eastAsia="en-US" w:bidi="ar-SA"/>
              </w:rPr>
              <w:br/>
              <w:t xml:space="preserve">- Lưu: VT, </w:t>
            </w:r>
            <w:r w:rsidR="00E14483" w:rsidRPr="00874FB2">
              <w:rPr>
                <w:rFonts w:ascii="Times New Roman" w:eastAsia="Times New Roman" w:hAnsi="Times New Roman" w:cs="Times New Roman"/>
                <w:color w:val="auto"/>
                <w:sz w:val="22"/>
                <w:szCs w:val="22"/>
                <w:lang w:val="en-US" w:eastAsia="en-US" w:bidi="ar-SA"/>
              </w:rPr>
              <w:t>TTTN</w:t>
            </w:r>
            <w:r w:rsidRPr="00874FB2">
              <w:rPr>
                <w:rFonts w:ascii="Times New Roman" w:eastAsia="Times New Roman" w:hAnsi="Times New Roman" w:cs="Times New Roman"/>
                <w:color w:val="auto"/>
                <w:sz w:val="22"/>
                <w:szCs w:val="22"/>
                <w:lang w:val="en-US" w:eastAsia="en-US" w:bidi="ar-SA"/>
              </w:rPr>
              <w:t xml:space="preserve"> (2b).</w:t>
            </w:r>
          </w:p>
        </w:tc>
        <w:tc>
          <w:tcPr>
            <w:tcW w:w="3538" w:type="dxa"/>
          </w:tcPr>
          <w:p w14:paraId="3D972011" w14:textId="77777777" w:rsidR="004E1B20" w:rsidRPr="00874FB2" w:rsidRDefault="004E1B20" w:rsidP="004E1B20">
            <w:pPr>
              <w:widowControl/>
              <w:jc w:val="center"/>
              <w:rPr>
                <w:rFonts w:ascii="Times New Roman" w:eastAsia="Times New Roman" w:hAnsi="Times New Roman" w:cs="Times New Roman"/>
                <w:b/>
                <w:color w:val="auto"/>
                <w:sz w:val="28"/>
                <w:szCs w:val="28"/>
                <w:lang w:val="en-US" w:eastAsia="en-US" w:bidi="ar-SA"/>
              </w:rPr>
            </w:pPr>
            <w:r w:rsidRPr="00874FB2">
              <w:rPr>
                <w:rFonts w:ascii="Times New Roman" w:eastAsia="Times New Roman" w:hAnsi="Times New Roman" w:cs="Times New Roman"/>
                <w:b/>
                <w:color w:val="auto"/>
                <w:sz w:val="28"/>
                <w:szCs w:val="28"/>
                <w:lang w:val="en-US" w:eastAsia="en-US" w:bidi="ar-SA"/>
              </w:rPr>
              <w:t>TM. CHÍNH PHỦ</w:t>
            </w:r>
          </w:p>
          <w:p w14:paraId="69B60470" w14:textId="77777777" w:rsidR="004E1B20" w:rsidRPr="005C490B" w:rsidRDefault="004E1B20" w:rsidP="004E1B20">
            <w:pPr>
              <w:widowControl/>
              <w:jc w:val="center"/>
              <w:rPr>
                <w:rFonts w:ascii="Times New Roman" w:eastAsia="Times New Roman" w:hAnsi="Times New Roman" w:cs="Times New Roman"/>
                <w:b/>
                <w:color w:val="auto"/>
                <w:sz w:val="28"/>
                <w:szCs w:val="28"/>
                <w:lang w:val="en-US" w:eastAsia="en-US" w:bidi="ar-SA"/>
              </w:rPr>
            </w:pPr>
            <w:r w:rsidRPr="00874FB2">
              <w:rPr>
                <w:rFonts w:ascii="Times New Roman" w:eastAsia="Times New Roman" w:hAnsi="Times New Roman" w:cs="Times New Roman"/>
                <w:b/>
                <w:color w:val="auto"/>
                <w:sz w:val="28"/>
                <w:szCs w:val="28"/>
                <w:lang w:val="en-US" w:eastAsia="en-US" w:bidi="ar-SA"/>
              </w:rPr>
              <w:t>THỦ TƯỚNG</w:t>
            </w:r>
          </w:p>
          <w:p w14:paraId="06D53BD8" w14:textId="77777777" w:rsidR="004E1B20" w:rsidRPr="005C490B" w:rsidRDefault="004E1B20" w:rsidP="004E1B20">
            <w:pPr>
              <w:widowControl/>
              <w:jc w:val="both"/>
              <w:rPr>
                <w:rFonts w:ascii="Times New Roman" w:eastAsia="Times New Roman" w:hAnsi="Times New Roman" w:cs="Times New Roman"/>
                <w:color w:val="auto"/>
                <w:sz w:val="28"/>
                <w:szCs w:val="28"/>
                <w:lang w:val="en-US" w:eastAsia="en-US" w:bidi="ar-SA"/>
              </w:rPr>
            </w:pPr>
          </w:p>
          <w:p w14:paraId="3D658A50" w14:textId="77777777" w:rsidR="004E1B20" w:rsidRPr="005C490B" w:rsidRDefault="004E1B20" w:rsidP="004E1B20">
            <w:pPr>
              <w:widowControl/>
              <w:jc w:val="both"/>
              <w:rPr>
                <w:rFonts w:ascii="Times New Roman" w:eastAsia="Times New Roman" w:hAnsi="Times New Roman" w:cs="Times New Roman"/>
                <w:color w:val="auto"/>
                <w:sz w:val="28"/>
                <w:szCs w:val="28"/>
                <w:lang w:val="en-US" w:eastAsia="en-US" w:bidi="ar-SA"/>
              </w:rPr>
            </w:pPr>
          </w:p>
          <w:p w14:paraId="7B77E56B" w14:textId="77777777" w:rsidR="004E1B20" w:rsidRPr="005C490B" w:rsidRDefault="004E1B20" w:rsidP="004E1B20">
            <w:pPr>
              <w:widowControl/>
              <w:jc w:val="both"/>
              <w:rPr>
                <w:rFonts w:ascii="Times New Roman" w:eastAsia="Times New Roman" w:hAnsi="Times New Roman" w:cs="Times New Roman"/>
                <w:color w:val="auto"/>
                <w:sz w:val="28"/>
                <w:szCs w:val="28"/>
                <w:lang w:val="en-US" w:eastAsia="en-US" w:bidi="ar-SA"/>
              </w:rPr>
            </w:pPr>
          </w:p>
          <w:p w14:paraId="41A92937" w14:textId="77777777" w:rsidR="004E1B20" w:rsidRPr="005C490B" w:rsidRDefault="004E1B20" w:rsidP="004E1B20">
            <w:pPr>
              <w:widowControl/>
              <w:jc w:val="both"/>
              <w:rPr>
                <w:rFonts w:ascii="Times New Roman" w:eastAsia="Times New Roman" w:hAnsi="Times New Roman" w:cs="Times New Roman"/>
                <w:color w:val="auto"/>
                <w:sz w:val="28"/>
                <w:szCs w:val="28"/>
                <w:lang w:val="en-US" w:eastAsia="en-US" w:bidi="ar-SA"/>
              </w:rPr>
            </w:pPr>
          </w:p>
          <w:p w14:paraId="119EF9D3" w14:textId="77777777" w:rsidR="004E1B20" w:rsidRPr="005C490B" w:rsidRDefault="004E1B20" w:rsidP="004E1B20">
            <w:pPr>
              <w:widowControl/>
              <w:jc w:val="both"/>
              <w:rPr>
                <w:rFonts w:ascii="Times New Roman" w:eastAsia="Times New Roman" w:hAnsi="Times New Roman" w:cs="Times New Roman"/>
                <w:color w:val="auto"/>
                <w:sz w:val="28"/>
                <w:szCs w:val="28"/>
                <w:lang w:val="en-US" w:eastAsia="en-US" w:bidi="ar-SA"/>
              </w:rPr>
            </w:pPr>
          </w:p>
        </w:tc>
      </w:tr>
    </w:tbl>
    <w:p w14:paraId="0BFD8C22" w14:textId="77777777" w:rsidR="004E1B20" w:rsidRPr="005C490B" w:rsidRDefault="004E1B20" w:rsidP="004E1B20">
      <w:pPr>
        <w:widowControl/>
        <w:spacing w:after="120"/>
        <w:ind w:firstLine="720"/>
        <w:jc w:val="both"/>
        <w:rPr>
          <w:rFonts w:ascii="Times New Roman" w:eastAsia="Times New Roman" w:hAnsi="Times New Roman" w:cs="Times New Roman"/>
          <w:color w:val="auto"/>
          <w:sz w:val="28"/>
          <w:szCs w:val="28"/>
          <w:lang w:val="en-US" w:eastAsia="en-US" w:bidi="ar-SA"/>
        </w:rPr>
      </w:pPr>
    </w:p>
    <w:sectPr w:rsidR="004E1B20" w:rsidRPr="005C490B" w:rsidSect="00101ECC">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CDBA" w14:textId="77777777" w:rsidR="00B720E8" w:rsidRDefault="00B720E8" w:rsidP="00B60BDB">
      <w:r>
        <w:separator/>
      </w:r>
    </w:p>
  </w:endnote>
  <w:endnote w:type="continuationSeparator" w:id="0">
    <w:p w14:paraId="069EE164" w14:textId="77777777" w:rsidR="00B720E8" w:rsidRDefault="00B720E8" w:rsidP="00B6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7CD4F" w14:textId="77777777" w:rsidR="00B720E8" w:rsidRDefault="00B720E8" w:rsidP="00B60BDB">
      <w:r>
        <w:separator/>
      </w:r>
    </w:p>
  </w:footnote>
  <w:footnote w:type="continuationSeparator" w:id="0">
    <w:p w14:paraId="56AB6BFD" w14:textId="77777777" w:rsidR="00B720E8" w:rsidRDefault="00B720E8" w:rsidP="00B60B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02594"/>
      <w:docPartObj>
        <w:docPartGallery w:val="Page Numbers (Top of Page)"/>
        <w:docPartUnique/>
      </w:docPartObj>
    </w:sdtPr>
    <w:sdtEndPr>
      <w:rPr>
        <w:rFonts w:ascii="Times New Roman" w:hAnsi="Times New Roman" w:cs="Times New Roman"/>
        <w:noProof/>
      </w:rPr>
    </w:sdtEndPr>
    <w:sdtContent>
      <w:p w14:paraId="6E8E4111" w14:textId="09373952" w:rsidR="00B60BDB" w:rsidRPr="008A0727" w:rsidRDefault="00B60BDB">
        <w:pPr>
          <w:pStyle w:val="Header"/>
          <w:jc w:val="center"/>
          <w:rPr>
            <w:rFonts w:ascii="Times New Roman" w:hAnsi="Times New Roman" w:cs="Times New Roman"/>
          </w:rPr>
        </w:pPr>
        <w:r w:rsidRPr="008A0727">
          <w:rPr>
            <w:rFonts w:ascii="Times New Roman" w:hAnsi="Times New Roman" w:cs="Times New Roman"/>
          </w:rPr>
          <w:fldChar w:fldCharType="begin"/>
        </w:r>
        <w:r w:rsidRPr="008A0727">
          <w:rPr>
            <w:rFonts w:ascii="Times New Roman" w:hAnsi="Times New Roman" w:cs="Times New Roman"/>
          </w:rPr>
          <w:instrText xml:space="preserve"> PAGE   \* MERGEFORMAT </w:instrText>
        </w:r>
        <w:r w:rsidRPr="008A0727">
          <w:rPr>
            <w:rFonts w:ascii="Times New Roman" w:hAnsi="Times New Roman" w:cs="Times New Roman"/>
          </w:rPr>
          <w:fldChar w:fldCharType="separate"/>
        </w:r>
        <w:r w:rsidR="00635B14">
          <w:rPr>
            <w:rFonts w:ascii="Times New Roman" w:hAnsi="Times New Roman" w:cs="Times New Roman"/>
            <w:noProof/>
          </w:rPr>
          <w:t>8</w:t>
        </w:r>
        <w:r w:rsidRPr="008A0727">
          <w:rPr>
            <w:rFonts w:ascii="Times New Roman" w:hAnsi="Times New Roman" w:cs="Times New Roman"/>
            <w:noProof/>
          </w:rPr>
          <w:fldChar w:fldCharType="end"/>
        </w:r>
      </w:p>
    </w:sdtContent>
  </w:sdt>
  <w:p w14:paraId="626311D5" w14:textId="77777777" w:rsidR="00B60BDB" w:rsidRDefault="00B60B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076C6"/>
    <w:multiLevelType w:val="hybridMultilevel"/>
    <w:tmpl w:val="16646B3A"/>
    <w:lvl w:ilvl="0" w:tplc="FFFFFFFF">
      <w:start w:val="1"/>
      <w:numFmt w:val="decimal"/>
      <w:lvlText w:val="%1."/>
      <w:lvlJc w:val="left"/>
      <w:pPr>
        <w:ind w:left="1444" w:hanging="360"/>
      </w:pPr>
    </w:lvl>
    <w:lvl w:ilvl="1" w:tplc="FFFFFFFF" w:tentative="1">
      <w:start w:val="1"/>
      <w:numFmt w:val="lowerLetter"/>
      <w:lvlText w:val="%2."/>
      <w:lvlJc w:val="left"/>
      <w:pPr>
        <w:ind w:left="2164" w:hanging="360"/>
      </w:pPr>
    </w:lvl>
    <w:lvl w:ilvl="2" w:tplc="FFFFFFFF" w:tentative="1">
      <w:start w:val="1"/>
      <w:numFmt w:val="lowerRoman"/>
      <w:lvlText w:val="%3."/>
      <w:lvlJc w:val="right"/>
      <w:pPr>
        <w:ind w:left="2884" w:hanging="180"/>
      </w:pPr>
    </w:lvl>
    <w:lvl w:ilvl="3" w:tplc="FFFFFFFF" w:tentative="1">
      <w:start w:val="1"/>
      <w:numFmt w:val="decimal"/>
      <w:lvlText w:val="%4."/>
      <w:lvlJc w:val="left"/>
      <w:pPr>
        <w:ind w:left="3604" w:hanging="360"/>
      </w:pPr>
    </w:lvl>
    <w:lvl w:ilvl="4" w:tplc="FFFFFFFF" w:tentative="1">
      <w:start w:val="1"/>
      <w:numFmt w:val="lowerLetter"/>
      <w:lvlText w:val="%5."/>
      <w:lvlJc w:val="left"/>
      <w:pPr>
        <w:ind w:left="4324" w:hanging="360"/>
      </w:pPr>
    </w:lvl>
    <w:lvl w:ilvl="5" w:tplc="FFFFFFFF" w:tentative="1">
      <w:start w:val="1"/>
      <w:numFmt w:val="lowerRoman"/>
      <w:lvlText w:val="%6."/>
      <w:lvlJc w:val="right"/>
      <w:pPr>
        <w:ind w:left="5044" w:hanging="180"/>
      </w:pPr>
    </w:lvl>
    <w:lvl w:ilvl="6" w:tplc="FFFFFFFF" w:tentative="1">
      <w:start w:val="1"/>
      <w:numFmt w:val="decimal"/>
      <w:lvlText w:val="%7."/>
      <w:lvlJc w:val="left"/>
      <w:pPr>
        <w:ind w:left="5764" w:hanging="360"/>
      </w:pPr>
    </w:lvl>
    <w:lvl w:ilvl="7" w:tplc="FFFFFFFF" w:tentative="1">
      <w:start w:val="1"/>
      <w:numFmt w:val="lowerLetter"/>
      <w:lvlText w:val="%8."/>
      <w:lvlJc w:val="left"/>
      <w:pPr>
        <w:ind w:left="6484" w:hanging="360"/>
      </w:pPr>
    </w:lvl>
    <w:lvl w:ilvl="8" w:tplc="FFFFFFFF" w:tentative="1">
      <w:start w:val="1"/>
      <w:numFmt w:val="lowerRoman"/>
      <w:lvlText w:val="%9."/>
      <w:lvlJc w:val="right"/>
      <w:pPr>
        <w:ind w:left="7204" w:hanging="180"/>
      </w:pPr>
    </w:lvl>
  </w:abstractNum>
  <w:abstractNum w:abstractNumId="1" w15:restartNumberingAfterBreak="0">
    <w:nsid w:val="4F164A57"/>
    <w:multiLevelType w:val="hybridMultilevel"/>
    <w:tmpl w:val="2C02A82C"/>
    <w:lvl w:ilvl="0" w:tplc="2CEA974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E91E60"/>
    <w:multiLevelType w:val="hybridMultilevel"/>
    <w:tmpl w:val="16646B3A"/>
    <w:lvl w:ilvl="0" w:tplc="0409000F">
      <w:start w:val="1"/>
      <w:numFmt w:val="decimal"/>
      <w:lvlText w:val="%1."/>
      <w:lvlJc w:val="left"/>
      <w:pPr>
        <w:ind w:left="4472" w:hanging="360"/>
      </w:pPr>
    </w:lvl>
    <w:lvl w:ilvl="1" w:tplc="04090019" w:tentative="1">
      <w:start w:val="1"/>
      <w:numFmt w:val="lowerLetter"/>
      <w:lvlText w:val="%2."/>
      <w:lvlJc w:val="left"/>
      <w:pPr>
        <w:ind w:left="4999" w:hanging="360"/>
      </w:p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7"/>
    <w:rsid w:val="00005C10"/>
    <w:rsid w:val="00007095"/>
    <w:rsid w:val="00011DC0"/>
    <w:rsid w:val="00015C76"/>
    <w:rsid w:val="00025E95"/>
    <w:rsid w:val="000303B2"/>
    <w:rsid w:val="00031506"/>
    <w:rsid w:val="00035171"/>
    <w:rsid w:val="00073711"/>
    <w:rsid w:val="00077AC7"/>
    <w:rsid w:val="000803B9"/>
    <w:rsid w:val="00081287"/>
    <w:rsid w:val="00086138"/>
    <w:rsid w:val="00091422"/>
    <w:rsid w:val="000945A1"/>
    <w:rsid w:val="00094D4B"/>
    <w:rsid w:val="000B3841"/>
    <w:rsid w:val="000C1321"/>
    <w:rsid w:val="000C7AFF"/>
    <w:rsid w:val="000E5286"/>
    <w:rsid w:val="000F0A10"/>
    <w:rsid w:val="000F12F5"/>
    <w:rsid w:val="000F1C36"/>
    <w:rsid w:val="000F66A8"/>
    <w:rsid w:val="00101ECC"/>
    <w:rsid w:val="00125D0A"/>
    <w:rsid w:val="001327A8"/>
    <w:rsid w:val="00140C43"/>
    <w:rsid w:val="00143AB7"/>
    <w:rsid w:val="0014622D"/>
    <w:rsid w:val="00146E15"/>
    <w:rsid w:val="001537F0"/>
    <w:rsid w:val="001600C8"/>
    <w:rsid w:val="00160E78"/>
    <w:rsid w:val="00163E92"/>
    <w:rsid w:val="00177AFA"/>
    <w:rsid w:val="00186DA5"/>
    <w:rsid w:val="00191A69"/>
    <w:rsid w:val="00195997"/>
    <w:rsid w:val="001959DF"/>
    <w:rsid w:val="001A2292"/>
    <w:rsid w:val="001A2464"/>
    <w:rsid w:val="001B6191"/>
    <w:rsid w:val="001C1386"/>
    <w:rsid w:val="001C6688"/>
    <w:rsid w:val="001C66D4"/>
    <w:rsid w:val="001D02BA"/>
    <w:rsid w:val="001D32B9"/>
    <w:rsid w:val="001E044C"/>
    <w:rsid w:val="001E5062"/>
    <w:rsid w:val="001E5874"/>
    <w:rsid w:val="001F36CC"/>
    <w:rsid w:val="001F3C8C"/>
    <w:rsid w:val="001F6400"/>
    <w:rsid w:val="00200499"/>
    <w:rsid w:val="00204FF5"/>
    <w:rsid w:val="0020516C"/>
    <w:rsid w:val="002056D4"/>
    <w:rsid w:val="002104BC"/>
    <w:rsid w:val="00213699"/>
    <w:rsid w:val="00220E7E"/>
    <w:rsid w:val="00225D00"/>
    <w:rsid w:val="0023146A"/>
    <w:rsid w:val="002368A3"/>
    <w:rsid w:val="00241F4C"/>
    <w:rsid w:val="0024598B"/>
    <w:rsid w:val="002466A8"/>
    <w:rsid w:val="0025102A"/>
    <w:rsid w:val="0027103E"/>
    <w:rsid w:val="00275FF7"/>
    <w:rsid w:val="0028771A"/>
    <w:rsid w:val="002A624D"/>
    <w:rsid w:val="002A6CD6"/>
    <w:rsid w:val="002B283E"/>
    <w:rsid w:val="002C0503"/>
    <w:rsid w:val="002C3EF7"/>
    <w:rsid w:val="002C7A47"/>
    <w:rsid w:val="002D06D8"/>
    <w:rsid w:val="002E076C"/>
    <w:rsid w:val="002E6A51"/>
    <w:rsid w:val="002E789B"/>
    <w:rsid w:val="002F17A3"/>
    <w:rsid w:val="002F1E71"/>
    <w:rsid w:val="002F46DB"/>
    <w:rsid w:val="0030060C"/>
    <w:rsid w:val="00301FB6"/>
    <w:rsid w:val="0031462C"/>
    <w:rsid w:val="00327CD2"/>
    <w:rsid w:val="00341647"/>
    <w:rsid w:val="0034219E"/>
    <w:rsid w:val="0034245E"/>
    <w:rsid w:val="00346646"/>
    <w:rsid w:val="0035149C"/>
    <w:rsid w:val="00357E1C"/>
    <w:rsid w:val="00373DF9"/>
    <w:rsid w:val="003772EA"/>
    <w:rsid w:val="00380D0A"/>
    <w:rsid w:val="00382335"/>
    <w:rsid w:val="00390C2D"/>
    <w:rsid w:val="00395F38"/>
    <w:rsid w:val="003C497D"/>
    <w:rsid w:val="003C5CFD"/>
    <w:rsid w:val="003C6A2D"/>
    <w:rsid w:val="003D7188"/>
    <w:rsid w:val="003E336D"/>
    <w:rsid w:val="003E60E6"/>
    <w:rsid w:val="003E62AA"/>
    <w:rsid w:val="003F3003"/>
    <w:rsid w:val="004138FA"/>
    <w:rsid w:val="004214DA"/>
    <w:rsid w:val="00424453"/>
    <w:rsid w:val="004273E8"/>
    <w:rsid w:val="0042747D"/>
    <w:rsid w:val="00443FEA"/>
    <w:rsid w:val="004710BD"/>
    <w:rsid w:val="00472996"/>
    <w:rsid w:val="004747CA"/>
    <w:rsid w:val="00474ABA"/>
    <w:rsid w:val="00476E4D"/>
    <w:rsid w:val="00494346"/>
    <w:rsid w:val="00496EA1"/>
    <w:rsid w:val="004976DF"/>
    <w:rsid w:val="004A10EE"/>
    <w:rsid w:val="004A248C"/>
    <w:rsid w:val="004A34D8"/>
    <w:rsid w:val="004A57F8"/>
    <w:rsid w:val="004A5C5C"/>
    <w:rsid w:val="004A642E"/>
    <w:rsid w:val="004B1BE6"/>
    <w:rsid w:val="004B2FF7"/>
    <w:rsid w:val="004B3EC6"/>
    <w:rsid w:val="004B47FD"/>
    <w:rsid w:val="004C5997"/>
    <w:rsid w:val="004D73D5"/>
    <w:rsid w:val="004E1B20"/>
    <w:rsid w:val="004E4207"/>
    <w:rsid w:val="004F7180"/>
    <w:rsid w:val="0050093F"/>
    <w:rsid w:val="0050337A"/>
    <w:rsid w:val="0051020A"/>
    <w:rsid w:val="005107D7"/>
    <w:rsid w:val="00510FE4"/>
    <w:rsid w:val="00530ACB"/>
    <w:rsid w:val="005435AE"/>
    <w:rsid w:val="00546D8C"/>
    <w:rsid w:val="00555A7A"/>
    <w:rsid w:val="00561E13"/>
    <w:rsid w:val="00564196"/>
    <w:rsid w:val="00567F75"/>
    <w:rsid w:val="00571AF2"/>
    <w:rsid w:val="0057353D"/>
    <w:rsid w:val="00574C78"/>
    <w:rsid w:val="00575A72"/>
    <w:rsid w:val="00582ADA"/>
    <w:rsid w:val="00584511"/>
    <w:rsid w:val="00596D15"/>
    <w:rsid w:val="00596F95"/>
    <w:rsid w:val="005973EB"/>
    <w:rsid w:val="005A2454"/>
    <w:rsid w:val="005B0829"/>
    <w:rsid w:val="005C01F5"/>
    <w:rsid w:val="005C3E5C"/>
    <w:rsid w:val="005C490B"/>
    <w:rsid w:val="005D09D6"/>
    <w:rsid w:val="005D23DF"/>
    <w:rsid w:val="005D2E67"/>
    <w:rsid w:val="005E39B5"/>
    <w:rsid w:val="005E4265"/>
    <w:rsid w:val="005E6CC2"/>
    <w:rsid w:val="005E73C4"/>
    <w:rsid w:val="005E769B"/>
    <w:rsid w:val="006071FB"/>
    <w:rsid w:val="00607AEF"/>
    <w:rsid w:val="0061176C"/>
    <w:rsid w:val="00614BE6"/>
    <w:rsid w:val="006222A9"/>
    <w:rsid w:val="0062328C"/>
    <w:rsid w:val="00623472"/>
    <w:rsid w:val="006247DF"/>
    <w:rsid w:val="00624E1A"/>
    <w:rsid w:val="00630433"/>
    <w:rsid w:val="00634358"/>
    <w:rsid w:val="00635B14"/>
    <w:rsid w:val="006366C5"/>
    <w:rsid w:val="00637836"/>
    <w:rsid w:val="00641A88"/>
    <w:rsid w:val="00642919"/>
    <w:rsid w:val="00646FC1"/>
    <w:rsid w:val="00653933"/>
    <w:rsid w:val="00662D42"/>
    <w:rsid w:val="006755BC"/>
    <w:rsid w:val="006779D9"/>
    <w:rsid w:val="00695744"/>
    <w:rsid w:val="006B4BE3"/>
    <w:rsid w:val="006C532A"/>
    <w:rsid w:val="006E078C"/>
    <w:rsid w:val="006E0A96"/>
    <w:rsid w:val="006E48A6"/>
    <w:rsid w:val="006F1386"/>
    <w:rsid w:val="006F73CA"/>
    <w:rsid w:val="007013BF"/>
    <w:rsid w:val="007044AA"/>
    <w:rsid w:val="00716B48"/>
    <w:rsid w:val="0072069A"/>
    <w:rsid w:val="00721CD4"/>
    <w:rsid w:val="00723D99"/>
    <w:rsid w:val="007324C3"/>
    <w:rsid w:val="007364DD"/>
    <w:rsid w:val="00736B40"/>
    <w:rsid w:val="00740CCE"/>
    <w:rsid w:val="007501A3"/>
    <w:rsid w:val="00752AF6"/>
    <w:rsid w:val="0075566A"/>
    <w:rsid w:val="0075727E"/>
    <w:rsid w:val="00762817"/>
    <w:rsid w:val="00762C1F"/>
    <w:rsid w:val="007767E6"/>
    <w:rsid w:val="007775BD"/>
    <w:rsid w:val="00784A2A"/>
    <w:rsid w:val="00797B47"/>
    <w:rsid w:val="007A055E"/>
    <w:rsid w:val="007B41D1"/>
    <w:rsid w:val="007B6D22"/>
    <w:rsid w:val="007C4006"/>
    <w:rsid w:val="007C4D88"/>
    <w:rsid w:val="007D1B0B"/>
    <w:rsid w:val="007D4CBB"/>
    <w:rsid w:val="007E6962"/>
    <w:rsid w:val="007F4D00"/>
    <w:rsid w:val="007F6F0E"/>
    <w:rsid w:val="007F6F87"/>
    <w:rsid w:val="007F7F28"/>
    <w:rsid w:val="00800E99"/>
    <w:rsid w:val="00805968"/>
    <w:rsid w:val="00815310"/>
    <w:rsid w:val="008428BC"/>
    <w:rsid w:val="00842D4C"/>
    <w:rsid w:val="0084424D"/>
    <w:rsid w:val="00850295"/>
    <w:rsid w:val="008525B1"/>
    <w:rsid w:val="00857325"/>
    <w:rsid w:val="00857AB6"/>
    <w:rsid w:val="00860500"/>
    <w:rsid w:val="00866166"/>
    <w:rsid w:val="0086767E"/>
    <w:rsid w:val="00871369"/>
    <w:rsid w:val="00871521"/>
    <w:rsid w:val="00872581"/>
    <w:rsid w:val="00874FB2"/>
    <w:rsid w:val="0088186D"/>
    <w:rsid w:val="0088474F"/>
    <w:rsid w:val="008851FD"/>
    <w:rsid w:val="0089090E"/>
    <w:rsid w:val="008958E5"/>
    <w:rsid w:val="0089594A"/>
    <w:rsid w:val="008968CD"/>
    <w:rsid w:val="00897B6F"/>
    <w:rsid w:val="008A0727"/>
    <w:rsid w:val="008A0E19"/>
    <w:rsid w:val="008C4355"/>
    <w:rsid w:val="008C5F59"/>
    <w:rsid w:val="008C7E56"/>
    <w:rsid w:val="008D3B90"/>
    <w:rsid w:val="008F1C07"/>
    <w:rsid w:val="008F200D"/>
    <w:rsid w:val="008F3048"/>
    <w:rsid w:val="008F3EEF"/>
    <w:rsid w:val="00902E79"/>
    <w:rsid w:val="00906B6B"/>
    <w:rsid w:val="00911129"/>
    <w:rsid w:val="00914EFA"/>
    <w:rsid w:val="00916061"/>
    <w:rsid w:val="00916239"/>
    <w:rsid w:val="00926A1C"/>
    <w:rsid w:val="00927378"/>
    <w:rsid w:val="0093366A"/>
    <w:rsid w:val="00934F89"/>
    <w:rsid w:val="00936F66"/>
    <w:rsid w:val="00937383"/>
    <w:rsid w:val="00941D43"/>
    <w:rsid w:val="00944D43"/>
    <w:rsid w:val="00944F77"/>
    <w:rsid w:val="00964CA7"/>
    <w:rsid w:val="009662FB"/>
    <w:rsid w:val="009704F1"/>
    <w:rsid w:val="0097481B"/>
    <w:rsid w:val="0098283C"/>
    <w:rsid w:val="0098620E"/>
    <w:rsid w:val="009923C1"/>
    <w:rsid w:val="00993E07"/>
    <w:rsid w:val="009A5056"/>
    <w:rsid w:val="009A66C4"/>
    <w:rsid w:val="009A799F"/>
    <w:rsid w:val="009B2938"/>
    <w:rsid w:val="009B2AF5"/>
    <w:rsid w:val="009B4160"/>
    <w:rsid w:val="009C063E"/>
    <w:rsid w:val="009C36F8"/>
    <w:rsid w:val="009C3841"/>
    <w:rsid w:val="009C49B2"/>
    <w:rsid w:val="009C763E"/>
    <w:rsid w:val="009E6D5A"/>
    <w:rsid w:val="009F4C33"/>
    <w:rsid w:val="009F6AED"/>
    <w:rsid w:val="00A003EC"/>
    <w:rsid w:val="00A23384"/>
    <w:rsid w:val="00A259B5"/>
    <w:rsid w:val="00A35AA0"/>
    <w:rsid w:val="00A4307D"/>
    <w:rsid w:val="00A457E2"/>
    <w:rsid w:val="00A5389A"/>
    <w:rsid w:val="00A61493"/>
    <w:rsid w:val="00A80D5F"/>
    <w:rsid w:val="00A835A2"/>
    <w:rsid w:val="00A868AE"/>
    <w:rsid w:val="00A95E47"/>
    <w:rsid w:val="00A96814"/>
    <w:rsid w:val="00AA33CD"/>
    <w:rsid w:val="00AA4C99"/>
    <w:rsid w:val="00AA5BF1"/>
    <w:rsid w:val="00AA7DFB"/>
    <w:rsid w:val="00AB3D07"/>
    <w:rsid w:val="00AB6C0C"/>
    <w:rsid w:val="00AC1480"/>
    <w:rsid w:val="00AC4422"/>
    <w:rsid w:val="00AC6745"/>
    <w:rsid w:val="00AD228C"/>
    <w:rsid w:val="00AD7CA6"/>
    <w:rsid w:val="00AE2FA3"/>
    <w:rsid w:val="00AE69E3"/>
    <w:rsid w:val="00AF0A18"/>
    <w:rsid w:val="00AF29D5"/>
    <w:rsid w:val="00AF2F77"/>
    <w:rsid w:val="00AF3DAC"/>
    <w:rsid w:val="00B13AF5"/>
    <w:rsid w:val="00B25DF6"/>
    <w:rsid w:val="00B3380B"/>
    <w:rsid w:val="00B40BFC"/>
    <w:rsid w:val="00B41435"/>
    <w:rsid w:val="00B50343"/>
    <w:rsid w:val="00B555B8"/>
    <w:rsid w:val="00B57AAC"/>
    <w:rsid w:val="00B60BDB"/>
    <w:rsid w:val="00B63641"/>
    <w:rsid w:val="00B63678"/>
    <w:rsid w:val="00B71AF6"/>
    <w:rsid w:val="00B720E8"/>
    <w:rsid w:val="00B73EF4"/>
    <w:rsid w:val="00B74592"/>
    <w:rsid w:val="00B75445"/>
    <w:rsid w:val="00B75F14"/>
    <w:rsid w:val="00B773FB"/>
    <w:rsid w:val="00B77802"/>
    <w:rsid w:val="00B77FA3"/>
    <w:rsid w:val="00BB1211"/>
    <w:rsid w:val="00BB24DB"/>
    <w:rsid w:val="00BB4745"/>
    <w:rsid w:val="00BB6837"/>
    <w:rsid w:val="00BD0115"/>
    <w:rsid w:val="00BD31CA"/>
    <w:rsid w:val="00BD7DC6"/>
    <w:rsid w:val="00BE0446"/>
    <w:rsid w:val="00BE443E"/>
    <w:rsid w:val="00C00694"/>
    <w:rsid w:val="00C011C7"/>
    <w:rsid w:val="00C17B4E"/>
    <w:rsid w:val="00C40B17"/>
    <w:rsid w:val="00C46D43"/>
    <w:rsid w:val="00C55025"/>
    <w:rsid w:val="00C55C73"/>
    <w:rsid w:val="00C63374"/>
    <w:rsid w:val="00C75CD4"/>
    <w:rsid w:val="00C820CF"/>
    <w:rsid w:val="00C82D02"/>
    <w:rsid w:val="00C833DA"/>
    <w:rsid w:val="00C849CD"/>
    <w:rsid w:val="00C90D03"/>
    <w:rsid w:val="00C95742"/>
    <w:rsid w:val="00CB1C30"/>
    <w:rsid w:val="00CB483C"/>
    <w:rsid w:val="00CC4765"/>
    <w:rsid w:val="00CD3D1E"/>
    <w:rsid w:val="00CD6740"/>
    <w:rsid w:val="00CE2C67"/>
    <w:rsid w:val="00CE520A"/>
    <w:rsid w:val="00CF0033"/>
    <w:rsid w:val="00CF6269"/>
    <w:rsid w:val="00D00D45"/>
    <w:rsid w:val="00D03EE5"/>
    <w:rsid w:val="00D04B3A"/>
    <w:rsid w:val="00D14D32"/>
    <w:rsid w:val="00D17336"/>
    <w:rsid w:val="00D175F9"/>
    <w:rsid w:val="00D20651"/>
    <w:rsid w:val="00D2105D"/>
    <w:rsid w:val="00D24110"/>
    <w:rsid w:val="00D3733B"/>
    <w:rsid w:val="00D42538"/>
    <w:rsid w:val="00D444B9"/>
    <w:rsid w:val="00D50D1E"/>
    <w:rsid w:val="00D61CDF"/>
    <w:rsid w:val="00D6428B"/>
    <w:rsid w:val="00D7006E"/>
    <w:rsid w:val="00D700FD"/>
    <w:rsid w:val="00D73016"/>
    <w:rsid w:val="00D73E99"/>
    <w:rsid w:val="00D75911"/>
    <w:rsid w:val="00D938AA"/>
    <w:rsid w:val="00DA0019"/>
    <w:rsid w:val="00DA1D90"/>
    <w:rsid w:val="00DA4F42"/>
    <w:rsid w:val="00DB15FA"/>
    <w:rsid w:val="00DB4C3B"/>
    <w:rsid w:val="00DB6F9C"/>
    <w:rsid w:val="00DC1426"/>
    <w:rsid w:val="00DD7F55"/>
    <w:rsid w:val="00DE1713"/>
    <w:rsid w:val="00DE2281"/>
    <w:rsid w:val="00DE5C33"/>
    <w:rsid w:val="00DF29DD"/>
    <w:rsid w:val="00DF590F"/>
    <w:rsid w:val="00DF7BA5"/>
    <w:rsid w:val="00E14483"/>
    <w:rsid w:val="00E16D3C"/>
    <w:rsid w:val="00E17D30"/>
    <w:rsid w:val="00E21976"/>
    <w:rsid w:val="00E23EF2"/>
    <w:rsid w:val="00E34594"/>
    <w:rsid w:val="00E37746"/>
    <w:rsid w:val="00E44160"/>
    <w:rsid w:val="00E45B14"/>
    <w:rsid w:val="00E54B2E"/>
    <w:rsid w:val="00E5652C"/>
    <w:rsid w:val="00E726EF"/>
    <w:rsid w:val="00E75531"/>
    <w:rsid w:val="00E81F2F"/>
    <w:rsid w:val="00E97DF6"/>
    <w:rsid w:val="00EB00C6"/>
    <w:rsid w:val="00EB2086"/>
    <w:rsid w:val="00EB4AE9"/>
    <w:rsid w:val="00EB569D"/>
    <w:rsid w:val="00EB63B5"/>
    <w:rsid w:val="00EB6B5D"/>
    <w:rsid w:val="00EC4BDD"/>
    <w:rsid w:val="00EE19FA"/>
    <w:rsid w:val="00EE308A"/>
    <w:rsid w:val="00EE70E3"/>
    <w:rsid w:val="00EF73FF"/>
    <w:rsid w:val="00EF781E"/>
    <w:rsid w:val="00EF7FA5"/>
    <w:rsid w:val="00F1038E"/>
    <w:rsid w:val="00F11165"/>
    <w:rsid w:val="00F115DC"/>
    <w:rsid w:val="00F13B8F"/>
    <w:rsid w:val="00F22688"/>
    <w:rsid w:val="00F30449"/>
    <w:rsid w:val="00F32447"/>
    <w:rsid w:val="00F337ED"/>
    <w:rsid w:val="00F33AAE"/>
    <w:rsid w:val="00F368DF"/>
    <w:rsid w:val="00F4001C"/>
    <w:rsid w:val="00F44191"/>
    <w:rsid w:val="00F45A31"/>
    <w:rsid w:val="00F50767"/>
    <w:rsid w:val="00F63243"/>
    <w:rsid w:val="00F76386"/>
    <w:rsid w:val="00F77638"/>
    <w:rsid w:val="00F8116B"/>
    <w:rsid w:val="00F8533D"/>
    <w:rsid w:val="00F94DAA"/>
    <w:rsid w:val="00FA14A6"/>
    <w:rsid w:val="00FA21C2"/>
    <w:rsid w:val="00FA33EF"/>
    <w:rsid w:val="00FA4391"/>
    <w:rsid w:val="00FB55A1"/>
    <w:rsid w:val="00FB6A08"/>
    <w:rsid w:val="00FC1052"/>
    <w:rsid w:val="00FD6EF3"/>
    <w:rsid w:val="00FE44C0"/>
    <w:rsid w:val="00FE5CE8"/>
    <w:rsid w:val="00FF266E"/>
    <w:rsid w:val="00FF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D23D"/>
  <w15:chartTrackingRefBased/>
  <w15:docId w15:val="{AF210FB3-5866-4A6E-B575-C90DA79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unhideWhenUsed/>
    <w:rsid w:val="001F6400"/>
    <w:rPr>
      <w:sz w:val="20"/>
      <w:szCs w:val="20"/>
    </w:rPr>
  </w:style>
  <w:style w:type="character" w:customStyle="1" w:styleId="CommentTextChar">
    <w:name w:val="Comment Text Char"/>
    <w:basedOn w:val="DefaultParagraphFont"/>
    <w:link w:val="CommentText"/>
    <w:uiPriority w:val="99"/>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character" w:styleId="FootnoteReference">
    <w:name w:val="footnote reference"/>
    <w:uiPriority w:val="99"/>
    <w:rsid w:val="009C063E"/>
    <w:rPr>
      <w:vertAlign w:val="superscript"/>
    </w:rPr>
  </w:style>
  <w:style w:type="paragraph" w:styleId="FootnoteText">
    <w:name w:val="footnote text"/>
    <w:basedOn w:val="Normal"/>
    <w:link w:val="FootnoteTextChar"/>
    <w:uiPriority w:val="99"/>
    <w:rsid w:val="009C063E"/>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basedOn w:val="DefaultParagraphFont"/>
    <w:link w:val="FootnoteText"/>
    <w:uiPriority w:val="99"/>
    <w:rsid w:val="009C063E"/>
    <w:rPr>
      <w:rFonts w:eastAsia="Times New Roman" w:cs="Times New Roman"/>
      <w:sz w:val="20"/>
      <w:szCs w:val="20"/>
    </w:rPr>
  </w:style>
  <w:style w:type="paragraph" w:styleId="Revision">
    <w:name w:val="Revision"/>
    <w:hidden/>
    <w:uiPriority w:val="99"/>
    <w:semiHidden/>
    <w:rsid w:val="00530ACB"/>
    <w:pPr>
      <w:spacing w:after="0"/>
      <w:jc w:val="left"/>
    </w:pPr>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EF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351">
      <w:bodyDiv w:val="1"/>
      <w:marLeft w:val="0"/>
      <w:marRight w:val="0"/>
      <w:marTop w:val="0"/>
      <w:marBottom w:val="0"/>
      <w:divBdr>
        <w:top w:val="none" w:sz="0" w:space="0" w:color="auto"/>
        <w:left w:val="none" w:sz="0" w:space="0" w:color="auto"/>
        <w:bottom w:val="none" w:sz="0" w:space="0" w:color="auto"/>
        <w:right w:val="none" w:sz="0" w:space="0" w:color="auto"/>
      </w:divBdr>
    </w:div>
    <w:div w:id="43259839">
      <w:bodyDiv w:val="1"/>
      <w:marLeft w:val="0"/>
      <w:marRight w:val="0"/>
      <w:marTop w:val="0"/>
      <w:marBottom w:val="0"/>
      <w:divBdr>
        <w:top w:val="none" w:sz="0" w:space="0" w:color="auto"/>
        <w:left w:val="none" w:sz="0" w:space="0" w:color="auto"/>
        <w:bottom w:val="none" w:sz="0" w:space="0" w:color="auto"/>
        <w:right w:val="none" w:sz="0" w:space="0" w:color="auto"/>
      </w:divBdr>
    </w:div>
    <w:div w:id="44986405">
      <w:bodyDiv w:val="1"/>
      <w:marLeft w:val="0"/>
      <w:marRight w:val="0"/>
      <w:marTop w:val="0"/>
      <w:marBottom w:val="0"/>
      <w:divBdr>
        <w:top w:val="none" w:sz="0" w:space="0" w:color="auto"/>
        <w:left w:val="none" w:sz="0" w:space="0" w:color="auto"/>
        <w:bottom w:val="none" w:sz="0" w:space="0" w:color="auto"/>
        <w:right w:val="none" w:sz="0" w:space="0" w:color="auto"/>
      </w:divBdr>
    </w:div>
    <w:div w:id="1770857489">
      <w:bodyDiv w:val="1"/>
      <w:marLeft w:val="0"/>
      <w:marRight w:val="0"/>
      <w:marTop w:val="0"/>
      <w:marBottom w:val="0"/>
      <w:divBdr>
        <w:top w:val="none" w:sz="0" w:space="0" w:color="auto"/>
        <w:left w:val="none" w:sz="0" w:space="0" w:color="auto"/>
        <w:bottom w:val="none" w:sz="0" w:space="0" w:color="auto"/>
        <w:right w:val="none" w:sz="0" w:space="0" w:color="auto"/>
      </w:divBdr>
      <w:divsChild>
        <w:div w:id="306977848">
          <w:marLeft w:val="0"/>
          <w:marRight w:val="0"/>
          <w:marTop w:val="120"/>
          <w:marBottom w:val="120"/>
          <w:divBdr>
            <w:top w:val="none" w:sz="0" w:space="0" w:color="auto"/>
            <w:left w:val="none" w:sz="0" w:space="0" w:color="auto"/>
            <w:bottom w:val="none" w:sz="0" w:space="0" w:color="auto"/>
            <w:right w:val="none" w:sz="0" w:space="0" w:color="auto"/>
          </w:divBdr>
        </w:div>
        <w:div w:id="818957341">
          <w:marLeft w:val="0"/>
          <w:marRight w:val="0"/>
          <w:marTop w:val="120"/>
          <w:marBottom w:val="120"/>
          <w:divBdr>
            <w:top w:val="none" w:sz="0" w:space="0" w:color="auto"/>
            <w:left w:val="none" w:sz="0" w:space="0" w:color="auto"/>
            <w:bottom w:val="none" w:sz="0" w:space="0" w:color="auto"/>
            <w:right w:val="none" w:sz="0" w:space="0" w:color="auto"/>
          </w:divBdr>
        </w:div>
        <w:div w:id="625085739">
          <w:marLeft w:val="0"/>
          <w:marRight w:val="0"/>
          <w:marTop w:val="120"/>
          <w:marBottom w:val="120"/>
          <w:divBdr>
            <w:top w:val="none" w:sz="0" w:space="0" w:color="auto"/>
            <w:left w:val="none" w:sz="0" w:space="0" w:color="auto"/>
            <w:bottom w:val="none" w:sz="0" w:space="0" w:color="auto"/>
            <w:right w:val="none" w:sz="0" w:space="0" w:color="auto"/>
          </w:divBdr>
        </w:div>
        <w:div w:id="592786593">
          <w:marLeft w:val="0"/>
          <w:marRight w:val="0"/>
          <w:marTop w:val="120"/>
          <w:marBottom w:val="120"/>
          <w:divBdr>
            <w:top w:val="none" w:sz="0" w:space="0" w:color="auto"/>
            <w:left w:val="none" w:sz="0" w:space="0" w:color="auto"/>
            <w:bottom w:val="none" w:sz="0" w:space="0" w:color="auto"/>
            <w:right w:val="none" w:sz="0" w:space="0" w:color="auto"/>
          </w:divBdr>
        </w:div>
        <w:div w:id="2121751641">
          <w:marLeft w:val="0"/>
          <w:marRight w:val="0"/>
          <w:marTop w:val="120"/>
          <w:marBottom w:val="120"/>
          <w:divBdr>
            <w:top w:val="none" w:sz="0" w:space="0" w:color="auto"/>
            <w:left w:val="none" w:sz="0" w:space="0" w:color="auto"/>
            <w:bottom w:val="none" w:sz="0" w:space="0" w:color="auto"/>
            <w:right w:val="none" w:sz="0" w:space="0" w:color="auto"/>
          </w:divBdr>
          <w:divsChild>
            <w:div w:id="10022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82A9A-C7E4-42BC-8A04-3E2C80D0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5</cp:revision>
  <cp:lastPrinted>2025-12-08T10:32:00Z</cp:lastPrinted>
  <dcterms:created xsi:type="dcterms:W3CDTF">2025-12-04T14:09:00Z</dcterms:created>
  <dcterms:modified xsi:type="dcterms:W3CDTF">2025-12-08T10:38:00Z</dcterms:modified>
</cp:coreProperties>
</file>