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66" w:type="dxa"/>
        <w:tblInd w:w="567" w:type="dxa"/>
        <w:tblLayout w:type="fixed"/>
        <w:tblLook w:val="01E0" w:firstRow="1" w:lastRow="1" w:firstColumn="1" w:lastColumn="1" w:noHBand="0" w:noVBand="0"/>
      </w:tblPr>
      <w:tblGrid>
        <w:gridCol w:w="6520"/>
        <w:gridCol w:w="6946"/>
      </w:tblGrid>
      <w:tr w:rsidR="00FA5295" w:rsidRPr="00FA5295" w14:paraId="2DAFEE66" w14:textId="77777777" w:rsidTr="00B00733">
        <w:tc>
          <w:tcPr>
            <w:tcW w:w="6520" w:type="dxa"/>
          </w:tcPr>
          <w:p w14:paraId="69D292AC" w14:textId="67BF81DD" w:rsidR="008C55DF" w:rsidRPr="00FA5295" w:rsidRDefault="0086776B" w:rsidP="0086776B">
            <w:pPr>
              <w:spacing w:before="0" w:after="0"/>
              <w:jc w:val="center"/>
              <w:rPr>
                <w:b/>
                <w:sz w:val="26"/>
              </w:rPr>
            </w:pPr>
            <w:r w:rsidRPr="00FA5295">
              <w:rPr>
                <w:b/>
                <w:noProof/>
                <w:sz w:val="26"/>
              </w:rPr>
              <mc:AlternateContent>
                <mc:Choice Requires="wps">
                  <w:drawing>
                    <wp:anchor distT="0" distB="0" distL="114300" distR="114300" simplePos="0" relativeHeight="251659264" behindDoc="0" locked="0" layoutInCell="1" allowOverlap="1" wp14:anchorId="448BC2D2" wp14:editId="76757296">
                      <wp:simplePos x="0" y="0"/>
                      <wp:positionH relativeFrom="column">
                        <wp:posOffset>1570355</wp:posOffset>
                      </wp:positionH>
                      <wp:positionV relativeFrom="paragraph">
                        <wp:posOffset>248920</wp:posOffset>
                      </wp:positionV>
                      <wp:extent cx="977900" cy="0"/>
                      <wp:effectExtent l="0" t="0" r="0" b="0"/>
                      <wp:wrapNone/>
                      <wp:docPr id="184600818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E0D78"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5pt,19.6pt" to="20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"/>
                  </w:pict>
                </mc:Fallback>
              </mc:AlternateContent>
            </w:r>
            <w:r w:rsidR="008C55DF" w:rsidRPr="00FA5295">
              <w:rPr>
                <w:b/>
                <w:sz w:val="26"/>
              </w:rPr>
              <w:t>BỘ NÔNG NGHIỆP VÀ MÔI TRƯỜNG</w:t>
            </w:r>
          </w:p>
        </w:tc>
        <w:tc>
          <w:tcPr>
            <w:tcW w:w="6946" w:type="dxa"/>
          </w:tcPr>
          <w:p w14:paraId="4E51BDF4" w14:textId="77777777" w:rsidR="008C55DF" w:rsidRPr="00FA5295" w:rsidRDefault="008C55DF" w:rsidP="008C55DF">
            <w:pPr>
              <w:spacing w:before="0" w:after="0"/>
              <w:jc w:val="center"/>
              <w:rPr>
                <w:b/>
                <w:bCs/>
                <w:sz w:val="26"/>
              </w:rPr>
            </w:pPr>
            <w:r w:rsidRPr="00FA5295">
              <w:rPr>
                <w:b/>
                <w:bCs/>
                <w:sz w:val="26"/>
              </w:rPr>
              <w:t>CỘNG HÒA XÃ HỘI CHỦ NGHĨA VIỆT NAM</w:t>
            </w:r>
          </w:p>
          <w:p w14:paraId="30F121F1" w14:textId="77777777" w:rsidR="008C55DF" w:rsidRPr="00FA5295" w:rsidRDefault="008C55DF" w:rsidP="008C55DF">
            <w:pPr>
              <w:spacing w:before="0" w:after="0"/>
              <w:jc w:val="center"/>
              <w:rPr>
                <w:b/>
                <w:bCs/>
              </w:rPr>
            </w:pPr>
            <w:r w:rsidRPr="00FA5295">
              <w:rPr>
                <w:b/>
                <w:bCs/>
              </w:rPr>
              <w:t>Độc lập – Tự do – Hạnh phúc</w:t>
            </w:r>
          </w:p>
        </w:tc>
      </w:tr>
      <w:tr w:rsidR="008C55DF" w:rsidRPr="00FA5295" w14:paraId="481E1155" w14:textId="77777777" w:rsidTr="00B00733">
        <w:tc>
          <w:tcPr>
            <w:tcW w:w="6520" w:type="dxa"/>
          </w:tcPr>
          <w:p w14:paraId="51597C58" w14:textId="6C6B343A" w:rsidR="008C55DF" w:rsidRPr="00FA5295" w:rsidRDefault="008C55DF" w:rsidP="008C55DF">
            <w:pPr>
              <w:spacing w:before="0" w:after="0"/>
              <w:rPr>
                <w:bCs/>
              </w:rPr>
            </w:pPr>
          </w:p>
        </w:tc>
        <w:tc>
          <w:tcPr>
            <w:tcW w:w="6946" w:type="dxa"/>
          </w:tcPr>
          <w:p w14:paraId="71042C22" w14:textId="343D97B7" w:rsidR="008C55DF" w:rsidRPr="00FA5295" w:rsidRDefault="008C55DF" w:rsidP="00B00733">
            <w:pPr>
              <w:spacing w:before="240" w:after="0"/>
              <w:jc w:val="center"/>
              <w:rPr>
                <w:b/>
                <w:bCs/>
                <w:sz w:val="26"/>
              </w:rPr>
            </w:pPr>
            <w:r w:rsidRPr="00FA5295">
              <w:rPr>
                <w:b/>
                <w:bCs/>
                <w:noProof/>
              </w:rPr>
              <mc:AlternateContent>
                <mc:Choice Requires="wps">
                  <w:drawing>
                    <wp:anchor distT="0" distB="0" distL="114300" distR="114300" simplePos="0" relativeHeight="251660288" behindDoc="0" locked="0" layoutInCell="1" allowOverlap="1" wp14:anchorId="4A0B19A8" wp14:editId="59D79A0B">
                      <wp:simplePos x="0" y="0"/>
                      <wp:positionH relativeFrom="column">
                        <wp:posOffset>1042612</wp:posOffset>
                      </wp:positionH>
                      <wp:positionV relativeFrom="paragraph">
                        <wp:posOffset>40640</wp:posOffset>
                      </wp:positionV>
                      <wp:extent cx="2183765" cy="0"/>
                      <wp:effectExtent l="0" t="0" r="0" b="0"/>
                      <wp:wrapNone/>
                      <wp:docPr id="15316641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E2C8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pt,3.2pt" to="25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"/>
                  </w:pict>
                </mc:Fallback>
              </mc:AlternateContent>
            </w:r>
            <w:r w:rsidRPr="00FA5295">
              <w:rPr>
                <w:bCs/>
                <w:i/>
              </w:rPr>
              <w:t xml:space="preserve">Hà Nội, ngày  </w:t>
            </w:r>
            <w:r w:rsidR="00D87B04">
              <w:rPr>
                <w:bCs/>
                <w:i/>
              </w:rPr>
              <w:t>18</w:t>
            </w:r>
            <w:r w:rsidRPr="00FA5295">
              <w:rPr>
                <w:bCs/>
                <w:i/>
              </w:rPr>
              <w:t xml:space="preserve">  tháng </w:t>
            </w:r>
            <w:r w:rsidR="00D87B04">
              <w:rPr>
                <w:bCs/>
                <w:i/>
              </w:rPr>
              <w:t>11</w:t>
            </w:r>
            <w:r w:rsidR="00B00733" w:rsidRPr="00FA5295">
              <w:rPr>
                <w:bCs/>
                <w:i/>
              </w:rPr>
              <w:t xml:space="preserve"> </w:t>
            </w:r>
            <w:r w:rsidRPr="00FA5295">
              <w:rPr>
                <w:bCs/>
                <w:i/>
              </w:rPr>
              <w:t xml:space="preserve"> năm 2025</w:t>
            </w:r>
          </w:p>
        </w:tc>
      </w:tr>
    </w:tbl>
    <w:p w14:paraId="2915ADB5" w14:textId="756B2DB5" w:rsidR="008C55DF" w:rsidRPr="00FA5295" w:rsidRDefault="008C55DF" w:rsidP="00126239">
      <w:pPr>
        <w:spacing w:before="0" w:after="0"/>
        <w:jc w:val="center"/>
        <w:rPr>
          <w:b/>
          <w:bCs/>
        </w:rPr>
      </w:pPr>
    </w:p>
    <w:p w14:paraId="2BC58219" w14:textId="77777777" w:rsidR="008C55DF" w:rsidRPr="00FA5295" w:rsidRDefault="008C55DF" w:rsidP="00126239">
      <w:pPr>
        <w:spacing w:before="0" w:after="0"/>
        <w:jc w:val="center"/>
        <w:rPr>
          <w:b/>
          <w:bCs/>
        </w:rPr>
      </w:pPr>
    </w:p>
    <w:p w14:paraId="7C7B8F8F" w14:textId="77777777" w:rsidR="004F186C" w:rsidRPr="00FA5295" w:rsidRDefault="00685BC7" w:rsidP="00126239">
      <w:pPr>
        <w:spacing w:before="0" w:after="0"/>
        <w:jc w:val="center"/>
        <w:rPr>
          <w:b/>
          <w:bCs/>
        </w:rPr>
      </w:pPr>
      <w:r w:rsidRPr="00FA5295">
        <w:rPr>
          <w:b/>
          <w:bCs/>
        </w:rPr>
        <w:t>BẢN SO SÁNH</w:t>
      </w:r>
      <w:r w:rsidR="008C55DF" w:rsidRPr="00FA5295">
        <w:rPr>
          <w:b/>
          <w:bCs/>
        </w:rPr>
        <w:t>, THUYẾT MINH</w:t>
      </w:r>
      <w:r w:rsidR="00126239" w:rsidRPr="00FA5295">
        <w:rPr>
          <w:b/>
          <w:bCs/>
        </w:rPr>
        <w:t xml:space="preserve"> NỘI DUNG NGHỊ ĐỊNH SỬA ĐỔI, BỔ SUNG MỘT SỐ ĐIỀU </w:t>
      </w:r>
    </w:p>
    <w:p w14:paraId="31E975E7" w14:textId="560E450B" w:rsidR="003A7959" w:rsidRPr="00FA5295" w:rsidRDefault="00126239" w:rsidP="00126239">
      <w:pPr>
        <w:spacing w:before="0" w:after="0"/>
        <w:jc w:val="center"/>
        <w:rPr>
          <w:b/>
          <w:bCs/>
        </w:rPr>
      </w:pPr>
      <w:r w:rsidRPr="00FA5295">
        <w:rPr>
          <w:b/>
          <w:bCs/>
        </w:rPr>
        <w:t>CỦA CÁC NGHỊ ĐỊNH</w:t>
      </w:r>
      <w:r w:rsidR="008C55DF" w:rsidRPr="00FA5295">
        <w:rPr>
          <w:b/>
          <w:bCs/>
        </w:rPr>
        <w:t xml:space="preserve"> </w:t>
      </w:r>
      <w:r w:rsidRPr="00FA5295">
        <w:rPr>
          <w:b/>
          <w:bCs/>
        </w:rPr>
        <w:t>TRONG LĨNH VỰC LÂM NGHIỆP</w:t>
      </w:r>
      <w:r w:rsidR="008C55DF" w:rsidRPr="00FA5295">
        <w:rPr>
          <w:b/>
          <w:bCs/>
        </w:rPr>
        <w:t xml:space="preserve"> VỚI QUY ĐỊNH PHÁP LUẬT HIỆN HÀNH</w:t>
      </w:r>
    </w:p>
    <w:p w14:paraId="65EF6D85" w14:textId="77777777" w:rsidR="00F474FD" w:rsidRPr="00FA5295" w:rsidRDefault="00F474FD" w:rsidP="0086776B">
      <w:pPr>
        <w:ind w:firstLine="567"/>
        <w:rPr>
          <w:b/>
          <w:bCs/>
          <w:szCs w:val="28"/>
        </w:rPr>
      </w:pPr>
    </w:p>
    <w:tbl>
      <w:tblPr>
        <w:tblStyle w:val="TableGrid"/>
        <w:tblW w:w="15452" w:type="dxa"/>
        <w:tblInd w:w="-289" w:type="dxa"/>
        <w:tblLook w:val="04A0" w:firstRow="1" w:lastRow="0" w:firstColumn="1" w:lastColumn="0" w:noHBand="0" w:noVBand="1"/>
      </w:tblPr>
      <w:tblGrid>
        <w:gridCol w:w="568"/>
        <w:gridCol w:w="5599"/>
        <w:gridCol w:w="5741"/>
        <w:gridCol w:w="3544"/>
      </w:tblGrid>
      <w:tr w:rsidR="00FA5295" w:rsidRPr="00FA5295" w14:paraId="1F89A70C" w14:textId="77777777" w:rsidTr="00316130">
        <w:trPr>
          <w:tblHeader/>
        </w:trPr>
        <w:tc>
          <w:tcPr>
            <w:tcW w:w="568" w:type="dxa"/>
          </w:tcPr>
          <w:p w14:paraId="37578BD8" w14:textId="47FC3C01" w:rsidR="00DC76A6" w:rsidRPr="00FA5295" w:rsidRDefault="00DC76A6" w:rsidP="0023361F">
            <w:pPr>
              <w:spacing w:before="120" w:after="120"/>
              <w:jc w:val="center"/>
              <w:rPr>
                <w:b/>
                <w:bCs/>
                <w:sz w:val="24"/>
              </w:rPr>
            </w:pPr>
            <w:r w:rsidRPr="00FA5295">
              <w:rPr>
                <w:b/>
                <w:bCs/>
                <w:sz w:val="24"/>
              </w:rPr>
              <w:t>TT</w:t>
            </w:r>
          </w:p>
        </w:tc>
        <w:tc>
          <w:tcPr>
            <w:tcW w:w="5599" w:type="dxa"/>
          </w:tcPr>
          <w:p w14:paraId="349CB476" w14:textId="11B364CC" w:rsidR="00DC76A6" w:rsidRPr="00FA5295" w:rsidRDefault="008C55DF" w:rsidP="0023361F">
            <w:pPr>
              <w:spacing w:before="120" w:after="120"/>
              <w:jc w:val="center"/>
              <w:rPr>
                <w:b/>
                <w:bCs/>
                <w:sz w:val="24"/>
              </w:rPr>
            </w:pPr>
            <w:r w:rsidRPr="00FA5295">
              <w:rPr>
                <w:b/>
                <w:bCs/>
                <w:sz w:val="24"/>
              </w:rPr>
              <w:t>NGHỊ ĐỊNH</w:t>
            </w:r>
            <w:r w:rsidR="00685BC7" w:rsidRPr="00FA5295">
              <w:rPr>
                <w:b/>
                <w:bCs/>
                <w:sz w:val="24"/>
              </w:rPr>
              <w:t xml:space="preserve"> ĐƯỢC SỬA ĐỔI, BỔ SUNG</w:t>
            </w:r>
          </w:p>
        </w:tc>
        <w:tc>
          <w:tcPr>
            <w:tcW w:w="5741" w:type="dxa"/>
          </w:tcPr>
          <w:p w14:paraId="48B3150E" w14:textId="397CD34F" w:rsidR="00DC76A6" w:rsidRPr="00FA5295" w:rsidRDefault="00685BC7" w:rsidP="0023361F">
            <w:pPr>
              <w:spacing w:before="120" w:after="120"/>
              <w:jc w:val="center"/>
              <w:rPr>
                <w:b/>
                <w:bCs/>
                <w:sz w:val="24"/>
              </w:rPr>
            </w:pPr>
            <w:r w:rsidRPr="00FA5295">
              <w:rPr>
                <w:b/>
                <w:bCs/>
                <w:sz w:val="24"/>
              </w:rPr>
              <w:t>DỰ THẢO NGHỊ ĐỊNH</w:t>
            </w:r>
          </w:p>
        </w:tc>
        <w:tc>
          <w:tcPr>
            <w:tcW w:w="3544" w:type="dxa"/>
          </w:tcPr>
          <w:p w14:paraId="193BA084" w14:textId="524533CF" w:rsidR="00DC76A6" w:rsidRPr="00FA5295" w:rsidRDefault="008C55DF" w:rsidP="0023361F">
            <w:pPr>
              <w:spacing w:before="120" w:after="120"/>
              <w:jc w:val="center"/>
              <w:rPr>
                <w:b/>
                <w:bCs/>
                <w:sz w:val="24"/>
              </w:rPr>
            </w:pPr>
            <w:r w:rsidRPr="00FA5295">
              <w:rPr>
                <w:b/>
                <w:bCs/>
                <w:sz w:val="24"/>
              </w:rPr>
              <w:t>THUYẾT MINH</w:t>
            </w:r>
          </w:p>
        </w:tc>
      </w:tr>
      <w:tr w:rsidR="00FA5295" w:rsidRPr="00FA5295" w14:paraId="7C42EDED" w14:textId="77777777" w:rsidTr="00A33F83">
        <w:tc>
          <w:tcPr>
            <w:tcW w:w="568" w:type="dxa"/>
          </w:tcPr>
          <w:p w14:paraId="7EDA2895" w14:textId="69019701" w:rsidR="003333B8" w:rsidRPr="00FA5295" w:rsidRDefault="003333B8" w:rsidP="003333B8">
            <w:pPr>
              <w:jc w:val="center"/>
              <w:rPr>
                <w:b/>
                <w:bCs/>
                <w:sz w:val="24"/>
              </w:rPr>
            </w:pPr>
            <w:r w:rsidRPr="00FA5295">
              <w:rPr>
                <w:b/>
                <w:bCs/>
                <w:sz w:val="24"/>
              </w:rPr>
              <w:t>I</w:t>
            </w:r>
          </w:p>
        </w:tc>
        <w:tc>
          <w:tcPr>
            <w:tcW w:w="14884" w:type="dxa"/>
            <w:gridSpan w:val="3"/>
          </w:tcPr>
          <w:p w14:paraId="06942458" w14:textId="6814F194" w:rsidR="003333B8" w:rsidRPr="00A862BE" w:rsidRDefault="003333B8" w:rsidP="003333B8">
            <w:pPr>
              <w:rPr>
                <w:rFonts w:ascii="Times New Roman Bold" w:hAnsi="Times New Roman Bold"/>
                <w:b/>
                <w:bCs/>
                <w:spacing w:val="-4"/>
                <w:sz w:val="24"/>
              </w:rPr>
            </w:pPr>
            <w:r w:rsidRPr="00A862BE">
              <w:rPr>
                <w:rFonts w:ascii="Times New Roman Bold" w:hAnsi="Times New Roman Bold"/>
                <w:b/>
                <w:bCs/>
                <w:spacing w:val="-4"/>
                <w:sz w:val="24"/>
              </w:rPr>
              <w:t xml:space="preserve">Điều 1. Sửa đổi, bổ sung một số điều của Nghị định số 156/2018/NĐ-CP ngày 16 tháng 11 năm 2018 của Chính phủ quy định chi tiết thi hành một số điều của Luật Lâm nghiệp được sửa đổi, bổ sung bởi Nghị định số 91/2024/NĐ-CP, </w:t>
            </w:r>
            <w:r w:rsidR="005870FB" w:rsidRPr="00A862BE">
              <w:rPr>
                <w:rFonts w:ascii="Times New Roman Bold" w:hAnsi="Times New Roman Bold"/>
                <w:b/>
                <w:bCs/>
                <w:spacing w:val="-4"/>
                <w:sz w:val="24"/>
              </w:rPr>
              <w:t xml:space="preserve">Nghị định số </w:t>
            </w:r>
            <w:r w:rsidRPr="00A862BE">
              <w:rPr>
                <w:rFonts w:ascii="Times New Roman Bold" w:hAnsi="Times New Roman Bold"/>
                <w:b/>
                <w:bCs/>
                <w:spacing w:val="-4"/>
                <w:sz w:val="24"/>
              </w:rPr>
              <w:t xml:space="preserve">183/2025/NĐ-CP và </w:t>
            </w:r>
            <w:r w:rsidR="005870FB" w:rsidRPr="00A862BE">
              <w:rPr>
                <w:rFonts w:ascii="Times New Roman Bold" w:hAnsi="Times New Roman Bold"/>
                <w:b/>
                <w:bCs/>
                <w:spacing w:val="-4"/>
                <w:sz w:val="24"/>
              </w:rPr>
              <w:t>Nghị định số</w:t>
            </w:r>
            <w:r w:rsidRPr="00A862BE">
              <w:rPr>
                <w:rFonts w:ascii="Times New Roman Bold" w:hAnsi="Times New Roman Bold"/>
                <w:b/>
                <w:bCs/>
                <w:spacing w:val="-4"/>
                <w:sz w:val="24"/>
              </w:rPr>
              <w:t xml:space="preserve"> 227/2025/NĐ-CP </w:t>
            </w:r>
          </w:p>
        </w:tc>
      </w:tr>
      <w:tr w:rsidR="00FA5295" w:rsidRPr="00FA5295" w14:paraId="4A5796AA" w14:textId="77777777" w:rsidTr="00316130">
        <w:tc>
          <w:tcPr>
            <w:tcW w:w="568" w:type="dxa"/>
          </w:tcPr>
          <w:p w14:paraId="108DEBD5" w14:textId="77777777" w:rsidR="003F0234" w:rsidRPr="00FA5295" w:rsidRDefault="003F0234" w:rsidP="003333B8">
            <w:pPr>
              <w:jc w:val="center"/>
              <w:rPr>
                <w:sz w:val="24"/>
              </w:rPr>
            </w:pPr>
          </w:p>
        </w:tc>
        <w:tc>
          <w:tcPr>
            <w:tcW w:w="5599" w:type="dxa"/>
          </w:tcPr>
          <w:p w14:paraId="2F9D02F3" w14:textId="61D19AB2" w:rsidR="003F0234" w:rsidRPr="00FA5295" w:rsidRDefault="003F0234" w:rsidP="003333B8">
            <w:pPr>
              <w:pStyle w:val="Heading2"/>
              <w:rPr>
                <w:rFonts w:cs="Times New Roman"/>
                <w:sz w:val="24"/>
                <w:szCs w:val="24"/>
              </w:rPr>
            </w:pPr>
            <w:r w:rsidRPr="00FA5295">
              <w:rPr>
                <w:rFonts w:cs="Times New Roman"/>
                <w:sz w:val="24"/>
                <w:szCs w:val="24"/>
              </w:rPr>
              <w:t>Điều 3. Giải thích từ ngữ</w:t>
            </w:r>
          </w:p>
        </w:tc>
        <w:tc>
          <w:tcPr>
            <w:tcW w:w="5741" w:type="dxa"/>
          </w:tcPr>
          <w:p w14:paraId="35870370" w14:textId="3D397F33" w:rsidR="003F0234" w:rsidRPr="00FA5295" w:rsidRDefault="003F0234" w:rsidP="00B6601B">
            <w:pPr>
              <w:pStyle w:val="ListParagraph"/>
              <w:numPr>
                <w:ilvl w:val="0"/>
                <w:numId w:val="5"/>
              </w:numPr>
              <w:ind w:left="-36" w:firstLine="142"/>
              <w:rPr>
                <w:bCs/>
                <w:sz w:val="24"/>
              </w:rPr>
            </w:pPr>
            <w:r w:rsidRPr="00FA5295">
              <w:rPr>
                <w:bCs/>
                <w:sz w:val="24"/>
              </w:rPr>
              <w:t xml:space="preserve">Sửa đổi, bổ sung </w:t>
            </w:r>
            <w:r w:rsidRPr="00FA5295">
              <w:rPr>
                <w:sz w:val="24"/>
              </w:rPr>
              <w:t xml:space="preserve">khoản 6 </w:t>
            </w:r>
            <w:r w:rsidRPr="00FA5295">
              <w:rPr>
                <w:bCs/>
                <w:sz w:val="24"/>
              </w:rPr>
              <w:t>Điều 3 như sau:</w:t>
            </w:r>
          </w:p>
        </w:tc>
        <w:tc>
          <w:tcPr>
            <w:tcW w:w="3544" w:type="dxa"/>
          </w:tcPr>
          <w:p w14:paraId="179BAD64" w14:textId="77777777" w:rsidR="003F0234" w:rsidRPr="00FA5295" w:rsidRDefault="003F0234" w:rsidP="003333B8">
            <w:pPr>
              <w:rPr>
                <w:sz w:val="24"/>
              </w:rPr>
            </w:pPr>
          </w:p>
        </w:tc>
      </w:tr>
      <w:tr w:rsidR="00FA5295" w:rsidRPr="00FA5295" w14:paraId="190BFF65" w14:textId="77777777" w:rsidTr="00316130">
        <w:tc>
          <w:tcPr>
            <w:tcW w:w="568" w:type="dxa"/>
          </w:tcPr>
          <w:p w14:paraId="6CDECF9E" w14:textId="77777777" w:rsidR="004B3A61" w:rsidRPr="00FA5295" w:rsidRDefault="004B3A61" w:rsidP="004B3A61">
            <w:pPr>
              <w:jc w:val="center"/>
              <w:rPr>
                <w:sz w:val="24"/>
              </w:rPr>
            </w:pPr>
          </w:p>
        </w:tc>
        <w:tc>
          <w:tcPr>
            <w:tcW w:w="5599" w:type="dxa"/>
          </w:tcPr>
          <w:p w14:paraId="3ACFE326" w14:textId="7AC848A4" w:rsidR="004B3A61" w:rsidRPr="00FA5295" w:rsidRDefault="004B3A61" w:rsidP="004B3A61">
            <w:pPr>
              <w:tabs>
                <w:tab w:val="left" w:pos="0"/>
              </w:tabs>
              <w:rPr>
                <w:sz w:val="24"/>
              </w:rPr>
            </w:pPr>
            <w:r w:rsidRPr="00FA5295">
              <w:rPr>
                <w:sz w:val="24"/>
              </w:rPr>
              <w:t>6.</w:t>
            </w:r>
            <w:r w:rsidRPr="00FA5295">
              <w:rPr>
                <w:rStyle w:val="FootnoteReference"/>
              </w:rPr>
              <w:t xml:space="preserve"> </w:t>
            </w:r>
            <w:r w:rsidRPr="00FA5295">
              <w:rPr>
                <w:sz w:val="24"/>
              </w:rPr>
              <w:t xml:space="preserve"> Khai thác tận dụng là việc chặt hạ cây rừng trong quá trình thực hiện các biện pháp lâm sinh, nghiên cứu khoa học; giải phóng mặt bằng dự án khi chuyển mục đích sử dụng rừng sang mục đích khác; hành lang an toàn lưới điện; tạm sử dụng rừng để thi công công trình tạm phục vụ thi công dự án theo quy định tại khoản 1 Điều 42a Nghị định này; thanh lý rừng trồng; xây dựng kết cấu hạ tầng phục vụ bảo vệ và phát triển rừng theo quy định tại các khoản 1, 2, 3 và 4 Điều 51 Luật Lâm nghiệp.</w:t>
            </w:r>
          </w:p>
        </w:tc>
        <w:tc>
          <w:tcPr>
            <w:tcW w:w="5741" w:type="dxa"/>
          </w:tcPr>
          <w:p w14:paraId="544A014B" w14:textId="3A5DDD11" w:rsidR="004B3A61" w:rsidRPr="00FA5295" w:rsidRDefault="004B3A61" w:rsidP="00316130">
            <w:pPr>
              <w:widowControl w:val="0"/>
              <w:ind w:firstLine="247"/>
              <w:rPr>
                <w:sz w:val="24"/>
              </w:rPr>
            </w:pPr>
            <w:r w:rsidRPr="00FA5295">
              <w:rPr>
                <w:sz w:val="24"/>
              </w:rPr>
              <w:t xml:space="preserve">“6. Khai thác tận dụng là việc chặt hạ </w:t>
            </w:r>
            <w:r w:rsidRPr="001A0563">
              <w:rPr>
                <w:i/>
                <w:iCs/>
                <w:sz w:val="24"/>
              </w:rPr>
              <w:t>hoặc đào, nhổ</w:t>
            </w:r>
            <w:r w:rsidRPr="00FA5295">
              <w:rPr>
                <w:sz w:val="24"/>
              </w:rPr>
              <w:t xml:space="preserve"> cây rừng trong quá trình thực hiện các biện pháp lâm sinh, nghiên cứu khoa học; giải phóng mặt bằng dự án khi chuyển mục đích sử dụng rừng sang mục đích khác; hành lang an toàn lưới điện; tạm sử dụng rừng để thi công công trình tạm phục vụ thi công dự án theo quy định tại khoản 1 Điều 42a Nghị định này; thanh lý rừng trồng; xây dựng kết cấu hạ tầng phục vụ bảo vệ và phát triển rừng theo quy định tại các khoản 1, 2, 3 và 4 Điều 51 Luật Lâm nghiệp.”.</w:t>
            </w:r>
          </w:p>
        </w:tc>
        <w:tc>
          <w:tcPr>
            <w:tcW w:w="3544" w:type="dxa"/>
          </w:tcPr>
          <w:p w14:paraId="362087F1" w14:textId="73802182" w:rsidR="004B3A61" w:rsidRPr="00FA5295" w:rsidRDefault="004B3A61" w:rsidP="004B3A61">
            <w:pPr>
              <w:rPr>
                <w:sz w:val="24"/>
              </w:rPr>
            </w:pPr>
            <w:r w:rsidRPr="00FA5295">
              <w:rPr>
                <w:sz w:val="24"/>
              </w:rPr>
              <w:t>Thực tiễn tại một số địa phương có áp dụng hình thức đào, nhổ toàn bộ cây rừng (bao gồm cả phần rễ, gốc, thân, cành lá) ngoài hình thức khai thác như chặt, hạ cây rừng khi khai thác tận dụng. Việc chưa có quy định cụ thể đối với hình thức này dẫn đến khó khăn trong việc xác định chi phí trong việc lập, phê duyệt phương án xử lý tài sản đối với rừng thuộc sở hữu toàn dân.</w:t>
            </w:r>
            <w:r w:rsidR="00121B00" w:rsidRPr="00FA5295">
              <w:rPr>
                <w:sz w:val="24"/>
              </w:rPr>
              <w:t xml:space="preserve"> Do vậy, cần thiết sửa đổi nội dung này để phù hợp với thực tiễn.</w:t>
            </w:r>
          </w:p>
        </w:tc>
      </w:tr>
      <w:tr w:rsidR="00FA5295" w:rsidRPr="00FA5295" w14:paraId="5569E6E6" w14:textId="77777777" w:rsidTr="00316130">
        <w:tc>
          <w:tcPr>
            <w:tcW w:w="568" w:type="dxa"/>
          </w:tcPr>
          <w:p w14:paraId="3F461E5B" w14:textId="77777777" w:rsidR="004B3A61" w:rsidRPr="00FA5295" w:rsidRDefault="004B3A61" w:rsidP="004B3A61">
            <w:pPr>
              <w:jc w:val="center"/>
              <w:rPr>
                <w:sz w:val="24"/>
              </w:rPr>
            </w:pPr>
          </w:p>
        </w:tc>
        <w:tc>
          <w:tcPr>
            <w:tcW w:w="5599" w:type="dxa"/>
          </w:tcPr>
          <w:p w14:paraId="00075CAF" w14:textId="0ACDE74F" w:rsidR="004B3A61" w:rsidRPr="00FA5295" w:rsidRDefault="004B3A61" w:rsidP="004B3A61">
            <w:pPr>
              <w:pStyle w:val="Heading2"/>
              <w:rPr>
                <w:rFonts w:cs="Times New Roman"/>
                <w:sz w:val="24"/>
                <w:szCs w:val="24"/>
              </w:rPr>
            </w:pPr>
            <w:r w:rsidRPr="00FA5295">
              <w:rPr>
                <w:rFonts w:cs="Times New Roman"/>
                <w:sz w:val="24"/>
                <w:szCs w:val="24"/>
              </w:rPr>
              <w:t>Điều 9. Thành lập khu rừng đặc dụng</w:t>
            </w:r>
          </w:p>
        </w:tc>
        <w:tc>
          <w:tcPr>
            <w:tcW w:w="5741" w:type="dxa"/>
          </w:tcPr>
          <w:p w14:paraId="357B4DF6" w14:textId="5FC8258C" w:rsidR="004B3A61" w:rsidRPr="00FA5295" w:rsidRDefault="004B3A61" w:rsidP="004B3A61">
            <w:pPr>
              <w:pStyle w:val="ListParagraph"/>
              <w:numPr>
                <w:ilvl w:val="0"/>
                <w:numId w:val="5"/>
              </w:numPr>
              <w:ind w:left="-36" w:firstLine="142"/>
              <w:rPr>
                <w:bCs/>
                <w:sz w:val="24"/>
              </w:rPr>
            </w:pPr>
            <w:r w:rsidRPr="00FA5295">
              <w:rPr>
                <w:bCs/>
                <w:sz w:val="24"/>
              </w:rPr>
              <w:t>Sửa đổi, bổ sung Điều 9 như sau:</w:t>
            </w:r>
          </w:p>
        </w:tc>
        <w:tc>
          <w:tcPr>
            <w:tcW w:w="3544" w:type="dxa"/>
          </w:tcPr>
          <w:p w14:paraId="566AAC89" w14:textId="77777777" w:rsidR="004B3A61" w:rsidRPr="00FA5295" w:rsidRDefault="004B3A61" w:rsidP="004B3A61">
            <w:pPr>
              <w:rPr>
                <w:sz w:val="24"/>
              </w:rPr>
            </w:pPr>
          </w:p>
        </w:tc>
      </w:tr>
      <w:tr w:rsidR="00FA5295" w:rsidRPr="00FA5295" w14:paraId="487B7363" w14:textId="77777777" w:rsidTr="00316130">
        <w:tc>
          <w:tcPr>
            <w:tcW w:w="568" w:type="dxa"/>
          </w:tcPr>
          <w:p w14:paraId="442ADCA0" w14:textId="77777777" w:rsidR="00815E79" w:rsidRPr="00FA5295" w:rsidRDefault="00815E79" w:rsidP="00815E79">
            <w:pPr>
              <w:jc w:val="center"/>
              <w:rPr>
                <w:sz w:val="24"/>
              </w:rPr>
            </w:pPr>
          </w:p>
        </w:tc>
        <w:tc>
          <w:tcPr>
            <w:tcW w:w="5599" w:type="dxa"/>
          </w:tcPr>
          <w:p w14:paraId="368CE073" w14:textId="77777777" w:rsidR="00815E79" w:rsidRPr="00FA5295" w:rsidRDefault="00815E79" w:rsidP="00815E79">
            <w:pPr>
              <w:tabs>
                <w:tab w:val="left" w:pos="1457"/>
              </w:tabs>
              <w:rPr>
                <w:sz w:val="24"/>
              </w:rPr>
            </w:pPr>
            <w:r w:rsidRPr="00FA5295">
              <w:rPr>
                <w:sz w:val="24"/>
              </w:rPr>
              <w:t>1. Nguyên tắc thành lập khu rừng đặc dụng</w:t>
            </w:r>
          </w:p>
          <w:p w14:paraId="558B6B46" w14:textId="77777777" w:rsidR="00815E79" w:rsidRPr="00FA5295" w:rsidRDefault="00815E79" w:rsidP="00815E79">
            <w:pPr>
              <w:tabs>
                <w:tab w:val="left" w:pos="1457"/>
              </w:tabs>
              <w:rPr>
                <w:sz w:val="24"/>
              </w:rPr>
            </w:pPr>
            <w:r w:rsidRPr="00FA5295">
              <w:rPr>
                <w:sz w:val="24"/>
              </w:rPr>
              <w:t xml:space="preserve">a) Có dự án thành lập khu rừng đặc dụng phù hợp với quy hoạch lâm nghiệp cấp quốc gia, không thuộc đối tượng quy định tại điểm c khoản 1 Điều 8 Nghị định số </w:t>
            </w:r>
            <w:r w:rsidRPr="00FA5295">
              <w:rPr>
                <w:sz w:val="24"/>
              </w:rPr>
              <w:lastRenderedPageBreak/>
              <w:t>65/2010/NĐ-CP ngày 11 tháng 6 năm 2010 của Chính phủ quy định chi tiết và hướng dẫn thi hành một số điều của Luật Đa dạng sinh học;</w:t>
            </w:r>
          </w:p>
          <w:p w14:paraId="609F51EA" w14:textId="77777777" w:rsidR="00815E79" w:rsidRPr="00FA5295" w:rsidRDefault="00815E79" w:rsidP="00815E79">
            <w:pPr>
              <w:tabs>
                <w:tab w:val="left" w:pos="1469"/>
              </w:tabs>
              <w:rPr>
                <w:sz w:val="24"/>
              </w:rPr>
            </w:pPr>
            <w:r w:rsidRPr="00FA5295">
              <w:rPr>
                <w:sz w:val="24"/>
              </w:rPr>
              <w:t>b) Đáp ứng các tiêu chí đối với từng loại rừng đặc dụng theo quy định tại Điều 6 của Nghị định này.</w:t>
            </w:r>
          </w:p>
          <w:p w14:paraId="3B5EB420" w14:textId="77777777" w:rsidR="00815E79" w:rsidRPr="00FA5295" w:rsidRDefault="00815E79" w:rsidP="00815E79">
            <w:pPr>
              <w:pStyle w:val="Heading2"/>
              <w:rPr>
                <w:rFonts w:cs="Times New Roman"/>
                <w:sz w:val="24"/>
                <w:szCs w:val="24"/>
              </w:rPr>
            </w:pPr>
          </w:p>
        </w:tc>
        <w:tc>
          <w:tcPr>
            <w:tcW w:w="5741" w:type="dxa"/>
          </w:tcPr>
          <w:p w14:paraId="4457DAAD" w14:textId="77777777" w:rsidR="00815E79" w:rsidRPr="001A0563" w:rsidRDefault="00815E79" w:rsidP="00815E79">
            <w:pPr>
              <w:tabs>
                <w:tab w:val="left" w:pos="1457"/>
              </w:tabs>
              <w:ind w:firstLine="247"/>
              <w:rPr>
                <w:sz w:val="24"/>
              </w:rPr>
            </w:pPr>
            <w:r w:rsidRPr="00FA5295">
              <w:rPr>
                <w:sz w:val="24"/>
              </w:rPr>
              <w:lastRenderedPageBreak/>
              <w:t>1.</w:t>
            </w:r>
            <w:r w:rsidRPr="00FA5295">
              <w:rPr>
                <w:b/>
                <w:bCs/>
                <w:i/>
                <w:iCs/>
                <w:sz w:val="24"/>
              </w:rPr>
              <w:t xml:space="preserve"> </w:t>
            </w:r>
            <w:r w:rsidRPr="001A0563">
              <w:rPr>
                <w:i/>
                <w:iCs/>
                <w:sz w:val="24"/>
                <w:lang w:val="vi"/>
              </w:rPr>
              <w:t xml:space="preserve">Điều kiện </w:t>
            </w:r>
            <w:r w:rsidRPr="001A0563">
              <w:rPr>
                <w:sz w:val="24"/>
              </w:rPr>
              <w:t>thành lập</w:t>
            </w:r>
            <w:r w:rsidRPr="001A0563">
              <w:rPr>
                <w:i/>
                <w:iCs/>
                <w:sz w:val="24"/>
                <w:lang w:val="vi"/>
              </w:rPr>
              <w:t>, điều chỉnh</w:t>
            </w:r>
            <w:r w:rsidRPr="001A0563">
              <w:rPr>
                <w:sz w:val="24"/>
              </w:rPr>
              <w:t xml:space="preserve"> khu rừng đặc dụng</w:t>
            </w:r>
          </w:p>
          <w:p w14:paraId="796CF696" w14:textId="77777777" w:rsidR="00815E79" w:rsidRPr="001A0563" w:rsidRDefault="00815E79" w:rsidP="00815E79">
            <w:pPr>
              <w:tabs>
                <w:tab w:val="left" w:pos="1457"/>
              </w:tabs>
              <w:ind w:firstLine="247"/>
              <w:rPr>
                <w:sz w:val="24"/>
              </w:rPr>
            </w:pPr>
            <w:r w:rsidRPr="001A0563">
              <w:rPr>
                <w:sz w:val="24"/>
              </w:rPr>
              <w:t xml:space="preserve">a) Có </w:t>
            </w:r>
            <w:r w:rsidRPr="001A0563">
              <w:rPr>
                <w:i/>
                <w:iCs/>
                <w:sz w:val="24"/>
                <w:lang w:val="vi"/>
              </w:rPr>
              <w:t xml:space="preserve">Phương án </w:t>
            </w:r>
            <w:r w:rsidRPr="001A0563">
              <w:rPr>
                <w:sz w:val="24"/>
              </w:rPr>
              <w:t xml:space="preserve">thành lập </w:t>
            </w:r>
            <w:r w:rsidRPr="001A0563">
              <w:rPr>
                <w:i/>
                <w:iCs/>
                <w:sz w:val="24"/>
                <w:lang w:val="vi"/>
              </w:rPr>
              <w:t xml:space="preserve">hoặc điều chỉnh </w:t>
            </w:r>
            <w:r w:rsidRPr="001A0563">
              <w:rPr>
                <w:sz w:val="24"/>
              </w:rPr>
              <w:t>khu rừng đặc dụng phù hợp với quy hoạch lâm</w:t>
            </w:r>
            <w:r w:rsidRPr="001A0563">
              <w:rPr>
                <w:sz w:val="24"/>
                <w:lang w:val="vi"/>
              </w:rPr>
              <w:t xml:space="preserve"> </w:t>
            </w:r>
            <w:r w:rsidRPr="001A0563">
              <w:rPr>
                <w:sz w:val="24"/>
              </w:rPr>
              <w:t>nghiệp cấp quốc gia;</w:t>
            </w:r>
          </w:p>
          <w:p w14:paraId="643CE43B" w14:textId="77777777" w:rsidR="00815E79" w:rsidRPr="001A0563" w:rsidRDefault="00815E79" w:rsidP="00815E79">
            <w:pPr>
              <w:tabs>
                <w:tab w:val="left" w:pos="1469"/>
              </w:tabs>
              <w:ind w:firstLine="247"/>
              <w:rPr>
                <w:sz w:val="24"/>
                <w:lang w:val="vi"/>
              </w:rPr>
            </w:pPr>
            <w:r w:rsidRPr="001A0563">
              <w:rPr>
                <w:sz w:val="24"/>
              </w:rPr>
              <w:lastRenderedPageBreak/>
              <w:t>b) Đáp ứng các tiêu chí đối với từng loại rừng đặc dụng theo quy định tại Điều 6 của Nghị định này</w:t>
            </w:r>
            <w:r w:rsidRPr="001A0563">
              <w:rPr>
                <w:sz w:val="24"/>
                <w:lang w:val="vi"/>
              </w:rPr>
              <w:t>;</w:t>
            </w:r>
          </w:p>
          <w:p w14:paraId="0F0CA27F" w14:textId="77777777" w:rsidR="00815E79" w:rsidRPr="001A0563" w:rsidRDefault="00815E79" w:rsidP="00815E79">
            <w:pPr>
              <w:tabs>
                <w:tab w:val="left" w:pos="1469"/>
              </w:tabs>
              <w:ind w:firstLine="247"/>
              <w:rPr>
                <w:i/>
                <w:iCs/>
                <w:sz w:val="24"/>
                <w:lang w:val="vi"/>
              </w:rPr>
            </w:pPr>
            <w:r w:rsidRPr="001A0563">
              <w:rPr>
                <w:i/>
                <w:iCs/>
                <w:sz w:val="24"/>
                <w:lang w:val="vi"/>
              </w:rPr>
              <w:t>c)</w:t>
            </w:r>
            <w:r w:rsidRPr="001A0563">
              <w:rPr>
                <w:sz w:val="24"/>
                <w:lang w:val="vi"/>
              </w:rPr>
              <w:t xml:space="preserve"> </w:t>
            </w:r>
            <w:r w:rsidRPr="001A0563">
              <w:rPr>
                <w:i/>
                <w:iCs/>
                <w:sz w:val="24"/>
                <w:lang w:val="vi"/>
              </w:rPr>
              <w:t>Có văn bản đề nghị của Ủy ban nhân dân cấp tỉnh đối với khu rừng đặc dụng do Bộ Nông nghiệp và Môi trường quản lý hoặc văn bản đề nghị của Ủy ban nhân dân cấp xã đối với khu rừng đặc dụng do địa phương quản lý;</w:t>
            </w:r>
          </w:p>
          <w:p w14:paraId="3B310CD6" w14:textId="72C2ADA9" w:rsidR="00815E79" w:rsidRPr="00FA5295" w:rsidRDefault="00815E79" w:rsidP="00815E79">
            <w:pPr>
              <w:tabs>
                <w:tab w:val="left" w:pos="1469"/>
              </w:tabs>
              <w:ind w:firstLine="247"/>
              <w:rPr>
                <w:b/>
                <w:bCs/>
                <w:i/>
                <w:iCs/>
                <w:sz w:val="24"/>
              </w:rPr>
            </w:pPr>
            <w:r w:rsidRPr="001A0563">
              <w:rPr>
                <w:i/>
                <w:iCs/>
                <w:sz w:val="24"/>
                <w:lang w:val="vi"/>
              </w:rPr>
              <w:t>d) Đối với việc thành lập khu rừng đặc dụng từ diện tích rừng loại khác thì không phải thực hiện trình tự, thủ tục chuyển loại rừng theo quy định tại Điều 39 và Điều 40 Nghị định này.</w:t>
            </w:r>
          </w:p>
        </w:tc>
        <w:tc>
          <w:tcPr>
            <w:tcW w:w="3544" w:type="dxa"/>
          </w:tcPr>
          <w:p w14:paraId="63C64615" w14:textId="107EB520" w:rsidR="00815E79" w:rsidRPr="00FA5295" w:rsidRDefault="00815E79" w:rsidP="00815E79">
            <w:pPr>
              <w:rPr>
                <w:sz w:val="24"/>
              </w:rPr>
            </w:pPr>
            <w:r w:rsidRPr="00FA5295">
              <w:rPr>
                <w:sz w:val="24"/>
                <w:lang w:val="vi"/>
              </w:rPr>
              <w:lastRenderedPageBreak/>
              <w:t xml:space="preserve">Bổ sung điều kiện thành lập hoặc điều chỉnh khu rừng đặc dụng phù hợp với thực tiễn, bảo đảm có ý kiến đề xuất của địa phương; đồng </w:t>
            </w:r>
            <w:r w:rsidRPr="00FA5295">
              <w:rPr>
                <w:sz w:val="24"/>
                <w:lang w:val="vi"/>
              </w:rPr>
              <w:lastRenderedPageBreak/>
              <w:t>thời quy định bổ sung giảm thủ tục hành chính.</w:t>
            </w:r>
          </w:p>
        </w:tc>
      </w:tr>
      <w:tr w:rsidR="00FA5295" w:rsidRPr="00FA5295" w14:paraId="0427C37D" w14:textId="77777777" w:rsidTr="00316130">
        <w:tc>
          <w:tcPr>
            <w:tcW w:w="568" w:type="dxa"/>
          </w:tcPr>
          <w:p w14:paraId="52151332" w14:textId="77777777" w:rsidR="0099354F" w:rsidRPr="00FA5295" w:rsidRDefault="0099354F" w:rsidP="0099354F">
            <w:pPr>
              <w:jc w:val="center"/>
              <w:rPr>
                <w:sz w:val="24"/>
              </w:rPr>
            </w:pPr>
          </w:p>
        </w:tc>
        <w:tc>
          <w:tcPr>
            <w:tcW w:w="5599" w:type="dxa"/>
          </w:tcPr>
          <w:p w14:paraId="44D83955" w14:textId="77777777" w:rsidR="0099354F" w:rsidRPr="00FA5295" w:rsidRDefault="0099354F" w:rsidP="0099354F">
            <w:pPr>
              <w:tabs>
                <w:tab w:val="left" w:pos="1457"/>
              </w:tabs>
              <w:rPr>
                <w:sz w:val="24"/>
              </w:rPr>
            </w:pPr>
            <w:r w:rsidRPr="00FA5295">
              <w:rPr>
                <w:sz w:val="24"/>
              </w:rPr>
              <w:t>2. Nội dung của dự án thành lập khu rừng đặc dụng</w:t>
            </w:r>
          </w:p>
          <w:p w14:paraId="361C5529" w14:textId="77777777" w:rsidR="0099354F" w:rsidRPr="00FA5295" w:rsidRDefault="0099354F" w:rsidP="0099354F">
            <w:pPr>
              <w:tabs>
                <w:tab w:val="left" w:pos="1454"/>
              </w:tabs>
              <w:rPr>
                <w:sz w:val="24"/>
              </w:rPr>
            </w:pPr>
            <w:r w:rsidRPr="00FA5295">
              <w:rPr>
                <w:sz w:val="24"/>
              </w:rPr>
              <w:t>a) Đánh giá điều kiện tự nhiên, hiện trạng rừng, các hệ sinh thái tự nhiên; các giá trị về đa dạng sinh học, nguồn gen sinh vật; giá trị lịch sử, văn hóa, cảnh quan, du lịch sinh thái, nghỉ dưỡng, giải trí; khoa học, thực nghiệm, giáo dục môi trường và cung ứng dịch vụ môi trường rừng;</w:t>
            </w:r>
          </w:p>
          <w:p w14:paraId="77FBD338" w14:textId="77777777" w:rsidR="0099354F" w:rsidRPr="00FA5295" w:rsidRDefault="0099354F" w:rsidP="0099354F">
            <w:pPr>
              <w:tabs>
                <w:tab w:val="left" w:pos="1457"/>
              </w:tabs>
              <w:rPr>
                <w:sz w:val="24"/>
              </w:rPr>
            </w:pPr>
            <w:r w:rsidRPr="00FA5295">
              <w:rPr>
                <w:sz w:val="24"/>
              </w:rPr>
              <w:t>b) Đánh giá về hiện trạng quản lý, sử dụng rừng, đất đai, mặt nước vùng dự án;</w:t>
            </w:r>
          </w:p>
          <w:p w14:paraId="12E2F692" w14:textId="77777777" w:rsidR="0099354F" w:rsidRPr="00FA5295" w:rsidRDefault="0099354F" w:rsidP="0099354F">
            <w:pPr>
              <w:tabs>
                <w:tab w:val="left" w:pos="1436"/>
              </w:tabs>
              <w:rPr>
                <w:sz w:val="24"/>
              </w:rPr>
            </w:pPr>
            <w:r w:rsidRPr="00FA5295">
              <w:rPr>
                <w:sz w:val="24"/>
              </w:rPr>
              <w:t>c) Đánh giá về hiện trạng dân sinh, kinh tế - xã hội;</w:t>
            </w:r>
          </w:p>
          <w:p w14:paraId="2819EFD2" w14:textId="77777777" w:rsidR="0099354F" w:rsidRPr="00FA5295" w:rsidRDefault="0099354F" w:rsidP="0099354F">
            <w:pPr>
              <w:tabs>
                <w:tab w:val="left" w:pos="1457"/>
              </w:tabs>
              <w:rPr>
                <w:sz w:val="24"/>
              </w:rPr>
            </w:pPr>
            <w:r w:rsidRPr="00FA5295">
              <w:rPr>
                <w:sz w:val="24"/>
              </w:rPr>
              <w:t>d) Xác định các mục tiêu thành lập khu rừng đặc dụng đáp ứng tiêu chí rừng đặc dụng;</w:t>
            </w:r>
          </w:p>
          <w:p w14:paraId="06120849" w14:textId="77777777" w:rsidR="0099354F" w:rsidRPr="00FA5295" w:rsidRDefault="0099354F" w:rsidP="0099354F">
            <w:pPr>
              <w:tabs>
                <w:tab w:val="left" w:pos="1457"/>
              </w:tabs>
              <w:rPr>
                <w:sz w:val="24"/>
              </w:rPr>
            </w:pPr>
            <w:r w:rsidRPr="00FA5295">
              <w:rPr>
                <w:sz w:val="24"/>
              </w:rPr>
              <w:t>đ) Xác định phạm vi ranh giới, diện tích khu rừng đặc dụng, các phân khu và vùng đệm trên bản đồ;</w:t>
            </w:r>
          </w:p>
          <w:p w14:paraId="7CD48672" w14:textId="77777777" w:rsidR="0099354F" w:rsidRPr="00FA5295" w:rsidRDefault="0099354F" w:rsidP="0099354F">
            <w:pPr>
              <w:tabs>
                <w:tab w:val="left" w:pos="1462"/>
              </w:tabs>
              <w:rPr>
                <w:sz w:val="24"/>
              </w:rPr>
            </w:pPr>
            <w:r w:rsidRPr="00FA5295">
              <w:rPr>
                <w:sz w:val="24"/>
              </w:rPr>
              <w:t>e) Các chương trình hoạt động, phương án ổn định đời sống dân cư vùng đệm, giải pháp thực hiện, tổ chức quản lý;</w:t>
            </w:r>
          </w:p>
          <w:p w14:paraId="0036D0E2" w14:textId="77777777" w:rsidR="0099354F" w:rsidRPr="00FA5295" w:rsidRDefault="0099354F" w:rsidP="0099354F">
            <w:pPr>
              <w:tabs>
                <w:tab w:val="left" w:pos="1471"/>
              </w:tabs>
              <w:rPr>
                <w:sz w:val="24"/>
              </w:rPr>
            </w:pPr>
            <w:r w:rsidRPr="00FA5295">
              <w:rPr>
                <w:sz w:val="24"/>
              </w:rPr>
              <w:t>g) Xác định khái toán vốn đầu tư, phân kỳ đầu tư xây dựng khu rừng đặc dụng; kinh phí thường xuyên cho các hoạt động bảo vệ rừng, bảo tồn, nâng cao đời sống người dân; hiệu quả đầu tư;</w:t>
            </w:r>
          </w:p>
          <w:p w14:paraId="0D8E40CE" w14:textId="36D10094" w:rsidR="0099354F" w:rsidRPr="00FA5295" w:rsidRDefault="0099354F" w:rsidP="0099354F">
            <w:pPr>
              <w:tabs>
                <w:tab w:val="left" w:pos="1451"/>
              </w:tabs>
              <w:rPr>
                <w:sz w:val="24"/>
              </w:rPr>
            </w:pPr>
            <w:r w:rsidRPr="00FA5295">
              <w:rPr>
                <w:sz w:val="24"/>
              </w:rPr>
              <w:lastRenderedPageBreak/>
              <w:t>h) Tổ chức thực hiện dự án.</w:t>
            </w:r>
          </w:p>
        </w:tc>
        <w:tc>
          <w:tcPr>
            <w:tcW w:w="5741" w:type="dxa"/>
          </w:tcPr>
          <w:p w14:paraId="2558D7EF" w14:textId="77777777" w:rsidR="0099354F" w:rsidRPr="00FA5295" w:rsidRDefault="0099354F" w:rsidP="0099354F">
            <w:pPr>
              <w:pStyle w:val="ListParagraph"/>
              <w:ind w:left="0"/>
              <w:rPr>
                <w:bCs/>
                <w:sz w:val="24"/>
              </w:rPr>
            </w:pPr>
          </w:p>
        </w:tc>
        <w:tc>
          <w:tcPr>
            <w:tcW w:w="3544" w:type="dxa"/>
          </w:tcPr>
          <w:p w14:paraId="5C60AF09" w14:textId="0F4F53C1" w:rsidR="0099354F" w:rsidRPr="00FA5295" w:rsidRDefault="0099354F" w:rsidP="0099354F">
            <w:pPr>
              <w:rPr>
                <w:sz w:val="24"/>
              </w:rPr>
            </w:pPr>
            <w:r w:rsidRPr="00FA5295">
              <w:rPr>
                <w:sz w:val="24"/>
              </w:rPr>
              <w:t>Nội dung đã được đưa vào mẫu Phương án thành lập hoặc điều chỉnh khu rừng đặc dụng</w:t>
            </w:r>
            <w:r w:rsidR="00A3058E" w:rsidRPr="00FA5295">
              <w:rPr>
                <w:sz w:val="24"/>
              </w:rPr>
              <w:t xml:space="preserve"> (</w:t>
            </w:r>
            <w:r w:rsidR="00F06DD6" w:rsidRPr="00FA5295">
              <w:rPr>
                <w:sz w:val="24"/>
              </w:rPr>
              <w:t>m</w:t>
            </w:r>
            <w:r w:rsidR="00A3058E" w:rsidRPr="00FA5295">
              <w:rPr>
                <w:sz w:val="24"/>
              </w:rPr>
              <w:t>ẫu hóa thành phần hồ sơ)</w:t>
            </w:r>
          </w:p>
        </w:tc>
      </w:tr>
      <w:tr w:rsidR="00FA5295" w:rsidRPr="00FA5295" w14:paraId="25A44BBE" w14:textId="77777777" w:rsidTr="00316130">
        <w:tc>
          <w:tcPr>
            <w:tcW w:w="568" w:type="dxa"/>
          </w:tcPr>
          <w:p w14:paraId="274ACE4C" w14:textId="77777777" w:rsidR="00815E79" w:rsidRPr="00FA5295" w:rsidRDefault="00815E79" w:rsidP="00815E79">
            <w:pPr>
              <w:jc w:val="center"/>
              <w:rPr>
                <w:sz w:val="24"/>
              </w:rPr>
            </w:pPr>
          </w:p>
        </w:tc>
        <w:tc>
          <w:tcPr>
            <w:tcW w:w="5599" w:type="dxa"/>
          </w:tcPr>
          <w:p w14:paraId="0FD21465" w14:textId="77777777" w:rsidR="00815E79" w:rsidRPr="00FA5295" w:rsidRDefault="00815E79" w:rsidP="00815E79">
            <w:pPr>
              <w:tabs>
                <w:tab w:val="left" w:pos="1457"/>
              </w:tabs>
              <w:rPr>
                <w:sz w:val="24"/>
              </w:rPr>
            </w:pPr>
            <w:r w:rsidRPr="00FA5295">
              <w:rPr>
                <w:sz w:val="24"/>
              </w:rPr>
              <w:t>3. Hồ sơ thành lập khu rừng đặc dụng bao gồm:</w:t>
            </w:r>
          </w:p>
          <w:p w14:paraId="096513E0" w14:textId="77777777" w:rsidR="00815E79" w:rsidRPr="00FA5295" w:rsidRDefault="00815E79" w:rsidP="00815E79">
            <w:pPr>
              <w:tabs>
                <w:tab w:val="left" w:pos="1436"/>
              </w:tabs>
              <w:rPr>
                <w:sz w:val="24"/>
              </w:rPr>
            </w:pPr>
            <w:r w:rsidRPr="00FA5295">
              <w:rPr>
                <w:sz w:val="24"/>
              </w:rPr>
              <w:t>a) Tờ trình thành lập khu rừng đặc dụng (bản chính);</w:t>
            </w:r>
          </w:p>
          <w:p w14:paraId="05B84029" w14:textId="77777777" w:rsidR="00815E79" w:rsidRPr="00FA5295" w:rsidRDefault="00815E79" w:rsidP="00815E79">
            <w:pPr>
              <w:tabs>
                <w:tab w:val="left" w:pos="1451"/>
              </w:tabs>
              <w:rPr>
                <w:sz w:val="24"/>
              </w:rPr>
            </w:pPr>
            <w:r w:rsidRPr="00FA5295">
              <w:rPr>
                <w:sz w:val="24"/>
              </w:rPr>
              <w:t>b) Dự án thành lập khu rừng đặc dụng (bản chính);</w:t>
            </w:r>
          </w:p>
          <w:p w14:paraId="088218D3" w14:textId="77777777" w:rsidR="00815E79" w:rsidRPr="00FA5295" w:rsidRDefault="00815E79" w:rsidP="00815E79">
            <w:pPr>
              <w:tabs>
                <w:tab w:val="left" w:pos="1481"/>
              </w:tabs>
              <w:rPr>
                <w:sz w:val="24"/>
              </w:rPr>
            </w:pPr>
            <w:r w:rsidRPr="00FA5295">
              <w:rPr>
                <w:sz w:val="24"/>
              </w:rPr>
              <w:t>c) Bản đồ hiện trạng khu rừng đặc dụng (bản chính) tỷ lệ 1/5.000 hoặc 1/10.000 hoặc 1/25.000 theo hệ quy chiếu VN2000 tùy theo quy mô diện tích của khu rừng đặc dụng;</w:t>
            </w:r>
          </w:p>
          <w:p w14:paraId="01FF0569" w14:textId="77777777" w:rsidR="00815E79" w:rsidRPr="00FA5295" w:rsidRDefault="00815E79" w:rsidP="00815E79">
            <w:pPr>
              <w:tabs>
                <w:tab w:val="left" w:pos="1451"/>
              </w:tabs>
              <w:rPr>
                <w:sz w:val="24"/>
              </w:rPr>
            </w:pPr>
            <w:r w:rsidRPr="00FA5295">
              <w:rPr>
                <w:sz w:val="24"/>
              </w:rPr>
              <w:t xml:space="preserve">d) Tổng hợp ý kiến cơ quan, tổ chức, cá nhân liên quan; </w:t>
            </w:r>
          </w:p>
          <w:p w14:paraId="7BD8FE64" w14:textId="2E05F41C" w:rsidR="00815E79" w:rsidRPr="00FA5295" w:rsidRDefault="00815E79" w:rsidP="00815E79">
            <w:pPr>
              <w:tabs>
                <w:tab w:val="left" w:pos="1451"/>
              </w:tabs>
              <w:rPr>
                <w:sz w:val="24"/>
              </w:rPr>
            </w:pPr>
            <w:r w:rsidRPr="00FA5295">
              <w:rPr>
                <w:sz w:val="24"/>
              </w:rPr>
              <w:t>đ) Kết quả thẩm định.</w:t>
            </w:r>
          </w:p>
        </w:tc>
        <w:tc>
          <w:tcPr>
            <w:tcW w:w="5741" w:type="dxa"/>
          </w:tcPr>
          <w:p w14:paraId="4F3BBB50" w14:textId="77777777" w:rsidR="00815E79" w:rsidRPr="001A0563" w:rsidRDefault="00815E79" w:rsidP="00815E79">
            <w:pPr>
              <w:tabs>
                <w:tab w:val="left" w:pos="1457"/>
              </w:tabs>
              <w:ind w:firstLine="247"/>
              <w:rPr>
                <w:i/>
                <w:iCs/>
                <w:sz w:val="24"/>
                <w:lang w:val="vi"/>
              </w:rPr>
            </w:pPr>
            <w:r w:rsidRPr="001A0563">
              <w:rPr>
                <w:i/>
                <w:iCs/>
                <w:sz w:val="24"/>
                <w:lang w:val="vi"/>
              </w:rPr>
              <w:t>2. Thành lập khu rừng đặc dụng</w:t>
            </w:r>
          </w:p>
          <w:p w14:paraId="418DD4E3" w14:textId="77777777" w:rsidR="00815E79" w:rsidRPr="001A0563" w:rsidRDefault="00815E79" w:rsidP="00815E79">
            <w:pPr>
              <w:tabs>
                <w:tab w:val="left" w:pos="1436"/>
              </w:tabs>
              <w:ind w:firstLine="247"/>
              <w:rPr>
                <w:i/>
                <w:iCs/>
                <w:sz w:val="24"/>
                <w:lang w:val="vi"/>
              </w:rPr>
            </w:pPr>
            <w:r w:rsidRPr="001A0563">
              <w:rPr>
                <w:i/>
                <w:iCs/>
                <w:sz w:val="24"/>
                <w:lang w:val="vi"/>
              </w:rPr>
              <w:t>a) Hồ sơ, gồm:</w:t>
            </w:r>
          </w:p>
          <w:p w14:paraId="792CE6B9" w14:textId="77777777" w:rsidR="00815E79" w:rsidRPr="001A0563" w:rsidRDefault="00815E79" w:rsidP="00815E79">
            <w:pPr>
              <w:tabs>
                <w:tab w:val="left" w:pos="1436"/>
              </w:tabs>
              <w:ind w:firstLine="247"/>
              <w:rPr>
                <w:i/>
                <w:iCs/>
                <w:sz w:val="24"/>
                <w:lang w:val="vi"/>
              </w:rPr>
            </w:pPr>
            <w:r w:rsidRPr="001A0563">
              <w:rPr>
                <w:i/>
                <w:iCs/>
                <w:sz w:val="24"/>
                <w:lang w:val="vi"/>
              </w:rPr>
              <w:t>Tờ trình của Cục Lâm nghiệp và Kiểm lâm đối với đề nghị thành lập khu rừng đặc dụng nằm trên địa bàn từ hai tỉnh, thành phố trở lên hoặc Tờ trình của Sở Nông nghiệp và Môi trường đối với đề nghị thành lập khu rừng đặc dụng còn lại;</w:t>
            </w:r>
          </w:p>
          <w:p w14:paraId="4A9C3461" w14:textId="77777777" w:rsidR="00815E79" w:rsidRPr="001A0563" w:rsidRDefault="00815E79" w:rsidP="00815E79">
            <w:pPr>
              <w:tabs>
                <w:tab w:val="left" w:pos="1452"/>
              </w:tabs>
              <w:ind w:firstLine="247"/>
              <w:rPr>
                <w:i/>
                <w:iCs/>
                <w:sz w:val="24"/>
                <w:lang w:val="vi"/>
              </w:rPr>
            </w:pPr>
            <w:r w:rsidRPr="001A0563">
              <w:rPr>
                <w:i/>
                <w:iCs/>
                <w:sz w:val="24"/>
                <w:lang w:val="vi"/>
              </w:rPr>
              <w:t>Văn bản đề nghị của Ủy ban nhân dân cấp tỉnh đối với đề nghị thành lập khu rừng đặc dụng nằm trên địa bàn từ hai tỉnh, thành phố trở lên hoặc văn bản đề nghị của Ủy ban nhân dân cấp xã đối với đề nghị thành lập khu rừng đặc dụng còn lại;</w:t>
            </w:r>
          </w:p>
          <w:p w14:paraId="659239BD" w14:textId="6CE7E2A1" w:rsidR="00815E79" w:rsidRPr="001A0563" w:rsidRDefault="00815E79" w:rsidP="00815E79">
            <w:pPr>
              <w:tabs>
                <w:tab w:val="left" w:pos="1436"/>
              </w:tabs>
              <w:ind w:firstLine="247"/>
              <w:rPr>
                <w:i/>
                <w:iCs/>
                <w:sz w:val="24"/>
                <w:lang w:val="vi"/>
              </w:rPr>
            </w:pPr>
            <w:r w:rsidRPr="001A0563">
              <w:rPr>
                <w:i/>
                <w:iCs/>
                <w:sz w:val="24"/>
                <w:lang w:val="vi"/>
              </w:rPr>
              <w:t>Phương án thành lập khu rừng đặc dụng theo Mẫu số 01 Phụ lục I</w:t>
            </w:r>
            <w:r w:rsidR="00FC5066" w:rsidRPr="001A0563">
              <w:rPr>
                <w:i/>
                <w:iCs/>
                <w:sz w:val="24"/>
              </w:rPr>
              <w:t>B</w:t>
            </w:r>
            <w:r w:rsidRPr="001A0563">
              <w:rPr>
                <w:i/>
                <w:iCs/>
                <w:sz w:val="24"/>
                <w:lang w:val="vi"/>
              </w:rPr>
              <w:t xml:space="preserve"> ban hành kèm theo Nghị định này (sau đây gọi là phương án thành lập); </w:t>
            </w:r>
          </w:p>
          <w:p w14:paraId="4EA438CA" w14:textId="35BDF2F5" w:rsidR="00815E79" w:rsidRPr="00FA5295" w:rsidRDefault="00815E79" w:rsidP="00815E79">
            <w:pPr>
              <w:tabs>
                <w:tab w:val="left" w:pos="1436"/>
              </w:tabs>
              <w:ind w:firstLine="247"/>
              <w:rPr>
                <w:b/>
                <w:bCs/>
                <w:i/>
                <w:iCs/>
                <w:sz w:val="24"/>
              </w:rPr>
            </w:pPr>
            <w:r w:rsidRPr="001A0563">
              <w:rPr>
                <w:i/>
                <w:iCs/>
                <w:sz w:val="24"/>
                <w:lang w:val="vi"/>
              </w:rPr>
              <w:t>Báo cáo thẩm định phương án thành lập của Hội đồng thẩm định.</w:t>
            </w:r>
            <w:r w:rsidRPr="00FA5295">
              <w:rPr>
                <w:b/>
                <w:bCs/>
                <w:i/>
                <w:iCs/>
                <w:sz w:val="24"/>
                <w:lang w:val="vi"/>
              </w:rPr>
              <w:t xml:space="preserve"> </w:t>
            </w:r>
          </w:p>
        </w:tc>
        <w:tc>
          <w:tcPr>
            <w:tcW w:w="3544" w:type="dxa"/>
          </w:tcPr>
          <w:p w14:paraId="0D237DF8" w14:textId="53FC7AE6" w:rsidR="00815E79" w:rsidRPr="00FA5295" w:rsidRDefault="00815E79" w:rsidP="00815E79">
            <w:pPr>
              <w:rPr>
                <w:sz w:val="24"/>
              </w:rPr>
            </w:pPr>
            <w:r w:rsidRPr="00FA5295">
              <w:rPr>
                <w:sz w:val="24"/>
                <w:lang w:val="vi"/>
              </w:rPr>
              <w:t>Mẫu hóa thành phần hồ sơ: Phương án thành lập hoặc điều chỉnh khu rừng đặc dụng</w:t>
            </w:r>
          </w:p>
        </w:tc>
      </w:tr>
      <w:tr w:rsidR="00FA5295" w:rsidRPr="00FA5295" w14:paraId="68702564" w14:textId="77777777" w:rsidTr="00316130">
        <w:tc>
          <w:tcPr>
            <w:tcW w:w="568" w:type="dxa"/>
          </w:tcPr>
          <w:p w14:paraId="62351996" w14:textId="77777777" w:rsidR="00815E79" w:rsidRPr="00FA5295" w:rsidRDefault="00815E79" w:rsidP="00815E79">
            <w:pPr>
              <w:jc w:val="center"/>
              <w:rPr>
                <w:sz w:val="24"/>
              </w:rPr>
            </w:pPr>
          </w:p>
        </w:tc>
        <w:tc>
          <w:tcPr>
            <w:tcW w:w="5599" w:type="dxa"/>
          </w:tcPr>
          <w:p w14:paraId="609DE0D6" w14:textId="77777777" w:rsidR="00815E79" w:rsidRPr="00FA5295" w:rsidRDefault="00815E79" w:rsidP="00815E79">
            <w:pPr>
              <w:tabs>
                <w:tab w:val="left" w:pos="1436"/>
              </w:tabs>
              <w:rPr>
                <w:sz w:val="24"/>
              </w:rPr>
            </w:pPr>
            <w:r w:rsidRPr="00FA5295">
              <w:rPr>
                <w:sz w:val="24"/>
              </w:rPr>
              <w:t>4. Trình tự thành lập khu rừng đặc dụng nằm trên địa bàn từ 02 tỉnh, thành phố trực thuộc trung ương trở lên</w:t>
            </w:r>
          </w:p>
          <w:p w14:paraId="23C7491C" w14:textId="77777777" w:rsidR="00815E79" w:rsidRPr="00FA5295" w:rsidRDefault="00815E79" w:rsidP="00815E79">
            <w:pPr>
              <w:tabs>
                <w:tab w:val="left" w:pos="1457"/>
              </w:tabs>
              <w:rPr>
                <w:sz w:val="24"/>
              </w:rPr>
            </w:pPr>
            <w:r w:rsidRPr="00FA5295">
              <w:rPr>
                <w:sz w:val="24"/>
              </w:rPr>
              <w:t>Bộ Nông nghiệp và Phát triển nông thôn chủ trì, tổ chức xây dựng dự án, trình Thủ tướng Chính phủ quyết định thành lập khu rừng đặc dụng, theo trình tự sau đây:</w:t>
            </w:r>
          </w:p>
          <w:p w14:paraId="2F4C8912" w14:textId="77777777" w:rsidR="00815E79" w:rsidRPr="00FA5295" w:rsidRDefault="00815E79" w:rsidP="00815E79">
            <w:pPr>
              <w:tabs>
                <w:tab w:val="left" w:pos="1452"/>
              </w:tabs>
              <w:rPr>
                <w:sz w:val="24"/>
              </w:rPr>
            </w:pPr>
            <w:r w:rsidRPr="00FA5295">
              <w:rPr>
                <w:sz w:val="24"/>
              </w:rPr>
              <w:t>a) Tổ chức xây dựng dự án thành lập khu rừng đặc dụng theo quy định tại khoản 2 Điều này;</w:t>
            </w:r>
          </w:p>
          <w:p w14:paraId="26333F79" w14:textId="77777777" w:rsidR="00815E79" w:rsidRPr="00FA5295" w:rsidRDefault="00815E79" w:rsidP="00815E79">
            <w:pPr>
              <w:tabs>
                <w:tab w:val="left" w:pos="1451"/>
              </w:tabs>
              <w:rPr>
                <w:sz w:val="24"/>
              </w:rPr>
            </w:pPr>
            <w:r w:rsidRPr="00FA5295">
              <w:rPr>
                <w:sz w:val="24"/>
              </w:rPr>
              <w:t>b) Lấy ý kiến các bộ, cơ quan ngang bộ, Ủy ban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14:paraId="1716C6D2" w14:textId="77777777" w:rsidR="00815E79" w:rsidRPr="00FA5295" w:rsidRDefault="00815E79" w:rsidP="00815E79">
            <w:pPr>
              <w:tabs>
                <w:tab w:val="left" w:pos="1469"/>
              </w:tabs>
              <w:rPr>
                <w:sz w:val="24"/>
              </w:rPr>
            </w:pPr>
            <w:r w:rsidRPr="00FA5295">
              <w:rPr>
                <w:sz w:val="24"/>
              </w:rPr>
              <w:lastRenderedPageBreak/>
              <w:t>c) Trong thời hạn 30 ngày làm việc, Bộ Nông nghiệp và Phát triển nông thôn hoàn thành thẩm định hồ sơ dự án thành lập khu rừng đặc dụng;</w:t>
            </w:r>
          </w:p>
          <w:p w14:paraId="2A23880E" w14:textId="3775BA09" w:rsidR="00815E79" w:rsidRPr="00FA5295" w:rsidRDefault="00815E79" w:rsidP="00815E79">
            <w:pPr>
              <w:tabs>
                <w:tab w:val="left" w:pos="1436"/>
              </w:tabs>
              <w:rPr>
                <w:sz w:val="24"/>
              </w:rPr>
            </w:pPr>
            <w:r w:rsidRPr="00FA5295">
              <w:rPr>
                <w:sz w:val="24"/>
              </w:rPr>
              <w:t>d) Trong thời hạn 30 ngày làm việc kể từ ngày nhận được đầy đủ hồ sơ quy định tại khoản 3 Điều này, Thủ tướng Chính phủ xem xét quyết định thành lập khu rừng đặc dụng.</w:t>
            </w:r>
          </w:p>
        </w:tc>
        <w:tc>
          <w:tcPr>
            <w:tcW w:w="5741" w:type="dxa"/>
          </w:tcPr>
          <w:p w14:paraId="109C1C3F" w14:textId="77777777" w:rsidR="00815E79" w:rsidRPr="001A0563" w:rsidRDefault="00815E79" w:rsidP="00815E79">
            <w:pPr>
              <w:tabs>
                <w:tab w:val="left" w:pos="1436"/>
              </w:tabs>
              <w:ind w:firstLine="247"/>
              <w:rPr>
                <w:i/>
                <w:iCs/>
                <w:sz w:val="24"/>
                <w:lang w:val="vi"/>
              </w:rPr>
            </w:pPr>
            <w:r w:rsidRPr="001A0563">
              <w:rPr>
                <w:i/>
                <w:iCs/>
                <w:sz w:val="24"/>
                <w:lang w:val="vi"/>
              </w:rPr>
              <w:lastRenderedPageBreak/>
              <w:t>b) Trình tự thực hiện đối với việc thành lập khu rừng đặc dụng nằm trên địa bàn từ hai tỉnh trở lên</w:t>
            </w:r>
          </w:p>
          <w:p w14:paraId="4FF458AE" w14:textId="77777777" w:rsidR="00815E79" w:rsidRPr="001A0563" w:rsidRDefault="00815E79" w:rsidP="00815E79">
            <w:pPr>
              <w:tabs>
                <w:tab w:val="left" w:pos="1436"/>
              </w:tabs>
              <w:ind w:firstLine="247"/>
              <w:rPr>
                <w:i/>
                <w:iCs/>
                <w:sz w:val="24"/>
                <w:lang w:val="vi"/>
              </w:rPr>
            </w:pPr>
            <w:r w:rsidRPr="001A0563">
              <w:rPr>
                <w:i/>
                <w:iCs/>
                <w:sz w:val="24"/>
                <w:lang w:val="vi"/>
              </w:rPr>
              <w:t>Cục Lâm nghiệp và Kiểm lâm xây dựng phương án thành lập khu rừng đặc dụng, trình Bộ Nông nghiệp và Môi trường có văn bản lấy ý kiến của Ủy ban nhân dân cấp tỉnh nơi có diện tích rừng đề nghị thành lập và cơ quan, đơn vị có liên quan về phương án thành lập; trong thời hạn 05 ngày làm việc kể từ ngày nhận được văn bản lấy ý kiến, cơ quan, đơn vị được lấy ý kiến có trách nhiệm trả lời bằng văn bản;</w:t>
            </w:r>
          </w:p>
          <w:p w14:paraId="6BFAE319" w14:textId="77777777" w:rsidR="00815E79" w:rsidRPr="001A0563" w:rsidRDefault="00815E79" w:rsidP="00815E79">
            <w:pPr>
              <w:tabs>
                <w:tab w:val="left" w:pos="1436"/>
              </w:tabs>
              <w:ind w:firstLine="247"/>
              <w:rPr>
                <w:i/>
                <w:iCs/>
                <w:sz w:val="24"/>
                <w:lang w:val="vi"/>
              </w:rPr>
            </w:pPr>
            <w:r w:rsidRPr="001A0563">
              <w:rPr>
                <w:i/>
                <w:iCs/>
                <w:sz w:val="24"/>
                <w:lang w:val="vi"/>
              </w:rPr>
              <w:t xml:space="preserve">Trong thời hạn 10 ngày kể từ ngày nhận được ý kiến trả lời, Hội đồng thẩm định do Bộ trưởng Bộ Nông nghiệp và Môi trường thành lập tổ chức thẩm định và hoàn thành </w:t>
            </w:r>
            <w:r w:rsidRPr="001A0563">
              <w:rPr>
                <w:i/>
                <w:iCs/>
                <w:sz w:val="24"/>
                <w:lang w:val="vi"/>
              </w:rPr>
              <w:lastRenderedPageBreak/>
              <w:t xml:space="preserve">báo cáo thẩm định phương án thành lập, chuyển Cục Lâm nghiệp và Kiểm lâm; </w:t>
            </w:r>
          </w:p>
          <w:p w14:paraId="12E738C3" w14:textId="77777777" w:rsidR="00815E79" w:rsidRPr="001A0563" w:rsidRDefault="00815E79" w:rsidP="00815E79">
            <w:pPr>
              <w:tabs>
                <w:tab w:val="left" w:pos="1436"/>
              </w:tabs>
              <w:ind w:firstLine="247"/>
              <w:rPr>
                <w:i/>
                <w:iCs/>
                <w:sz w:val="24"/>
                <w:lang w:val="vi"/>
              </w:rPr>
            </w:pPr>
            <w:r w:rsidRPr="001A0563">
              <w:rPr>
                <w:i/>
                <w:iCs/>
                <w:sz w:val="24"/>
                <w:lang w:val="vi"/>
              </w:rPr>
              <w:t>Trong thời hạn 05 ngày làm việc kể từ ngày nhận được báo cáo thẩm định phương án thành lập của Hội đồng thẩm định, Cục Lâm nghiệp và Kiểm lâm trình Bộ trưởng Bộ Nông nghiệp và Môi trường hồ sơ quy định tại điểm a khoản này;</w:t>
            </w:r>
          </w:p>
          <w:p w14:paraId="30273E87" w14:textId="49744AE5" w:rsidR="00815E79" w:rsidRPr="00FA5295" w:rsidRDefault="00815E79" w:rsidP="00815E79">
            <w:pPr>
              <w:tabs>
                <w:tab w:val="left" w:pos="1436"/>
              </w:tabs>
              <w:ind w:firstLine="247"/>
              <w:rPr>
                <w:sz w:val="24"/>
              </w:rPr>
            </w:pPr>
            <w:r w:rsidRPr="001A0563">
              <w:rPr>
                <w:i/>
                <w:iCs/>
                <w:sz w:val="24"/>
                <w:lang w:val="vi"/>
              </w:rPr>
              <w:t>Trong thời hạn 03 ngày làm việc kể từ ngày nhận được đủ hồ sơ trình của Cục Lâm nghiệp và Kiểm lâm, Bộ trưởng Bộ Nông nghiệp và Môi trường xem xét quyết định thành lập khu rừng đặc dụng theo Mẫu số 02 Phụ lục I</w:t>
            </w:r>
            <w:r w:rsidR="00FC5066" w:rsidRPr="001A0563">
              <w:rPr>
                <w:i/>
                <w:iCs/>
                <w:sz w:val="24"/>
              </w:rPr>
              <w:t>B</w:t>
            </w:r>
            <w:r w:rsidRPr="001A0563">
              <w:rPr>
                <w:i/>
                <w:iCs/>
                <w:sz w:val="24"/>
                <w:lang w:val="vi"/>
              </w:rPr>
              <w:t xml:space="preserve"> ban hành kèm theo Nghị định này.</w:t>
            </w:r>
          </w:p>
        </w:tc>
        <w:tc>
          <w:tcPr>
            <w:tcW w:w="3544" w:type="dxa"/>
          </w:tcPr>
          <w:p w14:paraId="6E1BA9B7" w14:textId="77777777" w:rsidR="00815E79" w:rsidRPr="00FA5295" w:rsidRDefault="00815E79" w:rsidP="00815E79">
            <w:pPr>
              <w:rPr>
                <w:sz w:val="24"/>
                <w:lang w:val="vi"/>
              </w:rPr>
            </w:pPr>
            <w:r w:rsidRPr="00FA5295">
              <w:rPr>
                <w:sz w:val="24"/>
                <w:lang w:val="vi"/>
              </w:rPr>
              <w:lastRenderedPageBreak/>
              <w:t>Quy định trình tự các bước thực hiện rõ ràng hơn.</w:t>
            </w:r>
          </w:p>
          <w:p w14:paraId="6C9698C8" w14:textId="364AC279" w:rsidR="00815E79" w:rsidRPr="00FA5295" w:rsidRDefault="00815E79" w:rsidP="00815E79">
            <w:pPr>
              <w:rPr>
                <w:sz w:val="24"/>
              </w:rPr>
            </w:pPr>
            <w:r w:rsidRPr="00FA5295">
              <w:rPr>
                <w:sz w:val="24"/>
                <w:lang w:val="vi"/>
              </w:rPr>
              <w:t>Cắt giảm thời gian giải quyết TTHC từ 80 ngày xuống còn 23 ngày (giảm 57 ngày) theo Phương án cắt giảm TTHC ban hành kèm theo Quyết định số 1671/QĐ-TTg của Thủ tướng Chính phủ</w:t>
            </w:r>
          </w:p>
        </w:tc>
      </w:tr>
      <w:tr w:rsidR="00FA5295" w:rsidRPr="00FA5295" w14:paraId="71F786D2" w14:textId="77777777" w:rsidTr="00316130">
        <w:tc>
          <w:tcPr>
            <w:tcW w:w="568" w:type="dxa"/>
          </w:tcPr>
          <w:p w14:paraId="702B12D5" w14:textId="77777777" w:rsidR="00815E79" w:rsidRPr="00FA5295" w:rsidRDefault="00815E79" w:rsidP="00815E79">
            <w:pPr>
              <w:jc w:val="center"/>
              <w:rPr>
                <w:sz w:val="24"/>
              </w:rPr>
            </w:pPr>
          </w:p>
        </w:tc>
        <w:tc>
          <w:tcPr>
            <w:tcW w:w="5599" w:type="dxa"/>
          </w:tcPr>
          <w:p w14:paraId="131C240B" w14:textId="77777777" w:rsidR="00815E79" w:rsidRPr="00FA5295" w:rsidRDefault="00815E79" w:rsidP="00815E79">
            <w:pPr>
              <w:tabs>
                <w:tab w:val="left" w:pos="1438"/>
              </w:tabs>
              <w:rPr>
                <w:sz w:val="24"/>
              </w:rPr>
            </w:pPr>
            <w:r w:rsidRPr="00FA5295">
              <w:rPr>
                <w:sz w:val="24"/>
              </w:rPr>
              <w:t>5. Trình tự thành lập khu rừng đặc dụng không thuộc quy định tại khoản 4 Điều này</w:t>
            </w:r>
          </w:p>
          <w:p w14:paraId="399F86A6" w14:textId="77777777" w:rsidR="00815E79" w:rsidRPr="00FA5295" w:rsidRDefault="00815E79" w:rsidP="00815E79">
            <w:pPr>
              <w:tabs>
                <w:tab w:val="left" w:pos="1451"/>
              </w:tabs>
              <w:rPr>
                <w:sz w:val="24"/>
              </w:rPr>
            </w:pPr>
            <w:r w:rsidRPr="00FA5295">
              <w:rPr>
                <w:sz w:val="24"/>
              </w:rPr>
              <w:t>Sở Nông nghiệp và Phát triển nông thôn chủ trì, tổ chức xây dựng dự án, trình Ủy ban nhân dân cấp tỉnh quyết định thành lập khu rừng đặc dụng theo trình tự sau đây:</w:t>
            </w:r>
          </w:p>
          <w:p w14:paraId="37FD612D" w14:textId="77777777" w:rsidR="00815E79" w:rsidRPr="00FA5295" w:rsidRDefault="00815E79" w:rsidP="00815E79">
            <w:pPr>
              <w:tabs>
                <w:tab w:val="left" w:pos="1452"/>
              </w:tabs>
              <w:rPr>
                <w:sz w:val="24"/>
              </w:rPr>
            </w:pPr>
            <w:r w:rsidRPr="00FA5295">
              <w:rPr>
                <w:sz w:val="24"/>
              </w:rPr>
              <w:t>a) Tổ chức xây dựng dự án thành lập khu rừng đặc dụng theo quy định tại khoản 2 Điều này;</w:t>
            </w:r>
          </w:p>
          <w:p w14:paraId="0E85D125" w14:textId="77777777" w:rsidR="00815E79" w:rsidRPr="00FA5295" w:rsidRDefault="00815E79" w:rsidP="00815E79">
            <w:pPr>
              <w:tabs>
                <w:tab w:val="left" w:pos="1457"/>
              </w:tabs>
              <w:rPr>
                <w:sz w:val="24"/>
              </w:rPr>
            </w:pPr>
            <w:r w:rsidRPr="00FA5295">
              <w:rPr>
                <w:sz w:val="24"/>
              </w:rPr>
              <w:t>b) Lấy ý kiến tham gia của Bộ Nông nghiệp và Phát triển nông thôn và các cơ quan, tổ chức, cá nhân liên quan. Trong thời hạn 20 ngày làm việc kể từ ngày nhận được đề nghị góp ý, cơ quan, tổ chức, cá nhân có trách nhiệm trả lời bằng văn bản gửi về Ủy ban nhân dân cấp tỉnh;</w:t>
            </w:r>
          </w:p>
          <w:p w14:paraId="3EB52B18" w14:textId="77777777" w:rsidR="00815E79" w:rsidRPr="00FA5295" w:rsidRDefault="00815E79" w:rsidP="00815E79">
            <w:pPr>
              <w:tabs>
                <w:tab w:val="left" w:pos="1469"/>
              </w:tabs>
              <w:rPr>
                <w:sz w:val="24"/>
              </w:rPr>
            </w:pPr>
            <w:r w:rsidRPr="00FA5295">
              <w:rPr>
                <w:sz w:val="24"/>
              </w:rPr>
              <w:t>c) Trong thời hạn 30 ngày làm việc, Sở Nông nghiệp và Phát triển nông thôn hoàn thành thẩm định hồ sơ dự án thành lập khu rừng đặc dụng;</w:t>
            </w:r>
          </w:p>
          <w:p w14:paraId="3F7E5703" w14:textId="71CEFA96" w:rsidR="00815E79" w:rsidRPr="00FA5295" w:rsidRDefault="00815E79" w:rsidP="00815E79">
            <w:pPr>
              <w:tabs>
                <w:tab w:val="left" w:pos="1438"/>
              </w:tabs>
              <w:rPr>
                <w:sz w:val="24"/>
              </w:rPr>
            </w:pPr>
            <w:r w:rsidRPr="00FA5295">
              <w:rPr>
                <w:sz w:val="24"/>
              </w:rPr>
              <w:t>d) Trong thời hạn 30 ngày làm việc kể từ ngày nhận được đầy đủ hồ sơ theo quy định tại khoản 3 Điều này, Chủ tịch Ủy ban nhân dân cấp tỉnh xem xét quyết định thành lập khu rừng đặc dụng.</w:t>
            </w:r>
          </w:p>
        </w:tc>
        <w:tc>
          <w:tcPr>
            <w:tcW w:w="5741" w:type="dxa"/>
          </w:tcPr>
          <w:p w14:paraId="46EB7337" w14:textId="77777777" w:rsidR="00815E79" w:rsidRPr="001A0563" w:rsidRDefault="00815E79" w:rsidP="00815E79">
            <w:pPr>
              <w:tabs>
                <w:tab w:val="left" w:pos="1436"/>
              </w:tabs>
              <w:ind w:firstLine="247"/>
              <w:rPr>
                <w:i/>
                <w:iCs/>
                <w:sz w:val="24"/>
                <w:lang w:val="vi"/>
              </w:rPr>
            </w:pPr>
            <w:r w:rsidRPr="001A0563">
              <w:rPr>
                <w:i/>
                <w:iCs/>
                <w:sz w:val="24"/>
                <w:lang w:val="vi"/>
              </w:rPr>
              <w:t>c) Trình tự thực hiện đối với việc thành lập khu rừng đặc dụng không thuộc quy định tại điểm b khoản này</w:t>
            </w:r>
          </w:p>
          <w:p w14:paraId="51AFDD05" w14:textId="77777777" w:rsidR="00815E79" w:rsidRPr="001A0563" w:rsidRDefault="00815E79" w:rsidP="00815E79">
            <w:pPr>
              <w:tabs>
                <w:tab w:val="left" w:pos="1436"/>
              </w:tabs>
              <w:ind w:firstLine="247"/>
              <w:rPr>
                <w:i/>
                <w:iCs/>
                <w:sz w:val="24"/>
                <w:lang w:val="vi"/>
              </w:rPr>
            </w:pPr>
            <w:r w:rsidRPr="001A0563">
              <w:rPr>
                <w:i/>
                <w:iCs/>
                <w:sz w:val="24"/>
                <w:lang w:val="vi"/>
              </w:rPr>
              <w:t>Sở Nông nghiệp và Môi trường xây dựng phương án thành lập khu rừng đặc dụng, trình Chủ tịch Ủy ban nhân dân cấp tỉnh có văn bản lấy ý kiến của Bộ Nông nghiệp và Môi trường, Ủy ban nhân dân cấp xã nơi có diện tích rừng đề nghị thành lập và cơ quan, đơn vị có liên quan về phương án thành lập; trong thời hạn 05 ngày làm việc kể từ ngày nhận được văn bản lấy ý kiến, cơ quan, đơn vị được lấy ý kiến có trách nhiệm trả lời bằng văn bản;</w:t>
            </w:r>
          </w:p>
          <w:p w14:paraId="62BEF310" w14:textId="77777777" w:rsidR="00815E79" w:rsidRPr="001A0563" w:rsidRDefault="00815E79" w:rsidP="00815E79">
            <w:pPr>
              <w:tabs>
                <w:tab w:val="left" w:pos="1436"/>
              </w:tabs>
              <w:ind w:firstLine="247"/>
              <w:rPr>
                <w:i/>
                <w:iCs/>
                <w:sz w:val="24"/>
                <w:lang w:val="vi"/>
              </w:rPr>
            </w:pPr>
            <w:r w:rsidRPr="001A0563">
              <w:rPr>
                <w:i/>
                <w:iCs/>
                <w:sz w:val="24"/>
                <w:lang w:val="vi"/>
              </w:rPr>
              <w:t xml:space="preserve">Trong thời hạn 10 ngày kể từ ngày nhận được ý kiến trả lời, Hội đồng thẩm định do Chủ tịch Ủy ban nhân dân cấp tỉnh thành lập tổ chức thẩm định và hoàn thành báo cáo thẩm định phương án thành lập, chuyển Sở Nông nghiệp và Môi trường; </w:t>
            </w:r>
          </w:p>
          <w:p w14:paraId="527F9C61" w14:textId="77777777" w:rsidR="00815E79" w:rsidRPr="001A0563" w:rsidRDefault="00815E79" w:rsidP="00815E79">
            <w:pPr>
              <w:tabs>
                <w:tab w:val="left" w:pos="1436"/>
              </w:tabs>
              <w:ind w:firstLine="247"/>
              <w:rPr>
                <w:i/>
                <w:iCs/>
                <w:sz w:val="24"/>
                <w:lang w:val="vi"/>
              </w:rPr>
            </w:pPr>
            <w:r w:rsidRPr="001A0563">
              <w:rPr>
                <w:i/>
                <w:iCs/>
                <w:sz w:val="24"/>
                <w:lang w:val="vi"/>
              </w:rPr>
              <w:t>Trong thời hạn 05 ngày làm việc kể từ ngày nhận được báo cáo thẩm định phương án thành lập của Hội đồng thẩm định, Sở Nông nghiệp và Môi trường trình Chủ tịch Ủy ban nhân dân cấp tỉnh hồ sơ quy định tại điểm a khoản này;</w:t>
            </w:r>
          </w:p>
          <w:p w14:paraId="6CDCDBA3" w14:textId="3B207F72" w:rsidR="00815E79" w:rsidRPr="00FA5295" w:rsidRDefault="00815E79" w:rsidP="00815E79">
            <w:pPr>
              <w:tabs>
                <w:tab w:val="left" w:pos="1436"/>
              </w:tabs>
              <w:ind w:firstLine="247"/>
              <w:rPr>
                <w:sz w:val="24"/>
              </w:rPr>
            </w:pPr>
            <w:r w:rsidRPr="001A0563">
              <w:rPr>
                <w:i/>
                <w:iCs/>
                <w:sz w:val="24"/>
                <w:lang w:val="vi"/>
              </w:rPr>
              <w:lastRenderedPageBreak/>
              <w:t>Trong thời hạn 03 ngày làm việc kể từ ngày nhận được đủ hồ sơ trình của Sở Nông nghiệp và Môi trường, Chủ tịch Ủy ban nhân dân cấp tỉnh xem xét quyết định thành lập khu rừng đặc dụng theo Mẫu số 02 Phụ lục I</w:t>
            </w:r>
            <w:r w:rsidR="00FC5066" w:rsidRPr="001A0563">
              <w:rPr>
                <w:i/>
                <w:iCs/>
                <w:sz w:val="24"/>
              </w:rPr>
              <w:t>B</w:t>
            </w:r>
            <w:r w:rsidRPr="001A0563">
              <w:rPr>
                <w:i/>
                <w:iCs/>
                <w:sz w:val="24"/>
                <w:lang w:val="vi"/>
              </w:rPr>
              <w:t xml:space="preserve"> ban hành kèm theo Nghị định này.</w:t>
            </w:r>
          </w:p>
        </w:tc>
        <w:tc>
          <w:tcPr>
            <w:tcW w:w="3544" w:type="dxa"/>
          </w:tcPr>
          <w:p w14:paraId="1FF52FAB" w14:textId="77777777" w:rsidR="00815E79" w:rsidRPr="00FA5295" w:rsidRDefault="00815E79" w:rsidP="00815E79">
            <w:pPr>
              <w:rPr>
                <w:sz w:val="24"/>
                <w:lang w:val="vi"/>
              </w:rPr>
            </w:pPr>
            <w:r w:rsidRPr="00FA5295">
              <w:rPr>
                <w:sz w:val="24"/>
                <w:lang w:val="vi"/>
              </w:rPr>
              <w:lastRenderedPageBreak/>
              <w:t>Quy định trình tự các bước thực hiện rõ ràng hơn.</w:t>
            </w:r>
          </w:p>
          <w:p w14:paraId="6FE2FC57" w14:textId="1C32670D" w:rsidR="00815E79" w:rsidRPr="00FA5295" w:rsidRDefault="00815E79" w:rsidP="00815E79">
            <w:pPr>
              <w:rPr>
                <w:sz w:val="24"/>
              </w:rPr>
            </w:pPr>
            <w:r w:rsidRPr="00FA5295">
              <w:rPr>
                <w:sz w:val="24"/>
                <w:lang w:val="vi"/>
              </w:rPr>
              <w:t>Cắt giảm thời gian giải quyết TTHC từ 80 ngày xuống còn 23 ngày (giảm 57 ngày) theo Phương án cắt giảm TTHC ban hành kèm theo Quyết định số 1671/QĐ-TTg của Thủ tướng Chính phủ</w:t>
            </w:r>
          </w:p>
        </w:tc>
      </w:tr>
      <w:tr w:rsidR="00FA5295" w:rsidRPr="00FA5295" w14:paraId="2DD048F4" w14:textId="77777777" w:rsidTr="00316130">
        <w:tc>
          <w:tcPr>
            <w:tcW w:w="568" w:type="dxa"/>
          </w:tcPr>
          <w:p w14:paraId="1E745500" w14:textId="77777777" w:rsidR="00815E79" w:rsidRPr="00FA5295" w:rsidRDefault="00815E79" w:rsidP="00815E79">
            <w:pPr>
              <w:jc w:val="center"/>
              <w:rPr>
                <w:sz w:val="24"/>
              </w:rPr>
            </w:pPr>
          </w:p>
        </w:tc>
        <w:tc>
          <w:tcPr>
            <w:tcW w:w="5599" w:type="dxa"/>
          </w:tcPr>
          <w:p w14:paraId="6FED9718" w14:textId="77777777" w:rsidR="00815E79" w:rsidRPr="00FA5295" w:rsidRDefault="00815E79" w:rsidP="00815E79">
            <w:pPr>
              <w:tabs>
                <w:tab w:val="left" w:pos="1438"/>
              </w:tabs>
              <w:rPr>
                <w:sz w:val="24"/>
              </w:rPr>
            </w:pPr>
          </w:p>
        </w:tc>
        <w:tc>
          <w:tcPr>
            <w:tcW w:w="5741" w:type="dxa"/>
          </w:tcPr>
          <w:p w14:paraId="0AB6A842" w14:textId="77777777" w:rsidR="00815E79" w:rsidRPr="001A0563" w:rsidRDefault="00815E79" w:rsidP="00815E79">
            <w:pPr>
              <w:tabs>
                <w:tab w:val="left" w:pos="1436"/>
              </w:tabs>
              <w:ind w:firstLine="247"/>
              <w:rPr>
                <w:i/>
                <w:iCs/>
                <w:sz w:val="24"/>
                <w:lang w:val="vi"/>
              </w:rPr>
            </w:pPr>
            <w:bookmarkStart w:id="0" w:name="_Hlk212608824"/>
            <w:r w:rsidRPr="001A0563">
              <w:rPr>
                <w:i/>
                <w:iCs/>
                <w:sz w:val="24"/>
                <w:lang w:val="vi"/>
              </w:rPr>
              <w:t>d) Nội dung chính thẩm định phương án thành lập bao gồm:</w:t>
            </w:r>
          </w:p>
          <w:p w14:paraId="08CA7978" w14:textId="1C619856" w:rsidR="00815E79" w:rsidRPr="00FA5295" w:rsidRDefault="00815E79" w:rsidP="00815E79">
            <w:pPr>
              <w:tabs>
                <w:tab w:val="left" w:pos="1452"/>
              </w:tabs>
              <w:ind w:firstLine="247"/>
              <w:rPr>
                <w:b/>
                <w:bCs/>
                <w:i/>
                <w:iCs/>
                <w:sz w:val="24"/>
                <w:lang w:val="vi"/>
              </w:rPr>
            </w:pPr>
            <w:r w:rsidRPr="001A0563">
              <w:rPr>
                <w:i/>
                <w:iCs/>
                <w:sz w:val="24"/>
                <w:lang w:val="vi"/>
              </w:rPr>
              <w:t>Sự đầy đủ về thành phần hồ sơ, các nội dung của phương án thành lập theo quy định tại điểm a khoản này; cơ sở pháp lý thực hiện phương án thành lập; sự phù hợp với quy hoạch lâm nghiệp quốc gia; sự đáp ứng các tiêu chí đối với từng loại rừng đặc dụng theo quy định tại Điều 6 của Nghị định này; sự đáp ứng tiêu chí của các phân khu chức năng theo quy định tại khoản 7 Điều này; các giải pháp thực hiện; sự phù hợp giữa thuyết minh và bản đồ phương án thành lập.</w:t>
            </w:r>
            <w:bookmarkEnd w:id="0"/>
          </w:p>
        </w:tc>
        <w:tc>
          <w:tcPr>
            <w:tcW w:w="3544" w:type="dxa"/>
          </w:tcPr>
          <w:p w14:paraId="671DE319" w14:textId="77777777" w:rsidR="00815E79" w:rsidRPr="00FA5295" w:rsidRDefault="00815E79" w:rsidP="00815E79">
            <w:pPr>
              <w:rPr>
                <w:sz w:val="24"/>
                <w:lang w:val="vi"/>
              </w:rPr>
            </w:pPr>
            <w:r w:rsidRPr="00FA5295">
              <w:rPr>
                <w:sz w:val="24"/>
                <w:lang w:val="vi"/>
              </w:rPr>
              <w:t>Bổ sung quy định cụ thể về nội dung thẩm định để có căn cứ tổ chức thực hiện.</w:t>
            </w:r>
          </w:p>
          <w:p w14:paraId="5AA2ACE9" w14:textId="77777777" w:rsidR="00815E79" w:rsidRPr="00FA5295" w:rsidRDefault="00815E79" w:rsidP="00815E79">
            <w:pPr>
              <w:rPr>
                <w:sz w:val="24"/>
              </w:rPr>
            </w:pPr>
          </w:p>
        </w:tc>
      </w:tr>
      <w:tr w:rsidR="00FA5295" w:rsidRPr="00FA5295" w14:paraId="4CBAE6E2" w14:textId="77777777" w:rsidTr="00316130">
        <w:tc>
          <w:tcPr>
            <w:tcW w:w="568" w:type="dxa"/>
          </w:tcPr>
          <w:p w14:paraId="6D893CEC" w14:textId="77777777" w:rsidR="00815E79" w:rsidRPr="00FA5295" w:rsidRDefault="00815E79" w:rsidP="00815E79">
            <w:pPr>
              <w:jc w:val="center"/>
              <w:rPr>
                <w:sz w:val="24"/>
              </w:rPr>
            </w:pPr>
          </w:p>
        </w:tc>
        <w:tc>
          <w:tcPr>
            <w:tcW w:w="5599" w:type="dxa"/>
          </w:tcPr>
          <w:p w14:paraId="44F30C44" w14:textId="77777777" w:rsidR="00815E79" w:rsidRPr="00FA5295" w:rsidRDefault="00815E79" w:rsidP="00815E79">
            <w:pPr>
              <w:tabs>
                <w:tab w:val="left" w:pos="1438"/>
              </w:tabs>
              <w:rPr>
                <w:sz w:val="24"/>
              </w:rPr>
            </w:pPr>
          </w:p>
        </w:tc>
        <w:tc>
          <w:tcPr>
            <w:tcW w:w="5741" w:type="dxa"/>
          </w:tcPr>
          <w:p w14:paraId="6E83C9B1" w14:textId="77777777" w:rsidR="00815E79" w:rsidRPr="001A0563" w:rsidRDefault="00815E79" w:rsidP="00815E79">
            <w:pPr>
              <w:tabs>
                <w:tab w:val="left" w:pos="1452"/>
              </w:tabs>
              <w:ind w:firstLine="247"/>
              <w:rPr>
                <w:i/>
                <w:iCs/>
                <w:sz w:val="24"/>
                <w:lang w:val="vi"/>
              </w:rPr>
            </w:pPr>
            <w:r w:rsidRPr="001A0563">
              <w:rPr>
                <w:i/>
                <w:iCs/>
                <w:sz w:val="24"/>
                <w:lang w:val="vi"/>
              </w:rPr>
              <w:t>3. Điều chỉnh khu rừng đặc dụng</w:t>
            </w:r>
          </w:p>
          <w:p w14:paraId="50DD7D44" w14:textId="77777777" w:rsidR="00815E79" w:rsidRPr="001A0563" w:rsidRDefault="00815E79" w:rsidP="00815E79">
            <w:pPr>
              <w:tabs>
                <w:tab w:val="left" w:pos="1452"/>
              </w:tabs>
              <w:ind w:firstLine="247"/>
              <w:rPr>
                <w:i/>
                <w:iCs/>
                <w:sz w:val="24"/>
              </w:rPr>
            </w:pPr>
            <w:r w:rsidRPr="001A0563">
              <w:rPr>
                <w:i/>
                <w:iCs/>
                <w:sz w:val="24"/>
              </w:rPr>
              <w:t>a) Hồ sơ của chủ rừng, gồm:</w:t>
            </w:r>
          </w:p>
          <w:p w14:paraId="5C1B7E2E" w14:textId="117ABC01" w:rsidR="00815E79" w:rsidRPr="001A0563" w:rsidRDefault="00815E79" w:rsidP="00815E79">
            <w:pPr>
              <w:tabs>
                <w:tab w:val="left" w:pos="1452"/>
              </w:tabs>
              <w:ind w:firstLine="247"/>
              <w:rPr>
                <w:i/>
                <w:iCs/>
                <w:sz w:val="24"/>
              </w:rPr>
            </w:pPr>
            <w:r w:rsidRPr="001A0563">
              <w:rPr>
                <w:i/>
                <w:iCs/>
                <w:sz w:val="24"/>
              </w:rPr>
              <w:t>Tờ trình đề nghị điều chỉnh khu rừng đặc dụng của chủ rừng theo Mẫu số 03 Phụ lục I</w:t>
            </w:r>
            <w:r w:rsidR="00FC5066" w:rsidRPr="001A0563">
              <w:rPr>
                <w:i/>
                <w:iCs/>
                <w:sz w:val="24"/>
              </w:rPr>
              <w:t>B</w:t>
            </w:r>
            <w:r w:rsidRPr="001A0563">
              <w:rPr>
                <w:i/>
                <w:iCs/>
                <w:sz w:val="24"/>
              </w:rPr>
              <w:t xml:space="preserve"> ban hành kèm theo Nghị định này;</w:t>
            </w:r>
          </w:p>
          <w:p w14:paraId="25C49ACE" w14:textId="77777777" w:rsidR="00815E79" w:rsidRPr="001A0563" w:rsidRDefault="00815E79" w:rsidP="00815E79">
            <w:pPr>
              <w:tabs>
                <w:tab w:val="left" w:pos="1452"/>
              </w:tabs>
              <w:ind w:firstLine="247"/>
              <w:rPr>
                <w:i/>
                <w:iCs/>
                <w:sz w:val="24"/>
              </w:rPr>
            </w:pPr>
            <w:r w:rsidRPr="001A0563">
              <w:rPr>
                <w:i/>
                <w:iCs/>
                <w:sz w:val="24"/>
              </w:rPr>
              <w:t xml:space="preserve">Văn bản đề nghị điều chỉnh khu rừng đặc dụng của Ủy ban nhân dân cấp tỉnh đối với khu rừng đặc dụng do Bộ Nông nghiệp và Môi trường quản lý hoặc văn bản đề nghị của Ủy ban nhân dân cấp xã đối với khu rừng đặc dụng do địa phương quản lý; </w:t>
            </w:r>
          </w:p>
          <w:p w14:paraId="0273A07D" w14:textId="729ECA9C" w:rsidR="00815E79" w:rsidRPr="001A0563" w:rsidRDefault="00815E79" w:rsidP="00815E79">
            <w:pPr>
              <w:tabs>
                <w:tab w:val="left" w:pos="1452"/>
              </w:tabs>
              <w:ind w:firstLine="247"/>
              <w:rPr>
                <w:i/>
                <w:iCs/>
                <w:sz w:val="24"/>
              </w:rPr>
            </w:pPr>
            <w:r w:rsidRPr="001A0563">
              <w:rPr>
                <w:i/>
                <w:iCs/>
                <w:sz w:val="24"/>
              </w:rPr>
              <w:t xml:space="preserve">Phương án điều chỉnh khu rừng đặc dụng của chủ rừng theo </w:t>
            </w:r>
            <w:r w:rsidRPr="001A0563">
              <w:rPr>
                <w:i/>
                <w:iCs/>
                <w:sz w:val="24"/>
                <w:lang w:val="vi"/>
              </w:rPr>
              <w:t>Mẫu số</w:t>
            </w:r>
            <w:r w:rsidRPr="001A0563">
              <w:rPr>
                <w:i/>
                <w:iCs/>
                <w:sz w:val="24"/>
              </w:rPr>
              <w:t xml:space="preserve"> 04</w:t>
            </w:r>
            <w:r w:rsidRPr="001A0563">
              <w:rPr>
                <w:i/>
                <w:iCs/>
                <w:sz w:val="24"/>
                <w:lang w:val="vi"/>
              </w:rPr>
              <w:t xml:space="preserve"> Phụ lục</w:t>
            </w:r>
            <w:r w:rsidRPr="001A0563">
              <w:rPr>
                <w:i/>
                <w:iCs/>
                <w:sz w:val="24"/>
              </w:rPr>
              <w:t xml:space="preserve"> I</w:t>
            </w:r>
            <w:r w:rsidR="00FC5066" w:rsidRPr="001A0563">
              <w:rPr>
                <w:i/>
                <w:iCs/>
                <w:sz w:val="24"/>
              </w:rPr>
              <w:t>B</w:t>
            </w:r>
            <w:r w:rsidRPr="001A0563">
              <w:rPr>
                <w:i/>
                <w:iCs/>
                <w:sz w:val="24"/>
                <w:lang w:val="vi"/>
              </w:rPr>
              <w:t xml:space="preserve"> ban hành kèm theo Nghị định này</w:t>
            </w:r>
            <w:r w:rsidRPr="001A0563">
              <w:rPr>
                <w:i/>
                <w:iCs/>
                <w:sz w:val="24"/>
              </w:rPr>
              <w:t xml:space="preserve"> (sau đây gọi là phương án điều chỉnh); </w:t>
            </w:r>
          </w:p>
          <w:p w14:paraId="28E0921C" w14:textId="77777777" w:rsidR="00815E79" w:rsidRPr="001A0563" w:rsidRDefault="00815E79" w:rsidP="00815E79">
            <w:pPr>
              <w:tabs>
                <w:tab w:val="left" w:pos="1452"/>
              </w:tabs>
              <w:ind w:firstLine="247"/>
              <w:rPr>
                <w:i/>
                <w:iCs/>
                <w:sz w:val="24"/>
              </w:rPr>
            </w:pPr>
            <w:r w:rsidRPr="001A0563">
              <w:rPr>
                <w:i/>
                <w:iCs/>
                <w:sz w:val="24"/>
              </w:rPr>
              <w:t xml:space="preserve">b) Hồ sơ trình của Cục Lâm nghiệp và Kiểm lâm đối với khu rừng đặc dụng do Bộ Nông nghiệp và Môi trường quản lý hoặc hồ sơ trình của Sở Nông nghiệp và Môi </w:t>
            </w:r>
            <w:r w:rsidRPr="001A0563">
              <w:rPr>
                <w:i/>
                <w:iCs/>
                <w:sz w:val="24"/>
              </w:rPr>
              <w:lastRenderedPageBreak/>
              <w:t>trường đối với khu rừng đặc dụng do địa phương quản lý, gồm:</w:t>
            </w:r>
          </w:p>
          <w:p w14:paraId="4A520694" w14:textId="4AED1A4B" w:rsidR="00815E79" w:rsidRPr="001A0563" w:rsidRDefault="00815E79" w:rsidP="00815E79">
            <w:pPr>
              <w:tabs>
                <w:tab w:val="left" w:pos="1452"/>
              </w:tabs>
              <w:ind w:firstLine="247"/>
              <w:rPr>
                <w:i/>
                <w:iCs/>
                <w:sz w:val="24"/>
              </w:rPr>
            </w:pPr>
            <w:r w:rsidRPr="001A0563">
              <w:rPr>
                <w:i/>
                <w:iCs/>
                <w:sz w:val="24"/>
              </w:rPr>
              <w:t>Tờ trình đề nghị điều chỉnh khu rừng đặc dụng của Cục Lâm nghiệp và Kiểm lâm hoặc của Sở Nông nghiệp</w:t>
            </w:r>
            <w:r w:rsidRPr="00FA5295">
              <w:rPr>
                <w:b/>
                <w:bCs/>
                <w:i/>
                <w:iCs/>
                <w:sz w:val="24"/>
              </w:rPr>
              <w:t xml:space="preserve"> và </w:t>
            </w:r>
            <w:r w:rsidRPr="001A0563">
              <w:rPr>
                <w:i/>
                <w:iCs/>
                <w:sz w:val="24"/>
              </w:rPr>
              <w:t>Môi trường theo Mẫu số 05 Phụ lục I</w:t>
            </w:r>
            <w:r w:rsidR="00FC5066" w:rsidRPr="001A0563">
              <w:rPr>
                <w:i/>
                <w:iCs/>
                <w:sz w:val="24"/>
              </w:rPr>
              <w:t>B</w:t>
            </w:r>
            <w:r w:rsidRPr="001A0563">
              <w:rPr>
                <w:i/>
                <w:iCs/>
                <w:sz w:val="24"/>
              </w:rPr>
              <w:t xml:space="preserve"> ban hành kèm theo Nghị định này; báo cáo thẩm định phương án điều chỉnh của Hội đồng thẩm định do Bộ trưởng Bộ Nông nghiệp và Môi trường thành lập đối với khu rừng đặc dụng do Bộ Nông nghiệp và Môi trường quản lý hoặc do Chủ tịch Ủy ban nhân dân cấp tỉnh thành lập đối với khu rừng đặc dụng do địa phương quản lý và hồ sơ của chủ rừng quy định tại điểm a khoản này.</w:t>
            </w:r>
          </w:p>
          <w:p w14:paraId="47D33468" w14:textId="77777777" w:rsidR="00815E79" w:rsidRPr="001A0563" w:rsidRDefault="00815E79" w:rsidP="00815E79">
            <w:pPr>
              <w:tabs>
                <w:tab w:val="left" w:pos="1452"/>
              </w:tabs>
              <w:ind w:firstLine="247"/>
              <w:rPr>
                <w:i/>
                <w:iCs/>
                <w:sz w:val="24"/>
              </w:rPr>
            </w:pPr>
            <w:r w:rsidRPr="001A0563">
              <w:rPr>
                <w:i/>
                <w:iCs/>
                <w:sz w:val="24"/>
              </w:rPr>
              <w:t xml:space="preserve">c) Trình tự thực hiện: </w:t>
            </w:r>
          </w:p>
          <w:p w14:paraId="0C8E4F0E" w14:textId="77777777" w:rsidR="00815E79" w:rsidRPr="001A0563" w:rsidRDefault="00815E79" w:rsidP="00815E79">
            <w:pPr>
              <w:tabs>
                <w:tab w:val="left" w:pos="1452"/>
              </w:tabs>
              <w:ind w:firstLine="247"/>
              <w:rPr>
                <w:i/>
                <w:iCs/>
                <w:sz w:val="24"/>
              </w:rPr>
            </w:pPr>
            <w:r w:rsidRPr="001A0563">
              <w:rPr>
                <w:i/>
                <w:iCs/>
                <w:sz w:val="24"/>
              </w:rPr>
              <w:t>Chủ rừng nộp trực tiếp hoặc qua dịch vụ bưu chính hoặc qua môi trường điện tử 01 bộ hồ sơ theo quy định tại điểm a khoản này đến Cục Lâm nghiệp và Kiểm lâm đối với khu rừng đặc dụng do Bộ Nông nghiệp và Môi trường quản lý hoặc đến Sở Nông nghiệp và Môi trường tỉnh đối với khu rừng đặc dụng do địa phương quản lý;</w:t>
            </w:r>
          </w:p>
          <w:p w14:paraId="4A7B7452" w14:textId="77777777" w:rsidR="00815E79" w:rsidRPr="001A0563" w:rsidRDefault="00815E79" w:rsidP="00815E79">
            <w:pPr>
              <w:tabs>
                <w:tab w:val="left" w:pos="1452"/>
              </w:tabs>
              <w:ind w:firstLine="247"/>
              <w:rPr>
                <w:i/>
                <w:iCs/>
                <w:sz w:val="24"/>
              </w:rPr>
            </w:pPr>
            <w:r w:rsidRPr="001A0563">
              <w:rPr>
                <w:i/>
                <w:iCs/>
                <w:sz w:val="24"/>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thì thông báo bằng văn bản cho chủ rừng và nêu rõ lý do;</w:t>
            </w:r>
          </w:p>
          <w:p w14:paraId="3B2A6126" w14:textId="4F956022" w:rsidR="00815E79" w:rsidRPr="00FA5295" w:rsidRDefault="00815E79" w:rsidP="00815E79">
            <w:pPr>
              <w:tabs>
                <w:tab w:val="left" w:pos="1436"/>
              </w:tabs>
              <w:ind w:firstLine="247"/>
              <w:rPr>
                <w:b/>
                <w:bCs/>
                <w:i/>
                <w:iCs/>
                <w:sz w:val="24"/>
              </w:rPr>
            </w:pPr>
            <w:r w:rsidRPr="001A0563">
              <w:rPr>
                <w:i/>
                <w:iCs/>
                <w:sz w:val="24"/>
              </w:rPr>
              <w:t xml:space="preserve">Sau khi nhận được hồ sơ hợp lệ, Cục Lâm nghiệp và Kiểm lâm hoặc Sở Nông nghiệp và Môi trường thực hiện trình tự, thủ tục theo quy định tại điểm b hoặc điểm c khoản 2 Điều này, trình Bộ trưởng Bộ Nông nghiệp và Môi trường hoặc Chủ tịch Ủy ban nhân dân cấp tỉnh xem xét quyết định phê duyệt điều chỉnh khu rừng đặc dụng </w:t>
            </w:r>
            <w:r w:rsidRPr="001A0563">
              <w:rPr>
                <w:i/>
                <w:iCs/>
                <w:sz w:val="24"/>
              </w:rPr>
              <w:lastRenderedPageBreak/>
              <w:t>theo Mẫu số 06 Phụ lục I</w:t>
            </w:r>
            <w:r w:rsidR="00FC5066" w:rsidRPr="001A0563">
              <w:rPr>
                <w:i/>
                <w:iCs/>
                <w:sz w:val="24"/>
              </w:rPr>
              <w:t>B</w:t>
            </w:r>
            <w:r w:rsidRPr="001A0563">
              <w:rPr>
                <w:i/>
                <w:iCs/>
                <w:sz w:val="24"/>
              </w:rPr>
              <w:t xml:space="preserve"> ban hành kèm theo Nghị định này.</w:t>
            </w:r>
          </w:p>
        </w:tc>
        <w:tc>
          <w:tcPr>
            <w:tcW w:w="3544" w:type="dxa"/>
          </w:tcPr>
          <w:p w14:paraId="63DDBD7A" w14:textId="3B383B13" w:rsidR="00815E79" w:rsidRPr="00FA5295" w:rsidRDefault="00815E79" w:rsidP="00815E79">
            <w:pPr>
              <w:rPr>
                <w:sz w:val="24"/>
              </w:rPr>
            </w:pPr>
            <w:r w:rsidRPr="00FA5295">
              <w:rPr>
                <w:sz w:val="24"/>
                <w:lang w:val="vi"/>
              </w:rPr>
              <w:lastRenderedPageBreak/>
              <w:t xml:space="preserve">Bổ sung </w:t>
            </w:r>
            <w:r w:rsidRPr="00FA5295">
              <w:rPr>
                <w:sz w:val="24"/>
              </w:rPr>
              <w:t xml:space="preserve">trình tự, thủ tục </w:t>
            </w:r>
            <w:r w:rsidRPr="00FA5295">
              <w:rPr>
                <w:sz w:val="24"/>
                <w:lang w:val="vi"/>
              </w:rPr>
              <w:t>điều chỉnh khu rừng đặc dụng</w:t>
            </w:r>
            <w:r w:rsidRPr="00FA5295">
              <w:rPr>
                <w:sz w:val="24"/>
              </w:rPr>
              <w:t xml:space="preserve"> để có cơ sở thực hiện và phù hợp với thực tiễn.</w:t>
            </w:r>
          </w:p>
        </w:tc>
      </w:tr>
      <w:tr w:rsidR="00FA5295" w:rsidRPr="00FA5295" w14:paraId="798B1ADE" w14:textId="77777777" w:rsidTr="00316130">
        <w:tc>
          <w:tcPr>
            <w:tcW w:w="568" w:type="dxa"/>
          </w:tcPr>
          <w:p w14:paraId="7790C072" w14:textId="77777777" w:rsidR="00815E79" w:rsidRPr="00FA5295" w:rsidRDefault="00815E79" w:rsidP="00815E79">
            <w:pPr>
              <w:jc w:val="center"/>
              <w:rPr>
                <w:sz w:val="24"/>
              </w:rPr>
            </w:pPr>
          </w:p>
        </w:tc>
        <w:tc>
          <w:tcPr>
            <w:tcW w:w="5599" w:type="dxa"/>
          </w:tcPr>
          <w:p w14:paraId="126CD777" w14:textId="77777777" w:rsidR="00815E79" w:rsidRPr="00FA5295" w:rsidRDefault="00815E79" w:rsidP="00815E79">
            <w:pPr>
              <w:rPr>
                <w:sz w:val="24"/>
              </w:rPr>
            </w:pPr>
            <w:r w:rsidRPr="00FA5295">
              <w:rPr>
                <w:sz w:val="24"/>
              </w:rPr>
              <w:t>6. Việc điều chỉnh tăng diện tích khu rừng đặc dụng từ việc chuyển loại rừng phòng hộ hoặc rừng sản xuất hoặc rừng ngoài quy hoạch lâm nghiệp được thực hiện theo quy định tại các khoản 1, 2, 3, 4 và 5 Điều này đối với phần diện tích được điều chỉnh tăng thêm của khu rừng đặc dụng.</w:t>
            </w:r>
          </w:p>
          <w:p w14:paraId="7492B4A3" w14:textId="77777777" w:rsidR="00815E79" w:rsidRPr="00FA5295" w:rsidRDefault="00815E79" w:rsidP="00815E79">
            <w:pPr>
              <w:rPr>
                <w:sz w:val="24"/>
              </w:rPr>
            </w:pPr>
            <w:r w:rsidRPr="00FA5295">
              <w:rPr>
                <w:sz w:val="24"/>
              </w:rPr>
              <w:t>7.</w:t>
            </w:r>
            <w:r w:rsidRPr="00FA5295">
              <w:rPr>
                <w:rStyle w:val="FootnoteReference"/>
              </w:rPr>
              <w:t xml:space="preserve"> </w:t>
            </w:r>
            <w:r w:rsidRPr="00FA5295">
              <w:rPr>
                <w:sz w:val="24"/>
              </w:rPr>
              <w:t>Việc điều chỉnh giảm diện tích khu rừng đặc dụng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w:t>
            </w:r>
          </w:p>
          <w:p w14:paraId="3B28CB33" w14:textId="77777777" w:rsidR="00815E79" w:rsidRPr="00FA5295" w:rsidRDefault="00815E79" w:rsidP="00815E79">
            <w:pPr>
              <w:rPr>
                <w:sz w:val="24"/>
              </w:rPr>
            </w:pPr>
            <w:r w:rsidRPr="00FA5295">
              <w:rPr>
                <w:sz w:val="24"/>
              </w:rPr>
              <w:t>Trong thời gian 30 ngày, sau khi cấp có thẩm quyền quyết định chuyển loại rừng hoặc chuyển mục đích sử dụng rừng sang mục đích khác, chủ rừng phải hoàn thành cập nhật hồ sơ quản lý rừng.</w:t>
            </w:r>
          </w:p>
          <w:p w14:paraId="0733DEE9" w14:textId="17A52CB3" w:rsidR="00815E79" w:rsidRPr="00FA5295" w:rsidRDefault="00815E79" w:rsidP="00815E79">
            <w:pPr>
              <w:rPr>
                <w:sz w:val="24"/>
              </w:rPr>
            </w:pPr>
            <w:r w:rsidRPr="00FA5295">
              <w:rPr>
                <w:sz w:val="24"/>
              </w:rPr>
              <w:t>8.</w:t>
            </w:r>
            <w:r w:rsidRPr="00FA5295">
              <w:rPr>
                <w:rStyle w:val="FootnoteReference"/>
              </w:rPr>
              <w:t xml:space="preserve"> </w:t>
            </w:r>
            <w:r w:rsidRPr="00FA5295">
              <w:rPr>
                <w:sz w:val="24"/>
              </w:rPr>
              <w:t>Việc chuyển loại rừng đặc dụng bao gồm: vườn quốc gia, khu dự trữ thiên nhiên, khu bảo tồn loài - sinh cảnh và khu bảo vệ cảnh quan với nhau khi đáp ứng được các tiêu chí quy định tại các khoản 1, 2, 3 và 4 Điều 6 Nghị định này được thực hiện theo quy định tại các khoản 1, 2, 3, 4 và 5 Điều này.</w:t>
            </w:r>
          </w:p>
        </w:tc>
        <w:tc>
          <w:tcPr>
            <w:tcW w:w="5741" w:type="dxa"/>
          </w:tcPr>
          <w:p w14:paraId="03BF449A" w14:textId="77777777" w:rsidR="00815E79" w:rsidRPr="001A0563" w:rsidRDefault="00815E79" w:rsidP="00815E79">
            <w:pPr>
              <w:tabs>
                <w:tab w:val="left" w:pos="1469"/>
              </w:tabs>
              <w:ind w:firstLine="247"/>
              <w:rPr>
                <w:i/>
                <w:iCs/>
                <w:sz w:val="24"/>
              </w:rPr>
            </w:pPr>
            <w:r w:rsidRPr="001A0563">
              <w:rPr>
                <w:i/>
                <w:iCs/>
                <w:sz w:val="24"/>
              </w:rPr>
              <w:t>4. Việc điều chỉnh khu rừng đặc dụng sang phân loại khu rừng đặc dụng khác theo quy định tại khoản 2 Điều 5 Luật Lâm nghiệp được thực hiện khi bảo đảm điều kiện quy định tại khoản 1 Điều này và đáp ứng được các tiêu chí quy định tại Điều 6 Nghị định này; trình tự thực hiện được thực hiện theo quy định tại khoản 3 Điều này.</w:t>
            </w:r>
          </w:p>
          <w:p w14:paraId="5BB788C2" w14:textId="77777777" w:rsidR="00815E79" w:rsidRPr="001A0563" w:rsidRDefault="00815E79" w:rsidP="00815E79">
            <w:pPr>
              <w:ind w:firstLine="247"/>
              <w:rPr>
                <w:sz w:val="24"/>
              </w:rPr>
            </w:pPr>
            <w:r w:rsidRPr="001A0563">
              <w:rPr>
                <w:i/>
                <w:iCs/>
                <w:sz w:val="24"/>
                <w:lang w:val="vi"/>
              </w:rPr>
              <w:t>5</w:t>
            </w:r>
            <w:r w:rsidRPr="001A0563">
              <w:rPr>
                <w:i/>
                <w:iCs/>
                <w:sz w:val="24"/>
              </w:rPr>
              <w:t>.</w:t>
            </w:r>
            <w:r w:rsidRPr="001A0563">
              <w:rPr>
                <w:rStyle w:val="FootnoteReference"/>
              </w:rPr>
              <w:t xml:space="preserve"> </w:t>
            </w:r>
            <w:r w:rsidRPr="001A0563">
              <w:rPr>
                <w:sz w:val="24"/>
              </w:rPr>
              <w:t xml:space="preserve">Việc điều chỉnh tăng diện tích khu rừng đặc dụng từ việc chuyển loại rừng phòng hộ hoặc rừng sản xuất hoặc rừng ngoài quy hoạch lâm nghiệp được thực hiện theo quy định tại khoản </w:t>
            </w:r>
            <w:r w:rsidRPr="001A0563">
              <w:rPr>
                <w:i/>
                <w:sz w:val="24"/>
              </w:rPr>
              <w:t>3</w:t>
            </w:r>
            <w:r w:rsidRPr="001A0563">
              <w:rPr>
                <w:iCs/>
                <w:sz w:val="24"/>
              </w:rPr>
              <w:t xml:space="preserve"> </w:t>
            </w:r>
            <w:r w:rsidRPr="001A0563">
              <w:rPr>
                <w:sz w:val="24"/>
              </w:rPr>
              <w:t>Điều này đối với phần diện tích được điều chỉnh tăng thêm của khu rừng đặc dụng.</w:t>
            </w:r>
          </w:p>
          <w:p w14:paraId="6BFB501B" w14:textId="2B0658E3" w:rsidR="00815E79" w:rsidRPr="00FA5295" w:rsidRDefault="00815E79" w:rsidP="00815E79">
            <w:pPr>
              <w:ind w:firstLine="247"/>
              <w:rPr>
                <w:sz w:val="24"/>
              </w:rPr>
            </w:pPr>
            <w:r w:rsidRPr="001A0563">
              <w:rPr>
                <w:i/>
                <w:iCs/>
                <w:sz w:val="24"/>
              </w:rPr>
              <w:t>6.</w:t>
            </w:r>
            <w:r w:rsidRPr="001A0563">
              <w:rPr>
                <w:rStyle w:val="FootnoteReference"/>
              </w:rPr>
              <w:t xml:space="preserve"> </w:t>
            </w:r>
            <w:r w:rsidRPr="001A0563">
              <w:rPr>
                <w:sz w:val="24"/>
              </w:rPr>
              <w:t>Việc điều chỉnh giảm diện tích khu rừng đặc dụng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 Trong thời gian 30 ngày, sau khi cấp có thẩm quyền quyết định chuyển loại rừng hoặc chuyển mục đích sử dụng rừng sang mục đích khác, chủ rừng phải hoàn thành cập nhật hồ sơ quản lý rừng.</w:t>
            </w:r>
            <w:r w:rsidRPr="00FA5295">
              <w:rPr>
                <w:sz w:val="24"/>
              </w:rPr>
              <w:t xml:space="preserve"> </w:t>
            </w:r>
          </w:p>
        </w:tc>
        <w:tc>
          <w:tcPr>
            <w:tcW w:w="3544" w:type="dxa"/>
          </w:tcPr>
          <w:p w14:paraId="2D8CD136" w14:textId="77777777" w:rsidR="00815E79" w:rsidRPr="00FA5295" w:rsidRDefault="00815E79" w:rsidP="00815E79">
            <w:pPr>
              <w:rPr>
                <w:sz w:val="24"/>
              </w:rPr>
            </w:pPr>
            <w:r w:rsidRPr="00FA5295">
              <w:rPr>
                <w:sz w:val="24"/>
              </w:rPr>
              <w:t>- Bổ sung quy định điều chỉnh khu rừng đặc dụng sang phân loại khu rừng đặc dụng khác để bảo đảm đầy đủ các trường hợp điều chỉnh khu rừng đặc dụng.</w:t>
            </w:r>
          </w:p>
          <w:p w14:paraId="0E42C8CE" w14:textId="77777777" w:rsidR="00815E79" w:rsidRPr="00FA5295" w:rsidRDefault="00815E79" w:rsidP="00815E79">
            <w:pPr>
              <w:rPr>
                <w:sz w:val="24"/>
              </w:rPr>
            </w:pPr>
          </w:p>
          <w:p w14:paraId="331E458D" w14:textId="77777777" w:rsidR="00815E79" w:rsidRPr="00FA5295" w:rsidRDefault="00815E79" w:rsidP="00815E79">
            <w:pPr>
              <w:rPr>
                <w:sz w:val="24"/>
              </w:rPr>
            </w:pPr>
            <w:r w:rsidRPr="00FA5295">
              <w:rPr>
                <w:sz w:val="24"/>
              </w:rPr>
              <w:t>- Sửa đổi thứ tự các khoản phù hợp với nội dung đã sửa đổi, bổ sung ở trên.</w:t>
            </w:r>
          </w:p>
          <w:p w14:paraId="233D163E" w14:textId="77777777" w:rsidR="00815E79" w:rsidRPr="00FA5295" w:rsidRDefault="00815E79" w:rsidP="00815E79">
            <w:pPr>
              <w:rPr>
                <w:sz w:val="24"/>
              </w:rPr>
            </w:pPr>
          </w:p>
        </w:tc>
      </w:tr>
      <w:tr w:rsidR="00FA5295" w:rsidRPr="00FA5295" w14:paraId="32487C3F" w14:textId="77777777" w:rsidTr="00316130">
        <w:tc>
          <w:tcPr>
            <w:tcW w:w="568" w:type="dxa"/>
          </w:tcPr>
          <w:p w14:paraId="77E356B9" w14:textId="77777777" w:rsidR="00815E79" w:rsidRPr="00FA5295" w:rsidRDefault="00815E79" w:rsidP="00815E79">
            <w:pPr>
              <w:jc w:val="center"/>
              <w:rPr>
                <w:sz w:val="24"/>
              </w:rPr>
            </w:pPr>
          </w:p>
        </w:tc>
        <w:tc>
          <w:tcPr>
            <w:tcW w:w="5599" w:type="dxa"/>
          </w:tcPr>
          <w:p w14:paraId="0AC005E7" w14:textId="77777777" w:rsidR="00815E79" w:rsidRPr="00FA5295" w:rsidRDefault="00815E79" w:rsidP="00815E79">
            <w:pPr>
              <w:rPr>
                <w:sz w:val="24"/>
              </w:rPr>
            </w:pPr>
            <w:r w:rsidRPr="00FA5295">
              <w:rPr>
                <w:sz w:val="24"/>
              </w:rPr>
              <w:t>9.</w:t>
            </w:r>
            <w:r w:rsidRPr="00FA5295">
              <w:rPr>
                <w:rStyle w:val="FootnoteReference"/>
              </w:rPr>
              <w:t xml:space="preserve"> </w:t>
            </w:r>
            <w:r w:rsidRPr="00FA5295">
              <w:rPr>
                <w:sz w:val="24"/>
              </w:rPr>
              <w:t>Tiêu chí các phân khu chức năng của vườn quốc gia, khu dự trữ thiên nhiên và khu bảo tồn loài - sinh cảnh</w:t>
            </w:r>
          </w:p>
          <w:p w14:paraId="03AF1A28" w14:textId="77777777" w:rsidR="00815E79" w:rsidRPr="00FA5295" w:rsidRDefault="00815E79" w:rsidP="00815E79">
            <w:pPr>
              <w:rPr>
                <w:sz w:val="24"/>
              </w:rPr>
            </w:pPr>
            <w:r w:rsidRPr="00FA5295">
              <w:rPr>
                <w:sz w:val="24"/>
              </w:rPr>
              <w:t>a) Phân khu bảo vệ nghiêm ngặt đáp ứng một trong các tiêu chí sau đây:</w:t>
            </w:r>
          </w:p>
          <w:p w14:paraId="6F8B1C96" w14:textId="77777777" w:rsidR="00815E79" w:rsidRPr="00FA5295" w:rsidRDefault="00815E79" w:rsidP="00815E79">
            <w:pPr>
              <w:rPr>
                <w:sz w:val="24"/>
              </w:rPr>
            </w:pPr>
            <w:r w:rsidRPr="00FA5295">
              <w:rPr>
                <w:sz w:val="24"/>
              </w:rPr>
              <w:t>Có hệ sinh thái tự nhiên còn bảo tồn nguyên vẹn hoặc có hệ sinh thái tự nhiên bảo đảm quy luật phát triển tự nhiên của hệ sinh thái rừng.</w:t>
            </w:r>
          </w:p>
          <w:p w14:paraId="46D49F34" w14:textId="77777777" w:rsidR="00815E79" w:rsidRPr="00FA5295" w:rsidRDefault="00815E79" w:rsidP="00815E79">
            <w:pPr>
              <w:rPr>
                <w:sz w:val="24"/>
              </w:rPr>
            </w:pPr>
            <w:r w:rsidRPr="00FA5295">
              <w:rPr>
                <w:sz w:val="24"/>
              </w:rPr>
              <w:lastRenderedPageBreak/>
              <w:t>Có phân bố tự nhiên và là nơi cư trú của các loài động vật, thực vật hoang dã đặc hữu, nguy cấp, quý, hiếm.</w:t>
            </w:r>
          </w:p>
          <w:p w14:paraId="65EC5957" w14:textId="77777777" w:rsidR="00815E79" w:rsidRPr="00FA5295" w:rsidRDefault="00815E79" w:rsidP="00815E79">
            <w:pPr>
              <w:rPr>
                <w:sz w:val="24"/>
              </w:rPr>
            </w:pPr>
            <w:r w:rsidRPr="00FA5295">
              <w:rPr>
                <w:sz w:val="24"/>
              </w:rP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14:paraId="372C5B70" w14:textId="77777777" w:rsidR="00815E79" w:rsidRPr="00FA5295" w:rsidRDefault="00815E79" w:rsidP="00815E79">
            <w:pPr>
              <w:rPr>
                <w:sz w:val="24"/>
              </w:rPr>
            </w:pPr>
            <w:r w:rsidRPr="00FA5295">
              <w:rPr>
                <w:sz w:val="24"/>
              </w:rPr>
              <w:t xml:space="preserve">b) Phân khu phục hồi sinh thái đáp ứng một trong các tiêu chí sau đây: </w:t>
            </w:r>
          </w:p>
          <w:p w14:paraId="3BBCA2B1" w14:textId="77777777" w:rsidR="00815E79" w:rsidRPr="00FA5295" w:rsidRDefault="00815E79" w:rsidP="00815E79">
            <w:pPr>
              <w:rPr>
                <w:sz w:val="24"/>
              </w:rPr>
            </w:pPr>
            <w:r w:rsidRPr="00FA5295">
              <w:rPr>
                <w:sz w:val="24"/>
              </w:rPr>
              <w:t>Có hệ sinh thái rừng cần phục hồi bằng các biện pháp kỹ thuật lâm sinh để đạt được trạng thái tự nhiên đặc trưng của hệ sinh thái rừng.</w:t>
            </w:r>
          </w:p>
          <w:p w14:paraId="4EBA3352" w14:textId="77777777" w:rsidR="00815E79" w:rsidRPr="00FA5295" w:rsidRDefault="00815E79" w:rsidP="00815E79">
            <w:pPr>
              <w:rPr>
                <w:sz w:val="24"/>
              </w:rPr>
            </w:pPr>
            <w:r w:rsidRPr="00FA5295">
              <w:rPr>
                <w:sz w:val="24"/>
              </w:rPr>
              <w:t xml:space="preserve">Có hệ sinh thái tự nhiên và sinh cảnh là nơi duy trì nguồn thức ăn và đi lại thường xuyên cho các loài động vật hoang dã. </w:t>
            </w:r>
          </w:p>
          <w:p w14:paraId="584FB484" w14:textId="77777777" w:rsidR="00815E79" w:rsidRPr="00FA5295" w:rsidRDefault="00815E79" w:rsidP="00815E79">
            <w:pPr>
              <w:rPr>
                <w:sz w:val="24"/>
              </w:rPr>
            </w:pPr>
            <w:r w:rsidRPr="00FA5295">
              <w:rPr>
                <w:sz w:val="24"/>
              </w:rP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14:paraId="04CD2318" w14:textId="77777777" w:rsidR="00815E79" w:rsidRPr="00FA5295" w:rsidRDefault="00815E79" w:rsidP="00815E79">
            <w:pPr>
              <w:rPr>
                <w:sz w:val="24"/>
              </w:rPr>
            </w:pPr>
            <w:r w:rsidRPr="00FA5295">
              <w:rPr>
                <w:sz w:val="24"/>
              </w:rPr>
              <w:t xml:space="preserve">c) Phân khu dịch vụ, hành chính đáp ứng các tiêu chí sau đây: </w:t>
            </w:r>
          </w:p>
          <w:p w14:paraId="4CC7FBDA" w14:textId="77777777" w:rsidR="00815E79" w:rsidRPr="00FA5295" w:rsidRDefault="00815E79" w:rsidP="00815E79">
            <w:pPr>
              <w:rPr>
                <w:sz w:val="24"/>
              </w:rPr>
            </w:pPr>
            <w:r w:rsidRPr="00FA5295">
              <w:rPr>
                <w:sz w:val="24"/>
              </w:rP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14:paraId="6782E6FF" w14:textId="2F15B383" w:rsidR="00815E79" w:rsidRPr="00FA5295" w:rsidRDefault="00815E79" w:rsidP="00815E79">
            <w:pPr>
              <w:rPr>
                <w:sz w:val="24"/>
              </w:rPr>
            </w:pPr>
            <w:r w:rsidRPr="00FA5295">
              <w:rPr>
                <w:sz w:val="24"/>
              </w:rPr>
              <w:lastRenderedPageBreak/>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tc>
        <w:tc>
          <w:tcPr>
            <w:tcW w:w="5741" w:type="dxa"/>
          </w:tcPr>
          <w:p w14:paraId="388FB56D" w14:textId="77777777" w:rsidR="00815E79" w:rsidRPr="00FA5295" w:rsidRDefault="00815E79" w:rsidP="00815E79">
            <w:pPr>
              <w:ind w:firstLine="247"/>
              <w:rPr>
                <w:sz w:val="24"/>
              </w:rPr>
            </w:pPr>
            <w:r w:rsidRPr="001A0563">
              <w:rPr>
                <w:i/>
                <w:iCs/>
                <w:sz w:val="24"/>
              </w:rPr>
              <w:lastRenderedPageBreak/>
              <w:t>7.</w:t>
            </w:r>
            <w:r w:rsidRPr="00FA5295">
              <w:rPr>
                <w:sz w:val="24"/>
              </w:rPr>
              <w:t xml:space="preserve"> Tiêu chí các phân khu chức năng của vườn quốc gia, khu dự trữ thiên nhiên và khu bảo tồn loài - sinh cảnh </w:t>
            </w:r>
          </w:p>
          <w:p w14:paraId="7C2FF262" w14:textId="77777777" w:rsidR="00815E79" w:rsidRPr="00FA5295" w:rsidRDefault="00815E79" w:rsidP="00815E79">
            <w:pPr>
              <w:ind w:firstLine="247"/>
              <w:rPr>
                <w:sz w:val="24"/>
              </w:rPr>
            </w:pPr>
            <w:r w:rsidRPr="00FA5295">
              <w:rPr>
                <w:sz w:val="24"/>
              </w:rPr>
              <w:t>a) Phân khu bảo vệ nghiêm ngặt đáp ứng một trong các tiêu chí sau đây:</w:t>
            </w:r>
          </w:p>
          <w:p w14:paraId="567286FF" w14:textId="77777777" w:rsidR="00815E79" w:rsidRPr="00FA5295" w:rsidRDefault="00815E79" w:rsidP="00815E79">
            <w:pPr>
              <w:ind w:firstLine="247"/>
              <w:rPr>
                <w:sz w:val="24"/>
              </w:rPr>
            </w:pPr>
            <w:r w:rsidRPr="00FA5295">
              <w:rPr>
                <w:sz w:val="24"/>
              </w:rPr>
              <w:t>Có hệ sinh thái tự nhiên còn bảo tồn nguyên vẹn hoặc có hệ sinh thái tự nhiên bảo đảm quy luật phát triển tự nhiên của hệ sinh thái rừng.</w:t>
            </w:r>
          </w:p>
          <w:p w14:paraId="02B1C5F9" w14:textId="77777777" w:rsidR="00815E79" w:rsidRPr="00FA5295" w:rsidRDefault="00815E79" w:rsidP="00815E79">
            <w:pPr>
              <w:ind w:firstLine="247"/>
              <w:rPr>
                <w:sz w:val="24"/>
              </w:rPr>
            </w:pPr>
            <w:r w:rsidRPr="00FA5295">
              <w:rPr>
                <w:sz w:val="24"/>
              </w:rPr>
              <w:lastRenderedPageBreak/>
              <w:t>Có phân bố tự nhiên và là nơi cư trú của các loài động vật, thực vật đặc hữu, nguy cấp, quý, hiếm.</w:t>
            </w:r>
          </w:p>
          <w:p w14:paraId="7904930E" w14:textId="77777777" w:rsidR="00815E79" w:rsidRPr="00FA5295" w:rsidRDefault="00815E79" w:rsidP="00815E79">
            <w:pPr>
              <w:ind w:firstLine="247"/>
              <w:rPr>
                <w:sz w:val="24"/>
              </w:rPr>
            </w:pPr>
            <w:r w:rsidRPr="00FA5295">
              <w:rPr>
                <w:sz w:val="24"/>
              </w:rP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14:paraId="3F8A89BB" w14:textId="77777777" w:rsidR="00815E79" w:rsidRPr="00FA5295" w:rsidRDefault="00815E79" w:rsidP="00815E79">
            <w:pPr>
              <w:ind w:firstLine="247"/>
              <w:rPr>
                <w:sz w:val="24"/>
              </w:rPr>
            </w:pPr>
            <w:r w:rsidRPr="00FA5295">
              <w:rPr>
                <w:sz w:val="24"/>
              </w:rPr>
              <w:t xml:space="preserve">b) Phân khu phục hồi sinh thái đáp ứng một trong các tiêu chí sau đây: </w:t>
            </w:r>
          </w:p>
          <w:p w14:paraId="40D2AF43" w14:textId="77777777" w:rsidR="00815E79" w:rsidRPr="00FA5295" w:rsidRDefault="00815E79" w:rsidP="00815E79">
            <w:pPr>
              <w:ind w:firstLine="247"/>
              <w:rPr>
                <w:sz w:val="24"/>
              </w:rPr>
            </w:pPr>
            <w:r w:rsidRPr="00FA5295">
              <w:rPr>
                <w:sz w:val="24"/>
              </w:rPr>
              <w:t>Có hệ sinh thái rừng cần phục hồi bằng các biện pháp kỹ thuật lâm sinh để đạt được trạng thái tự nhiên đặc trưng của hệ sinh thái rừng.</w:t>
            </w:r>
          </w:p>
          <w:p w14:paraId="6D9A7F7E" w14:textId="77777777" w:rsidR="00815E79" w:rsidRPr="00FA5295" w:rsidRDefault="00815E79" w:rsidP="00815E79">
            <w:pPr>
              <w:ind w:firstLine="247"/>
              <w:rPr>
                <w:sz w:val="24"/>
              </w:rPr>
            </w:pPr>
            <w:r w:rsidRPr="00FA5295">
              <w:rPr>
                <w:sz w:val="24"/>
              </w:rPr>
              <w:t xml:space="preserve">Có hệ sinh thái tự nhiên và sinh cảnh là nơi duy trì nguồn thức ăn và đi lại thường xuyên cho các loài động vật hoang dã. </w:t>
            </w:r>
          </w:p>
          <w:p w14:paraId="5B1A0307" w14:textId="77777777" w:rsidR="00815E79" w:rsidRPr="00FA5295" w:rsidRDefault="00815E79" w:rsidP="00815E79">
            <w:pPr>
              <w:ind w:firstLine="247"/>
              <w:rPr>
                <w:sz w:val="24"/>
              </w:rPr>
            </w:pPr>
            <w:r w:rsidRPr="00FA5295">
              <w:rPr>
                <w:sz w:val="24"/>
              </w:rP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14:paraId="0FF2FFEF" w14:textId="77777777" w:rsidR="00815E79" w:rsidRPr="00FA5295" w:rsidRDefault="00815E79" w:rsidP="00815E79">
            <w:pPr>
              <w:ind w:firstLine="247"/>
              <w:rPr>
                <w:sz w:val="24"/>
              </w:rPr>
            </w:pPr>
            <w:r w:rsidRPr="00FA5295">
              <w:rPr>
                <w:sz w:val="24"/>
              </w:rPr>
              <w:t xml:space="preserve">c) Phân khu dịch vụ, hành chính đáp ứng các tiêu chí sau đây: </w:t>
            </w:r>
          </w:p>
          <w:p w14:paraId="785125E0" w14:textId="77777777" w:rsidR="00815E79" w:rsidRPr="00FA5295" w:rsidRDefault="00815E79" w:rsidP="00815E79">
            <w:pPr>
              <w:ind w:firstLine="247"/>
              <w:rPr>
                <w:sz w:val="24"/>
              </w:rPr>
            </w:pPr>
            <w:r w:rsidRPr="00FA5295">
              <w:rPr>
                <w:sz w:val="24"/>
              </w:rP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14:paraId="23E4C524" w14:textId="5C26E91A" w:rsidR="00815E79" w:rsidRPr="00FA5295" w:rsidRDefault="00815E79" w:rsidP="00815E79">
            <w:pPr>
              <w:ind w:firstLine="247"/>
              <w:rPr>
                <w:b/>
                <w:bCs/>
                <w:i/>
                <w:iCs/>
                <w:sz w:val="24"/>
                <w:lang w:val="vi"/>
              </w:rPr>
            </w:pPr>
            <w:r w:rsidRPr="00FA5295">
              <w:rPr>
                <w:sz w:val="24"/>
              </w:rPr>
              <w:t xml:space="preserve">Diện tích của phân khu dịch vụ, hành chính tập trung, hạn chế xác lập diện tích phân tán, phù hợp với quy mô </w:t>
            </w:r>
            <w:r w:rsidRPr="00FA5295">
              <w:rPr>
                <w:sz w:val="24"/>
              </w:rPr>
              <w:lastRenderedPageBreak/>
              <w:t>của ban quản lý rừng đặc dụng, hiện trạng rừng và tổng diện tích tự nhiên của khu rừng đặc dụng.</w:t>
            </w:r>
          </w:p>
        </w:tc>
        <w:tc>
          <w:tcPr>
            <w:tcW w:w="3544" w:type="dxa"/>
          </w:tcPr>
          <w:p w14:paraId="1A6BBD43" w14:textId="5847141F" w:rsidR="00815E79" w:rsidRPr="00FA5295" w:rsidRDefault="00815E79" w:rsidP="00815E79">
            <w:pPr>
              <w:rPr>
                <w:sz w:val="24"/>
              </w:rPr>
            </w:pPr>
            <w:r w:rsidRPr="00FA5295">
              <w:rPr>
                <w:sz w:val="24"/>
                <w:lang w:val="vi"/>
              </w:rPr>
              <w:lastRenderedPageBreak/>
              <w:t>Sửa đổi số thứ tự khoản</w:t>
            </w:r>
          </w:p>
        </w:tc>
      </w:tr>
      <w:tr w:rsidR="00FA5295" w:rsidRPr="00FA5295" w14:paraId="11F73B64" w14:textId="77777777" w:rsidTr="00316130">
        <w:tc>
          <w:tcPr>
            <w:tcW w:w="568" w:type="dxa"/>
          </w:tcPr>
          <w:p w14:paraId="01EEF17D" w14:textId="77777777" w:rsidR="00C57574" w:rsidRPr="00FA5295" w:rsidRDefault="00C57574" w:rsidP="00C57574">
            <w:pPr>
              <w:jc w:val="center"/>
              <w:rPr>
                <w:sz w:val="24"/>
              </w:rPr>
            </w:pPr>
          </w:p>
        </w:tc>
        <w:tc>
          <w:tcPr>
            <w:tcW w:w="5599" w:type="dxa"/>
          </w:tcPr>
          <w:p w14:paraId="40F06AB8" w14:textId="77777777" w:rsidR="00C57574" w:rsidRPr="00FA5295" w:rsidRDefault="00C57574" w:rsidP="00C57574">
            <w:pPr>
              <w:rPr>
                <w:sz w:val="24"/>
              </w:rPr>
            </w:pPr>
            <w:r w:rsidRPr="00FA5295">
              <w:rPr>
                <w:sz w:val="24"/>
              </w:rPr>
              <w:t>10.</w:t>
            </w:r>
            <w:r w:rsidRPr="00FA5295">
              <w:rPr>
                <w:rStyle w:val="FootnoteReference"/>
              </w:rPr>
              <w:t xml:space="preserve"> </w:t>
            </w:r>
            <w:r w:rsidRPr="00FA5295">
              <w:rPr>
                <w:sz w:val="24"/>
              </w:rPr>
              <w:t>Điều chỉnh phân khu chức năng của vườn quốc gia, khu dự trữ thiên nhiên và khu bảo tồn loài - sinh cảnh</w:t>
            </w:r>
          </w:p>
          <w:p w14:paraId="623AE0F8" w14:textId="77777777" w:rsidR="00C57574" w:rsidRPr="00FA5295" w:rsidRDefault="00C57574" w:rsidP="00C57574">
            <w:pPr>
              <w:rPr>
                <w:sz w:val="24"/>
              </w:rPr>
            </w:pPr>
            <w:r w:rsidRPr="00FA5295">
              <w:rPr>
                <w:sz w:val="24"/>
              </w:rPr>
              <w:t>a) Chủ rừng lập phương án điều chỉnh phân khu chức năng với các nội dung chủ yếu sau đây:</w:t>
            </w:r>
          </w:p>
          <w:p w14:paraId="07D578EB" w14:textId="77777777" w:rsidR="00C57574" w:rsidRPr="00FA5295" w:rsidRDefault="00C57574" w:rsidP="00C57574">
            <w:pPr>
              <w:rPr>
                <w:sz w:val="24"/>
              </w:rPr>
            </w:pPr>
            <w:r w:rsidRPr="00FA5295">
              <w:rPr>
                <w:sz w:val="24"/>
              </w:rPr>
              <w:t>Cơ sở pháp lý, khoa học và thực tiễn;</w:t>
            </w:r>
          </w:p>
          <w:p w14:paraId="238C7549" w14:textId="77777777" w:rsidR="00C57574" w:rsidRPr="00FA5295" w:rsidRDefault="00C57574" w:rsidP="00C57574">
            <w:pPr>
              <w:rPr>
                <w:sz w:val="24"/>
              </w:rPr>
            </w:pPr>
            <w:r w:rsidRPr="00FA5295">
              <w:rPr>
                <w:sz w:val="24"/>
              </w:rPr>
              <w:t>Đánh giá hiện trạng rừng, các hệ sinh thái tự nhiên; các giá trị về đa dạng sinh học, nguồn gen sinh vật; giá trị khoa học, thực nghiệm, giáo dục môi trường và cung ứng dịch vụ môi trường rừng đáp ứng tiêu chí của phân khu chức năng đối với phần diện tích điều chỉnh;</w:t>
            </w:r>
          </w:p>
          <w:p w14:paraId="5E7C47E9" w14:textId="77777777" w:rsidR="00C57574" w:rsidRPr="00FA5295" w:rsidRDefault="00C57574" w:rsidP="00C57574">
            <w:pPr>
              <w:rPr>
                <w:sz w:val="24"/>
              </w:rPr>
            </w:pPr>
            <w:r w:rsidRPr="00FA5295">
              <w:rPr>
                <w:sz w:val="24"/>
              </w:rPr>
              <w:t>Xác định phạm vi, ranh giới các phân khu chức năng sau điều chỉnh trên bản đồ và các điểm vị trí trên thực địa;</w:t>
            </w:r>
          </w:p>
          <w:p w14:paraId="60DFA00B" w14:textId="77777777" w:rsidR="00C57574" w:rsidRPr="00FA5295" w:rsidRDefault="00C57574" w:rsidP="00C57574">
            <w:pPr>
              <w:rPr>
                <w:sz w:val="24"/>
              </w:rPr>
            </w:pPr>
            <w:r w:rsidRPr="00FA5295">
              <w:rPr>
                <w:sz w:val="24"/>
              </w:rPr>
              <w:t>Xác định các giải pháp thực hiện, tổ chức quản lý sau khi điều chỉnh các phân khu chức năng.</w:t>
            </w:r>
          </w:p>
          <w:p w14:paraId="7E0B9D22" w14:textId="77777777" w:rsidR="00C57574" w:rsidRPr="00FA5295" w:rsidRDefault="00C57574" w:rsidP="00C57574">
            <w:pPr>
              <w:rPr>
                <w:sz w:val="24"/>
              </w:rPr>
            </w:pPr>
            <w:r w:rsidRPr="00FA5295">
              <w:rPr>
                <w:sz w:val="24"/>
              </w:rPr>
              <w:t>b) Hồ sơ trình thẩm định điều chỉnh phân khu chức năng bao gồm:</w:t>
            </w:r>
          </w:p>
          <w:p w14:paraId="1E982B12" w14:textId="77777777" w:rsidR="00C57574" w:rsidRPr="00FA5295" w:rsidRDefault="00C57574" w:rsidP="00C57574">
            <w:pPr>
              <w:rPr>
                <w:sz w:val="24"/>
              </w:rPr>
            </w:pPr>
            <w:r w:rsidRPr="00FA5295">
              <w:rPr>
                <w:sz w:val="24"/>
              </w:rPr>
              <w:t>Tờ trình điều chỉnh phân khu chức năng của chủ rừng (bản chính);</w:t>
            </w:r>
          </w:p>
          <w:p w14:paraId="4EB925FC" w14:textId="77777777" w:rsidR="00C57574" w:rsidRPr="00FA5295" w:rsidRDefault="00C57574" w:rsidP="00C57574">
            <w:pPr>
              <w:rPr>
                <w:sz w:val="24"/>
              </w:rPr>
            </w:pPr>
            <w:r w:rsidRPr="00FA5295">
              <w:rPr>
                <w:sz w:val="24"/>
              </w:rPr>
              <w:t>Phương án điều chỉnh phân khu chức năng của khu rừng đặc dụng theo quy định tại điểm a khoản này (bản chính);</w:t>
            </w:r>
          </w:p>
          <w:p w14:paraId="2FF30339" w14:textId="77777777" w:rsidR="00C57574" w:rsidRPr="00FA5295" w:rsidRDefault="00C57574" w:rsidP="00C57574">
            <w:pPr>
              <w:rPr>
                <w:sz w:val="24"/>
              </w:rPr>
            </w:pPr>
            <w:r w:rsidRPr="00FA5295">
              <w:rPr>
                <w:sz w:val="24"/>
              </w:rPr>
              <w:t>Bản đồ hiện trạng rừng trước khi điều chỉnh và bản đồ hiện trạng rừng dự kiến sau khi điều chỉnh khu rừng đặc dụng thể hiện rõ phạm vi, ranh giới, phân khu chức năng (bản chính). Tùy theo quy mô diện tích của khu rừng đặc dụng, chủ rừng lựa chọn các loại bản đồ phù hợp, thống nhất cùng một tỷ lệ 1/5.000 hoặc 1/10.000 hoặc 1/25.000 theo hệ quy chiếu VN2000.</w:t>
            </w:r>
          </w:p>
          <w:p w14:paraId="18CF70E9" w14:textId="77777777" w:rsidR="00C57574" w:rsidRPr="00FA5295" w:rsidRDefault="00C57574" w:rsidP="00C57574">
            <w:pPr>
              <w:rPr>
                <w:sz w:val="24"/>
              </w:rPr>
            </w:pPr>
            <w:r w:rsidRPr="00FA5295">
              <w:rPr>
                <w:sz w:val="24"/>
              </w:rPr>
              <w:lastRenderedPageBreak/>
              <w:t>c) Trình tự, thủ tục thẩm định, phê duyệt điều chỉnh phân khu chức năng của khu rừng đặc dụng thuộc Bộ Nông nghiệp và Phát triển nông thôn quản lý</w:t>
            </w:r>
          </w:p>
          <w:p w14:paraId="692B4DE5" w14:textId="77777777" w:rsidR="00C57574" w:rsidRPr="00FA5295" w:rsidRDefault="00C57574" w:rsidP="00C57574">
            <w:pPr>
              <w:rPr>
                <w:sz w:val="24"/>
              </w:rPr>
            </w:pPr>
            <w:r w:rsidRPr="00FA5295">
              <w:rPr>
                <w:sz w:val="24"/>
              </w:rPr>
              <w:t>Chủ rừng gửi 01 bộ hồ sơ trực tiếp hoặc qua dịch vụ bưu chính hoặc qua môi trường điện tử đến Cục Lâm nghiệp thuộc Bộ Nông nghiệp và Phát triển nông thôn (sau đây viết tắt là cơ quan tiếp nhận hồ sơ);</w:t>
            </w:r>
          </w:p>
          <w:p w14:paraId="3D582D52" w14:textId="77777777" w:rsidR="00C57574" w:rsidRPr="00FA5295" w:rsidRDefault="00C57574" w:rsidP="00C57574">
            <w:pPr>
              <w:rPr>
                <w:sz w:val="24"/>
              </w:rPr>
            </w:pPr>
            <w:r w:rsidRPr="00FA5295">
              <w:rPr>
                <w:sz w:val="24"/>
              </w:rPr>
              <w:t>Trường hợp hồ sơ không hợp lệ, trong thời gian 03 ngày làm việc kể từ ngày nhận được hồ sơ, cơ quan tiếp nhận hồ sơ có văn bản gửi chủ rừng biết để hoàn thiện và nêu rõ lý do;</w:t>
            </w:r>
          </w:p>
          <w:p w14:paraId="7ACF888A" w14:textId="77777777" w:rsidR="00C57574" w:rsidRPr="00FA5295" w:rsidRDefault="00C57574" w:rsidP="00C57574">
            <w:pPr>
              <w:rPr>
                <w:sz w:val="24"/>
              </w:rPr>
            </w:pPr>
            <w:r w:rsidRPr="00FA5295">
              <w:rPr>
                <w:sz w:val="24"/>
              </w:rPr>
              <w:t>Trong thời gian 05 ngày kể từ ngày nhận được hồ sơ hợp lệ, cơ quan tiếp nhận hồ sơ trình Bộ Nông nghiệp và Phát triển nông thôn tổ chức lấy ý kiến thẩm định bằng văn bản của các bộ,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14:paraId="06B6099A" w14:textId="77777777" w:rsidR="00C57574" w:rsidRPr="00FA5295" w:rsidRDefault="00C57574" w:rsidP="00C57574">
            <w:pPr>
              <w:rPr>
                <w:sz w:val="24"/>
              </w:rPr>
            </w:pPr>
            <w:r w:rsidRPr="00FA5295">
              <w:rPr>
                <w:sz w:val="24"/>
              </w:rPr>
              <w:t>Trong thời gian 15 ngày kể từ ngày nhận được văn bản lấy ý kiến của Bộ Nông nghiệp và Phát triển nông thôn, các bộ, ngành, địa phương có trách nhiệm trả lời bằng văn bản gửi cơ quan tiếp nhận hồ sơ quy định tại khoản này;</w:t>
            </w:r>
          </w:p>
          <w:p w14:paraId="109B08FA" w14:textId="77777777" w:rsidR="00C57574" w:rsidRPr="00FA5295" w:rsidRDefault="00C57574" w:rsidP="00C57574">
            <w:pPr>
              <w:rPr>
                <w:sz w:val="24"/>
              </w:rPr>
            </w:pPr>
            <w:r w:rsidRPr="00FA5295">
              <w:rPr>
                <w:sz w:val="24"/>
              </w:rPr>
              <w:t>Trong thời gian 15 ngày kể từ ngày nhận được văn bản của các bộ, ngành, địa phương, cơ quan tiếp nhận hồ sơ có trách nhiệm hoàn thành thẩm định;</w:t>
            </w:r>
          </w:p>
          <w:p w14:paraId="26B422DB" w14:textId="77777777" w:rsidR="00C57574" w:rsidRPr="00FA5295" w:rsidRDefault="00C57574" w:rsidP="00C57574">
            <w:pPr>
              <w:rPr>
                <w:sz w:val="24"/>
              </w:rPr>
            </w:pPr>
            <w:r w:rsidRPr="00FA5295">
              <w:rPr>
                <w:sz w:val="24"/>
              </w:rPr>
              <w:t xml:space="preserve">Trường hợp kết quả thẩm định đủ điều kiện, trong thời gian 20 ngày, cơ quan tiếp nhận hồ sơ báo cáo Bộ Nông nghiệp và Phát triển nông thôn, trình Thủ tướng Chính phủ quyết định chủ trương điều chỉnh phân khu chức </w:t>
            </w:r>
            <w:r w:rsidRPr="00FA5295">
              <w:rPr>
                <w:sz w:val="24"/>
              </w:rPr>
              <w:lastRenderedPageBreak/>
              <w:t>năng của khu rừng đặc dụng thuộc Bộ Nông nghiệp và Phát triển nông thôn quản lý;</w:t>
            </w:r>
          </w:p>
          <w:p w14:paraId="67AA02B3" w14:textId="77777777" w:rsidR="00C57574" w:rsidRPr="00FA5295" w:rsidRDefault="00C57574" w:rsidP="00C57574">
            <w:pPr>
              <w:rPr>
                <w:sz w:val="24"/>
              </w:rPr>
            </w:pPr>
            <w:r w:rsidRPr="00FA5295">
              <w:rPr>
                <w:sz w:val="24"/>
              </w:rPr>
              <w:t>Trường hợp kết quả thẩm định không đủ điều kiện, cơ quan tiếp nhận hồ sơ có văn bản gửi chủ rừng được biết và nêu rõ lý do;</w:t>
            </w:r>
          </w:p>
          <w:p w14:paraId="00367063" w14:textId="77777777" w:rsidR="00C57574" w:rsidRPr="00FA5295" w:rsidRDefault="00C57574" w:rsidP="00C57574">
            <w:pPr>
              <w:rPr>
                <w:sz w:val="24"/>
              </w:rPr>
            </w:pPr>
            <w:r w:rsidRPr="00FA5295">
              <w:rPr>
                <w:sz w:val="24"/>
              </w:rPr>
              <w:t>Trong thời gian 20 ngày kể từ ngày Thủ tướng Chính phủ quyết định chủ trương điều chỉnh, Bộ Nông nghiệp và Phát triển nông thôn quyết định điều chỉnh phân khu chức năng của khu rừng đặc dụng thuộc Bộ Nông nghiệp và Phát triển nông thôn quản lý.</w:t>
            </w:r>
          </w:p>
          <w:p w14:paraId="438233E5" w14:textId="77777777" w:rsidR="00C57574" w:rsidRPr="00FA5295" w:rsidRDefault="00C57574" w:rsidP="00C57574">
            <w:pPr>
              <w:rPr>
                <w:sz w:val="24"/>
              </w:rPr>
            </w:pPr>
            <w:r w:rsidRPr="00FA5295">
              <w:rPr>
                <w:sz w:val="24"/>
              </w:rPr>
              <w:t>d) Trình tự, thủ tục thẩm định, phê duyệt điều chỉnh phân khu chức năng của khu rừng đặc dụng thuộc địa phương quản lý</w:t>
            </w:r>
          </w:p>
          <w:p w14:paraId="750DBF4B" w14:textId="77777777" w:rsidR="00C57574" w:rsidRPr="00FA5295" w:rsidRDefault="00C57574" w:rsidP="00C57574">
            <w:pPr>
              <w:rPr>
                <w:sz w:val="24"/>
              </w:rPr>
            </w:pPr>
            <w:r w:rsidRPr="00FA5295">
              <w:rPr>
                <w:sz w:val="24"/>
              </w:rPr>
              <w:t>Chủ rừng gửi 01 bộ hồ sơ trực tiếp hoặc qua dịch vụ bưu chính hoặc qua môi trường điện tử đến Sở Nông nghiệp và Phát triển nông thôn;</w:t>
            </w:r>
          </w:p>
          <w:p w14:paraId="2B708613" w14:textId="77777777" w:rsidR="00C57574" w:rsidRPr="00FA5295" w:rsidRDefault="00C57574" w:rsidP="00C57574">
            <w:pPr>
              <w:rPr>
                <w:sz w:val="24"/>
              </w:rPr>
            </w:pPr>
            <w:r w:rsidRPr="00FA5295">
              <w:rPr>
                <w:sz w:val="24"/>
              </w:rPr>
              <w:t>Trường hợp hồ sơ không hợp lệ, trong thời gian 03 ngày làm việc kể từ ngày nhận được hồ sơ, Sở Nông nghiệp và Phát triển nông thôn có văn bản gửi chủ rừng biết để hoàn thiện và nêu rõ lý do;</w:t>
            </w:r>
          </w:p>
          <w:p w14:paraId="16D45B0D" w14:textId="77777777" w:rsidR="00C57574" w:rsidRPr="00FA5295" w:rsidRDefault="00C57574" w:rsidP="00C57574">
            <w:pPr>
              <w:rPr>
                <w:sz w:val="24"/>
              </w:rPr>
            </w:pPr>
            <w:r w:rsidRPr="00FA5295">
              <w:rPr>
                <w:sz w:val="24"/>
              </w:rP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14:paraId="6BB5B486" w14:textId="77777777" w:rsidR="00C57574" w:rsidRPr="00FA5295" w:rsidRDefault="00C57574" w:rsidP="00C57574">
            <w:pPr>
              <w:rPr>
                <w:sz w:val="24"/>
              </w:rPr>
            </w:pPr>
            <w:r w:rsidRPr="00FA5295">
              <w:rPr>
                <w:sz w:val="24"/>
              </w:rPr>
              <w:t xml:space="preserve">Trong thời gian 15 ngày kể từ ngày nhận được văn bản lấy ý kiến của Sở Nông nghiệp và Phát triển nông thôn, </w:t>
            </w:r>
            <w:r w:rsidRPr="00FA5295">
              <w:rPr>
                <w:sz w:val="24"/>
              </w:rPr>
              <w:lastRenderedPageBreak/>
              <w:t>các sở, ngành, địa phương có trách nhiệm trả lời bằng văn bản gửi Sở Nông nghiệp và Phát triển nông thôn;</w:t>
            </w:r>
          </w:p>
          <w:p w14:paraId="34DB585D" w14:textId="77777777" w:rsidR="00C57574" w:rsidRPr="00FA5295" w:rsidRDefault="00C57574" w:rsidP="00C57574">
            <w:pPr>
              <w:rPr>
                <w:sz w:val="24"/>
              </w:rPr>
            </w:pPr>
            <w:r w:rsidRPr="00FA5295">
              <w:rPr>
                <w:sz w:val="24"/>
              </w:rPr>
              <w:t>Trong thời gian 15 ngày kể từ ngày nhận được văn bản của các sở, ngành, địa phương, Sở Nông nghiệp và Phát triển nông thôn có trách nhiệm hoàn thành thẩm định;</w:t>
            </w:r>
          </w:p>
          <w:p w14:paraId="5DD9BFF9" w14:textId="77777777" w:rsidR="00C57574" w:rsidRPr="00FA5295" w:rsidRDefault="00C57574" w:rsidP="00C57574">
            <w:pPr>
              <w:rPr>
                <w:sz w:val="24"/>
              </w:rPr>
            </w:pPr>
            <w:r w:rsidRPr="00FA5295">
              <w:rPr>
                <w:sz w:val="24"/>
              </w:rPr>
              <w:t>Trường hợp kết quả thẩm định đủ điều kiện, trong thời gian 20 ngày, Sở Nông nghiệp và Phát triển nông thôn trình Chủ tịch Ủy ban nhân dân cấp tỉnh quyết định điều chỉnh phân khu chức năng của khu rừng đặc dụng;</w:t>
            </w:r>
          </w:p>
          <w:p w14:paraId="46B2FD62" w14:textId="05A6ABA5" w:rsidR="00C57574" w:rsidRPr="00FA5295" w:rsidRDefault="00C57574" w:rsidP="00C57574">
            <w:pPr>
              <w:tabs>
                <w:tab w:val="left" w:pos="1451"/>
              </w:tabs>
              <w:rPr>
                <w:sz w:val="24"/>
              </w:rPr>
            </w:pPr>
            <w:r w:rsidRPr="00FA5295">
              <w:rPr>
                <w:sz w:val="24"/>
              </w:rPr>
              <w:t>Trường hợp kết quả thẩm định không đủ điều kiện, Sở Nông nghiệp và Phát triển nông thôn có văn bản gửi chủ rừng được biết và nêu rõ lý do.</w:t>
            </w:r>
          </w:p>
        </w:tc>
        <w:tc>
          <w:tcPr>
            <w:tcW w:w="5741" w:type="dxa"/>
          </w:tcPr>
          <w:p w14:paraId="121A70CD" w14:textId="77777777" w:rsidR="00C57574" w:rsidRPr="001A0563" w:rsidRDefault="00C57574" w:rsidP="00C57574">
            <w:pPr>
              <w:ind w:firstLine="247"/>
              <w:rPr>
                <w:i/>
                <w:iCs/>
                <w:sz w:val="24"/>
                <w:lang w:val="vi"/>
              </w:rPr>
            </w:pPr>
            <w:r w:rsidRPr="001A0563">
              <w:rPr>
                <w:i/>
                <w:iCs/>
                <w:sz w:val="24"/>
                <w:lang w:val="vi"/>
              </w:rPr>
              <w:lastRenderedPageBreak/>
              <w:t>8. Điều chỉnh phân khu chức năng của vườn quốc gia, khu dự trữ thiên nhiên và khu bảo tồn loài - sinh cảnh</w:t>
            </w:r>
          </w:p>
          <w:p w14:paraId="1B661BA7" w14:textId="77777777" w:rsidR="00C57574" w:rsidRPr="001A0563" w:rsidRDefault="00C57574" w:rsidP="00C57574">
            <w:pPr>
              <w:ind w:firstLine="247"/>
              <w:rPr>
                <w:i/>
                <w:iCs/>
                <w:sz w:val="24"/>
              </w:rPr>
            </w:pPr>
            <w:r w:rsidRPr="001A0563">
              <w:rPr>
                <w:i/>
                <w:iCs/>
                <w:sz w:val="24"/>
              </w:rPr>
              <w:t>a) Hồ sơ của chủ rừng, gồm:</w:t>
            </w:r>
          </w:p>
          <w:p w14:paraId="373F8B78" w14:textId="0070BF2C" w:rsidR="00C57574" w:rsidRPr="001A0563" w:rsidRDefault="00C57574" w:rsidP="00C57574">
            <w:pPr>
              <w:tabs>
                <w:tab w:val="left" w:pos="1452"/>
              </w:tabs>
              <w:ind w:firstLine="247"/>
              <w:rPr>
                <w:i/>
                <w:iCs/>
                <w:sz w:val="24"/>
              </w:rPr>
            </w:pPr>
            <w:r w:rsidRPr="001A0563">
              <w:rPr>
                <w:i/>
                <w:iCs/>
                <w:sz w:val="24"/>
              </w:rPr>
              <w:t>Tờ trình đề nghị điều chỉnh phân khu chức năng khu rừng đặc dụng của chủ rừng theo Mẫu 07 Phụ lục I</w:t>
            </w:r>
            <w:r w:rsidR="00FC5066" w:rsidRPr="001A0563">
              <w:rPr>
                <w:i/>
                <w:iCs/>
                <w:sz w:val="24"/>
              </w:rPr>
              <w:t>B</w:t>
            </w:r>
            <w:r w:rsidRPr="001A0563">
              <w:rPr>
                <w:i/>
                <w:iCs/>
                <w:sz w:val="24"/>
              </w:rPr>
              <w:t xml:space="preserve"> ban hành kèm theo Nghị định này;</w:t>
            </w:r>
          </w:p>
          <w:p w14:paraId="1BD63E1B" w14:textId="6580CE64" w:rsidR="00C57574" w:rsidRPr="001A0563" w:rsidRDefault="00C57574" w:rsidP="00C57574">
            <w:pPr>
              <w:ind w:firstLine="247"/>
              <w:rPr>
                <w:i/>
                <w:iCs/>
                <w:sz w:val="24"/>
              </w:rPr>
            </w:pPr>
            <w:r w:rsidRPr="001A0563">
              <w:rPr>
                <w:i/>
                <w:iCs/>
                <w:sz w:val="24"/>
              </w:rPr>
              <w:t>Phương án điều chỉnh phân khu chức năng khu rừng đặc dụng của chủ rừng theo Mẫu số 08 Phụ lục I</w:t>
            </w:r>
            <w:r w:rsidR="00FC5066" w:rsidRPr="001A0563">
              <w:rPr>
                <w:i/>
                <w:iCs/>
                <w:sz w:val="24"/>
              </w:rPr>
              <w:t>B</w:t>
            </w:r>
            <w:r w:rsidRPr="001A0563">
              <w:rPr>
                <w:i/>
                <w:iCs/>
                <w:sz w:val="24"/>
              </w:rPr>
              <w:t xml:space="preserve"> ban hành kèm theo Nghị định này;</w:t>
            </w:r>
          </w:p>
          <w:p w14:paraId="05195E8A" w14:textId="77777777" w:rsidR="00C57574" w:rsidRPr="001A0563" w:rsidRDefault="00C57574" w:rsidP="00C57574">
            <w:pPr>
              <w:ind w:firstLine="247"/>
              <w:rPr>
                <w:i/>
                <w:iCs/>
                <w:sz w:val="24"/>
              </w:rPr>
            </w:pPr>
            <w:r w:rsidRPr="001A0563">
              <w:rPr>
                <w:i/>
                <w:iCs/>
                <w:sz w:val="24"/>
              </w:rPr>
              <w:t xml:space="preserve">b) Hồ sơ trình của Cục Lâm nghiệp và Kiểm lâm đối với khu rừng đặc dụng do Bộ Nông nghiệp và Môi trường quản lý hoặc của Sở Nông nghiệp và Môi trường đối với khu rừng đặc dụng do địa phương quản lý, gồm: </w:t>
            </w:r>
          </w:p>
          <w:p w14:paraId="394C879C" w14:textId="1529B8B6" w:rsidR="00C57574" w:rsidRPr="001A0563" w:rsidRDefault="00C57574" w:rsidP="00C57574">
            <w:pPr>
              <w:tabs>
                <w:tab w:val="left" w:pos="1452"/>
              </w:tabs>
              <w:ind w:firstLine="247"/>
              <w:rPr>
                <w:i/>
                <w:iCs/>
                <w:sz w:val="24"/>
              </w:rPr>
            </w:pPr>
            <w:r w:rsidRPr="001A0563">
              <w:rPr>
                <w:i/>
                <w:iCs/>
                <w:sz w:val="24"/>
              </w:rPr>
              <w:t>Tờ trình đề nghị điều chỉnh phân khu chức năng của khu rừng đặc dụng của Cục Lâm nghiệp và Kiểm lâm hoặc của Sở Nông nghiệp và Môi trường theo Mẫu số 09 Phụ lục I</w:t>
            </w:r>
            <w:r w:rsidR="00FC5066" w:rsidRPr="001A0563">
              <w:rPr>
                <w:i/>
                <w:iCs/>
                <w:sz w:val="24"/>
              </w:rPr>
              <w:t>B</w:t>
            </w:r>
            <w:r w:rsidRPr="001A0563">
              <w:rPr>
                <w:i/>
                <w:iCs/>
                <w:sz w:val="24"/>
              </w:rPr>
              <w:t xml:space="preserve"> ban hành kèm theo Nghị định này; báo cáo thẩm định của Hội đồng thẩm định do Bộ trưởng Bộ Nông nghiệp và Môi trường thành lập đối với khu rừng đặc dụng do Bộ Nông nghiệp và Môi trường quản lý hoặc do Chủ tịch Ủy ban nhân dân cấp tỉnh thành lập đối với khu rừng đặc dụng do địa phương quản lý và hồ sơ của chủ rừng quy định tại điểm a khoản này.</w:t>
            </w:r>
          </w:p>
          <w:p w14:paraId="47FB3D58" w14:textId="77777777" w:rsidR="00C57574" w:rsidRPr="001A0563" w:rsidRDefault="00C57574" w:rsidP="00C57574">
            <w:pPr>
              <w:ind w:firstLine="247"/>
              <w:rPr>
                <w:i/>
                <w:iCs/>
                <w:sz w:val="24"/>
              </w:rPr>
            </w:pPr>
            <w:r w:rsidRPr="001A0563">
              <w:rPr>
                <w:i/>
                <w:iCs/>
                <w:sz w:val="24"/>
              </w:rPr>
              <w:t>c) Trình tự thực hiện:</w:t>
            </w:r>
          </w:p>
          <w:p w14:paraId="0C6D325D" w14:textId="77777777" w:rsidR="00C57574" w:rsidRPr="001A0563" w:rsidRDefault="00C57574" w:rsidP="00C57574">
            <w:pPr>
              <w:ind w:firstLine="247"/>
              <w:rPr>
                <w:i/>
                <w:iCs/>
                <w:sz w:val="24"/>
              </w:rPr>
            </w:pPr>
            <w:r w:rsidRPr="001A0563">
              <w:rPr>
                <w:i/>
                <w:iCs/>
                <w:sz w:val="24"/>
              </w:rPr>
              <w:t xml:space="preserve">Chủ rừng nộp trực tiếp hoặc qua dịch vụ bưu chính hoặc qua môi trường điện tử 01 bộ hồ sơ theo quy định tại điểm a khoản này đến Cục Lâm nghiệp và Kiểm lâm đối với khu rừng đặc dụng do Bộ Nông nghiệp và Môi trường </w:t>
            </w:r>
            <w:r w:rsidRPr="001A0563">
              <w:rPr>
                <w:i/>
                <w:iCs/>
                <w:sz w:val="24"/>
              </w:rPr>
              <w:lastRenderedPageBreak/>
              <w:t>quản lý hoặc đến Sở Nông nghiệp và Môi trường tỉnh đối với khu rừng đặc dụng do địa phương quản lý;</w:t>
            </w:r>
          </w:p>
          <w:p w14:paraId="5431C1A5" w14:textId="77777777" w:rsidR="00C57574" w:rsidRPr="001A0563" w:rsidRDefault="00C57574" w:rsidP="00C57574">
            <w:pPr>
              <w:tabs>
                <w:tab w:val="left" w:pos="1452"/>
              </w:tabs>
              <w:ind w:firstLine="247"/>
              <w:rPr>
                <w:i/>
                <w:iCs/>
                <w:sz w:val="24"/>
              </w:rPr>
            </w:pPr>
            <w:r w:rsidRPr="001A0563">
              <w:rPr>
                <w:i/>
                <w:iCs/>
                <w:sz w:val="24"/>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13DEC90F" w14:textId="77777777" w:rsidR="00C57574" w:rsidRPr="001A0563" w:rsidRDefault="00C57574" w:rsidP="00C57574">
            <w:pPr>
              <w:ind w:firstLine="247"/>
              <w:rPr>
                <w:i/>
                <w:iCs/>
                <w:sz w:val="24"/>
                <w:lang w:val="vi"/>
              </w:rPr>
            </w:pPr>
            <w:r w:rsidRPr="001A0563">
              <w:rPr>
                <w:i/>
                <w:iCs/>
                <w:sz w:val="24"/>
              </w:rPr>
              <w:t xml:space="preserve">Trong thời hạn 10 ngày kể từ ngày nhận được hồ sơ hợp lệ, </w:t>
            </w:r>
            <w:r w:rsidRPr="001A0563">
              <w:rPr>
                <w:i/>
                <w:iCs/>
                <w:sz w:val="24"/>
                <w:lang w:val="vi"/>
              </w:rPr>
              <w:t>Hội đồng thẩm định</w:t>
            </w:r>
            <w:r w:rsidRPr="001A0563">
              <w:rPr>
                <w:i/>
                <w:iCs/>
                <w:sz w:val="24"/>
              </w:rPr>
              <w:t xml:space="preserve"> do Bộ trưởng Bộ Nông nghiệp và Môi trường thành lập đối với khu rừng do Bộ quản lý hoặc Chủ tịch Ủy ban nhân dân cấp tỉnh thành lập đối với khu rừng do địa phương quản lý</w:t>
            </w:r>
            <w:r w:rsidRPr="001A0563">
              <w:rPr>
                <w:i/>
                <w:iCs/>
                <w:sz w:val="24"/>
                <w:lang w:val="vi"/>
              </w:rPr>
              <w:t xml:space="preserve"> tổ chức thẩm định và hoàn thành báo cáo thẩm định phương án điều chỉnh phân khu chức năng, chuyển Cục Lâm nghiệp và Kiểm lâm </w:t>
            </w:r>
            <w:r w:rsidRPr="001A0563">
              <w:rPr>
                <w:i/>
                <w:iCs/>
                <w:sz w:val="24"/>
              </w:rPr>
              <w:t xml:space="preserve">hoặc </w:t>
            </w:r>
            <w:r w:rsidRPr="001A0563">
              <w:rPr>
                <w:i/>
                <w:iCs/>
                <w:sz w:val="24"/>
                <w:lang w:val="vi"/>
              </w:rPr>
              <w:t xml:space="preserve">Sở Nông nghiệp và Môi trường; </w:t>
            </w:r>
          </w:p>
          <w:p w14:paraId="64D4106D" w14:textId="77777777" w:rsidR="00C57574" w:rsidRPr="001A0563" w:rsidRDefault="00C57574" w:rsidP="00C57574">
            <w:pPr>
              <w:tabs>
                <w:tab w:val="left" w:pos="1436"/>
              </w:tabs>
              <w:ind w:firstLine="247"/>
              <w:rPr>
                <w:i/>
                <w:iCs/>
                <w:sz w:val="24"/>
                <w:lang w:val="vi"/>
              </w:rPr>
            </w:pPr>
            <w:r w:rsidRPr="001A0563">
              <w:rPr>
                <w:i/>
                <w:iCs/>
                <w:sz w:val="24"/>
                <w:lang w:val="vi"/>
              </w:rPr>
              <w:t>Trong thời hạn 05 ngày kể từ ngày nhận được báo cáo thẩm định phương án điều chỉnh phân khu chức năng của Hội đồng thẩm định, Cục Lâm nghiệp và Kiểm lâm trình Bộ trưởng Bộ Nông nghiệp và Môi trường hoặc Sở Nông nghiệp và Môi trường trình Chủ tịch Ủy ban nhân dân cấp tỉnh hồ sơ quy định tại điểm b khoản này;</w:t>
            </w:r>
          </w:p>
          <w:p w14:paraId="3687067B" w14:textId="1D9C9ED6" w:rsidR="00C57574" w:rsidRPr="001A0563" w:rsidRDefault="00C57574" w:rsidP="00C57574">
            <w:pPr>
              <w:tabs>
                <w:tab w:val="left" w:pos="1436"/>
              </w:tabs>
              <w:ind w:firstLine="247"/>
              <w:rPr>
                <w:i/>
                <w:iCs/>
                <w:sz w:val="24"/>
                <w:lang w:val="vi"/>
              </w:rPr>
            </w:pPr>
            <w:r w:rsidRPr="001A0563">
              <w:rPr>
                <w:i/>
                <w:iCs/>
                <w:sz w:val="24"/>
                <w:lang w:val="vi"/>
              </w:rPr>
              <w:t>Trong thời hạn 03 ngày kể từ ngày nhận được đủ hồ sơ trình của Cục Lâm nghiệp và Kiểm lâm hoặc Sở Nông nghiệp và Môi trường, Bộ trưởng Bộ Nông nghiệp và Môi trường hoặc Chủ tịch Ủy ban nhân dân cấp tỉnh xem xét quyết định điều chỉnh phân khu chức năng của khu rừng đặc dụng theo Mẫu số 10 Phụ lục I</w:t>
            </w:r>
            <w:r w:rsidR="00FC5066" w:rsidRPr="001A0563">
              <w:rPr>
                <w:i/>
                <w:iCs/>
                <w:sz w:val="24"/>
              </w:rPr>
              <w:t>B</w:t>
            </w:r>
            <w:r w:rsidRPr="001A0563">
              <w:rPr>
                <w:i/>
                <w:iCs/>
                <w:sz w:val="24"/>
                <w:lang w:val="vi"/>
              </w:rPr>
              <w:t xml:space="preserve"> ban hành kèm theo Nghị định này.</w:t>
            </w:r>
          </w:p>
          <w:p w14:paraId="5BAF828D" w14:textId="75107133" w:rsidR="00C57574" w:rsidRPr="00FA5295" w:rsidRDefault="00C57574" w:rsidP="00C57574">
            <w:pPr>
              <w:tabs>
                <w:tab w:val="left" w:pos="1469"/>
              </w:tabs>
              <w:ind w:firstLine="247"/>
              <w:rPr>
                <w:b/>
                <w:bCs/>
                <w:i/>
                <w:iCs/>
                <w:sz w:val="24"/>
                <w:lang w:val="vi"/>
              </w:rPr>
            </w:pPr>
            <w:r w:rsidRPr="001A0563">
              <w:rPr>
                <w:i/>
                <w:iCs/>
                <w:sz w:val="24"/>
                <w:lang w:val="vi"/>
              </w:rPr>
              <w:t xml:space="preserve">d) Đối với việc điều chỉnh phương án quản lý rừng bền vững làm thay đổi phân khu chức năng của khu rừng đặc </w:t>
            </w:r>
            <w:r w:rsidRPr="001A0563">
              <w:rPr>
                <w:i/>
                <w:iCs/>
                <w:sz w:val="24"/>
                <w:lang w:val="vi"/>
              </w:rPr>
              <w:lastRenderedPageBreak/>
              <w:t>dụng, trình tự, thủ tục điều chỉnh phân khu chức năng được thực hiện theo quy định của Bộ trưởng Bộ Nông nghiệp và Môi trường về quản lý rừng bền vững.”.</w:t>
            </w:r>
          </w:p>
        </w:tc>
        <w:tc>
          <w:tcPr>
            <w:tcW w:w="3544" w:type="dxa"/>
          </w:tcPr>
          <w:p w14:paraId="5DB52BEC" w14:textId="77777777" w:rsidR="00C57574" w:rsidRPr="00FA5295" w:rsidRDefault="00C57574" w:rsidP="00C57574">
            <w:pPr>
              <w:rPr>
                <w:sz w:val="24"/>
                <w:lang w:val="vi"/>
              </w:rPr>
            </w:pPr>
            <w:r w:rsidRPr="00FA5295">
              <w:rPr>
                <w:sz w:val="24"/>
                <w:lang w:val="vi"/>
              </w:rPr>
              <w:lastRenderedPageBreak/>
              <w:t xml:space="preserve">- Sửa đổi, bổ sung quy định về trình tự, thủ tục điều chỉnh phân khu chức năng của khu rừng đặc dụng để có cơ sở thực hiện rõ ràng hơn, đồng thời viết gộp trình tự thủ tục thuộc thẩm quyền giải quyết của Bộ và địa phương, do có trình tự các bước và thời gian giải quyết TTHC như nhau. </w:t>
            </w:r>
          </w:p>
          <w:p w14:paraId="773045EB" w14:textId="0A62DDB2" w:rsidR="00C57574" w:rsidRPr="00FA5295" w:rsidRDefault="00C57574" w:rsidP="00C57574">
            <w:pPr>
              <w:rPr>
                <w:sz w:val="24"/>
              </w:rPr>
            </w:pPr>
            <w:r w:rsidRPr="00FA5295">
              <w:rPr>
                <w:sz w:val="24"/>
                <w:lang w:val="vi"/>
              </w:rPr>
              <w:t>- Mẫu hóa thành phần hồ sơ và cắt giảm thời gian giải quyết TTHC (từ 55 ngày xuống còn 18 ngày) theo Phương án cắt giảm TTHC ban hành kèm theo Quyết định số 1671/QĐ-TTg của Thủ tướng Chính phủ</w:t>
            </w:r>
          </w:p>
        </w:tc>
      </w:tr>
      <w:tr w:rsidR="00FA5295" w:rsidRPr="00FA5295" w14:paraId="095156E1" w14:textId="77777777" w:rsidTr="00316130">
        <w:tc>
          <w:tcPr>
            <w:tcW w:w="568" w:type="dxa"/>
          </w:tcPr>
          <w:p w14:paraId="23D632E5" w14:textId="77777777" w:rsidR="00E302B5" w:rsidRPr="00FA5295" w:rsidRDefault="00E302B5" w:rsidP="00E302B5">
            <w:pPr>
              <w:jc w:val="center"/>
              <w:rPr>
                <w:sz w:val="24"/>
              </w:rPr>
            </w:pPr>
          </w:p>
        </w:tc>
        <w:tc>
          <w:tcPr>
            <w:tcW w:w="5599" w:type="dxa"/>
          </w:tcPr>
          <w:p w14:paraId="6B6B2F74" w14:textId="637932A4" w:rsidR="00E302B5" w:rsidRPr="00FA5295" w:rsidRDefault="00E302B5" w:rsidP="00E302B5">
            <w:pPr>
              <w:pStyle w:val="Heading2"/>
              <w:tabs>
                <w:tab w:val="left" w:pos="0"/>
              </w:tabs>
              <w:rPr>
                <w:rFonts w:cs="Times New Roman"/>
                <w:sz w:val="24"/>
                <w:szCs w:val="24"/>
              </w:rPr>
            </w:pPr>
            <w:r w:rsidRPr="00FA5295">
              <w:rPr>
                <w:rFonts w:cs="Times New Roman"/>
                <w:sz w:val="24"/>
                <w:szCs w:val="24"/>
              </w:rPr>
              <w:t>Điều 14. Trình tự, thủ tục xây dựng, thẩm định, phê duyệt và tổ chức thực hiện đề án du lịch sinh thái, nghỉ dưỡng, giải trí trong rừng đặc dụng</w:t>
            </w:r>
          </w:p>
        </w:tc>
        <w:tc>
          <w:tcPr>
            <w:tcW w:w="5741" w:type="dxa"/>
          </w:tcPr>
          <w:p w14:paraId="0A085670" w14:textId="0A535E9C" w:rsidR="00E302B5" w:rsidRPr="00FA5295" w:rsidRDefault="00E302B5" w:rsidP="00E302B5">
            <w:pPr>
              <w:pStyle w:val="ListParagraph"/>
              <w:numPr>
                <w:ilvl w:val="0"/>
                <w:numId w:val="5"/>
              </w:numPr>
              <w:ind w:left="-36" w:firstLine="142"/>
              <w:rPr>
                <w:bCs/>
                <w:sz w:val="24"/>
                <w:lang w:val="vi"/>
              </w:rPr>
            </w:pPr>
            <w:r w:rsidRPr="00FA5295">
              <w:rPr>
                <w:bCs/>
                <w:sz w:val="24"/>
              </w:rPr>
              <w:t xml:space="preserve">Sửa đổi, bổ sung </w:t>
            </w:r>
            <w:r w:rsidRPr="00FA5295">
              <w:rPr>
                <w:bCs/>
                <w:sz w:val="24"/>
                <w:lang w:val="vi"/>
              </w:rPr>
              <w:t xml:space="preserve">một số điểm, khoản của </w:t>
            </w:r>
            <w:r w:rsidRPr="00FA5295">
              <w:rPr>
                <w:bCs/>
                <w:sz w:val="24"/>
              </w:rPr>
              <w:t xml:space="preserve">Điều </w:t>
            </w:r>
            <w:r w:rsidRPr="00FA5295">
              <w:rPr>
                <w:bCs/>
                <w:sz w:val="24"/>
                <w:lang w:val="vi"/>
              </w:rPr>
              <w:t>14</w:t>
            </w:r>
            <w:r w:rsidRPr="00FA5295">
              <w:rPr>
                <w:bCs/>
                <w:sz w:val="24"/>
              </w:rPr>
              <w:t xml:space="preserve"> như sau:</w:t>
            </w:r>
          </w:p>
        </w:tc>
        <w:tc>
          <w:tcPr>
            <w:tcW w:w="3544" w:type="dxa"/>
          </w:tcPr>
          <w:p w14:paraId="7CE8C819" w14:textId="77777777" w:rsidR="00E302B5" w:rsidRPr="00FA5295" w:rsidRDefault="00E302B5" w:rsidP="00E302B5">
            <w:pPr>
              <w:rPr>
                <w:sz w:val="24"/>
              </w:rPr>
            </w:pPr>
          </w:p>
        </w:tc>
      </w:tr>
      <w:tr w:rsidR="00FA5295" w:rsidRPr="00FA5295" w14:paraId="4EC4F3F7" w14:textId="77777777" w:rsidTr="00316130">
        <w:tc>
          <w:tcPr>
            <w:tcW w:w="568" w:type="dxa"/>
          </w:tcPr>
          <w:p w14:paraId="5A28AE4E" w14:textId="77777777" w:rsidR="00E302B5" w:rsidRPr="00FA5295" w:rsidRDefault="00E302B5" w:rsidP="00E302B5">
            <w:pPr>
              <w:jc w:val="center"/>
              <w:rPr>
                <w:sz w:val="24"/>
              </w:rPr>
            </w:pPr>
          </w:p>
        </w:tc>
        <w:tc>
          <w:tcPr>
            <w:tcW w:w="5599" w:type="dxa"/>
          </w:tcPr>
          <w:p w14:paraId="581B0B91" w14:textId="77777777" w:rsidR="00E302B5" w:rsidRPr="00FA5295" w:rsidRDefault="00E302B5" w:rsidP="00E302B5">
            <w:pPr>
              <w:rPr>
                <w:sz w:val="24"/>
              </w:rPr>
            </w:pPr>
            <w:r w:rsidRPr="00FA5295">
              <w:rPr>
                <w:sz w:val="24"/>
              </w:rP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14:paraId="65B3DD8B" w14:textId="1C8EA656" w:rsidR="00E302B5" w:rsidRPr="00FA5295" w:rsidRDefault="00E302B5" w:rsidP="00E302B5">
            <w:pPr>
              <w:rPr>
                <w:sz w:val="24"/>
              </w:rPr>
            </w:pPr>
            <w:r w:rsidRPr="00FA5295">
              <w:rPr>
                <w:sz w:val="24"/>
              </w:rPr>
              <w:t>a) Đánh giá sơ bộ hiện trạng rừng, khả năng tổ chức thực hiện và các loại sản phẩm, dịch vụ du lịch sinh thái, nghỉ dưỡng, giải trí;</w:t>
            </w:r>
          </w:p>
        </w:tc>
        <w:tc>
          <w:tcPr>
            <w:tcW w:w="5741" w:type="dxa"/>
          </w:tcPr>
          <w:p w14:paraId="4982C03C" w14:textId="77777777" w:rsidR="00E302B5" w:rsidRPr="00FA5295" w:rsidRDefault="00E302B5" w:rsidP="00E302B5">
            <w:pPr>
              <w:ind w:firstLine="247"/>
              <w:rPr>
                <w:bCs/>
                <w:sz w:val="24"/>
              </w:rPr>
            </w:pPr>
            <w:r w:rsidRPr="00FA5295">
              <w:rPr>
                <w:bCs/>
                <w:sz w:val="24"/>
              </w:rPr>
              <w:t>a) Sửa đổi, bổ sung điểm a khoản 1 như sau:</w:t>
            </w:r>
          </w:p>
          <w:p w14:paraId="38158C8C" w14:textId="6559B0CD" w:rsidR="00E302B5" w:rsidRPr="00FA5295" w:rsidRDefault="00E302B5" w:rsidP="00E302B5">
            <w:pPr>
              <w:ind w:firstLine="247"/>
              <w:rPr>
                <w:b/>
                <w:bCs/>
                <w:i/>
                <w:iCs/>
                <w:sz w:val="24"/>
              </w:rPr>
            </w:pPr>
            <w:r w:rsidRPr="00FA5295">
              <w:rPr>
                <w:sz w:val="24"/>
              </w:rPr>
              <w:t xml:space="preserve">“a) Đánh giá sơ bộ hiện trạng rừng, khả năng tổ chức thực hiện và các loại sản phẩm, dịch vụ du lịch sinh thái, nghỉ dưỡng, giải trí </w:t>
            </w:r>
            <w:r w:rsidRPr="001A0563">
              <w:rPr>
                <w:i/>
                <w:iCs/>
                <w:sz w:val="24"/>
              </w:rPr>
              <w:t>theo Mẫu số 11 Phụ lục I</w:t>
            </w:r>
            <w:r w:rsidR="00FC5066" w:rsidRPr="001A0563">
              <w:rPr>
                <w:i/>
                <w:iCs/>
                <w:sz w:val="24"/>
              </w:rPr>
              <w:t>B</w:t>
            </w:r>
            <w:r w:rsidRPr="001A0563">
              <w:rPr>
                <w:i/>
                <w:iCs/>
                <w:sz w:val="24"/>
              </w:rPr>
              <w:t xml:space="preserve"> ban hành kèm theo Nghị định này;”.</w:t>
            </w:r>
          </w:p>
          <w:p w14:paraId="40471D53" w14:textId="40D1E08C" w:rsidR="00E302B5" w:rsidRPr="00FA5295" w:rsidRDefault="00E302B5" w:rsidP="00E302B5">
            <w:pPr>
              <w:ind w:firstLine="247"/>
              <w:rPr>
                <w:b/>
                <w:bCs/>
                <w:i/>
                <w:iCs/>
                <w:sz w:val="24"/>
              </w:rPr>
            </w:pPr>
          </w:p>
        </w:tc>
        <w:tc>
          <w:tcPr>
            <w:tcW w:w="3544" w:type="dxa"/>
            <w:vMerge w:val="restart"/>
          </w:tcPr>
          <w:p w14:paraId="033CCE5A" w14:textId="1D689455" w:rsidR="00E302B5" w:rsidRPr="00FA5295" w:rsidRDefault="00E302B5" w:rsidP="00E302B5">
            <w:pPr>
              <w:rPr>
                <w:sz w:val="24"/>
              </w:rPr>
            </w:pPr>
            <w:r w:rsidRPr="00FA5295">
              <w:rPr>
                <w:sz w:val="24"/>
              </w:rPr>
              <w:t>Mẫu hóa thành phần hồ sơ theo Phương án cắt giảm TTHC tại Quyết định số 1671/QĐ-TTg ngày 05/8/2025 của Thủ tướng Chính phủ</w:t>
            </w:r>
          </w:p>
        </w:tc>
      </w:tr>
      <w:tr w:rsidR="00FA5295" w:rsidRPr="00FA5295" w14:paraId="3E883B66" w14:textId="77777777" w:rsidTr="00316130">
        <w:tc>
          <w:tcPr>
            <w:tcW w:w="568" w:type="dxa"/>
          </w:tcPr>
          <w:p w14:paraId="465E6177" w14:textId="77777777" w:rsidR="00E302B5" w:rsidRPr="00FA5295" w:rsidRDefault="00E302B5" w:rsidP="00E302B5">
            <w:pPr>
              <w:jc w:val="center"/>
              <w:rPr>
                <w:sz w:val="24"/>
              </w:rPr>
            </w:pPr>
          </w:p>
        </w:tc>
        <w:tc>
          <w:tcPr>
            <w:tcW w:w="5599" w:type="dxa"/>
          </w:tcPr>
          <w:p w14:paraId="1DBB360A" w14:textId="77777777" w:rsidR="00E302B5" w:rsidRPr="00FA5295" w:rsidRDefault="00E302B5" w:rsidP="00E302B5">
            <w:pPr>
              <w:rPr>
                <w:sz w:val="24"/>
              </w:rPr>
            </w:pPr>
            <w:r w:rsidRPr="00FA5295">
              <w:rPr>
                <w:sz w:val="24"/>
              </w:rPr>
              <w:t>3. Hồ sơ đề án du lịch sinh thái, nghỉ dưỡng, giải trí bao gồm:</w:t>
            </w:r>
          </w:p>
          <w:p w14:paraId="2DCDED58" w14:textId="4B2AF6EE" w:rsidR="00E302B5" w:rsidRPr="00FA5295" w:rsidRDefault="00E302B5" w:rsidP="00E302B5">
            <w:pPr>
              <w:rPr>
                <w:sz w:val="24"/>
              </w:rPr>
            </w:pPr>
            <w:r w:rsidRPr="00FA5295">
              <w:rPr>
                <w:sz w:val="24"/>
              </w:rPr>
              <w:t xml:space="preserve">a) Tờ trình của chủ rừng (bản chính); </w:t>
            </w:r>
          </w:p>
        </w:tc>
        <w:tc>
          <w:tcPr>
            <w:tcW w:w="5741" w:type="dxa"/>
          </w:tcPr>
          <w:p w14:paraId="4EA03AD8" w14:textId="77777777" w:rsidR="00E302B5" w:rsidRPr="00FA5295" w:rsidRDefault="00E302B5" w:rsidP="00E302B5">
            <w:pPr>
              <w:ind w:firstLine="247"/>
              <w:rPr>
                <w:bCs/>
                <w:sz w:val="24"/>
              </w:rPr>
            </w:pPr>
            <w:r w:rsidRPr="00FA5295">
              <w:rPr>
                <w:bCs/>
                <w:sz w:val="24"/>
              </w:rPr>
              <w:t>b) Sửa đổi, bổ sung điểm a khoản 3 như sau:</w:t>
            </w:r>
          </w:p>
          <w:p w14:paraId="50171E03" w14:textId="112F8C79" w:rsidR="00E302B5" w:rsidRPr="00FA5295" w:rsidRDefault="00E302B5" w:rsidP="00E302B5">
            <w:pPr>
              <w:ind w:firstLine="247"/>
              <w:rPr>
                <w:b/>
                <w:bCs/>
                <w:sz w:val="24"/>
              </w:rPr>
            </w:pPr>
            <w:r w:rsidRPr="00FA5295">
              <w:rPr>
                <w:sz w:val="24"/>
              </w:rPr>
              <w:t xml:space="preserve">“a) Tờ trình của chủ rừng </w:t>
            </w:r>
            <w:r w:rsidRPr="001A0563">
              <w:rPr>
                <w:i/>
                <w:iCs/>
                <w:sz w:val="24"/>
              </w:rPr>
              <w:t>theo Mẫu số 12 Phụ lục I</w:t>
            </w:r>
            <w:r w:rsidR="00FC5066" w:rsidRPr="001A0563">
              <w:rPr>
                <w:i/>
                <w:iCs/>
                <w:sz w:val="24"/>
              </w:rPr>
              <w:t>B</w:t>
            </w:r>
            <w:r w:rsidRPr="001A0563">
              <w:rPr>
                <w:i/>
                <w:iCs/>
                <w:sz w:val="24"/>
              </w:rPr>
              <w:t xml:space="preserve"> ban hành kèm theo Nghị định này;”.</w:t>
            </w:r>
          </w:p>
        </w:tc>
        <w:tc>
          <w:tcPr>
            <w:tcW w:w="3544" w:type="dxa"/>
            <w:vMerge/>
          </w:tcPr>
          <w:p w14:paraId="21E73926" w14:textId="43992936" w:rsidR="00E302B5" w:rsidRPr="00FA5295" w:rsidRDefault="00E302B5" w:rsidP="00E302B5">
            <w:pPr>
              <w:rPr>
                <w:sz w:val="24"/>
              </w:rPr>
            </w:pPr>
          </w:p>
        </w:tc>
      </w:tr>
      <w:tr w:rsidR="00FA5295" w:rsidRPr="00FA5295" w14:paraId="718629E9" w14:textId="77777777" w:rsidTr="00316130">
        <w:tc>
          <w:tcPr>
            <w:tcW w:w="568" w:type="dxa"/>
          </w:tcPr>
          <w:p w14:paraId="2EAE9283" w14:textId="77777777" w:rsidR="00E302B5" w:rsidRPr="00FA5295" w:rsidRDefault="00E302B5" w:rsidP="00E302B5">
            <w:pPr>
              <w:jc w:val="center"/>
              <w:rPr>
                <w:sz w:val="24"/>
              </w:rPr>
            </w:pPr>
          </w:p>
        </w:tc>
        <w:tc>
          <w:tcPr>
            <w:tcW w:w="5599" w:type="dxa"/>
          </w:tcPr>
          <w:p w14:paraId="35007474" w14:textId="77777777" w:rsidR="00E302B5" w:rsidRPr="00FA5295" w:rsidRDefault="00E302B5" w:rsidP="00E302B5">
            <w:pPr>
              <w:rPr>
                <w:sz w:val="24"/>
              </w:rPr>
            </w:pPr>
            <w:r w:rsidRPr="00FA5295">
              <w:rPr>
                <w:sz w:val="24"/>
              </w:rPr>
              <w:t>4. Trình tự thẩm định, phê duyệt đề án du lịch sinh thái, nghỉ dưỡng, giải trí</w:t>
            </w:r>
          </w:p>
          <w:p w14:paraId="6D804E38" w14:textId="77777777" w:rsidR="00E302B5" w:rsidRPr="00FA5295" w:rsidRDefault="00E302B5" w:rsidP="00E302B5">
            <w:pPr>
              <w:rPr>
                <w:sz w:val="24"/>
              </w:rPr>
            </w:pPr>
            <w:r w:rsidRPr="00FA5295">
              <w:rPr>
                <w:sz w:val="24"/>
              </w:rPr>
              <w:t xml:space="preserve">a) Chủ rừng gửi trực tiếp hoặc qua dịch vụ bưu chính hoặc qua môi trường điện tử 01 bộ hồ sơ quy định tại khoản 3 Điều này đến Sở Nông nghiệp và Phát triển nông thôn đối với khu rừng đặc dụng thuộc địa phương quản </w:t>
            </w:r>
            <w:r w:rsidRPr="00FA5295">
              <w:rPr>
                <w:sz w:val="24"/>
              </w:rPr>
              <w:lastRenderedPageBreak/>
              <w:t>lý hoặc Cục Lâm nghiệp đối với khu rừng đặc dụng thuộc Bộ Nông nghiệp và Phát triển nông thôn quản lý;</w:t>
            </w:r>
          </w:p>
          <w:p w14:paraId="6E45B081" w14:textId="77777777" w:rsidR="00E302B5" w:rsidRPr="00FA5295" w:rsidRDefault="00E302B5" w:rsidP="00E302B5">
            <w:pPr>
              <w:rPr>
                <w:sz w:val="24"/>
              </w:rPr>
            </w:pPr>
            <w:r w:rsidRPr="00FA5295">
              <w:rPr>
                <w:sz w:val="24"/>
              </w:rPr>
              <w:t>Trường hợp hồ sơ không hợp lệ, trong thời gian 03 ngày làm việc kể từ ngày nhận được hồ sơ, cơ quan tiếp nhận hồ sơ có văn bản gửi chủ rừng để hoàn thiện và nêu rõ lý do;</w:t>
            </w:r>
          </w:p>
          <w:p w14:paraId="02912FF1" w14:textId="77777777" w:rsidR="00E302B5" w:rsidRPr="00FA5295" w:rsidRDefault="00E302B5" w:rsidP="00E302B5">
            <w:pPr>
              <w:rPr>
                <w:sz w:val="24"/>
              </w:rPr>
            </w:pPr>
            <w:r w:rsidRPr="00FA5295">
              <w:rPr>
                <w:sz w:val="24"/>
              </w:rP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14:paraId="16E8D365" w14:textId="77777777" w:rsidR="00E302B5" w:rsidRPr="00FA5295" w:rsidRDefault="00E302B5" w:rsidP="00E302B5">
            <w:pPr>
              <w:rPr>
                <w:sz w:val="24"/>
              </w:rPr>
            </w:pPr>
            <w:r w:rsidRPr="00FA5295">
              <w:rPr>
                <w:sz w:val="24"/>
              </w:rPr>
              <w:t>c) Trong thời gian 15 ngày kể từ ngày nhận được văn bản lấy ý kiến, cơ quan, tổ chức, cá nhân có ý kiến bằng văn bản gửi cơ quan tiếp nhận hồ sơ quy định tại điểm a khoản này;</w:t>
            </w:r>
          </w:p>
          <w:p w14:paraId="7D028EED" w14:textId="77777777" w:rsidR="00E302B5" w:rsidRPr="00FA5295" w:rsidRDefault="00E302B5" w:rsidP="00E302B5">
            <w:pPr>
              <w:rPr>
                <w:sz w:val="24"/>
              </w:rPr>
            </w:pPr>
            <w:r w:rsidRPr="00FA5295">
              <w:rPr>
                <w:sz w:val="24"/>
              </w:rPr>
              <w:t>d) Trong thời gian 15 ngày kể từ ngày nhận được ý kiến thẩm định bằng văn bản của cơ quan, tổ chức, cá nhân, cơ quan tiếp nhận hồ sơ quy định tại điểm a khoản này có trách nhiệm hoàn thành thẩm định;</w:t>
            </w:r>
          </w:p>
          <w:p w14:paraId="663204A5" w14:textId="77777777" w:rsidR="00E302B5" w:rsidRPr="00FA5295" w:rsidRDefault="00E302B5" w:rsidP="00E302B5">
            <w:pPr>
              <w:rPr>
                <w:sz w:val="24"/>
              </w:rPr>
            </w:pPr>
            <w:r w:rsidRPr="00FA5295">
              <w:rPr>
                <w:sz w:val="24"/>
              </w:rPr>
              <w:t xml:space="preserve">đ) Trong thời gian 10 ngày kể từ ngày nhận được đầy đủ hồ sơ do cơ quan tiếp nhận hồ sơ tại điểm a khoản này trình, Chủ tịch Ủy ban nhân dân cấp tỉnh (đối với khu rừng đặc dụng thuộc địa phương quản lý) hoặc Bộ Nông nghiệp và Phát triển nông thôn (đối với khu rừng đặc dụng thuộc Bộ Nông nghiệp và Phát triển nông thôn quản lý) quyết định phê duyệt đề án du lịch sinh thái, nghỉ dưỡng, giải trí; </w:t>
            </w:r>
          </w:p>
          <w:p w14:paraId="7A377757" w14:textId="11DAE329" w:rsidR="00E302B5" w:rsidRPr="00FA5295" w:rsidRDefault="00E302B5" w:rsidP="00E302B5">
            <w:pPr>
              <w:rPr>
                <w:sz w:val="24"/>
              </w:rPr>
            </w:pPr>
            <w:r w:rsidRPr="00FA5295">
              <w:rPr>
                <w:sz w:val="24"/>
              </w:rPr>
              <w:t xml:space="preserve">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w:t>
            </w:r>
            <w:r w:rsidRPr="00FA5295">
              <w:rPr>
                <w:sz w:val="24"/>
              </w:rPr>
              <w:lastRenderedPageBreak/>
              <w:t>sinh thái, nghỉ dưỡng, giải trí đối với dự án phải lập báo cáo đánh giá tác động môi trường theo quy định của pháp luật về bảo vệ môi trường.</w:t>
            </w:r>
          </w:p>
        </w:tc>
        <w:tc>
          <w:tcPr>
            <w:tcW w:w="5741" w:type="dxa"/>
          </w:tcPr>
          <w:p w14:paraId="09230144" w14:textId="77777777" w:rsidR="00E302B5" w:rsidRPr="00FA5295" w:rsidRDefault="00E302B5" w:rsidP="00E302B5">
            <w:pPr>
              <w:ind w:firstLine="247"/>
              <w:rPr>
                <w:bCs/>
                <w:sz w:val="24"/>
              </w:rPr>
            </w:pPr>
            <w:r w:rsidRPr="00FA5295">
              <w:rPr>
                <w:sz w:val="24"/>
              </w:rPr>
              <w:lastRenderedPageBreak/>
              <w:t>c)</w:t>
            </w:r>
            <w:r w:rsidRPr="00FA5295">
              <w:rPr>
                <w:bCs/>
                <w:sz w:val="24"/>
              </w:rPr>
              <w:t xml:space="preserve"> Sửa đổi, bổ sung các điểm a, b, c, d và đ khoản 4 như sau: </w:t>
            </w:r>
          </w:p>
          <w:p w14:paraId="1EF44347" w14:textId="77777777" w:rsidR="00E302B5" w:rsidRPr="00FA5295" w:rsidRDefault="00E302B5" w:rsidP="00E302B5">
            <w:pPr>
              <w:ind w:firstLine="247"/>
              <w:rPr>
                <w:sz w:val="24"/>
              </w:rPr>
            </w:pPr>
            <w:r w:rsidRPr="00FA5295">
              <w:rPr>
                <w:sz w:val="24"/>
              </w:rPr>
              <w:t xml:space="preserve">“a) Chủ rừng gửi trực tiếp hoặc qua dịch vụ bưu chính hoặc qua môi trường điện tử 01 bộ hồ sơ quy định tại khoản 3 Điều này đến </w:t>
            </w:r>
            <w:r w:rsidRPr="00FA5295">
              <w:rPr>
                <w:i/>
                <w:iCs/>
                <w:sz w:val="24"/>
              </w:rPr>
              <w:t>Sở Nông nghiệp và Môi trường</w:t>
            </w:r>
            <w:r w:rsidRPr="00FA5295">
              <w:rPr>
                <w:sz w:val="24"/>
              </w:rPr>
              <w:t xml:space="preserve"> đối với khu rừng đặc dụng thuộc địa phương quản lý hoặc </w:t>
            </w:r>
            <w:r w:rsidRPr="00FA5295">
              <w:rPr>
                <w:i/>
                <w:iCs/>
                <w:sz w:val="24"/>
              </w:rPr>
              <w:t xml:space="preserve">Cục </w:t>
            </w:r>
            <w:r w:rsidRPr="00FA5295">
              <w:rPr>
                <w:i/>
                <w:iCs/>
                <w:sz w:val="24"/>
              </w:rPr>
              <w:lastRenderedPageBreak/>
              <w:t>Lâm nghiệp và Kiểm lâm</w:t>
            </w:r>
            <w:r w:rsidRPr="00FA5295">
              <w:rPr>
                <w:sz w:val="24"/>
              </w:rPr>
              <w:t xml:space="preserve"> đối với khu rừng đặc dụng thuộc </w:t>
            </w:r>
            <w:r w:rsidRPr="00FA5295">
              <w:rPr>
                <w:i/>
                <w:iCs/>
                <w:sz w:val="24"/>
              </w:rPr>
              <w:t>Bộ Nông nghiệp và Môi trường</w:t>
            </w:r>
            <w:r w:rsidRPr="00FA5295">
              <w:rPr>
                <w:sz w:val="24"/>
              </w:rPr>
              <w:t xml:space="preserve"> quản lý;</w:t>
            </w:r>
          </w:p>
          <w:p w14:paraId="1BC5CFC4" w14:textId="77777777" w:rsidR="00E302B5" w:rsidRPr="00FA5295" w:rsidRDefault="00E302B5" w:rsidP="00E302B5">
            <w:pPr>
              <w:ind w:firstLine="247"/>
              <w:rPr>
                <w:sz w:val="24"/>
              </w:rPr>
            </w:pPr>
            <w:r w:rsidRPr="00FA5295">
              <w:rPr>
                <w:sz w:val="24"/>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0EC044EF" w14:textId="44F75299" w:rsidR="00E302B5" w:rsidRPr="00FA5295" w:rsidRDefault="00E302B5" w:rsidP="00E302B5">
            <w:pPr>
              <w:ind w:firstLine="247"/>
              <w:rPr>
                <w:sz w:val="24"/>
              </w:rPr>
            </w:pPr>
            <w:r w:rsidRPr="00FA5295">
              <w:rPr>
                <w:sz w:val="24"/>
              </w:rPr>
              <w:t xml:space="preserve">b) Trong thời gian </w:t>
            </w:r>
            <w:r w:rsidRPr="001A0563">
              <w:rPr>
                <w:i/>
                <w:iCs/>
                <w:sz w:val="24"/>
              </w:rPr>
              <w:t>05 ngày làm việc</w:t>
            </w:r>
            <w:r w:rsidRPr="00FA5295">
              <w:rPr>
                <w:b/>
                <w:bCs/>
                <w:i/>
                <w:iCs/>
                <w:sz w:val="24"/>
              </w:rPr>
              <w:t xml:space="preserve"> </w:t>
            </w:r>
            <w:r w:rsidRPr="00FA5295">
              <w:rPr>
                <w:sz w:val="24"/>
              </w:rPr>
              <w:t>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14:paraId="0121372E" w14:textId="77777777" w:rsidR="00E302B5" w:rsidRPr="001A0563" w:rsidRDefault="00E302B5" w:rsidP="00E302B5">
            <w:pPr>
              <w:ind w:firstLine="247"/>
              <w:rPr>
                <w:sz w:val="24"/>
              </w:rPr>
            </w:pPr>
            <w:r w:rsidRPr="00FA5295">
              <w:rPr>
                <w:sz w:val="24"/>
              </w:rPr>
              <w:t xml:space="preserve">c) Trong thời gian </w:t>
            </w:r>
            <w:r w:rsidRPr="00FA5295">
              <w:rPr>
                <w:strike/>
                <w:sz w:val="24"/>
              </w:rPr>
              <w:t xml:space="preserve">15 </w:t>
            </w:r>
            <w:r w:rsidRPr="001A0563">
              <w:rPr>
                <w:i/>
                <w:iCs/>
                <w:sz w:val="24"/>
              </w:rPr>
              <w:t xml:space="preserve">12 ngày </w:t>
            </w:r>
            <w:r w:rsidRPr="001A0563">
              <w:rPr>
                <w:sz w:val="24"/>
              </w:rPr>
              <w:t>kể từ ngày nhận được văn bản lấy ý kiến, cơ quan, tổ chức, cá nhân có ý kiến thẩm định bằng văn bản gửi cơ quan tiếp nhận hồ sơ quy định tại điểm a khoản này;</w:t>
            </w:r>
          </w:p>
          <w:p w14:paraId="724E9595" w14:textId="5CCAD7F2" w:rsidR="00E302B5" w:rsidRPr="001A0563" w:rsidRDefault="00E302B5" w:rsidP="00E302B5">
            <w:pPr>
              <w:ind w:firstLine="247"/>
              <w:rPr>
                <w:sz w:val="24"/>
              </w:rPr>
            </w:pPr>
            <w:r w:rsidRPr="001A0563">
              <w:rPr>
                <w:sz w:val="24"/>
              </w:rPr>
              <w:t xml:space="preserve">d) Trong thời gian </w:t>
            </w:r>
            <w:r w:rsidRPr="001A0563">
              <w:rPr>
                <w:strike/>
                <w:sz w:val="24"/>
              </w:rPr>
              <w:t xml:space="preserve">15 </w:t>
            </w:r>
            <w:r w:rsidRPr="001A0563">
              <w:rPr>
                <w:i/>
                <w:iCs/>
                <w:sz w:val="24"/>
              </w:rPr>
              <w:t xml:space="preserve">05 ngày làm việc </w:t>
            </w:r>
            <w:r w:rsidRPr="001A0563">
              <w:rPr>
                <w:sz w:val="24"/>
              </w:rPr>
              <w:t>kể từ ngày nhận được ý kiến thẩm định bằng văn bản của cơ quan, tổ chức, cá nhân, cơ quan tiếp nhận hồ sơ quy định tại điểm a khoản này có trách nhiệm hoàn thành báo cáo thẩm định;</w:t>
            </w:r>
          </w:p>
          <w:p w14:paraId="4BCD65F9" w14:textId="153845A8" w:rsidR="00E302B5" w:rsidRPr="001A0563" w:rsidRDefault="00E302B5" w:rsidP="00E302B5">
            <w:pPr>
              <w:ind w:firstLine="247"/>
              <w:rPr>
                <w:sz w:val="24"/>
              </w:rPr>
            </w:pPr>
            <w:r w:rsidRPr="001A0563">
              <w:rPr>
                <w:sz w:val="24"/>
              </w:rPr>
              <w:t xml:space="preserve">đ) Trong thời gian </w:t>
            </w:r>
            <w:r w:rsidRPr="001A0563">
              <w:rPr>
                <w:strike/>
                <w:sz w:val="24"/>
              </w:rPr>
              <w:t xml:space="preserve">10 </w:t>
            </w:r>
            <w:r w:rsidRPr="001A0563">
              <w:rPr>
                <w:i/>
                <w:iCs/>
                <w:sz w:val="24"/>
              </w:rPr>
              <w:t>05 ngày làm việc</w:t>
            </w:r>
            <w:r w:rsidRPr="00FA5295">
              <w:rPr>
                <w:b/>
                <w:bCs/>
                <w:i/>
                <w:iCs/>
                <w:sz w:val="24"/>
              </w:rPr>
              <w:t xml:space="preserve"> </w:t>
            </w:r>
            <w:r w:rsidRPr="00FA5295">
              <w:rPr>
                <w:sz w:val="24"/>
              </w:rPr>
              <w:t xml:space="preserve">kể từ ngày nhận được đầy đủ hồ sơ do cơ quan tiếp nhận hồ sơ quy định tại điểm a khoản này trình, Chủ tịch Ủy ban nhân dân cấp tỉnh (đối với khu rừng đặc dụng thuộc địa phương quản lý) hoặc </w:t>
            </w:r>
            <w:r w:rsidRPr="00FA5295">
              <w:rPr>
                <w:i/>
                <w:iCs/>
                <w:sz w:val="24"/>
              </w:rPr>
              <w:t>Bộ trưởng Bộ Nông nghiệp và Môi trường</w:t>
            </w:r>
            <w:r w:rsidRPr="00FA5295">
              <w:rPr>
                <w:sz w:val="24"/>
              </w:rPr>
              <w:t xml:space="preserve"> (đối với khu rừng đặc dụng thuộc </w:t>
            </w:r>
            <w:r w:rsidRPr="00FA5295">
              <w:rPr>
                <w:i/>
                <w:iCs/>
                <w:sz w:val="24"/>
              </w:rPr>
              <w:t>Bộ Nông nghiệp và Môi trường</w:t>
            </w:r>
            <w:r w:rsidRPr="00FA5295">
              <w:rPr>
                <w:sz w:val="24"/>
              </w:rPr>
              <w:t xml:space="preserve"> quản lý) quyết định phê duyệt đề án du lịch sinh thái, nghỉ dưỡng, giải </w:t>
            </w:r>
            <w:r w:rsidRPr="001A0563">
              <w:rPr>
                <w:sz w:val="24"/>
              </w:rPr>
              <w:t>trí</w:t>
            </w:r>
            <w:r w:rsidRPr="001A0563">
              <w:rPr>
                <w:i/>
                <w:iCs/>
                <w:sz w:val="24"/>
                <w:lang w:val="vi-VN"/>
              </w:rPr>
              <w:t xml:space="preserve"> theo Mẫu số 13 Phụ lục I</w:t>
            </w:r>
            <w:r w:rsidR="00FC5066" w:rsidRPr="001A0563">
              <w:rPr>
                <w:i/>
                <w:iCs/>
                <w:sz w:val="24"/>
              </w:rPr>
              <w:t>B</w:t>
            </w:r>
            <w:r w:rsidRPr="001A0563">
              <w:rPr>
                <w:i/>
                <w:iCs/>
                <w:sz w:val="24"/>
                <w:lang w:val="vi-VN"/>
              </w:rPr>
              <w:t xml:space="preserve"> ban hành kèm theo Nghị định này</w:t>
            </w:r>
            <w:r w:rsidRPr="001A0563">
              <w:rPr>
                <w:i/>
                <w:iCs/>
                <w:sz w:val="24"/>
              </w:rPr>
              <w:t>.</w:t>
            </w:r>
            <w:r w:rsidRPr="001A0563">
              <w:rPr>
                <w:sz w:val="24"/>
              </w:rPr>
              <w:t xml:space="preserve"> </w:t>
            </w:r>
          </w:p>
          <w:p w14:paraId="004AC2F3" w14:textId="60A7A1C9" w:rsidR="00E302B5" w:rsidRPr="00FA5295" w:rsidRDefault="00E302B5" w:rsidP="00E302B5">
            <w:pPr>
              <w:ind w:firstLine="247"/>
              <w:rPr>
                <w:sz w:val="24"/>
              </w:rPr>
            </w:pPr>
            <w:r w:rsidRPr="001A0563">
              <w:rPr>
                <w:sz w:val="24"/>
              </w:rPr>
              <w:lastRenderedPageBreak/>
              <w:t>Quyết định phê duyệt</w:t>
            </w:r>
            <w:r w:rsidRPr="00FA5295">
              <w:rPr>
                <w:sz w:val="24"/>
              </w:rPr>
              <w:t xml:space="preserve">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tc>
        <w:tc>
          <w:tcPr>
            <w:tcW w:w="3544" w:type="dxa"/>
          </w:tcPr>
          <w:p w14:paraId="60125D58" w14:textId="51CAD71A" w:rsidR="00E302B5" w:rsidRPr="00FA5295" w:rsidRDefault="00E302B5" w:rsidP="00E302B5">
            <w:pPr>
              <w:rPr>
                <w:sz w:val="24"/>
              </w:rPr>
            </w:pPr>
            <w:r w:rsidRPr="00FA5295">
              <w:rPr>
                <w:sz w:val="24"/>
              </w:rPr>
              <w:lastRenderedPageBreak/>
              <w:t xml:space="preserve">Cắt giảm thời gian giải quyết thủ tục hành chính </w:t>
            </w:r>
            <w:r w:rsidR="00D37AE7" w:rsidRPr="00FA5295">
              <w:rPr>
                <w:sz w:val="24"/>
              </w:rPr>
              <w:t xml:space="preserve">(từ 45 ngày xuống còn 27 ngày) </w:t>
            </w:r>
            <w:r w:rsidRPr="00FA5295">
              <w:rPr>
                <w:sz w:val="24"/>
              </w:rPr>
              <w:t>theo Phương án cắt giảm TTHC tại Quyết định số 1671/QĐ-TTg ngày 05/8/2025 của Thủ tướng Chính phủ</w:t>
            </w:r>
          </w:p>
          <w:p w14:paraId="4F25A05F" w14:textId="3F833221" w:rsidR="00E302B5" w:rsidRPr="00FA5295" w:rsidRDefault="00E302B5" w:rsidP="00E302B5">
            <w:pPr>
              <w:rPr>
                <w:sz w:val="24"/>
              </w:rPr>
            </w:pPr>
          </w:p>
        </w:tc>
      </w:tr>
      <w:tr w:rsidR="00FA5295" w:rsidRPr="00FA5295" w14:paraId="5DD4DFC3" w14:textId="77777777" w:rsidTr="00316130">
        <w:tc>
          <w:tcPr>
            <w:tcW w:w="568" w:type="dxa"/>
          </w:tcPr>
          <w:p w14:paraId="712F0675" w14:textId="77777777" w:rsidR="00E302B5" w:rsidRPr="00FA5295" w:rsidRDefault="00E302B5" w:rsidP="00E302B5">
            <w:pPr>
              <w:jc w:val="center"/>
              <w:rPr>
                <w:b/>
                <w:bCs/>
                <w:sz w:val="24"/>
              </w:rPr>
            </w:pPr>
          </w:p>
        </w:tc>
        <w:tc>
          <w:tcPr>
            <w:tcW w:w="5599" w:type="dxa"/>
          </w:tcPr>
          <w:p w14:paraId="34179F54" w14:textId="7D6747FD" w:rsidR="00E302B5" w:rsidRPr="00FA5295" w:rsidRDefault="00E302B5" w:rsidP="00E302B5">
            <w:pPr>
              <w:pStyle w:val="Heading2"/>
              <w:rPr>
                <w:rFonts w:cs="Times New Roman"/>
                <w:sz w:val="24"/>
                <w:szCs w:val="24"/>
              </w:rPr>
            </w:pPr>
            <w:r w:rsidRPr="00FA5295">
              <w:rPr>
                <w:rFonts w:cs="Times New Roman"/>
                <w:sz w:val="24"/>
                <w:szCs w:val="24"/>
              </w:rPr>
              <w:t>Điều 15. Quản lý xây dựng công trình phục vụ du lịch sinh thái, nghỉ dưỡng, giải trí trong rừng đặc dụng</w:t>
            </w:r>
          </w:p>
        </w:tc>
        <w:tc>
          <w:tcPr>
            <w:tcW w:w="5741" w:type="dxa"/>
          </w:tcPr>
          <w:p w14:paraId="094837DB" w14:textId="13C5C951" w:rsidR="00E302B5" w:rsidRPr="00FA5295" w:rsidRDefault="00E302B5" w:rsidP="00E302B5">
            <w:pPr>
              <w:pStyle w:val="ListParagraph"/>
              <w:numPr>
                <w:ilvl w:val="0"/>
                <w:numId w:val="5"/>
              </w:numPr>
              <w:ind w:left="-36" w:firstLine="142"/>
              <w:rPr>
                <w:bCs/>
                <w:sz w:val="24"/>
              </w:rPr>
            </w:pPr>
            <w:r w:rsidRPr="00FA5295">
              <w:rPr>
                <w:bCs/>
                <w:sz w:val="24"/>
              </w:rPr>
              <w:t xml:space="preserve">Sửa đổi, bổ sung một số điểm, khoản của Điều 15 như sau: </w:t>
            </w:r>
          </w:p>
        </w:tc>
        <w:tc>
          <w:tcPr>
            <w:tcW w:w="3544" w:type="dxa"/>
          </w:tcPr>
          <w:p w14:paraId="329373F9" w14:textId="77777777" w:rsidR="00E302B5" w:rsidRPr="00FA5295" w:rsidRDefault="00E302B5" w:rsidP="00E302B5">
            <w:pPr>
              <w:rPr>
                <w:b/>
                <w:bCs/>
                <w:sz w:val="24"/>
              </w:rPr>
            </w:pPr>
          </w:p>
        </w:tc>
      </w:tr>
      <w:tr w:rsidR="00FA5295" w:rsidRPr="00FA5295" w14:paraId="4019EB4D" w14:textId="77777777" w:rsidTr="00316130">
        <w:tc>
          <w:tcPr>
            <w:tcW w:w="568" w:type="dxa"/>
          </w:tcPr>
          <w:p w14:paraId="4302D039" w14:textId="77777777" w:rsidR="00717962" w:rsidRPr="00FA5295" w:rsidRDefault="00717962" w:rsidP="00717962">
            <w:pPr>
              <w:jc w:val="center"/>
              <w:rPr>
                <w:b/>
                <w:bCs/>
                <w:sz w:val="24"/>
              </w:rPr>
            </w:pPr>
          </w:p>
        </w:tc>
        <w:tc>
          <w:tcPr>
            <w:tcW w:w="5599" w:type="dxa"/>
          </w:tcPr>
          <w:p w14:paraId="0D171B72" w14:textId="77777777" w:rsidR="00717962" w:rsidRPr="00FA5295" w:rsidRDefault="00717962" w:rsidP="00717962">
            <w:pPr>
              <w:rPr>
                <w:sz w:val="24"/>
              </w:rPr>
            </w:pPr>
            <w:r w:rsidRPr="00FA5295">
              <w:rPr>
                <w:sz w:val="24"/>
              </w:rPr>
              <w:t>3. Trong phân khu phục hồi sinh thái</w:t>
            </w:r>
          </w:p>
          <w:p w14:paraId="085C5402" w14:textId="77777777" w:rsidR="00717962" w:rsidRPr="00FA5295" w:rsidRDefault="00717962" w:rsidP="00717962">
            <w:pPr>
              <w:rPr>
                <w:sz w:val="24"/>
              </w:rPr>
            </w:pPr>
            <w:r w:rsidRPr="00FA5295">
              <w:rPr>
                <w:sz w:val="24"/>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2% diện tích trong hợp đồng hợp tác, liên kết hoặc cho thuê môi trường rừng thuộc phân khu này;</w:t>
            </w:r>
          </w:p>
          <w:p w14:paraId="5DFAE8DB" w14:textId="1E5DE53D" w:rsidR="00717962" w:rsidRPr="00FA5295" w:rsidRDefault="00717962" w:rsidP="00717962">
            <w:pPr>
              <w:rPr>
                <w:sz w:val="24"/>
              </w:rPr>
            </w:pPr>
            <w:r w:rsidRPr="00FA5295">
              <w:rPr>
                <w:sz w:val="24"/>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w:t>
            </w:r>
            <w:bookmarkStart w:id="1" w:name="_Hlk161259349"/>
            <w:r w:rsidRPr="00FA5295">
              <w:rPr>
                <w:sz w:val="24"/>
              </w:rPr>
              <w:t xml:space="preserve">có văn bản đề nghị, gửi Bộ Nông nghiệp và Phát triển nông thôn để báo cáo Thủ tướng Chính phủ xem xét, </w:t>
            </w:r>
            <w:bookmarkEnd w:id="1"/>
            <w:r w:rsidRPr="00FA5295">
              <w:rPr>
                <w:sz w:val="24"/>
              </w:rPr>
              <w:t>chấp thuận.</w:t>
            </w:r>
          </w:p>
        </w:tc>
        <w:tc>
          <w:tcPr>
            <w:tcW w:w="5741" w:type="dxa"/>
          </w:tcPr>
          <w:p w14:paraId="1237D186" w14:textId="77777777" w:rsidR="00717962" w:rsidRPr="00FA5295" w:rsidRDefault="00717962" w:rsidP="00717962">
            <w:pPr>
              <w:ind w:firstLine="247"/>
              <w:rPr>
                <w:bCs/>
                <w:sz w:val="24"/>
              </w:rPr>
            </w:pPr>
            <w:r w:rsidRPr="00FA5295">
              <w:rPr>
                <w:bCs/>
                <w:sz w:val="24"/>
              </w:rPr>
              <w:t>a) Sửa đổi, bổ sung điểm c khoản 3 như sau:</w:t>
            </w:r>
          </w:p>
          <w:p w14:paraId="026DC1BF" w14:textId="77777777" w:rsidR="00717962" w:rsidRPr="00FA5295" w:rsidRDefault="00717962" w:rsidP="00717962">
            <w:pPr>
              <w:ind w:firstLine="247"/>
              <w:rPr>
                <w:sz w:val="24"/>
              </w:rPr>
            </w:pPr>
            <w:r w:rsidRPr="00FA5295">
              <w:rPr>
                <w:sz w:val="24"/>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w:t>
            </w:r>
            <w:r w:rsidRPr="001A0563">
              <w:rPr>
                <w:sz w:val="24"/>
              </w:rPr>
              <w:t xml:space="preserve">, </w:t>
            </w:r>
            <w:r w:rsidRPr="001A0563">
              <w:rPr>
                <w:i/>
                <w:iCs/>
                <w:sz w:val="24"/>
              </w:rPr>
              <w:t>bao gồm công trình xây dựng và công trình hạ tầng kỹ thuật như đường giao thông trên 1,5 mét, công trình cấp điện, cấp thoát nước, xử lý chất thải, viễn thông, bãi đỗ xe</w:t>
            </w:r>
            <w:r w:rsidRPr="00FA5295">
              <w:rPr>
                <w:b/>
                <w:bCs/>
                <w:i/>
                <w:iCs/>
                <w:sz w:val="24"/>
              </w:rPr>
              <w:t xml:space="preserve"> </w:t>
            </w:r>
            <w:r w:rsidRPr="00FA5295">
              <w:rPr>
                <w:sz w:val="24"/>
              </w:rPr>
              <w:t>nhưng tổng diện tích công trình không vượt quá 2% diện tích trong hợp đồng hợp tác, liên kết hoặc cho thuê môi trường rừng thuộc phân khu này;</w:t>
            </w:r>
          </w:p>
          <w:p w14:paraId="63F563DA" w14:textId="32CAEBE4" w:rsidR="00717962" w:rsidRPr="00FA5295" w:rsidRDefault="00717962" w:rsidP="00717962">
            <w:pPr>
              <w:ind w:firstLine="247"/>
              <w:rPr>
                <w:sz w:val="24"/>
              </w:rPr>
            </w:pPr>
            <w:r w:rsidRPr="00FA5295">
              <w:rPr>
                <w:sz w:val="24"/>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FA5295">
              <w:rPr>
                <w:i/>
                <w:iCs/>
                <w:sz w:val="24"/>
              </w:rPr>
              <w:t>Bộ Nông nghiệp và Môi trường</w:t>
            </w:r>
            <w:r w:rsidRPr="00FA5295">
              <w:rPr>
                <w:sz w:val="24"/>
              </w:rPr>
              <w:t xml:space="preserve"> để báo cáo Thủ tướng Chính phủ xem xét, chấp thuận.”.</w:t>
            </w:r>
          </w:p>
        </w:tc>
        <w:tc>
          <w:tcPr>
            <w:tcW w:w="3544" w:type="dxa"/>
          </w:tcPr>
          <w:p w14:paraId="580482C7" w14:textId="2ED81FAC" w:rsidR="00717962" w:rsidRPr="00FA5295" w:rsidRDefault="00717962" w:rsidP="00717962">
            <w:pPr>
              <w:rPr>
                <w:b/>
                <w:bCs/>
                <w:sz w:val="24"/>
              </w:rPr>
            </w:pPr>
            <w:bookmarkStart w:id="2" w:name="_Hlk213421675"/>
            <w:r w:rsidRPr="00FA5295">
              <w:rPr>
                <w:sz w:val="24"/>
              </w:rPr>
              <w:t>Quy định rõ ràng hơn các công trình cụ thể để tính toán tỷ lệ, mất độ xây dựng; giúp dễ thực hiện hơn trên thực tế</w:t>
            </w:r>
            <w:bookmarkEnd w:id="2"/>
          </w:p>
        </w:tc>
      </w:tr>
      <w:tr w:rsidR="00FA5295" w:rsidRPr="00FA5295" w14:paraId="1FAC0FA7" w14:textId="77777777" w:rsidTr="00316130">
        <w:tc>
          <w:tcPr>
            <w:tcW w:w="568" w:type="dxa"/>
          </w:tcPr>
          <w:p w14:paraId="6F6879BE" w14:textId="77777777" w:rsidR="00255F84" w:rsidRPr="00FA5295" w:rsidRDefault="00255F84" w:rsidP="00255F84">
            <w:pPr>
              <w:jc w:val="center"/>
              <w:rPr>
                <w:sz w:val="24"/>
              </w:rPr>
            </w:pPr>
          </w:p>
        </w:tc>
        <w:tc>
          <w:tcPr>
            <w:tcW w:w="5599" w:type="dxa"/>
          </w:tcPr>
          <w:p w14:paraId="35E799F4" w14:textId="77777777" w:rsidR="00255F84" w:rsidRPr="00FA5295" w:rsidRDefault="00255F84" w:rsidP="00255F84">
            <w:pPr>
              <w:rPr>
                <w:sz w:val="24"/>
              </w:rPr>
            </w:pPr>
            <w:r w:rsidRPr="00FA5295">
              <w:rPr>
                <w:sz w:val="24"/>
              </w:rPr>
              <w:t>4. Trong phân khu dịch vụ, hành chính của vườn quốc gia, khu dự trữ thiên nhiên, khu bảo tồn loài sinh cảnh; khu bảo vệ cảnh quan; khu rừng nghiên cứu, thực nghiệm khoa học</w:t>
            </w:r>
          </w:p>
          <w:p w14:paraId="6C14094E" w14:textId="77777777" w:rsidR="00255F84" w:rsidRPr="00FA5295" w:rsidRDefault="00255F84" w:rsidP="00255F84">
            <w:pPr>
              <w:rPr>
                <w:sz w:val="24"/>
              </w:rPr>
            </w:pPr>
            <w:r w:rsidRPr="00FA5295">
              <w:rPr>
                <w:sz w:val="24"/>
              </w:rPr>
              <w:lastRenderedPageBreak/>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5% diện tích trong hợp đồng hợp tác, liên kết hoặc cho thuê môi trường rừng.</w:t>
            </w:r>
          </w:p>
          <w:p w14:paraId="1613696F" w14:textId="7B1D394A" w:rsidR="00255F84" w:rsidRPr="00FA5295" w:rsidRDefault="00255F84" w:rsidP="00255F84">
            <w:pPr>
              <w:rPr>
                <w:sz w:val="24"/>
              </w:rPr>
            </w:pPr>
            <w:r w:rsidRPr="00FA5295">
              <w:rPr>
                <w:sz w:val="24"/>
              </w:rP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tc>
        <w:tc>
          <w:tcPr>
            <w:tcW w:w="5741" w:type="dxa"/>
          </w:tcPr>
          <w:p w14:paraId="62FF344B" w14:textId="77777777" w:rsidR="00255F84" w:rsidRPr="00FA5295" w:rsidRDefault="00255F84" w:rsidP="00255F84">
            <w:pPr>
              <w:ind w:firstLine="247"/>
              <w:rPr>
                <w:bCs/>
                <w:sz w:val="24"/>
              </w:rPr>
            </w:pPr>
            <w:r w:rsidRPr="00FA5295">
              <w:rPr>
                <w:sz w:val="24"/>
              </w:rPr>
              <w:lastRenderedPageBreak/>
              <w:t xml:space="preserve">b) </w:t>
            </w:r>
            <w:r w:rsidRPr="00FA5295">
              <w:rPr>
                <w:bCs/>
                <w:sz w:val="24"/>
              </w:rPr>
              <w:t>Sửa đổi, bổ sung điểm c khoản 4 như sau:</w:t>
            </w:r>
          </w:p>
          <w:p w14:paraId="73860A4B" w14:textId="77777777" w:rsidR="00255F84" w:rsidRPr="00FA5295" w:rsidRDefault="00255F84" w:rsidP="00255F84">
            <w:pPr>
              <w:ind w:firstLine="247"/>
              <w:rPr>
                <w:sz w:val="24"/>
              </w:rPr>
            </w:pPr>
            <w:r w:rsidRPr="00FA5295">
              <w:rPr>
                <w:sz w:val="24"/>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w:t>
            </w:r>
            <w:bookmarkStart w:id="3" w:name="tc_10"/>
            <w:r w:rsidRPr="00FA5295">
              <w:rPr>
                <w:sz w:val="24"/>
              </w:rPr>
              <w:t xml:space="preserve">Điều </w:t>
            </w:r>
            <w:r w:rsidRPr="00FA5295">
              <w:rPr>
                <w:sz w:val="24"/>
              </w:rPr>
              <w:lastRenderedPageBreak/>
              <w:t>14 Nghị định này</w:t>
            </w:r>
            <w:bookmarkEnd w:id="3"/>
            <w:r w:rsidRPr="00FA5295">
              <w:rPr>
                <w:sz w:val="24"/>
              </w:rPr>
              <w:t>,</w:t>
            </w:r>
            <w:r w:rsidRPr="00FA5295">
              <w:rPr>
                <w:b/>
                <w:bCs/>
                <w:i/>
                <w:iCs/>
                <w:sz w:val="24"/>
              </w:rPr>
              <w:t xml:space="preserve"> </w:t>
            </w:r>
            <w:r w:rsidRPr="001A0563">
              <w:rPr>
                <w:i/>
                <w:iCs/>
                <w:sz w:val="24"/>
              </w:rPr>
              <w:t>bao gồm công trình xây dựng và công trình hạ tầng kỹ thuật như đường giao thông trên 1,5 mét, công trình cấp điện, cấp thoát nước, xử lý chất thải, viễn thông, bãi đỗ xe</w:t>
            </w:r>
            <w:r w:rsidRPr="00FA5295">
              <w:rPr>
                <w:sz w:val="24"/>
              </w:rPr>
              <w:t> nhưng tổng diện tích công trình không vượt quá 5% diện tích trong hợp đồng hợp tác, liên kết hoặc cho thuê môi trường rừng.</w:t>
            </w:r>
          </w:p>
          <w:p w14:paraId="01C08119" w14:textId="252C627C" w:rsidR="00255F84" w:rsidRPr="00FA5295" w:rsidRDefault="00255F84" w:rsidP="00255F84">
            <w:pPr>
              <w:ind w:firstLine="247"/>
              <w:rPr>
                <w:sz w:val="24"/>
              </w:rPr>
            </w:pPr>
            <w:r w:rsidRPr="00FA5295">
              <w:rPr>
                <w:sz w:val="24"/>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FA5295">
              <w:rPr>
                <w:i/>
                <w:iCs/>
                <w:sz w:val="24"/>
              </w:rPr>
              <w:t>Bộ Nông nghiệp và Môi trường</w:t>
            </w:r>
            <w:r w:rsidRPr="00FA5295">
              <w:rPr>
                <w:sz w:val="24"/>
              </w:rPr>
              <w:t xml:space="preserve"> để báo cáo Thủ tướng Chính phủ xem xét, chấp thuận.”.</w:t>
            </w:r>
          </w:p>
        </w:tc>
        <w:tc>
          <w:tcPr>
            <w:tcW w:w="3544" w:type="dxa"/>
          </w:tcPr>
          <w:p w14:paraId="51255148" w14:textId="78E0EFA5" w:rsidR="00255F84" w:rsidRPr="00FA5295" w:rsidRDefault="00255F84" w:rsidP="00255F84">
            <w:pPr>
              <w:rPr>
                <w:sz w:val="24"/>
              </w:rPr>
            </w:pPr>
            <w:r w:rsidRPr="00FA5295">
              <w:rPr>
                <w:sz w:val="24"/>
              </w:rPr>
              <w:lastRenderedPageBreak/>
              <w:t>Quy định rõ ràng hơn các công trình cụ thể để tính toán tỷ lệ, mất độ xây dựng; giúp dễ thực hiện hơn trên thực tế</w:t>
            </w:r>
          </w:p>
        </w:tc>
      </w:tr>
      <w:tr w:rsidR="00FA5295" w:rsidRPr="00FA5295" w14:paraId="5C983FCA" w14:textId="77777777" w:rsidTr="00316130">
        <w:tc>
          <w:tcPr>
            <w:tcW w:w="568" w:type="dxa"/>
          </w:tcPr>
          <w:p w14:paraId="00CD2CBF" w14:textId="77777777" w:rsidR="00255F84" w:rsidRPr="00FA5295" w:rsidRDefault="00255F84" w:rsidP="00255F84">
            <w:pPr>
              <w:jc w:val="center"/>
              <w:rPr>
                <w:sz w:val="24"/>
              </w:rPr>
            </w:pPr>
          </w:p>
        </w:tc>
        <w:tc>
          <w:tcPr>
            <w:tcW w:w="5599" w:type="dxa"/>
          </w:tcPr>
          <w:p w14:paraId="5A3A4B0A" w14:textId="6B359112" w:rsidR="00255F84" w:rsidRPr="00FA5295" w:rsidRDefault="00255F84" w:rsidP="00255F84">
            <w:pPr>
              <w:tabs>
                <w:tab w:val="left" w:pos="1427"/>
              </w:tabs>
              <w:rPr>
                <w:sz w:val="24"/>
              </w:rPr>
            </w:pPr>
            <w:r w:rsidRPr="00FA5295">
              <w:rPr>
                <w:b/>
                <w:bCs/>
                <w:sz w:val="24"/>
              </w:rPr>
              <w:t>Điều 17. Thành lập khu rừng phòng hộ</w:t>
            </w:r>
            <w:r w:rsidRPr="00FA5295">
              <w:rPr>
                <w:sz w:val="24"/>
              </w:rPr>
              <w:t xml:space="preserve"> </w:t>
            </w:r>
          </w:p>
        </w:tc>
        <w:tc>
          <w:tcPr>
            <w:tcW w:w="5741" w:type="dxa"/>
          </w:tcPr>
          <w:p w14:paraId="095DAC8F" w14:textId="69C6621C" w:rsidR="00255F84" w:rsidRPr="00FA5295" w:rsidRDefault="00255F84" w:rsidP="00255F84">
            <w:pPr>
              <w:pStyle w:val="ListParagraph"/>
              <w:numPr>
                <w:ilvl w:val="0"/>
                <w:numId w:val="5"/>
              </w:numPr>
              <w:ind w:left="0" w:firstLine="106"/>
              <w:rPr>
                <w:bCs/>
                <w:sz w:val="24"/>
              </w:rPr>
            </w:pPr>
            <w:r w:rsidRPr="00FA5295">
              <w:rPr>
                <w:bCs/>
                <w:sz w:val="24"/>
              </w:rPr>
              <w:t xml:space="preserve">Sửa đổi, bổ sung Điều 17 như sau: </w:t>
            </w:r>
          </w:p>
        </w:tc>
        <w:tc>
          <w:tcPr>
            <w:tcW w:w="3544" w:type="dxa"/>
          </w:tcPr>
          <w:p w14:paraId="69B1946E" w14:textId="77777777" w:rsidR="00255F84" w:rsidRPr="00FA5295" w:rsidRDefault="00255F84" w:rsidP="00255F84">
            <w:pPr>
              <w:rPr>
                <w:sz w:val="24"/>
              </w:rPr>
            </w:pPr>
          </w:p>
        </w:tc>
      </w:tr>
      <w:tr w:rsidR="00FA5295" w:rsidRPr="00FA5295" w14:paraId="4D97EC39" w14:textId="77777777" w:rsidTr="00316130">
        <w:tc>
          <w:tcPr>
            <w:tcW w:w="568" w:type="dxa"/>
          </w:tcPr>
          <w:p w14:paraId="3D64CF1A" w14:textId="77777777" w:rsidR="00255F84" w:rsidRPr="00FA5295" w:rsidRDefault="00255F84" w:rsidP="00255F84">
            <w:pPr>
              <w:jc w:val="center"/>
              <w:rPr>
                <w:sz w:val="24"/>
              </w:rPr>
            </w:pPr>
          </w:p>
        </w:tc>
        <w:tc>
          <w:tcPr>
            <w:tcW w:w="5599" w:type="dxa"/>
          </w:tcPr>
          <w:p w14:paraId="6EDF41E3" w14:textId="77777777" w:rsidR="00255F84" w:rsidRPr="00FA5295" w:rsidRDefault="00255F84" w:rsidP="00255F84">
            <w:pPr>
              <w:tabs>
                <w:tab w:val="left" w:pos="1427"/>
              </w:tabs>
              <w:rPr>
                <w:sz w:val="24"/>
              </w:rPr>
            </w:pPr>
            <w:r w:rsidRPr="00FA5295">
              <w:rPr>
                <w:sz w:val="24"/>
              </w:rPr>
              <w:t>1. Nguyên tắc thành lập khu rừng phòng hộ</w:t>
            </w:r>
          </w:p>
          <w:p w14:paraId="05EF97A1" w14:textId="77777777" w:rsidR="00255F84" w:rsidRPr="00FA5295" w:rsidRDefault="00255F84" w:rsidP="00255F84">
            <w:pPr>
              <w:tabs>
                <w:tab w:val="left" w:pos="1427"/>
              </w:tabs>
              <w:rPr>
                <w:sz w:val="24"/>
              </w:rPr>
            </w:pPr>
            <w:r w:rsidRPr="00FA5295">
              <w:rPr>
                <w:sz w:val="24"/>
              </w:rPr>
              <w:t>a) Có dự án thành lập khu rừng phòng hộ phù hợp với quy hoạch lâm nghiệp cấp quốc gia;</w:t>
            </w:r>
          </w:p>
          <w:p w14:paraId="105684E4" w14:textId="77777777" w:rsidR="00255F84" w:rsidRPr="00FA5295" w:rsidRDefault="00255F84" w:rsidP="00255F84">
            <w:pPr>
              <w:tabs>
                <w:tab w:val="left" w:pos="1427"/>
              </w:tabs>
              <w:rPr>
                <w:sz w:val="24"/>
              </w:rPr>
            </w:pPr>
            <w:r w:rsidRPr="00FA5295">
              <w:rPr>
                <w:sz w:val="24"/>
              </w:rPr>
              <w:t>b) Đáp ứng các tiêu chí đối với từng loại rừng phòng hộ theo quy định tại Điều 7 của Nghị định này.</w:t>
            </w:r>
          </w:p>
          <w:p w14:paraId="6234D680" w14:textId="77777777" w:rsidR="00255F84" w:rsidRPr="00FA5295" w:rsidRDefault="00255F84" w:rsidP="00255F84">
            <w:pPr>
              <w:tabs>
                <w:tab w:val="left" w:pos="1427"/>
              </w:tabs>
              <w:rPr>
                <w:sz w:val="24"/>
              </w:rPr>
            </w:pPr>
            <w:r w:rsidRPr="00FA5295">
              <w:rPr>
                <w:sz w:val="24"/>
              </w:rPr>
              <w:t>2. Nội dung của dự án thành lập khu rừng phòng hộ</w:t>
            </w:r>
          </w:p>
          <w:p w14:paraId="2015C4C5" w14:textId="77777777" w:rsidR="00255F84" w:rsidRPr="00FA5295" w:rsidRDefault="00255F84" w:rsidP="00255F84">
            <w:pPr>
              <w:tabs>
                <w:tab w:val="left" w:pos="1427"/>
              </w:tabs>
              <w:rPr>
                <w:sz w:val="24"/>
              </w:rPr>
            </w:pPr>
            <w:r w:rsidRPr="00FA5295">
              <w:rPr>
                <w:sz w:val="24"/>
              </w:rPr>
              <w:t>a) Đánh giá điều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14:paraId="7E2A6BFD" w14:textId="77777777" w:rsidR="00255F84" w:rsidRPr="00FA5295" w:rsidRDefault="00255F84" w:rsidP="00255F84">
            <w:pPr>
              <w:tabs>
                <w:tab w:val="left" w:pos="1432"/>
              </w:tabs>
              <w:rPr>
                <w:sz w:val="24"/>
              </w:rPr>
            </w:pPr>
            <w:r w:rsidRPr="00FA5295">
              <w:rPr>
                <w:sz w:val="24"/>
              </w:rPr>
              <w:t>b) Đánh giá về hiện trạng quản lý, sử dụng rừng, đất đai, mặt nước vùng dự án;</w:t>
            </w:r>
          </w:p>
          <w:p w14:paraId="3C7DD27B" w14:textId="77777777" w:rsidR="00255F84" w:rsidRPr="00FA5295" w:rsidRDefault="00255F84" w:rsidP="00255F84">
            <w:pPr>
              <w:tabs>
                <w:tab w:val="left" w:pos="1436"/>
              </w:tabs>
              <w:rPr>
                <w:sz w:val="24"/>
              </w:rPr>
            </w:pPr>
            <w:r w:rsidRPr="00FA5295">
              <w:rPr>
                <w:sz w:val="24"/>
              </w:rPr>
              <w:t>c) Đánh giá về hiện trạng dân sinh, kinh tế - xã hội;</w:t>
            </w:r>
          </w:p>
          <w:p w14:paraId="42007F0B" w14:textId="77777777" w:rsidR="00255F84" w:rsidRPr="00FA5295" w:rsidRDefault="00255F84" w:rsidP="00255F84">
            <w:pPr>
              <w:tabs>
                <w:tab w:val="left" w:pos="1427"/>
              </w:tabs>
              <w:rPr>
                <w:sz w:val="24"/>
              </w:rPr>
            </w:pPr>
            <w:r w:rsidRPr="00FA5295">
              <w:rPr>
                <w:sz w:val="24"/>
              </w:rPr>
              <w:t>d) Xác định các mục tiêu thành lập khu rừng phòng hộ đáp ứng tiêu chí rừng phòng hộ;</w:t>
            </w:r>
          </w:p>
          <w:p w14:paraId="281691FA" w14:textId="77777777" w:rsidR="00255F84" w:rsidRPr="00FA5295" w:rsidRDefault="00255F84" w:rsidP="00255F84">
            <w:pPr>
              <w:tabs>
                <w:tab w:val="left" w:pos="1427"/>
              </w:tabs>
              <w:rPr>
                <w:sz w:val="24"/>
              </w:rPr>
            </w:pPr>
            <w:r w:rsidRPr="00FA5295">
              <w:rPr>
                <w:sz w:val="24"/>
              </w:rPr>
              <w:t>đ) Xác định phạm vi ranh giới, diện tích khu rừng phòng hộ trên bản đồ;</w:t>
            </w:r>
          </w:p>
          <w:p w14:paraId="04EAFA84" w14:textId="77777777" w:rsidR="00255F84" w:rsidRPr="00FA5295" w:rsidRDefault="00255F84" w:rsidP="00255F84">
            <w:pPr>
              <w:tabs>
                <w:tab w:val="left" w:pos="1436"/>
              </w:tabs>
              <w:rPr>
                <w:sz w:val="24"/>
              </w:rPr>
            </w:pPr>
            <w:r w:rsidRPr="00FA5295">
              <w:rPr>
                <w:sz w:val="24"/>
              </w:rPr>
              <w:lastRenderedPageBreak/>
              <w:t>e) Các chương trình hoạt động, giải pháp thực hiện, tổ chức quản lý;</w:t>
            </w:r>
          </w:p>
          <w:p w14:paraId="4599537F" w14:textId="77777777" w:rsidR="00255F84" w:rsidRPr="00FA5295" w:rsidRDefault="00255F84" w:rsidP="00255F84">
            <w:pPr>
              <w:tabs>
                <w:tab w:val="left" w:pos="1427"/>
              </w:tabs>
              <w:rPr>
                <w:sz w:val="24"/>
              </w:rPr>
            </w:pPr>
            <w:r w:rsidRPr="00FA5295">
              <w:rPr>
                <w:sz w:val="24"/>
              </w:rPr>
              <w:t>g) Xác định khái toán vốn đầu tư, phân kỳ đầu tư xây dựng khu rừng phòng hộ; kinh phí thường xuyên cho các hoạt động bảo vệ, nâng cao đời sống người dân; hiệu quả đầu tư;</w:t>
            </w:r>
          </w:p>
          <w:p w14:paraId="6E47EC77" w14:textId="77777777" w:rsidR="00255F84" w:rsidRPr="00FA5295" w:rsidRDefault="00255F84" w:rsidP="00255F84">
            <w:pPr>
              <w:tabs>
                <w:tab w:val="left" w:pos="1427"/>
              </w:tabs>
              <w:rPr>
                <w:sz w:val="24"/>
              </w:rPr>
            </w:pPr>
            <w:r w:rsidRPr="00FA5295">
              <w:rPr>
                <w:sz w:val="24"/>
              </w:rPr>
              <w:t>h) Tổ chức thực hiện dự án.</w:t>
            </w:r>
          </w:p>
          <w:p w14:paraId="34EFF472" w14:textId="77777777" w:rsidR="00255F84" w:rsidRPr="00FA5295" w:rsidRDefault="00255F84" w:rsidP="00255F84">
            <w:pPr>
              <w:tabs>
                <w:tab w:val="left" w:pos="1427"/>
              </w:tabs>
              <w:rPr>
                <w:sz w:val="24"/>
              </w:rPr>
            </w:pPr>
            <w:r w:rsidRPr="00FA5295">
              <w:rPr>
                <w:sz w:val="24"/>
              </w:rPr>
              <w:t>3. Hồ sơ thành lập khu rừng phòng hộ bao gồm:</w:t>
            </w:r>
          </w:p>
          <w:p w14:paraId="748194AD" w14:textId="77777777" w:rsidR="00255F84" w:rsidRPr="00FA5295" w:rsidRDefault="00255F84" w:rsidP="00255F84">
            <w:pPr>
              <w:tabs>
                <w:tab w:val="left" w:pos="1436"/>
              </w:tabs>
              <w:rPr>
                <w:sz w:val="24"/>
              </w:rPr>
            </w:pPr>
            <w:r w:rsidRPr="00FA5295">
              <w:rPr>
                <w:sz w:val="24"/>
              </w:rPr>
              <w:t>a) Tờ trình của cơ quan quản lý khu rừng phòng hộ (bản chính);</w:t>
            </w:r>
          </w:p>
          <w:p w14:paraId="2A3193D4" w14:textId="77777777" w:rsidR="00255F84" w:rsidRPr="00FA5295" w:rsidRDefault="00255F84" w:rsidP="00255F84">
            <w:pPr>
              <w:tabs>
                <w:tab w:val="left" w:pos="1451"/>
              </w:tabs>
              <w:rPr>
                <w:sz w:val="24"/>
              </w:rPr>
            </w:pPr>
            <w:r w:rsidRPr="00FA5295">
              <w:rPr>
                <w:sz w:val="24"/>
              </w:rPr>
              <w:t>b) Dự án thành lập khu rừng phòng hộ (bản chính);</w:t>
            </w:r>
          </w:p>
          <w:p w14:paraId="4B0103E8" w14:textId="77777777" w:rsidR="00255F84" w:rsidRPr="00FA5295" w:rsidRDefault="00255F84" w:rsidP="00255F84">
            <w:pPr>
              <w:tabs>
                <w:tab w:val="left" w:pos="1427"/>
              </w:tabs>
              <w:rPr>
                <w:sz w:val="24"/>
              </w:rPr>
            </w:pPr>
            <w:r w:rsidRPr="00FA5295">
              <w:rPr>
                <w:sz w:val="24"/>
              </w:rPr>
              <w:t>c) Bản đồ hiện trạng khu rừng phòng hộ (bản chính) tỷ lệ 1/5.000 hoặc 1/10.000 hoặc 1/25.000 theo hệ quy chiếu VN2000 tùy theo quy mô diện tích của khu rừng phòng hộ;</w:t>
            </w:r>
          </w:p>
          <w:p w14:paraId="00FFB799" w14:textId="77777777" w:rsidR="00255F84" w:rsidRPr="00FA5295" w:rsidRDefault="00255F84" w:rsidP="00255F84">
            <w:pPr>
              <w:tabs>
                <w:tab w:val="left" w:pos="1451"/>
              </w:tabs>
              <w:rPr>
                <w:sz w:val="24"/>
              </w:rPr>
            </w:pPr>
            <w:r w:rsidRPr="00FA5295">
              <w:rPr>
                <w:sz w:val="24"/>
              </w:rPr>
              <w:t xml:space="preserve">d) Tổng hợp ý kiến cơ quan, tổ chức, cá nhân liên quan; </w:t>
            </w:r>
          </w:p>
          <w:p w14:paraId="4ACD1544" w14:textId="77777777" w:rsidR="00255F84" w:rsidRPr="00FA5295" w:rsidRDefault="00255F84" w:rsidP="00255F84">
            <w:pPr>
              <w:tabs>
                <w:tab w:val="left" w:pos="1427"/>
              </w:tabs>
              <w:rPr>
                <w:sz w:val="24"/>
              </w:rPr>
            </w:pPr>
            <w:r w:rsidRPr="00FA5295">
              <w:rPr>
                <w:sz w:val="24"/>
              </w:rPr>
              <w:t>đ) Kết quả thẩm định.</w:t>
            </w:r>
          </w:p>
          <w:p w14:paraId="592E5311" w14:textId="77777777" w:rsidR="00255F84" w:rsidRPr="00FA5295" w:rsidRDefault="00255F84" w:rsidP="00255F84">
            <w:pPr>
              <w:tabs>
                <w:tab w:val="left" w:pos="1427"/>
              </w:tabs>
              <w:rPr>
                <w:sz w:val="24"/>
              </w:rPr>
            </w:pPr>
            <w:r w:rsidRPr="00FA5295">
              <w:rPr>
                <w:sz w:val="24"/>
              </w:rPr>
              <w:t>4. Trình tự thành lập khu rừng phòng hộ nằm trên địa bàn 02 tỉnh, thành phố trực thuộc trung ương trở lên</w:t>
            </w:r>
          </w:p>
          <w:p w14:paraId="613596E7" w14:textId="77777777" w:rsidR="00255F84" w:rsidRPr="00FA5295" w:rsidRDefault="00255F84" w:rsidP="00255F84">
            <w:pPr>
              <w:tabs>
                <w:tab w:val="left" w:pos="1427"/>
              </w:tabs>
              <w:rPr>
                <w:sz w:val="24"/>
              </w:rPr>
            </w:pPr>
            <w:r w:rsidRPr="00FA5295">
              <w:rPr>
                <w:sz w:val="24"/>
              </w:rPr>
              <w:t>Bộ Nông nghiệp và Phát triển nông thôn chủ trì, tổ chức xây dựng dự án, trình Thủ tướng Chính phủ quyết định thành lập khu rừng phòng hộ theo trình tự sau đây:</w:t>
            </w:r>
          </w:p>
          <w:p w14:paraId="5FEB130D" w14:textId="77777777" w:rsidR="00255F84" w:rsidRPr="00FA5295" w:rsidRDefault="00255F84" w:rsidP="00255F84">
            <w:pPr>
              <w:tabs>
                <w:tab w:val="left" w:pos="1449"/>
              </w:tabs>
              <w:rPr>
                <w:sz w:val="24"/>
              </w:rPr>
            </w:pPr>
            <w:r w:rsidRPr="00FA5295">
              <w:rPr>
                <w:sz w:val="24"/>
              </w:rPr>
              <w:t>a) Tổ chức xây dựng dự án thành lập khu rừng phòng hộ theo quy định tại khoản 2 của Điều này;</w:t>
            </w:r>
          </w:p>
          <w:p w14:paraId="5846D295" w14:textId="77777777" w:rsidR="00255F84" w:rsidRPr="00FA5295" w:rsidRDefault="00255F84" w:rsidP="00255F84">
            <w:pPr>
              <w:tabs>
                <w:tab w:val="left" w:pos="1427"/>
              </w:tabs>
              <w:rPr>
                <w:sz w:val="24"/>
              </w:rPr>
            </w:pPr>
            <w:r w:rsidRPr="00FA5295">
              <w:rPr>
                <w:sz w:val="24"/>
              </w:rPr>
              <w:t>b) Lấy ý kiến các bộ, cơ quan ngang bộ, Ủy ban nhân dân cấp tỉnh, tổ chức, cá nhân liên quan.</w:t>
            </w:r>
          </w:p>
          <w:p w14:paraId="30097772" w14:textId="77777777" w:rsidR="00255F84" w:rsidRPr="00FA5295" w:rsidRDefault="00255F84" w:rsidP="00255F84">
            <w:pPr>
              <w:tabs>
                <w:tab w:val="left" w:pos="1427"/>
              </w:tabs>
              <w:rPr>
                <w:sz w:val="24"/>
              </w:rPr>
            </w:pPr>
            <w:r w:rsidRPr="00FA5295">
              <w:rPr>
                <w:sz w:val="24"/>
              </w:rPr>
              <w:t>Trong thời hạn 20 ngày làm việc kể từ ngày nhận được đề nghị góp ý, cơ quan, tổ chức, cá nhân có trách nhiệm trả lời bằng văn bản gửi về Bộ Nông nghiệp và Phát triển nông thôn;</w:t>
            </w:r>
          </w:p>
          <w:p w14:paraId="763817AB" w14:textId="77777777" w:rsidR="00255F84" w:rsidRPr="00FA5295" w:rsidRDefault="00255F84" w:rsidP="00255F84">
            <w:pPr>
              <w:tabs>
                <w:tab w:val="left" w:pos="1427"/>
              </w:tabs>
              <w:rPr>
                <w:sz w:val="24"/>
              </w:rPr>
            </w:pPr>
            <w:r w:rsidRPr="00FA5295">
              <w:rPr>
                <w:sz w:val="24"/>
              </w:rPr>
              <w:lastRenderedPageBreak/>
              <w:t>c) Trong thời hạn 30 ngày làm việc, Bộ Nông nghiệp và Phát triển nông thôn hoàn thành thẩm định hồ sơ dự án thành lập khu rừng phòng hộ;</w:t>
            </w:r>
          </w:p>
          <w:p w14:paraId="2E8B2509" w14:textId="77777777" w:rsidR="00255F84" w:rsidRPr="00FA5295" w:rsidRDefault="00255F84" w:rsidP="00255F84">
            <w:pPr>
              <w:tabs>
                <w:tab w:val="left" w:pos="1427"/>
              </w:tabs>
              <w:rPr>
                <w:sz w:val="24"/>
              </w:rPr>
            </w:pPr>
            <w:r w:rsidRPr="00FA5295">
              <w:rPr>
                <w:sz w:val="24"/>
              </w:rPr>
              <w:t>d) Trong thời hạn 30 ngày làm việc kể từ ngày nhận được đầy đủ hồ sơ theo quy định tại khoản 3 Điều này, Thủ tướng Chính phủ xem xét quyết định thành lập khu rừng phòng hộ.</w:t>
            </w:r>
          </w:p>
          <w:p w14:paraId="42CBF129" w14:textId="77777777" w:rsidR="00255F84" w:rsidRPr="00FA5295" w:rsidRDefault="00255F84" w:rsidP="00255F84">
            <w:pPr>
              <w:tabs>
                <w:tab w:val="left" w:pos="1438"/>
              </w:tabs>
              <w:rPr>
                <w:sz w:val="24"/>
              </w:rPr>
            </w:pPr>
            <w:r w:rsidRPr="00FA5295">
              <w:rPr>
                <w:sz w:val="24"/>
              </w:rPr>
              <w:t>5. Trình tự thành lập khu rừng phòng hộ không thuộc quy định tại khoản 4 Điều này</w:t>
            </w:r>
          </w:p>
          <w:p w14:paraId="24EF878A" w14:textId="77777777" w:rsidR="00255F84" w:rsidRPr="00FA5295" w:rsidRDefault="00255F84" w:rsidP="00255F84">
            <w:pPr>
              <w:tabs>
                <w:tab w:val="left" w:pos="1427"/>
              </w:tabs>
              <w:rPr>
                <w:sz w:val="24"/>
              </w:rPr>
            </w:pPr>
            <w:r w:rsidRPr="00FA5295">
              <w:rPr>
                <w:sz w:val="24"/>
              </w:rPr>
              <w:t>Sở Nông nghiệp và Phát triển nông thôn chủ trì, tổ chức xây dựng, trình Ủy ban nhân dân cấp tỉnh quyết định thành lập khu rừng phòng hộ theo trình tự sau đây:</w:t>
            </w:r>
          </w:p>
          <w:p w14:paraId="5D623E7D" w14:textId="1D042451" w:rsidR="0096325D" w:rsidRPr="00FA5295" w:rsidRDefault="00255F84" w:rsidP="00255F84">
            <w:pPr>
              <w:tabs>
                <w:tab w:val="left" w:pos="1449"/>
              </w:tabs>
              <w:rPr>
                <w:sz w:val="24"/>
              </w:rPr>
            </w:pPr>
            <w:r w:rsidRPr="00FA5295">
              <w:rPr>
                <w:sz w:val="24"/>
              </w:rPr>
              <w:t>a) Tổ chức xây dựng dự án thành lập khu rừng phòng hộ theo quy định tại khoản 2 Điều này;</w:t>
            </w:r>
          </w:p>
          <w:p w14:paraId="7DEFE59A" w14:textId="77777777" w:rsidR="00255F84" w:rsidRPr="00FA5295" w:rsidRDefault="00255F84" w:rsidP="00255F84">
            <w:pPr>
              <w:tabs>
                <w:tab w:val="left" w:pos="1427"/>
              </w:tabs>
              <w:rPr>
                <w:sz w:val="24"/>
              </w:rPr>
            </w:pPr>
            <w:r w:rsidRPr="00FA5295">
              <w:rPr>
                <w:sz w:val="24"/>
              </w:rP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14:paraId="77484AEA" w14:textId="77777777" w:rsidR="00255F84" w:rsidRPr="00FA5295" w:rsidRDefault="00255F84" w:rsidP="00255F84">
            <w:pPr>
              <w:tabs>
                <w:tab w:val="left" w:pos="1427"/>
              </w:tabs>
              <w:rPr>
                <w:sz w:val="24"/>
              </w:rPr>
            </w:pPr>
            <w:r w:rsidRPr="00FA5295">
              <w:rPr>
                <w:sz w:val="24"/>
              </w:rPr>
              <w:t>c) Trong thời hạn 30 ngày làm việc, Sở Nông nghiệp và Phát triển nông thôn hoàn thành thẩm định hồ sơ dự án thành lập khu rừng phòng hộ;</w:t>
            </w:r>
          </w:p>
          <w:p w14:paraId="4A8E3E06" w14:textId="77777777" w:rsidR="00255F84" w:rsidRPr="00FA5295" w:rsidRDefault="00255F84" w:rsidP="00255F84">
            <w:pPr>
              <w:tabs>
                <w:tab w:val="left" w:pos="1427"/>
              </w:tabs>
              <w:rPr>
                <w:sz w:val="24"/>
              </w:rPr>
            </w:pPr>
            <w:r w:rsidRPr="00FA5295">
              <w:rPr>
                <w:sz w:val="24"/>
              </w:rPr>
              <w:t>d) Trong thời hạn 30 ngày làm việc kể từ ngày nhận được đầy đủ hồ sơ theo quy định tại khoản 3 Điều này, Chủ tịch Ủy ban nhân dân cấp tỉnh xem xét quyết định thành lập khu rừng phòng hộ.</w:t>
            </w:r>
          </w:p>
          <w:p w14:paraId="49036CA3" w14:textId="77777777" w:rsidR="00255F84" w:rsidRPr="00FA5295" w:rsidRDefault="00255F84" w:rsidP="00255F84">
            <w:pPr>
              <w:tabs>
                <w:tab w:val="left" w:pos="1438"/>
              </w:tabs>
              <w:rPr>
                <w:sz w:val="24"/>
              </w:rPr>
            </w:pPr>
            <w:r w:rsidRPr="00FA5295">
              <w:rPr>
                <w:sz w:val="24"/>
              </w:rPr>
              <w:t>5. Trình tự thành lập khu rừng phòng hộ không thuộc quy định tại khoản 4 Điều này</w:t>
            </w:r>
          </w:p>
          <w:p w14:paraId="236B7CB0" w14:textId="77777777" w:rsidR="00255F84" w:rsidRPr="00FA5295" w:rsidRDefault="00255F84" w:rsidP="00255F84">
            <w:pPr>
              <w:tabs>
                <w:tab w:val="left" w:pos="1427"/>
              </w:tabs>
              <w:rPr>
                <w:sz w:val="24"/>
              </w:rPr>
            </w:pPr>
            <w:r w:rsidRPr="00FA5295">
              <w:rPr>
                <w:sz w:val="24"/>
              </w:rPr>
              <w:t>Sở Nông nghiệp và Phát triển nông thôn chủ trì, tổ chức xây dựng, trình Ủy ban nhân dân cấp tỉnh quyết định thành lập khu rừng phòng hộ theo trình tự sau đây:</w:t>
            </w:r>
          </w:p>
          <w:p w14:paraId="6D9B2CBF" w14:textId="77777777" w:rsidR="00255F84" w:rsidRPr="00FA5295" w:rsidRDefault="00255F84" w:rsidP="00255F84">
            <w:pPr>
              <w:tabs>
                <w:tab w:val="left" w:pos="1449"/>
              </w:tabs>
              <w:rPr>
                <w:sz w:val="24"/>
              </w:rPr>
            </w:pPr>
            <w:r w:rsidRPr="00FA5295">
              <w:rPr>
                <w:sz w:val="24"/>
              </w:rPr>
              <w:lastRenderedPageBreak/>
              <w:t>a) Tổ chức xây dựng dự án thành lập khu rừng phòng hộ theo quy định tại khoản 2 Điều này;</w:t>
            </w:r>
          </w:p>
          <w:p w14:paraId="7510A028" w14:textId="77777777" w:rsidR="00255F84" w:rsidRPr="00FA5295" w:rsidRDefault="00255F84" w:rsidP="00255F84">
            <w:pPr>
              <w:tabs>
                <w:tab w:val="left" w:pos="1427"/>
              </w:tabs>
              <w:rPr>
                <w:sz w:val="24"/>
              </w:rPr>
            </w:pPr>
            <w:r w:rsidRPr="00FA5295">
              <w:rPr>
                <w:sz w:val="24"/>
              </w:rP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14:paraId="19DD19A4" w14:textId="77777777" w:rsidR="00255F84" w:rsidRPr="00FA5295" w:rsidRDefault="00255F84" w:rsidP="00255F84">
            <w:pPr>
              <w:tabs>
                <w:tab w:val="left" w:pos="1427"/>
              </w:tabs>
              <w:rPr>
                <w:sz w:val="24"/>
              </w:rPr>
            </w:pPr>
            <w:r w:rsidRPr="00FA5295">
              <w:rPr>
                <w:sz w:val="24"/>
              </w:rPr>
              <w:t>c) Trong thời hạn 30 ngày làm việc, Sở Nông nghiệp và Phát triển nông thôn hoàn thành thẩm định hồ sơ dự án thành lập khu rừng phòng hộ;</w:t>
            </w:r>
          </w:p>
          <w:p w14:paraId="31932304" w14:textId="77777777" w:rsidR="00255F84" w:rsidRPr="00FA5295" w:rsidRDefault="00255F84" w:rsidP="00255F84">
            <w:pPr>
              <w:tabs>
                <w:tab w:val="left" w:pos="1427"/>
              </w:tabs>
              <w:rPr>
                <w:sz w:val="24"/>
              </w:rPr>
            </w:pPr>
            <w:r w:rsidRPr="00FA5295">
              <w:rPr>
                <w:sz w:val="24"/>
              </w:rPr>
              <w:t>d) Trong thời hạn 30 ngày làm việc kể từ ngày nhận được đầy đủ hồ sơ theo quy định tại khoản 3 Điều này, Chủ tịch Ủy ban nhân dân cấp tỉnh xem xét quyết định thành lập khu rừng phòng hộ.</w:t>
            </w:r>
          </w:p>
          <w:p w14:paraId="74B32891" w14:textId="77777777" w:rsidR="00255F84" w:rsidRPr="00FA5295" w:rsidRDefault="00255F84" w:rsidP="00255F84">
            <w:pPr>
              <w:tabs>
                <w:tab w:val="left" w:pos="1427"/>
              </w:tabs>
              <w:rPr>
                <w:sz w:val="24"/>
              </w:rPr>
            </w:pPr>
            <w:r w:rsidRPr="00FA5295">
              <w:rPr>
                <w:sz w:val="24"/>
              </w:rPr>
              <w:t>6. Việc điều chỉnh tăng diện tích khu rừng phòng hộ từ việc chuyển loại rừng đặc dụng hoặc rừng sản xuất hoặc rừng ngoài quy hoạch lâm nghiệp được thực hiện theo quy định tại các khoản 1, 2, 3, 4 và 5 Điều này đối với phần diện tích được điều chỉnh tăng thêm của khu rừng phòng hộ.</w:t>
            </w:r>
          </w:p>
          <w:p w14:paraId="182833E5" w14:textId="77777777" w:rsidR="00255F84" w:rsidRPr="00FA5295" w:rsidRDefault="00255F84" w:rsidP="00255F84">
            <w:pPr>
              <w:tabs>
                <w:tab w:val="left" w:pos="1427"/>
              </w:tabs>
              <w:rPr>
                <w:sz w:val="24"/>
              </w:rPr>
            </w:pPr>
            <w:r w:rsidRPr="00FA5295">
              <w:rPr>
                <w:sz w:val="24"/>
              </w:rPr>
              <w:t>7. Việc điều chỉnh giảm diện tích khu rừng phòng hộ từ việc chuyển loại rừng sản xuất hoặc rừng đặc dụng hoặc chuyển mục đích sử dụng rừng sang mục đích khác được thực hiện khi chuyển loại rừng hoặc chuyển mục đích sử dụng rừng sang mục đích khác theo quy định tại các Điều 39, 40 và 42 Nghị định này.</w:t>
            </w:r>
          </w:p>
          <w:p w14:paraId="5F69E206" w14:textId="0CF88F5F" w:rsidR="00255F84" w:rsidRPr="00FA5295" w:rsidRDefault="00255F84" w:rsidP="00255F84">
            <w:pPr>
              <w:tabs>
                <w:tab w:val="left" w:pos="1427"/>
              </w:tabs>
              <w:rPr>
                <w:sz w:val="24"/>
              </w:rPr>
            </w:pPr>
            <w:r w:rsidRPr="00FA5295">
              <w:rPr>
                <w:sz w:val="24"/>
              </w:rPr>
              <w:t>Sau khi cấp thẩm quyền quyết định chuyển loại rừng hoặc chuyển mục đích sử dụng rừng sang mục đích khác đồng bộ với chuyển mục đích sử dụng đất, chủ rừng tiến hành cập nhật hồ sơ quản lý rừng của chủ rừng.</w:t>
            </w:r>
          </w:p>
        </w:tc>
        <w:tc>
          <w:tcPr>
            <w:tcW w:w="5741" w:type="dxa"/>
          </w:tcPr>
          <w:p w14:paraId="7B68EAA3" w14:textId="77777777" w:rsidR="00255F84" w:rsidRPr="001A0563" w:rsidRDefault="00255F84" w:rsidP="00255F84">
            <w:pPr>
              <w:ind w:left="-30" w:firstLine="281"/>
              <w:rPr>
                <w:sz w:val="24"/>
              </w:rPr>
            </w:pPr>
            <w:r w:rsidRPr="001A0563">
              <w:rPr>
                <w:sz w:val="24"/>
              </w:rPr>
              <w:lastRenderedPageBreak/>
              <w:t>“Điều 17. Thành lập</w:t>
            </w:r>
            <w:r w:rsidRPr="001A0563">
              <w:rPr>
                <w:i/>
                <w:iCs/>
                <w:sz w:val="24"/>
                <w:lang w:val="vi"/>
              </w:rPr>
              <w:t>, điều chỉnh</w:t>
            </w:r>
            <w:r w:rsidRPr="001A0563">
              <w:rPr>
                <w:sz w:val="24"/>
              </w:rPr>
              <w:t xml:space="preserve"> khu rừng phòng hộ</w:t>
            </w:r>
          </w:p>
          <w:p w14:paraId="2C1D18B0" w14:textId="77777777" w:rsidR="00255F84" w:rsidRPr="001A0563" w:rsidRDefault="00255F84" w:rsidP="00255F84">
            <w:pPr>
              <w:ind w:firstLine="281"/>
              <w:rPr>
                <w:i/>
                <w:iCs/>
                <w:sz w:val="24"/>
              </w:rPr>
            </w:pPr>
            <w:r w:rsidRPr="001A0563">
              <w:rPr>
                <w:i/>
                <w:iCs/>
                <w:sz w:val="24"/>
              </w:rPr>
              <w:t>1. Việc thành lập, điều chỉnh khu rừng phòng hộ thực hiện theo quy định tại Điều 9 Nghị định này.</w:t>
            </w:r>
          </w:p>
          <w:p w14:paraId="2FAAEAEB" w14:textId="11FC32AF" w:rsidR="0096325D" w:rsidRPr="001A0563" w:rsidRDefault="00255F84" w:rsidP="0096325D">
            <w:pPr>
              <w:ind w:firstLine="281"/>
              <w:rPr>
                <w:i/>
                <w:iCs/>
                <w:sz w:val="24"/>
              </w:rPr>
            </w:pPr>
            <w:r w:rsidRPr="001A0563">
              <w:rPr>
                <w:i/>
                <w:iCs/>
                <w:sz w:val="24"/>
              </w:rPr>
              <w:t>2. Đối với việc thẩm định phương án thành lập, điều chỉnh khu rừng phòng hộ, nội dung đánh giá sự đáp ứng các tiêu chí đối với từng loại rừng phòng hộ theo quy định tại Điều 7 của Nghị định này.”.</w:t>
            </w:r>
          </w:p>
        </w:tc>
        <w:tc>
          <w:tcPr>
            <w:tcW w:w="3544" w:type="dxa"/>
          </w:tcPr>
          <w:p w14:paraId="4B030306" w14:textId="3B3193FB" w:rsidR="00255F84" w:rsidRPr="00FA5295" w:rsidRDefault="00255F84" w:rsidP="00255F84">
            <w:pPr>
              <w:rPr>
                <w:sz w:val="24"/>
              </w:rPr>
            </w:pPr>
            <w:r w:rsidRPr="00FA5295">
              <w:rPr>
                <w:sz w:val="24"/>
              </w:rPr>
              <w:t xml:space="preserve">Nội dung, tình tự, thủ tục thành lập, điều chỉnh khu rừng phòng hộ </w:t>
            </w:r>
            <w:r w:rsidR="00995932" w:rsidRPr="00FA5295">
              <w:rPr>
                <w:sz w:val="24"/>
              </w:rPr>
              <w:t xml:space="preserve">thực hiện </w:t>
            </w:r>
            <w:r w:rsidRPr="00FA5295">
              <w:rPr>
                <w:sz w:val="24"/>
              </w:rPr>
              <w:t xml:space="preserve">tương tự như việc thành lập, điều chỉnh khu rừng đặc dụng. Do vậy, </w:t>
            </w:r>
            <w:r w:rsidR="005B2DED" w:rsidRPr="00FA5295">
              <w:rPr>
                <w:sz w:val="24"/>
              </w:rPr>
              <w:t>quy định</w:t>
            </w:r>
            <w:r w:rsidRPr="00FA5295">
              <w:rPr>
                <w:sz w:val="24"/>
              </w:rPr>
              <w:t xml:space="preserve"> dẫn chiếu thực hiện theo Điều 9 Nghị định này.</w:t>
            </w:r>
          </w:p>
        </w:tc>
      </w:tr>
      <w:tr w:rsidR="00FA5295" w:rsidRPr="00FA5295" w14:paraId="5FE48372" w14:textId="77777777" w:rsidTr="00316130">
        <w:tc>
          <w:tcPr>
            <w:tcW w:w="568" w:type="dxa"/>
          </w:tcPr>
          <w:p w14:paraId="584E27E3" w14:textId="77777777" w:rsidR="00255F84" w:rsidRPr="00FA5295" w:rsidRDefault="00255F84" w:rsidP="00255F84">
            <w:pPr>
              <w:jc w:val="center"/>
              <w:rPr>
                <w:b/>
                <w:bCs/>
                <w:sz w:val="24"/>
              </w:rPr>
            </w:pPr>
          </w:p>
        </w:tc>
        <w:tc>
          <w:tcPr>
            <w:tcW w:w="5599" w:type="dxa"/>
          </w:tcPr>
          <w:p w14:paraId="495D1FDB" w14:textId="260C6982" w:rsidR="00255F84" w:rsidRPr="00FA5295" w:rsidRDefault="00255F84" w:rsidP="00255F84">
            <w:pPr>
              <w:rPr>
                <w:b/>
                <w:bCs/>
                <w:sz w:val="24"/>
              </w:rPr>
            </w:pPr>
            <w:r w:rsidRPr="00FA5295">
              <w:rPr>
                <w:b/>
                <w:bCs/>
                <w:sz w:val="24"/>
              </w:rPr>
              <w:t>Điều 23. Trình tự, thủ tục xây dựng, thẩm định, phê duyệt và tổ chức thực hiện đề án du lịch sinh thái, nghỉ dưỡng, giải trí trong rừng phòng hộ</w:t>
            </w:r>
          </w:p>
        </w:tc>
        <w:tc>
          <w:tcPr>
            <w:tcW w:w="5741" w:type="dxa"/>
          </w:tcPr>
          <w:p w14:paraId="3FBBF235" w14:textId="3DAFC6B9" w:rsidR="00255F84" w:rsidRPr="00FA5295" w:rsidRDefault="00255F84" w:rsidP="00255F84">
            <w:pPr>
              <w:pStyle w:val="ListParagraph"/>
              <w:numPr>
                <w:ilvl w:val="0"/>
                <w:numId w:val="5"/>
              </w:numPr>
              <w:ind w:left="0" w:firstLine="106"/>
              <w:rPr>
                <w:rFonts w:eastAsia="Arial"/>
                <w:bCs/>
                <w:sz w:val="24"/>
              </w:rPr>
            </w:pPr>
            <w:r w:rsidRPr="00FA5295">
              <w:rPr>
                <w:rFonts w:eastAsia="Arial"/>
                <w:bCs/>
                <w:sz w:val="24"/>
                <w:lang w:val="vi-VN"/>
              </w:rPr>
              <w:t xml:space="preserve">Sửa đổi, bổ sung </w:t>
            </w:r>
            <w:r w:rsidRPr="00FA5295">
              <w:rPr>
                <w:rFonts w:eastAsia="Arial"/>
                <w:bCs/>
                <w:sz w:val="24"/>
              </w:rPr>
              <w:t xml:space="preserve">một số điểm, khoản của </w:t>
            </w:r>
            <w:r w:rsidRPr="00FA5295">
              <w:rPr>
                <w:rFonts w:eastAsia="Arial"/>
                <w:bCs/>
                <w:sz w:val="24"/>
                <w:lang w:val="vi-VN"/>
              </w:rPr>
              <w:t xml:space="preserve">Điều </w:t>
            </w:r>
            <w:r w:rsidRPr="00FA5295">
              <w:rPr>
                <w:rFonts w:eastAsia="Arial"/>
                <w:bCs/>
                <w:sz w:val="24"/>
              </w:rPr>
              <w:t>23</w:t>
            </w:r>
            <w:r w:rsidRPr="00FA5295">
              <w:rPr>
                <w:rFonts w:eastAsia="Arial"/>
                <w:bCs/>
                <w:sz w:val="24"/>
                <w:lang w:val="vi-VN"/>
              </w:rPr>
              <w:t xml:space="preserve"> như sau:</w:t>
            </w:r>
            <w:r w:rsidRPr="00FA5295">
              <w:rPr>
                <w:rFonts w:eastAsia="Arial"/>
                <w:bCs/>
                <w:sz w:val="24"/>
              </w:rPr>
              <w:t xml:space="preserve"> </w:t>
            </w:r>
          </w:p>
        </w:tc>
        <w:tc>
          <w:tcPr>
            <w:tcW w:w="3544" w:type="dxa"/>
          </w:tcPr>
          <w:p w14:paraId="2847A728" w14:textId="77777777" w:rsidR="00255F84" w:rsidRPr="00FA5295" w:rsidRDefault="00255F84" w:rsidP="00255F84">
            <w:pPr>
              <w:rPr>
                <w:b/>
                <w:bCs/>
                <w:sz w:val="24"/>
              </w:rPr>
            </w:pPr>
          </w:p>
        </w:tc>
      </w:tr>
      <w:tr w:rsidR="00FA5295" w:rsidRPr="00FA5295" w14:paraId="2BC190CC" w14:textId="77777777" w:rsidTr="00316130">
        <w:tc>
          <w:tcPr>
            <w:tcW w:w="568" w:type="dxa"/>
          </w:tcPr>
          <w:p w14:paraId="2C551F4B" w14:textId="77777777" w:rsidR="00100D7B" w:rsidRPr="00FA5295" w:rsidRDefault="00100D7B" w:rsidP="00100D7B">
            <w:pPr>
              <w:jc w:val="center"/>
              <w:rPr>
                <w:sz w:val="24"/>
              </w:rPr>
            </w:pPr>
          </w:p>
        </w:tc>
        <w:tc>
          <w:tcPr>
            <w:tcW w:w="5599" w:type="dxa"/>
          </w:tcPr>
          <w:p w14:paraId="1F6F05C0" w14:textId="77777777" w:rsidR="00100D7B" w:rsidRPr="00FA5295" w:rsidRDefault="00100D7B" w:rsidP="00100D7B">
            <w:pPr>
              <w:tabs>
                <w:tab w:val="left" w:pos="1433"/>
              </w:tabs>
              <w:rPr>
                <w:sz w:val="24"/>
              </w:rPr>
            </w:pPr>
            <w:r w:rsidRPr="00FA5295">
              <w:rPr>
                <w:sz w:val="24"/>
              </w:rP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14:paraId="589E4375" w14:textId="7D962B80" w:rsidR="00100D7B" w:rsidRPr="00FA5295" w:rsidRDefault="00100D7B" w:rsidP="00100D7B">
            <w:pPr>
              <w:tabs>
                <w:tab w:val="left" w:pos="1433"/>
              </w:tabs>
              <w:rPr>
                <w:sz w:val="24"/>
              </w:rPr>
            </w:pPr>
            <w:r w:rsidRPr="00FA5295">
              <w:rPr>
                <w:sz w:val="24"/>
              </w:rPr>
              <w:t>a) Đánh giá sơ bộ hiện trạng rừng, khả năng tổ chức thực hiện và các loại sản phẩm, dịch vụ du lịch sinh thái, nghỉ dưỡng, giải trí;</w:t>
            </w:r>
          </w:p>
        </w:tc>
        <w:tc>
          <w:tcPr>
            <w:tcW w:w="5741" w:type="dxa"/>
          </w:tcPr>
          <w:p w14:paraId="37A4D980" w14:textId="77777777" w:rsidR="00100D7B" w:rsidRPr="00FA5295" w:rsidRDefault="00100D7B" w:rsidP="00100D7B">
            <w:pPr>
              <w:ind w:firstLine="247"/>
              <w:rPr>
                <w:rFonts w:eastAsia="Arial"/>
                <w:bCs/>
                <w:sz w:val="24"/>
              </w:rPr>
            </w:pPr>
            <w:r w:rsidRPr="00FA5295">
              <w:rPr>
                <w:rFonts w:eastAsia="Arial"/>
                <w:bCs/>
                <w:sz w:val="24"/>
              </w:rPr>
              <w:t>a) Sửa đổi, bổ sung điểm a khoản 1 như sau:</w:t>
            </w:r>
          </w:p>
          <w:p w14:paraId="4A8EB6B8" w14:textId="456D2378" w:rsidR="00100D7B" w:rsidRPr="00FA5295" w:rsidRDefault="00100D7B" w:rsidP="00100D7B">
            <w:pPr>
              <w:ind w:firstLine="247"/>
              <w:rPr>
                <w:rFonts w:eastAsia="Arial"/>
                <w:b/>
                <w:bCs/>
                <w:i/>
                <w:iCs/>
                <w:sz w:val="24"/>
              </w:rPr>
            </w:pPr>
            <w:r w:rsidRPr="00FA5295">
              <w:rPr>
                <w:rFonts w:eastAsia="Arial"/>
                <w:sz w:val="24"/>
              </w:rPr>
              <w:t>“</w:t>
            </w:r>
            <w:r w:rsidRPr="00FA5295">
              <w:rPr>
                <w:rFonts w:eastAsia="Arial"/>
                <w:sz w:val="24"/>
                <w:lang w:val="vi-VN"/>
              </w:rPr>
              <w:t xml:space="preserve">a) Đánh giá sơ bộ hiện trạng rừng, khả năng tổ chức thực hiện và các loại sản phẩm, dịch vụ du lịch sinh thái, nghỉ dưỡng, giải trí </w:t>
            </w:r>
            <w:r w:rsidRPr="001A0563">
              <w:rPr>
                <w:rFonts w:eastAsia="Arial"/>
                <w:i/>
                <w:iCs/>
                <w:sz w:val="24"/>
              </w:rPr>
              <w:t>theo Mẫu số 11 Phụ lục I</w:t>
            </w:r>
            <w:r w:rsidR="00FC5066" w:rsidRPr="001A0563">
              <w:rPr>
                <w:rFonts w:eastAsia="Arial"/>
                <w:i/>
                <w:iCs/>
                <w:sz w:val="24"/>
              </w:rPr>
              <w:t>B</w:t>
            </w:r>
            <w:r w:rsidRPr="001A0563">
              <w:rPr>
                <w:rFonts w:eastAsia="Arial"/>
                <w:i/>
                <w:iCs/>
                <w:sz w:val="24"/>
              </w:rPr>
              <w:t xml:space="preserve"> ban hành kèm theo Nghị định này;”.</w:t>
            </w:r>
          </w:p>
        </w:tc>
        <w:tc>
          <w:tcPr>
            <w:tcW w:w="3544" w:type="dxa"/>
          </w:tcPr>
          <w:p w14:paraId="60049B2A" w14:textId="3C60F666" w:rsidR="00100D7B" w:rsidRPr="00FA5295" w:rsidRDefault="00100D7B" w:rsidP="00100D7B">
            <w:pPr>
              <w:rPr>
                <w:sz w:val="24"/>
              </w:rPr>
            </w:pPr>
            <w:r w:rsidRPr="00FA5295">
              <w:rPr>
                <w:sz w:val="24"/>
              </w:rPr>
              <w:t>Mẫu hóa thành phần hồ sơ theo Phương án cắt giảm TTHC tại Quyết định số 1671/QĐ-TTg ngày 05/8/2025 của Thủ tướng Chính phủ</w:t>
            </w:r>
          </w:p>
        </w:tc>
      </w:tr>
      <w:tr w:rsidR="00FA5295" w:rsidRPr="00FA5295" w14:paraId="2350CCAE" w14:textId="77777777" w:rsidTr="00316130">
        <w:tc>
          <w:tcPr>
            <w:tcW w:w="568" w:type="dxa"/>
          </w:tcPr>
          <w:p w14:paraId="5C93850E" w14:textId="77777777" w:rsidR="00100D7B" w:rsidRPr="00FA5295" w:rsidRDefault="00100D7B" w:rsidP="00100D7B">
            <w:pPr>
              <w:jc w:val="center"/>
              <w:rPr>
                <w:sz w:val="24"/>
              </w:rPr>
            </w:pPr>
          </w:p>
        </w:tc>
        <w:tc>
          <w:tcPr>
            <w:tcW w:w="5599" w:type="dxa"/>
          </w:tcPr>
          <w:p w14:paraId="6FB3C2AB" w14:textId="77777777" w:rsidR="00100D7B" w:rsidRPr="00FA5295" w:rsidRDefault="00100D7B" w:rsidP="00100D7B">
            <w:pPr>
              <w:tabs>
                <w:tab w:val="left" w:pos="1433"/>
              </w:tabs>
              <w:rPr>
                <w:sz w:val="24"/>
              </w:rPr>
            </w:pPr>
            <w:r w:rsidRPr="00FA5295">
              <w:rPr>
                <w:sz w:val="24"/>
              </w:rPr>
              <w:t>3. Hồ sơ đề án du lịch sinh thái, nghỉ dưỡng, giải trí bao gồm:</w:t>
            </w:r>
          </w:p>
          <w:p w14:paraId="5E40087D" w14:textId="77777777" w:rsidR="00100D7B" w:rsidRPr="00FA5295" w:rsidRDefault="00100D7B" w:rsidP="00100D7B">
            <w:pPr>
              <w:tabs>
                <w:tab w:val="left" w:pos="1433"/>
              </w:tabs>
              <w:rPr>
                <w:sz w:val="24"/>
              </w:rPr>
            </w:pPr>
            <w:r w:rsidRPr="00FA5295">
              <w:rPr>
                <w:sz w:val="24"/>
              </w:rPr>
              <w:t xml:space="preserve">a) Tờ trình của chủ rừng (bản chính); </w:t>
            </w:r>
          </w:p>
          <w:p w14:paraId="22643F5B" w14:textId="72E547D7" w:rsidR="00100D7B" w:rsidRPr="00FA5295" w:rsidRDefault="00100D7B" w:rsidP="00100D7B">
            <w:pPr>
              <w:tabs>
                <w:tab w:val="left" w:pos="1433"/>
              </w:tabs>
              <w:rPr>
                <w:sz w:val="24"/>
              </w:rPr>
            </w:pPr>
            <w:r w:rsidRPr="00FA5295">
              <w:rPr>
                <w:sz w:val="24"/>
              </w:rPr>
              <w:t>b) Đề án du lịch sinh thái, nghỉ dưỡng, giải trí quy định tại khoản 1 Điều này (bản chính).</w:t>
            </w:r>
          </w:p>
        </w:tc>
        <w:tc>
          <w:tcPr>
            <w:tcW w:w="5741" w:type="dxa"/>
          </w:tcPr>
          <w:p w14:paraId="769B5972" w14:textId="77777777" w:rsidR="00100D7B" w:rsidRPr="00FA5295" w:rsidRDefault="00100D7B" w:rsidP="00100D7B">
            <w:pPr>
              <w:ind w:firstLine="247"/>
              <w:rPr>
                <w:rFonts w:eastAsia="Arial"/>
                <w:bCs/>
                <w:sz w:val="24"/>
              </w:rPr>
            </w:pPr>
            <w:r w:rsidRPr="00FA5295">
              <w:rPr>
                <w:rFonts w:eastAsia="Arial"/>
                <w:bCs/>
                <w:sz w:val="24"/>
              </w:rPr>
              <w:t>b) Sửa đổi, bổ sung điểm a khoản 3 như sau:</w:t>
            </w:r>
          </w:p>
          <w:p w14:paraId="64BF9FA0" w14:textId="3B1A5423" w:rsidR="00100D7B" w:rsidRPr="00FA5295" w:rsidRDefault="00100D7B" w:rsidP="00100D7B">
            <w:pPr>
              <w:ind w:firstLine="247"/>
              <w:rPr>
                <w:rFonts w:eastAsia="Arial"/>
                <w:b/>
                <w:bCs/>
                <w:i/>
                <w:iCs/>
                <w:sz w:val="24"/>
              </w:rPr>
            </w:pPr>
            <w:r w:rsidRPr="00FA5295">
              <w:rPr>
                <w:rFonts w:eastAsia="Arial"/>
                <w:sz w:val="24"/>
              </w:rPr>
              <w:t>“</w:t>
            </w:r>
            <w:r w:rsidRPr="00FA5295">
              <w:rPr>
                <w:rFonts w:eastAsia="Arial"/>
                <w:sz w:val="24"/>
                <w:lang w:val="vi-VN"/>
              </w:rPr>
              <w:t>a) Tờ trình của chủ rừng (bản chính</w:t>
            </w:r>
            <w:r w:rsidRPr="00FA5295">
              <w:rPr>
                <w:rFonts w:eastAsia="Arial"/>
                <w:sz w:val="24"/>
              </w:rPr>
              <w:t>)</w:t>
            </w:r>
            <w:r w:rsidRPr="00FA5295">
              <w:rPr>
                <w:rFonts w:eastAsia="Arial"/>
                <w:sz w:val="24"/>
                <w:lang w:val="vi-VN"/>
              </w:rPr>
              <w:t xml:space="preserve"> </w:t>
            </w:r>
            <w:r w:rsidRPr="001A0563">
              <w:rPr>
                <w:rFonts w:eastAsia="Arial"/>
                <w:i/>
                <w:iCs/>
                <w:sz w:val="24"/>
              </w:rPr>
              <w:t>theo Mẫu số 12 Phụ lục I</w:t>
            </w:r>
            <w:r w:rsidR="00FC5066" w:rsidRPr="001A0563">
              <w:rPr>
                <w:rFonts w:eastAsia="Arial"/>
                <w:i/>
                <w:iCs/>
                <w:sz w:val="24"/>
              </w:rPr>
              <w:t>B</w:t>
            </w:r>
            <w:r w:rsidRPr="001A0563">
              <w:rPr>
                <w:rFonts w:eastAsia="Arial"/>
                <w:i/>
                <w:iCs/>
                <w:sz w:val="24"/>
              </w:rPr>
              <w:t xml:space="preserve"> ban hành kèm theo Nghị định này;”.</w:t>
            </w:r>
          </w:p>
        </w:tc>
        <w:tc>
          <w:tcPr>
            <w:tcW w:w="3544" w:type="dxa"/>
          </w:tcPr>
          <w:p w14:paraId="265B9ADD" w14:textId="54DB52C8" w:rsidR="00100D7B" w:rsidRPr="00FA5295" w:rsidRDefault="00100D7B" w:rsidP="00100D7B">
            <w:pPr>
              <w:rPr>
                <w:sz w:val="24"/>
              </w:rPr>
            </w:pPr>
            <w:r w:rsidRPr="00FA5295">
              <w:rPr>
                <w:sz w:val="24"/>
              </w:rPr>
              <w:t>Mẫu hóa thành phần hồ sơ theo Phương án cắt giảm TTHC tại Quyết định số 1671/QĐ-TTg ngày 05/8/2025 của Thủ tướng Chính phủ</w:t>
            </w:r>
          </w:p>
        </w:tc>
      </w:tr>
      <w:tr w:rsidR="00FA5295" w:rsidRPr="00FA5295" w14:paraId="0CB8E8AC" w14:textId="77777777" w:rsidTr="00316130">
        <w:tc>
          <w:tcPr>
            <w:tcW w:w="568" w:type="dxa"/>
          </w:tcPr>
          <w:p w14:paraId="6DC8F21F" w14:textId="77777777" w:rsidR="00100D7B" w:rsidRPr="00FA5295" w:rsidRDefault="00100D7B" w:rsidP="00100D7B">
            <w:pPr>
              <w:jc w:val="center"/>
              <w:rPr>
                <w:sz w:val="24"/>
              </w:rPr>
            </w:pPr>
          </w:p>
        </w:tc>
        <w:tc>
          <w:tcPr>
            <w:tcW w:w="5599" w:type="dxa"/>
          </w:tcPr>
          <w:p w14:paraId="623ABA52" w14:textId="77777777" w:rsidR="00100D7B" w:rsidRPr="00FA5295" w:rsidRDefault="00100D7B" w:rsidP="00100D7B">
            <w:pPr>
              <w:tabs>
                <w:tab w:val="left" w:pos="1433"/>
              </w:tabs>
              <w:rPr>
                <w:sz w:val="24"/>
              </w:rPr>
            </w:pPr>
            <w:r w:rsidRPr="00FA5295">
              <w:rPr>
                <w:sz w:val="24"/>
              </w:rPr>
              <w:t>4. Trình tự thẩm định, phê duyệt đề án du lịch sinh thái, nghỉ dưỡng, giải trí</w:t>
            </w:r>
          </w:p>
          <w:p w14:paraId="020AC105" w14:textId="77777777" w:rsidR="00100D7B" w:rsidRPr="00FA5295" w:rsidRDefault="00100D7B" w:rsidP="00100D7B">
            <w:pPr>
              <w:tabs>
                <w:tab w:val="left" w:pos="1433"/>
              </w:tabs>
              <w:rPr>
                <w:sz w:val="24"/>
              </w:rPr>
            </w:pPr>
            <w:r w:rsidRPr="00FA5295">
              <w:rPr>
                <w:sz w:val="24"/>
              </w:rPr>
              <w:t xml:space="preserve">a) Chủ rừng gửi trực tiếp hoặc qua dịch vụ bưu chính hoặc qua môi trường điện tử 01 bộ hồ sơ quy định tại khoản 3 Điều này đến Sở Nông nghiệp và Phát triển nông thôn đối với khu rừng phòng hộ thuộc địa phương quản lý hoặc Cục Lâm nghiệp đối với khu rừng phòng hộ thuộc Bộ Nông nghiệp và Phát triển nông thôn quản lý; </w:t>
            </w:r>
          </w:p>
          <w:p w14:paraId="719B9F80" w14:textId="77777777" w:rsidR="00100D7B" w:rsidRPr="00FA5295" w:rsidRDefault="00100D7B" w:rsidP="00100D7B">
            <w:pPr>
              <w:tabs>
                <w:tab w:val="left" w:pos="1433"/>
              </w:tabs>
              <w:rPr>
                <w:sz w:val="24"/>
              </w:rPr>
            </w:pPr>
            <w:r w:rsidRPr="00FA5295">
              <w:rPr>
                <w:sz w:val="24"/>
              </w:rPr>
              <w:t>Trường hợp hồ sơ không hợp lệ, trong thời gian 03 ngày làm việc kể từ ngày nhận được hồ sơ, cơ quan tiếp nhận hồ sơ có văn bản gửi chủ rừng để hoàn thiện và nêu rõ lý do;</w:t>
            </w:r>
          </w:p>
          <w:p w14:paraId="7A42E4AA" w14:textId="77777777" w:rsidR="00100D7B" w:rsidRPr="00FA5295" w:rsidRDefault="00100D7B" w:rsidP="00100D7B">
            <w:pPr>
              <w:tabs>
                <w:tab w:val="left" w:pos="1433"/>
              </w:tabs>
              <w:rPr>
                <w:sz w:val="24"/>
              </w:rPr>
            </w:pPr>
            <w:r w:rsidRPr="00FA5295">
              <w:rPr>
                <w:sz w:val="24"/>
              </w:rPr>
              <w:t xml:space="preserve">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w:t>
            </w:r>
            <w:r w:rsidRPr="00FA5295">
              <w:rPr>
                <w:sz w:val="24"/>
              </w:rPr>
              <w:lastRenderedPageBreak/>
              <w:t>của đề án du lịch sinh thái, nghỉ dưỡng, giải trí theo quy định tại khoản 3, khoản 5 Điều này;</w:t>
            </w:r>
          </w:p>
          <w:p w14:paraId="734B4591" w14:textId="77777777" w:rsidR="00100D7B" w:rsidRPr="00FA5295" w:rsidRDefault="00100D7B" w:rsidP="00100D7B">
            <w:pPr>
              <w:tabs>
                <w:tab w:val="left" w:pos="1433"/>
              </w:tabs>
              <w:rPr>
                <w:sz w:val="24"/>
              </w:rPr>
            </w:pPr>
            <w:r w:rsidRPr="00FA5295">
              <w:rPr>
                <w:sz w:val="24"/>
              </w:rPr>
              <w:t>c) Trong thời gian 15 ngày kể từ ngày nhận được văn bản lấy ý kiến, cơ quan, tổ chức, cá nhân có ý kiến bằng văn bản gửi cơ quan tiếp nhận hồ sơ quy định tại điểm a khoản này;</w:t>
            </w:r>
          </w:p>
          <w:p w14:paraId="29B8B69A" w14:textId="77777777" w:rsidR="00100D7B" w:rsidRPr="00FA5295" w:rsidRDefault="00100D7B" w:rsidP="00100D7B">
            <w:pPr>
              <w:tabs>
                <w:tab w:val="left" w:pos="1433"/>
              </w:tabs>
              <w:rPr>
                <w:sz w:val="24"/>
              </w:rPr>
            </w:pPr>
            <w:r w:rsidRPr="00FA5295">
              <w:rPr>
                <w:sz w:val="24"/>
              </w:rPr>
              <w:t>d) Trong thời gian 15 ngày kể từ ngày nhận được ý kiến thẩm định bằng văn bản của cơ quan, tổ chức, cá nhân, cơ quan tiếp nhận hồ sơ quy định tại điểm a khoản này có trách nhiệm hoàn thành thẩm định;</w:t>
            </w:r>
          </w:p>
          <w:p w14:paraId="2E41ED37" w14:textId="77777777" w:rsidR="00100D7B" w:rsidRPr="00FA5295" w:rsidRDefault="00100D7B" w:rsidP="00100D7B">
            <w:pPr>
              <w:tabs>
                <w:tab w:val="left" w:pos="1433"/>
              </w:tabs>
              <w:rPr>
                <w:sz w:val="24"/>
              </w:rPr>
            </w:pPr>
            <w:r w:rsidRPr="00FA5295">
              <w:rPr>
                <w:sz w:val="24"/>
              </w:rPr>
              <w:t xml:space="preserve">đ) Trong thời gian 10 ngày kể từ ngày nhận được đầy đủ hồ sơ do cơ quan tiếp nhận hồ sơ tại điểm a khoản này trình, Chủ tịch Ủy ban nhân dân cấp tỉnh (đối với khu rừng phòng hộ thuộc địa phương quản lý) hoặc Bộ Nông nghiệp và Phát triển nông thôn (đối với khu rừng phòng hộ thuộc Bộ Nông nghiệp và Phát triển nông thôn quản lý) quyết định phê duyệt đề án du lịch sinh thái, nghỉ dưỡng, giải trí. </w:t>
            </w:r>
          </w:p>
          <w:p w14:paraId="50FD70F8" w14:textId="7B829344" w:rsidR="00100D7B" w:rsidRPr="00FA5295" w:rsidRDefault="00100D7B" w:rsidP="00100D7B">
            <w:pPr>
              <w:rPr>
                <w:sz w:val="24"/>
              </w:rPr>
            </w:pPr>
            <w:r w:rsidRPr="00FA5295">
              <w:rPr>
                <w:sz w:val="24"/>
              </w:rP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tc>
        <w:tc>
          <w:tcPr>
            <w:tcW w:w="5741" w:type="dxa"/>
          </w:tcPr>
          <w:p w14:paraId="0B1C1521" w14:textId="77777777" w:rsidR="00100D7B" w:rsidRPr="00FA5295" w:rsidRDefault="00100D7B" w:rsidP="00100D7B">
            <w:pPr>
              <w:ind w:firstLine="247"/>
              <w:rPr>
                <w:rFonts w:eastAsia="Arial"/>
                <w:bCs/>
                <w:sz w:val="24"/>
              </w:rPr>
            </w:pPr>
            <w:r w:rsidRPr="00FA5295">
              <w:rPr>
                <w:rFonts w:eastAsia="Arial"/>
                <w:sz w:val="24"/>
              </w:rPr>
              <w:lastRenderedPageBreak/>
              <w:t>c)</w:t>
            </w:r>
            <w:r w:rsidRPr="00FA5295">
              <w:rPr>
                <w:rFonts w:eastAsia="Arial"/>
                <w:bCs/>
                <w:sz w:val="24"/>
              </w:rPr>
              <w:t xml:space="preserve"> Sửa đổi, bổ sung các điểm a, b, c, d và đ khoản 4 như sau:</w:t>
            </w:r>
          </w:p>
          <w:p w14:paraId="4F634723" w14:textId="77777777" w:rsidR="00100D7B" w:rsidRPr="00FA5295" w:rsidRDefault="00100D7B" w:rsidP="00100D7B">
            <w:pPr>
              <w:ind w:firstLine="247"/>
              <w:rPr>
                <w:rFonts w:eastAsia="Arial"/>
                <w:sz w:val="24"/>
                <w:lang w:val="vi-VN"/>
              </w:rPr>
            </w:pPr>
            <w:r w:rsidRPr="00FA5295">
              <w:rPr>
                <w:rFonts w:eastAsia="Arial"/>
                <w:sz w:val="24"/>
              </w:rPr>
              <w:t>“</w:t>
            </w:r>
            <w:r w:rsidRPr="00FA5295">
              <w:rPr>
                <w:rFonts w:eastAsia="Arial"/>
                <w:sz w:val="24"/>
                <w:lang w:val="vi-VN"/>
              </w:rPr>
              <w:t xml:space="preserve">a) Chủ rừng gửi trực tiếp hoặc qua dịch vụ bưu chính hoặc qua môi trường điện tử 01 bộ hồ sơ quy định tại khoản 3 Điều này đến </w:t>
            </w:r>
            <w:r w:rsidRPr="00FA5295">
              <w:rPr>
                <w:rFonts w:eastAsia="Arial"/>
                <w:i/>
                <w:iCs/>
                <w:sz w:val="24"/>
                <w:lang w:val="vi-VN"/>
              </w:rPr>
              <w:t>Sở Nông nghiệp và Môi trường</w:t>
            </w:r>
            <w:r w:rsidRPr="00FA5295">
              <w:rPr>
                <w:rFonts w:eastAsia="Arial"/>
                <w:sz w:val="24"/>
                <w:lang w:val="vi-VN"/>
              </w:rPr>
              <w:t xml:space="preserve"> đối với khu rừng đặc dụng thuộc địa phương quản lý hoặc </w:t>
            </w:r>
            <w:r w:rsidRPr="00FA5295">
              <w:rPr>
                <w:rFonts w:eastAsia="Arial"/>
                <w:i/>
                <w:iCs/>
                <w:sz w:val="24"/>
                <w:lang w:val="vi-VN"/>
              </w:rPr>
              <w:t>Cục Lâm nghiệp và Kiểm lâm</w:t>
            </w:r>
            <w:r w:rsidRPr="00FA5295">
              <w:rPr>
                <w:rFonts w:eastAsia="Arial"/>
                <w:sz w:val="24"/>
                <w:lang w:val="vi-VN"/>
              </w:rPr>
              <w:t xml:space="preserve"> đối với khu rừng đặc dụng thuộc </w:t>
            </w:r>
            <w:r w:rsidRPr="00FA5295">
              <w:rPr>
                <w:rFonts w:eastAsia="Arial"/>
                <w:i/>
                <w:iCs/>
                <w:sz w:val="24"/>
                <w:lang w:val="vi-VN"/>
              </w:rPr>
              <w:t>Bộ Nông nghiệp và Môi trường</w:t>
            </w:r>
            <w:r w:rsidRPr="00FA5295">
              <w:rPr>
                <w:rFonts w:eastAsia="Arial"/>
                <w:sz w:val="24"/>
                <w:lang w:val="vi-VN"/>
              </w:rPr>
              <w:t xml:space="preserve"> quản lý;</w:t>
            </w:r>
          </w:p>
          <w:p w14:paraId="2EACF3BD" w14:textId="77777777" w:rsidR="00100D7B" w:rsidRPr="00FA5295" w:rsidRDefault="00100D7B" w:rsidP="00100D7B">
            <w:pPr>
              <w:ind w:firstLine="247"/>
              <w:rPr>
                <w:rFonts w:eastAsia="Arial"/>
                <w:sz w:val="24"/>
                <w:lang w:val="vi-VN"/>
              </w:rPr>
            </w:pPr>
            <w:r w:rsidRPr="00FA5295">
              <w:rPr>
                <w:rFonts w:eastAsia="Arial"/>
                <w:sz w:val="24"/>
                <w:lang w:val="vi-VN"/>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3C0F7453" w14:textId="77777777" w:rsidR="00100D7B" w:rsidRPr="001A0563" w:rsidRDefault="00100D7B" w:rsidP="00100D7B">
            <w:pPr>
              <w:ind w:firstLine="247"/>
              <w:rPr>
                <w:rFonts w:eastAsia="Arial"/>
                <w:sz w:val="24"/>
                <w:lang w:val="vi-VN"/>
              </w:rPr>
            </w:pPr>
            <w:r w:rsidRPr="00FA5295">
              <w:rPr>
                <w:rFonts w:eastAsia="Arial"/>
                <w:sz w:val="24"/>
                <w:lang w:val="vi-VN"/>
              </w:rPr>
              <w:t xml:space="preserve">b) Trong thời gian </w:t>
            </w:r>
            <w:r w:rsidRPr="001A0563">
              <w:rPr>
                <w:rFonts w:eastAsia="Arial"/>
                <w:i/>
                <w:iCs/>
                <w:sz w:val="24"/>
                <w:lang w:val="vi-VN"/>
              </w:rPr>
              <w:t>05 ngày làm việc</w:t>
            </w:r>
            <w:r w:rsidRPr="001A0563">
              <w:rPr>
                <w:rFonts w:eastAsia="Arial"/>
                <w:sz w:val="24"/>
                <w:lang w:val="vi-VN"/>
              </w:rPr>
              <w:t xml:space="preserve"> kể từ ngày nhận được hồ sơ hợp lệ, cơ quan tiếp nhận hồ sơ quy định tại </w:t>
            </w:r>
            <w:r w:rsidRPr="001A0563">
              <w:rPr>
                <w:rFonts w:eastAsia="Arial"/>
                <w:sz w:val="24"/>
                <w:lang w:val="vi-VN"/>
              </w:rPr>
              <w:lastRenderedPageBreak/>
              <w:t>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14:paraId="37EE65C0" w14:textId="4F5E849D" w:rsidR="00100D7B" w:rsidRPr="001A0563" w:rsidRDefault="00100D7B" w:rsidP="00100D7B">
            <w:pPr>
              <w:ind w:firstLine="247"/>
              <w:rPr>
                <w:rFonts w:eastAsia="Arial"/>
                <w:sz w:val="24"/>
                <w:lang w:val="vi-VN"/>
              </w:rPr>
            </w:pPr>
            <w:r w:rsidRPr="001A0563">
              <w:rPr>
                <w:rFonts w:eastAsia="Arial"/>
                <w:sz w:val="24"/>
                <w:lang w:val="vi-VN"/>
              </w:rPr>
              <w:t xml:space="preserve">c) Trong thời gian </w:t>
            </w:r>
            <w:r w:rsidRPr="001A0563">
              <w:rPr>
                <w:rFonts w:eastAsia="Arial"/>
                <w:strike/>
                <w:sz w:val="24"/>
                <w:lang w:val="vi-VN"/>
              </w:rPr>
              <w:t xml:space="preserve">15 </w:t>
            </w:r>
            <w:r w:rsidRPr="001A0563">
              <w:rPr>
                <w:rFonts w:eastAsia="Arial"/>
                <w:i/>
                <w:iCs/>
                <w:sz w:val="24"/>
                <w:lang w:val="vi-VN"/>
              </w:rPr>
              <w:t>1</w:t>
            </w:r>
            <w:r w:rsidR="0047323B" w:rsidRPr="001A0563">
              <w:rPr>
                <w:rFonts w:eastAsia="Arial"/>
                <w:i/>
                <w:iCs/>
                <w:sz w:val="24"/>
              </w:rPr>
              <w:t>2</w:t>
            </w:r>
            <w:r w:rsidRPr="001A0563">
              <w:rPr>
                <w:rFonts w:eastAsia="Arial"/>
                <w:i/>
                <w:iCs/>
                <w:sz w:val="24"/>
                <w:lang w:val="vi-VN"/>
              </w:rPr>
              <w:t xml:space="preserve"> ngày </w:t>
            </w:r>
            <w:r w:rsidRPr="001A0563">
              <w:rPr>
                <w:rFonts w:eastAsia="Arial"/>
                <w:sz w:val="24"/>
                <w:lang w:val="vi-VN"/>
              </w:rPr>
              <w:t>kể từ ngày nhận được văn bản lấy ý kiến thì cơ quan, tổ chức, cá nhân có ý kiến thẩm định bằng văn bản gửi cơ quan tiếp nhận hồ sơ quy định tại điểm a khoản này;</w:t>
            </w:r>
          </w:p>
          <w:p w14:paraId="4FC2492C" w14:textId="77777777" w:rsidR="00100D7B" w:rsidRPr="001A0563" w:rsidRDefault="00100D7B" w:rsidP="00100D7B">
            <w:pPr>
              <w:ind w:firstLine="247"/>
              <w:rPr>
                <w:rFonts w:eastAsia="Arial"/>
                <w:sz w:val="24"/>
                <w:lang w:val="vi-VN"/>
              </w:rPr>
            </w:pPr>
            <w:r w:rsidRPr="001A0563">
              <w:rPr>
                <w:rFonts w:eastAsia="Arial"/>
                <w:sz w:val="24"/>
                <w:lang w:val="vi-VN"/>
              </w:rPr>
              <w:t xml:space="preserve">d) Trong thời gian </w:t>
            </w:r>
            <w:r w:rsidRPr="001A0563">
              <w:rPr>
                <w:rFonts w:eastAsia="Arial"/>
                <w:strike/>
                <w:sz w:val="24"/>
                <w:lang w:val="vi-VN"/>
              </w:rPr>
              <w:t>15</w:t>
            </w:r>
            <w:r w:rsidRPr="001A0563">
              <w:rPr>
                <w:rFonts w:eastAsia="Arial"/>
                <w:sz w:val="24"/>
                <w:lang w:val="vi-VN"/>
              </w:rPr>
              <w:t xml:space="preserve"> </w:t>
            </w:r>
            <w:r w:rsidRPr="001A0563">
              <w:rPr>
                <w:rFonts w:eastAsia="Arial"/>
                <w:i/>
                <w:iCs/>
                <w:sz w:val="24"/>
                <w:lang w:val="vi-VN"/>
              </w:rPr>
              <w:t>05 ngày làm việc</w:t>
            </w:r>
            <w:r w:rsidRPr="001A0563">
              <w:rPr>
                <w:rFonts w:eastAsia="Arial"/>
                <w:sz w:val="24"/>
                <w:lang w:val="vi-VN"/>
              </w:rPr>
              <w:t xml:space="preserve"> kể từ ngày nhận được ý kiến thẩm định bằng văn bản của cơ quan, tổ chức, cá nhân, cơ quan tiếp nhận hồ sơ quy định tại điểm a khoản này có trách nhiệm hoàn thành báo cáo thẩm định;</w:t>
            </w:r>
          </w:p>
          <w:p w14:paraId="6B7DEF54" w14:textId="20A7AB48" w:rsidR="00100D7B" w:rsidRPr="001A0563" w:rsidRDefault="00100D7B" w:rsidP="00100D7B">
            <w:pPr>
              <w:ind w:firstLine="247"/>
              <w:rPr>
                <w:rFonts w:eastAsia="Arial"/>
                <w:sz w:val="24"/>
                <w:lang w:val="vi-VN"/>
              </w:rPr>
            </w:pPr>
            <w:r w:rsidRPr="001A0563">
              <w:rPr>
                <w:rFonts w:eastAsia="Arial"/>
                <w:sz w:val="24"/>
                <w:lang w:val="vi-VN"/>
              </w:rPr>
              <w:t xml:space="preserve">đ) Trong thời gian </w:t>
            </w:r>
            <w:r w:rsidRPr="001A0563">
              <w:rPr>
                <w:rFonts w:eastAsia="Arial"/>
                <w:strike/>
                <w:sz w:val="24"/>
                <w:lang w:val="vi-VN"/>
              </w:rPr>
              <w:t xml:space="preserve">10 </w:t>
            </w:r>
            <w:r w:rsidRPr="001A0563">
              <w:rPr>
                <w:rFonts w:eastAsia="Arial"/>
                <w:i/>
                <w:iCs/>
                <w:sz w:val="24"/>
                <w:lang w:val="vi-VN"/>
              </w:rPr>
              <w:t>0</w:t>
            </w:r>
            <w:r w:rsidR="0047323B" w:rsidRPr="001A0563">
              <w:rPr>
                <w:rFonts w:eastAsia="Arial"/>
                <w:i/>
                <w:iCs/>
                <w:sz w:val="24"/>
              </w:rPr>
              <w:t>5</w:t>
            </w:r>
            <w:r w:rsidRPr="001A0563">
              <w:rPr>
                <w:rFonts w:eastAsia="Arial"/>
                <w:i/>
                <w:iCs/>
                <w:sz w:val="24"/>
                <w:lang w:val="vi-VN"/>
              </w:rPr>
              <w:t xml:space="preserve"> ngày làm việc</w:t>
            </w:r>
            <w:r w:rsidRPr="001A0563">
              <w:rPr>
                <w:rFonts w:eastAsia="Arial"/>
                <w:sz w:val="24"/>
                <w:lang w:val="vi-VN"/>
              </w:rPr>
              <w:t xml:space="preserve"> kể</w:t>
            </w:r>
            <w:r w:rsidRPr="00FA5295">
              <w:rPr>
                <w:rFonts w:eastAsia="Arial"/>
                <w:sz w:val="24"/>
                <w:lang w:val="vi-VN"/>
              </w:rPr>
              <w:t xml:space="preserve"> từ ngày nhận được đầy đủ hồ sơ do cơ quan tiếp nhận hồ sơ quy định tại điểm a khoản này trình, Chủ tịch Ủy ban nhân dân cấp tỉnh (đối với khu rừng đặc dụng thuộc địa phương quản lý) hoặc </w:t>
            </w:r>
            <w:r w:rsidRPr="00FA5295">
              <w:rPr>
                <w:rFonts w:eastAsia="Arial"/>
                <w:i/>
                <w:iCs/>
                <w:sz w:val="24"/>
                <w:lang w:val="vi-VN"/>
              </w:rPr>
              <w:t>Bộ trưởng Bộ Nông nghiệp và Môi trường</w:t>
            </w:r>
            <w:r w:rsidRPr="00FA5295">
              <w:rPr>
                <w:rFonts w:eastAsia="Arial"/>
                <w:sz w:val="24"/>
                <w:lang w:val="vi-VN"/>
              </w:rPr>
              <w:t xml:space="preserve"> (đối với khu rừng đặc dụng thuộc </w:t>
            </w:r>
            <w:r w:rsidRPr="00FA5295">
              <w:rPr>
                <w:rFonts w:eastAsia="Arial"/>
                <w:i/>
                <w:iCs/>
                <w:sz w:val="24"/>
                <w:lang w:val="vi-VN"/>
              </w:rPr>
              <w:t>Bộ Nông nghiệp và Môi trường</w:t>
            </w:r>
            <w:r w:rsidRPr="00FA5295">
              <w:rPr>
                <w:rFonts w:eastAsia="Arial"/>
                <w:sz w:val="24"/>
                <w:lang w:val="vi-VN"/>
              </w:rPr>
              <w:t xml:space="preserve"> quản lý) quyết định phê duyệt đề án du lịch sinh thái, nghỉ dưỡng, giải trí</w:t>
            </w:r>
            <w:r w:rsidRPr="00FA5295">
              <w:rPr>
                <w:b/>
                <w:bCs/>
                <w:i/>
                <w:iCs/>
                <w:sz w:val="24"/>
                <w:lang w:val="vi-VN"/>
              </w:rPr>
              <w:t xml:space="preserve"> </w:t>
            </w:r>
            <w:r w:rsidRPr="001A0563">
              <w:rPr>
                <w:i/>
                <w:iCs/>
                <w:sz w:val="24"/>
                <w:lang w:val="vi-VN"/>
              </w:rPr>
              <w:t>theo Mẫu số 13 Phụ lục I</w:t>
            </w:r>
            <w:r w:rsidR="00FC5066" w:rsidRPr="001A0563">
              <w:rPr>
                <w:i/>
                <w:iCs/>
                <w:sz w:val="24"/>
              </w:rPr>
              <w:t>B</w:t>
            </w:r>
            <w:r w:rsidRPr="001A0563">
              <w:rPr>
                <w:i/>
                <w:iCs/>
                <w:sz w:val="24"/>
                <w:lang w:val="vi-VN"/>
              </w:rPr>
              <w:t xml:space="preserve"> ban hành kèm theo Nghị định này</w:t>
            </w:r>
            <w:r w:rsidRPr="001A0563">
              <w:rPr>
                <w:rFonts w:eastAsia="Arial"/>
                <w:sz w:val="24"/>
                <w:lang w:val="vi-VN"/>
              </w:rPr>
              <w:t xml:space="preserve">. </w:t>
            </w:r>
          </w:p>
          <w:p w14:paraId="2AABB2CF" w14:textId="1FC80684" w:rsidR="00100D7B" w:rsidRPr="00FA5295" w:rsidRDefault="00100D7B" w:rsidP="00100D7B">
            <w:pPr>
              <w:ind w:firstLine="247"/>
              <w:rPr>
                <w:rFonts w:eastAsia="Arial"/>
                <w:sz w:val="24"/>
                <w:lang w:val="vi-VN"/>
              </w:rPr>
            </w:pPr>
            <w:r w:rsidRPr="001A0563">
              <w:rPr>
                <w:rFonts w:eastAsia="Arial"/>
                <w:sz w:val="24"/>
                <w:lang w:val="vi-VN"/>
              </w:rPr>
              <w:t>Quyết định phê duyệt</w:t>
            </w:r>
            <w:r w:rsidRPr="00FA5295">
              <w:rPr>
                <w:rFonts w:eastAsia="Arial"/>
                <w:sz w:val="24"/>
                <w:lang w:val="vi-VN"/>
              </w:rPr>
              <w:t xml:space="preserve">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tc>
        <w:tc>
          <w:tcPr>
            <w:tcW w:w="3544" w:type="dxa"/>
          </w:tcPr>
          <w:p w14:paraId="17F77E67" w14:textId="761AFBD3" w:rsidR="00100D7B" w:rsidRPr="00FA5295" w:rsidRDefault="00100D7B" w:rsidP="00100D7B">
            <w:pPr>
              <w:rPr>
                <w:sz w:val="24"/>
              </w:rPr>
            </w:pPr>
            <w:r w:rsidRPr="00FA5295">
              <w:rPr>
                <w:sz w:val="24"/>
                <w:lang w:val="vi-VN"/>
              </w:rPr>
              <w:lastRenderedPageBreak/>
              <w:t xml:space="preserve">Cắt giảm thời gian giải quyết thủ tục hành chính </w:t>
            </w:r>
            <w:r w:rsidRPr="00FA5295">
              <w:rPr>
                <w:sz w:val="24"/>
              </w:rPr>
              <w:t>(từ 45 ngày giảm xuống còn 2</w:t>
            </w:r>
            <w:r w:rsidR="0047323B" w:rsidRPr="00FA5295">
              <w:rPr>
                <w:sz w:val="24"/>
              </w:rPr>
              <w:t>7</w:t>
            </w:r>
            <w:r w:rsidRPr="00FA5295">
              <w:rPr>
                <w:sz w:val="24"/>
              </w:rPr>
              <w:t xml:space="preserve"> ngày) </w:t>
            </w:r>
            <w:r w:rsidRPr="00FA5295">
              <w:rPr>
                <w:sz w:val="24"/>
                <w:lang w:val="vi-VN"/>
              </w:rPr>
              <w:t>theo Phương án cắt giảm TTHC tại Quyết định số 1671/QĐ-TTg ngày 05/8/2025 của Thủ tướng Chính phủ</w:t>
            </w:r>
          </w:p>
        </w:tc>
      </w:tr>
      <w:tr w:rsidR="00FA5295" w:rsidRPr="00FA5295" w14:paraId="63D67944" w14:textId="77777777" w:rsidTr="00316130">
        <w:tc>
          <w:tcPr>
            <w:tcW w:w="568" w:type="dxa"/>
          </w:tcPr>
          <w:p w14:paraId="07B73D1F" w14:textId="77777777" w:rsidR="00100D7B" w:rsidRPr="00FA5295" w:rsidRDefault="00100D7B" w:rsidP="00100D7B">
            <w:pPr>
              <w:jc w:val="center"/>
              <w:rPr>
                <w:sz w:val="24"/>
              </w:rPr>
            </w:pPr>
          </w:p>
        </w:tc>
        <w:tc>
          <w:tcPr>
            <w:tcW w:w="5599" w:type="dxa"/>
          </w:tcPr>
          <w:p w14:paraId="1BB08689" w14:textId="09F91170" w:rsidR="00100D7B" w:rsidRPr="00FA5295" w:rsidRDefault="00100D7B" w:rsidP="00100D7B">
            <w:pPr>
              <w:pStyle w:val="Heading2"/>
              <w:ind w:right="3"/>
              <w:jc w:val="both"/>
              <w:rPr>
                <w:rFonts w:cs="Times New Roman"/>
                <w:sz w:val="24"/>
                <w:szCs w:val="24"/>
              </w:rPr>
            </w:pPr>
            <w:r w:rsidRPr="00FA5295">
              <w:rPr>
                <w:rFonts w:cs="Times New Roman"/>
                <w:sz w:val="24"/>
                <w:szCs w:val="24"/>
              </w:rPr>
              <w:t>Điều 24. Quản lý xây dựng các công trình phục vụ du lịch sinh thái, nghỉ dưỡng, giải trí trong rừng phòng hộ</w:t>
            </w:r>
          </w:p>
        </w:tc>
        <w:tc>
          <w:tcPr>
            <w:tcW w:w="5741" w:type="dxa"/>
          </w:tcPr>
          <w:p w14:paraId="5E25F90E" w14:textId="34256E24" w:rsidR="00100D7B" w:rsidRPr="00FA5295" w:rsidRDefault="00100D7B" w:rsidP="00100D7B">
            <w:pPr>
              <w:pStyle w:val="ListParagraph"/>
              <w:numPr>
                <w:ilvl w:val="0"/>
                <w:numId w:val="5"/>
              </w:numPr>
              <w:ind w:left="-36" w:firstLine="142"/>
              <w:rPr>
                <w:rFonts w:eastAsia="Arial"/>
                <w:bCs/>
                <w:sz w:val="24"/>
                <w:lang w:val="vi-VN"/>
              </w:rPr>
            </w:pPr>
            <w:r w:rsidRPr="00FA5295">
              <w:rPr>
                <w:rFonts w:eastAsia="Arial"/>
                <w:bCs/>
                <w:sz w:val="24"/>
                <w:lang w:val="vi-VN"/>
              </w:rPr>
              <w:t>Sửa đổi, bổ sung điểm c khoản 1 Điều 24 như sau:</w:t>
            </w:r>
          </w:p>
        </w:tc>
        <w:tc>
          <w:tcPr>
            <w:tcW w:w="3544" w:type="dxa"/>
          </w:tcPr>
          <w:p w14:paraId="71D06C45" w14:textId="77777777" w:rsidR="00100D7B" w:rsidRPr="00FA5295" w:rsidRDefault="00100D7B" w:rsidP="00100D7B">
            <w:pPr>
              <w:rPr>
                <w:sz w:val="24"/>
              </w:rPr>
            </w:pPr>
          </w:p>
        </w:tc>
      </w:tr>
      <w:tr w:rsidR="00FA5295" w:rsidRPr="00FA5295" w14:paraId="79327539" w14:textId="77777777" w:rsidTr="00316130">
        <w:tc>
          <w:tcPr>
            <w:tcW w:w="568" w:type="dxa"/>
          </w:tcPr>
          <w:p w14:paraId="2C045242" w14:textId="77777777" w:rsidR="001C5BA3" w:rsidRPr="00FA5295" w:rsidRDefault="001C5BA3" w:rsidP="001C5BA3">
            <w:pPr>
              <w:jc w:val="center"/>
              <w:rPr>
                <w:sz w:val="24"/>
              </w:rPr>
            </w:pPr>
          </w:p>
        </w:tc>
        <w:tc>
          <w:tcPr>
            <w:tcW w:w="5599" w:type="dxa"/>
          </w:tcPr>
          <w:p w14:paraId="1B3E791A" w14:textId="77777777" w:rsidR="001C5BA3" w:rsidRPr="00FA5295" w:rsidRDefault="001C5BA3" w:rsidP="001C5BA3">
            <w:pPr>
              <w:tabs>
                <w:tab w:val="left" w:pos="1433"/>
              </w:tabs>
              <w:rPr>
                <w:sz w:val="24"/>
              </w:rPr>
            </w:pPr>
            <w:r w:rsidRPr="00FA5295">
              <w:rPr>
                <w:sz w:val="24"/>
              </w:rPr>
              <w:t>1. Công trình xây dựng phục vụ du lịch sinh thái, nghỉ dưỡng, giải trí trong rừng phòng hộ là công trình thương mại, dịch vụ theo quy định của pháp luật về xây dựng, phải phù hợp với đề án du lịch sinh thái, nghỉ dưỡng, giải trí được cơ quan nhà nước có thẩm quyền phê duyệt theo quy định tại Điều 23 Nghị định này, bao gồm:</w:t>
            </w:r>
          </w:p>
          <w:p w14:paraId="1C0B343B" w14:textId="77777777" w:rsidR="001C5BA3" w:rsidRPr="00FA5295" w:rsidRDefault="001C5BA3" w:rsidP="001C5BA3">
            <w:pPr>
              <w:tabs>
                <w:tab w:val="left" w:pos="1433"/>
              </w:tabs>
              <w:rPr>
                <w:sz w:val="24"/>
              </w:rPr>
            </w:pPr>
            <w:r w:rsidRPr="00FA5295">
              <w:rPr>
                <w:sz w:val="24"/>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nhưng tổng diện tích công trình không vượt quá 5% diện tích trong hợp đồng hợp tác, liên kết hoặc cho thuê môi trường rừng.</w:t>
            </w:r>
          </w:p>
          <w:p w14:paraId="3CD48BB6" w14:textId="774A9D27" w:rsidR="001C5BA3" w:rsidRPr="00FA5295" w:rsidRDefault="001C5BA3" w:rsidP="001C5BA3">
            <w:pPr>
              <w:tabs>
                <w:tab w:val="left" w:pos="1433"/>
              </w:tabs>
              <w:rPr>
                <w:sz w:val="24"/>
              </w:rPr>
            </w:pPr>
            <w:r w:rsidRPr="00FA5295">
              <w:rPr>
                <w:sz w:val="24"/>
              </w:rP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tc>
        <w:tc>
          <w:tcPr>
            <w:tcW w:w="5741" w:type="dxa"/>
          </w:tcPr>
          <w:p w14:paraId="389D7293" w14:textId="77777777" w:rsidR="001C5BA3" w:rsidRPr="00FA5295" w:rsidRDefault="001C5BA3" w:rsidP="001C5BA3">
            <w:pPr>
              <w:ind w:firstLine="247"/>
              <w:rPr>
                <w:rFonts w:eastAsia="Arial"/>
                <w:bCs/>
                <w:sz w:val="24"/>
                <w:lang w:val="vi-VN"/>
              </w:rPr>
            </w:pPr>
            <w:r w:rsidRPr="00FA5295">
              <w:rPr>
                <w:rFonts w:eastAsia="Arial"/>
                <w:bCs/>
                <w:sz w:val="24"/>
              </w:rPr>
              <w:t>“</w:t>
            </w:r>
            <w:r w:rsidRPr="00FA5295">
              <w:rPr>
                <w:rFonts w:eastAsia="Arial"/>
                <w:bCs/>
                <w:sz w:val="24"/>
                <w:lang w:val="vi-VN"/>
              </w:rP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w:t>
            </w:r>
            <w:bookmarkStart w:id="4" w:name="tc_16"/>
            <w:r w:rsidRPr="00FA5295">
              <w:rPr>
                <w:rFonts w:eastAsia="Arial"/>
                <w:bCs/>
                <w:sz w:val="24"/>
                <w:lang w:val="vi-VN"/>
              </w:rPr>
              <w:t>Điều 23 Nghị định này</w:t>
            </w:r>
            <w:bookmarkEnd w:id="4"/>
            <w:r w:rsidRPr="00FA5295">
              <w:rPr>
                <w:rFonts w:eastAsia="Arial"/>
                <w:bCs/>
                <w:sz w:val="24"/>
                <w:lang w:val="vi-VN"/>
              </w:rPr>
              <w:t>,</w:t>
            </w:r>
            <w:r w:rsidRPr="00FA5295">
              <w:rPr>
                <w:rFonts w:eastAsia="Arial"/>
                <w:b/>
                <w:bCs/>
                <w:i/>
                <w:iCs/>
                <w:sz w:val="24"/>
                <w:lang w:val="vi-VN"/>
              </w:rPr>
              <w:t xml:space="preserve"> </w:t>
            </w:r>
            <w:r w:rsidRPr="001A0563">
              <w:rPr>
                <w:rFonts w:eastAsia="Arial"/>
                <w:i/>
                <w:iCs/>
                <w:sz w:val="24"/>
                <w:lang w:val="vi-VN"/>
              </w:rPr>
              <w:t>bao gồm cả công trình xây dựng và công trình hạ tầng kỹ thuật như đường giao thông trên 1,5 mét, công trình cấp điện, cấp thoát nước, xử lý chất thải, viễn thông, bãi đỗ xe</w:t>
            </w:r>
            <w:r w:rsidRPr="00FA5295">
              <w:rPr>
                <w:rFonts w:eastAsia="Arial"/>
                <w:b/>
                <w:bCs/>
                <w:i/>
                <w:iCs/>
                <w:sz w:val="24"/>
                <w:lang w:val="vi-VN"/>
              </w:rPr>
              <w:t xml:space="preserve"> </w:t>
            </w:r>
            <w:r w:rsidRPr="00FA5295">
              <w:rPr>
                <w:rFonts w:eastAsia="Arial"/>
                <w:bCs/>
                <w:sz w:val="24"/>
                <w:lang w:val="vi-VN"/>
              </w:rPr>
              <w:t>nhưng tổng diện tích công trình không vượt quá 5% diện tích trong hợp đồng hợp tác, liên kết hoặc cho thuê môi trường rừng.</w:t>
            </w:r>
          </w:p>
          <w:p w14:paraId="4100A7DF" w14:textId="7A09D39B" w:rsidR="001C5BA3" w:rsidRPr="00FA5295" w:rsidRDefault="001C5BA3" w:rsidP="001C5BA3">
            <w:pPr>
              <w:ind w:firstLine="247"/>
              <w:rPr>
                <w:rFonts w:eastAsia="Arial"/>
                <w:bCs/>
                <w:sz w:val="24"/>
                <w:lang w:val="vi-VN"/>
              </w:rPr>
            </w:pPr>
            <w:r w:rsidRPr="00FA5295">
              <w:rPr>
                <w:rFonts w:eastAsia="Arial"/>
                <w:bCs/>
                <w:sz w:val="24"/>
                <w:lang w:val="vi-VN"/>
              </w:rPr>
              <w:t xml:space="preserve">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w:t>
            </w:r>
            <w:r w:rsidRPr="00FA5295">
              <w:rPr>
                <w:rFonts w:eastAsia="Arial"/>
                <w:bCs/>
                <w:i/>
                <w:iCs/>
                <w:sz w:val="24"/>
                <w:lang w:val="vi-VN"/>
              </w:rPr>
              <w:t xml:space="preserve">Bộ Nông nghiệp và </w:t>
            </w:r>
            <w:r w:rsidRPr="00FA5295">
              <w:rPr>
                <w:rFonts w:eastAsia="Arial"/>
                <w:bCs/>
                <w:i/>
                <w:iCs/>
                <w:sz w:val="24"/>
              </w:rPr>
              <w:t>Môi trường</w:t>
            </w:r>
            <w:r w:rsidRPr="00FA5295">
              <w:rPr>
                <w:rFonts w:eastAsia="Arial"/>
                <w:bCs/>
                <w:sz w:val="24"/>
                <w:lang w:val="vi-VN"/>
              </w:rPr>
              <w:t xml:space="preserve"> để báo cáo Thủ tướng Chính phủ xem xét, chấp thuận.”.</w:t>
            </w:r>
          </w:p>
        </w:tc>
        <w:tc>
          <w:tcPr>
            <w:tcW w:w="3544" w:type="dxa"/>
          </w:tcPr>
          <w:p w14:paraId="5134FF49" w14:textId="3BBB39AD" w:rsidR="001C5BA3" w:rsidRPr="00FA5295" w:rsidRDefault="001C5BA3" w:rsidP="001C5BA3">
            <w:pPr>
              <w:rPr>
                <w:sz w:val="24"/>
              </w:rPr>
            </w:pPr>
            <w:r w:rsidRPr="00FA5295">
              <w:rPr>
                <w:sz w:val="24"/>
                <w:lang w:val="vi-VN"/>
              </w:rPr>
              <w:t>Quy định rõ ràng hơn các công trình cụ thể để tính toán tỷ lệ, mất độ xây dựng; giúp dễ thực hiện hơn trên thực tế</w:t>
            </w:r>
          </w:p>
        </w:tc>
      </w:tr>
      <w:tr w:rsidR="00FA5295" w:rsidRPr="00FA5295" w14:paraId="06B1B5EC" w14:textId="77777777" w:rsidTr="00316130">
        <w:tc>
          <w:tcPr>
            <w:tcW w:w="568" w:type="dxa"/>
          </w:tcPr>
          <w:p w14:paraId="7B8C3B54" w14:textId="77777777" w:rsidR="001C5BA3" w:rsidRPr="00FA5295" w:rsidRDefault="001C5BA3" w:rsidP="001C5BA3">
            <w:pPr>
              <w:jc w:val="center"/>
              <w:rPr>
                <w:sz w:val="24"/>
              </w:rPr>
            </w:pPr>
          </w:p>
        </w:tc>
        <w:tc>
          <w:tcPr>
            <w:tcW w:w="5599" w:type="dxa"/>
          </w:tcPr>
          <w:p w14:paraId="4DCD0139" w14:textId="6ED4F900" w:rsidR="001C5BA3" w:rsidRPr="00FA5295" w:rsidRDefault="001C5BA3" w:rsidP="001C5BA3">
            <w:pPr>
              <w:rPr>
                <w:b/>
                <w:sz w:val="24"/>
                <w:lang w:val="vi-VN"/>
              </w:rPr>
            </w:pPr>
            <w:r w:rsidRPr="00FA5295">
              <w:rPr>
                <w:b/>
                <w:sz w:val="24"/>
                <w:lang w:val="vi-VN"/>
              </w:rPr>
              <w:t>Điều 32d. Nội dung phương án nuôi, trồng phát triển, thu hoạch cây dược liệu trong rừng</w:t>
            </w:r>
          </w:p>
        </w:tc>
        <w:tc>
          <w:tcPr>
            <w:tcW w:w="5741" w:type="dxa"/>
          </w:tcPr>
          <w:p w14:paraId="619F50DA" w14:textId="64FC9C15" w:rsidR="001C5BA3" w:rsidRPr="00FA5295" w:rsidRDefault="001C5BA3" w:rsidP="001A0563">
            <w:pPr>
              <w:numPr>
                <w:ilvl w:val="0"/>
                <w:numId w:val="5"/>
              </w:numPr>
              <w:ind w:left="0" w:firstLine="110"/>
              <w:rPr>
                <w:rFonts w:eastAsia="Arial"/>
                <w:bCs/>
                <w:sz w:val="24"/>
              </w:rPr>
            </w:pPr>
            <w:r w:rsidRPr="00FA5295">
              <w:rPr>
                <w:bCs/>
                <w:sz w:val="24"/>
              </w:rPr>
              <w:t xml:space="preserve">Bổ sung khoản 3 vào sau khoản 2 Điều 32d </w:t>
            </w:r>
            <w:r w:rsidRPr="00FA5295">
              <w:rPr>
                <w:rFonts w:eastAsia="Arial"/>
                <w:bCs/>
                <w:sz w:val="24"/>
                <w:lang w:val="vi-VN"/>
              </w:rPr>
              <w:t>như sau:</w:t>
            </w:r>
          </w:p>
          <w:p w14:paraId="4CB4BD5A" w14:textId="02C3CD6A" w:rsidR="001C5BA3" w:rsidRPr="001A0563" w:rsidRDefault="001C5BA3" w:rsidP="001C5BA3">
            <w:pPr>
              <w:ind w:firstLine="110"/>
              <w:rPr>
                <w:rFonts w:eastAsia="Arial"/>
                <w:sz w:val="24"/>
                <w:lang w:val="vi-VN"/>
              </w:rPr>
            </w:pPr>
            <w:r w:rsidRPr="001A0563">
              <w:rPr>
                <w:i/>
                <w:iCs/>
                <w:sz w:val="24"/>
              </w:rPr>
              <w:t>“3. Kinh phí lập Phương án nuôi, trồng phát triển cây dược liệu trong rừng được cân đối trong kế hoạch tài chính hằng năm, từ nguồn thu dịch vụ môi trường rừng của chủ rừng hoặc từ nguồn tài chính hợp pháp khác theo quy định của pháp luật.”</w:t>
            </w:r>
            <w:r w:rsidRPr="001A0563">
              <w:rPr>
                <w:sz w:val="24"/>
              </w:rPr>
              <w:t>.</w:t>
            </w:r>
          </w:p>
        </w:tc>
        <w:tc>
          <w:tcPr>
            <w:tcW w:w="3544" w:type="dxa"/>
          </w:tcPr>
          <w:p w14:paraId="4CD0F0C6" w14:textId="26239CD7" w:rsidR="001C5BA3" w:rsidRPr="00FA5295" w:rsidRDefault="005D21AA" w:rsidP="001C5BA3">
            <w:pPr>
              <w:rPr>
                <w:sz w:val="24"/>
              </w:rPr>
            </w:pPr>
            <w:r w:rsidRPr="00FA5295">
              <w:rPr>
                <w:sz w:val="24"/>
              </w:rPr>
              <w:t xml:space="preserve">Hiện nay, </w:t>
            </w:r>
            <w:r w:rsidR="00C57574" w:rsidRPr="00FA5295">
              <w:rPr>
                <w:sz w:val="24"/>
              </w:rPr>
              <w:t xml:space="preserve">nhiều </w:t>
            </w:r>
            <w:r w:rsidRPr="00FA5295">
              <w:rPr>
                <w:sz w:val="24"/>
              </w:rPr>
              <w:t>địa phương đang vướng mắc trong việc xác định kinh phí lập Phương án. Do vậy, đề nghị b</w:t>
            </w:r>
            <w:r w:rsidR="001C5BA3" w:rsidRPr="00FA5295">
              <w:rPr>
                <w:sz w:val="24"/>
              </w:rPr>
              <w:t>ổ sung quy định</w:t>
            </w:r>
            <w:r w:rsidR="00C57574" w:rsidRPr="00FA5295">
              <w:rPr>
                <w:sz w:val="24"/>
              </w:rPr>
              <w:t xml:space="preserve"> về kinh phí</w:t>
            </w:r>
            <w:r w:rsidR="001C5BA3" w:rsidRPr="00FA5295">
              <w:rPr>
                <w:sz w:val="24"/>
              </w:rPr>
              <w:t xml:space="preserve"> </w:t>
            </w:r>
            <w:r w:rsidR="001C5BA3" w:rsidRPr="00FA5295">
              <w:rPr>
                <w:sz w:val="24"/>
                <w:lang w:val="vi-VN"/>
              </w:rPr>
              <w:t xml:space="preserve">để chủ rừng </w:t>
            </w:r>
            <w:r w:rsidR="00C57574" w:rsidRPr="00FA5295">
              <w:rPr>
                <w:sz w:val="24"/>
              </w:rPr>
              <w:t>có</w:t>
            </w:r>
            <w:r w:rsidR="00C57574" w:rsidRPr="00FA5295">
              <w:rPr>
                <w:sz w:val="24"/>
                <w:lang w:val="vi-VN"/>
              </w:rPr>
              <w:t xml:space="preserve"> căn cứ </w:t>
            </w:r>
            <w:r w:rsidR="001C5BA3" w:rsidRPr="00FA5295">
              <w:rPr>
                <w:sz w:val="24"/>
                <w:lang w:val="vi-VN"/>
              </w:rPr>
              <w:t>đề xuất kinh phí thực hiện lập phương án nuôi, trồng phát triển cây dược liệu trong rừng (tương tự khoản 2 Điều 14 và khoản 2 Điều 23 Nghị định này)</w:t>
            </w:r>
          </w:p>
        </w:tc>
      </w:tr>
      <w:tr w:rsidR="00FA5295" w:rsidRPr="00FA5295" w14:paraId="15FBA019" w14:textId="77777777" w:rsidTr="00316130">
        <w:tc>
          <w:tcPr>
            <w:tcW w:w="568" w:type="dxa"/>
          </w:tcPr>
          <w:p w14:paraId="043453AE" w14:textId="77777777" w:rsidR="001C5BA3" w:rsidRPr="00FA5295" w:rsidRDefault="001C5BA3" w:rsidP="001C5BA3">
            <w:pPr>
              <w:jc w:val="center"/>
              <w:rPr>
                <w:sz w:val="24"/>
              </w:rPr>
            </w:pPr>
          </w:p>
        </w:tc>
        <w:tc>
          <w:tcPr>
            <w:tcW w:w="5599" w:type="dxa"/>
          </w:tcPr>
          <w:p w14:paraId="667AFF71" w14:textId="591FCC89" w:rsidR="001C5BA3" w:rsidRPr="00FA5295" w:rsidRDefault="001C5BA3" w:rsidP="001C5BA3">
            <w:pPr>
              <w:tabs>
                <w:tab w:val="left" w:pos="1467"/>
              </w:tabs>
              <w:rPr>
                <w:b/>
                <w:bCs/>
                <w:sz w:val="24"/>
              </w:rPr>
            </w:pPr>
            <w:bookmarkStart w:id="5" w:name="dieu_33"/>
            <w:r w:rsidRPr="00FA5295">
              <w:rPr>
                <w:b/>
                <w:bCs/>
                <w:sz w:val="24"/>
              </w:rPr>
              <w:t>Điều 33. Trình tự, thủ tục đóng, mở cửa rừng tự nhiên</w:t>
            </w:r>
            <w:bookmarkEnd w:id="5"/>
          </w:p>
        </w:tc>
        <w:tc>
          <w:tcPr>
            <w:tcW w:w="5741" w:type="dxa"/>
          </w:tcPr>
          <w:p w14:paraId="17A68BF6" w14:textId="24A14700" w:rsidR="001C5BA3" w:rsidRPr="00FA5295" w:rsidRDefault="001C5BA3" w:rsidP="001C5BA3">
            <w:pPr>
              <w:pStyle w:val="ListParagraph"/>
              <w:numPr>
                <w:ilvl w:val="0"/>
                <w:numId w:val="5"/>
              </w:numPr>
              <w:ind w:left="0" w:firstLine="106"/>
              <w:rPr>
                <w:rFonts w:eastAsia="Arial"/>
                <w:bCs/>
                <w:sz w:val="24"/>
              </w:rPr>
            </w:pPr>
            <w:r w:rsidRPr="00FA5295">
              <w:rPr>
                <w:rFonts w:eastAsia="Arial"/>
                <w:bCs/>
                <w:sz w:val="24"/>
                <w:lang w:val="vi-VN"/>
              </w:rPr>
              <w:t xml:space="preserve">Sửa đổi, bổ sung </w:t>
            </w:r>
            <w:r w:rsidRPr="00FA5295">
              <w:rPr>
                <w:rFonts w:eastAsia="Arial"/>
                <w:bCs/>
                <w:sz w:val="24"/>
              </w:rPr>
              <w:t xml:space="preserve">một số khoản của </w:t>
            </w:r>
            <w:r w:rsidRPr="00FA5295">
              <w:rPr>
                <w:rFonts w:eastAsia="Arial"/>
                <w:bCs/>
                <w:sz w:val="24"/>
                <w:lang w:val="vi-VN"/>
              </w:rPr>
              <w:t xml:space="preserve">Điều </w:t>
            </w:r>
            <w:r w:rsidRPr="00FA5295">
              <w:rPr>
                <w:rFonts w:eastAsia="Arial"/>
                <w:bCs/>
                <w:sz w:val="24"/>
              </w:rPr>
              <w:t>33</w:t>
            </w:r>
            <w:r w:rsidRPr="00FA5295">
              <w:rPr>
                <w:rFonts w:eastAsia="Arial"/>
                <w:bCs/>
                <w:sz w:val="24"/>
                <w:lang w:val="vi-VN"/>
              </w:rPr>
              <w:t xml:space="preserve"> như sau:</w:t>
            </w:r>
          </w:p>
        </w:tc>
        <w:tc>
          <w:tcPr>
            <w:tcW w:w="3544" w:type="dxa"/>
          </w:tcPr>
          <w:p w14:paraId="6B542425" w14:textId="77777777" w:rsidR="001C5BA3" w:rsidRPr="00FA5295" w:rsidRDefault="001C5BA3" w:rsidP="001C5BA3">
            <w:pPr>
              <w:rPr>
                <w:sz w:val="24"/>
              </w:rPr>
            </w:pPr>
          </w:p>
        </w:tc>
      </w:tr>
      <w:tr w:rsidR="00FA5295" w:rsidRPr="00FA5295" w14:paraId="53D66D9C" w14:textId="77777777" w:rsidTr="00316130">
        <w:tc>
          <w:tcPr>
            <w:tcW w:w="568" w:type="dxa"/>
          </w:tcPr>
          <w:p w14:paraId="1D067ED2" w14:textId="77777777" w:rsidR="001C5BA3" w:rsidRPr="00FA5295" w:rsidRDefault="001C5BA3" w:rsidP="001C5BA3">
            <w:pPr>
              <w:jc w:val="center"/>
              <w:rPr>
                <w:sz w:val="24"/>
              </w:rPr>
            </w:pPr>
          </w:p>
        </w:tc>
        <w:tc>
          <w:tcPr>
            <w:tcW w:w="5599" w:type="dxa"/>
          </w:tcPr>
          <w:p w14:paraId="0EE3B84E" w14:textId="77777777" w:rsidR="001C5BA3" w:rsidRPr="00FA5295" w:rsidRDefault="001C5BA3" w:rsidP="001C5BA3">
            <w:pPr>
              <w:tabs>
                <w:tab w:val="left" w:pos="1467"/>
              </w:tabs>
              <w:rPr>
                <w:sz w:val="24"/>
              </w:rPr>
            </w:pPr>
            <w:r w:rsidRPr="00FA5295">
              <w:rPr>
                <w:sz w:val="24"/>
              </w:rPr>
              <w:t>2. Trình tự, thủ tục đóng hoặc mở cửa rừng tự nhiên thuộc thẩm quyền của Thủ tướng Chính phủ</w:t>
            </w:r>
          </w:p>
          <w:p w14:paraId="5122367E" w14:textId="77777777" w:rsidR="001C5BA3" w:rsidRPr="00FA5295" w:rsidRDefault="001C5BA3" w:rsidP="001C5BA3">
            <w:pPr>
              <w:tabs>
                <w:tab w:val="left" w:pos="1467"/>
              </w:tabs>
              <w:rPr>
                <w:sz w:val="24"/>
              </w:rPr>
            </w:pPr>
            <w:r w:rsidRPr="00FA5295">
              <w:rPr>
                <w:sz w:val="24"/>
              </w:rPr>
              <w:lastRenderedPageBreak/>
              <w:t>a) Hồ sơ đề nghị đóng hoặc mở cửa rừng tự nhiên bao gồm: văn bản đề nghị của Bộ Nông nghiệp và Phát triển nông thôn; đề án đóng hoặc mở cửa rừng tự nhiên;</w:t>
            </w:r>
          </w:p>
          <w:p w14:paraId="2891556B" w14:textId="77777777" w:rsidR="001C5BA3" w:rsidRPr="00FA5295" w:rsidRDefault="001C5BA3" w:rsidP="001C5BA3">
            <w:pPr>
              <w:tabs>
                <w:tab w:val="left" w:pos="1467"/>
              </w:tabs>
              <w:rPr>
                <w:sz w:val="24"/>
              </w:rPr>
            </w:pPr>
            <w:r w:rsidRPr="00FA5295">
              <w:rPr>
                <w:sz w:val="24"/>
              </w:rPr>
              <w:t>b) Bộ Nông nghiệp và Phát triển nông thôn trình Thủ tướng Chính phủ hồ sơ đóng hoặc mở cửa rừng tự nhiên quy định tại điểm a khoản này;</w:t>
            </w:r>
          </w:p>
          <w:p w14:paraId="1D3C06E6" w14:textId="00FD8637" w:rsidR="001C5BA3" w:rsidRPr="00FA5295" w:rsidRDefault="001C5BA3" w:rsidP="001C5BA3">
            <w:pPr>
              <w:tabs>
                <w:tab w:val="left" w:pos="1467"/>
              </w:tabs>
              <w:rPr>
                <w:sz w:val="24"/>
              </w:rPr>
            </w:pPr>
            <w:r w:rsidRPr="00FA5295">
              <w:rPr>
                <w:sz w:val="24"/>
              </w:rPr>
              <w:t>c) Trong thời hạn 30 ngày làm việc kể từ ngày nhận hồ sơ hợp lệ, Thủ tướng Chính phủ xem xét, quyết định đóng hoặc mở cửa rừng tự nhiên.</w:t>
            </w:r>
          </w:p>
        </w:tc>
        <w:tc>
          <w:tcPr>
            <w:tcW w:w="5741" w:type="dxa"/>
          </w:tcPr>
          <w:p w14:paraId="7A63FDF0" w14:textId="77777777" w:rsidR="001C5BA3" w:rsidRPr="00FA5295" w:rsidRDefault="001C5BA3" w:rsidP="001C5BA3">
            <w:pPr>
              <w:ind w:left="-36" w:firstLine="146"/>
              <w:rPr>
                <w:rFonts w:eastAsia="Arial"/>
                <w:sz w:val="24"/>
              </w:rPr>
            </w:pPr>
            <w:r w:rsidRPr="00FA5295">
              <w:rPr>
                <w:rFonts w:eastAsia="Arial"/>
                <w:sz w:val="24"/>
              </w:rPr>
              <w:lastRenderedPageBreak/>
              <w:t>a) Sửa đổi, bổ sung khoản 2 như sau:</w:t>
            </w:r>
          </w:p>
          <w:p w14:paraId="6911DDC4" w14:textId="77777777" w:rsidR="001C5BA3" w:rsidRPr="001A0563" w:rsidRDefault="001C5BA3" w:rsidP="001C5BA3">
            <w:pPr>
              <w:ind w:left="-36" w:firstLine="146"/>
              <w:rPr>
                <w:rFonts w:eastAsia="Arial"/>
                <w:sz w:val="24"/>
              </w:rPr>
            </w:pPr>
            <w:r w:rsidRPr="00FA5295">
              <w:rPr>
                <w:rFonts w:eastAsia="Arial"/>
                <w:sz w:val="24"/>
              </w:rPr>
              <w:lastRenderedPageBreak/>
              <w:t>“</w:t>
            </w:r>
            <w:r w:rsidRPr="00FA5295">
              <w:rPr>
                <w:rFonts w:eastAsia="Arial"/>
                <w:sz w:val="24"/>
                <w:lang w:val="vi-VN"/>
              </w:rPr>
              <w:t>2. Trình tự, thủ tục đóng hoặc mở cửa rừng tự nhiên thuộc thẩm quyền</w:t>
            </w:r>
            <w:r w:rsidRPr="00FA5295">
              <w:rPr>
                <w:rFonts w:eastAsia="Arial"/>
                <w:sz w:val="24"/>
              </w:rPr>
              <w:t xml:space="preserve"> </w:t>
            </w:r>
            <w:r w:rsidRPr="001A0563">
              <w:rPr>
                <w:rFonts w:eastAsia="Arial"/>
                <w:i/>
                <w:sz w:val="24"/>
                <w:lang w:val="vi-VN"/>
              </w:rPr>
              <w:t>của</w:t>
            </w:r>
            <w:r w:rsidRPr="001A0563">
              <w:rPr>
                <w:rFonts w:eastAsia="Arial"/>
                <w:i/>
                <w:sz w:val="24"/>
              </w:rPr>
              <w:t xml:space="preserve"> Bộ trưởng</w:t>
            </w:r>
            <w:r w:rsidRPr="001A0563">
              <w:rPr>
                <w:rFonts w:eastAsia="Arial"/>
                <w:i/>
                <w:sz w:val="24"/>
                <w:lang w:val="vi-VN"/>
              </w:rPr>
              <w:t xml:space="preserve"> </w:t>
            </w:r>
            <w:r w:rsidRPr="001A0563">
              <w:rPr>
                <w:rFonts w:eastAsia="Arial"/>
                <w:i/>
                <w:sz w:val="24"/>
              </w:rPr>
              <w:t xml:space="preserve">Bộ Nông nghiệp và Môi trường </w:t>
            </w:r>
          </w:p>
          <w:p w14:paraId="6D759286" w14:textId="77777777" w:rsidR="001C5BA3" w:rsidRPr="001A0563" w:rsidRDefault="001C5BA3" w:rsidP="001C5BA3">
            <w:pPr>
              <w:shd w:val="clear" w:color="auto" w:fill="FFFFFF"/>
              <w:ind w:left="-36" w:firstLine="146"/>
              <w:rPr>
                <w:rFonts w:eastAsia="Arial"/>
                <w:i/>
                <w:sz w:val="24"/>
              </w:rPr>
            </w:pPr>
            <w:r w:rsidRPr="001A0563">
              <w:rPr>
                <w:rFonts w:eastAsia="Arial"/>
                <w:i/>
                <w:iCs/>
                <w:sz w:val="24"/>
              </w:rPr>
              <w:t>a)</w:t>
            </w:r>
            <w:r w:rsidRPr="001A0563">
              <w:rPr>
                <w:rFonts w:eastAsia="Arial"/>
                <w:sz w:val="24"/>
              </w:rPr>
              <w:t xml:space="preserve"> </w:t>
            </w:r>
            <w:r w:rsidRPr="001A0563">
              <w:rPr>
                <w:rFonts w:eastAsia="Arial"/>
                <w:i/>
                <w:sz w:val="24"/>
                <w:lang w:val="vi-VN"/>
              </w:rPr>
              <w:t>Bộ trưởng Bộ Nông nghiệp và Môi trường xem xét quyết định đóng</w:t>
            </w:r>
            <w:r w:rsidRPr="001A0563">
              <w:rPr>
                <w:rFonts w:eastAsia="Arial"/>
                <w:i/>
                <w:sz w:val="24"/>
              </w:rPr>
              <w:t xml:space="preserve"> hoặc </w:t>
            </w:r>
            <w:r w:rsidRPr="001A0563">
              <w:rPr>
                <w:rFonts w:eastAsia="Arial"/>
                <w:i/>
                <w:sz w:val="24"/>
                <w:lang w:val="vi-VN"/>
              </w:rPr>
              <w:t>mở cửa rừng</w:t>
            </w:r>
            <w:r w:rsidRPr="001A0563">
              <w:rPr>
                <w:rFonts w:eastAsia="Arial"/>
                <w:i/>
                <w:sz w:val="24"/>
              </w:rPr>
              <w:t xml:space="preserve"> tự nhiên</w:t>
            </w:r>
            <w:r w:rsidRPr="001A0563">
              <w:rPr>
                <w:rFonts w:eastAsia="Arial"/>
                <w:i/>
                <w:sz w:val="24"/>
                <w:lang w:val="vi-VN"/>
              </w:rPr>
              <w:t xml:space="preserve"> trong phạm vi</w:t>
            </w:r>
            <w:r w:rsidRPr="001A0563">
              <w:rPr>
                <w:rFonts w:eastAsia="Arial"/>
                <w:i/>
                <w:sz w:val="24"/>
              </w:rPr>
              <w:t xml:space="preserve"> vùng kinh tế - xã hội khi </w:t>
            </w:r>
            <w:r w:rsidRPr="001A0563">
              <w:rPr>
                <w:rFonts w:eastAsia="Arial"/>
                <w:i/>
                <w:sz w:val="24"/>
                <w:lang w:val="vi-VN"/>
              </w:rPr>
              <w:t xml:space="preserve">có </w:t>
            </w:r>
            <w:r w:rsidRPr="001A0563">
              <w:rPr>
                <w:rFonts w:eastAsia="Arial"/>
                <w:i/>
                <w:sz w:val="24"/>
              </w:rPr>
              <w:t>02</w:t>
            </w:r>
            <w:r w:rsidRPr="001A0563">
              <w:rPr>
                <w:rFonts w:eastAsia="Arial"/>
                <w:i/>
                <w:sz w:val="24"/>
                <w:lang w:val="vi-VN"/>
              </w:rPr>
              <w:t xml:space="preserve"> tỉnh</w:t>
            </w:r>
            <w:r w:rsidRPr="001A0563">
              <w:rPr>
                <w:rFonts w:eastAsia="Arial"/>
                <w:i/>
                <w:sz w:val="24"/>
              </w:rPr>
              <w:t xml:space="preserve">, thành phố trở lên trong vùng </w:t>
            </w:r>
            <w:r w:rsidRPr="001A0563">
              <w:rPr>
                <w:rFonts w:eastAsia="Arial"/>
                <w:i/>
                <w:sz w:val="24"/>
                <w:lang w:val="vi-VN"/>
              </w:rPr>
              <w:t>quyết định đóng hoặc mở cửa rừng</w:t>
            </w:r>
            <w:r w:rsidRPr="001A0563">
              <w:rPr>
                <w:rFonts w:eastAsia="Arial"/>
                <w:i/>
                <w:sz w:val="24"/>
              </w:rPr>
              <w:t xml:space="preserve"> tự nhiên</w:t>
            </w:r>
            <w:r w:rsidRPr="001A0563">
              <w:rPr>
                <w:rFonts w:eastAsia="Arial"/>
                <w:i/>
                <w:sz w:val="24"/>
                <w:lang w:val="vi-VN"/>
              </w:rPr>
              <w:t xml:space="preserve">; </w:t>
            </w:r>
            <w:r w:rsidRPr="001A0563">
              <w:rPr>
                <w:rFonts w:eastAsia="Arial"/>
                <w:i/>
                <w:sz w:val="24"/>
              </w:rPr>
              <w:t>quyết định</w:t>
            </w:r>
            <w:r w:rsidRPr="001A0563">
              <w:rPr>
                <w:rFonts w:eastAsia="Arial"/>
                <w:i/>
                <w:sz w:val="24"/>
                <w:lang w:val="vi-VN"/>
              </w:rPr>
              <w:t xml:space="preserve"> đóng </w:t>
            </w:r>
            <w:r w:rsidRPr="001A0563">
              <w:rPr>
                <w:rFonts w:eastAsia="Arial"/>
                <w:i/>
                <w:sz w:val="24"/>
              </w:rPr>
              <w:t xml:space="preserve">hoặc </w:t>
            </w:r>
            <w:r w:rsidRPr="001A0563">
              <w:rPr>
                <w:rFonts w:eastAsia="Arial"/>
                <w:i/>
                <w:sz w:val="24"/>
                <w:lang w:val="vi-VN"/>
              </w:rPr>
              <w:t>mở cửa rừng</w:t>
            </w:r>
            <w:r w:rsidRPr="001A0563">
              <w:rPr>
                <w:rFonts w:eastAsia="Arial"/>
                <w:i/>
                <w:sz w:val="24"/>
              </w:rPr>
              <w:t xml:space="preserve"> tự nhiên</w:t>
            </w:r>
            <w:r w:rsidRPr="001A0563">
              <w:rPr>
                <w:rFonts w:eastAsia="Arial"/>
                <w:i/>
                <w:sz w:val="24"/>
                <w:lang w:val="vi-VN"/>
              </w:rPr>
              <w:t xml:space="preserve"> </w:t>
            </w:r>
            <w:r w:rsidRPr="001A0563">
              <w:rPr>
                <w:rFonts w:eastAsia="Arial"/>
                <w:i/>
                <w:sz w:val="24"/>
              </w:rPr>
              <w:t>trong</w:t>
            </w:r>
            <w:r w:rsidRPr="001A0563">
              <w:rPr>
                <w:rFonts w:eastAsia="Arial"/>
                <w:i/>
                <w:sz w:val="24"/>
                <w:lang w:val="vi-VN"/>
              </w:rPr>
              <w:t xml:space="preserve"> phạm vi </w:t>
            </w:r>
            <w:r w:rsidRPr="001A0563">
              <w:rPr>
                <w:rFonts w:eastAsia="Arial"/>
                <w:i/>
                <w:sz w:val="24"/>
              </w:rPr>
              <w:t xml:space="preserve">toàn quốc </w:t>
            </w:r>
            <w:r w:rsidRPr="001A0563">
              <w:rPr>
                <w:rFonts w:eastAsia="Arial"/>
                <w:i/>
                <w:sz w:val="24"/>
                <w:lang w:val="vi-VN"/>
              </w:rPr>
              <w:t>khi</w:t>
            </w:r>
            <w:r w:rsidRPr="001A0563">
              <w:rPr>
                <w:rFonts w:eastAsia="Arial"/>
                <w:i/>
                <w:sz w:val="24"/>
              </w:rPr>
              <w:t xml:space="preserve"> có 02 vùng kinh tế - xã hội trở lên đã quyết định đóng hoặc mở cửa rừng tự nhiên.</w:t>
            </w:r>
          </w:p>
          <w:p w14:paraId="52831537" w14:textId="77777777" w:rsidR="001C5BA3" w:rsidRPr="001A0563" w:rsidRDefault="001C5BA3" w:rsidP="001C5BA3">
            <w:pPr>
              <w:ind w:left="-36" w:firstLine="146"/>
              <w:rPr>
                <w:rFonts w:eastAsia="Arial"/>
                <w:i/>
                <w:sz w:val="24"/>
              </w:rPr>
            </w:pPr>
            <w:r w:rsidRPr="001A0563">
              <w:rPr>
                <w:rFonts w:eastAsia="Arial"/>
                <w:i/>
                <w:sz w:val="24"/>
              </w:rPr>
              <w:t>b</w:t>
            </w:r>
            <w:r w:rsidRPr="001A0563">
              <w:rPr>
                <w:rFonts w:eastAsia="Arial"/>
                <w:i/>
                <w:sz w:val="24"/>
                <w:lang w:val="vi-VN"/>
              </w:rPr>
              <w:t>) Hồ sơ</w:t>
            </w:r>
            <w:r w:rsidRPr="001A0563">
              <w:rPr>
                <w:rFonts w:eastAsia="Arial"/>
                <w:i/>
                <w:sz w:val="24"/>
              </w:rPr>
              <w:t xml:space="preserve">, </w:t>
            </w:r>
            <w:r w:rsidRPr="001A0563">
              <w:rPr>
                <w:rFonts w:eastAsia="Arial"/>
                <w:i/>
                <w:sz w:val="24"/>
                <w:lang w:val="vi-VN"/>
              </w:rPr>
              <w:t xml:space="preserve">gồm: </w:t>
            </w:r>
          </w:p>
          <w:p w14:paraId="09D1C69C" w14:textId="74671EC2" w:rsidR="001C5BA3" w:rsidRPr="001A0563" w:rsidRDefault="001C5BA3" w:rsidP="001C5BA3">
            <w:pPr>
              <w:ind w:left="-36" w:firstLine="146"/>
              <w:rPr>
                <w:rFonts w:eastAsia="Arial"/>
                <w:i/>
                <w:sz w:val="24"/>
              </w:rPr>
            </w:pPr>
            <w:r w:rsidRPr="001A0563">
              <w:rPr>
                <w:rFonts w:eastAsia="Arial"/>
                <w:i/>
                <w:sz w:val="24"/>
              </w:rPr>
              <w:t>Tờ trình của Cục Lâm nghiệp và Kiểm lâm theo Mẫu số 14 Phụ lục I</w:t>
            </w:r>
            <w:r w:rsidR="00FC5066" w:rsidRPr="001A0563">
              <w:rPr>
                <w:rFonts w:eastAsia="Arial"/>
                <w:i/>
                <w:sz w:val="24"/>
              </w:rPr>
              <w:t>B</w:t>
            </w:r>
            <w:r w:rsidRPr="001A0563">
              <w:rPr>
                <w:rFonts w:eastAsia="Arial"/>
                <w:i/>
                <w:sz w:val="24"/>
              </w:rPr>
              <w:t xml:space="preserve"> ban hành kèm theo Nghị định này; </w:t>
            </w:r>
          </w:p>
          <w:p w14:paraId="4FBD0A2A" w14:textId="77777777" w:rsidR="001C5BA3" w:rsidRPr="001A0563" w:rsidRDefault="001C5BA3" w:rsidP="001C5BA3">
            <w:pPr>
              <w:ind w:left="-36" w:firstLine="146"/>
              <w:rPr>
                <w:rFonts w:eastAsia="Arial"/>
                <w:i/>
                <w:sz w:val="24"/>
              </w:rPr>
            </w:pPr>
            <w:r w:rsidRPr="001A0563">
              <w:rPr>
                <w:rFonts w:eastAsia="Arial"/>
                <w:i/>
                <w:sz w:val="24"/>
              </w:rPr>
              <w:t>Quyết định kèm theo Đề án đóng hoặc mở cửa rừng của 02 tỉnh, thành phố trở lên đối với trường hợp đóng hoặc mở cửa rừng tự nhiên trong phạm vi vùng kinh tế - xã hội hoặc Quyết định kèm theo Đề án đóng hoặc mở cửa rừng của 02 vùng kinh tế - xã hội trở lên đối với trường hợp đóng hoặc mở cửa rừng tự nhiên trong phạm vi toàn quốc.</w:t>
            </w:r>
          </w:p>
          <w:p w14:paraId="223BCFA4" w14:textId="1E0A560D" w:rsidR="001C5BA3" w:rsidRPr="001A0563" w:rsidRDefault="001C5BA3" w:rsidP="001C5BA3">
            <w:pPr>
              <w:ind w:left="-36" w:firstLine="146"/>
              <w:rPr>
                <w:rFonts w:eastAsia="Arial"/>
                <w:i/>
                <w:sz w:val="24"/>
              </w:rPr>
            </w:pPr>
            <w:r w:rsidRPr="001A0563">
              <w:rPr>
                <w:rFonts w:eastAsia="Arial"/>
                <w:i/>
                <w:sz w:val="24"/>
              </w:rPr>
              <w:t>Đ</w:t>
            </w:r>
            <w:r w:rsidRPr="001A0563">
              <w:rPr>
                <w:rFonts w:eastAsia="Arial"/>
                <w:i/>
                <w:sz w:val="24"/>
                <w:lang w:val="vi-VN"/>
              </w:rPr>
              <w:t>ề án đóng hoặc mở cửa rừng tự nhiên</w:t>
            </w:r>
            <w:r w:rsidRPr="001A0563">
              <w:rPr>
                <w:rFonts w:eastAsia="Arial"/>
                <w:i/>
                <w:sz w:val="24"/>
              </w:rPr>
              <w:t xml:space="preserve"> trong phạm vi vùng kinh tế - xã hội hoặc trong phạm vi toàn quốc theo Mẫu số 15 Phụ lục I</w:t>
            </w:r>
            <w:r w:rsidR="00FC5066" w:rsidRPr="001A0563">
              <w:rPr>
                <w:rFonts w:eastAsia="Arial"/>
                <w:i/>
                <w:sz w:val="24"/>
              </w:rPr>
              <w:t>B</w:t>
            </w:r>
            <w:r w:rsidRPr="001A0563">
              <w:rPr>
                <w:rFonts w:eastAsia="Arial"/>
                <w:i/>
                <w:sz w:val="24"/>
              </w:rPr>
              <w:t xml:space="preserve"> ban hành kèm theo Nghị định này.</w:t>
            </w:r>
          </w:p>
          <w:p w14:paraId="6B998D02"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t>c) Trình tự thực hiện:</w:t>
            </w:r>
          </w:p>
          <w:p w14:paraId="7CC37C09"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t>Cục Lâm nghiệp và Kiểm lâm xây dựng Đề án đóng hoặc mở cửa rừng tự nhiên trong phạm vi vùng kinh tế - xã hội hoặc toàn quốc (sau đây gọi tắt là Đề án); có văn</w:t>
            </w:r>
            <w:r w:rsidRPr="00FA5295">
              <w:rPr>
                <w:rFonts w:eastAsia="Arial"/>
                <w:b/>
                <w:bCs/>
                <w:i/>
                <w:sz w:val="24"/>
              </w:rPr>
              <w:t xml:space="preserve"> </w:t>
            </w:r>
            <w:r w:rsidRPr="001A0563">
              <w:rPr>
                <w:rFonts w:eastAsia="Arial"/>
                <w:i/>
                <w:sz w:val="24"/>
              </w:rPr>
              <w:t xml:space="preserve">bản lấy ý kiến của Ủy ban nhân dân cấp tỉnh và cơ quan, đơn vị có liên quan đối với Đề án. </w:t>
            </w:r>
          </w:p>
          <w:p w14:paraId="727A5E47"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t xml:space="preserve">Trong thời hạn 05 ngày làm việc kể từ ngày nhận được văn bản lấy ý kiến, cơ quan, đơn vị được lấy ý kiến có trách nhiệm trả lời bằng văn bản. </w:t>
            </w:r>
          </w:p>
          <w:p w14:paraId="5B7FB11E"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lastRenderedPageBreak/>
              <w:t xml:space="preserve">Trong thời hạn 03 ngày làm việc kể từ ngày nhận được văn bản trả lời của cơ quan, đơn vị, Cục Lâm nghiệp và Kiểm lâm hoàn thiện Đề án. </w:t>
            </w:r>
          </w:p>
          <w:p w14:paraId="4CBAB852"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t>Trong thời hạn 03 ngày làm việc kể từ ngày hoàn thiện Đề án, Cục Lâm nghiệp và Kiểm lâm trình Bộ trưởng Bộ Nông nghiệp và Môi trường hồ sơ theo quy định tại điểm b khoản này để trình xin ý kiến của Thủ tướng Chính phủ về Đề án đóng hoặc mở cửa rừng.</w:t>
            </w:r>
          </w:p>
          <w:p w14:paraId="323DF543" w14:textId="77777777" w:rsidR="001C5BA3" w:rsidRPr="001A0563" w:rsidRDefault="001C5BA3" w:rsidP="001C5BA3">
            <w:pPr>
              <w:tabs>
                <w:tab w:val="left" w:pos="720"/>
                <w:tab w:val="left" w:pos="1820"/>
              </w:tabs>
              <w:ind w:left="-36" w:firstLine="146"/>
              <w:rPr>
                <w:rFonts w:eastAsia="Arial"/>
                <w:i/>
                <w:sz w:val="24"/>
              </w:rPr>
            </w:pPr>
            <w:r w:rsidRPr="001A0563">
              <w:rPr>
                <w:rFonts w:eastAsia="Arial"/>
                <w:i/>
                <w:sz w:val="24"/>
              </w:rPr>
              <w:t>Trong thời hạn 05 ngày làm việc kể từ ngày nhận được hồ sơ trình của Bộ Nông nghiệp và Môi trường, Thủ tướng Chính phủ có ý kiến về Đề án đóng hoặc mở cửa rừng.</w:t>
            </w:r>
          </w:p>
          <w:p w14:paraId="22E15968" w14:textId="7DB4A98D" w:rsidR="001C5BA3" w:rsidRPr="00FA5295" w:rsidRDefault="001C5BA3" w:rsidP="001C5BA3">
            <w:pPr>
              <w:tabs>
                <w:tab w:val="left" w:pos="720"/>
                <w:tab w:val="left" w:pos="1820"/>
              </w:tabs>
              <w:ind w:left="-36" w:firstLine="146"/>
              <w:rPr>
                <w:rFonts w:eastAsia="Arial"/>
                <w:b/>
                <w:bCs/>
                <w:i/>
                <w:sz w:val="24"/>
              </w:rPr>
            </w:pPr>
            <w:r w:rsidRPr="001A0563">
              <w:rPr>
                <w:rFonts w:eastAsia="Arial"/>
                <w:i/>
                <w:sz w:val="24"/>
              </w:rPr>
              <w:t>Trong thời hạn 03 ngày làm việc kể từ ngày nhận được văn bản của Thủ tướng Chính phủ về Đề án đóng hoặc mở của rừng, Bộ trưởng Bộ Nông nghiệp và Môi trường xem xét, quyết định đóng hoặc mở cửa rừng tự nhiên trong phạm vi vùng kinh tế - xã hội hoặc trong phạm vi toàn quốc</w:t>
            </w:r>
            <w:r w:rsidR="009A0543" w:rsidRPr="001A0563">
              <w:rPr>
                <w:rFonts w:eastAsia="Arial"/>
                <w:i/>
                <w:sz w:val="24"/>
              </w:rPr>
              <w:t xml:space="preserve"> theo Mẫu số 16 Phụ lục</w:t>
            </w:r>
            <w:r w:rsidR="009A0543" w:rsidRPr="001A0563">
              <w:rPr>
                <w:rFonts w:eastAsia="Arial"/>
                <w:sz w:val="24"/>
                <w:lang w:val="vi-VN"/>
              </w:rPr>
              <w:t xml:space="preserve"> </w:t>
            </w:r>
            <w:r w:rsidR="009A0543" w:rsidRPr="001A0563">
              <w:rPr>
                <w:rFonts w:eastAsia="Arial"/>
                <w:i/>
                <w:sz w:val="24"/>
              </w:rPr>
              <w:t>I</w:t>
            </w:r>
            <w:r w:rsidR="00FC5066" w:rsidRPr="001A0563">
              <w:rPr>
                <w:rFonts w:eastAsia="Arial"/>
                <w:i/>
                <w:sz w:val="24"/>
              </w:rPr>
              <w:t>B</w:t>
            </w:r>
            <w:r w:rsidR="009A0543" w:rsidRPr="001A0563">
              <w:rPr>
                <w:rFonts w:eastAsia="Arial"/>
                <w:i/>
                <w:sz w:val="24"/>
              </w:rPr>
              <w:t xml:space="preserve"> ban hành kèm theo Nghị định này</w:t>
            </w:r>
            <w:r w:rsidRPr="001A0563">
              <w:rPr>
                <w:rFonts w:eastAsia="Arial"/>
                <w:i/>
                <w:sz w:val="24"/>
              </w:rPr>
              <w:t>.”.</w:t>
            </w:r>
          </w:p>
        </w:tc>
        <w:tc>
          <w:tcPr>
            <w:tcW w:w="3544" w:type="dxa"/>
          </w:tcPr>
          <w:p w14:paraId="712EC389" w14:textId="10586E52" w:rsidR="001C5BA3" w:rsidRPr="00FA5295" w:rsidRDefault="001C5BA3" w:rsidP="001C5BA3">
            <w:pPr>
              <w:rPr>
                <w:sz w:val="24"/>
              </w:rPr>
            </w:pPr>
            <w:r w:rsidRPr="00FA5295">
              <w:rPr>
                <w:sz w:val="24"/>
              </w:rPr>
              <w:lastRenderedPageBreak/>
              <w:t xml:space="preserve">- Kế thừa nội dung phân cấp thẩm quyền của Thủ tướng Chính phủ </w:t>
            </w:r>
            <w:r w:rsidRPr="00FA5295">
              <w:rPr>
                <w:sz w:val="24"/>
              </w:rPr>
              <w:lastRenderedPageBreak/>
              <w:t>cho Bộ trưởng Bộ Nông nghiệp và Môi trường về đóng hoặc mở cửa rừng tự nhiên được quy định tại Nghị định số 136/2025/NĐ-CP ngày 12/6/2025 của Chính phủ về quy định phân quyền, phân cấp trong lĩnh vực nông nghiệp và môi trường.</w:t>
            </w:r>
          </w:p>
          <w:p w14:paraId="4D2475BA" w14:textId="4A046529" w:rsidR="001C5BA3" w:rsidRPr="00FA5295" w:rsidRDefault="001C5BA3" w:rsidP="001C5BA3">
            <w:pPr>
              <w:rPr>
                <w:sz w:val="24"/>
              </w:rPr>
            </w:pPr>
            <w:r w:rsidRPr="00FA5295">
              <w:rPr>
                <w:sz w:val="24"/>
              </w:rPr>
              <w:t>- Quy định cụ thể về phạm vi đóng hoặc mở cửa rừng tự nhiên từ 2 tỉnh, thành phố trở lên xác định theo vùng kinh tế - xã hộ; hồ sơ, trình tự, thủ tục quyết định phê duyệt đề án đóng hoặc mở cửa rừng tự nhiên.</w:t>
            </w:r>
          </w:p>
          <w:p w14:paraId="3A2FB8EF" w14:textId="3079B354" w:rsidR="001C5BA3" w:rsidRPr="00FA5295" w:rsidRDefault="001C5BA3" w:rsidP="001C5BA3">
            <w:pPr>
              <w:rPr>
                <w:sz w:val="24"/>
              </w:rPr>
            </w:pPr>
            <w:r w:rsidRPr="00FA5295">
              <w:rPr>
                <w:sz w:val="24"/>
              </w:rPr>
              <w:t>- Mẫu hóa thành phần hồ sơ: tờ trình, đề án và quyết định đóng hoặc mở cửa rừng tự nhiên</w:t>
            </w:r>
          </w:p>
        </w:tc>
      </w:tr>
      <w:tr w:rsidR="00FA5295" w:rsidRPr="00FA5295" w14:paraId="4C5F4195" w14:textId="77777777" w:rsidTr="00316130">
        <w:tc>
          <w:tcPr>
            <w:tcW w:w="568" w:type="dxa"/>
          </w:tcPr>
          <w:p w14:paraId="0875B219" w14:textId="77777777" w:rsidR="001C5BA3" w:rsidRPr="00FA5295" w:rsidRDefault="001C5BA3" w:rsidP="001C5BA3">
            <w:pPr>
              <w:jc w:val="center"/>
              <w:rPr>
                <w:sz w:val="24"/>
              </w:rPr>
            </w:pPr>
          </w:p>
        </w:tc>
        <w:tc>
          <w:tcPr>
            <w:tcW w:w="5599" w:type="dxa"/>
          </w:tcPr>
          <w:p w14:paraId="734CBB80" w14:textId="77777777" w:rsidR="001C5BA3" w:rsidRPr="00FA5295" w:rsidRDefault="001C5BA3" w:rsidP="001C5BA3">
            <w:pPr>
              <w:tabs>
                <w:tab w:val="left" w:pos="1467"/>
              </w:tabs>
              <w:rPr>
                <w:sz w:val="24"/>
              </w:rPr>
            </w:pPr>
            <w:r w:rsidRPr="00FA5295">
              <w:rPr>
                <w:sz w:val="24"/>
              </w:rPr>
              <w:t>3. Trình tự, thủ tục đóng hoặc mở cửa rừng tự nhiên thuộc thẩm quyền của Chủ tịch Ủy ban nhân dân cấp tỉnh</w:t>
            </w:r>
          </w:p>
          <w:p w14:paraId="61C21502" w14:textId="77777777" w:rsidR="001C5BA3" w:rsidRPr="00FA5295" w:rsidRDefault="001C5BA3" w:rsidP="001C5BA3">
            <w:pPr>
              <w:tabs>
                <w:tab w:val="left" w:pos="1467"/>
              </w:tabs>
              <w:rPr>
                <w:sz w:val="24"/>
              </w:rPr>
            </w:pPr>
            <w:r w:rsidRPr="00FA5295">
              <w:rPr>
                <w:sz w:val="24"/>
              </w:rPr>
              <w:t>a) Hồ sơ đề nghị đóng hoặc mở cửa rừng tự nhiên bao gồm: văn bản đề nghị của Sở Nông nghiệp và Phát triển nông thôn; đề án đóng hoặc mở cửa rừng tự nhiên;</w:t>
            </w:r>
          </w:p>
          <w:p w14:paraId="6DACE323" w14:textId="77777777" w:rsidR="001C5BA3" w:rsidRPr="00FA5295" w:rsidRDefault="001C5BA3" w:rsidP="001C5BA3">
            <w:pPr>
              <w:tabs>
                <w:tab w:val="left" w:pos="1467"/>
              </w:tabs>
              <w:rPr>
                <w:sz w:val="24"/>
              </w:rPr>
            </w:pPr>
            <w:r w:rsidRPr="00FA5295">
              <w:rPr>
                <w:sz w:val="24"/>
              </w:rPr>
              <w:t>b) Sở Nông nghiệp và Phát triển nông thôn trình Chủ tịch Ủy ban nhân dân cấp tỉnh hồ sơ đóng hoặc mở cửa rừng tự nhiên quy định tại điểm a khoản này. Chủ tịch Ủy ban nhân dân cấp tỉnh có trách nhiệm trình Hội đồng nhân dân cùng cấp thông qua đề án đóng hoặc mở cửa rừng tự nhiên;</w:t>
            </w:r>
          </w:p>
          <w:p w14:paraId="263E1C43" w14:textId="1C92A7C2" w:rsidR="001C5BA3" w:rsidRPr="00FA5295" w:rsidRDefault="001C5BA3" w:rsidP="001C5BA3">
            <w:pPr>
              <w:tabs>
                <w:tab w:val="left" w:pos="1433"/>
              </w:tabs>
              <w:rPr>
                <w:b/>
                <w:sz w:val="24"/>
              </w:rPr>
            </w:pPr>
            <w:r w:rsidRPr="00FA5295">
              <w:rPr>
                <w:sz w:val="24"/>
              </w:rPr>
              <w:t xml:space="preserve">c) Trong thời hạn 10 ngày làm việc kể từ ngày được Hội đồng nhân dân cùng cấp thông qua đề án đóng hoặc mở </w:t>
            </w:r>
            <w:r w:rsidRPr="00FA5295">
              <w:rPr>
                <w:sz w:val="24"/>
              </w:rPr>
              <w:lastRenderedPageBreak/>
              <w:t>cửa rừng, Chủ tịch Ủy ban nhân dân cấp tỉnh xem xét, quyết định đóng hoặc mở cửa rừng tự nhiên trên địa bàn.</w:t>
            </w:r>
          </w:p>
        </w:tc>
        <w:tc>
          <w:tcPr>
            <w:tcW w:w="5741" w:type="dxa"/>
          </w:tcPr>
          <w:p w14:paraId="3CADED70" w14:textId="77777777" w:rsidR="001C5BA3" w:rsidRPr="00FA5295" w:rsidRDefault="001C5BA3" w:rsidP="001C5BA3">
            <w:pPr>
              <w:ind w:firstLine="106"/>
              <w:rPr>
                <w:rFonts w:eastAsia="Arial"/>
                <w:sz w:val="24"/>
              </w:rPr>
            </w:pPr>
            <w:r w:rsidRPr="00FA5295">
              <w:rPr>
                <w:rFonts w:eastAsia="Arial"/>
                <w:sz w:val="24"/>
              </w:rPr>
              <w:lastRenderedPageBreak/>
              <w:t>b) Sửa đổi, bổ sung khoản 3 như sau:</w:t>
            </w:r>
          </w:p>
          <w:p w14:paraId="777AA771" w14:textId="77777777" w:rsidR="001C5BA3" w:rsidRPr="00FA5295" w:rsidRDefault="001C5BA3" w:rsidP="001C5BA3">
            <w:pPr>
              <w:ind w:firstLine="106"/>
              <w:rPr>
                <w:rFonts w:eastAsia="Arial"/>
                <w:b/>
                <w:i/>
                <w:sz w:val="24"/>
              </w:rPr>
            </w:pPr>
            <w:r w:rsidRPr="00FA5295">
              <w:rPr>
                <w:rFonts w:eastAsia="Arial"/>
                <w:sz w:val="24"/>
              </w:rPr>
              <w:t>“</w:t>
            </w:r>
            <w:r w:rsidRPr="00FA5295">
              <w:rPr>
                <w:rFonts w:eastAsia="Arial"/>
                <w:sz w:val="24"/>
                <w:lang w:val="vi-VN"/>
              </w:rPr>
              <w:t>3. Trình tự, thủ tục đóng hoặc mở cửa rừng tự nhiên thuộc thẩm quyền của Chủ tịch Ủy ban nhân dân cấp tỉnh</w:t>
            </w:r>
            <w:r w:rsidRPr="00FA5295">
              <w:rPr>
                <w:rFonts w:eastAsia="Arial"/>
                <w:sz w:val="24"/>
              </w:rPr>
              <w:t xml:space="preserve"> </w:t>
            </w:r>
          </w:p>
          <w:p w14:paraId="37769E60" w14:textId="77777777" w:rsidR="001C5BA3" w:rsidRPr="00FA5295" w:rsidRDefault="001C5BA3" w:rsidP="001C5BA3">
            <w:pPr>
              <w:ind w:firstLine="106"/>
              <w:rPr>
                <w:rFonts w:eastAsia="Arial"/>
                <w:b/>
                <w:i/>
                <w:sz w:val="24"/>
              </w:rPr>
            </w:pPr>
            <w:r w:rsidRPr="00FA5295">
              <w:rPr>
                <w:rFonts w:eastAsia="Arial"/>
                <w:bCs/>
                <w:iCs/>
                <w:sz w:val="24"/>
              </w:rPr>
              <w:t>a)</w:t>
            </w:r>
            <w:r w:rsidRPr="00FA5295">
              <w:rPr>
                <w:rFonts w:eastAsia="Arial"/>
                <w:b/>
                <w:i/>
                <w:sz w:val="24"/>
              </w:rPr>
              <w:t xml:space="preserve"> </w:t>
            </w:r>
            <w:r w:rsidRPr="001A0563">
              <w:rPr>
                <w:rFonts w:eastAsia="Arial"/>
                <w:bCs/>
                <w:i/>
                <w:sz w:val="24"/>
              </w:rPr>
              <w:t xml:space="preserve">Căn cứ tình hình quản lý, bảo vệ, phát triển rừng tại địa phương theo quy định tại khoản 1 Điều 30 Luật Lâm nghiệp, Chủ tịch Ủy ban nhân dân cấp tỉnh </w:t>
            </w:r>
            <w:r w:rsidRPr="001A0563">
              <w:rPr>
                <w:rFonts w:eastAsia="Arial"/>
                <w:bCs/>
                <w:i/>
                <w:sz w:val="24"/>
                <w:lang w:val="vi-VN"/>
              </w:rPr>
              <w:t>xem xét quyết định đóng</w:t>
            </w:r>
            <w:r w:rsidRPr="001A0563">
              <w:rPr>
                <w:rFonts w:eastAsia="Arial"/>
                <w:bCs/>
                <w:i/>
                <w:sz w:val="24"/>
              </w:rPr>
              <w:t xml:space="preserve"> hoặc </w:t>
            </w:r>
            <w:r w:rsidRPr="001A0563">
              <w:rPr>
                <w:rFonts w:eastAsia="Arial"/>
                <w:bCs/>
                <w:i/>
                <w:sz w:val="24"/>
                <w:lang w:val="vi-VN"/>
              </w:rPr>
              <w:t>mở cửa rừng</w:t>
            </w:r>
            <w:r w:rsidRPr="001A0563">
              <w:rPr>
                <w:rFonts w:eastAsia="Arial"/>
                <w:bCs/>
                <w:i/>
                <w:sz w:val="24"/>
              </w:rPr>
              <w:t xml:space="preserve"> tự nhiên</w:t>
            </w:r>
            <w:r w:rsidRPr="001A0563">
              <w:rPr>
                <w:rFonts w:eastAsia="Arial"/>
                <w:bCs/>
                <w:i/>
                <w:sz w:val="24"/>
                <w:lang w:val="vi-VN"/>
              </w:rPr>
              <w:t xml:space="preserve"> trong phạm vi</w:t>
            </w:r>
            <w:r w:rsidRPr="001A0563">
              <w:rPr>
                <w:rFonts w:eastAsia="Arial"/>
                <w:bCs/>
                <w:i/>
                <w:sz w:val="24"/>
              </w:rPr>
              <w:t xml:space="preserve"> toàn tỉnh, thành phố.</w:t>
            </w:r>
          </w:p>
          <w:p w14:paraId="5CA69A52" w14:textId="77777777" w:rsidR="001C5BA3" w:rsidRPr="00FA5295" w:rsidRDefault="001C5BA3" w:rsidP="001C5BA3">
            <w:pPr>
              <w:ind w:firstLine="106"/>
              <w:rPr>
                <w:rFonts w:eastAsia="Arial"/>
                <w:sz w:val="24"/>
              </w:rPr>
            </w:pPr>
            <w:r w:rsidRPr="00FA5295">
              <w:rPr>
                <w:rFonts w:eastAsia="Arial"/>
                <w:sz w:val="24"/>
              </w:rPr>
              <w:t>b</w:t>
            </w:r>
            <w:r w:rsidRPr="00FA5295">
              <w:rPr>
                <w:rFonts w:eastAsia="Arial"/>
                <w:sz w:val="24"/>
                <w:lang w:val="vi-VN"/>
              </w:rPr>
              <w:t>) Hồ sơ</w:t>
            </w:r>
            <w:r w:rsidRPr="00FA5295">
              <w:rPr>
                <w:rFonts w:eastAsia="Arial"/>
                <w:sz w:val="24"/>
              </w:rPr>
              <w:t>,</w:t>
            </w:r>
            <w:r w:rsidRPr="00FA5295">
              <w:rPr>
                <w:rFonts w:eastAsia="Arial"/>
                <w:sz w:val="24"/>
                <w:lang w:val="vi-VN"/>
              </w:rPr>
              <w:t xml:space="preserve"> gồm: </w:t>
            </w:r>
          </w:p>
          <w:p w14:paraId="7E7B26A2" w14:textId="2EDF19C3" w:rsidR="001C5BA3" w:rsidRPr="001A0563" w:rsidRDefault="001C5BA3" w:rsidP="001C5BA3">
            <w:pPr>
              <w:ind w:firstLine="106"/>
              <w:rPr>
                <w:rFonts w:eastAsia="Arial"/>
                <w:bCs/>
                <w:sz w:val="24"/>
              </w:rPr>
            </w:pPr>
            <w:r w:rsidRPr="001A0563">
              <w:rPr>
                <w:rFonts w:eastAsia="Arial"/>
                <w:bCs/>
                <w:i/>
                <w:sz w:val="24"/>
              </w:rPr>
              <w:t xml:space="preserve">Tờ trình </w:t>
            </w:r>
            <w:r w:rsidRPr="001A0563">
              <w:rPr>
                <w:rFonts w:eastAsia="Arial"/>
                <w:bCs/>
                <w:i/>
                <w:sz w:val="24"/>
                <w:lang w:val="vi-VN"/>
              </w:rPr>
              <w:t>của Sở Nông nghiệp và</w:t>
            </w:r>
            <w:r w:rsidRPr="001A0563">
              <w:rPr>
                <w:rFonts w:eastAsia="Arial"/>
                <w:bCs/>
                <w:i/>
                <w:sz w:val="24"/>
              </w:rPr>
              <w:t xml:space="preserve"> Môi trường theo Mẫu số 1</w:t>
            </w:r>
            <w:r w:rsidR="009A0543" w:rsidRPr="001A0563">
              <w:rPr>
                <w:rFonts w:eastAsia="Arial"/>
                <w:bCs/>
                <w:i/>
                <w:sz w:val="24"/>
              </w:rPr>
              <w:t>4</w:t>
            </w:r>
            <w:r w:rsidRPr="001A0563">
              <w:rPr>
                <w:rFonts w:eastAsia="Arial"/>
                <w:bCs/>
                <w:i/>
                <w:sz w:val="24"/>
              </w:rPr>
              <w:t xml:space="preserve"> Phụ lục</w:t>
            </w:r>
            <w:r w:rsidRPr="001A0563">
              <w:rPr>
                <w:rFonts w:eastAsia="Arial"/>
                <w:bCs/>
                <w:sz w:val="24"/>
                <w:lang w:val="vi-VN"/>
              </w:rPr>
              <w:t xml:space="preserve"> </w:t>
            </w:r>
            <w:r w:rsidRPr="001A0563">
              <w:rPr>
                <w:rFonts w:eastAsia="Arial"/>
                <w:bCs/>
                <w:i/>
                <w:sz w:val="24"/>
              </w:rPr>
              <w:t>I</w:t>
            </w:r>
            <w:r w:rsidR="00FC5066" w:rsidRPr="001A0563">
              <w:rPr>
                <w:rFonts w:eastAsia="Arial"/>
                <w:bCs/>
                <w:i/>
                <w:sz w:val="24"/>
              </w:rPr>
              <w:t>B</w:t>
            </w:r>
            <w:r w:rsidRPr="001A0563">
              <w:rPr>
                <w:rFonts w:eastAsia="Arial"/>
                <w:bCs/>
                <w:i/>
                <w:sz w:val="24"/>
              </w:rPr>
              <w:t xml:space="preserve"> ban hành kèm theo Nghị định này</w:t>
            </w:r>
            <w:r w:rsidRPr="001A0563">
              <w:rPr>
                <w:rFonts w:eastAsia="Arial"/>
                <w:bCs/>
                <w:sz w:val="24"/>
                <w:lang w:val="vi-VN"/>
              </w:rPr>
              <w:t>;</w:t>
            </w:r>
            <w:r w:rsidRPr="001A0563">
              <w:rPr>
                <w:rFonts w:eastAsia="Arial"/>
                <w:bCs/>
                <w:sz w:val="24"/>
              </w:rPr>
              <w:t xml:space="preserve"> </w:t>
            </w:r>
          </w:p>
          <w:p w14:paraId="558615CD" w14:textId="77777777" w:rsidR="001C5BA3" w:rsidRPr="001A0563" w:rsidRDefault="001C5BA3" w:rsidP="001C5BA3">
            <w:pPr>
              <w:ind w:firstLine="106"/>
              <w:rPr>
                <w:rFonts w:eastAsia="Arial"/>
                <w:bCs/>
                <w:sz w:val="24"/>
              </w:rPr>
            </w:pPr>
            <w:r w:rsidRPr="001A0563">
              <w:rPr>
                <w:rFonts w:eastAsia="Arial"/>
                <w:bCs/>
                <w:i/>
                <w:sz w:val="24"/>
              </w:rPr>
              <w:t>Văn bản đề nghị đóng hoặc mở cửa rừng tự nhiên của Chủ tịch Ủy ban nhân dân cấp xã</w:t>
            </w:r>
            <w:r w:rsidRPr="001A0563">
              <w:rPr>
                <w:rFonts w:eastAsia="Arial"/>
                <w:bCs/>
                <w:sz w:val="24"/>
              </w:rPr>
              <w:t xml:space="preserve">; </w:t>
            </w:r>
          </w:p>
          <w:p w14:paraId="13FF4A8B" w14:textId="5F11CE88" w:rsidR="001C5BA3" w:rsidRPr="001A0563" w:rsidRDefault="001C5BA3" w:rsidP="001C5BA3">
            <w:pPr>
              <w:ind w:firstLine="106"/>
              <w:rPr>
                <w:rFonts w:eastAsia="Arial"/>
                <w:bCs/>
                <w:sz w:val="24"/>
                <w:lang w:val="vi-VN"/>
              </w:rPr>
            </w:pPr>
            <w:r w:rsidRPr="001A0563">
              <w:rPr>
                <w:rFonts w:eastAsia="Arial"/>
                <w:bCs/>
                <w:i/>
                <w:iCs/>
                <w:sz w:val="24"/>
              </w:rPr>
              <w:lastRenderedPageBreak/>
              <w:t>Đ</w:t>
            </w:r>
            <w:r w:rsidRPr="001A0563">
              <w:rPr>
                <w:rFonts w:eastAsia="Arial"/>
                <w:bCs/>
                <w:i/>
                <w:iCs/>
                <w:sz w:val="24"/>
                <w:lang w:val="vi-VN"/>
              </w:rPr>
              <w:t>ề án đóng hoặc mở cửa rừng tự nhiên</w:t>
            </w:r>
            <w:r w:rsidRPr="001A0563">
              <w:rPr>
                <w:rFonts w:eastAsia="Arial"/>
                <w:bCs/>
                <w:sz w:val="24"/>
                <w:lang w:val="vi-VN"/>
              </w:rPr>
              <w:t xml:space="preserve"> </w:t>
            </w:r>
            <w:r w:rsidRPr="001A0563">
              <w:rPr>
                <w:rFonts w:eastAsia="Arial"/>
                <w:bCs/>
                <w:i/>
                <w:sz w:val="24"/>
                <w:lang w:val="vi-VN"/>
              </w:rPr>
              <w:t xml:space="preserve">trên </w:t>
            </w:r>
            <w:r w:rsidRPr="001A0563">
              <w:rPr>
                <w:rFonts w:eastAsia="Arial"/>
                <w:bCs/>
                <w:i/>
                <w:sz w:val="24"/>
              </w:rPr>
              <w:t>phạm vi toàn</w:t>
            </w:r>
            <w:r w:rsidRPr="001A0563">
              <w:rPr>
                <w:rFonts w:eastAsia="Arial"/>
                <w:bCs/>
                <w:i/>
                <w:sz w:val="24"/>
                <w:lang w:val="vi-VN"/>
              </w:rPr>
              <w:t xml:space="preserve"> tỉnh, thành phố</w:t>
            </w:r>
            <w:r w:rsidRPr="001A0563">
              <w:rPr>
                <w:rFonts w:eastAsia="Arial"/>
                <w:bCs/>
                <w:i/>
                <w:sz w:val="24"/>
              </w:rPr>
              <w:t xml:space="preserve"> theo Mẫu số 1</w:t>
            </w:r>
            <w:r w:rsidR="009A0543" w:rsidRPr="001A0563">
              <w:rPr>
                <w:rFonts w:eastAsia="Arial"/>
                <w:bCs/>
                <w:i/>
                <w:sz w:val="24"/>
              </w:rPr>
              <w:t>5</w:t>
            </w:r>
            <w:r w:rsidRPr="001A0563">
              <w:rPr>
                <w:rFonts w:eastAsia="Arial"/>
                <w:bCs/>
                <w:i/>
                <w:sz w:val="24"/>
              </w:rPr>
              <w:t xml:space="preserve"> Phụ lục I</w:t>
            </w:r>
            <w:r w:rsidR="00FC5066" w:rsidRPr="001A0563">
              <w:rPr>
                <w:rFonts w:eastAsia="Arial"/>
                <w:bCs/>
                <w:i/>
                <w:sz w:val="24"/>
              </w:rPr>
              <w:t>B</w:t>
            </w:r>
            <w:r w:rsidRPr="001A0563">
              <w:rPr>
                <w:rFonts w:eastAsia="Arial"/>
                <w:bCs/>
                <w:i/>
                <w:sz w:val="24"/>
              </w:rPr>
              <w:t xml:space="preserve"> ban hành kèm theo Nghị định này.</w:t>
            </w:r>
          </w:p>
          <w:p w14:paraId="43DB6DA5" w14:textId="77777777" w:rsidR="001C5BA3" w:rsidRPr="001A0563" w:rsidRDefault="001C5BA3" w:rsidP="001C5BA3">
            <w:pPr>
              <w:ind w:firstLine="106"/>
              <w:rPr>
                <w:rFonts w:eastAsia="Arial"/>
                <w:bCs/>
                <w:i/>
                <w:iCs/>
                <w:sz w:val="24"/>
              </w:rPr>
            </w:pPr>
            <w:r w:rsidRPr="001A0563">
              <w:rPr>
                <w:rFonts w:eastAsia="Arial"/>
                <w:bCs/>
                <w:sz w:val="24"/>
              </w:rPr>
              <w:t>c</w:t>
            </w:r>
            <w:r w:rsidRPr="001A0563">
              <w:rPr>
                <w:rFonts w:eastAsia="Arial"/>
                <w:bCs/>
                <w:sz w:val="24"/>
                <w:lang w:val="vi-VN"/>
              </w:rPr>
              <w:t xml:space="preserve">) </w:t>
            </w:r>
            <w:r w:rsidRPr="001A0563">
              <w:rPr>
                <w:rFonts w:eastAsia="Arial"/>
                <w:bCs/>
                <w:sz w:val="24"/>
              </w:rPr>
              <w:t xml:space="preserve">Trình tự thực hiện: </w:t>
            </w:r>
          </w:p>
          <w:p w14:paraId="540A20CA" w14:textId="77777777" w:rsidR="001C5BA3" w:rsidRPr="001A0563" w:rsidRDefault="001C5BA3" w:rsidP="001C5BA3">
            <w:pPr>
              <w:ind w:firstLine="106"/>
              <w:rPr>
                <w:rFonts w:eastAsia="Arial"/>
                <w:bCs/>
                <w:i/>
                <w:sz w:val="24"/>
              </w:rPr>
            </w:pPr>
            <w:r w:rsidRPr="001A0563">
              <w:rPr>
                <w:rFonts w:eastAsia="Arial"/>
                <w:bCs/>
                <w:i/>
                <w:iCs/>
                <w:sz w:val="24"/>
                <w:lang w:val="vi-VN"/>
              </w:rPr>
              <w:t>Sở Nông nghiệp và</w:t>
            </w:r>
            <w:r w:rsidRPr="001A0563">
              <w:rPr>
                <w:rFonts w:eastAsia="Arial"/>
                <w:bCs/>
                <w:i/>
                <w:iCs/>
                <w:sz w:val="24"/>
              </w:rPr>
              <w:t xml:space="preserve"> Môi trường</w:t>
            </w:r>
            <w:r w:rsidRPr="001A0563">
              <w:rPr>
                <w:rFonts w:eastAsia="Arial"/>
                <w:bCs/>
                <w:i/>
                <w:iCs/>
                <w:sz w:val="24"/>
                <w:lang w:val="vi-VN"/>
              </w:rPr>
              <w:t xml:space="preserve"> </w:t>
            </w:r>
            <w:r w:rsidRPr="001A0563">
              <w:rPr>
                <w:rFonts w:eastAsia="Arial"/>
                <w:bCs/>
                <w:i/>
                <w:iCs/>
                <w:sz w:val="24"/>
              </w:rPr>
              <w:t>xây dựng đề án đóng hoặc mở cửa rừng tự nhiên trong phạm vi toàn tỉnh;</w:t>
            </w:r>
            <w:r w:rsidRPr="001A0563">
              <w:rPr>
                <w:rFonts w:eastAsia="Arial"/>
                <w:bCs/>
                <w:sz w:val="24"/>
              </w:rPr>
              <w:t xml:space="preserve"> </w:t>
            </w:r>
            <w:r w:rsidRPr="001A0563">
              <w:rPr>
                <w:rFonts w:eastAsia="Arial"/>
                <w:bCs/>
                <w:i/>
                <w:sz w:val="24"/>
              </w:rPr>
              <w:t>lấy ý kiến của Ủy ban nhân dân cấp xã và cơ quan, đơn vị có liên quan về Đề án đóng, mở cửa rừng tự nhiên;</w:t>
            </w:r>
          </w:p>
          <w:p w14:paraId="2398DB06" w14:textId="77777777" w:rsidR="001C5BA3" w:rsidRPr="001A0563" w:rsidRDefault="001C5BA3" w:rsidP="001C5BA3">
            <w:pPr>
              <w:ind w:firstLine="106"/>
              <w:rPr>
                <w:rFonts w:eastAsia="Arial"/>
                <w:bCs/>
                <w:i/>
                <w:sz w:val="24"/>
              </w:rPr>
            </w:pPr>
            <w:r w:rsidRPr="001A0563">
              <w:rPr>
                <w:rFonts w:eastAsia="Arial"/>
                <w:bCs/>
                <w:i/>
                <w:sz w:val="24"/>
              </w:rPr>
              <w:t>Trong thời hạn 04 ngày làm việc kể từ ngày nhận được văn bản lấy ý kiến, cơ quan, đơn vị được lấy ý kiến có trách nhiệm trả lời bằng văn bản.</w:t>
            </w:r>
          </w:p>
          <w:p w14:paraId="3A172F66" w14:textId="77777777" w:rsidR="001C5BA3" w:rsidRPr="001A0563" w:rsidRDefault="001C5BA3" w:rsidP="001C5BA3">
            <w:pPr>
              <w:tabs>
                <w:tab w:val="left" w:pos="720"/>
                <w:tab w:val="left" w:pos="1820"/>
              </w:tabs>
              <w:ind w:firstLine="106"/>
              <w:rPr>
                <w:rFonts w:eastAsia="Arial"/>
                <w:bCs/>
                <w:i/>
                <w:sz w:val="24"/>
              </w:rPr>
            </w:pPr>
            <w:r w:rsidRPr="001A0563">
              <w:rPr>
                <w:rFonts w:eastAsia="Arial"/>
                <w:bCs/>
                <w:i/>
                <w:sz w:val="24"/>
              </w:rPr>
              <w:t xml:space="preserve">Trong thời hạn 03 ngày làm việc kể từ ngày nhận được văn bản trả lời của cơ quan, đơn vị, </w:t>
            </w:r>
            <w:r w:rsidRPr="001A0563">
              <w:rPr>
                <w:rFonts w:eastAsia="Arial"/>
                <w:bCs/>
                <w:i/>
                <w:iCs/>
                <w:sz w:val="24"/>
                <w:lang w:val="vi-VN"/>
              </w:rPr>
              <w:t>Sở Nông nghiệp và</w:t>
            </w:r>
            <w:r w:rsidRPr="001A0563">
              <w:rPr>
                <w:rFonts w:eastAsia="Arial"/>
                <w:bCs/>
                <w:i/>
                <w:iCs/>
                <w:sz w:val="24"/>
              </w:rPr>
              <w:t xml:space="preserve"> M</w:t>
            </w:r>
            <w:r w:rsidRPr="001A0563">
              <w:rPr>
                <w:rFonts w:eastAsia="Arial"/>
                <w:bCs/>
                <w:i/>
                <w:sz w:val="24"/>
              </w:rPr>
              <w:t>ôi trường</w:t>
            </w:r>
            <w:r w:rsidRPr="001A0563">
              <w:rPr>
                <w:rFonts w:eastAsia="Arial"/>
                <w:bCs/>
                <w:sz w:val="24"/>
                <w:lang w:val="vi-VN"/>
              </w:rPr>
              <w:t xml:space="preserve"> </w:t>
            </w:r>
            <w:r w:rsidRPr="001A0563">
              <w:rPr>
                <w:rFonts w:eastAsia="Arial"/>
                <w:bCs/>
                <w:i/>
                <w:sz w:val="24"/>
              </w:rPr>
              <w:t xml:space="preserve">hoàn thiện đề án đóng hoặc mở cửa rừng tự nhiên, trình </w:t>
            </w:r>
            <w:r w:rsidRPr="001A0563">
              <w:rPr>
                <w:rFonts w:eastAsia="Arial"/>
                <w:bCs/>
                <w:i/>
                <w:sz w:val="24"/>
                <w:lang w:val="vi-VN"/>
              </w:rPr>
              <w:t xml:space="preserve">Chủ tịch </w:t>
            </w:r>
            <w:r w:rsidRPr="001A0563">
              <w:rPr>
                <w:rFonts w:eastAsia="Arial"/>
                <w:bCs/>
                <w:i/>
                <w:sz w:val="24"/>
              </w:rPr>
              <w:t xml:space="preserve">Ủy </w:t>
            </w:r>
            <w:r w:rsidRPr="001A0563">
              <w:rPr>
                <w:rFonts w:eastAsia="Arial"/>
                <w:bCs/>
                <w:i/>
                <w:sz w:val="24"/>
                <w:lang w:val="vi-VN"/>
              </w:rPr>
              <w:t>ban nhân dân cấp tỉnh</w:t>
            </w:r>
            <w:r w:rsidRPr="001A0563">
              <w:rPr>
                <w:rFonts w:eastAsia="Arial"/>
                <w:bCs/>
                <w:i/>
                <w:sz w:val="24"/>
              </w:rPr>
              <w:t xml:space="preserve"> </w:t>
            </w:r>
            <w:r w:rsidRPr="001A0563">
              <w:rPr>
                <w:rFonts w:eastAsia="Arial"/>
                <w:bCs/>
                <w:i/>
                <w:sz w:val="24"/>
                <w:lang w:val="vi-VN"/>
              </w:rPr>
              <w:t xml:space="preserve">hồ sơ quy định tại điểm </w:t>
            </w:r>
            <w:r w:rsidRPr="001A0563">
              <w:rPr>
                <w:rFonts w:eastAsia="Arial"/>
                <w:bCs/>
                <w:i/>
                <w:sz w:val="24"/>
              </w:rPr>
              <w:t xml:space="preserve">b </w:t>
            </w:r>
            <w:r w:rsidRPr="001A0563">
              <w:rPr>
                <w:rFonts w:eastAsia="Arial"/>
                <w:bCs/>
                <w:i/>
                <w:sz w:val="24"/>
                <w:lang w:val="vi-VN"/>
              </w:rPr>
              <w:t xml:space="preserve">khoản này. Chủ tịch Ủy ban nhân dân cấp tỉnh trình Hội đồng nhân dân cùng cấp thông qua </w:t>
            </w:r>
            <w:r w:rsidRPr="001A0563">
              <w:rPr>
                <w:rFonts w:eastAsia="Arial"/>
                <w:bCs/>
                <w:i/>
                <w:sz w:val="24"/>
              </w:rPr>
              <w:t>Đ</w:t>
            </w:r>
            <w:r w:rsidRPr="001A0563">
              <w:rPr>
                <w:rFonts w:eastAsia="Arial"/>
                <w:bCs/>
                <w:i/>
                <w:sz w:val="24"/>
                <w:lang w:val="vi-VN"/>
              </w:rPr>
              <w:t>ề án đóng hoặc mở cửa rừng tự nhiên</w:t>
            </w:r>
            <w:r w:rsidRPr="001A0563">
              <w:rPr>
                <w:rFonts w:eastAsia="Arial"/>
                <w:bCs/>
                <w:i/>
                <w:sz w:val="24"/>
              </w:rPr>
              <w:t xml:space="preserve">. </w:t>
            </w:r>
          </w:p>
          <w:p w14:paraId="37CEEC24" w14:textId="638DB1F1" w:rsidR="001C5BA3" w:rsidRPr="00FA5295" w:rsidRDefault="001C5BA3" w:rsidP="001C5BA3">
            <w:pPr>
              <w:ind w:firstLine="106"/>
              <w:rPr>
                <w:rFonts w:eastAsia="Arial"/>
                <w:sz w:val="24"/>
              </w:rPr>
            </w:pPr>
            <w:r w:rsidRPr="00FA5295">
              <w:rPr>
                <w:rFonts w:eastAsia="Arial"/>
                <w:sz w:val="24"/>
                <w:lang w:val="vi-VN"/>
              </w:rPr>
              <w:t xml:space="preserve">Trong thời hạn </w:t>
            </w:r>
            <w:r w:rsidRPr="001A0563">
              <w:rPr>
                <w:rFonts w:eastAsia="Arial"/>
                <w:i/>
                <w:iCs/>
                <w:sz w:val="24"/>
              </w:rPr>
              <w:t>03</w:t>
            </w:r>
            <w:r w:rsidRPr="001A0563">
              <w:rPr>
                <w:rFonts w:eastAsia="Arial"/>
                <w:i/>
                <w:iCs/>
                <w:sz w:val="24"/>
                <w:lang w:val="vi-VN"/>
              </w:rPr>
              <w:t xml:space="preserve"> ngày </w:t>
            </w:r>
            <w:r w:rsidRPr="001A0563">
              <w:rPr>
                <w:rFonts w:eastAsia="Arial"/>
                <w:i/>
                <w:iCs/>
                <w:sz w:val="24"/>
              </w:rPr>
              <w:t>làm việc</w:t>
            </w:r>
            <w:r w:rsidRPr="00FA5295">
              <w:rPr>
                <w:rFonts w:eastAsia="Arial"/>
                <w:b/>
                <w:bCs/>
                <w:i/>
                <w:iCs/>
                <w:sz w:val="24"/>
              </w:rPr>
              <w:t xml:space="preserve"> </w:t>
            </w:r>
            <w:r w:rsidRPr="00FA5295">
              <w:rPr>
                <w:rFonts w:eastAsia="Arial"/>
                <w:sz w:val="24"/>
                <w:lang w:val="vi-VN"/>
              </w:rPr>
              <w:t xml:space="preserve">kể từ ngày được Hội đồng nhân dân cùng cấp thông qua </w:t>
            </w:r>
            <w:r w:rsidRPr="00FA5295">
              <w:rPr>
                <w:rFonts w:eastAsia="Arial"/>
                <w:sz w:val="24"/>
              </w:rPr>
              <w:t>Đ</w:t>
            </w:r>
            <w:r w:rsidRPr="00FA5295">
              <w:rPr>
                <w:rFonts w:eastAsia="Arial"/>
                <w:sz w:val="24"/>
                <w:lang w:val="vi-VN"/>
              </w:rPr>
              <w:t>ề án đóng hoặc mở cửa rừng</w:t>
            </w:r>
            <w:r w:rsidRPr="00FA5295">
              <w:rPr>
                <w:rFonts w:eastAsia="Arial"/>
                <w:sz w:val="24"/>
              </w:rPr>
              <w:t xml:space="preserve"> tự nhiên</w:t>
            </w:r>
            <w:r w:rsidRPr="00FA5295">
              <w:rPr>
                <w:rFonts w:eastAsia="Arial"/>
                <w:sz w:val="24"/>
                <w:lang w:val="vi-VN"/>
              </w:rPr>
              <w:t xml:space="preserve">, Chủ tịch Ủy ban nhân dân cấp tỉnh xem xét, quyết định đóng hoặc mở cửa rừng tự nhiên </w:t>
            </w:r>
            <w:r w:rsidRPr="00FA5295">
              <w:rPr>
                <w:rFonts w:eastAsia="Arial"/>
                <w:sz w:val="24"/>
              </w:rPr>
              <w:t>trong</w:t>
            </w:r>
            <w:r w:rsidRPr="00FA5295">
              <w:rPr>
                <w:rFonts w:eastAsia="Arial"/>
                <w:sz w:val="24"/>
                <w:lang w:val="vi-VN"/>
              </w:rPr>
              <w:t xml:space="preserve"> </w:t>
            </w:r>
            <w:r w:rsidRPr="00FA5295">
              <w:rPr>
                <w:rFonts w:eastAsia="Arial"/>
                <w:sz w:val="24"/>
              </w:rPr>
              <w:t>phạm vi toàn tỉnh, thành phố</w:t>
            </w:r>
            <w:r w:rsidR="009A0543" w:rsidRPr="00FA5295">
              <w:rPr>
                <w:rFonts w:eastAsia="Arial"/>
                <w:sz w:val="24"/>
              </w:rPr>
              <w:t xml:space="preserve"> </w:t>
            </w:r>
            <w:r w:rsidR="009A0543" w:rsidRPr="001A0563">
              <w:rPr>
                <w:rFonts w:eastAsia="Arial"/>
                <w:sz w:val="24"/>
              </w:rPr>
              <w:t>theo</w:t>
            </w:r>
            <w:r w:rsidR="009A0543" w:rsidRPr="001A0563">
              <w:rPr>
                <w:rFonts w:eastAsia="Arial"/>
                <w:i/>
                <w:sz w:val="24"/>
              </w:rPr>
              <w:t xml:space="preserve"> Mẫu số 16 Phụ lục</w:t>
            </w:r>
            <w:r w:rsidR="009A0543" w:rsidRPr="001A0563">
              <w:rPr>
                <w:rFonts w:eastAsia="Arial"/>
                <w:sz w:val="24"/>
                <w:lang w:val="vi-VN"/>
              </w:rPr>
              <w:t xml:space="preserve"> </w:t>
            </w:r>
            <w:r w:rsidR="009A0543" w:rsidRPr="001A0563">
              <w:rPr>
                <w:rFonts w:eastAsia="Arial"/>
                <w:i/>
                <w:sz w:val="24"/>
              </w:rPr>
              <w:t>I</w:t>
            </w:r>
            <w:r w:rsidR="00FC5066" w:rsidRPr="001A0563">
              <w:rPr>
                <w:rFonts w:eastAsia="Arial"/>
                <w:i/>
                <w:sz w:val="24"/>
              </w:rPr>
              <w:t>B</w:t>
            </w:r>
            <w:r w:rsidR="009A0543" w:rsidRPr="001A0563">
              <w:rPr>
                <w:rFonts w:eastAsia="Arial"/>
                <w:i/>
                <w:sz w:val="24"/>
              </w:rPr>
              <w:t xml:space="preserve"> ban hành kèm theo Nghị định này</w:t>
            </w:r>
            <w:r w:rsidRPr="001A0563">
              <w:rPr>
                <w:rFonts w:eastAsia="Arial"/>
                <w:sz w:val="24"/>
              </w:rPr>
              <w:t>”.</w:t>
            </w:r>
          </w:p>
        </w:tc>
        <w:tc>
          <w:tcPr>
            <w:tcW w:w="3544" w:type="dxa"/>
          </w:tcPr>
          <w:p w14:paraId="03415E77" w14:textId="299D18B6" w:rsidR="001C5BA3" w:rsidRPr="00FA5295" w:rsidRDefault="001C5BA3" w:rsidP="001C5BA3">
            <w:pPr>
              <w:rPr>
                <w:sz w:val="24"/>
              </w:rPr>
            </w:pPr>
            <w:r w:rsidRPr="00FA5295">
              <w:rPr>
                <w:sz w:val="24"/>
              </w:rPr>
              <w:lastRenderedPageBreak/>
              <w:t>- Quy định cụ thể về hồ sơ, trình tự, thủ tục quyết định phê duyệt đề án đóng hoặc mở cửa rừng tự nhiên.</w:t>
            </w:r>
          </w:p>
          <w:p w14:paraId="1845E497" w14:textId="0D4E92A3" w:rsidR="001C5BA3" w:rsidRPr="00FA5295" w:rsidRDefault="001C5BA3" w:rsidP="001C5BA3">
            <w:pPr>
              <w:rPr>
                <w:sz w:val="24"/>
              </w:rPr>
            </w:pPr>
            <w:r w:rsidRPr="00FA5295">
              <w:rPr>
                <w:sz w:val="24"/>
              </w:rPr>
              <w:t>- Mẫu hóa thành phần hồ sơ: tờ trình, đề án và quyết định đóng hoặc mở cửa rừng tự nhiên</w:t>
            </w:r>
          </w:p>
        </w:tc>
      </w:tr>
      <w:tr w:rsidR="00FA5295" w:rsidRPr="00FA5295" w14:paraId="38422A02" w14:textId="77777777" w:rsidTr="00316130">
        <w:tc>
          <w:tcPr>
            <w:tcW w:w="568" w:type="dxa"/>
          </w:tcPr>
          <w:p w14:paraId="4A6EC3C2" w14:textId="77777777" w:rsidR="001C5BA3" w:rsidRPr="00FA5295" w:rsidRDefault="001C5BA3" w:rsidP="001C5BA3">
            <w:pPr>
              <w:jc w:val="center"/>
              <w:rPr>
                <w:sz w:val="24"/>
              </w:rPr>
            </w:pPr>
          </w:p>
        </w:tc>
        <w:tc>
          <w:tcPr>
            <w:tcW w:w="5599" w:type="dxa"/>
          </w:tcPr>
          <w:p w14:paraId="1658B3BC" w14:textId="3D48D34F" w:rsidR="001C5BA3" w:rsidRPr="005562FE" w:rsidRDefault="005562FE" w:rsidP="001C5BA3">
            <w:pPr>
              <w:tabs>
                <w:tab w:val="left" w:pos="1433"/>
              </w:tabs>
              <w:rPr>
                <w:b/>
                <w:bCs/>
                <w:sz w:val="24"/>
              </w:rPr>
            </w:pPr>
            <w:r w:rsidRPr="005562FE">
              <w:rPr>
                <w:b/>
                <w:bCs/>
                <w:sz w:val="24"/>
              </w:rPr>
              <w:t>Thông tư số 27/2025/TT-BNNMT ngày 24/6/2025 của Bộ trưởng Bộ Nông nghiệp và Môi trường quy định về quản lý loài nguy cấp, quý, hiếm; nuôi động vật rừng thông thường và thực thi </w:t>
            </w:r>
            <w:hyperlink r:id="rId7" w:tgtFrame="_blank" w:history="1">
              <w:r w:rsidRPr="005562FE">
                <w:rPr>
                  <w:rStyle w:val="Hyperlink"/>
                  <w:b/>
                  <w:bCs/>
                  <w:color w:val="auto"/>
                  <w:sz w:val="24"/>
                  <w:u w:val="none"/>
                </w:rPr>
                <w:t>Công ước về buôn bán quốc tế các loài động vật, thực vật hoang dã nguy cấp</w:t>
              </w:r>
            </w:hyperlink>
          </w:p>
        </w:tc>
        <w:tc>
          <w:tcPr>
            <w:tcW w:w="5741" w:type="dxa"/>
          </w:tcPr>
          <w:p w14:paraId="5D525E13" w14:textId="77777777" w:rsidR="001C5BA3" w:rsidRPr="00FA5295" w:rsidRDefault="001C5BA3" w:rsidP="001C5BA3">
            <w:pPr>
              <w:pStyle w:val="ListParagraph"/>
              <w:numPr>
                <w:ilvl w:val="0"/>
                <w:numId w:val="5"/>
              </w:numPr>
              <w:ind w:left="-36" w:firstLine="142"/>
              <w:jc w:val="left"/>
              <w:rPr>
                <w:rFonts w:eastAsia="Arial"/>
                <w:sz w:val="24"/>
              </w:rPr>
            </w:pPr>
            <w:r w:rsidRPr="00FA5295">
              <w:rPr>
                <w:rFonts w:eastAsia="Arial"/>
                <w:sz w:val="24"/>
              </w:rPr>
              <w:t>Bổ sung Mục 6 Chương II như sau</w:t>
            </w:r>
            <w:r w:rsidRPr="00FA5295">
              <w:rPr>
                <w:rFonts w:eastAsia="Arial"/>
                <w:sz w:val="24"/>
                <w:lang w:val="vi-VN"/>
              </w:rPr>
              <w:t>:</w:t>
            </w:r>
            <w:r w:rsidRPr="00FA5295">
              <w:rPr>
                <w:rFonts w:eastAsia="Arial"/>
                <w:sz w:val="24"/>
              </w:rPr>
              <w:t xml:space="preserve"> </w:t>
            </w:r>
          </w:p>
          <w:p w14:paraId="68C47618" w14:textId="77777777" w:rsidR="00CD1B26" w:rsidRPr="00FA5295" w:rsidRDefault="00CD1B26" w:rsidP="00567568">
            <w:pPr>
              <w:jc w:val="center"/>
              <w:rPr>
                <w:rFonts w:eastAsia="Arial"/>
                <w:b/>
                <w:sz w:val="24"/>
              </w:rPr>
            </w:pPr>
            <w:r w:rsidRPr="00FA5295">
              <w:rPr>
                <w:rFonts w:eastAsia="Arial"/>
                <w:b/>
                <w:sz w:val="24"/>
              </w:rPr>
              <w:t>“Mục 6</w:t>
            </w:r>
          </w:p>
          <w:p w14:paraId="53F36A2F" w14:textId="77777777" w:rsidR="00CD1B26" w:rsidRPr="00FA5295" w:rsidRDefault="00CD1B26" w:rsidP="00567568">
            <w:pPr>
              <w:jc w:val="center"/>
              <w:rPr>
                <w:b/>
                <w:sz w:val="24"/>
              </w:rPr>
            </w:pPr>
            <w:r w:rsidRPr="00FA5295">
              <w:rPr>
                <w:rFonts w:eastAsia="Arial"/>
                <w:b/>
                <w:sz w:val="24"/>
              </w:rPr>
              <w:t xml:space="preserve">NUÔI, TRỒNG CÁC LOÀI </w:t>
            </w:r>
            <w:r w:rsidRPr="00FA5295">
              <w:rPr>
                <w:b/>
                <w:sz w:val="24"/>
              </w:rPr>
              <w:t xml:space="preserve">THUỘC PHỤ LỤC CÔNG ƯỚC VỀ BUÔN BÁN QUỐC TẾ CÁC LOÀI ĐỘNG VẬT HOANG DÃ NGUY CẤP; DANH MỤC LOÀI NGUY CẤP, QUÝ, HIẾM; </w:t>
            </w:r>
          </w:p>
          <w:p w14:paraId="63F3E6FF" w14:textId="3C3D6364" w:rsidR="001C5BA3" w:rsidRPr="00FA5295" w:rsidRDefault="00CD1B26" w:rsidP="00567568">
            <w:pPr>
              <w:jc w:val="center"/>
              <w:rPr>
                <w:rFonts w:eastAsia="Arial"/>
                <w:b/>
                <w:sz w:val="24"/>
              </w:rPr>
            </w:pPr>
            <w:r w:rsidRPr="00FA5295">
              <w:rPr>
                <w:b/>
                <w:sz w:val="24"/>
              </w:rPr>
              <w:t>LOÀI ĐỘNG VẬT RỪNG THÔNG THƯỜNG</w:t>
            </w:r>
          </w:p>
        </w:tc>
        <w:tc>
          <w:tcPr>
            <w:tcW w:w="3544" w:type="dxa"/>
          </w:tcPr>
          <w:p w14:paraId="1EF1AB37" w14:textId="77777777" w:rsidR="001C5BA3" w:rsidRPr="00FA5295" w:rsidRDefault="001C5BA3" w:rsidP="001C5BA3">
            <w:pPr>
              <w:rPr>
                <w:sz w:val="24"/>
              </w:rPr>
            </w:pPr>
          </w:p>
        </w:tc>
      </w:tr>
      <w:tr w:rsidR="005562FE" w:rsidRPr="00FA5295" w14:paraId="320486C8" w14:textId="77777777" w:rsidTr="00316130">
        <w:tc>
          <w:tcPr>
            <w:tcW w:w="568" w:type="dxa"/>
          </w:tcPr>
          <w:p w14:paraId="6A0564D1" w14:textId="77777777" w:rsidR="005562FE" w:rsidRPr="00FA5295" w:rsidRDefault="005562FE" w:rsidP="005562FE">
            <w:pPr>
              <w:jc w:val="center"/>
              <w:rPr>
                <w:sz w:val="24"/>
              </w:rPr>
            </w:pPr>
          </w:p>
        </w:tc>
        <w:tc>
          <w:tcPr>
            <w:tcW w:w="5599" w:type="dxa"/>
            <w:vMerge w:val="restart"/>
          </w:tcPr>
          <w:p w14:paraId="782AE81B" w14:textId="77777777" w:rsidR="005562FE" w:rsidRPr="005562FE" w:rsidRDefault="005562FE" w:rsidP="005562FE">
            <w:pPr>
              <w:tabs>
                <w:tab w:val="left" w:pos="1433"/>
              </w:tabs>
              <w:rPr>
                <w:b/>
                <w:bCs/>
                <w:sz w:val="24"/>
                <w:lang w:val="vi-VN"/>
              </w:rPr>
            </w:pPr>
            <w:bookmarkStart w:id="6" w:name="dieu_25"/>
            <w:r w:rsidRPr="005562FE">
              <w:rPr>
                <w:b/>
                <w:bCs/>
                <w:sz w:val="24"/>
                <w:lang w:val="vi-VN"/>
              </w:rPr>
              <w:t>Điều 25. Điều kiện nuôi, trồng, các loài động vật, thực vật thuộc Phụ lục Công ước CITES</w:t>
            </w:r>
            <w:bookmarkEnd w:id="6"/>
          </w:p>
          <w:p w14:paraId="211744BA" w14:textId="77777777" w:rsidR="005562FE" w:rsidRPr="005562FE" w:rsidRDefault="005562FE" w:rsidP="005562FE">
            <w:pPr>
              <w:tabs>
                <w:tab w:val="left" w:pos="1433"/>
              </w:tabs>
              <w:rPr>
                <w:sz w:val="24"/>
                <w:lang w:val="vi-VN"/>
              </w:rPr>
            </w:pPr>
            <w:r w:rsidRPr="005562FE">
              <w:rPr>
                <w:sz w:val="24"/>
                <w:lang w:val="vi-VN"/>
              </w:rPr>
              <w:t>1. Tổ chức, cá nhân trước khi nuôi, trồng phải được cấp mã số cơ sở nuôi, cơ sở trồng, trừ trường hợp quy định tại khoản 4 và khoản 6 Điều này. Trong thời hạn 03 ngày làm việc, kể từ ngày đưa động vật, thực vật về cơ sở nuôi, cơ sở trồng, tổ chức, cá nhân gửi thông báo theo </w:t>
            </w:r>
            <w:bookmarkStart w:id="7" w:name="bieumau_ms_08_pl2_2"/>
            <w:r w:rsidRPr="005562FE">
              <w:rPr>
                <w:sz w:val="24"/>
                <w:lang w:val="vi-VN"/>
              </w:rPr>
              <w:t>Mẫu số 08 Phụ lục II</w:t>
            </w:r>
            <w:bookmarkEnd w:id="7"/>
            <w:r w:rsidRPr="005562FE">
              <w:rPr>
                <w:sz w:val="24"/>
                <w:lang w:val="vi-VN"/>
              </w:rPr>
              <w:t> ban hành kèm theo Thông tư này và bản sao hồ sơ nguồn gốc mẫu vật đến cơ quan Kiểm lâm sở tại hoặc Ủy ban nhân dân cấp xã ở những địa phương không có cơ quan Kiểm lâm sở tại để quản lý.</w:t>
            </w:r>
          </w:p>
          <w:p w14:paraId="14B46339" w14:textId="77777777" w:rsidR="005562FE" w:rsidRPr="005562FE" w:rsidRDefault="005562FE" w:rsidP="005562FE">
            <w:pPr>
              <w:tabs>
                <w:tab w:val="left" w:pos="1433"/>
              </w:tabs>
              <w:rPr>
                <w:sz w:val="24"/>
                <w:lang w:val="vi-VN"/>
              </w:rPr>
            </w:pPr>
            <w:r w:rsidRPr="005562FE">
              <w:rPr>
                <w:sz w:val="24"/>
                <w:lang w:val="vi-VN"/>
              </w:rPr>
              <w:t>2. Đối với động vật:</w:t>
            </w:r>
          </w:p>
          <w:p w14:paraId="674F3867" w14:textId="77777777" w:rsidR="005562FE" w:rsidRPr="005562FE" w:rsidRDefault="005562FE" w:rsidP="005562FE">
            <w:pPr>
              <w:tabs>
                <w:tab w:val="left" w:pos="1433"/>
              </w:tabs>
              <w:rPr>
                <w:sz w:val="24"/>
                <w:lang w:val="vi-VN"/>
              </w:rPr>
            </w:pPr>
            <w:r w:rsidRPr="005562FE">
              <w:rPr>
                <w:sz w:val="24"/>
                <w:lang w:val="vi-VN"/>
              </w:rPr>
              <w:t>a) Đảm bảo có nguồn gốc hợp pháp theo quy định của Bộ trưởng Bộ Nông nghiệp và Môi trường về quản lý lâm sản; xử lý lâm sản, thủy sản là tài sản được xác lập quyền sở hữu toàn dân. Đối với trường hợp nuôi các loài động vật lớp thú thuộc Phụ lục I </w:t>
            </w:r>
            <w:bookmarkStart w:id="8" w:name="tvpllink_moehvmivbm_34"/>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8"/>
            <w:r w:rsidRPr="005562FE">
              <w:rPr>
                <w:sz w:val="24"/>
                <w:lang w:val="vi-VN"/>
              </w:rPr>
              <w:t> phải được đánh dấu để truy xuất nguồn gốc;</w:t>
            </w:r>
          </w:p>
          <w:p w14:paraId="6533B82F" w14:textId="77777777" w:rsidR="005562FE" w:rsidRPr="005562FE" w:rsidRDefault="005562FE" w:rsidP="005562FE">
            <w:pPr>
              <w:tabs>
                <w:tab w:val="left" w:pos="1433"/>
              </w:tabs>
              <w:rPr>
                <w:sz w:val="24"/>
                <w:lang w:val="vi-VN"/>
              </w:rPr>
            </w:pPr>
            <w:r w:rsidRPr="005562FE">
              <w:rPr>
                <w:sz w:val="24"/>
                <w:lang w:val="vi-VN"/>
              </w:rPr>
              <w:t>b) Chuồng, trại được xây dựng phù hợp với đặc tính của loài nuôi theo tiêu chuẩn do cơ quan Nhà nước có thẩm quyền ban hành. Trường hợp chưa có tiêu chuẩn về chuồng, trại nuôi, cơ quan cấp mã số chịu trách nhiệm quyết định hoặc tham vấn Cơ quan Khoa học CITES Việt Nam có chuyên môn phù hợp về chuồng, trại nuôi trước khi quyết định;</w:t>
            </w:r>
          </w:p>
          <w:p w14:paraId="0C2DCB14" w14:textId="77777777" w:rsidR="005562FE" w:rsidRPr="005562FE" w:rsidRDefault="005562FE" w:rsidP="005562FE">
            <w:pPr>
              <w:tabs>
                <w:tab w:val="left" w:pos="1433"/>
              </w:tabs>
              <w:rPr>
                <w:sz w:val="24"/>
                <w:lang w:val="vi-VN"/>
              </w:rPr>
            </w:pPr>
            <w:r w:rsidRPr="005562FE">
              <w:rPr>
                <w:sz w:val="24"/>
                <w:lang w:val="vi-VN"/>
              </w:rPr>
              <w:t>c) Cơ sở nuôi thực hiện theo quy định có liên quan của pháp luật về môi trường, pháp luật về thú y;</w:t>
            </w:r>
          </w:p>
          <w:p w14:paraId="53D4763C" w14:textId="77777777" w:rsidR="005562FE" w:rsidRPr="005562FE" w:rsidRDefault="005562FE" w:rsidP="005562FE">
            <w:pPr>
              <w:tabs>
                <w:tab w:val="left" w:pos="1433"/>
              </w:tabs>
              <w:rPr>
                <w:sz w:val="24"/>
                <w:lang w:val="vi-VN"/>
              </w:rPr>
            </w:pPr>
            <w:r w:rsidRPr="005562FE">
              <w:rPr>
                <w:sz w:val="24"/>
                <w:lang w:val="vi-VN"/>
              </w:rPr>
              <w:t>d) Cơ sở nuôi không thuộc khu vực không được phép chăn nuôi theo quy định của pháp luật về chăn nuôi;</w:t>
            </w:r>
          </w:p>
          <w:p w14:paraId="18C8CFF0" w14:textId="77777777" w:rsidR="005562FE" w:rsidRPr="005562FE" w:rsidRDefault="005562FE" w:rsidP="005562FE">
            <w:pPr>
              <w:tabs>
                <w:tab w:val="left" w:pos="1433"/>
              </w:tabs>
              <w:rPr>
                <w:sz w:val="24"/>
                <w:lang w:val="vi-VN"/>
              </w:rPr>
            </w:pPr>
            <w:r w:rsidRPr="005562FE">
              <w:rPr>
                <w:sz w:val="24"/>
                <w:lang w:val="vi-VN"/>
              </w:rPr>
              <w:t>đ) Trường hợp nuôi các loài động vật thuộc các Phụ lục </w:t>
            </w:r>
            <w:bookmarkStart w:id="9" w:name="tvpllink_moehvmivbm_35"/>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9"/>
            <w:r w:rsidRPr="005562FE">
              <w:rPr>
                <w:sz w:val="24"/>
                <w:lang w:val="vi-VN"/>
              </w:rPr>
              <w:t xml:space="preserve"> không có phân bố tự nhiên tại Việt Nam và lần đầu tiên đăng ký nuôi tại Việt Nam phải được </w:t>
            </w:r>
            <w:r w:rsidRPr="005562FE">
              <w:rPr>
                <w:sz w:val="24"/>
                <w:lang w:val="vi-VN"/>
              </w:rPr>
              <w:lastRenderedPageBreak/>
              <w:t>Cơ quan Khoa học CITES Việt Nam xác nhận bằng văn bản về việc nuôi không làm ảnh hưởng đến sự tồn tại của loài nuôi và các loài khác có liên quan trong tự nhiên.</w:t>
            </w:r>
          </w:p>
          <w:p w14:paraId="6ADDF27E" w14:textId="77777777" w:rsidR="005562FE" w:rsidRPr="005562FE" w:rsidRDefault="005562FE" w:rsidP="005562FE">
            <w:pPr>
              <w:tabs>
                <w:tab w:val="left" w:pos="1433"/>
              </w:tabs>
              <w:rPr>
                <w:sz w:val="24"/>
                <w:lang w:val="vi-VN"/>
              </w:rPr>
            </w:pPr>
            <w:r w:rsidRPr="005562FE">
              <w:rPr>
                <w:sz w:val="24"/>
                <w:lang w:val="vi-VN"/>
              </w:rPr>
              <w:t>3. Đối với thực vật:</w:t>
            </w:r>
          </w:p>
          <w:p w14:paraId="5FACB07A" w14:textId="77777777" w:rsidR="005562FE" w:rsidRPr="005562FE" w:rsidRDefault="005562FE" w:rsidP="005562FE">
            <w:pPr>
              <w:tabs>
                <w:tab w:val="left" w:pos="1433"/>
              </w:tabs>
              <w:rPr>
                <w:sz w:val="24"/>
                <w:lang w:val="vi-VN"/>
              </w:rPr>
            </w:pPr>
            <w:r w:rsidRPr="005562FE">
              <w:rPr>
                <w:sz w:val="24"/>
                <w:lang w:val="vi-VN"/>
              </w:rPr>
              <w:t>a) Đảm bảo có nguồn gốc hợp pháp theo quy định của Bộ trưởng Bộ Nông nghiệp và Môi trường về quản lý lâm sản; xử lý lâm sản, thủy sản là tài sản được xác lập quyền sở hữu toàn dân;</w:t>
            </w:r>
          </w:p>
          <w:p w14:paraId="7EFB16F4" w14:textId="77777777" w:rsidR="005562FE" w:rsidRPr="005562FE" w:rsidRDefault="005562FE" w:rsidP="005562FE">
            <w:pPr>
              <w:tabs>
                <w:tab w:val="left" w:pos="1433"/>
              </w:tabs>
              <w:rPr>
                <w:sz w:val="24"/>
                <w:lang w:val="vi-VN"/>
              </w:rPr>
            </w:pPr>
            <w:r w:rsidRPr="005562FE">
              <w:rPr>
                <w:sz w:val="24"/>
                <w:lang w:val="vi-VN"/>
              </w:rPr>
              <w:t>b) Trường hợp trồng các loài thực vật thuộc các Phụ lục </w:t>
            </w:r>
            <w:bookmarkStart w:id="10" w:name="tvpllink_moehvmivbm_36"/>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10"/>
            <w:r w:rsidRPr="005562FE">
              <w:rPr>
                <w:sz w:val="24"/>
                <w:lang w:val="vi-VN"/>
              </w:rPr>
              <w:t> không có phân bố tự nhiên tại Việt Nam và lần đầu tiên đăng ký trồng tại Việt Nam phải được Cơ quan Khoa học CITES Việt Nam xác nhận bằng văn bản về việc trồng không làm ảnh hưởng đến sự tồn tại của loài và các loài khác có liên quan trong tự nhiên.</w:t>
            </w:r>
          </w:p>
          <w:p w14:paraId="01AC784B" w14:textId="77777777" w:rsidR="005562FE" w:rsidRPr="005562FE" w:rsidRDefault="005562FE" w:rsidP="005562FE">
            <w:pPr>
              <w:tabs>
                <w:tab w:val="left" w:pos="1433"/>
              </w:tabs>
              <w:rPr>
                <w:sz w:val="24"/>
                <w:lang w:val="vi-VN"/>
              </w:rPr>
            </w:pPr>
            <w:r w:rsidRPr="005562FE">
              <w:rPr>
                <w:sz w:val="24"/>
                <w:lang w:val="vi-VN"/>
              </w:rPr>
              <w:t>4. Nuôi, trồng các loài thủy sản thuộc Phụ lục </w:t>
            </w:r>
            <w:bookmarkStart w:id="11" w:name="tvpllink_moehvmivbm_37"/>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11"/>
            <w:r w:rsidRPr="005562FE">
              <w:rPr>
                <w:sz w:val="24"/>
                <w:lang w:val="vi-VN"/>
              </w:rPr>
              <w:t> (trừ loài lưỡng cư và loài thủy sản thuộc Phụ lục I </w:t>
            </w:r>
            <w:bookmarkStart w:id="12" w:name="tvpllink_moehvmivbm_38"/>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12"/>
            <w:r w:rsidRPr="005562FE">
              <w:rPr>
                <w:sz w:val="24"/>
                <w:lang w:val="vi-VN"/>
              </w:rPr>
              <w:t> nuôi, trồng vì mục đích xuất khẩu) thực hiện theo quy định của pháp luật thủy sản về loài nguy cấp, quý, hiếm.</w:t>
            </w:r>
          </w:p>
          <w:p w14:paraId="508F8D38" w14:textId="77777777" w:rsidR="005562FE" w:rsidRPr="005562FE" w:rsidRDefault="005562FE" w:rsidP="005562FE">
            <w:pPr>
              <w:tabs>
                <w:tab w:val="left" w:pos="1433"/>
              </w:tabs>
              <w:rPr>
                <w:sz w:val="24"/>
                <w:lang w:val="vi-VN"/>
              </w:rPr>
            </w:pPr>
            <w:r w:rsidRPr="005562FE">
              <w:rPr>
                <w:sz w:val="24"/>
                <w:lang w:val="vi-VN"/>
              </w:rPr>
              <w:t>5. Khai thác, xuất bán, chuyển giao quyền sở hữu, vận chuyển mẫu vật thuộc Phụ lục </w:t>
            </w:r>
            <w:bookmarkStart w:id="13" w:name="tvpllink_moehvmivbm_39"/>
            <w:r w:rsidRPr="005562FE">
              <w:rPr>
                <w:sz w:val="24"/>
                <w:lang w:val="vi-VN"/>
              </w:rPr>
              <w:fldChar w:fldCharType="begin"/>
            </w:r>
            <w:r w:rsidRPr="005562FE">
              <w:rPr>
                <w:sz w:val="24"/>
                <w:lang w:val="vi-VN"/>
              </w:rPr>
              <w:instrText>HYPERLINK "https://thuvienphapluat.vn/van-ban/Tai-nguyen-Moi-truong/Cong-uoc-quoc-te-buon-ban-cac-loai-dong-thuc-vat-hoang-da-nguy-cap-CITES-107575.aspx" \t "_blank"</w:instrText>
            </w:r>
            <w:r w:rsidRPr="005562FE">
              <w:rPr>
                <w:sz w:val="24"/>
                <w:lang w:val="vi-VN"/>
              </w:rPr>
            </w:r>
            <w:r w:rsidRPr="005562FE">
              <w:rPr>
                <w:sz w:val="24"/>
                <w:lang w:val="vi-VN"/>
              </w:rPr>
              <w:fldChar w:fldCharType="separate"/>
            </w:r>
            <w:r w:rsidRPr="005562FE">
              <w:rPr>
                <w:rStyle w:val="Hyperlink"/>
                <w:color w:val="auto"/>
                <w:sz w:val="24"/>
                <w:u w:val="none"/>
                <w:lang w:val="vi-VN"/>
              </w:rPr>
              <w:t>Công ước CITES</w:t>
            </w:r>
            <w:r w:rsidRPr="005562FE">
              <w:rPr>
                <w:sz w:val="24"/>
              </w:rPr>
              <w:fldChar w:fldCharType="end"/>
            </w:r>
            <w:bookmarkEnd w:id="13"/>
            <w:r w:rsidRPr="005562FE">
              <w:rPr>
                <w:sz w:val="24"/>
                <w:lang w:val="vi-VN"/>
              </w:rPr>
              <w:t> của cơ sở nuôi, cơ sở trồng đã được cấp mã số: Chủ cơ sở nuôi, cơ sở trồng thực hiện việc cập nhật các thông tin vào sổ theo </w:t>
            </w:r>
            <w:bookmarkStart w:id="14" w:name="bieumau_ms_07_pl2_3"/>
            <w:r w:rsidRPr="005562FE">
              <w:rPr>
                <w:sz w:val="24"/>
                <w:lang w:val="vi-VN"/>
              </w:rPr>
              <w:t>Mẫu số 07 Phụ lục II</w:t>
            </w:r>
            <w:bookmarkEnd w:id="14"/>
            <w:r w:rsidRPr="005562FE">
              <w:rPr>
                <w:sz w:val="24"/>
                <w:lang w:val="vi-VN"/>
              </w:rPr>
              <w:t> ban hành kèm theo Thông tư này và thực hiện quy định về hồ sơ lâm sản của Bộ trưởng Bộ Nông nghiệp và Môi trường.</w:t>
            </w:r>
          </w:p>
          <w:p w14:paraId="2E296B20" w14:textId="48B2108A" w:rsidR="005562FE" w:rsidRPr="005562FE" w:rsidRDefault="005562FE" w:rsidP="005562FE">
            <w:pPr>
              <w:tabs>
                <w:tab w:val="left" w:pos="1433"/>
              </w:tabs>
              <w:rPr>
                <w:sz w:val="24"/>
                <w:lang w:val="vi-VN"/>
              </w:rPr>
            </w:pPr>
            <w:r w:rsidRPr="005562FE">
              <w:rPr>
                <w:sz w:val="24"/>
                <w:lang w:val="vi-VN"/>
              </w:rPr>
              <w:t>6. Nuôi, trồng loài thuộc Phụ lục I</w:t>
            </w:r>
            <w:bookmarkStart w:id="15" w:name="tvpllink_moehvmivbm_40"/>
            <w:r>
              <w:rPr>
                <w:sz w:val="24"/>
              </w:rPr>
              <w:t xml:space="preserve"> </w:t>
            </w:r>
            <w:hyperlink r:id="rId8" w:tgtFrame="_blank" w:history="1">
              <w:r w:rsidRPr="005562FE">
                <w:rPr>
                  <w:rStyle w:val="Hyperlink"/>
                  <w:color w:val="auto"/>
                  <w:sz w:val="24"/>
                  <w:u w:val="none"/>
                  <w:lang w:val="vi-VN"/>
                </w:rPr>
                <w:t>Công ước CITES</w:t>
              </w:r>
            </w:hyperlink>
            <w:bookmarkEnd w:id="15"/>
            <w:r w:rsidRPr="005562FE">
              <w:rPr>
                <w:sz w:val="24"/>
                <w:lang w:val="vi-VN"/>
              </w:rPr>
              <w:t> đồng thời thuộc Danh mục loài nguy cấp, quý, hiếm được ưu tiên bảo vệ phục vụ mục đích bảo tồn đa dạng sinh học, nghiên cứu khoa học, du lịch sinh thái thực hiện theo quy định tại Mục 2 Chương II Thông tư này.</w:t>
            </w:r>
          </w:p>
          <w:p w14:paraId="6BF9903F" w14:textId="05FF6393" w:rsidR="005562FE" w:rsidRPr="00FA5295" w:rsidRDefault="005562FE" w:rsidP="005562FE">
            <w:pPr>
              <w:tabs>
                <w:tab w:val="left" w:pos="1433"/>
              </w:tabs>
              <w:rPr>
                <w:b/>
                <w:sz w:val="24"/>
              </w:rPr>
            </w:pPr>
            <w:r w:rsidRPr="005562FE">
              <w:rPr>
                <w:sz w:val="24"/>
                <w:lang w:val="vi-VN"/>
              </w:rPr>
              <w:lastRenderedPageBreak/>
              <w:t>7. Trách nhiệm của tổ chức, hộ gia đình, cá nhân nuôi, trồng: mở sổ theo dõi hoạt động nuôi, trồng và ghi chép đầy đủ thông tin theo </w:t>
            </w:r>
            <w:bookmarkStart w:id="16" w:name="bieumau_ms_07_pl2_4"/>
            <w:r w:rsidRPr="005562FE">
              <w:rPr>
                <w:sz w:val="24"/>
                <w:lang w:val="vi-VN"/>
              </w:rPr>
              <w:t>Mẫu số 07 Phụ lục II</w:t>
            </w:r>
            <w:bookmarkEnd w:id="16"/>
            <w:r w:rsidRPr="005562FE">
              <w:rPr>
                <w:sz w:val="24"/>
                <w:lang w:val="vi-VN"/>
              </w:rPr>
              <w:t> ban hành kèm theo Thông tư này.</w:t>
            </w:r>
          </w:p>
        </w:tc>
        <w:tc>
          <w:tcPr>
            <w:tcW w:w="5741" w:type="dxa"/>
          </w:tcPr>
          <w:p w14:paraId="6B02A53F" w14:textId="77777777" w:rsidR="005562FE" w:rsidRPr="00FA5295" w:rsidRDefault="005562FE" w:rsidP="005562FE">
            <w:pPr>
              <w:rPr>
                <w:sz w:val="24"/>
              </w:rPr>
            </w:pPr>
            <w:r w:rsidRPr="00FA5295">
              <w:rPr>
                <w:b/>
                <w:sz w:val="24"/>
              </w:rPr>
              <w:lastRenderedPageBreak/>
              <w:t>Điều 34a. Điều kiện kinh doanh nuôi động vật thuộc Phụ lục Công ước về buôn bán quốc tế các loài động vật, thực vật hoang dã nguy cấp (CITES); Danh mục loài nguy cấp, quý, hiếm; loài động vật rừng thông thường</w:t>
            </w:r>
          </w:p>
          <w:p w14:paraId="5F8A5B0B" w14:textId="77777777" w:rsidR="005562FE" w:rsidRPr="001A0563" w:rsidRDefault="005562FE" w:rsidP="005562FE">
            <w:pPr>
              <w:widowControl w:val="0"/>
              <w:rPr>
                <w:i/>
                <w:strike/>
                <w:sz w:val="24"/>
              </w:rPr>
            </w:pPr>
            <w:r w:rsidRPr="001A0563">
              <w:rPr>
                <w:i/>
                <w:sz w:val="24"/>
              </w:rPr>
              <w:t>1. Điều kiện nuôi</w:t>
            </w:r>
          </w:p>
          <w:p w14:paraId="59D3AA42" w14:textId="77777777" w:rsidR="005562FE" w:rsidRPr="001A0563" w:rsidRDefault="005562FE" w:rsidP="005562FE">
            <w:pPr>
              <w:widowControl w:val="0"/>
              <w:rPr>
                <w:i/>
                <w:sz w:val="24"/>
              </w:rPr>
            </w:pPr>
            <w:r w:rsidRPr="001A0563">
              <w:rPr>
                <w:i/>
                <w:sz w:val="24"/>
              </w:rPr>
              <w:t>a) Đảm bảo nguồn gốc hợp pháp theo quy định của Bộ trưởng Bộ Nông nghiệp và Môi trường về quản lý lâm sản; xử lý lâm sản, thủy sản là tài sản được xác lập quyền sở hữu toàn dân;</w:t>
            </w:r>
          </w:p>
          <w:p w14:paraId="28378A15" w14:textId="77777777" w:rsidR="005562FE" w:rsidRPr="001A0563" w:rsidRDefault="005562FE" w:rsidP="005562FE">
            <w:pPr>
              <w:widowControl w:val="0"/>
              <w:rPr>
                <w:i/>
                <w:sz w:val="24"/>
              </w:rPr>
            </w:pPr>
            <w:r w:rsidRPr="001A0563">
              <w:rPr>
                <w:i/>
                <w:sz w:val="24"/>
                <w:lang w:val="vi-VN"/>
              </w:rPr>
              <w:t xml:space="preserve">b) </w:t>
            </w:r>
            <w:r w:rsidRPr="001A0563">
              <w:rPr>
                <w:i/>
                <w:sz w:val="24"/>
              </w:rPr>
              <w:t>Chuồng, trại</w:t>
            </w:r>
            <w:r w:rsidRPr="001A0563">
              <w:rPr>
                <w:b/>
                <w:i/>
                <w:sz w:val="24"/>
              </w:rPr>
              <w:t xml:space="preserve"> </w:t>
            </w:r>
            <w:r w:rsidRPr="001A0563">
              <w:rPr>
                <w:i/>
                <w:sz w:val="24"/>
              </w:rPr>
              <w:t>được xây dựng đảm bảo an toàn cho con người;</w:t>
            </w:r>
          </w:p>
          <w:p w14:paraId="75B914E1" w14:textId="77777777" w:rsidR="005562FE" w:rsidRPr="001A0563" w:rsidRDefault="005562FE" w:rsidP="005562FE">
            <w:pPr>
              <w:widowControl w:val="0"/>
              <w:rPr>
                <w:i/>
                <w:sz w:val="24"/>
              </w:rPr>
            </w:pPr>
            <w:r w:rsidRPr="001A0563">
              <w:rPr>
                <w:i/>
                <w:sz w:val="24"/>
              </w:rPr>
              <w:t>c) Đối với kinh doanh nuôi động vật thuộc Phụ lục Công ước CITES, loài động vật nguy cấp, quý, hiếm, ngoài điều kiện quy định tại điểm a và điểm b khoản này, phải có mã số cơ sở nuôi do cơ quan quản lý nhà nước có thẩm quyền cấp theo quy định của Bộ trưởng Bộ Nông nghiệp và Môi trường về quản lý loài nguy cấp, quý, hiếm; nuôi động vật rừng thông thường và thực thi Công ước về buôn bán quốc tế các loài động vật, thực vật hoang dã nguy cấp.</w:t>
            </w:r>
          </w:p>
          <w:p w14:paraId="5862DFFE" w14:textId="77777777" w:rsidR="005562FE" w:rsidRPr="001A0563" w:rsidRDefault="005562FE" w:rsidP="005562FE">
            <w:pPr>
              <w:widowControl w:val="0"/>
              <w:rPr>
                <w:i/>
                <w:strike/>
                <w:sz w:val="24"/>
                <w:shd w:val="clear" w:color="auto" w:fill="FFFFFF"/>
              </w:rPr>
            </w:pPr>
            <w:r w:rsidRPr="001A0563">
              <w:rPr>
                <w:i/>
                <w:sz w:val="24"/>
                <w:shd w:val="clear" w:color="auto" w:fill="FFFFFF"/>
              </w:rPr>
              <w:t>2. Nuôi, trồng các loài thủy sản thuộc Phụ lục Công ước CITES (trừ loài lưỡng cư và loài thủy sản thuộc Phụ lục I Công ước CITES nuôi, trồng vì mục đích xuất khẩu) thực hiện theo quy định của pháp luật thủy sản về loài nguy cấp, quý, hiếm.</w:t>
            </w:r>
          </w:p>
          <w:p w14:paraId="601FB76C" w14:textId="37A25BF2" w:rsidR="005562FE" w:rsidRPr="00FA5295" w:rsidRDefault="005562FE" w:rsidP="005562FE">
            <w:pPr>
              <w:widowControl w:val="0"/>
              <w:rPr>
                <w:strike/>
                <w:sz w:val="24"/>
                <w:shd w:val="clear" w:color="auto" w:fill="FFFFFF"/>
              </w:rPr>
            </w:pPr>
            <w:r w:rsidRPr="001A0563">
              <w:rPr>
                <w:bCs/>
                <w:i/>
                <w:sz w:val="24"/>
              </w:rPr>
              <w:t>3. Khai thác</w:t>
            </w:r>
            <w:bookmarkStart w:id="17" w:name="_Hlk177481416"/>
            <w:r w:rsidRPr="001A0563">
              <w:rPr>
                <w:bCs/>
                <w:i/>
                <w:sz w:val="24"/>
              </w:rPr>
              <w:t>, xuất</w:t>
            </w:r>
            <w:r w:rsidRPr="001A0563">
              <w:rPr>
                <w:bCs/>
                <w:i/>
                <w:sz w:val="24"/>
                <w:lang w:val="vi-VN"/>
              </w:rPr>
              <w:t xml:space="preserve"> bán, chuyển giao quyền sở hữu, vận chuyển</w:t>
            </w:r>
            <w:r w:rsidRPr="001A0563">
              <w:rPr>
                <w:bCs/>
                <w:i/>
                <w:sz w:val="24"/>
              </w:rPr>
              <w:t xml:space="preserve"> mẫu vật thuộc Phụ lục Công ước CITES của cơ sở nuôi, cơ sở trồng đã được cấp mã số: Chủ cơ sở nuôi, cơ sở trồng thực hiện việc cập nhật các thông tin vào sổ theo Mẫu số 01 Phụ lục IC ban hành kèm theo Nghị định này và thực hiện quy định về hồ sơ lâm sản của Bộ trưởng Bộ Nông nghiệp và Môi trường.</w:t>
            </w:r>
            <w:r w:rsidRPr="00FA5295">
              <w:rPr>
                <w:bCs/>
                <w:iCs/>
                <w:sz w:val="24"/>
              </w:rPr>
              <w:t xml:space="preserve"> </w:t>
            </w:r>
            <w:bookmarkEnd w:id="17"/>
          </w:p>
        </w:tc>
        <w:tc>
          <w:tcPr>
            <w:tcW w:w="3544" w:type="dxa"/>
          </w:tcPr>
          <w:p w14:paraId="59F4A62D" w14:textId="1F2A05D0" w:rsidR="005562FE" w:rsidRPr="00FA5295" w:rsidRDefault="005562FE" w:rsidP="005562FE">
            <w:pPr>
              <w:rPr>
                <w:sz w:val="24"/>
              </w:rPr>
            </w:pPr>
            <w:r w:rsidRPr="00FA5295">
              <w:rPr>
                <w:sz w:val="24"/>
              </w:rPr>
              <w:t>Nội dung được giao quy định chi tiết tại khoản 2 Điều 49 Luật Lâm nghiệp (được sửa đổi, bổ sung tại Điều 8 Luật sửa đổi, bổ sung một số điều của 15 luật trong lĩnh vực nông nghiệp và môi trường)</w:t>
            </w:r>
          </w:p>
          <w:p w14:paraId="3BCC91DC" w14:textId="0C011D01" w:rsidR="005562FE" w:rsidRPr="00FA5295" w:rsidRDefault="005562FE" w:rsidP="005562FE">
            <w:pPr>
              <w:rPr>
                <w:sz w:val="24"/>
              </w:rPr>
            </w:pPr>
            <w:r>
              <w:rPr>
                <w:sz w:val="24"/>
              </w:rPr>
              <w:t xml:space="preserve"> Trên cơ sở kế thừa nội dung quy định tại Thông tư số 27/2025/TT-BNNMT ngày 24/6/2025 của Bộ trưởng Bộ Nông nghiệp và Môi </w:t>
            </w:r>
            <w:r w:rsidRPr="001A0563">
              <w:rPr>
                <w:sz w:val="24"/>
              </w:rPr>
              <w:t>trường quy định về quản lý loài nguy cấp, quý, hiếm; nuôi động vật rừng thông thường và thực thi </w:t>
            </w:r>
            <w:bookmarkStart w:id="18" w:name="tvpllink_moehvmivbm_1"/>
            <w:r w:rsidRPr="001A0563">
              <w:rPr>
                <w:sz w:val="24"/>
              </w:rPr>
              <w:fldChar w:fldCharType="begin"/>
            </w:r>
            <w:r w:rsidRPr="001A0563">
              <w:rPr>
                <w:sz w:val="24"/>
              </w:rPr>
              <w:instrText>HYPERLINK "https://thuvienphapluat.vn/van-ban/Tai-nguyen-Moi-truong/Cong-uoc-quoc-te-buon-ban-cac-loai-dong-thuc-vat-hoang-da-nguy-cap-CITES-107575.aspx" \t "_blank"</w:instrText>
            </w:r>
            <w:r w:rsidRPr="001A0563">
              <w:rPr>
                <w:sz w:val="24"/>
              </w:rPr>
            </w:r>
            <w:r w:rsidRPr="001A0563">
              <w:rPr>
                <w:sz w:val="24"/>
              </w:rPr>
              <w:fldChar w:fldCharType="separate"/>
            </w:r>
            <w:r w:rsidRPr="001A0563">
              <w:rPr>
                <w:rStyle w:val="Hyperlink"/>
                <w:color w:val="auto"/>
                <w:sz w:val="24"/>
                <w:u w:val="none"/>
              </w:rPr>
              <w:t>Công ước về buôn bán quốc tế các loài động vật, thực vật hoang dã nguy cấp</w:t>
            </w:r>
            <w:r w:rsidRPr="001A0563">
              <w:rPr>
                <w:sz w:val="24"/>
              </w:rPr>
              <w:fldChar w:fldCharType="end"/>
            </w:r>
            <w:bookmarkEnd w:id="18"/>
            <w:r w:rsidR="00DE312D">
              <w:rPr>
                <w:sz w:val="24"/>
              </w:rPr>
              <w:t xml:space="preserve"> (đã được kế thừa nội dung quy định tại</w:t>
            </w:r>
            <w:r>
              <w:rPr>
                <w:sz w:val="24"/>
              </w:rPr>
              <w:t xml:space="preserve"> </w:t>
            </w:r>
            <w:r w:rsidRPr="001A0563">
              <w:rPr>
                <w:rFonts w:eastAsia="Arial"/>
                <w:sz w:val="24"/>
              </w:rPr>
              <w:t>Nghị định số 06/2019/NĐ-CP ngày 22 tháng 01 năm 2019 của Chính phủ v</w:t>
            </w:r>
            <w:r w:rsidRPr="001A0563">
              <w:rPr>
                <w:rFonts w:eastAsia="Arial"/>
                <w:sz w:val="24"/>
                <w:lang w:val="vi-VN"/>
              </w:rPr>
              <w:t>ề quản lý thực vật rừng, động vật rừng nguy cấp, quý, hiếm và thực thi </w:t>
            </w:r>
            <w:hyperlink r:id="rId9" w:tgtFrame="_blank" w:history="1">
              <w:r w:rsidRPr="001A0563">
                <w:rPr>
                  <w:rFonts w:eastAsia="Arial"/>
                  <w:sz w:val="24"/>
                  <w:lang w:val="vi-VN"/>
                </w:rPr>
                <w:t>Công ước về buôn bán quốc tế các loài động vật, thực vật hoang dã nguy cấp</w:t>
              </w:r>
            </w:hyperlink>
            <w:r w:rsidRPr="001A0563">
              <w:rPr>
                <w:rFonts w:eastAsia="Arial"/>
                <w:sz w:val="24"/>
              </w:rPr>
              <w:t xml:space="preserve"> được sửa đổi, bổ sung bởi Nghị định số 84/2021/NĐ-CP</w:t>
            </w:r>
            <w:r w:rsidR="00DE312D">
              <w:rPr>
                <w:rFonts w:eastAsia="Arial"/>
                <w:sz w:val="24"/>
              </w:rPr>
              <w:t>).</w:t>
            </w:r>
          </w:p>
        </w:tc>
      </w:tr>
      <w:tr w:rsidR="005562FE" w:rsidRPr="00FA5295" w14:paraId="321378C3" w14:textId="77777777" w:rsidTr="00316130">
        <w:tc>
          <w:tcPr>
            <w:tcW w:w="568" w:type="dxa"/>
          </w:tcPr>
          <w:p w14:paraId="66E47A85" w14:textId="77777777" w:rsidR="005562FE" w:rsidRPr="00FA5295" w:rsidRDefault="005562FE" w:rsidP="005562FE">
            <w:pPr>
              <w:jc w:val="center"/>
              <w:rPr>
                <w:sz w:val="24"/>
              </w:rPr>
            </w:pPr>
          </w:p>
        </w:tc>
        <w:tc>
          <w:tcPr>
            <w:tcW w:w="5599" w:type="dxa"/>
            <w:vMerge/>
          </w:tcPr>
          <w:p w14:paraId="663D29D0" w14:textId="77777777" w:rsidR="005562FE" w:rsidRPr="00FA5295" w:rsidRDefault="005562FE" w:rsidP="005562FE">
            <w:pPr>
              <w:tabs>
                <w:tab w:val="left" w:pos="1433"/>
              </w:tabs>
              <w:rPr>
                <w:b/>
                <w:sz w:val="24"/>
              </w:rPr>
            </w:pPr>
          </w:p>
        </w:tc>
        <w:tc>
          <w:tcPr>
            <w:tcW w:w="5741" w:type="dxa"/>
          </w:tcPr>
          <w:p w14:paraId="21E10702" w14:textId="77777777" w:rsidR="005562FE" w:rsidRPr="00FA5295" w:rsidRDefault="005562FE" w:rsidP="005562FE">
            <w:pPr>
              <w:widowControl w:val="0"/>
              <w:rPr>
                <w:rFonts w:eastAsia="Arial"/>
                <w:b/>
                <w:bCs/>
                <w:iCs/>
                <w:sz w:val="24"/>
              </w:rPr>
            </w:pPr>
            <w:r w:rsidRPr="00FA5295">
              <w:rPr>
                <w:rFonts w:eastAsia="Arial"/>
                <w:b/>
                <w:bCs/>
                <w:iCs/>
                <w:sz w:val="24"/>
              </w:rPr>
              <w:t>Điều 34b.</w:t>
            </w:r>
            <w:r w:rsidRPr="00FA5295">
              <w:rPr>
                <w:rFonts w:eastAsia="Arial"/>
                <w:b/>
                <w:bCs/>
                <w:iCs/>
                <w:sz w:val="24"/>
                <w:lang w:val="vi-VN"/>
              </w:rPr>
              <w:t xml:space="preserve"> T</w:t>
            </w:r>
            <w:r w:rsidRPr="00FA5295">
              <w:rPr>
                <w:rFonts w:eastAsia="Arial"/>
                <w:b/>
                <w:bCs/>
                <w:iCs/>
                <w:sz w:val="24"/>
              </w:rPr>
              <w:t>rách nhiệm của t</w:t>
            </w:r>
            <w:r w:rsidRPr="00FA5295">
              <w:rPr>
                <w:rFonts w:eastAsia="Arial"/>
                <w:b/>
                <w:bCs/>
                <w:iCs/>
                <w:sz w:val="24"/>
                <w:lang w:val="vi-VN"/>
              </w:rPr>
              <w:t>ổ chức, cá nhân</w:t>
            </w:r>
          </w:p>
          <w:p w14:paraId="50D689A1" w14:textId="7FCCE489" w:rsidR="005562FE" w:rsidRPr="001A0563" w:rsidRDefault="005562FE" w:rsidP="005562FE">
            <w:pPr>
              <w:rPr>
                <w:bCs/>
                <w:i/>
                <w:iCs/>
                <w:sz w:val="24"/>
              </w:rPr>
            </w:pPr>
            <w:r w:rsidRPr="001A0563">
              <w:rPr>
                <w:i/>
                <w:iCs/>
                <w:sz w:val="24"/>
              </w:rPr>
              <w:t>a) Mở sổ theo dõi hoạt động nuôi, trồng và ghi chép đầy đủ thông tin theo Mẫu số 01 Phụ lục IC ban hành kèm theo Nghị định này.</w:t>
            </w:r>
          </w:p>
          <w:p w14:paraId="537A072C" w14:textId="33FEAC3B" w:rsidR="005562FE" w:rsidRPr="00FA5295" w:rsidRDefault="005562FE" w:rsidP="005562FE">
            <w:pPr>
              <w:rPr>
                <w:rFonts w:eastAsia="Arial"/>
                <w:sz w:val="24"/>
              </w:rPr>
            </w:pPr>
            <w:r w:rsidRPr="001A0563">
              <w:rPr>
                <w:bCs/>
                <w:i/>
                <w:iCs/>
                <w:sz w:val="24"/>
              </w:rPr>
              <w:t>b) Đối với nuôi động vật rừng thông thường:</w:t>
            </w:r>
            <w:r w:rsidRPr="001A0563">
              <w:rPr>
                <w:bCs/>
                <w:i/>
                <w:iCs/>
                <w:sz w:val="24"/>
                <w:lang w:val="vi-VN"/>
              </w:rPr>
              <w:t xml:space="preserve"> </w:t>
            </w:r>
            <w:r w:rsidRPr="001A0563">
              <w:rPr>
                <w:bCs/>
                <w:i/>
                <w:iCs/>
                <w:sz w:val="24"/>
              </w:rPr>
              <w:t xml:space="preserve">trong thời hạn tối đa 03 ngày làm việc, kể từ ngày đưa động vật rừng thông thường về cơ sở nuôi, tổ chức, cá nhân phải gửi </w:t>
            </w:r>
            <w:r w:rsidRPr="001A0563">
              <w:rPr>
                <w:bCs/>
                <w:i/>
                <w:iCs/>
                <w:sz w:val="24"/>
                <w:lang w:val="vi-VN"/>
              </w:rPr>
              <w:t xml:space="preserve">thông báo </w:t>
            </w:r>
            <w:r w:rsidRPr="001A0563">
              <w:rPr>
                <w:bCs/>
                <w:i/>
                <w:iCs/>
                <w:sz w:val="24"/>
              </w:rPr>
              <w:t xml:space="preserve">theo Mẫu số 02 Phụ lục IC ban hành kèm theo Nghị định này đến </w:t>
            </w:r>
            <w:r w:rsidRPr="001A0563">
              <w:rPr>
                <w:bCs/>
                <w:i/>
                <w:iCs/>
                <w:sz w:val="24"/>
                <w:lang w:val="vi-VN"/>
              </w:rPr>
              <w:t xml:space="preserve">cơ </w:t>
            </w:r>
            <w:r w:rsidRPr="001A0563">
              <w:rPr>
                <w:i/>
                <w:iCs/>
                <w:sz w:val="24"/>
              </w:rPr>
              <w:t>quan Kiểm lâm sở tại hoặc Ủy ban nhân dân cấp xã ở những địa phương không có cơ quan Kiểm lâm sở tại để theo dõi, quản lý.”.</w:t>
            </w:r>
          </w:p>
        </w:tc>
        <w:tc>
          <w:tcPr>
            <w:tcW w:w="3544" w:type="dxa"/>
          </w:tcPr>
          <w:p w14:paraId="0B72116F" w14:textId="77777777" w:rsidR="005562FE" w:rsidRPr="00FA5295" w:rsidRDefault="005562FE" w:rsidP="005562FE">
            <w:pPr>
              <w:rPr>
                <w:sz w:val="24"/>
              </w:rPr>
            </w:pPr>
          </w:p>
        </w:tc>
      </w:tr>
      <w:tr w:rsidR="005562FE" w:rsidRPr="00FA5295" w14:paraId="2372E556" w14:textId="77777777" w:rsidTr="00316130">
        <w:tc>
          <w:tcPr>
            <w:tcW w:w="568" w:type="dxa"/>
          </w:tcPr>
          <w:p w14:paraId="38D77D43" w14:textId="77777777" w:rsidR="005562FE" w:rsidRPr="00FA5295" w:rsidRDefault="005562FE" w:rsidP="005562FE">
            <w:pPr>
              <w:jc w:val="center"/>
              <w:rPr>
                <w:sz w:val="24"/>
              </w:rPr>
            </w:pPr>
          </w:p>
        </w:tc>
        <w:tc>
          <w:tcPr>
            <w:tcW w:w="5599" w:type="dxa"/>
          </w:tcPr>
          <w:p w14:paraId="3DED386D" w14:textId="64CC2830" w:rsidR="005562FE" w:rsidRPr="00FA5295" w:rsidRDefault="005562FE" w:rsidP="005562FE">
            <w:pPr>
              <w:tabs>
                <w:tab w:val="left" w:pos="1433"/>
              </w:tabs>
              <w:rPr>
                <w:sz w:val="24"/>
              </w:rPr>
            </w:pPr>
            <w:r w:rsidRPr="00FA5295">
              <w:rPr>
                <w:b/>
                <w:sz w:val="24"/>
              </w:rPr>
              <w:t>Điều 35. Kế hoạch giao rừng, cho thuê rừng, chuyển mục đích sử dụng rừng sang mục đích khác</w:t>
            </w:r>
          </w:p>
        </w:tc>
        <w:tc>
          <w:tcPr>
            <w:tcW w:w="5741" w:type="dxa"/>
          </w:tcPr>
          <w:p w14:paraId="509A7335" w14:textId="4A9D7582" w:rsidR="005562FE" w:rsidRPr="00FA5295" w:rsidRDefault="005562FE" w:rsidP="005562FE">
            <w:pPr>
              <w:pStyle w:val="ListParagraph"/>
              <w:numPr>
                <w:ilvl w:val="0"/>
                <w:numId w:val="5"/>
              </w:numPr>
              <w:ind w:left="-36" w:firstLine="247"/>
              <w:jc w:val="left"/>
              <w:rPr>
                <w:rFonts w:eastAsia="Arial"/>
                <w:sz w:val="24"/>
              </w:rPr>
            </w:pPr>
            <w:r w:rsidRPr="00FA5295">
              <w:rPr>
                <w:rFonts w:eastAsia="Arial"/>
                <w:sz w:val="24"/>
              </w:rPr>
              <w:t xml:space="preserve">Sửa đổi, bổ sung Điều 35 </w:t>
            </w:r>
            <w:r w:rsidRPr="00FA5295">
              <w:rPr>
                <w:rFonts w:eastAsia="Arial"/>
                <w:sz w:val="24"/>
                <w:lang w:val="vi-VN"/>
              </w:rPr>
              <w:t>như sau:</w:t>
            </w:r>
            <w:r w:rsidRPr="00FA5295">
              <w:rPr>
                <w:rFonts w:eastAsia="Arial"/>
                <w:sz w:val="24"/>
              </w:rPr>
              <w:t xml:space="preserve"> </w:t>
            </w:r>
          </w:p>
        </w:tc>
        <w:tc>
          <w:tcPr>
            <w:tcW w:w="3544" w:type="dxa"/>
          </w:tcPr>
          <w:p w14:paraId="50428847" w14:textId="77777777" w:rsidR="005562FE" w:rsidRPr="00FA5295" w:rsidRDefault="005562FE" w:rsidP="005562FE">
            <w:pPr>
              <w:rPr>
                <w:sz w:val="24"/>
              </w:rPr>
            </w:pPr>
          </w:p>
        </w:tc>
      </w:tr>
      <w:tr w:rsidR="005562FE" w:rsidRPr="00FA5295" w14:paraId="23E0785C" w14:textId="77777777" w:rsidTr="00316130">
        <w:tc>
          <w:tcPr>
            <w:tcW w:w="568" w:type="dxa"/>
          </w:tcPr>
          <w:p w14:paraId="09D4CA0B" w14:textId="77777777" w:rsidR="005562FE" w:rsidRPr="00FA5295" w:rsidRDefault="005562FE" w:rsidP="005562FE">
            <w:pPr>
              <w:jc w:val="center"/>
              <w:rPr>
                <w:sz w:val="24"/>
              </w:rPr>
            </w:pPr>
          </w:p>
        </w:tc>
        <w:tc>
          <w:tcPr>
            <w:tcW w:w="5599" w:type="dxa"/>
          </w:tcPr>
          <w:p w14:paraId="573A7300" w14:textId="77777777" w:rsidR="005562FE" w:rsidRPr="00FA5295" w:rsidRDefault="005562FE" w:rsidP="005562FE">
            <w:pPr>
              <w:tabs>
                <w:tab w:val="left" w:pos="1467"/>
              </w:tabs>
              <w:rPr>
                <w:sz w:val="24"/>
              </w:rPr>
            </w:pPr>
            <w:r w:rsidRPr="00FA5295">
              <w:rPr>
                <w:sz w:val="24"/>
              </w:rPr>
              <w:t>1. Xây dựng kế hoạch giao rừng, cho thuê rừng, chuyển mục đích sử dụng rừng sang mục đích khác</w:t>
            </w:r>
          </w:p>
          <w:p w14:paraId="785AA3FC" w14:textId="77777777" w:rsidR="005562FE" w:rsidRPr="00FA5295" w:rsidRDefault="005562FE" w:rsidP="005562FE">
            <w:pPr>
              <w:tabs>
                <w:tab w:val="left" w:pos="1467"/>
              </w:tabs>
              <w:rPr>
                <w:sz w:val="24"/>
              </w:rPr>
            </w:pPr>
            <w:r w:rsidRPr="00FA5295">
              <w:rPr>
                <w:sz w:val="24"/>
              </w:rPr>
              <w:t>a) Hằng năm, Ủy ban nhân dân cấp huyện 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 khác gửi cơ quan chuyên môn cấp huyện, Ủy ban nhân dân cấp xã. Thời gian có văn bản thông báo xây dựng, thẩm định, phê duyệt kế hoạch giao rừng, cho thuê rừng, chuyển mục đích sử dụng rừng sang mục đích khác tiến hành đồng thời với thời gian xây dựng, thẩm định, phê duyệt kế hoạch sử dụng đất hằng năm cấp huyện;</w:t>
            </w:r>
          </w:p>
          <w:p w14:paraId="4851E458" w14:textId="77777777" w:rsidR="005562FE" w:rsidRPr="00FA5295" w:rsidRDefault="005562FE" w:rsidP="005562FE">
            <w:pPr>
              <w:tabs>
                <w:tab w:val="left" w:pos="1467"/>
              </w:tabs>
              <w:rPr>
                <w:sz w:val="24"/>
              </w:rPr>
            </w:pPr>
            <w:r w:rsidRPr="00FA5295">
              <w:rPr>
                <w:sz w:val="24"/>
              </w:rPr>
              <w:t>b) Trong thời gian 20 ngày kể từ ngày nhận được văn bản đề nghị đăng ký nhu cầu giao rừng, cho thuê rừng, chuyển mục đích sử dụng rừng sang mục đích khác, cơ quan chuyên môn cấp huyện, Ủy ban nhân dân cấp xã tổng hợp nhu cầu giao rừng, cho thuê rừng và các dự án có đề xuất chuyển mục đích sử dụng rừng sang mục đích khác, gửi Ủy ban nhân dân cấp huyện trên cơ sở xem xét đề nghị giao rừng, cho thuê rừng, chuyển mục đích sử dụng rừng sang mục đích khác của tổ chức, hộ gia đình, cá nhân, cộng đồng dân cư; nhu cầu giao rừng, cho thuê rừng, chuyển mục đích sử dụng rừng sang mục đích khác được tổng hợp theo Mẫu số 01 Phụ lục II kèm theo Nghị định này;</w:t>
            </w:r>
          </w:p>
          <w:p w14:paraId="08B1F018" w14:textId="77777777" w:rsidR="005562FE" w:rsidRPr="00FA5295" w:rsidRDefault="005562FE" w:rsidP="005562FE">
            <w:pPr>
              <w:tabs>
                <w:tab w:val="left" w:pos="1467"/>
              </w:tabs>
              <w:rPr>
                <w:sz w:val="24"/>
              </w:rPr>
            </w:pPr>
            <w:r w:rsidRPr="00FA5295">
              <w:rPr>
                <w:sz w:val="24"/>
              </w:rPr>
              <w:lastRenderedPageBreak/>
              <w:t>c) Ủy ban nhân dân cấp huyện căn cứ nhu cầu giao rừng, cho thuê rừng, chuyển mục đích sử dụng rừng sang mục đích khác của cơ quan chuyên môn cấp huyện và Ủy ban nhân dân cấp xã, tổng hợp diện tích rừng chưa giao, chưa cho thuê, xác định các chỉ tiêu giao rừng, cho thuê rừng, các dự án có chuyển mục đích sử dụng rừng sang mục đích khác đến từng đơn vị hành chính cấp xã; tổng hợp nhu cầu và dự kiến phân bổ chỉ tiêu giao rừng, cho thuê rừng, dự án có chuyển mục đích sử dụng rừng sang mục đích khác cấp huyện đến từng đơn vị hành chính cấp xã.</w:t>
            </w:r>
          </w:p>
          <w:p w14:paraId="2D548051" w14:textId="77777777" w:rsidR="005562FE" w:rsidRPr="00FA5295" w:rsidRDefault="005562FE" w:rsidP="005562FE">
            <w:pPr>
              <w:tabs>
                <w:tab w:val="left" w:pos="1467"/>
              </w:tabs>
              <w:rPr>
                <w:sz w:val="24"/>
              </w:rPr>
            </w:pPr>
            <w:r w:rsidRPr="00FA5295">
              <w:rPr>
                <w:sz w:val="24"/>
              </w:rPr>
              <w:t>2. Nội dung kế hoạch giao rừng, cho thuê rừng, chuyển mục đích sử dụng rừng sang mục đích khác</w:t>
            </w:r>
          </w:p>
          <w:p w14:paraId="1DCB74BA" w14:textId="77777777" w:rsidR="005562FE" w:rsidRPr="00FA5295" w:rsidRDefault="005562FE" w:rsidP="005562FE">
            <w:pPr>
              <w:tabs>
                <w:tab w:val="left" w:pos="1467"/>
              </w:tabs>
              <w:rPr>
                <w:sz w:val="24"/>
              </w:rPr>
            </w:pPr>
            <w:r w:rsidRPr="00FA5295">
              <w:rPr>
                <w:sz w:val="24"/>
              </w:rPr>
              <w:t>a) Diện tích các loại rừng có trên địa bàn huyện chi tiết đến từng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 02 Phụ lục II kèm theo Nghị định này;</w:t>
            </w:r>
          </w:p>
          <w:p w14:paraId="2149BA1F" w14:textId="77777777" w:rsidR="005562FE" w:rsidRPr="00FA5295" w:rsidRDefault="005562FE" w:rsidP="005562FE">
            <w:pPr>
              <w:tabs>
                <w:tab w:val="left" w:pos="1467"/>
              </w:tabs>
              <w:rPr>
                <w:sz w:val="24"/>
              </w:rPr>
            </w:pPr>
            <w:r w:rsidRPr="00FA5295">
              <w:rPr>
                <w:sz w:val="24"/>
              </w:rPr>
              <w:t xml:space="preserve">b)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này; </w:t>
            </w:r>
          </w:p>
          <w:p w14:paraId="2475F3BB" w14:textId="77777777" w:rsidR="005562FE" w:rsidRPr="00FA5295" w:rsidRDefault="005562FE" w:rsidP="005562FE">
            <w:pPr>
              <w:tabs>
                <w:tab w:val="left" w:pos="1467"/>
              </w:tabs>
              <w:rPr>
                <w:sz w:val="24"/>
              </w:rPr>
            </w:pPr>
            <w:r w:rsidRPr="00FA5295">
              <w:rPr>
                <w:sz w:val="24"/>
              </w:rPr>
              <w:t>c)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này;</w:t>
            </w:r>
          </w:p>
          <w:p w14:paraId="5C1416D0" w14:textId="77777777" w:rsidR="005562FE" w:rsidRPr="00FA5295" w:rsidRDefault="005562FE" w:rsidP="005562FE">
            <w:pPr>
              <w:tabs>
                <w:tab w:val="left" w:pos="1467"/>
              </w:tabs>
              <w:rPr>
                <w:sz w:val="24"/>
              </w:rPr>
            </w:pPr>
            <w:r w:rsidRPr="00FA5295">
              <w:rPr>
                <w:sz w:val="24"/>
              </w:rPr>
              <w:lastRenderedPageBreak/>
              <w:t>d) Hạn mức giao rừng cho hộ gia đình, cá nhân và cộng đồng dân cư phù hợp với hạn mức giao đất;</w:t>
            </w:r>
          </w:p>
          <w:p w14:paraId="09BC0727" w14:textId="77777777" w:rsidR="005562FE" w:rsidRPr="00FA5295" w:rsidRDefault="005562FE" w:rsidP="005562FE">
            <w:pPr>
              <w:tabs>
                <w:tab w:val="left" w:pos="1467"/>
              </w:tabs>
              <w:rPr>
                <w:sz w:val="24"/>
              </w:rPr>
            </w:pPr>
            <w:r w:rsidRPr="00FA5295">
              <w:rPr>
                <w:sz w:val="24"/>
              </w:rP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14:paraId="0D6B11A0" w14:textId="77777777" w:rsidR="005562FE" w:rsidRPr="00FA5295" w:rsidRDefault="005562FE" w:rsidP="005562FE">
            <w:pPr>
              <w:tabs>
                <w:tab w:val="left" w:pos="1467"/>
              </w:tabs>
              <w:rPr>
                <w:sz w:val="24"/>
              </w:rPr>
            </w:pPr>
            <w:r w:rsidRPr="00FA5295">
              <w:rPr>
                <w:sz w:val="24"/>
              </w:rPr>
              <w:t>e) Xác định nguồn lực (về tài chính, lao động và kỹ thuật), giải pháp và tiến độ thực hiện kế hoạch giao rừng, cho thuê rừng, chuyển mục đích sử dụng rừng sang mục đích khác.</w:t>
            </w:r>
          </w:p>
          <w:p w14:paraId="5F8FF247" w14:textId="77777777" w:rsidR="005562FE" w:rsidRPr="00FA5295" w:rsidRDefault="005562FE" w:rsidP="005562FE">
            <w:pPr>
              <w:tabs>
                <w:tab w:val="left" w:pos="1467"/>
              </w:tabs>
              <w:rPr>
                <w:sz w:val="24"/>
              </w:rPr>
            </w:pPr>
            <w:r w:rsidRPr="00FA5295">
              <w:rPr>
                <w:sz w:val="24"/>
              </w:rPr>
              <w:t>3. Phê duyệt kế hoạch giao rừng, cho thuê rừng, chuyển mục đích sử dụng rừng sang mục đích khác</w:t>
            </w:r>
          </w:p>
          <w:p w14:paraId="304E6EC0" w14:textId="77777777" w:rsidR="005562FE" w:rsidRPr="00FA5295" w:rsidRDefault="005562FE" w:rsidP="005562FE">
            <w:pPr>
              <w:tabs>
                <w:tab w:val="left" w:pos="1467"/>
              </w:tabs>
              <w:rPr>
                <w:sz w:val="24"/>
              </w:rPr>
            </w:pPr>
            <w:r w:rsidRPr="00FA5295">
              <w:rPr>
                <w:sz w:val="24"/>
              </w:rPr>
              <w:t>a) Quý III hằng năm, Ủy ban nhân dân cấp huyện gửi hồ sơ kế hoạch giao rừng, cho thuê rừng, chuyển mục đích sử dụng rừng sang mục đích khác đến Sở Nông nghiệp và Phát triển nông thôn;</w:t>
            </w:r>
          </w:p>
          <w:p w14:paraId="4BFB973D" w14:textId="77777777" w:rsidR="005562FE" w:rsidRPr="00FA5295" w:rsidRDefault="005562FE" w:rsidP="005562FE">
            <w:pPr>
              <w:tabs>
                <w:tab w:val="left" w:pos="1467"/>
              </w:tabs>
              <w:rPr>
                <w:sz w:val="24"/>
              </w:rPr>
            </w:pPr>
            <w:r w:rsidRPr="00FA5295">
              <w:rPr>
                <w:sz w:val="24"/>
              </w:rPr>
              <w:t>Hồ sơ bao gồm: Tờ trình theo Mẫu số 05 Phụ lục II kèm theo Nghị định này; kế hoạch giao rừng, cho thuê rừng, chuyển mục đích sử dụng rừng sang mục đích khác; bản đồ kế hoạch giao rừng, cho thuê rừng, chuyển mục đích sử dụng rừng sang mục đích khác;</w:t>
            </w:r>
          </w:p>
          <w:p w14:paraId="0DE5D0AF" w14:textId="77777777" w:rsidR="005562FE" w:rsidRPr="00FA5295" w:rsidRDefault="005562FE" w:rsidP="005562FE">
            <w:pPr>
              <w:tabs>
                <w:tab w:val="left" w:pos="1467"/>
              </w:tabs>
              <w:rPr>
                <w:sz w:val="24"/>
              </w:rPr>
            </w:pPr>
            <w:r w:rsidRPr="00FA5295">
              <w:rPr>
                <w:sz w:val="24"/>
              </w:rPr>
              <w:t xml:space="preserve">b) Trong thời gian 15 ngày kể từ ngày nhận đủ hồ sơ, Sở Nông nghiệp và Phát triển nông thôn tổ chức thẩm định hồ sơ kế hoạch giao rừng, cho thuê rừng, chuyển mục đích sử dụng rừng sang mục đích khác cấp huyện và trình Ủy ban nhân dân cấp tỉnh phê duyệt. Nội dung Tờ trình </w:t>
            </w:r>
            <w:r w:rsidRPr="00FA5295">
              <w:rPr>
                <w:sz w:val="24"/>
              </w:rPr>
              <w:lastRenderedPageBreak/>
              <w:t>của Sở Nông nghiệp và Phát triển nông thôn theo Mẫu số 06 Phụ lục II kèm theo Nghị định này;</w:t>
            </w:r>
          </w:p>
          <w:p w14:paraId="44839507" w14:textId="77777777" w:rsidR="005562FE" w:rsidRPr="00FA5295" w:rsidRDefault="005562FE" w:rsidP="005562FE">
            <w:pPr>
              <w:tabs>
                <w:tab w:val="left" w:pos="1467"/>
              </w:tabs>
              <w:rPr>
                <w:sz w:val="24"/>
              </w:rPr>
            </w:pPr>
            <w:r w:rsidRPr="00FA5295">
              <w:rPr>
                <w:sz w:val="24"/>
              </w:rPr>
              <w:t>Trường hợp hồ sơ không đầy đủ, chính xác, Sở Nông nghiệp và Phát triển nông thôn có văn bản, nêu rõ lý do gửi Ủy ban nhân dân cấp huyện hoàn thiện hồ sơ trong thời gian 15 ngày;</w:t>
            </w:r>
          </w:p>
          <w:p w14:paraId="06F90404" w14:textId="77777777" w:rsidR="005562FE" w:rsidRPr="00FA5295" w:rsidRDefault="005562FE" w:rsidP="005562FE">
            <w:pPr>
              <w:tabs>
                <w:tab w:val="left" w:pos="1467"/>
              </w:tabs>
              <w:rPr>
                <w:sz w:val="24"/>
              </w:rPr>
            </w:pPr>
            <w:r w:rsidRPr="00FA5295">
              <w:rPr>
                <w:sz w:val="24"/>
              </w:rPr>
              <w:t>c) Trong thời gian 05 ngày kể từ ngày nhận được hồ sơ do Sở Nông nghiệp và Phát triển nông thôn trình, Ủy ban nhân dân cấp tỉnh xem xét, quyết định phê duyệt kế hoạch giao rừng, cho thuê rừng, chuyển mục đích sử dụng rừng sang mục đích khác cấp huyện theo Mẫu số 07 Phụ lục II kèm theo Nghị định này;</w:t>
            </w:r>
          </w:p>
          <w:p w14:paraId="1A1BB219" w14:textId="77777777" w:rsidR="005562FE" w:rsidRPr="00FA5295" w:rsidRDefault="005562FE" w:rsidP="005562FE">
            <w:pPr>
              <w:tabs>
                <w:tab w:val="left" w:pos="1467"/>
              </w:tabs>
              <w:rPr>
                <w:sz w:val="24"/>
              </w:rPr>
            </w:pPr>
            <w:r w:rsidRPr="00FA5295">
              <w:rPr>
                <w:sz w:val="24"/>
              </w:rPr>
              <w:t>d) Ủy ban nhân dân cấp tỉnh có trách nhiệm phê duyệt kế hoạch giao rừng, cho thuê rừng, chuyển mục đích sử dụng rừng sang mục đích khác hằng năm của cấp huyện xong trước ngày 31 tháng 12 hằng năm.</w:t>
            </w:r>
          </w:p>
          <w:p w14:paraId="338C15BE" w14:textId="77777777" w:rsidR="005562FE" w:rsidRPr="00FA5295" w:rsidRDefault="005562FE" w:rsidP="005562FE">
            <w:pPr>
              <w:tabs>
                <w:tab w:val="left" w:pos="1467"/>
              </w:tabs>
              <w:rPr>
                <w:sz w:val="24"/>
              </w:rPr>
            </w:pPr>
            <w:r w:rsidRPr="00FA5295">
              <w:rPr>
                <w:sz w:val="24"/>
              </w:rPr>
              <w:t>4. Ủy ban nhân dân cấp huyện có trách nhiệm công khai kế hoạch giao rừng, cho thuê rừng, chuyển mục đích sử dụng rừng sang mục đích khác đã được phê duyệt tại trụ sở Ủy ban nhân dân cấp huyện và Ủy ban nhân dân cấp xã có rừng giao, cho thuê, chuyển mục đích sử dụng rừng sang mục đích khác trong thời gian 30 ngày, kể từ ngày kế hoạch được phê duyệt.</w:t>
            </w:r>
          </w:p>
          <w:p w14:paraId="202AD764" w14:textId="77777777" w:rsidR="005562FE" w:rsidRPr="00FA5295" w:rsidRDefault="005562FE" w:rsidP="005562FE">
            <w:pPr>
              <w:tabs>
                <w:tab w:val="left" w:pos="1467"/>
              </w:tabs>
              <w:rPr>
                <w:sz w:val="24"/>
              </w:rPr>
            </w:pPr>
            <w:r w:rsidRPr="00FA5295">
              <w:rPr>
                <w:sz w:val="24"/>
              </w:rPr>
              <w:t>5. Điều chỉnh kế hoạch giao rừng, cho thuê rừng, chuyển mục đích sử dụng rừng sang mục đích khác</w:t>
            </w:r>
          </w:p>
          <w:p w14:paraId="2695E81A" w14:textId="77777777" w:rsidR="005562FE" w:rsidRPr="00FA5295" w:rsidRDefault="005562FE" w:rsidP="005562FE">
            <w:pPr>
              <w:tabs>
                <w:tab w:val="left" w:pos="1467"/>
              </w:tabs>
              <w:rPr>
                <w:sz w:val="24"/>
              </w:rPr>
            </w:pPr>
            <w:r w:rsidRPr="00FA5295">
              <w:rPr>
                <w:sz w:val="24"/>
              </w:rPr>
              <w:t xml:space="preserve">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cấp huyện; do việc thành lập, sáp nhập, chia, tách, điều chỉnh địa giới đơn vị hành chính của địa phương; do tác động của thiên </w:t>
            </w:r>
            <w:r w:rsidRPr="00FA5295">
              <w:rPr>
                <w:sz w:val="24"/>
              </w:rPr>
              <w:lastRenderedPageBreak/>
              <w:t>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p>
          <w:p w14:paraId="5FF5FFF1" w14:textId="77777777" w:rsidR="005562FE" w:rsidRPr="00FA5295" w:rsidRDefault="005562FE" w:rsidP="005562FE">
            <w:pPr>
              <w:tabs>
                <w:tab w:val="left" w:pos="1467"/>
              </w:tabs>
              <w:rPr>
                <w:sz w:val="24"/>
              </w:rPr>
            </w:pPr>
            <w:r w:rsidRPr="00FA5295">
              <w:rPr>
                <w:sz w:val="24"/>
              </w:rPr>
              <w:t>b) 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p>
          <w:p w14:paraId="7B6899DD" w14:textId="77777777" w:rsidR="005562FE" w:rsidRPr="00FA5295" w:rsidRDefault="005562FE" w:rsidP="005562FE">
            <w:pPr>
              <w:tabs>
                <w:tab w:val="left" w:pos="1467"/>
              </w:tabs>
              <w:rPr>
                <w:sz w:val="24"/>
              </w:rPr>
            </w:pPr>
            <w:r w:rsidRPr="00FA5295">
              <w:rPr>
                <w:sz w:val="24"/>
              </w:rPr>
              <w:t>Việc điều chỉnh kế hoạch giao rừng, cho thuê rừng, chuyển mục đích sử dụng rừng sang mục đích khác thực hiện theo quy định tại các khoản 1, 2, 3 và khoản 4 Điều này.</w:t>
            </w:r>
          </w:p>
          <w:p w14:paraId="4357CB82" w14:textId="39533955" w:rsidR="005562FE" w:rsidRPr="00FA5295" w:rsidRDefault="005562FE" w:rsidP="005562FE">
            <w:pPr>
              <w:tabs>
                <w:tab w:val="left" w:pos="1467"/>
              </w:tabs>
              <w:rPr>
                <w:sz w:val="24"/>
              </w:rPr>
            </w:pPr>
            <w:r w:rsidRPr="00FA5295">
              <w:rPr>
                <w:sz w:val="24"/>
              </w:rPr>
              <w:t>c) Ủy ban nhân dân cấp tỉnh phê duyệt điều chỉnh kế hoạch giao rừng, cho thuê rừng, chuyển mục đích sử dụng rừng sang mục đích khác.</w:t>
            </w:r>
          </w:p>
        </w:tc>
        <w:tc>
          <w:tcPr>
            <w:tcW w:w="5741" w:type="dxa"/>
          </w:tcPr>
          <w:p w14:paraId="64096E9F" w14:textId="77777777" w:rsidR="005562FE" w:rsidRPr="00FA5295" w:rsidRDefault="005562FE" w:rsidP="005562FE">
            <w:pPr>
              <w:ind w:firstLine="247"/>
              <w:rPr>
                <w:rFonts w:eastAsia="Arial"/>
                <w:b/>
                <w:sz w:val="24"/>
              </w:rPr>
            </w:pPr>
            <w:r w:rsidRPr="00FA5295">
              <w:rPr>
                <w:rFonts w:eastAsia="Arial"/>
                <w:b/>
                <w:sz w:val="24"/>
              </w:rPr>
              <w:lastRenderedPageBreak/>
              <w:t>“</w:t>
            </w:r>
            <w:r w:rsidRPr="00FA5295">
              <w:rPr>
                <w:rFonts w:eastAsia="Arial"/>
                <w:b/>
                <w:sz w:val="24"/>
                <w:lang w:val="vi-VN"/>
              </w:rPr>
              <w:t xml:space="preserve">Điều 35. Kế hoạch </w:t>
            </w:r>
            <w:bookmarkStart w:id="19" w:name="_Hlk207783127"/>
            <w:r w:rsidRPr="00FA5295">
              <w:rPr>
                <w:rFonts w:eastAsia="Arial"/>
                <w:b/>
                <w:sz w:val="24"/>
                <w:lang w:val="vi-VN"/>
              </w:rPr>
              <w:t>giao rừng, cho thuê rừng, chuyển mục đích sử dụng rừng sang mục đích khác</w:t>
            </w:r>
            <w:bookmarkEnd w:id="19"/>
          </w:p>
          <w:p w14:paraId="58E5C3AB" w14:textId="77777777" w:rsidR="005562FE" w:rsidRPr="00FA5295" w:rsidRDefault="005562FE" w:rsidP="005562FE">
            <w:pPr>
              <w:ind w:firstLine="247"/>
              <w:rPr>
                <w:rFonts w:eastAsia="Arial"/>
                <w:bCs/>
                <w:sz w:val="24"/>
                <w:lang w:val="vi"/>
              </w:rPr>
            </w:pPr>
            <w:r w:rsidRPr="00FA5295">
              <w:rPr>
                <w:rFonts w:eastAsia="Arial"/>
                <w:bCs/>
                <w:sz w:val="24"/>
                <w:lang w:val="vi"/>
              </w:rPr>
              <w:t>1. Xây dựng kế hoạch giao rừng, cho thuê rừng, chuyển mục đích sử dụng rừng sang mục đích khác</w:t>
            </w:r>
          </w:p>
          <w:p w14:paraId="01906545" w14:textId="77777777" w:rsidR="005562FE" w:rsidRPr="004C2FB3" w:rsidRDefault="005562FE" w:rsidP="005562FE">
            <w:pPr>
              <w:ind w:firstLine="247"/>
              <w:rPr>
                <w:bCs/>
                <w:sz w:val="24"/>
              </w:rPr>
            </w:pPr>
            <w:r w:rsidRPr="00FA5295">
              <w:rPr>
                <w:bCs/>
                <w:sz w:val="24"/>
                <w:lang w:val="vi"/>
              </w:rPr>
              <w:t xml:space="preserve">a) Hằng năm, </w:t>
            </w:r>
            <w:r w:rsidRPr="004C2FB3">
              <w:rPr>
                <w:bCs/>
                <w:sz w:val="24"/>
                <w:lang w:val="vi"/>
              </w:rPr>
              <w:t xml:space="preserve">Ủy ban nhân dân </w:t>
            </w:r>
            <w:r w:rsidRPr="004C2FB3">
              <w:rPr>
                <w:bCs/>
                <w:i/>
                <w:iCs/>
                <w:sz w:val="24"/>
                <w:lang w:val="vi"/>
              </w:rPr>
              <w:t xml:space="preserve">cấp </w:t>
            </w:r>
            <w:r w:rsidRPr="004C2FB3">
              <w:rPr>
                <w:bCs/>
                <w:i/>
                <w:iCs/>
                <w:sz w:val="24"/>
              </w:rPr>
              <w:t>xã</w:t>
            </w:r>
            <w:r w:rsidRPr="004C2FB3">
              <w:rPr>
                <w:bCs/>
                <w:sz w:val="24"/>
              </w:rPr>
              <w:t xml:space="preserve"> </w:t>
            </w:r>
            <w:r w:rsidRPr="004C2FB3">
              <w:rPr>
                <w:bCs/>
                <w:sz w:val="24"/>
                <w:lang w:val="vi"/>
              </w:rPr>
              <w:t>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w:t>
            </w:r>
            <w:r w:rsidRPr="004C2FB3">
              <w:rPr>
                <w:bCs/>
                <w:sz w:val="24"/>
              </w:rPr>
              <w:t xml:space="preserve"> khác;</w:t>
            </w:r>
          </w:p>
          <w:p w14:paraId="1B89BBFF" w14:textId="6E7B224B" w:rsidR="005562FE" w:rsidRPr="004C2FB3" w:rsidRDefault="005562FE" w:rsidP="005562FE">
            <w:pPr>
              <w:ind w:firstLine="247"/>
              <w:rPr>
                <w:bCs/>
                <w:sz w:val="24"/>
                <w:lang w:val="vi"/>
              </w:rPr>
            </w:pPr>
            <w:r w:rsidRPr="004C2FB3">
              <w:rPr>
                <w:bCs/>
                <w:sz w:val="24"/>
                <w:lang w:val="vi"/>
              </w:rPr>
              <w:t xml:space="preserve">b) Trong thời gian </w:t>
            </w:r>
            <w:r w:rsidRPr="004C2FB3">
              <w:rPr>
                <w:bCs/>
                <w:strike/>
                <w:sz w:val="24"/>
                <w:lang w:val="vi"/>
              </w:rPr>
              <w:t>20</w:t>
            </w:r>
            <w:r w:rsidRPr="004C2FB3">
              <w:rPr>
                <w:bCs/>
                <w:sz w:val="24"/>
                <w:lang w:val="vi"/>
              </w:rPr>
              <w:t xml:space="preserve"> </w:t>
            </w:r>
            <w:r w:rsidRPr="004C2FB3">
              <w:rPr>
                <w:bCs/>
                <w:sz w:val="24"/>
              </w:rPr>
              <w:t xml:space="preserve">10 </w:t>
            </w:r>
            <w:r w:rsidRPr="004C2FB3">
              <w:rPr>
                <w:bCs/>
                <w:sz w:val="24"/>
                <w:lang w:val="vi"/>
              </w:rPr>
              <w:t xml:space="preserve">ngày kể từ ngày </w:t>
            </w:r>
            <w:r w:rsidRPr="004C2FB3">
              <w:rPr>
                <w:bCs/>
                <w:i/>
                <w:iCs/>
                <w:sz w:val="24"/>
              </w:rPr>
              <w:t>Ủy ban nhân dân cấp xã</w:t>
            </w:r>
            <w:r w:rsidRPr="004C2FB3">
              <w:rPr>
                <w:bCs/>
                <w:sz w:val="24"/>
              </w:rPr>
              <w:t xml:space="preserve"> có </w:t>
            </w:r>
            <w:r w:rsidRPr="004C2FB3">
              <w:rPr>
                <w:bCs/>
                <w:sz w:val="24"/>
                <w:lang w:val="vi"/>
              </w:rPr>
              <w:t xml:space="preserve">văn bản đề nghị đăng ký nhu cầu giao rừng, cho thuê rừng, chuyển mục đích sử dụng rừng sang mục đích khác, cơ quan chuyên môn </w:t>
            </w:r>
            <w:r w:rsidRPr="004C2FB3">
              <w:rPr>
                <w:bCs/>
                <w:i/>
                <w:iCs/>
                <w:sz w:val="24"/>
              </w:rPr>
              <w:t>về nông nghiệp và môi trường cấp xã</w:t>
            </w:r>
            <w:r w:rsidRPr="004C2FB3">
              <w:rPr>
                <w:bCs/>
                <w:sz w:val="24"/>
                <w:lang w:val="vi"/>
              </w:rPr>
              <w:t xml:space="preserve"> tổng hợp nhu cầu giao rừng, cho thuê rừng và các dự án có đề xuất chuyển mục đích sử dụng rừng sang mục đích khác theo Mẫu số </w:t>
            </w:r>
            <w:r w:rsidRPr="004C2FB3">
              <w:rPr>
                <w:bCs/>
                <w:sz w:val="24"/>
              </w:rPr>
              <w:t>01</w:t>
            </w:r>
            <w:r w:rsidRPr="004C2FB3">
              <w:rPr>
                <w:bCs/>
                <w:sz w:val="24"/>
                <w:lang w:val="vi"/>
              </w:rPr>
              <w:t xml:space="preserve"> Phụ lục </w:t>
            </w:r>
            <w:r w:rsidRPr="004C2FB3">
              <w:rPr>
                <w:bCs/>
                <w:sz w:val="24"/>
              </w:rPr>
              <w:t xml:space="preserve">IIA ban hành </w:t>
            </w:r>
            <w:r w:rsidRPr="004C2FB3">
              <w:rPr>
                <w:bCs/>
                <w:sz w:val="24"/>
                <w:lang w:val="vi"/>
              </w:rPr>
              <w:t>kèm theo Nghị định này</w:t>
            </w:r>
            <w:r w:rsidRPr="004C2FB3">
              <w:rPr>
                <w:bCs/>
                <w:sz w:val="24"/>
              </w:rPr>
              <w:t>;</w:t>
            </w:r>
            <w:r w:rsidRPr="004C2FB3">
              <w:rPr>
                <w:bCs/>
                <w:sz w:val="24"/>
                <w:lang w:val="vi"/>
              </w:rPr>
              <w:t xml:space="preserve"> </w:t>
            </w:r>
          </w:p>
          <w:p w14:paraId="0DFDD466" w14:textId="77777777" w:rsidR="005562FE" w:rsidRPr="004C2FB3" w:rsidRDefault="005562FE" w:rsidP="005562FE">
            <w:pPr>
              <w:ind w:firstLine="247"/>
              <w:rPr>
                <w:bCs/>
                <w:sz w:val="24"/>
              </w:rPr>
            </w:pPr>
            <w:r w:rsidRPr="004C2FB3">
              <w:rPr>
                <w:bCs/>
                <w:sz w:val="24"/>
                <w:lang w:val="vi"/>
              </w:rPr>
              <w:t xml:space="preserve">c) Ủy ban nhân dân </w:t>
            </w:r>
            <w:r w:rsidRPr="004C2FB3">
              <w:rPr>
                <w:bCs/>
                <w:i/>
                <w:iCs/>
                <w:sz w:val="24"/>
                <w:lang w:val="vi"/>
              </w:rPr>
              <w:t xml:space="preserve">cấp </w:t>
            </w:r>
            <w:r w:rsidRPr="004C2FB3">
              <w:rPr>
                <w:bCs/>
                <w:i/>
                <w:iCs/>
                <w:sz w:val="24"/>
              </w:rPr>
              <w:t>xã</w:t>
            </w:r>
            <w:r w:rsidRPr="004C2FB3">
              <w:rPr>
                <w:bCs/>
                <w:sz w:val="24"/>
              </w:rPr>
              <w:t xml:space="preserve"> </w:t>
            </w:r>
            <w:r w:rsidRPr="004C2FB3">
              <w:rPr>
                <w:bCs/>
                <w:sz w:val="24"/>
                <w:lang w:val="vi"/>
              </w:rPr>
              <w:t>căn cứ</w:t>
            </w:r>
            <w:r w:rsidRPr="004C2FB3">
              <w:rPr>
                <w:bCs/>
                <w:sz w:val="24"/>
              </w:rPr>
              <w:t xml:space="preserve"> </w:t>
            </w:r>
            <w:r w:rsidRPr="004C2FB3">
              <w:rPr>
                <w:bCs/>
                <w:i/>
                <w:iCs/>
                <w:sz w:val="24"/>
              </w:rPr>
              <w:t xml:space="preserve">diện tích rừng hiện có của địa phương, phân bổ chỉ tiêu </w:t>
            </w:r>
            <w:r w:rsidRPr="004C2FB3">
              <w:rPr>
                <w:bCs/>
                <w:i/>
                <w:iCs/>
                <w:sz w:val="24"/>
                <w:lang w:val="vi"/>
              </w:rPr>
              <w:t xml:space="preserve">giao rừng, cho thuê rừng, </w:t>
            </w:r>
            <w:r w:rsidRPr="004C2FB3">
              <w:rPr>
                <w:bCs/>
                <w:i/>
                <w:iCs/>
                <w:sz w:val="24"/>
              </w:rPr>
              <w:t xml:space="preserve">chuyển mục đích sử dụng rừng sang mục đích khác cho tổ chức, cá nhân theo kết quả tổng hợp của </w:t>
            </w:r>
            <w:r w:rsidRPr="004C2FB3">
              <w:rPr>
                <w:bCs/>
                <w:i/>
                <w:iCs/>
                <w:sz w:val="24"/>
                <w:lang w:val="vi"/>
              </w:rPr>
              <w:t xml:space="preserve">cơ quan chuyên môn </w:t>
            </w:r>
            <w:r w:rsidRPr="004C2FB3">
              <w:rPr>
                <w:bCs/>
                <w:i/>
                <w:iCs/>
                <w:sz w:val="24"/>
              </w:rPr>
              <w:t>về nông nghiệp và môi trường</w:t>
            </w:r>
            <w:r w:rsidRPr="004C2FB3">
              <w:rPr>
                <w:bCs/>
                <w:sz w:val="24"/>
              </w:rPr>
              <w:t xml:space="preserve">. </w:t>
            </w:r>
          </w:p>
          <w:p w14:paraId="5DC9F2DB" w14:textId="77777777" w:rsidR="005562FE" w:rsidRPr="00FA5295" w:rsidRDefault="005562FE" w:rsidP="005562FE">
            <w:pPr>
              <w:ind w:firstLine="247"/>
              <w:rPr>
                <w:bCs/>
                <w:sz w:val="24"/>
              </w:rPr>
            </w:pPr>
            <w:r w:rsidRPr="00FA5295">
              <w:rPr>
                <w:bCs/>
                <w:sz w:val="24"/>
                <w:lang w:val="vi"/>
              </w:rPr>
              <w:t>2. Nội dung kế hoạch giao rừng, cho thuê rừng, chuyển mục đích sử dụng rừng sang mục đích khác</w:t>
            </w:r>
          </w:p>
          <w:p w14:paraId="27769AAF" w14:textId="04DF8BFD" w:rsidR="005562FE" w:rsidRPr="00FA5295" w:rsidRDefault="005562FE" w:rsidP="005562FE">
            <w:pPr>
              <w:ind w:firstLine="247"/>
              <w:rPr>
                <w:bCs/>
                <w:sz w:val="24"/>
                <w:lang w:val="vi"/>
              </w:rPr>
            </w:pPr>
            <w:r w:rsidRPr="00FA5295">
              <w:rPr>
                <w:bCs/>
                <w:sz w:val="24"/>
                <w:lang w:val="vi"/>
              </w:rPr>
              <w:t xml:space="preserve">a) Diện tích các loại rừng có trên địa bàn xã, bao gồm: tổng diện tích rừng; diện tích rừng đã giao, cho thuê; diện </w:t>
            </w:r>
            <w:r w:rsidRPr="00FA5295">
              <w:rPr>
                <w:bCs/>
                <w:sz w:val="24"/>
                <w:lang w:val="vi"/>
              </w:rPr>
              <w:lastRenderedPageBreak/>
              <w:t>tích rừng chưa giao, chưa cho thuê; kết quả chuyển mục đích sử dụng rừng sang mục đích khác từ đầu kỳ quy hoạch đến thời điểm lập kế hoạch theo Mẫu số</w:t>
            </w:r>
            <w:r w:rsidRPr="00FA5295">
              <w:rPr>
                <w:bCs/>
                <w:sz w:val="24"/>
              </w:rPr>
              <w:t xml:space="preserve"> 02</w:t>
            </w:r>
            <w:r w:rsidRPr="00FA5295">
              <w:rPr>
                <w:bCs/>
                <w:sz w:val="24"/>
                <w:lang w:val="vi"/>
              </w:rPr>
              <w:t xml:space="preserve"> Phụ lục II</w:t>
            </w:r>
            <w:r w:rsidRPr="00FA5295">
              <w:rPr>
                <w:bCs/>
                <w:sz w:val="24"/>
              </w:rPr>
              <w:t>A</w:t>
            </w:r>
            <w:r w:rsidRPr="00FA5295">
              <w:rPr>
                <w:bCs/>
                <w:sz w:val="24"/>
                <w:lang w:val="vi"/>
              </w:rPr>
              <w:t xml:space="preserve"> </w:t>
            </w:r>
            <w:r w:rsidRPr="00FA5295">
              <w:rPr>
                <w:bCs/>
                <w:sz w:val="24"/>
              </w:rPr>
              <w:t xml:space="preserve">ban hành </w:t>
            </w:r>
            <w:r w:rsidRPr="00FA5295">
              <w:rPr>
                <w:bCs/>
                <w:sz w:val="24"/>
                <w:lang w:val="vi"/>
              </w:rPr>
              <w:t>kèm theo Nghị định này;</w:t>
            </w:r>
          </w:p>
          <w:p w14:paraId="0C18E293" w14:textId="0F0A1C64" w:rsidR="005562FE" w:rsidRPr="00FA5295" w:rsidRDefault="005562FE" w:rsidP="005562FE">
            <w:pPr>
              <w:ind w:firstLine="247"/>
              <w:rPr>
                <w:bCs/>
                <w:sz w:val="24"/>
                <w:lang w:val="vi"/>
              </w:rPr>
            </w:pPr>
            <w:r w:rsidRPr="00FA5295">
              <w:rPr>
                <w:bCs/>
                <w:sz w:val="24"/>
                <w:lang w:val="vi"/>
              </w:rPr>
              <w:t>b) Kế hoạch giao rừng, cho thuê rừng trên địa bà</w:t>
            </w:r>
            <w:r w:rsidRPr="00FA5295">
              <w:rPr>
                <w:bCs/>
                <w:sz w:val="24"/>
              </w:rPr>
              <w:t xml:space="preserve">n </w:t>
            </w:r>
            <w:r w:rsidRPr="00FA5295">
              <w:rPr>
                <w:bCs/>
                <w:sz w:val="24"/>
                <w:lang w:val="vi"/>
              </w:rPr>
              <w:t>xã, trong đó xác định diện tích rừng, loại rừng</w:t>
            </w:r>
            <w:r w:rsidRPr="00FA5295">
              <w:rPr>
                <w:bCs/>
                <w:sz w:val="24"/>
              </w:rPr>
              <w:t xml:space="preserve"> </w:t>
            </w:r>
            <w:r w:rsidRPr="004C2FB3">
              <w:rPr>
                <w:bCs/>
                <w:i/>
                <w:iCs/>
                <w:sz w:val="24"/>
                <w:lang w:val="vi"/>
              </w:rPr>
              <w:t>(rừng đặc dụng, rừng phòng hộ, rừng sản xuất</w:t>
            </w:r>
            <w:r w:rsidRPr="004C2FB3">
              <w:rPr>
                <w:bCs/>
                <w:i/>
                <w:iCs/>
                <w:sz w:val="24"/>
              </w:rPr>
              <w:t>)</w:t>
            </w:r>
            <w:r w:rsidRPr="00FA5295">
              <w:rPr>
                <w:b/>
                <w:i/>
                <w:iCs/>
                <w:sz w:val="24"/>
              </w:rPr>
              <w:t xml:space="preserve"> </w:t>
            </w:r>
            <w:r w:rsidRPr="00FA5295">
              <w:rPr>
                <w:bCs/>
                <w:sz w:val="24"/>
                <w:lang w:val="vi"/>
              </w:rPr>
              <w:t>giao, cho thuê theo Mẫu số 03 Phụ lục II</w:t>
            </w:r>
            <w:r w:rsidRPr="00FA5295">
              <w:rPr>
                <w:bCs/>
                <w:sz w:val="24"/>
              </w:rPr>
              <w:t xml:space="preserve">A ban hành </w:t>
            </w:r>
            <w:r w:rsidRPr="00FA5295">
              <w:rPr>
                <w:bCs/>
                <w:sz w:val="24"/>
                <w:lang w:val="vi"/>
              </w:rPr>
              <w:t xml:space="preserve">kèm theo Nghị định này; </w:t>
            </w:r>
          </w:p>
          <w:p w14:paraId="31B8E151" w14:textId="11EFD3A4" w:rsidR="005562FE" w:rsidRPr="00FA5295" w:rsidRDefault="005562FE" w:rsidP="005562FE">
            <w:pPr>
              <w:ind w:firstLine="247"/>
              <w:rPr>
                <w:bCs/>
                <w:sz w:val="24"/>
                <w:lang w:val="vi"/>
              </w:rPr>
            </w:pPr>
            <w:r w:rsidRPr="00FA5295">
              <w:rPr>
                <w:bCs/>
                <w:sz w:val="24"/>
                <w:lang w:val="vi"/>
              </w:rPr>
              <w:t>c) Kế hoạch chuyển mục đích sử dụng rừng sang mục đích khác trên địa bàn xã, trong đó xác định cụ thể tên dự án, địa điểm thực hiện dự án</w:t>
            </w:r>
            <w:r w:rsidRPr="00FA5295">
              <w:rPr>
                <w:bCs/>
                <w:sz w:val="24"/>
              </w:rPr>
              <w:t>,</w:t>
            </w:r>
            <w:r w:rsidRPr="00FA5295">
              <w:rPr>
                <w:bCs/>
                <w:sz w:val="24"/>
                <w:lang w:val="vi"/>
              </w:rPr>
              <w:t xml:space="preserve"> diện tích rừng, nguồn gốc hình thành rừng (rừng tự nhiên, rừng trồng), loại rừng (rừng đặc dụng, rừng phòng hộ, rừng sản xuất) chuyển mục đích sử dụng rừng sang mục đích khác theo Mẫu số</w:t>
            </w:r>
            <w:r w:rsidRPr="00FA5295">
              <w:rPr>
                <w:bCs/>
                <w:sz w:val="24"/>
              </w:rPr>
              <w:t xml:space="preserve"> 04 </w:t>
            </w:r>
            <w:r w:rsidRPr="00FA5295">
              <w:rPr>
                <w:bCs/>
                <w:sz w:val="24"/>
                <w:lang w:val="vi"/>
              </w:rPr>
              <w:t>Phụ lục</w:t>
            </w:r>
            <w:r w:rsidRPr="00FA5295">
              <w:rPr>
                <w:bCs/>
                <w:sz w:val="24"/>
              </w:rPr>
              <w:t xml:space="preserve"> IIA</w:t>
            </w:r>
            <w:r w:rsidRPr="00FA5295">
              <w:rPr>
                <w:bCs/>
                <w:sz w:val="24"/>
                <w:lang w:val="vi"/>
              </w:rPr>
              <w:t xml:space="preserve"> </w:t>
            </w:r>
            <w:r w:rsidRPr="00FA5295">
              <w:rPr>
                <w:bCs/>
                <w:sz w:val="24"/>
              </w:rPr>
              <w:t xml:space="preserve">ban hành </w:t>
            </w:r>
            <w:r w:rsidRPr="00FA5295">
              <w:rPr>
                <w:bCs/>
                <w:sz w:val="24"/>
                <w:lang w:val="vi"/>
              </w:rPr>
              <w:t>kèm theo Nghị định này;</w:t>
            </w:r>
          </w:p>
          <w:p w14:paraId="1CA8B7F2" w14:textId="77777777" w:rsidR="005562FE" w:rsidRPr="00FA5295" w:rsidRDefault="005562FE" w:rsidP="005562FE">
            <w:pPr>
              <w:ind w:firstLine="247"/>
              <w:rPr>
                <w:bCs/>
                <w:sz w:val="24"/>
                <w:lang w:val="vi"/>
              </w:rPr>
            </w:pPr>
            <w:r w:rsidRPr="00FA5295">
              <w:rPr>
                <w:bCs/>
                <w:sz w:val="24"/>
                <w:lang w:val="vi"/>
              </w:rPr>
              <w:t>d) Hạn mức giao rừng cho hộ gia đình, cá nhân và cộng đồng dân cư phù hợp với hạn mức giao đất;</w:t>
            </w:r>
          </w:p>
          <w:p w14:paraId="0FA57863" w14:textId="77777777" w:rsidR="005562FE" w:rsidRPr="00FA5295" w:rsidRDefault="005562FE" w:rsidP="005562FE">
            <w:pPr>
              <w:ind w:firstLine="247"/>
              <w:rPr>
                <w:bCs/>
                <w:sz w:val="24"/>
                <w:lang w:val="vi"/>
              </w:rPr>
            </w:pPr>
            <w:r w:rsidRPr="00FA5295">
              <w:rPr>
                <w:bCs/>
                <w:sz w:val="24"/>
                <w:lang w:val="vi"/>
              </w:rP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14:paraId="5A082DA7" w14:textId="77777777" w:rsidR="005562FE" w:rsidRPr="00FA5295" w:rsidRDefault="005562FE" w:rsidP="005562FE">
            <w:pPr>
              <w:ind w:firstLine="247"/>
              <w:rPr>
                <w:bCs/>
                <w:sz w:val="24"/>
                <w:lang w:val="vi"/>
              </w:rPr>
            </w:pPr>
            <w:r w:rsidRPr="00FA5295">
              <w:rPr>
                <w:bCs/>
                <w:sz w:val="24"/>
                <w:lang w:val="vi"/>
              </w:rPr>
              <w:t>e) Xác định nguồn lực (về tài chính, lao động và kỹ thuật), giải pháp và tiến độ thực hiện kế hoạch giao rừng, cho thuê rừng, chuyển mục đích sử dụng rừng sang mục đích khác.</w:t>
            </w:r>
          </w:p>
          <w:p w14:paraId="06CC48A5" w14:textId="77777777" w:rsidR="005562FE" w:rsidRPr="00FA5295" w:rsidRDefault="005562FE" w:rsidP="005562FE">
            <w:pPr>
              <w:ind w:firstLine="247"/>
              <w:rPr>
                <w:bCs/>
                <w:sz w:val="24"/>
                <w:lang w:val="vi"/>
              </w:rPr>
            </w:pPr>
            <w:r w:rsidRPr="00FA5295">
              <w:rPr>
                <w:bCs/>
                <w:sz w:val="24"/>
                <w:lang w:val="vi"/>
              </w:rPr>
              <w:lastRenderedPageBreak/>
              <w:t>3. Phê duyệt kế hoạch giao rừng, cho thuê rừng, chuyển mục đích sử dụng rừng sang mục đích khác</w:t>
            </w:r>
          </w:p>
          <w:p w14:paraId="660BA7C6" w14:textId="77777777" w:rsidR="005562FE" w:rsidRPr="00FA5295" w:rsidRDefault="005562FE" w:rsidP="005562FE">
            <w:pPr>
              <w:ind w:firstLine="247"/>
              <w:rPr>
                <w:bCs/>
                <w:i/>
                <w:sz w:val="24"/>
                <w:lang w:val="vi"/>
              </w:rPr>
            </w:pPr>
            <w:r w:rsidRPr="00FA5295">
              <w:rPr>
                <w:bCs/>
                <w:sz w:val="24"/>
                <w:lang w:val="vi"/>
              </w:rPr>
              <w:t xml:space="preserve">a) Quý III hằng năm, Ủy ban nhân dân </w:t>
            </w:r>
            <w:r w:rsidRPr="00FA5295">
              <w:rPr>
                <w:b/>
                <w:i/>
                <w:iCs/>
                <w:sz w:val="24"/>
                <w:lang w:val="vi"/>
              </w:rPr>
              <w:t xml:space="preserve">cấp </w:t>
            </w:r>
            <w:r w:rsidRPr="00FA5295">
              <w:rPr>
                <w:b/>
                <w:i/>
                <w:iCs/>
                <w:sz w:val="24"/>
              </w:rPr>
              <w:t>xã</w:t>
            </w:r>
            <w:r w:rsidRPr="00FA5295">
              <w:rPr>
                <w:bCs/>
                <w:sz w:val="24"/>
                <w:lang w:val="vi"/>
              </w:rPr>
              <w:t xml:space="preserve"> gửi hồ sơ kế hoạch giao rừng, cho thuê rừng, chuyển mục đích sử dụng rừng sang mục đích khác đến </w:t>
            </w:r>
            <w:r w:rsidRPr="00FA5295">
              <w:rPr>
                <w:i/>
                <w:sz w:val="24"/>
                <w:lang w:val="vi"/>
              </w:rPr>
              <w:t>Sở Nông nghiệp và</w:t>
            </w:r>
            <w:r w:rsidRPr="00FA5295">
              <w:rPr>
                <w:i/>
                <w:sz w:val="24"/>
              </w:rPr>
              <w:t xml:space="preserve"> Môi trường</w:t>
            </w:r>
            <w:r w:rsidRPr="00FA5295">
              <w:rPr>
                <w:bCs/>
                <w:i/>
                <w:sz w:val="24"/>
                <w:lang w:val="vi"/>
              </w:rPr>
              <w:t>;</w:t>
            </w:r>
          </w:p>
          <w:p w14:paraId="68303BDB" w14:textId="3896ED9B" w:rsidR="005562FE" w:rsidRPr="00FA5295" w:rsidRDefault="005562FE" w:rsidP="005562FE">
            <w:pPr>
              <w:ind w:firstLine="247"/>
              <w:rPr>
                <w:bCs/>
                <w:sz w:val="24"/>
                <w:lang w:val="vi"/>
              </w:rPr>
            </w:pPr>
            <w:r w:rsidRPr="00FA5295">
              <w:rPr>
                <w:bCs/>
                <w:sz w:val="24"/>
                <w:lang w:val="vi"/>
              </w:rPr>
              <w:t>Hồ sơ</w:t>
            </w:r>
            <w:r w:rsidRPr="00FA5295">
              <w:rPr>
                <w:bCs/>
                <w:sz w:val="24"/>
              </w:rPr>
              <w:t>,</w:t>
            </w:r>
            <w:r w:rsidRPr="00FA5295">
              <w:rPr>
                <w:bCs/>
                <w:sz w:val="24"/>
                <w:lang w:val="vi"/>
              </w:rPr>
              <w:t xml:space="preserve"> gồm: Tờ trình theo Mẫu số</w:t>
            </w:r>
            <w:r w:rsidRPr="00FA5295">
              <w:rPr>
                <w:bCs/>
                <w:sz w:val="24"/>
              </w:rPr>
              <w:t xml:space="preserve"> 05</w:t>
            </w:r>
            <w:r w:rsidRPr="00FA5295">
              <w:rPr>
                <w:bCs/>
                <w:sz w:val="24"/>
                <w:lang w:val="vi"/>
              </w:rPr>
              <w:t xml:space="preserve"> Phụ lục</w:t>
            </w:r>
            <w:r w:rsidRPr="00FA5295">
              <w:rPr>
                <w:bCs/>
                <w:sz w:val="24"/>
              </w:rPr>
              <w:t xml:space="preserve"> IIA ban hành </w:t>
            </w:r>
            <w:r w:rsidRPr="00FA5295">
              <w:rPr>
                <w:bCs/>
                <w:sz w:val="24"/>
                <w:lang w:val="vi"/>
              </w:rPr>
              <w:t>kèm theo Nghị định này; kế hoạch giao rừng, cho thuê rừng, chuyển mục đích sử dụng rừng sang mục đích khác; bản đồ kế hoạch giao rừng, cho thuê rừng, chuyển mục đích sử dụng rừng sang mục đích khác;</w:t>
            </w:r>
          </w:p>
          <w:p w14:paraId="1D75341A" w14:textId="11262189" w:rsidR="005562FE" w:rsidRPr="004C2FB3" w:rsidRDefault="005562FE" w:rsidP="005562FE">
            <w:pPr>
              <w:ind w:firstLine="247"/>
              <w:rPr>
                <w:bCs/>
                <w:sz w:val="24"/>
              </w:rPr>
            </w:pPr>
            <w:r w:rsidRPr="00FA5295">
              <w:rPr>
                <w:bCs/>
                <w:sz w:val="24"/>
                <w:lang w:val="vi"/>
              </w:rPr>
              <w:t xml:space="preserve">b) Trong thời </w:t>
            </w:r>
            <w:r w:rsidRPr="004C2FB3">
              <w:rPr>
                <w:bCs/>
                <w:sz w:val="24"/>
                <w:lang w:val="vi"/>
              </w:rPr>
              <w:t xml:space="preserve">gian </w:t>
            </w:r>
            <w:r w:rsidRPr="004C2FB3">
              <w:rPr>
                <w:bCs/>
                <w:strike/>
                <w:sz w:val="24"/>
                <w:lang w:val="vi"/>
              </w:rPr>
              <w:t>15</w:t>
            </w:r>
            <w:r w:rsidRPr="004C2FB3">
              <w:rPr>
                <w:bCs/>
                <w:sz w:val="24"/>
                <w:lang w:val="vi"/>
              </w:rPr>
              <w:t xml:space="preserve"> </w:t>
            </w:r>
            <w:r w:rsidRPr="004C2FB3">
              <w:rPr>
                <w:bCs/>
                <w:i/>
                <w:iCs/>
                <w:sz w:val="24"/>
              </w:rPr>
              <w:t xml:space="preserve">10 </w:t>
            </w:r>
            <w:r w:rsidRPr="004C2FB3">
              <w:rPr>
                <w:bCs/>
                <w:i/>
                <w:iCs/>
                <w:sz w:val="24"/>
                <w:lang w:val="vi"/>
              </w:rPr>
              <w:t>ngày</w:t>
            </w:r>
            <w:r w:rsidRPr="004C2FB3">
              <w:rPr>
                <w:bCs/>
                <w:sz w:val="24"/>
                <w:lang w:val="vi"/>
              </w:rPr>
              <w:t xml:space="preserve"> kể từ ngày nhận đủ hồ sơ</w:t>
            </w:r>
            <w:r w:rsidRPr="004C2FB3">
              <w:rPr>
                <w:bCs/>
                <w:i/>
                <w:iCs/>
                <w:sz w:val="24"/>
                <w:lang w:val="vi"/>
              </w:rPr>
              <w:t>, Sở Nông nghiệp và</w:t>
            </w:r>
            <w:r w:rsidRPr="004C2FB3">
              <w:rPr>
                <w:bCs/>
                <w:i/>
                <w:iCs/>
                <w:sz w:val="24"/>
              </w:rPr>
              <w:t xml:space="preserve"> Môi trường</w:t>
            </w:r>
            <w:r w:rsidRPr="004C2FB3">
              <w:rPr>
                <w:bCs/>
                <w:sz w:val="24"/>
                <w:lang w:val="vi"/>
              </w:rPr>
              <w:t xml:space="preserve"> tổ chức thẩm định hồ sơ kế hoạch giao rừng, cho thuê rừng, chuyển mục đích sử dụng rừng sang mục đích khác </w:t>
            </w:r>
            <w:r w:rsidRPr="004C2FB3">
              <w:rPr>
                <w:bCs/>
                <w:i/>
                <w:iCs/>
                <w:sz w:val="24"/>
                <w:lang w:val="vi"/>
              </w:rPr>
              <w:t xml:space="preserve">cấp </w:t>
            </w:r>
            <w:r w:rsidRPr="004C2FB3">
              <w:rPr>
                <w:bCs/>
                <w:i/>
                <w:iCs/>
                <w:sz w:val="24"/>
              </w:rPr>
              <w:t>xã</w:t>
            </w:r>
            <w:r w:rsidRPr="004C2FB3">
              <w:rPr>
                <w:bCs/>
                <w:sz w:val="24"/>
              </w:rPr>
              <w:t xml:space="preserve"> </w:t>
            </w:r>
            <w:r w:rsidRPr="004C2FB3">
              <w:rPr>
                <w:bCs/>
                <w:sz w:val="24"/>
                <w:lang w:val="vi"/>
              </w:rPr>
              <w:t xml:space="preserve">và trình Ủy ban nhân dân cấp tỉnh phê duyệt. Nội dung Tờ trình của </w:t>
            </w:r>
            <w:r w:rsidRPr="004C2FB3">
              <w:rPr>
                <w:bCs/>
                <w:i/>
                <w:iCs/>
                <w:sz w:val="24"/>
                <w:lang w:val="vi"/>
              </w:rPr>
              <w:t xml:space="preserve">Sở Nông nghiệp và </w:t>
            </w:r>
            <w:r w:rsidRPr="004C2FB3">
              <w:rPr>
                <w:bCs/>
                <w:i/>
                <w:iCs/>
                <w:sz w:val="24"/>
              </w:rPr>
              <w:t>Môi trường</w:t>
            </w:r>
            <w:r w:rsidRPr="004C2FB3">
              <w:rPr>
                <w:bCs/>
                <w:sz w:val="24"/>
              </w:rPr>
              <w:t xml:space="preserve"> </w:t>
            </w:r>
            <w:r w:rsidRPr="004C2FB3">
              <w:rPr>
                <w:bCs/>
                <w:sz w:val="24"/>
                <w:lang w:val="vi"/>
              </w:rPr>
              <w:t>theo Mẫu số</w:t>
            </w:r>
            <w:r w:rsidRPr="004C2FB3">
              <w:rPr>
                <w:bCs/>
                <w:sz w:val="24"/>
              </w:rPr>
              <w:t xml:space="preserve"> 06 </w:t>
            </w:r>
            <w:r w:rsidRPr="004C2FB3">
              <w:rPr>
                <w:bCs/>
                <w:sz w:val="24"/>
                <w:lang w:val="vi"/>
              </w:rPr>
              <w:t>Phụ lục</w:t>
            </w:r>
            <w:r w:rsidRPr="004C2FB3">
              <w:rPr>
                <w:bCs/>
                <w:sz w:val="24"/>
              </w:rPr>
              <w:t xml:space="preserve"> IIA ban hành </w:t>
            </w:r>
            <w:r w:rsidRPr="004C2FB3">
              <w:rPr>
                <w:bCs/>
                <w:sz w:val="24"/>
                <w:lang w:val="vi"/>
              </w:rPr>
              <w:t>kèm theo Nghị định này</w:t>
            </w:r>
            <w:r w:rsidRPr="004C2FB3">
              <w:rPr>
                <w:bCs/>
                <w:sz w:val="24"/>
              </w:rPr>
              <w:t xml:space="preserve">. </w:t>
            </w:r>
          </w:p>
          <w:p w14:paraId="345C805E" w14:textId="77777777" w:rsidR="005562FE" w:rsidRPr="004C2FB3" w:rsidRDefault="005562FE" w:rsidP="005562FE">
            <w:pPr>
              <w:ind w:firstLine="247"/>
              <w:rPr>
                <w:bCs/>
                <w:sz w:val="24"/>
                <w:lang w:val="vi"/>
              </w:rPr>
            </w:pPr>
            <w:r w:rsidRPr="004C2FB3">
              <w:rPr>
                <w:bCs/>
                <w:sz w:val="24"/>
                <w:lang w:val="vi"/>
              </w:rPr>
              <w:t xml:space="preserve">Trường hợp hồ sơ không đầy đủ, chính xác, </w:t>
            </w:r>
            <w:r w:rsidRPr="004C2FB3">
              <w:rPr>
                <w:bCs/>
                <w:i/>
                <w:iCs/>
                <w:sz w:val="24"/>
                <w:lang w:val="vi"/>
              </w:rPr>
              <w:t xml:space="preserve">Sở Nông nghiệp và </w:t>
            </w:r>
            <w:r w:rsidRPr="004C2FB3">
              <w:rPr>
                <w:bCs/>
                <w:i/>
                <w:iCs/>
                <w:sz w:val="24"/>
              </w:rPr>
              <w:t xml:space="preserve">Môi trường </w:t>
            </w:r>
            <w:r w:rsidRPr="004C2FB3">
              <w:rPr>
                <w:bCs/>
                <w:sz w:val="24"/>
                <w:lang w:val="vi"/>
              </w:rPr>
              <w:t xml:space="preserve">có văn bản gửi Ủy ban nhân dân </w:t>
            </w:r>
            <w:r w:rsidRPr="004C2FB3">
              <w:rPr>
                <w:bCs/>
                <w:i/>
                <w:iCs/>
                <w:sz w:val="24"/>
                <w:lang w:val="vi"/>
              </w:rPr>
              <w:t>cấp</w:t>
            </w:r>
            <w:r w:rsidRPr="004C2FB3">
              <w:rPr>
                <w:bCs/>
                <w:i/>
                <w:iCs/>
                <w:sz w:val="24"/>
              </w:rPr>
              <w:t xml:space="preserve"> xã</w:t>
            </w:r>
            <w:r w:rsidRPr="004C2FB3">
              <w:rPr>
                <w:bCs/>
                <w:sz w:val="24"/>
                <w:lang w:val="vi"/>
              </w:rPr>
              <w:t xml:space="preserve"> hoàn thiện hồ sơ trong thời gian </w:t>
            </w:r>
            <w:r w:rsidRPr="004C2FB3">
              <w:rPr>
                <w:bCs/>
                <w:strike/>
                <w:sz w:val="24"/>
                <w:lang w:val="vi"/>
              </w:rPr>
              <w:t>15</w:t>
            </w:r>
            <w:r w:rsidRPr="004C2FB3">
              <w:rPr>
                <w:bCs/>
                <w:sz w:val="24"/>
                <w:lang w:val="vi"/>
              </w:rPr>
              <w:t xml:space="preserve"> </w:t>
            </w:r>
            <w:r w:rsidRPr="004C2FB3">
              <w:rPr>
                <w:bCs/>
                <w:i/>
                <w:iCs/>
                <w:sz w:val="24"/>
              </w:rPr>
              <w:t xml:space="preserve">03 </w:t>
            </w:r>
            <w:r w:rsidRPr="004C2FB3">
              <w:rPr>
                <w:bCs/>
                <w:i/>
                <w:iCs/>
                <w:sz w:val="24"/>
                <w:lang w:val="vi"/>
              </w:rPr>
              <w:t>ngày</w:t>
            </w:r>
            <w:r w:rsidRPr="004C2FB3">
              <w:rPr>
                <w:bCs/>
                <w:i/>
                <w:iCs/>
                <w:sz w:val="24"/>
              </w:rPr>
              <w:t xml:space="preserve"> làm việc</w:t>
            </w:r>
            <w:r w:rsidRPr="004C2FB3">
              <w:rPr>
                <w:bCs/>
                <w:sz w:val="24"/>
                <w:lang w:val="vi"/>
              </w:rPr>
              <w:t>;</w:t>
            </w:r>
          </w:p>
          <w:p w14:paraId="5BB57575" w14:textId="7EE15085" w:rsidR="005562FE" w:rsidRPr="004C2FB3" w:rsidRDefault="005562FE" w:rsidP="005562FE">
            <w:pPr>
              <w:ind w:firstLine="247"/>
              <w:rPr>
                <w:bCs/>
                <w:sz w:val="24"/>
              </w:rPr>
            </w:pPr>
            <w:r w:rsidRPr="004C2FB3">
              <w:rPr>
                <w:bCs/>
                <w:sz w:val="24"/>
                <w:lang w:val="vi"/>
              </w:rPr>
              <w:t xml:space="preserve">c) Trong thời gian </w:t>
            </w:r>
            <w:r w:rsidRPr="004C2FB3">
              <w:rPr>
                <w:bCs/>
                <w:strike/>
                <w:sz w:val="24"/>
                <w:lang w:val="vi"/>
              </w:rPr>
              <w:t>05</w:t>
            </w:r>
            <w:r w:rsidRPr="004C2FB3">
              <w:rPr>
                <w:bCs/>
                <w:sz w:val="24"/>
                <w:lang w:val="vi"/>
              </w:rPr>
              <w:t xml:space="preserve"> </w:t>
            </w:r>
            <w:r w:rsidRPr="004C2FB3">
              <w:rPr>
                <w:bCs/>
                <w:i/>
                <w:iCs/>
                <w:sz w:val="24"/>
              </w:rPr>
              <w:t xml:space="preserve">03 </w:t>
            </w:r>
            <w:r w:rsidRPr="004C2FB3">
              <w:rPr>
                <w:bCs/>
                <w:sz w:val="24"/>
                <w:lang w:val="vi"/>
              </w:rPr>
              <w:t xml:space="preserve">ngày </w:t>
            </w:r>
            <w:r w:rsidRPr="004C2FB3">
              <w:rPr>
                <w:bCs/>
                <w:sz w:val="24"/>
              </w:rPr>
              <w:t xml:space="preserve">làm việc </w:t>
            </w:r>
            <w:r w:rsidRPr="004C2FB3">
              <w:rPr>
                <w:bCs/>
                <w:sz w:val="24"/>
                <w:lang w:val="vi"/>
              </w:rPr>
              <w:t xml:space="preserve">kể từ ngày nhận được hồ sơ do Sở Nông nghiệp và </w:t>
            </w:r>
            <w:r w:rsidRPr="004C2FB3">
              <w:rPr>
                <w:bCs/>
                <w:iCs/>
                <w:sz w:val="24"/>
              </w:rPr>
              <w:t>Môi trường</w:t>
            </w:r>
            <w:r w:rsidRPr="004C2FB3">
              <w:rPr>
                <w:bCs/>
                <w:sz w:val="24"/>
                <w:lang w:val="vi"/>
              </w:rPr>
              <w:t xml:space="preserve"> trình, Ủy ban nhân dân cấp tỉnh xem xét, quyết định phê duyệt kế hoạch giao rừng, cho thuê rừng, chuyển mục đích sử dụng rừng sang mục đích khác </w:t>
            </w:r>
            <w:r w:rsidRPr="004C2FB3">
              <w:rPr>
                <w:bCs/>
                <w:i/>
                <w:iCs/>
                <w:sz w:val="24"/>
                <w:lang w:val="vi"/>
              </w:rPr>
              <w:t xml:space="preserve">cấp </w:t>
            </w:r>
            <w:r w:rsidRPr="004C2FB3">
              <w:rPr>
                <w:bCs/>
                <w:i/>
                <w:iCs/>
                <w:sz w:val="24"/>
              </w:rPr>
              <w:t>xã</w:t>
            </w:r>
            <w:r w:rsidRPr="004C2FB3">
              <w:rPr>
                <w:bCs/>
                <w:sz w:val="24"/>
              </w:rPr>
              <w:t xml:space="preserve"> </w:t>
            </w:r>
            <w:r w:rsidRPr="004C2FB3">
              <w:rPr>
                <w:bCs/>
                <w:sz w:val="24"/>
                <w:lang w:val="vi"/>
              </w:rPr>
              <w:t>theo Mẫu số 07 Phụ lục II</w:t>
            </w:r>
            <w:r w:rsidRPr="004C2FB3">
              <w:rPr>
                <w:bCs/>
                <w:sz w:val="24"/>
              </w:rPr>
              <w:t>A</w:t>
            </w:r>
            <w:r w:rsidRPr="004C2FB3">
              <w:rPr>
                <w:bCs/>
                <w:sz w:val="24"/>
                <w:lang w:val="vi"/>
              </w:rPr>
              <w:t xml:space="preserve"> </w:t>
            </w:r>
            <w:r w:rsidRPr="004C2FB3">
              <w:rPr>
                <w:bCs/>
                <w:sz w:val="24"/>
              </w:rPr>
              <w:t xml:space="preserve">ban hành </w:t>
            </w:r>
            <w:r w:rsidRPr="004C2FB3">
              <w:rPr>
                <w:bCs/>
                <w:sz w:val="24"/>
                <w:lang w:val="vi"/>
              </w:rPr>
              <w:t>kèm theo Nghị định này</w:t>
            </w:r>
            <w:r w:rsidRPr="004C2FB3">
              <w:rPr>
                <w:bCs/>
                <w:sz w:val="24"/>
              </w:rPr>
              <w:t>. K</w:t>
            </w:r>
            <w:r w:rsidRPr="004C2FB3">
              <w:rPr>
                <w:bCs/>
                <w:sz w:val="24"/>
                <w:lang w:val="vi"/>
              </w:rPr>
              <w:t xml:space="preserve">ế hoạch giao rừng, cho thuê rừng, chuyển mục đích sử dụng rừng sang mục đích khác </w:t>
            </w:r>
            <w:r w:rsidRPr="004C2FB3">
              <w:rPr>
                <w:bCs/>
                <w:sz w:val="24"/>
              </w:rPr>
              <w:t xml:space="preserve">của </w:t>
            </w:r>
            <w:r w:rsidRPr="004C2FB3">
              <w:rPr>
                <w:bCs/>
                <w:i/>
                <w:iCs/>
                <w:sz w:val="24"/>
                <w:lang w:val="vi"/>
              </w:rPr>
              <w:t xml:space="preserve">cấp </w:t>
            </w:r>
            <w:r w:rsidRPr="004C2FB3">
              <w:rPr>
                <w:bCs/>
                <w:i/>
                <w:iCs/>
                <w:sz w:val="24"/>
              </w:rPr>
              <w:t>xã được phê duyệt</w:t>
            </w:r>
            <w:r w:rsidRPr="004C2FB3">
              <w:rPr>
                <w:bCs/>
                <w:sz w:val="24"/>
              </w:rPr>
              <w:t xml:space="preserve"> </w:t>
            </w:r>
            <w:r w:rsidRPr="004C2FB3">
              <w:rPr>
                <w:bCs/>
                <w:sz w:val="24"/>
                <w:lang w:val="vi"/>
              </w:rPr>
              <w:t>xong trước ngày 31 tháng 12 hằng năm.</w:t>
            </w:r>
          </w:p>
          <w:p w14:paraId="5B67E524" w14:textId="77777777" w:rsidR="005562FE" w:rsidRPr="004C2FB3" w:rsidRDefault="005562FE" w:rsidP="005562FE">
            <w:pPr>
              <w:ind w:firstLine="247"/>
              <w:rPr>
                <w:bCs/>
                <w:sz w:val="24"/>
                <w:lang w:val="vi"/>
              </w:rPr>
            </w:pPr>
            <w:r w:rsidRPr="004C2FB3">
              <w:rPr>
                <w:bCs/>
                <w:sz w:val="24"/>
                <w:lang w:val="vi"/>
              </w:rPr>
              <w:lastRenderedPageBreak/>
              <w:t xml:space="preserve">4. </w:t>
            </w:r>
            <w:r w:rsidRPr="004C2FB3">
              <w:rPr>
                <w:bCs/>
                <w:i/>
                <w:iCs/>
                <w:sz w:val="24"/>
              </w:rPr>
              <w:t xml:space="preserve">Trong thời gian 15 ngày kể từ ngày </w:t>
            </w:r>
            <w:r w:rsidRPr="004C2FB3">
              <w:rPr>
                <w:bCs/>
                <w:i/>
                <w:iCs/>
                <w:sz w:val="24"/>
                <w:lang w:val="vi"/>
              </w:rPr>
              <w:t>kế hoạch giao rừng, cho thuê rừng, chuyển mục đích sử dụng rừng sang mục đích khác</w:t>
            </w:r>
            <w:r w:rsidRPr="004C2FB3">
              <w:rPr>
                <w:bCs/>
                <w:i/>
                <w:iCs/>
                <w:sz w:val="24"/>
              </w:rPr>
              <w:t xml:space="preserve"> được cấp có thẩm quyền phê duyệt</w:t>
            </w:r>
            <w:r w:rsidRPr="004C2FB3">
              <w:rPr>
                <w:bCs/>
                <w:sz w:val="24"/>
              </w:rPr>
              <w:t xml:space="preserve">, </w:t>
            </w:r>
            <w:r w:rsidRPr="004C2FB3">
              <w:rPr>
                <w:bCs/>
                <w:sz w:val="24"/>
                <w:lang w:val="vi"/>
              </w:rPr>
              <w:t xml:space="preserve">Ủy ban nhân dân </w:t>
            </w:r>
            <w:r w:rsidRPr="004C2FB3">
              <w:rPr>
                <w:bCs/>
                <w:i/>
                <w:iCs/>
                <w:sz w:val="24"/>
                <w:lang w:val="vi"/>
              </w:rPr>
              <w:t xml:space="preserve">cấp </w:t>
            </w:r>
            <w:r w:rsidRPr="004C2FB3">
              <w:rPr>
                <w:bCs/>
                <w:i/>
                <w:iCs/>
                <w:sz w:val="24"/>
              </w:rPr>
              <w:t>xã</w:t>
            </w:r>
            <w:r w:rsidRPr="004C2FB3">
              <w:rPr>
                <w:bCs/>
                <w:sz w:val="24"/>
              </w:rPr>
              <w:t xml:space="preserve"> </w:t>
            </w:r>
            <w:r w:rsidRPr="004C2FB3">
              <w:rPr>
                <w:bCs/>
                <w:sz w:val="24"/>
                <w:lang w:val="vi"/>
              </w:rPr>
              <w:t xml:space="preserve">có trách nhiệm công </w:t>
            </w:r>
            <w:r w:rsidRPr="004C2FB3">
              <w:rPr>
                <w:bCs/>
                <w:sz w:val="24"/>
              </w:rPr>
              <w:t xml:space="preserve">khai </w:t>
            </w:r>
            <w:r w:rsidRPr="004C2FB3">
              <w:rPr>
                <w:bCs/>
                <w:sz w:val="24"/>
                <w:lang w:val="vi"/>
              </w:rPr>
              <w:t>tại trụ sở Ủy ban nhân dân cấp xã</w:t>
            </w:r>
            <w:r w:rsidRPr="004C2FB3">
              <w:rPr>
                <w:bCs/>
                <w:sz w:val="24"/>
              </w:rPr>
              <w:t xml:space="preserve"> và </w:t>
            </w:r>
            <w:r w:rsidRPr="004C2FB3">
              <w:rPr>
                <w:bCs/>
                <w:i/>
                <w:iCs/>
                <w:sz w:val="24"/>
              </w:rPr>
              <w:t xml:space="preserve">trên cổng thông tin điện tử của Ủy ban nhân dân cấp xã </w:t>
            </w:r>
            <w:r w:rsidRPr="004C2FB3">
              <w:rPr>
                <w:bCs/>
                <w:sz w:val="24"/>
              </w:rPr>
              <w:t>trong</w:t>
            </w:r>
            <w:r w:rsidRPr="004C2FB3">
              <w:rPr>
                <w:bCs/>
                <w:sz w:val="24"/>
                <w:lang w:val="vi"/>
              </w:rPr>
              <w:t xml:space="preserve"> </w:t>
            </w:r>
            <w:r w:rsidRPr="004C2FB3">
              <w:rPr>
                <w:bCs/>
                <w:sz w:val="24"/>
              </w:rPr>
              <w:t>t</w:t>
            </w:r>
            <w:r w:rsidRPr="004C2FB3">
              <w:rPr>
                <w:bCs/>
                <w:sz w:val="24"/>
                <w:lang w:val="vi"/>
              </w:rPr>
              <w:t>hời gian</w:t>
            </w:r>
            <w:r w:rsidRPr="004C2FB3">
              <w:rPr>
                <w:bCs/>
                <w:sz w:val="24"/>
              </w:rPr>
              <w:t xml:space="preserve"> </w:t>
            </w:r>
            <w:r w:rsidRPr="004C2FB3">
              <w:rPr>
                <w:bCs/>
                <w:i/>
                <w:iCs/>
                <w:sz w:val="24"/>
              </w:rPr>
              <w:t>tối thiểu</w:t>
            </w:r>
            <w:r w:rsidRPr="004C2FB3">
              <w:rPr>
                <w:bCs/>
                <w:sz w:val="24"/>
              </w:rPr>
              <w:t xml:space="preserve"> là</w:t>
            </w:r>
            <w:r w:rsidRPr="004C2FB3">
              <w:rPr>
                <w:bCs/>
                <w:sz w:val="24"/>
                <w:lang w:val="vi"/>
              </w:rPr>
              <w:t xml:space="preserve"> 30 ngày.</w:t>
            </w:r>
          </w:p>
          <w:p w14:paraId="3BCE758A" w14:textId="77777777" w:rsidR="005562FE" w:rsidRPr="004C2FB3" w:rsidRDefault="005562FE" w:rsidP="005562FE">
            <w:pPr>
              <w:ind w:firstLine="247"/>
              <w:rPr>
                <w:bCs/>
                <w:sz w:val="24"/>
                <w:lang w:val="vi"/>
              </w:rPr>
            </w:pPr>
            <w:r w:rsidRPr="004C2FB3">
              <w:rPr>
                <w:bCs/>
                <w:sz w:val="24"/>
                <w:lang w:val="vi"/>
              </w:rPr>
              <w:t>5. Điều chỉnh kế hoạch giao rừng, cho thuê rừng, chuyển mục đích sử dụng rừng sang mục đích khác</w:t>
            </w:r>
          </w:p>
          <w:p w14:paraId="7A7FF257" w14:textId="77777777" w:rsidR="005562FE" w:rsidRPr="00FA5295" w:rsidRDefault="005562FE" w:rsidP="005562FE">
            <w:pPr>
              <w:ind w:firstLine="247"/>
              <w:rPr>
                <w:bCs/>
                <w:sz w:val="24"/>
                <w:lang w:val="vi"/>
              </w:rPr>
            </w:pPr>
            <w:r w:rsidRPr="004C2FB3">
              <w:rPr>
                <w:bCs/>
                <w:sz w:val="24"/>
                <w:lang w:val="vi"/>
              </w:rPr>
              <w:t xml:space="preserve">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w:t>
            </w:r>
            <w:r w:rsidRPr="004C2FB3">
              <w:rPr>
                <w:bCs/>
                <w:i/>
                <w:iCs/>
                <w:sz w:val="24"/>
                <w:lang w:val="vi"/>
              </w:rPr>
              <w:t xml:space="preserve">cấp </w:t>
            </w:r>
            <w:r w:rsidRPr="004C2FB3">
              <w:rPr>
                <w:bCs/>
                <w:i/>
                <w:iCs/>
                <w:sz w:val="24"/>
              </w:rPr>
              <w:t>xã</w:t>
            </w:r>
            <w:r w:rsidRPr="004C2FB3">
              <w:rPr>
                <w:bCs/>
                <w:sz w:val="24"/>
                <w:lang w:val="vi"/>
              </w:rPr>
              <w:t>; do việc</w:t>
            </w:r>
            <w:r w:rsidRPr="00FA5295">
              <w:rPr>
                <w:bCs/>
                <w:sz w:val="24"/>
                <w:lang w:val="vi"/>
              </w:rPr>
              <w:t xml:space="preserve">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p>
          <w:p w14:paraId="1980F130" w14:textId="77777777" w:rsidR="005562FE" w:rsidRPr="00FA5295" w:rsidRDefault="005562FE" w:rsidP="005562FE">
            <w:pPr>
              <w:ind w:firstLine="247"/>
              <w:rPr>
                <w:bCs/>
                <w:sz w:val="24"/>
                <w:lang w:val="vi"/>
              </w:rPr>
            </w:pPr>
            <w:r w:rsidRPr="00FA5295">
              <w:rPr>
                <w:bCs/>
                <w:sz w:val="24"/>
                <w:lang w:val="vi"/>
              </w:rPr>
              <w:t>b) 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p>
          <w:p w14:paraId="02B18267" w14:textId="77777777" w:rsidR="005562FE" w:rsidRPr="00FA5295" w:rsidRDefault="005562FE" w:rsidP="005562FE">
            <w:pPr>
              <w:ind w:firstLine="247"/>
              <w:rPr>
                <w:bCs/>
                <w:sz w:val="24"/>
                <w:lang w:val="vi"/>
              </w:rPr>
            </w:pPr>
            <w:r w:rsidRPr="00FA5295">
              <w:rPr>
                <w:bCs/>
                <w:sz w:val="24"/>
                <w:lang w:val="vi"/>
              </w:rPr>
              <w:t>Việc điều chỉnh kế hoạch giao rừng, cho thuê rừng, chuyển mục đích sử dụng rừng sang mục đích khác thực hiện theo quy định tại các khoản 1, 2, 3 và khoản 4 Điều này.</w:t>
            </w:r>
          </w:p>
          <w:p w14:paraId="1A2706F5" w14:textId="0FF30237" w:rsidR="005562FE" w:rsidRPr="00FA5295" w:rsidRDefault="005562FE" w:rsidP="005562FE">
            <w:pPr>
              <w:ind w:firstLine="247"/>
              <w:rPr>
                <w:bCs/>
                <w:sz w:val="24"/>
              </w:rPr>
            </w:pPr>
            <w:bookmarkStart w:id="20" w:name="khoan_4_46"/>
            <w:r w:rsidRPr="00FA5295">
              <w:rPr>
                <w:bCs/>
                <w:sz w:val="24"/>
                <w:lang w:val="vi"/>
              </w:rPr>
              <w:t>c) Ủy ban nhân dân cấp tỉnh phê duyệt điều chỉnh kế hoạch giao rừng, cho thuê rừng, chuyển mục đích sử dụng rừng sang mục đích khác.</w:t>
            </w:r>
            <w:bookmarkEnd w:id="20"/>
            <w:r w:rsidRPr="00FA5295">
              <w:rPr>
                <w:bCs/>
                <w:sz w:val="24"/>
              </w:rPr>
              <w:t>”.</w:t>
            </w:r>
          </w:p>
        </w:tc>
        <w:tc>
          <w:tcPr>
            <w:tcW w:w="3544" w:type="dxa"/>
          </w:tcPr>
          <w:p w14:paraId="4EE8C5B5" w14:textId="0BC12138" w:rsidR="005562FE" w:rsidRPr="00FA5295" w:rsidRDefault="005562FE" w:rsidP="005562FE">
            <w:pPr>
              <w:rPr>
                <w:sz w:val="24"/>
              </w:rPr>
            </w:pPr>
            <w:r w:rsidRPr="00FA5295">
              <w:rPr>
                <w:sz w:val="24"/>
              </w:rPr>
              <w:lastRenderedPageBreak/>
              <w:t xml:space="preserve">- Kế thừa nội dung quy định tại khoản 1 Điều 14 Nghị định số 131/2025/NĐ-CP quy định phân định thẩm quyền của chính quyền địa phương 02 cấp trong lĩnh vực quản lý nhà nước của Bộ Nông nghiệp và Môi trường, nhằm bảo đảm phù hợp với mô hình chính quyền 02 cấp. </w:t>
            </w:r>
          </w:p>
          <w:p w14:paraId="7E80FFD7" w14:textId="18D266DD" w:rsidR="005562FE" w:rsidRPr="00FA5295" w:rsidRDefault="005562FE" w:rsidP="005562FE">
            <w:pPr>
              <w:rPr>
                <w:sz w:val="24"/>
              </w:rPr>
            </w:pPr>
            <w:r w:rsidRPr="00FA5295">
              <w:rPr>
                <w:sz w:val="24"/>
              </w:rPr>
              <w:t>- Các nội dung sửa đổi, bổ sung nhằm thực hiện chủ trương về đơn giản hóa thủ tục hành chính, cắt giảm thời gian giải quyết thủ tục hành chính về phê duyệt kế hoạch giao rừng, cho thuê rừng chuyển mục đích sử dụng rừng sang mục đích khác ở địa phương, bảo đảm tối thiểu 30%.</w:t>
            </w:r>
          </w:p>
          <w:p w14:paraId="6642987A" w14:textId="13EEF079" w:rsidR="005562FE" w:rsidRPr="00FA5295" w:rsidRDefault="005562FE" w:rsidP="005562FE">
            <w:pPr>
              <w:rPr>
                <w:sz w:val="24"/>
              </w:rPr>
            </w:pPr>
            <w:r w:rsidRPr="00FA5295">
              <w:rPr>
                <w:sz w:val="24"/>
              </w:rPr>
              <w:t>- Nâng cao hiệu lực, hiệu quả quản lý nhà nước, bảo đảm tính thống nhất trong điều hành, đồng thời phát huy tính chủ động, linh hoạt của chính quyền địa phương.</w:t>
            </w:r>
          </w:p>
        </w:tc>
      </w:tr>
      <w:tr w:rsidR="005562FE" w:rsidRPr="00FA5295" w14:paraId="001EDC43" w14:textId="77777777" w:rsidTr="00316130">
        <w:tc>
          <w:tcPr>
            <w:tcW w:w="568" w:type="dxa"/>
          </w:tcPr>
          <w:p w14:paraId="75761472" w14:textId="77777777" w:rsidR="005562FE" w:rsidRPr="00FA5295" w:rsidRDefault="005562FE" w:rsidP="005562FE">
            <w:pPr>
              <w:jc w:val="center"/>
              <w:rPr>
                <w:sz w:val="24"/>
              </w:rPr>
            </w:pPr>
          </w:p>
        </w:tc>
        <w:tc>
          <w:tcPr>
            <w:tcW w:w="5599" w:type="dxa"/>
          </w:tcPr>
          <w:p w14:paraId="4DFB4E01" w14:textId="174E1F90" w:rsidR="005562FE" w:rsidRPr="00FA5295" w:rsidRDefault="005562FE" w:rsidP="005562FE">
            <w:pPr>
              <w:tabs>
                <w:tab w:val="left" w:pos="1467"/>
              </w:tabs>
              <w:rPr>
                <w:sz w:val="24"/>
              </w:rPr>
            </w:pPr>
            <w:r w:rsidRPr="00FA5295">
              <w:rPr>
                <w:b/>
                <w:bCs/>
                <w:sz w:val="24"/>
              </w:rPr>
              <w:t>Điều 36. Trình tự, thủ tục giao rừng, cho thuê rừng</w:t>
            </w:r>
          </w:p>
        </w:tc>
        <w:tc>
          <w:tcPr>
            <w:tcW w:w="5741" w:type="dxa"/>
          </w:tcPr>
          <w:p w14:paraId="3CEC481E" w14:textId="46ED35AA" w:rsidR="005562FE" w:rsidRPr="00FA5295" w:rsidRDefault="005562FE" w:rsidP="005562FE">
            <w:pPr>
              <w:pStyle w:val="ListParagraph"/>
              <w:numPr>
                <w:ilvl w:val="0"/>
                <w:numId w:val="5"/>
              </w:numPr>
              <w:ind w:left="-36" w:firstLine="142"/>
              <w:rPr>
                <w:bCs/>
                <w:sz w:val="24"/>
              </w:rPr>
            </w:pPr>
            <w:r w:rsidRPr="00FA5295">
              <w:rPr>
                <w:bCs/>
                <w:sz w:val="24"/>
              </w:rPr>
              <w:t xml:space="preserve">Sửa đổi, bổ sung Điều 36 như sau: </w:t>
            </w:r>
          </w:p>
        </w:tc>
        <w:tc>
          <w:tcPr>
            <w:tcW w:w="3544" w:type="dxa"/>
          </w:tcPr>
          <w:p w14:paraId="4F9772E0" w14:textId="77777777" w:rsidR="005562FE" w:rsidRPr="00FA5295" w:rsidRDefault="005562FE" w:rsidP="005562FE">
            <w:pPr>
              <w:rPr>
                <w:sz w:val="24"/>
              </w:rPr>
            </w:pPr>
          </w:p>
        </w:tc>
      </w:tr>
      <w:tr w:rsidR="005562FE" w:rsidRPr="00FA5295" w14:paraId="522E4792" w14:textId="77777777" w:rsidTr="00316130">
        <w:tc>
          <w:tcPr>
            <w:tcW w:w="568" w:type="dxa"/>
          </w:tcPr>
          <w:p w14:paraId="0A1C9377" w14:textId="77777777" w:rsidR="005562FE" w:rsidRPr="00FA5295" w:rsidRDefault="005562FE" w:rsidP="005562FE">
            <w:pPr>
              <w:jc w:val="center"/>
              <w:rPr>
                <w:sz w:val="24"/>
              </w:rPr>
            </w:pPr>
          </w:p>
        </w:tc>
        <w:tc>
          <w:tcPr>
            <w:tcW w:w="5599" w:type="dxa"/>
          </w:tcPr>
          <w:p w14:paraId="0B87AD44" w14:textId="77777777" w:rsidR="005562FE" w:rsidRPr="00FA5295" w:rsidRDefault="005562FE" w:rsidP="005562FE">
            <w:pPr>
              <w:tabs>
                <w:tab w:val="left" w:pos="1467"/>
              </w:tabs>
              <w:rPr>
                <w:sz w:val="24"/>
              </w:rPr>
            </w:pPr>
            <w:r w:rsidRPr="00FA5295">
              <w:rPr>
                <w:sz w:val="24"/>
              </w:rPr>
              <w:t>1. Trình tự, thủ tục giao rừng cho hộ gia đình, cá nhân và cộng đồng dân cư</w:t>
            </w:r>
          </w:p>
          <w:p w14:paraId="6F0EBBC1" w14:textId="77777777" w:rsidR="005562FE" w:rsidRPr="00FA5295" w:rsidRDefault="005562FE" w:rsidP="005562FE">
            <w:pPr>
              <w:tabs>
                <w:tab w:val="left" w:pos="1467"/>
              </w:tabs>
              <w:rPr>
                <w:sz w:val="24"/>
              </w:rPr>
            </w:pPr>
            <w:r w:rsidRPr="00FA5295">
              <w:rPr>
                <w:sz w:val="24"/>
              </w:rPr>
              <w:t>a) Hồ sơ bao gồm: Đề nghị giao rừng theo Mẫu số 08 (đối với hộ gia đình, cá nhân), Mẫu số 09 (đối với cộng đồng dân cư) Phụ lục II kèm theo Nghị định này.</w:t>
            </w:r>
          </w:p>
          <w:p w14:paraId="2345C1D8" w14:textId="77777777" w:rsidR="005562FE" w:rsidRPr="00FA5295" w:rsidRDefault="005562FE" w:rsidP="005562FE">
            <w:pPr>
              <w:tabs>
                <w:tab w:val="left" w:pos="1467"/>
              </w:tabs>
              <w:rPr>
                <w:sz w:val="24"/>
              </w:rPr>
            </w:pPr>
            <w:r w:rsidRPr="00FA5295">
              <w:rPr>
                <w:sz w:val="24"/>
              </w:rPr>
              <w:t xml:space="preserve">b) Hộ gia đình, cá nhân và cộng đồng dân cư gửi 01 bộ hồ sơ trực tiếp hoặc qua dịch vụ bưu chính hoặc qua môi trường điện tử (nếu có) đến Ủy ban nhân dân cấp xã. Trường hợp nộp qua môi trường điện tử: thành phần hồ sơ phải được kê khai và ký chữ ký số hợp lệ trên các biểu mẫu điện tử được cung cấp sẵn theo quy định tại khoản 1, khoản 2 Điều 9 Nghị định số 45/2020/NĐ-CP ngày 08 tháng 4 năm 2020 của Chính phủ về thực hiện thủ tục hành chính trên môi trường điện tử; </w:t>
            </w:r>
          </w:p>
          <w:p w14:paraId="462A3025" w14:textId="77777777" w:rsidR="005562FE" w:rsidRPr="00FA5295" w:rsidRDefault="005562FE" w:rsidP="005562FE">
            <w:pPr>
              <w:tabs>
                <w:tab w:val="left" w:pos="1467"/>
              </w:tabs>
              <w:rPr>
                <w:sz w:val="24"/>
              </w:rPr>
            </w:pPr>
            <w:r w:rsidRPr="00FA5295">
              <w:rPr>
                <w:sz w:val="24"/>
              </w:rPr>
              <w:lastRenderedPageBreak/>
              <w:t>Trường hợp hồ sơ không hợp lệ, trong thời gian 03 ngày làm việc kể từ ngày nhận được hồ sơ, Ủy ban nhân dân cấp xã trả lời bằng văn bản và nêu rõ lý do;</w:t>
            </w:r>
          </w:p>
          <w:p w14:paraId="5B85C984" w14:textId="77777777" w:rsidR="005562FE" w:rsidRPr="00FA5295" w:rsidRDefault="005562FE" w:rsidP="005562FE">
            <w:pPr>
              <w:tabs>
                <w:tab w:val="left" w:pos="1467"/>
              </w:tabs>
              <w:rPr>
                <w:sz w:val="24"/>
              </w:rPr>
            </w:pPr>
            <w:r w:rsidRPr="00FA5295">
              <w:rPr>
                <w:sz w:val="24"/>
              </w:rPr>
              <w:t xml:space="preserve">c) 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thuộc Ủy ban nhân dân cấp huyện ở nơi không có Hạt Kiểm lâm (sau đây viết tắt là cơ quan chuyên môn về lâm nghiệp cấp huyện); </w:t>
            </w:r>
          </w:p>
          <w:p w14:paraId="3690B122" w14:textId="77777777" w:rsidR="005562FE" w:rsidRPr="00FA5295" w:rsidRDefault="005562FE" w:rsidP="005562FE">
            <w:pPr>
              <w:tabs>
                <w:tab w:val="left" w:pos="1467"/>
              </w:tabs>
              <w:rPr>
                <w:sz w:val="24"/>
              </w:rPr>
            </w:pPr>
            <w:r w:rsidRPr="00FA5295">
              <w:rPr>
                <w:sz w:val="24"/>
              </w:rPr>
              <w:t xml:space="preserve">d) Trong thời gian 30 ngày, cơ quan chuyên môn về lâm nghiệp cấp huyện tiếp nhận hồ sơ đề nghị giao rừng của hộ gia đình, cá nhân, cộng đồng dân cư do Ủy ban nhân dân cấp xã chuyển đến, 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 </w:t>
            </w:r>
          </w:p>
          <w:p w14:paraId="67E83992" w14:textId="77777777" w:rsidR="005562FE" w:rsidRPr="00FA5295" w:rsidRDefault="005562FE" w:rsidP="005562FE">
            <w:pPr>
              <w:tabs>
                <w:tab w:val="left" w:pos="1467"/>
              </w:tabs>
              <w:rPr>
                <w:sz w:val="24"/>
              </w:rPr>
            </w:pPr>
            <w:r w:rsidRPr="00FA5295">
              <w:rPr>
                <w:sz w:val="24"/>
              </w:rPr>
              <w:t>Trường hợp không đủ điều kiện, cơ quan chuyên môn về lâm nghiệp cấp huyện trả lời bằng văn bản và nêu rõ lý do;</w:t>
            </w:r>
          </w:p>
          <w:p w14:paraId="52F5762C" w14:textId="77777777" w:rsidR="005562FE" w:rsidRPr="00FA5295" w:rsidRDefault="005562FE" w:rsidP="005562FE">
            <w:pPr>
              <w:tabs>
                <w:tab w:val="left" w:pos="1467"/>
              </w:tabs>
              <w:rPr>
                <w:sz w:val="24"/>
              </w:rPr>
            </w:pPr>
            <w:r w:rsidRPr="00FA5295">
              <w:rPr>
                <w:sz w:val="24"/>
              </w:rPr>
              <w:t>đ) 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này. Trường hợp không đủ điều kiện quyết định, Ủy ban nhân dân cấp huyện trả lời bằng văn bản và nêu rõ lý do;</w:t>
            </w:r>
          </w:p>
          <w:p w14:paraId="2DC3518C" w14:textId="77777777" w:rsidR="005562FE" w:rsidRPr="00FA5295" w:rsidRDefault="005562FE" w:rsidP="005562FE">
            <w:pPr>
              <w:tabs>
                <w:tab w:val="left" w:pos="1467"/>
              </w:tabs>
              <w:rPr>
                <w:sz w:val="24"/>
              </w:rPr>
            </w:pPr>
            <w:r w:rsidRPr="00FA5295">
              <w:rPr>
                <w:sz w:val="24"/>
              </w:rPr>
              <w:lastRenderedPageBreak/>
              <w:t>e) 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này.</w:t>
            </w:r>
          </w:p>
          <w:p w14:paraId="391C405A" w14:textId="77777777" w:rsidR="005562FE" w:rsidRPr="00FA5295" w:rsidRDefault="005562FE" w:rsidP="005562FE">
            <w:pPr>
              <w:tabs>
                <w:tab w:val="left" w:pos="1467"/>
              </w:tabs>
              <w:rPr>
                <w:sz w:val="24"/>
              </w:rPr>
            </w:pPr>
            <w:r w:rsidRPr="00FA5295">
              <w:rPr>
                <w:sz w:val="24"/>
              </w:rPr>
              <w:t>2. Trình tự, thủ tục giao rừng cho tổ chức</w:t>
            </w:r>
          </w:p>
          <w:p w14:paraId="0BDD8408" w14:textId="77777777" w:rsidR="005562FE" w:rsidRPr="00FA5295" w:rsidRDefault="005562FE" w:rsidP="005562FE">
            <w:pPr>
              <w:tabs>
                <w:tab w:val="left" w:pos="1467"/>
              </w:tabs>
              <w:rPr>
                <w:sz w:val="24"/>
              </w:rPr>
            </w:pPr>
            <w:r w:rsidRPr="00FA5295">
              <w:rPr>
                <w:sz w:val="24"/>
              </w:rPr>
              <w:t>a) Hồ sơ bao gồm: Đề nghị giao rừng theo Mẫu số 13 Phụ lục II kèm theo Nghị định này; dự án đầu tư đối với khu rừng đề nghị giao (bản chính).</w:t>
            </w:r>
          </w:p>
          <w:p w14:paraId="4C1ED762" w14:textId="77777777" w:rsidR="005562FE" w:rsidRPr="00FA5295" w:rsidRDefault="005562FE" w:rsidP="005562FE">
            <w:pPr>
              <w:tabs>
                <w:tab w:val="left" w:pos="1467"/>
              </w:tabs>
              <w:rPr>
                <w:sz w:val="24"/>
              </w:rPr>
            </w:pPr>
            <w:r w:rsidRPr="00FA5295">
              <w:rPr>
                <w:sz w:val="24"/>
              </w:rPr>
              <w:t>b) Tổ chức gửi 01 bộ hồ sơ trực tiếp hoặc qua dịch vụ bưu chính hoặc qua môi trường điện tử (nếu có) đến Sở Nông nghiệp và Phát triển nông thôn;</w:t>
            </w:r>
          </w:p>
          <w:p w14:paraId="5639B872" w14:textId="77777777" w:rsidR="005562FE" w:rsidRPr="00FA5295" w:rsidRDefault="005562FE" w:rsidP="005562FE">
            <w:pPr>
              <w:tabs>
                <w:tab w:val="left" w:pos="1467"/>
              </w:tabs>
              <w:rPr>
                <w:sz w:val="24"/>
              </w:rPr>
            </w:pPr>
            <w:r w:rsidRPr="00FA5295">
              <w:rPr>
                <w:sz w:val="24"/>
              </w:rPr>
              <w:t>Trường hợp nộp qua môi trường điện tử: thành phần hồ sơ phải được kê khai và ký chữ ký số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14:paraId="7F65D230" w14:textId="77777777" w:rsidR="005562FE" w:rsidRPr="00FA5295" w:rsidRDefault="005562FE" w:rsidP="005562FE">
            <w:pPr>
              <w:tabs>
                <w:tab w:val="left" w:pos="1467"/>
              </w:tabs>
              <w:rPr>
                <w:sz w:val="24"/>
              </w:rPr>
            </w:pPr>
            <w:r w:rsidRPr="00FA5295">
              <w:rPr>
                <w:sz w:val="24"/>
              </w:rPr>
              <w:t>Trường hợp hồ sơ không hợp lệ, trong thời gian 03 ngày làm việc kể từ ngày nhận được hồ sơ, Sở Nông nghiệp và Phát triển nông thôn trả lời bằng văn bản và nêu rõ lý do;</w:t>
            </w:r>
          </w:p>
          <w:p w14:paraId="003D8768" w14:textId="77777777" w:rsidR="005562FE" w:rsidRPr="00FA5295" w:rsidRDefault="005562FE" w:rsidP="005562FE">
            <w:pPr>
              <w:tabs>
                <w:tab w:val="left" w:pos="1467"/>
              </w:tabs>
              <w:rPr>
                <w:sz w:val="24"/>
              </w:rPr>
            </w:pPr>
            <w:r w:rsidRPr="00FA5295">
              <w:rPr>
                <w:sz w:val="24"/>
              </w:rPr>
              <w:t xml:space="preserve">c) Trong thời gian 30 ngày kể từ ngày nhận được hồ sơ đầy đủ, chính xác của tổ chức, Sở Nông nghiệp và Phát triển nông thôn có trách nhiệm: chủ trì, phối hợp với Sở Tài nguyên và Môi trường kiểm tra hồ sơ giao rừng và </w:t>
            </w:r>
            <w:r w:rsidRPr="00FA5295">
              <w:rPr>
                <w:sz w:val="24"/>
              </w:rPr>
              <w:lastRenderedPageBreak/>
              <w:t>nội dung giao rừng theo quy định tại các Điều 14, 15 và 16 Luật Lâm nghiệp; chủ trì, phối hợp với Ủy ban nhân dân cấp huyện, Ủy ban nhân dân cấp xã tổ chức kiểm tra hiện trạng khu rừng tại thực địa dự kiến giao; lập tờ trình kèm theo hồ sơ, trình Ủy ban nhân dân cấp tỉnh xem xét, quyết định giao rừng cho tổ chức. Trường hợp không đủ điều kiện, Sở Nông nghiệp và Phát triển nông thôn trả lời bằng văn bản và nêu rõ lý do;</w:t>
            </w:r>
          </w:p>
          <w:p w14:paraId="53805FF2" w14:textId="77777777" w:rsidR="005562FE" w:rsidRPr="00FA5295" w:rsidRDefault="005562FE" w:rsidP="005562FE">
            <w:pPr>
              <w:tabs>
                <w:tab w:val="left" w:pos="1467"/>
              </w:tabs>
              <w:rPr>
                <w:sz w:val="24"/>
              </w:rPr>
            </w:pPr>
            <w:r w:rsidRPr="00FA5295">
              <w:rPr>
                <w:sz w:val="24"/>
              </w:rPr>
              <w:t>d) Trong thời gian 05 ngày kể từ ngày nhận được hồ sơ và tờ trình do Sở Nông nghiệp và Phát triển nông thôn trình, Ủy ban nhân dân cấp tỉnh xem xét, ký quyết định giao rừng cho tổ chức theo Mẫu số 14 Phụ lục II kèm theo Nghị định này. Trường hợp không đủ điều kiện, Ủy ban nhân dân cấp tỉnh trả lời bằng văn bản và nêu rõ lý do;</w:t>
            </w:r>
          </w:p>
          <w:p w14:paraId="7EEDA579" w14:textId="77777777" w:rsidR="005562FE" w:rsidRPr="00FA5295" w:rsidRDefault="005562FE" w:rsidP="005562FE">
            <w:pPr>
              <w:tabs>
                <w:tab w:val="left" w:pos="1467"/>
              </w:tabs>
              <w:rPr>
                <w:sz w:val="24"/>
              </w:rPr>
            </w:pPr>
            <w:r w:rsidRPr="00FA5295">
              <w:rPr>
                <w:sz w:val="24"/>
              </w:rPr>
              <w:t>đ) Trong thời gian 10 ngày kể từ ngày nhận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này.</w:t>
            </w:r>
          </w:p>
          <w:p w14:paraId="7DF20405" w14:textId="77777777" w:rsidR="005562FE" w:rsidRPr="00FA5295" w:rsidRDefault="005562FE" w:rsidP="005562FE">
            <w:pPr>
              <w:tabs>
                <w:tab w:val="left" w:pos="1467"/>
              </w:tabs>
              <w:rPr>
                <w:sz w:val="24"/>
              </w:rPr>
            </w:pPr>
            <w:r w:rsidRPr="00FA5295">
              <w:rPr>
                <w:sz w:val="24"/>
              </w:rPr>
              <w:t>3. Trình tự, thủ tục cho thuê rừng</w:t>
            </w:r>
          </w:p>
          <w:p w14:paraId="489137C4" w14:textId="77777777" w:rsidR="005562FE" w:rsidRPr="00FA5295" w:rsidRDefault="005562FE" w:rsidP="005562FE">
            <w:pPr>
              <w:tabs>
                <w:tab w:val="left" w:pos="1467"/>
              </w:tabs>
              <w:rPr>
                <w:sz w:val="24"/>
              </w:rPr>
            </w:pPr>
            <w:r w:rsidRPr="00FA5295">
              <w:rPr>
                <w:sz w:val="24"/>
              </w:rPr>
              <w:t xml:space="preserve">a) Xây dựng phương án đấu giá cho thuê rừng: trong thời gian 30 ngày kể từ ngày kế hoạch cho thuê rừng được cấp có thẩm quyền phê duyệt, cơ quan chuyên môn về </w:t>
            </w:r>
            <w:r w:rsidRPr="00FA5295">
              <w:rPr>
                <w:sz w:val="24"/>
              </w:rPr>
              <w:lastRenderedPageBreak/>
              <w:t xml:space="preserve">lâm nghiệp cấp huyện (đối với trường hợp thuê rừng là hộ gia đình, cá nhân) hoặc Sở Nông nghiệp và Phát triển nông thôn (đối với trường hợp thuê rừng là tổ chức) xây dựng phương án đấu giá cho thuê rừng trình Ủy ban nhân dân cấp huyện hoặc cấp tỉnh phê duyệt theo Mẫu số 16 Phụ lục II kèm theo Nghị định này; </w:t>
            </w:r>
          </w:p>
          <w:p w14:paraId="06152F1A" w14:textId="77777777" w:rsidR="005562FE" w:rsidRPr="00FA5295" w:rsidRDefault="005562FE" w:rsidP="005562FE">
            <w:pPr>
              <w:tabs>
                <w:tab w:val="left" w:pos="1467"/>
              </w:tabs>
              <w:rPr>
                <w:sz w:val="24"/>
              </w:rPr>
            </w:pPr>
            <w:r w:rsidRPr="00FA5295">
              <w:rPr>
                <w:sz w:val="24"/>
              </w:rPr>
              <w:t>b) Xác định giá khởi điểm cho thuê rừng: trong thời gian 20 ngày kể từ ngày phương án đấu giá cho thuê rừng được phê duyệt, Sở Nông nghiệp và Phát triển nông thôn xác định giá khởi điểm cho thuê rừng, trình Ủy ban nhân dân cấp tỉnh phê duyệt theo quy định của pháp luật về lâm nghiệp và pháp luật có liên quan;</w:t>
            </w:r>
          </w:p>
          <w:p w14:paraId="75BCA433" w14:textId="77777777" w:rsidR="005562FE" w:rsidRPr="00FA5295" w:rsidRDefault="005562FE" w:rsidP="005562FE">
            <w:pPr>
              <w:tabs>
                <w:tab w:val="left" w:pos="1467"/>
              </w:tabs>
              <w:rPr>
                <w:sz w:val="24"/>
              </w:rPr>
            </w:pPr>
            <w:r w:rsidRPr="00FA5295">
              <w:rPr>
                <w:sz w:val="24"/>
              </w:rPr>
              <w:t>c) Phê duyệt giá khởi điểm cho thuê rừng: trong thời gian 10 ngày kể từ ngày nhận được tờ trình của Sở Nông nghiệp và Phát triển nông thôn, Ủy ban nhân dân cấp tỉnh xem xét, phê duyệt giá khởi điểm cho thuê rừng (giá khởi điểm cho thuê rừng được phê duyệt là căn cứ để thực hiện việc đấu giá cho thuê rừng). Trường hợp không phê duyệt, Ủy ban nhân dân cấp tỉnh trả lời bằng văn bản và nêu rõ lý do;</w:t>
            </w:r>
          </w:p>
          <w:p w14:paraId="60F43BBA" w14:textId="77777777" w:rsidR="005562FE" w:rsidRPr="00FA5295" w:rsidRDefault="005562FE" w:rsidP="005562FE">
            <w:pPr>
              <w:tabs>
                <w:tab w:val="left" w:pos="1467"/>
              </w:tabs>
              <w:rPr>
                <w:sz w:val="24"/>
              </w:rPr>
            </w:pPr>
            <w:r w:rsidRPr="00FA5295">
              <w:rPr>
                <w:sz w:val="24"/>
              </w:rPr>
              <w:t>d) Ký hợp đồng dịch vụ đấu giá cho thuê rừng:</w:t>
            </w:r>
          </w:p>
          <w:p w14:paraId="14A42A83" w14:textId="77777777" w:rsidR="005562FE" w:rsidRPr="00FA5295" w:rsidRDefault="005562FE" w:rsidP="005562FE">
            <w:pPr>
              <w:tabs>
                <w:tab w:val="left" w:pos="1467"/>
              </w:tabs>
              <w:rPr>
                <w:sz w:val="24"/>
              </w:rPr>
            </w:pPr>
            <w:r w:rsidRPr="00FA5295">
              <w:rPr>
                <w:sz w:val="24"/>
              </w:rPr>
              <w:t>Trong thời gian 10 ngày kể từ ngày được Ủy ban nhân dân cấp tỉnh phê duyệt giá khởi điểm cho thuê rừng, cơ quan chuyên môn về lâm nghiệp cấp huyện (đối với trường hợp thuê rừng là hộ gia đình, cá nhân) hoặc Sở Nông nghiệp và Phát triển nông thôn (đối với trường hợp thuê rừng là tổ chức) ký kết hợp đồng dịch vụ đấu giá tài sản với tổ chức đấu giá tài sản theo phương án đã được phê duyệt để thực hiện việc đấu giá cho thuê rừng. Hợp đồng dịch vụ đấu giá tài sản phải được lập thành văn bản, được thực hiện theo quy định của pháp luật về dân sự và quy định của Luật Đấu giá tài sản;</w:t>
            </w:r>
          </w:p>
          <w:p w14:paraId="78FF9231" w14:textId="77777777" w:rsidR="005562FE" w:rsidRPr="00FA5295" w:rsidRDefault="005562FE" w:rsidP="005562FE">
            <w:pPr>
              <w:tabs>
                <w:tab w:val="left" w:pos="1467"/>
              </w:tabs>
              <w:rPr>
                <w:sz w:val="24"/>
              </w:rPr>
            </w:pPr>
            <w:r w:rsidRPr="00FA5295">
              <w:rPr>
                <w:sz w:val="24"/>
              </w:rPr>
              <w:lastRenderedPageBreak/>
              <w:t>đ) Trong thời gian 30 ngày kể từ ngày ký kết hợp đồng đấu giá cho thuê rừng,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14:paraId="7F986140" w14:textId="77777777" w:rsidR="005562FE" w:rsidRPr="00FA5295" w:rsidRDefault="005562FE" w:rsidP="005562FE">
            <w:pPr>
              <w:tabs>
                <w:tab w:val="left" w:pos="1467"/>
              </w:tabs>
              <w:rPr>
                <w:sz w:val="24"/>
              </w:rPr>
            </w:pPr>
            <w:r w:rsidRPr="00FA5295">
              <w:rPr>
                <w:sz w:val="24"/>
              </w:rPr>
              <w:t>e) Phê duyệt kết quả đấu giá cho thuê rừng:</w:t>
            </w:r>
          </w:p>
          <w:p w14:paraId="13D7D368" w14:textId="77777777" w:rsidR="005562FE" w:rsidRPr="00FA5295" w:rsidRDefault="005562FE" w:rsidP="005562FE">
            <w:pPr>
              <w:tabs>
                <w:tab w:val="left" w:pos="1467"/>
              </w:tabs>
              <w:rPr>
                <w:sz w:val="24"/>
              </w:rPr>
            </w:pPr>
            <w:r w:rsidRPr="00FA5295">
              <w:rPr>
                <w:sz w:val="24"/>
              </w:rPr>
              <w:t xml:space="preserve">Trong thời gian 05 ngày kể từ ngày nhận được kết quả đấu giá, Biên bản đấu giá, danh sách người trúng đấu giá, Ủy ban nhân dân cấp có thẩm quyền ban hành quyết định công nhận kết quả trúng đấu giá cho thuê rừng gửi cho cơ quan chuyên môn về lâm nghiệp cấp huyện (trường hợp thuê rừng là hộ gia đình, cá nhân), Sở Nông nghiệp và Phát triển nông thôn (trường hợp thuê rừng là tổ chức), đơn vị tổ chức thực hiện việc đấu giá cho thuê rừng, cơ quan thuế và người đã trúng đấu giá cho thuê rừng. </w:t>
            </w:r>
          </w:p>
          <w:p w14:paraId="59D5F9B2" w14:textId="77777777" w:rsidR="005562FE" w:rsidRPr="00FA5295" w:rsidRDefault="005562FE" w:rsidP="005562FE">
            <w:pPr>
              <w:tabs>
                <w:tab w:val="left" w:pos="1467"/>
              </w:tabs>
              <w:rPr>
                <w:sz w:val="24"/>
              </w:rPr>
            </w:pPr>
            <w:r w:rsidRPr="00FA5295">
              <w:rPr>
                <w:sz w:val="24"/>
              </w:rPr>
              <w:t>g) Nộp tiền thuê rừng sau khi có quyết định công nhận kết quả trúng đấu giá cho thuê rừng:</w:t>
            </w:r>
          </w:p>
          <w:p w14:paraId="00D9155C" w14:textId="77777777" w:rsidR="005562FE" w:rsidRPr="00FA5295" w:rsidRDefault="005562FE" w:rsidP="005562FE">
            <w:pPr>
              <w:tabs>
                <w:tab w:val="left" w:pos="1467"/>
              </w:tabs>
              <w:rPr>
                <w:sz w:val="24"/>
              </w:rPr>
            </w:pPr>
            <w:r w:rsidRPr="00FA5295">
              <w:rPr>
                <w:sz w:val="24"/>
              </w:rPr>
              <w:t>Trong thời gian 30 ngày kể từ ngày có quyết định công nhận kết quả trúng đấu giá cho thuê rừng, tổ chức, hộ gia đình, cá nhân trúng đấu giá cho thuê rừng có trách nhiệm nộp tiền thuê rừng vào Kho bạc nhà nước và chuyển chứng từ đã nộp tiền cho cơ quan chuyên môn về lâm nghiệp cấp huyện (trường hợp thuê rừng là hộ gia đình, cá nhân), Sở Nông nghiệp và Phát triển nông thôn (trường hợp thuê rừng là tổ chức) để báo cáo Ủy ban nhân dân cùng cấp quyết định cho thuê rừng.</w:t>
            </w:r>
          </w:p>
          <w:p w14:paraId="231508EB" w14:textId="77777777" w:rsidR="005562FE" w:rsidRPr="00FA5295" w:rsidRDefault="005562FE" w:rsidP="005562FE">
            <w:pPr>
              <w:tabs>
                <w:tab w:val="left" w:pos="1467"/>
              </w:tabs>
              <w:rPr>
                <w:sz w:val="24"/>
              </w:rPr>
            </w:pPr>
            <w:r w:rsidRPr="00FA5295">
              <w:rPr>
                <w:sz w:val="24"/>
              </w:rPr>
              <w:t>h) Quyết định cho thuê rừng</w:t>
            </w:r>
            <w:bookmarkStart w:id="21" w:name="diem_d_5_68"/>
            <w:r w:rsidRPr="00FA5295">
              <w:rPr>
                <w:sz w:val="24"/>
              </w:rPr>
              <w:t>:</w:t>
            </w:r>
          </w:p>
          <w:p w14:paraId="7903F670" w14:textId="77777777" w:rsidR="005562FE" w:rsidRPr="00FA5295" w:rsidRDefault="005562FE" w:rsidP="005562FE">
            <w:pPr>
              <w:tabs>
                <w:tab w:val="left" w:pos="1467"/>
              </w:tabs>
              <w:rPr>
                <w:sz w:val="24"/>
              </w:rPr>
            </w:pPr>
            <w:r w:rsidRPr="00FA5295">
              <w:rPr>
                <w:sz w:val="24"/>
              </w:rPr>
              <w:t>Trong thời gian 10 ngày kể từ ngày tổ chức, hộ gia đình, cá nhân trúng đấu giá đã hoàn thành nghĩa vụ tài chính</w:t>
            </w:r>
            <w:bookmarkStart w:id="22" w:name="khoan_24"/>
            <w:bookmarkEnd w:id="21"/>
            <w:r w:rsidRPr="00FA5295">
              <w:rPr>
                <w:sz w:val="24"/>
              </w:rPr>
              <w:t xml:space="preserve">, Ủy ban nhân dân cấp huyện có trách nhiệm xem xét, ký quyết định cho thuê rừng cho hộ gia đình, cá nhân theo </w:t>
            </w:r>
            <w:r w:rsidRPr="00FA5295">
              <w:rPr>
                <w:sz w:val="24"/>
              </w:rPr>
              <w:lastRenderedPageBreak/>
              <w:t>Mẫu số 10 Phụ lục II kèm theo Nghị định này; ký hợp đồng cho thuê rừng theo Mẫu số 12 Phụ lục II kèm theo Nghị định này; chỉ đạo cơ quan chuyên môn về lâm nghiệp cấp huyện tổ chức bàn giao rừng theo quy định tại điểm e khoản 1 Điều này. Ủy ban nhân dân cấp tỉnh có trách nhiệm xem xét, ký quyết định cho thuê rừng cho tổ chức theo Mẫu số 14 Phụ lục II kèm theo Nghị định này; chỉ đạo Sở Nông nghiệp và Phát triển nông thôn ký hợp đồng cho thuê rừng theo Mẫu số 12 kèm theo Phụ lục II Nghị định này, tổ chức bàn giao rừng theo quy định tại điểm đ khoản 2 Điều này.</w:t>
            </w:r>
          </w:p>
          <w:bookmarkEnd w:id="22"/>
          <w:p w14:paraId="28120E94" w14:textId="77777777" w:rsidR="005562FE" w:rsidRPr="00FA5295" w:rsidRDefault="005562FE" w:rsidP="005562FE">
            <w:pPr>
              <w:tabs>
                <w:tab w:val="left" w:pos="1467"/>
              </w:tabs>
              <w:rPr>
                <w:sz w:val="24"/>
              </w:rPr>
            </w:pPr>
            <w:r w:rsidRPr="00FA5295">
              <w:rPr>
                <w:sz w:val="24"/>
              </w:rP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nghiệp và Phát triển nông thôn (đối với trường hợp thuê rừng là tổ chức) trình Ủy ban nhân dân cùng cấp quyết định hủy công nhận kết quả trúng đấu giá.</w:t>
            </w:r>
          </w:p>
          <w:p w14:paraId="57C60494" w14:textId="77777777" w:rsidR="005562FE" w:rsidRPr="00FA5295" w:rsidRDefault="005562FE" w:rsidP="005562FE">
            <w:pPr>
              <w:tabs>
                <w:tab w:val="left" w:pos="1467"/>
              </w:tabs>
              <w:rPr>
                <w:sz w:val="24"/>
              </w:rPr>
            </w:pPr>
            <w:r w:rsidRPr="00FA5295">
              <w:rPr>
                <w:sz w:val="24"/>
              </w:rPr>
              <w:t>4. Điều tra, đánh giá hiện trạng rừng</w:t>
            </w:r>
          </w:p>
          <w:p w14:paraId="62AA802C" w14:textId="77777777" w:rsidR="005562FE" w:rsidRPr="00FA5295" w:rsidRDefault="005562FE" w:rsidP="005562FE">
            <w:pPr>
              <w:tabs>
                <w:tab w:val="left" w:pos="1467"/>
              </w:tabs>
              <w:rPr>
                <w:sz w:val="24"/>
              </w:rPr>
            </w:pPr>
            <w:r w:rsidRPr="00FA5295">
              <w:rPr>
                <w:sz w:val="24"/>
              </w:rPr>
              <w:t>a) Điều tra, đánh giá hiện trạng rừng và lập bản đồ hiện trạng rừng làm cơ sở thực hiện giao rừng, cho thuê rừng. Nội dung điều tra, đánh giá hiện trạng rừng thực hiện theo quy định tại điểm b khoản này;</w:t>
            </w:r>
          </w:p>
          <w:p w14:paraId="42041317" w14:textId="77777777" w:rsidR="005562FE" w:rsidRPr="00FA5295" w:rsidRDefault="005562FE" w:rsidP="005562FE">
            <w:pPr>
              <w:tabs>
                <w:tab w:val="left" w:pos="1467"/>
              </w:tabs>
              <w:rPr>
                <w:sz w:val="24"/>
              </w:rPr>
            </w:pPr>
            <w:r w:rsidRPr="00FA5295">
              <w:rPr>
                <w:sz w:val="24"/>
              </w:rPr>
              <w:t xml:space="preserve">b) Nội dung điều tra, đánh giá hiện trạng rừng bao gồm: vị trí (gồm: tọa độ vị trí, tiểu khu, khoảnh, lô), ranh giới khu rừng, địa danh hành chính khu rừng; diện tích rừng phân theo: loại rừng (đặc dụng, phòng hộ, sản xuất), nguồn gốc hình thành rừng (tự nhiên, rừng trồng), chủ quản lý; trữ lượng rừng, loài cây và năm trồng (đối với rừng trồng); xác định các loài động, thực vật rừng nguy </w:t>
            </w:r>
            <w:r w:rsidRPr="00FA5295">
              <w:rPr>
                <w:sz w:val="24"/>
              </w:rPr>
              <w:lastRenderedPageBreak/>
              <w:t>cấp, quý, hiếm (nếu có); xây dựng bản đồ điều tra, đánh giá hiện trạng khu rừng;</w:t>
            </w:r>
          </w:p>
          <w:p w14:paraId="315D43E8" w14:textId="77777777" w:rsidR="005562FE" w:rsidRPr="00FA5295" w:rsidRDefault="005562FE" w:rsidP="005562FE">
            <w:pPr>
              <w:tabs>
                <w:tab w:val="left" w:pos="1467"/>
              </w:tabs>
              <w:rPr>
                <w:sz w:val="24"/>
              </w:rPr>
            </w:pPr>
            <w:r w:rsidRPr="00FA5295">
              <w:rPr>
                <w:sz w:val="24"/>
              </w:rPr>
              <w:t>Phương pháp điều tra, đánh giá hiện trạng rừng thực hiện theo quy định của Bộ trưởng Bộ Nông nghiệp và Phát triển nông thôn.</w:t>
            </w:r>
          </w:p>
          <w:p w14:paraId="6202D9FF" w14:textId="77777777" w:rsidR="005562FE" w:rsidRPr="00FA5295" w:rsidRDefault="005562FE" w:rsidP="005562FE">
            <w:pPr>
              <w:tabs>
                <w:tab w:val="left" w:pos="1467"/>
              </w:tabs>
              <w:rPr>
                <w:sz w:val="24"/>
              </w:rPr>
            </w:pPr>
            <w:r w:rsidRPr="00FA5295">
              <w:rPr>
                <w:sz w:val="24"/>
              </w:rPr>
              <w:t>c) Cơ quan chuyên môn về lâm nghiệp có trách nhiệm kiểm tra và xác nhận kết quả điều tra, đánh giá hiện trạng rừng, bản đồ điều tra đánh giá hiện trạng rừng đối với trường hợp giao rừng, cho thuê rừng cho hộ gia đình, cá nhân, cộng đồng dân cư. Sở Nông nghiệp và Phát triển nông thôn có trách nhiệm kiểm tra và xác nhận kết quả điều tra, đánh giá hiện trạng rừng, bản đồ điều tra, đánh giá hiện trạng rừng đối với trường hợp giao rừng, cho thuê rừng cho tổ chức.</w:t>
            </w:r>
          </w:p>
          <w:p w14:paraId="2271E6C0" w14:textId="77777777" w:rsidR="005562FE" w:rsidRPr="00FA5295" w:rsidRDefault="005562FE" w:rsidP="005562FE">
            <w:pPr>
              <w:tabs>
                <w:tab w:val="left" w:pos="1467"/>
              </w:tabs>
              <w:rPr>
                <w:sz w:val="24"/>
              </w:rPr>
            </w:pPr>
            <w:r w:rsidRPr="00FA5295">
              <w:rPr>
                <w:sz w:val="24"/>
              </w:rPr>
              <w:t>d) Kinh phí thực hiện điều tra, đánh giá hiện trạng rừng</w:t>
            </w:r>
          </w:p>
          <w:p w14:paraId="0551E5E5" w14:textId="5F930A92" w:rsidR="005562FE" w:rsidRPr="00FA5295" w:rsidRDefault="005562FE" w:rsidP="005562FE">
            <w:pPr>
              <w:tabs>
                <w:tab w:val="left" w:pos="1467"/>
              </w:tabs>
              <w:rPr>
                <w:sz w:val="24"/>
              </w:rPr>
            </w:pPr>
            <w:r w:rsidRPr="00FA5295">
              <w:rPr>
                <w:sz w:val="24"/>
              </w:rPr>
              <w:t>Kinh phí điều tra, đánh giá hiện trạng rừng đối với trường hợp giao rừng cho hộ gia đình, cá nhân, cộng đồng dân cư được chi trả bằng nguồn ngân sách nhà nước và các nguồn vốn hợp pháp theo quy định. Đối với trường hợp giao rừng, cho thuê rừng cho tổ chức do tổ chức đề nghị được giao rừng, cho thuê rừng chi trả.</w:t>
            </w:r>
          </w:p>
        </w:tc>
        <w:tc>
          <w:tcPr>
            <w:tcW w:w="5741" w:type="dxa"/>
          </w:tcPr>
          <w:p w14:paraId="4292EB8A" w14:textId="77777777" w:rsidR="005562FE" w:rsidRPr="00FA5295" w:rsidRDefault="005562FE" w:rsidP="005562FE">
            <w:pPr>
              <w:ind w:firstLine="249"/>
              <w:rPr>
                <w:rFonts w:eastAsia="Times New Roman"/>
                <w:sz w:val="24"/>
              </w:rPr>
            </w:pPr>
            <w:r w:rsidRPr="00FA5295">
              <w:rPr>
                <w:rFonts w:eastAsia="Times New Roman"/>
                <w:sz w:val="24"/>
              </w:rPr>
              <w:lastRenderedPageBreak/>
              <w:t>“</w:t>
            </w:r>
            <w:r w:rsidRPr="00FA5295">
              <w:rPr>
                <w:rFonts w:eastAsia="Times New Roman"/>
                <w:b/>
                <w:bCs/>
                <w:sz w:val="24"/>
              </w:rPr>
              <w:t xml:space="preserve">Điều 36. </w:t>
            </w:r>
            <w:r w:rsidRPr="00FA5295">
              <w:rPr>
                <w:rFonts w:eastAsia="Times New Roman"/>
                <w:b/>
                <w:bCs/>
                <w:sz w:val="24"/>
                <w:lang w:val="vi"/>
              </w:rPr>
              <w:t>Trình tự, thủ tục giao rừng, cho thuê rừng</w:t>
            </w:r>
          </w:p>
          <w:p w14:paraId="1962EA45" w14:textId="77777777" w:rsidR="005562FE" w:rsidRPr="004C2FB3" w:rsidRDefault="005562FE" w:rsidP="005562FE">
            <w:pPr>
              <w:ind w:firstLine="249"/>
              <w:rPr>
                <w:rFonts w:eastAsia="Times New Roman"/>
                <w:sz w:val="24"/>
              </w:rPr>
            </w:pPr>
            <w:r w:rsidRPr="00FA5295">
              <w:rPr>
                <w:rFonts w:eastAsia="Times New Roman"/>
                <w:sz w:val="24"/>
              </w:rPr>
              <w:t xml:space="preserve">1. Trình tự, thủ tục giao rừng đối </w:t>
            </w:r>
            <w:r w:rsidRPr="004C2FB3">
              <w:rPr>
                <w:rFonts w:eastAsia="Times New Roman"/>
                <w:sz w:val="24"/>
              </w:rPr>
              <w:t xml:space="preserve">với </w:t>
            </w:r>
            <w:r w:rsidRPr="004C2FB3">
              <w:rPr>
                <w:rFonts w:eastAsia="Times New Roman"/>
                <w:i/>
                <w:iCs/>
                <w:sz w:val="24"/>
              </w:rPr>
              <w:t>tổ chức,</w:t>
            </w:r>
            <w:r w:rsidRPr="004C2FB3">
              <w:rPr>
                <w:rFonts w:eastAsia="Times New Roman"/>
                <w:sz w:val="24"/>
              </w:rPr>
              <w:t xml:space="preserve"> cá nhân, cộng đồng dân cư </w:t>
            </w:r>
            <w:r w:rsidRPr="004C2FB3">
              <w:rPr>
                <w:rFonts w:eastAsia="Times New Roman"/>
                <w:i/>
                <w:iCs/>
                <w:sz w:val="24"/>
              </w:rPr>
              <w:t>và cho thuê rừng đối với tổ chức, cá nhân</w:t>
            </w:r>
            <w:r w:rsidRPr="004C2FB3">
              <w:rPr>
                <w:rFonts w:eastAsia="Times New Roman"/>
                <w:sz w:val="24"/>
              </w:rPr>
              <w:t xml:space="preserve"> </w:t>
            </w:r>
            <w:r w:rsidRPr="004C2FB3">
              <w:rPr>
                <w:rFonts w:eastAsia="Times New Roman"/>
                <w:i/>
                <w:iCs/>
                <w:sz w:val="24"/>
              </w:rPr>
              <w:t>thống nhất, đồng bộ với trình tự, thủ tục giao đất, cho thuê đất theo quy định của pháp luật về đất đai.</w:t>
            </w:r>
          </w:p>
          <w:p w14:paraId="02C22A71" w14:textId="77777777" w:rsidR="005562FE" w:rsidRPr="004C2FB3" w:rsidRDefault="005562FE" w:rsidP="005562FE">
            <w:pPr>
              <w:ind w:firstLine="249"/>
              <w:rPr>
                <w:sz w:val="24"/>
              </w:rPr>
            </w:pPr>
            <w:r w:rsidRPr="004C2FB3">
              <w:rPr>
                <w:i/>
                <w:iCs/>
                <w:sz w:val="24"/>
              </w:rPr>
              <w:t>2.</w:t>
            </w:r>
            <w:r w:rsidRPr="004C2FB3">
              <w:rPr>
                <w:sz w:val="24"/>
              </w:rPr>
              <w:t xml:space="preserve"> Trình tự, thủ tục công nhận kết quả đấu giá cho thuê rừng</w:t>
            </w:r>
          </w:p>
          <w:p w14:paraId="6DE2EE90" w14:textId="77777777" w:rsidR="005562FE" w:rsidRPr="004C2FB3" w:rsidRDefault="005562FE" w:rsidP="005562FE">
            <w:pPr>
              <w:ind w:firstLine="249"/>
              <w:rPr>
                <w:sz w:val="24"/>
              </w:rPr>
            </w:pPr>
            <w:r w:rsidRPr="004C2FB3">
              <w:rPr>
                <w:sz w:val="24"/>
              </w:rPr>
              <w:t>a) Phê duyệt phương án đấu giá cho thuê rừng và giá khởi điểm cho thuê rừng:</w:t>
            </w:r>
          </w:p>
          <w:p w14:paraId="35E70F63" w14:textId="24DAF0A9" w:rsidR="005562FE" w:rsidRPr="004C2FB3" w:rsidRDefault="005562FE" w:rsidP="005562FE">
            <w:pPr>
              <w:shd w:val="clear" w:color="auto" w:fill="FFFFFF"/>
              <w:ind w:firstLine="249"/>
              <w:rPr>
                <w:sz w:val="24"/>
              </w:rPr>
            </w:pPr>
            <w:r w:rsidRPr="004C2FB3">
              <w:rPr>
                <w:sz w:val="24"/>
              </w:rPr>
              <w:t xml:space="preserve">Trong thời gian </w:t>
            </w:r>
            <w:r w:rsidRPr="004C2FB3">
              <w:rPr>
                <w:strike/>
                <w:sz w:val="24"/>
              </w:rPr>
              <w:t xml:space="preserve">30 </w:t>
            </w:r>
            <w:r w:rsidRPr="004C2FB3">
              <w:rPr>
                <w:sz w:val="24"/>
              </w:rPr>
              <w:t xml:space="preserve">20 ngày kể từ ngày kế hoạch cho thuê rừng được cấp có thẩm quyền phê duyệt, cơ quan chuyên môn về </w:t>
            </w:r>
            <w:r w:rsidRPr="004C2FB3">
              <w:rPr>
                <w:i/>
                <w:iCs/>
                <w:sz w:val="24"/>
              </w:rPr>
              <w:t>nông nghiệp và môi trường cấp xã</w:t>
            </w:r>
            <w:r w:rsidRPr="004C2FB3">
              <w:rPr>
                <w:sz w:val="24"/>
              </w:rPr>
              <w:t xml:space="preserve"> xây dựng phương án đấu giá cho thuê rừng </w:t>
            </w:r>
            <w:r w:rsidRPr="004C2FB3">
              <w:rPr>
                <w:i/>
                <w:iCs/>
                <w:sz w:val="24"/>
              </w:rPr>
              <w:t xml:space="preserve">và giá khởi điểm cho thuê rừng </w:t>
            </w:r>
            <w:r w:rsidRPr="004C2FB3">
              <w:rPr>
                <w:sz w:val="24"/>
              </w:rPr>
              <w:t xml:space="preserve">theo Mẫu số 08 Phụ lục IIA ban hành kèm </w:t>
            </w:r>
            <w:r w:rsidRPr="004C2FB3">
              <w:rPr>
                <w:sz w:val="24"/>
              </w:rPr>
              <w:lastRenderedPageBreak/>
              <w:t>theo Nghị định này</w:t>
            </w:r>
            <w:r w:rsidRPr="004C2FB3">
              <w:rPr>
                <w:i/>
                <w:iCs/>
                <w:sz w:val="24"/>
              </w:rPr>
              <w:t xml:space="preserve"> trình Chủ tịch</w:t>
            </w:r>
            <w:r w:rsidRPr="004C2FB3">
              <w:rPr>
                <w:sz w:val="24"/>
              </w:rPr>
              <w:t xml:space="preserve"> Ủy ban nhân dân cấp xã phê duyệt; </w:t>
            </w:r>
          </w:p>
          <w:p w14:paraId="7C462A4B" w14:textId="7E4F3E0F" w:rsidR="005562FE" w:rsidRPr="00FA5295" w:rsidRDefault="005562FE" w:rsidP="005562FE">
            <w:pPr>
              <w:shd w:val="clear" w:color="auto" w:fill="FFFFFF"/>
              <w:ind w:firstLine="249"/>
              <w:rPr>
                <w:sz w:val="24"/>
              </w:rPr>
            </w:pPr>
            <w:r w:rsidRPr="004C2FB3">
              <w:rPr>
                <w:sz w:val="24"/>
              </w:rPr>
              <w:t xml:space="preserve">Trong thời gian </w:t>
            </w:r>
            <w:r w:rsidRPr="004C2FB3">
              <w:rPr>
                <w:strike/>
                <w:sz w:val="24"/>
              </w:rPr>
              <w:t>10</w:t>
            </w:r>
            <w:r w:rsidRPr="004C2FB3">
              <w:rPr>
                <w:sz w:val="24"/>
              </w:rPr>
              <w:t xml:space="preserve"> </w:t>
            </w:r>
            <w:r w:rsidRPr="004C2FB3">
              <w:rPr>
                <w:i/>
                <w:iCs/>
                <w:sz w:val="24"/>
              </w:rPr>
              <w:t>05 ngày làm việc</w:t>
            </w:r>
            <w:r w:rsidRPr="004C2FB3">
              <w:rPr>
                <w:sz w:val="24"/>
              </w:rPr>
              <w:t xml:space="preserve"> kể từ ngày nhận được tờ trình của </w:t>
            </w:r>
            <w:r w:rsidRPr="004C2FB3">
              <w:rPr>
                <w:rFonts w:eastAsia="Courier New"/>
                <w:i/>
                <w:iCs/>
                <w:sz w:val="24"/>
                <w:lang w:eastAsia="vi-VN"/>
              </w:rPr>
              <w:t>cơ quan chuyên môn về nông nghiệp và môi trường cấp xã</w:t>
            </w:r>
            <w:r w:rsidRPr="004C2FB3">
              <w:rPr>
                <w:i/>
                <w:iCs/>
                <w:sz w:val="24"/>
              </w:rPr>
              <w:t>, Chủ tịch</w:t>
            </w:r>
            <w:r w:rsidRPr="004C2FB3">
              <w:rPr>
                <w:sz w:val="24"/>
              </w:rPr>
              <w:t xml:space="preserve"> Ủy ban nhân dân </w:t>
            </w:r>
            <w:r w:rsidRPr="004C2FB3">
              <w:rPr>
                <w:i/>
                <w:iCs/>
                <w:sz w:val="24"/>
              </w:rPr>
              <w:t>cấp xã</w:t>
            </w:r>
            <w:r w:rsidRPr="004C2FB3">
              <w:rPr>
                <w:sz w:val="24"/>
              </w:rPr>
              <w:t xml:space="preserve"> xem xét, phê duyệt </w:t>
            </w:r>
            <w:r w:rsidRPr="004C2FB3">
              <w:rPr>
                <w:i/>
                <w:iCs/>
                <w:sz w:val="24"/>
              </w:rPr>
              <w:t>phương án đấu giá cho thuê rừng</w:t>
            </w:r>
            <w:r w:rsidRPr="004C2FB3">
              <w:rPr>
                <w:sz w:val="24"/>
              </w:rPr>
              <w:t xml:space="preserve"> và</w:t>
            </w:r>
            <w:r w:rsidRPr="00FA5295">
              <w:rPr>
                <w:sz w:val="24"/>
              </w:rPr>
              <w:t xml:space="preserve"> giá khởi điểm cho thuê rừng theo Mẫu số 09 Phụ lục IIA ban hành kèm theo Nghị định này. </w:t>
            </w:r>
          </w:p>
          <w:p w14:paraId="2AD17D94" w14:textId="77777777" w:rsidR="005562FE" w:rsidRPr="004C2FB3" w:rsidRDefault="005562FE" w:rsidP="005562FE">
            <w:pPr>
              <w:shd w:val="clear" w:color="auto" w:fill="FFFFFF"/>
              <w:ind w:firstLine="249"/>
              <w:rPr>
                <w:rFonts w:eastAsia="Courier New"/>
                <w:i/>
                <w:iCs/>
                <w:sz w:val="24"/>
                <w:lang w:eastAsia="vi-VN"/>
              </w:rPr>
            </w:pPr>
            <w:r w:rsidRPr="004C2FB3">
              <w:rPr>
                <w:i/>
                <w:iCs/>
                <w:sz w:val="24"/>
              </w:rPr>
              <w:t>b) Tổ chức đấu giá cho thuê rừng</w:t>
            </w:r>
            <w:r w:rsidRPr="004C2FB3">
              <w:rPr>
                <w:rFonts w:eastAsia="Courier New"/>
                <w:i/>
                <w:iCs/>
                <w:sz w:val="24"/>
                <w:lang w:eastAsia="vi-VN"/>
              </w:rPr>
              <w:t>:</w:t>
            </w:r>
            <w:r w:rsidRPr="004C2FB3">
              <w:rPr>
                <w:rFonts w:eastAsia="Courier New"/>
                <w:sz w:val="24"/>
                <w:lang w:eastAsia="vi-VN"/>
              </w:rPr>
              <w:t xml:space="preserve"> </w:t>
            </w:r>
            <w:r w:rsidRPr="004C2FB3">
              <w:rPr>
                <w:rFonts w:eastAsia="Courier New"/>
                <w:i/>
                <w:iCs/>
                <w:sz w:val="24"/>
                <w:lang w:eastAsia="vi-VN"/>
              </w:rPr>
              <w:t xml:space="preserve">Trong thời hạn 03 ngày làm việc kể từ ngày phương án đấu giá cho thuê rừng và giá khởi điểm cho thuê rừng được phê duyệt, Chủ tịch Ủy ban nhân dân cấp xã tổ chức lựa chọn, ký kết hợp đồng với tổ chức đấu giá tài sản để triển khai thực hiện </w:t>
            </w:r>
            <w:r w:rsidRPr="004C2FB3">
              <w:rPr>
                <w:i/>
                <w:iCs/>
                <w:sz w:val="24"/>
              </w:rPr>
              <w:t>đấu giá cho thuê rừng</w:t>
            </w:r>
            <w:r w:rsidRPr="004C2FB3">
              <w:rPr>
                <w:rFonts w:eastAsia="Courier New"/>
                <w:i/>
                <w:iCs/>
                <w:sz w:val="24"/>
                <w:lang w:eastAsia="vi-VN"/>
              </w:rPr>
              <w:t xml:space="preserve"> theo quy định của pháp luật về đấu giá tài sản và pháp luật có liên quan.</w:t>
            </w:r>
          </w:p>
          <w:p w14:paraId="41CB53D5" w14:textId="410CCE45" w:rsidR="005562FE" w:rsidRPr="004C2FB3" w:rsidRDefault="005562FE" w:rsidP="005562FE">
            <w:pPr>
              <w:ind w:firstLine="249"/>
              <w:rPr>
                <w:sz w:val="24"/>
              </w:rPr>
            </w:pPr>
            <w:r w:rsidRPr="004C2FB3">
              <w:rPr>
                <w:rFonts w:eastAsia="Courier New"/>
                <w:i/>
                <w:iCs/>
                <w:sz w:val="24"/>
                <w:lang w:eastAsia="vi-VN"/>
              </w:rPr>
              <w:t>c)</w:t>
            </w:r>
            <w:r w:rsidRPr="004C2FB3">
              <w:rPr>
                <w:rFonts w:eastAsia="Courier New"/>
                <w:sz w:val="24"/>
                <w:lang w:eastAsia="vi-VN"/>
              </w:rPr>
              <w:t xml:space="preserve"> </w:t>
            </w:r>
            <w:r w:rsidRPr="004C2FB3">
              <w:rPr>
                <w:sz w:val="24"/>
              </w:rPr>
              <w:t xml:space="preserve">Trong thời gian </w:t>
            </w:r>
            <w:r w:rsidRPr="004C2FB3">
              <w:rPr>
                <w:strike/>
                <w:sz w:val="24"/>
              </w:rPr>
              <w:t>05</w:t>
            </w:r>
            <w:r w:rsidRPr="004C2FB3">
              <w:rPr>
                <w:sz w:val="24"/>
              </w:rPr>
              <w:t xml:space="preserve"> </w:t>
            </w:r>
            <w:r w:rsidRPr="004C2FB3">
              <w:rPr>
                <w:i/>
                <w:iCs/>
                <w:sz w:val="24"/>
              </w:rPr>
              <w:t>03 ngày làm việc</w:t>
            </w:r>
            <w:r w:rsidRPr="004C2FB3">
              <w:rPr>
                <w:sz w:val="24"/>
              </w:rPr>
              <w:t xml:space="preserve"> kể từ ngày nhận được kết quả đấu giá, </w:t>
            </w:r>
            <w:r w:rsidRPr="004C2FB3">
              <w:rPr>
                <w:i/>
                <w:iCs/>
                <w:sz w:val="24"/>
              </w:rPr>
              <w:t>Chủ tịch Ủy ban nhân dân cấp xã</w:t>
            </w:r>
            <w:r w:rsidRPr="004C2FB3">
              <w:rPr>
                <w:sz w:val="24"/>
              </w:rPr>
              <w:t xml:space="preserve"> xem xét quyết định công nhận kết quả trúng đấu giá cho thuê rừng theo Mẫu số 10 Phụ lục IIA ban hành kèm theo Nghị định này;</w:t>
            </w:r>
          </w:p>
          <w:p w14:paraId="305BEDA5" w14:textId="77777777" w:rsidR="005562FE" w:rsidRPr="004C2FB3" w:rsidRDefault="005562FE" w:rsidP="005562FE">
            <w:pPr>
              <w:ind w:firstLine="249"/>
              <w:rPr>
                <w:sz w:val="24"/>
              </w:rPr>
            </w:pPr>
            <w:r w:rsidRPr="004C2FB3">
              <w:rPr>
                <w:rFonts w:eastAsia="Courier New"/>
                <w:i/>
                <w:iCs/>
                <w:sz w:val="24"/>
                <w:lang w:eastAsia="vi-VN"/>
              </w:rPr>
              <w:t>d)</w:t>
            </w:r>
            <w:r w:rsidRPr="004C2FB3">
              <w:rPr>
                <w:rFonts w:eastAsia="Courier New"/>
                <w:sz w:val="24"/>
                <w:lang w:eastAsia="vi-VN"/>
              </w:rPr>
              <w:t xml:space="preserve"> </w:t>
            </w:r>
            <w:r w:rsidRPr="004C2FB3">
              <w:rPr>
                <w:sz w:val="24"/>
              </w:rPr>
              <w:t xml:space="preserve">Trong thời gian </w:t>
            </w:r>
            <w:r w:rsidRPr="004C2FB3">
              <w:rPr>
                <w:strike/>
                <w:sz w:val="24"/>
              </w:rPr>
              <w:t>30</w:t>
            </w:r>
            <w:r w:rsidRPr="004C2FB3">
              <w:rPr>
                <w:sz w:val="24"/>
              </w:rPr>
              <w:t xml:space="preserve"> </w:t>
            </w:r>
            <w:r w:rsidRPr="004C2FB3">
              <w:rPr>
                <w:i/>
                <w:iCs/>
                <w:sz w:val="24"/>
              </w:rPr>
              <w:t>20 ngày</w:t>
            </w:r>
            <w:r w:rsidRPr="004C2FB3">
              <w:rPr>
                <w:sz w:val="24"/>
              </w:rPr>
              <w:t xml:space="preserve"> kể từ ngày có quyết định công nhận kết quả trúng đấu giá cho thuê rừng, </w:t>
            </w:r>
            <w:r w:rsidRPr="004C2FB3">
              <w:rPr>
                <w:i/>
                <w:iCs/>
                <w:sz w:val="24"/>
              </w:rPr>
              <w:t>tổ chức, cá nhân trúng đấu giá có trách nhiệm hoàn thành việc nộp tiền thuê rừng vào Kho bạc nhà nước và gửi chứng từ nộp tiền cho cơ quan chuyên môn về nông nghiệp và môi trường cấp xã</w:t>
            </w:r>
            <w:r w:rsidRPr="004C2FB3">
              <w:rPr>
                <w:sz w:val="24"/>
              </w:rPr>
              <w:t>;</w:t>
            </w:r>
          </w:p>
          <w:p w14:paraId="51B88F8F" w14:textId="77777777" w:rsidR="005562FE" w:rsidRPr="004C2FB3" w:rsidRDefault="005562FE" w:rsidP="005562FE">
            <w:pPr>
              <w:tabs>
                <w:tab w:val="left" w:pos="1467"/>
              </w:tabs>
              <w:ind w:firstLine="249"/>
              <w:rPr>
                <w:rFonts w:eastAsia="Courier New"/>
                <w:sz w:val="24"/>
                <w:lang w:eastAsia="vi-VN"/>
              </w:rPr>
            </w:pPr>
            <w:r w:rsidRPr="004C2FB3">
              <w:rPr>
                <w:rFonts w:eastAsia="Courier New"/>
                <w:i/>
                <w:iCs/>
                <w:sz w:val="24"/>
                <w:lang w:eastAsia="vi-VN"/>
              </w:rPr>
              <w:t>đ)</w:t>
            </w:r>
            <w:r w:rsidRPr="004C2FB3">
              <w:rPr>
                <w:rFonts w:eastAsia="Courier New"/>
                <w:sz w:val="24"/>
                <w:lang w:eastAsia="vi-VN"/>
              </w:rPr>
              <w:t xml:space="preserve"> Kết quả trúng đấu giá cho thuê rừng và chứng từ nộp tiền thuê rừng là căn cứ để </w:t>
            </w:r>
            <w:r w:rsidRPr="004C2FB3">
              <w:rPr>
                <w:sz w:val="24"/>
              </w:rPr>
              <w:t xml:space="preserve">Chủ tịch Ủy ban nhân dân </w:t>
            </w:r>
            <w:r w:rsidRPr="004C2FB3">
              <w:rPr>
                <w:i/>
                <w:iCs/>
                <w:sz w:val="24"/>
              </w:rPr>
              <w:t>cấp xã</w:t>
            </w:r>
            <w:r w:rsidRPr="004C2FB3">
              <w:rPr>
                <w:sz w:val="24"/>
              </w:rPr>
              <w:t xml:space="preserve"> quyết định cho thuê rừng thống nhất, đồng bộ với cho thuê đất theo quy định của pháp luật về đất đai.</w:t>
            </w:r>
          </w:p>
          <w:p w14:paraId="306838C4" w14:textId="77777777" w:rsidR="005562FE" w:rsidRPr="004C2FB3" w:rsidRDefault="005562FE" w:rsidP="005562FE">
            <w:pPr>
              <w:shd w:val="clear" w:color="auto" w:fill="FFFFFF"/>
              <w:ind w:firstLine="249"/>
              <w:rPr>
                <w:rFonts w:eastAsia="Courier New"/>
                <w:i/>
                <w:iCs/>
                <w:sz w:val="24"/>
                <w:lang w:eastAsia="vi-VN"/>
              </w:rPr>
            </w:pPr>
            <w:r w:rsidRPr="004C2FB3">
              <w:rPr>
                <w:rFonts w:eastAsia="Courier New"/>
                <w:sz w:val="24"/>
                <w:lang w:eastAsia="vi-VN"/>
              </w:rPr>
              <w:t xml:space="preserve">3. </w:t>
            </w:r>
            <w:r w:rsidRPr="004C2FB3">
              <w:rPr>
                <w:rFonts w:eastAsia="Times New Roman"/>
                <w:sz w:val="24"/>
              </w:rPr>
              <w:t xml:space="preserve">Điều tra, đánh giá hiện trạng rừng </w:t>
            </w:r>
            <w:r w:rsidRPr="004C2FB3">
              <w:rPr>
                <w:rFonts w:eastAsia="Times New Roman"/>
                <w:i/>
                <w:iCs/>
                <w:sz w:val="24"/>
              </w:rPr>
              <w:t xml:space="preserve">làm cơ sở thực hiện giao rừng, cho thuê rừng </w:t>
            </w:r>
          </w:p>
          <w:p w14:paraId="29568C8C" w14:textId="77777777" w:rsidR="005562FE" w:rsidRPr="00FA5295" w:rsidRDefault="005562FE" w:rsidP="005562FE">
            <w:pPr>
              <w:ind w:firstLine="249"/>
              <w:rPr>
                <w:rFonts w:eastAsia="Times New Roman"/>
                <w:sz w:val="24"/>
              </w:rPr>
            </w:pPr>
            <w:r w:rsidRPr="004C2FB3">
              <w:rPr>
                <w:rFonts w:eastAsia="Times New Roman"/>
                <w:sz w:val="24"/>
              </w:rPr>
              <w:lastRenderedPageBreak/>
              <w:t xml:space="preserve">a) </w:t>
            </w:r>
            <w:r w:rsidRPr="004C2FB3">
              <w:rPr>
                <w:rFonts w:eastAsia="Times New Roman"/>
                <w:i/>
                <w:iCs/>
                <w:sz w:val="24"/>
              </w:rPr>
              <w:t>Báo cáo</w:t>
            </w:r>
            <w:r w:rsidRPr="004C2FB3">
              <w:rPr>
                <w:rFonts w:eastAsia="Times New Roman"/>
                <w:sz w:val="24"/>
              </w:rPr>
              <w:t xml:space="preserve"> điều tra, đánh giá hiện</w:t>
            </w:r>
            <w:r w:rsidRPr="00FA5295">
              <w:rPr>
                <w:rFonts w:eastAsia="Times New Roman"/>
                <w:sz w:val="24"/>
              </w:rPr>
              <w:t xml:space="preserve"> trạng rừng và bản đồ hiện trạng rừng là cơ sở thực hiện giao rừng, cho thuê rừng.</w:t>
            </w:r>
          </w:p>
          <w:p w14:paraId="785AAC6D" w14:textId="77777777" w:rsidR="005562FE" w:rsidRPr="004C2FB3" w:rsidRDefault="005562FE" w:rsidP="005562FE">
            <w:pPr>
              <w:ind w:firstLine="249"/>
              <w:rPr>
                <w:rFonts w:eastAsia="Times New Roman"/>
                <w:sz w:val="24"/>
              </w:rPr>
            </w:pPr>
            <w:r w:rsidRPr="00FA5295">
              <w:rPr>
                <w:rFonts w:eastAsia="Times New Roman"/>
                <w:sz w:val="24"/>
              </w:rPr>
              <w:t xml:space="preserve">b) Nội </w:t>
            </w:r>
            <w:r w:rsidRPr="004C2FB3">
              <w:rPr>
                <w:rFonts w:eastAsia="Times New Roman"/>
                <w:sz w:val="24"/>
              </w:rPr>
              <w:t xml:space="preserve">dung </w:t>
            </w:r>
            <w:r w:rsidRPr="004C2FB3">
              <w:rPr>
                <w:rFonts w:eastAsia="Times New Roman"/>
                <w:i/>
                <w:iCs/>
                <w:sz w:val="24"/>
              </w:rPr>
              <w:t>báo cáo</w:t>
            </w:r>
            <w:r w:rsidRPr="004C2FB3">
              <w:rPr>
                <w:rFonts w:eastAsia="Times New Roman"/>
                <w:sz w:val="24"/>
              </w:rPr>
              <w:t xml:space="preserve"> điều tra, đánh giá hiện trạng rừng bao gồm: vị trí (gồm: tọa độ vị trí, tiểu khu, khoảnh, lô), địa danh hành chính khu rừng; diện tích rừng phân theo: loại rừng (rừng đặc dụng, rừng phòng hộ, rừng sản xuất), nguồn gốc hình thành rừng (rừng tự nhiên, rừng trồng); chủ quản lý; trữ lượng rừng; loài cây và năm trồng (đối với rừng trồng); xây dựng bản đồ hiện trạng </w:t>
            </w:r>
            <w:r w:rsidRPr="004C2FB3">
              <w:rPr>
                <w:rFonts w:eastAsia="Times New Roman"/>
                <w:i/>
                <w:iCs/>
                <w:sz w:val="24"/>
              </w:rPr>
              <w:t>rừng và ranh giới</w:t>
            </w:r>
            <w:r w:rsidRPr="004C2FB3">
              <w:rPr>
                <w:rFonts w:eastAsia="Times New Roman"/>
                <w:sz w:val="24"/>
              </w:rPr>
              <w:t xml:space="preserve"> khu rừng. Phương pháp điều tra, đánh giá hiện trạng rừng thực hiện theo quy định của Bộ trưởng </w:t>
            </w:r>
            <w:r w:rsidRPr="004C2FB3">
              <w:rPr>
                <w:rFonts w:eastAsia="Times New Roman"/>
                <w:iCs/>
                <w:sz w:val="24"/>
              </w:rPr>
              <w:t>Bộ Nông nghiệp và Môi trường</w:t>
            </w:r>
            <w:r w:rsidRPr="004C2FB3">
              <w:rPr>
                <w:rFonts w:eastAsia="Times New Roman"/>
                <w:sz w:val="24"/>
              </w:rPr>
              <w:t xml:space="preserve">. </w:t>
            </w:r>
          </w:p>
          <w:p w14:paraId="4995BC12" w14:textId="77777777" w:rsidR="005562FE" w:rsidRPr="004C2FB3" w:rsidRDefault="005562FE" w:rsidP="005562FE">
            <w:pPr>
              <w:ind w:firstLine="249"/>
              <w:rPr>
                <w:rFonts w:eastAsia="Times New Roman"/>
                <w:sz w:val="24"/>
              </w:rPr>
            </w:pPr>
            <w:r w:rsidRPr="004C2FB3">
              <w:rPr>
                <w:rFonts w:eastAsia="Times New Roman"/>
                <w:sz w:val="24"/>
              </w:rPr>
              <w:t xml:space="preserve">c) Cơ quan chuyên môn về </w:t>
            </w:r>
            <w:r w:rsidRPr="004C2FB3">
              <w:rPr>
                <w:rFonts w:eastAsia="Times New Roman"/>
                <w:i/>
                <w:iCs/>
                <w:sz w:val="24"/>
              </w:rPr>
              <w:t>nông nghiệp và môi trường cấp xã</w:t>
            </w:r>
            <w:r w:rsidRPr="004C2FB3">
              <w:rPr>
                <w:rFonts w:eastAsia="Times New Roman"/>
                <w:sz w:val="24"/>
              </w:rPr>
              <w:t xml:space="preserve"> có trách nhiệm kiểm tra và xác nhận kết quả điều tra, đánh giá hiện trạng rừng, bản đồ hiện trạng rừng </w:t>
            </w:r>
            <w:r w:rsidRPr="004C2FB3">
              <w:rPr>
                <w:rFonts w:eastAsia="Times New Roman"/>
                <w:i/>
                <w:iCs/>
                <w:sz w:val="24"/>
              </w:rPr>
              <w:t>và ranh giới khu rừng</w:t>
            </w:r>
            <w:r w:rsidRPr="004C2FB3">
              <w:rPr>
                <w:rFonts w:eastAsia="Times New Roman"/>
                <w:sz w:val="24"/>
              </w:rPr>
              <w:t>.</w:t>
            </w:r>
          </w:p>
          <w:p w14:paraId="105CDCBA" w14:textId="77777777" w:rsidR="005562FE" w:rsidRPr="004C2FB3" w:rsidRDefault="005562FE" w:rsidP="005562FE">
            <w:pPr>
              <w:ind w:firstLine="249"/>
              <w:rPr>
                <w:rFonts w:eastAsia="Courier New"/>
                <w:sz w:val="24"/>
                <w:lang w:eastAsia="vi-VN"/>
              </w:rPr>
            </w:pPr>
            <w:r w:rsidRPr="004C2FB3">
              <w:rPr>
                <w:rFonts w:eastAsia="Courier New"/>
                <w:sz w:val="24"/>
                <w:lang w:eastAsia="vi-VN"/>
              </w:rPr>
              <w:t>d) Kinh phí điều tra, đánh giá hiện trạng rừng được chi trả bằng nguồn ngân sách nhà nước và các nguồn vốn hợp pháp theo quy định.</w:t>
            </w:r>
          </w:p>
          <w:p w14:paraId="558C8B69" w14:textId="77777777" w:rsidR="005562FE" w:rsidRPr="004C2FB3" w:rsidRDefault="005562FE" w:rsidP="005562FE">
            <w:pPr>
              <w:shd w:val="clear" w:color="auto" w:fill="FFFFFF"/>
              <w:ind w:firstLine="249"/>
              <w:rPr>
                <w:bCs/>
                <w:i/>
                <w:iCs/>
                <w:sz w:val="24"/>
              </w:rPr>
            </w:pPr>
            <w:r w:rsidRPr="004C2FB3">
              <w:rPr>
                <w:rFonts w:eastAsia="Courier New"/>
                <w:bCs/>
                <w:i/>
                <w:iCs/>
                <w:sz w:val="24"/>
                <w:lang w:eastAsia="vi-VN"/>
              </w:rPr>
              <w:t>4. Các trường hợp cho thuê rừng không qua đấu giá</w:t>
            </w:r>
            <w:r w:rsidRPr="004C2FB3">
              <w:rPr>
                <w:bCs/>
                <w:i/>
                <w:iCs/>
                <w:sz w:val="24"/>
              </w:rPr>
              <w:t>:</w:t>
            </w:r>
          </w:p>
          <w:p w14:paraId="0BCD0BB2" w14:textId="77777777" w:rsidR="005562FE" w:rsidRPr="004C2FB3" w:rsidRDefault="005562FE" w:rsidP="005562FE">
            <w:pPr>
              <w:shd w:val="clear" w:color="auto" w:fill="FFFFFF"/>
              <w:ind w:firstLine="249"/>
              <w:rPr>
                <w:rFonts w:eastAsia="Courier New"/>
                <w:bCs/>
                <w:i/>
                <w:iCs/>
                <w:sz w:val="24"/>
                <w:lang w:eastAsia="vi-VN"/>
              </w:rPr>
            </w:pPr>
            <w:r w:rsidRPr="004C2FB3">
              <w:rPr>
                <w:bCs/>
                <w:i/>
                <w:iCs/>
                <w:sz w:val="24"/>
              </w:rPr>
              <w:t xml:space="preserve">a) Cho thuê đất có rừng không thông qua đấu giá theo quy định của pháp luật về đất đai. </w:t>
            </w:r>
          </w:p>
          <w:p w14:paraId="54466941" w14:textId="77777777" w:rsidR="005562FE" w:rsidRPr="004C2FB3" w:rsidRDefault="005562FE" w:rsidP="005562FE">
            <w:pPr>
              <w:shd w:val="clear" w:color="auto" w:fill="FFFFFF"/>
              <w:ind w:firstLine="249"/>
              <w:rPr>
                <w:rFonts w:eastAsia="Courier New"/>
                <w:bCs/>
                <w:i/>
                <w:iCs/>
                <w:sz w:val="24"/>
                <w:lang w:eastAsia="vi-VN"/>
              </w:rPr>
            </w:pPr>
            <w:r w:rsidRPr="004C2FB3">
              <w:rPr>
                <w:rFonts w:eastAsia="Courier New"/>
                <w:bCs/>
                <w:i/>
                <w:iCs/>
                <w:sz w:val="24"/>
                <w:lang w:eastAsia="vi-VN"/>
              </w:rPr>
              <w:t>b) Tổ chức, cá nhân đã được cấp có thẩm quyền cho thuê đất có rừng trước ngày Nghị định này có hiệu lực thi hành.</w:t>
            </w:r>
          </w:p>
          <w:p w14:paraId="31ED355E" w14:textId="136109E8" w:rsidR="005562FE" w:rsidRPr="00FA5295" w:rsidRDefault="005562FE" w:rsidP="005562FE">
            <w:pPr>
              <w:shd w:val="clear" w:color="auto" w:fill="FFFFFF"/>
              <w:ind w:firstLine="249"/>
              <w:rPr>
                <w:rFonts w:eastAsia="Courier New"/>
                <w:b/>
                <w:i/>
                <w:iCs/>
                <w:sz w:val="24"/>
                <w:lang w:eastAsia="vi-VN"/>
              </w:rPr>
            </w:pPr>
            <w:r w:rsidRPr="004C2FB3">
              <w:rPr>
                <w:rFonts w:eastAsia="Courier New"/>
                <w:bCs/>
                <w:i/>
                <w:iCs/>
                <w:sz w:val="24"/>
                <w:lang w:eastAsia="vi-VN"/>
              </w:rPr>
              <w:t>c) Giá cho thuê rừng không qua đấu giá do Ủy ban nhân dân cấp xã quyết định nhưng không thấp hơn giá khởi điểm cho thuê rừng.”.</w:t>
            </w:r>
          </w:p>
        </w:tc>
        <w:tc>
          <w:tcPr>
            <w:tcW w:w="3544" w:type="dxa"/>
          </w:tcPr>
          <w:p w14:paraId="5C840C6D" w14:textId="77777777" w:rsidR="005562FE" w:rsidRPr="00FA5295" w:rsidRDefault="005562FE" w:rsidP="005562FE">
            <w:pPr>
              <w:rPr>
                <w:rFonts w:eastAsia="Calibri"/>
                <w:bCs/>
                <w:kern w:val="2"/>
                <w:sz w:val="24"/>
                <w14:ligatures w14:val="standardContextual"/>
              </w:rPr>
            </w:pPr>
            <w:r w:rsidRPr="00FA5295">
              <w:rPr>
                <w:rFonts w:eastAsia="Calibri"/>
                <w:kern w:val="2"/>
                <w:sz w:val="24"/>
                <w14:ligatures w14:val="standardContextual"/>
              </w:rPr>
              <w:lastRenderedPageBreak/>
              <w:t>Hiện nay, t</w:t>
            </w:r>
            <w:r w:rsidRPr="00FA5295">
              <w:rPr>
                <w:rFonts w:eastAsia="Calibri"/>
                <w:bCs/>
                <w:kern w:val="2"/>
                <w:sz w:val="24"/>
                <w14:ligatures w14:val="standardContextual"/>
              </w:rPr>
              <w:t xml:space="preserve">rình tự, thủ tục giao rừng, cho thuê rừng được thực hiện đồng bộ, thống nhất với giao đất, cho thuê đất theo quy định tại Mục I Phần III Phụ lục ban hành kèm theo Nghị định số 151/2025/NĐ-CP ngày 12/6/2025 của Chính phủ. </w:t>
            </w:r>
          </w:p>
          <w:p w14:paraId="1B4856A2" w14:textId="77777777" w:rsidR="005562FE" w:rsidRPr="00FA5295" w:rsidRDefault="005562FE" w:rsidP="005562FE">
            <w:pPr>
              <w:rPr>
                <w:rFonts w:eastAsia="Calibri"/>
                <w:bCs/>
                <w:kern w:val="2"/>
                <w:sz w:val="24"/>
                <w14:ligatures w14:val="standardContextual"/>
              </w:rPr>
            </w:pPr>
            <w:r w:rsidRPr="00FA5295">
              <w:rPr>
                <w:rFonts w:eastAsia="Calibri"/>
                <w:bCs/>
                <w:kern w:val="2"/>
                <w:sz w:val="24"/>
                <w14:ligatures w14:val="standardContextual"/>
              </w:rPr>
              <w:t xml:space="preserve">Tuy nhiên, để đảm bảo trình tự, thủ tục cho thuê rừng được thực hiện đồng bộ với cho thuê đất, cần có kết quả đấu giá cho thuê rừng theo quy định của pháp luật về lâm nghiệp. Do vậy, nội dung sửa đổi, bổ sung tại Điều 36 đã sửa đổi, bổ </w:t>
            </w:r>
            <w:r w:rsidRPr="00FA5295">
              <w:rPr>
                <w:rFonts w:eastAsia="Calibri"/>
                <w:bCs/>
                <w:kern w:val="2"/>
                <w:sz w:val="24"/>
                <w14:ligatures w14:val="standardContextual"/>
              </w:rPr>
              <w:lastRenderedPageBreak/>
              <w:t>sung về trình tự, thủ tục công nhận kết quả đấu giá cho thuê rừng làm cơ sở để thực hiện trình tự, thủ tục cho thuê rừng thống nhất, đồng bộ với cho thuê đất theo quy định của pháp luật.</w:t>
            </w:r>
          </w:p>
          <w:p w14:paraId="65321FE3" w14:textId="77777777" w:rsidR="005562FE" w:rsidRPr="00FA5295" w:rsidRDefault="005562FE" w:rsidP="005562FE">
            <w:pPr>
              <w:rPr>
                <w:sz w:val="24"/>
              </w:rPr>
            </w:pPr>
            <w:r w:rsidRPr="00FA5295">
              <w:rPr>
                <w:sz w:val="24"/>
              </w:rPr>
              <w:t>Đồng thời, cắt giảm thời gian thực hiện thủ tục phê duyệt phương án đấu giá cho thuê rừng và giá khởi điểm cho thuê rừng, bảo đảm vắt giảm tối thiểu 30% thời gian thực hiện TTHC.</w:t>
            </w:r>
          </w:p>
          <w:p w14:paraId="09869A06" w14:textId="77777777" w:rsidR="005562FE" w:rsidRPr="00FA5295" w:rsidRDefault="005562FE" w:rsidP="005562FE">
            <w:pPr>
              <w:rPr>
                <w:sz w:val="24"/>
              </w:rPr>
            </w:pPr>
          </w:p>
          <w:p w14:paraId="35B46C1E" w14:textId="77777777" w:rsidR="005562FE" w:rsidRPr="00FA5295" w:rsidRDefault="005562FE" w:rsidP="005562FE">
            <w:pPr>
              <w:rPr>
                <w:sz w:val="24"/>
              </w:rPr>
            </w:pPr>
          </w:p>
          <w:p w14:paraId="7258D174" w14:textId="77777777" w:rsidR="005562FE" w:rsidRPr="00FA5295" w:rsidRDefault="005562FE" w:rsidP="005562FE">
            <w:pPr>
              <w:rPr>
                <w:sz w:val="24"/>
              </w:rPr>
            </w:pPr>
          </w:p>
          <w:p w14:paraId="41932AE3" w14:textId="77777777" w:rsidR="005562FE" w:rsidRPr="00FA5295" w:rsidRDefault="005562FE" w:rsidP="005562FE">
            <w:pPr>
              <w:rPr>
                <w:sz w:val="24"/>
              </w:rPr>
            </w:pPr>
          </w:p>
          <w:p w14:paraId="68A9C19E" w14:textId="77777777" w:rsidR="005562FE" w:rsidRPr="00FA5295" w:rsidRDefault="005562FE" w:rsidP="005562FE">
            <w:pPr>
              <w:rPr>
                <w:sz w:val="24"/>
              </w:rPr>
            </w:pPr>
          </w:p>
          <w:p w14:paraId="66FEBDBB" w14:textId="77777777" w:rsidR="005562FE" w:rsidRPr="00FA5295" w:rsidRDefault="005562FE" w:rsidP="005562FE">
            <w:pPr>
              <w:rPr>
                <w:sz w:val="24"/>
              </w:rPr>
            </w:pPr>
          </w:p>
          <w:p w14:paraId="7EB6EDEE" w14:textId="77777777" w:rsidR="005562FE" w:rsidRPr="00FA5295" w:rsidRDefault="005562FE" w:rsidP="005562FE">
            <w:pPr>
              <w:rPr>
                <w:sz w:val="24"/>
              </w:rPr>
            </w:pPr>
          </w:p>
          <w:p w14:paraId="148EEC94" w14:textId="77777777" w:rsidR="005562FE" w:rsidRPr="00FA5295" w:rsidRDefault="005562FE" w:rsidP="005562FE">
            <w:pPr>
              <w:rPr>
                <w:sz w:val="24"/>
              </w:rPr>
            </w:pPr>
          </w:p>
          <w:p w14:paraId="5FA6D030" w14:textId="77777777" w:rsidR="005562FE" w:rsidRPr="00FA5295" w:rsidRDefault="005562FE" w:rsidP="005562FE">
            <w:pPr>
              <w:rPr>
                <w:sz w:val="24"/>
              </w:rPr>
            </w:pPr>
          </w:p>
          <w:p w14:paraId="5D3A1C93" w14:textId="77777777" w:rsidR="005562FE" w:rsidRPr="00FA5295" w:rsidRDefault="005562FE" w:rsidP="005562FE">
            <w:pPr>
              <w:rPr>
                <w:sz w:val="24"/>
              </w:rPr>
            </w:pPr>
          </w:p>
          <w:p w14:paraId="23F4D85C" w14:textId="77777777" w:rsidR="005562FE" w:rsidRPr="00FA5295" w:rsidRDefault="005562FE" w:rsidP="005562FE">
            <w:pPr>
              <w:rPr>
                <w:sz w:val="24"/>
              </w:rPr>
            </w:pPr>
          </w:p>
          <w:p w14:paraId="091CCB08" w14:textId="77777777" w:rsidR="005562FE" w:rsidRPr="00FA5295" w:rsidRDefault="005562FE" w:rsidP="005562FE">
            <w:pPr>
              <w:rPr>
                <w:sz w:val="24"/>
              </w:rPr>
            </w:pPr>
          </w:p>
          <w:p w14:paraId="5EB51E88" w14:textId="77777777" w:rsidR="005562FE" w:rsidRPr="00FA5295" w:rsidRDefault="005562FE" w:rsidP="005562FE">
            <w:pPr>
              <w:rPr>
                <w:sz w:val="24"/>
              </w:rPr>
            </w:pPr>
          </w:p>
          <w:p w14:paraId="5CCA927C" w14:textId="77777777" w:rsidR="005562FE" w:rsidRPr="00FA5295" w:rsidRDefault="005562FE" w:rsidP="005562FE">
            <w:pPr>
              <w:rPr>
                <w:sz w:val="24"/>
              </w:rPr>
            </w:pPr>
          </w:p>
          <w:p w14:paraId="7B423A67" w14:textId="77777777" w:rsidR="005562FE" w:rsidRPr="00FA5295" w:rsidRDefault="005562FE" w:rsidP="005562FE">
            <w:pPr>
              <w:rPr>
                <w:sz w:val="24"/>
              </w:rPr>
            </w:pPr>
          </w:p>
          <w:p w14:paraId="1EE14138" w14:textId="77777777" w:rsidR="005562FE" w:rsidRPr="00FA5295" w:rsidRDefault="005562FE" w:rsidP="005562FE">
            <w:pPr>
              <w:rPr>
                <w:sz w:val="24"/>
              </w:rPr>
            </w:pPr>
          </w:p>
          <w:p w14:paraId="1EA587A0" w14:textId="77777777" w:rsidR="005562FE" w:rsidRPr="00FA5295" w:rsidRDefault="005562FE" w:rsidP="005562FE">
            <w:pPr>
              <w:rPr>
                <w:sz w:val="24"/>
              </w:rPr>
            </w:pPr>
          </w:p>
          <w:p w14:paraId="6AF12DA3" w14:textId="77777777" w:rsidR="005562FE" w:rsidRPr="00FA5295" w:rsidRDefault="005562FE" w:rsidP="005562FE">
            <w:pPr>
              <w:rPr>
                <w:sz w:val="24"/>
              </w:rPr>
            </w:pPr>
          </w:p>
          <w:p w14:paraId="197F61D6" w14:textId="77777777" w:rsidR="005562FE" w:rsidRPr="00FA5295" w:rsidRDefault="005562FE" w:rsidP="005562FE">
            <w:pPr>
              <w:rPr>
                <w:sz w:val="24"/>
              </w:rPr>
            </w:pPr>
          </w:p>
          <w:p w14:paraId="1186E9DE" w14:textId="77777777" w:rsidR="005562FE" w:rsidRPr="00FA5295" w:rsidRDefault="005562FE" w:rsidP="005562FE">
            <w:pPr>
              <w:rPr>
                <w:sz w:val="24"/>
              </w:rPr>
            </w:pPr>
          </w:p>
          <w:p w14:paraId="033E7284" w14:textId="77777777" w:rsidR="005562FE" w:rsidRPr="00FA5295" w:rsidRDefault="005562FE" w:rsidP="005562FE">
            <w:pPr>
              <w:rPr>
                <w:sz w:val="24"/>
              </w:rPr>
            </w:pPr>
          </w:p>
          <w:p w14:paraId="79CE1C1E" w14:textId="77777777" w:rsidR="005562FE" w:rsidRPr="00FA5295" w:rsidRDefault="005562FE" w:rsidP="005562FE">
            <w:pPr>
              <w:rPr>
                <w:sz w:val="24"/>
              </w:rPr>
            </w:pPr>
          </w:p>
          <w:p w14:paraId="3B3BB0D1" w14:textId="77777777" w:rsidR="005562FE" w:rsidRPr="00FA5295" w:rsidRDefault="005562FE" w:rsidP="005562FE">
            <w:pPr>
              <w:rPr>
                <w:sz w:val="24"/>
              </w:rPr>
            </w:pPr>
          </w:p>
          <w:p w14:paraId="69039B4A" w14:textId="77777777" w:rsidR="005562FE" w:rsidRPr="00FA5295" w:rsidRDefault="005562FE" w:rsidP="005562FE">
            <w:pPr>
              <w:rPr>
                <w:sz w:val="24"/>
              </w:rPr>
            </w:pPr>
          </w:p>
          <w:p w14:paraId="47253B2F" w14:textId="77777777" w:rsidR="005562FE" w:rsidRPr="00FA5295" w:rsidRDefault="005562FE" w:rsidP="005562FE">
            <w:pPr>
              <w:rPr>
                <w:sz w:val="24"/>
              </w:rPr>
            </w:pPr>
          </w:p>
          <w:p w14:paraId="4259D1B3" w14:textId="77777777" w:rsidR="005562FE" w:rsidRPr="00FA5295" w:rsidRDefault="005562FE" w:rsidP="005562FE">
            <w:pPr>
              <w:rPr>
                <w:sz w:val="24"/>
              </w:rPr>
            </w:pPr>
          </w:p>
          <w:p w14:paraId="30EC429A" w14:textId="77777777" w:rsidR="005562FE" w:rsidRPr="00FA5295" w:rsidRDefault="005562FE" w:rsidP="005562FE">
            <w:pPr>
              <w:rPr>
                <w:sz w:val="24"/>
              </w:rPr>
            </w:pPr>
          </w:p>
          <w:p w14:paraId="5CBD4870" w14:textId="77777777" w:rsidR="005562FE" w:rsidRPr="00FA5295" w:rsidRDefault="005562FE" w:rsidP="005562FE">
            <w:pPr>
              <w:rPr>
                <w:sz w:val="24"/>
              </w:rPr>
            </w:pPr>
          </w:p>
          <w:p w14:paraId="229C645F" w14:textId="77777777" w:rsidR="005562FE" w:rsidRPr="00FA5295" w:rsidRDefault="005562FE" w:rsidP="005562FE">
            <w:pPr>
              <w:rPr>
                <w:sz w:val="24"/>
              </w:rPr>
            </w:pPr>
          </w:p>
          <w:p w14:paraId="3458B876" w14:textId="77777777" w:rsidR="005562FE" w:rsidRPr="00FA5295" w:rsidRDefault="005562FE" w:rsidP="005562FE">
            <w:pPr>
              <w:rPr>
                <w:sz w:val="24"/>
              </w:rPr>
            </w:pPr>
          </w:p>
          <w:p w14:paraId="5AD98080" w14:textId="77777777" w:rsidR="005562FE" w:rsidRPr="00FA5295" w:rsidRDefault="005562FE" w:rsidP="005562FE">
            <w:pPr>
              <w:rPr>
                <w:sz w:val="24"/>
              </w:rPr>
            </w:pPr>
          </w:p>
          <w:p w14:paraId="1FB67D55" w14:textId="77777777" w:rsidR="005562FE" w:rsidRPr="00FA5295" w:rsidRDefault="005562FE" w:rsidP="005562FE">
            <w:pPr>
              <w:rPr>
                <w:sz w:val="24"/>
              </w:rPr>
            </w:pPr>
          </w:p>
          <w:p w14:paraId="1DCE46A1" w14:textId="77777777" w:rsidR="005562FE" w:rsidRPr="00FA5295" w:rsidRDefault="005562FE" w:rsidP="005562FE">
            <w:pPr>
              <w:rPr>
                <w:sz w:val="24"/>
              </w:rPr>
            </w:pPr>
          </w:p>
          <w:p w14:paraId="5BE3173E" w14:textId="77777777" w:rsidR="005562FE" w:rsidRPr="00FA5295" w:rsidRDefault="005562FE" w:rsidP="005562FE">
            <w:pPr>
              <w:rPr>
                <w:sz w:val="24"/>
              </w:rPr>
            </w:pPr>
          </w:p>
          <w:p w14:paraId="343E4802" w14:textId="77777777" w:rsidR="005562FE" w:rsidRPr="00FA5295" w:rsidRDefault="005562FE" w:rsidP="005562FE">
            <w:pPr>
              <w:rPr>
                <w:sz w:val="24"/>
              </w:rPr>
            </w:pPr>
          </w:p>
          <w:p w14:paraId="16E74D07" w14:textId="77777777" w:rsidR="005562FE" w:rsidRPr="00FA5295" w:rsidRDefault="005562FE" w:rsidP="005562FE">
            <w:pPr>
              <w:rPr>
                <w:sz w:val="24"/>
              </w:rPr>
            </w:pPr>
          </w:p>
          <w:p w14:paraId="2E84A985" w14:textId="77777777" w:rsidR="005562FE" w:rsidRPr="00FA5295" w:rsidRDefault="005562FE" w:rsidP="005562FE">
            <w:pPr>
              <w:rPr>
                <w:sz w:val="24"/>
              </w:rPr>
            </w:pPr>
          </w:p>
          <w:p w14:paraId="612BEE1E" w14:textId="77777777" w:rsidR="005562FE" w:rsidRPr="00FA5295" w:rsidRDefault="005562FE" w:rsidP="005562FE">
            <w:pPr>
              <w:rPr>
                <w:sz w:val="24"/>
              </w:rPr>
            </w:pPr>
          </w:p>
          <w:p w14:paraId="502175AD" w14:textId="77777777" w:rsidR="005562FE" w:rsidRPr="00FA5295" w:rsidRDefault="005562FE" w:rsidP="005562FE">
            <w:pPr>
              <w:rPr>
                <w:sz w:val="24"/>
              </w:rPr>
            </w:pPr>
          </w:p>
          <w:p w14:paraId="563B003F" w14:textId="77777777" w:rsidR="004C2FB3" w:rsidRDefault="004C2FB3" w:rsidP="005562FE">
            <w:pPr>
              <w:rPr>
                <w:sz w:val="24"/>
              </w:rPr>
            </w:pPr>
          </w:p>
          <w:p w14:paraId="7425334F" w14:textId="342DA5B6" w:rsidR="005562FE" w:rsidRPr="00FA5295" w:rsidRDefault="005562FE" w:rsidP="005562FE">
            <w:pPr>
              <w:rPr>
                <w:sz w:val="24"/>
              </w:rPr>
            </w:pPr>
            <w:r w:rsidRPr="00FA5295">
              <w:rPr>
                <w:sz w:val="24"/>
              </w:rPr>
              <w:t>Bổ sung các trường hợp cho thuê rừng không qua đấu giá để bảo đảm đầy đủ các trường hợp cho thuê rừng đồng bộ, thống nhất với cho thuê đất.</w:t>
            </w:r>
          </w:p>
        </w:tc>
      </w:tr>
      <w:tr w:rsidR="005562FE" w:rsidRPr="00FA5295" w14:paraId="7F3F5953" w14:textId="77777777" w:rsidTr="00316130">
        <w:tc>
          <w:tcPr>
            <w:tcW w:w="568" w:type="dxa"/>
          </w:tcPr>
          <w:p w14:paraId="2F77DDD5" w14:textId="77777777" w:rsidR="005562FE" w:rsidRPr="00FA5295" w:rsidRDefault="005562FE" w:rsidP="005562FE">
            <w:pPr>
              <w:jc w:val="center"/>
              <w:rPr>
                <w:sz w:val="24"/>
              </w:rPr>
            </w:pPr>
          </w:p>
        </w:tc>
        <w:tc>
          <w:tcPr>
            <w:tcW w:w="5599" w:type="dxa"/>
          </w:tcPr>
          <w:p w14:paraId="2485FEEF" w14:textId="3939769C" w:rsidR="005562FE" w:rsidRPr="00FA5295" w:rsidRDefault="005562FE" w:rsidP="005562FE">
            <w:pPr>
              <w:tabs>
                <w:tab w:val="left" w:pos="1467"/>
              </w:tabs>
              <w:rPr>
                <w:b/>
                <w:bCs/>
                <w:sz w:val="24"/>
              </w:rPr>
            </w:pPr>
            <w:bookmarkStart w:id="23" w:name="dieu_37"/>
            <w:r w:rsidRPr="00FA5295">
              <w:rPr>
                <w:b/>
                <w:bCs/>
                <w:sz w:val="24"/>
              </w:rPr>
              <w:t>Điều 37. Hoàn thiện hồ sơ giao rừng, cho thuê rừng đối với trường hợp đã được giao đất, cho thuê đất có rừng hoặc đã được công nhận quyền sử dụng đất có rừng nhưng chưa lập hồ sơ giao rừng, cho thuê rừng</w:t>
            </w:r>
            <w:bookmarkEnd w:id="23"/>
          </w:p>
        </w:tc>
        <w:tc>
          <w:tcPr>
            <w:tcW w:w="5741" w:type="dxa"/>
          </w:tcPr>
          <w:p w14:paraId="018E3F51" w14:textId="77777777" w:rsidR="005562FE" w:rsidRPr="00FA5295" w:rsidRDefault="005562FE" w:rsidP="005562FE">
            <w:pPr>
              <w:pStyle w:val="ListParagraph"/>
              <w:numPr>
                <w:ilvl w:val="0"/>
                <w:numId w:val="5"/>
              </w:numPr>
              <w:shd w:val="clear" w:color="auto" w:fill="FFFFFF"/>
              <w:ind w:left="-36" w:firstLine="142"/>
              <w:rPr>
                <w:bCs/>
                <w:sz w:val="24"/>
              </w:rPr>
            </w:pPr>
            <w:r w:rsidRPr="00FA5295">
              <w:rPr>
                <w:bCs/>
                <w:sz w:val="24"/>
              </w:rPr>
              <w:t xml:space="preserve">Sửa đổi, bổ sung Điều 37 như sau: </w:t>
            </w:r>
          </w:p>
          <w:p w14:paraId="4391E666" w14:textId="1D9EFDAB" w:rsidR="005562FE" w:rsidRPr="00FA5295" w:rsidRDefault="005562FE" w:rsidP="005562FE">
            <w:pPr>
              <w:shd w:val="clear" w:color="auto" w:fill="FFFFFF"/>
              <w:ind w:firstLine="247"/>
              <w:rPr>
                <w:bCs/>
                <w:sz w:val="24"/>
              </w:rPr>
            </w:pPr>
            <w:r w:rsidRPr="00FA5295">
              <w:rPr>
                <w:b/>
                <w:sz w:val="24"/>
              </w:rPr>
              <w:t xml:space="preserve">“Điều 37. Giao rừng, cho thuê rừng đối với trường hợp đã được giao đất, cho thuê đất có rừng hoặc đã được công nhận quyền sử dụng đất có rừng </w:t>
            </w:r>
          </w:p>
        </w:tc>
        <w:tc>
          <w:tcPr>
            <w:tcW w:w="3544" w:type="dxa"/>
          </w:tcPr>
          <w:p w14:paraId="4F40AD26" w14:textId="77777777" w:rsidR="005562FE" w:rsidRPr="00FA5295" w:rsidRDefault="005562FE" w:rsidP="005562FE">
            <w:pPr>
              <w:rPr>
                <w:sz w:val="24"/>
              </w:rPr>
            </w:pPr>
          </w:p>
        </w:tc>
      </w:tr>
      <w:tr w:rsidR="005562FE" w:rsidRPr="00FA5295" w14:paraId="35CC8405" w14:textId="77777777" w:rsidTr="00316130">
        <w:tc>
          <w:tcPr>
            <w:tcW w:w="568" w:type="dxa"/>
          </w:tcPr>
          <w:p w14:paraId="0BF2CF32" w14:textId="77777777" w:rsidR="005562FE" w:rsidRPr="00FA5295" w:rsidRDefault="005562FE" w:rsidP="005562FE">
            <w:pPr>
              <w:jc w:val="center"/>
              <w:rPr>
                <w:sz w:val="24"/>
              </w:rPr>
            </w:pPr>
          </w:p>
        </w:tc>
        <w:tc>
          <w:tcPr>
            <w:tcW w:w="5599" w:type="dxa"/>
          </w:tcPr>
          <w:p w14:paraId="580AB2D1" w14:textId="77777777" w:rsidR="005562FE" w:rsidRPr="00FA5295" w:rsidRDefault="005562FE" w:rsidP="005562FE">
            <w:pPr>
              <w:tabs>
                <w:tab w:val="left" w:pos="1467"/>
              </w:tabs>
              <w:rPr>
                <w:sz w:val="24"/>
              </w:rPr>
            </w:pPr>
            <w:r w:rsidRPr="00FA5295">
              <w:rPr>
                <w:sz w:val="24"/>
              </w:rPr>
              <w:t>1. Tổ chức, hộ gia đình, cá nhân và cộng đồng dân cư đã được giao đất, thuê đất có rừng hoặc đã được công nhận quyền sử dụng đất có rừng có trách nhiệm phối hợp với cơ quan quản lý chuyên ngành về lâm nghiệp các cấp hoàn thiện hồ sơ giao rừng, cho thuê rừng.</w:t>
            </w:r>
          </w:p>
          <w:p w14:paraId="2D7ADA90" w14:textId="77777777" w:rsidR="005562FE" w:rsidRPr="00FA5295" w:rsidRDefault="005562FE" w:rsidP="005562FE">
            <w:pPr>
              <w:tabs>
                <w:tab w:val="left" w:pos="1467"/>
              </w:tabs>
              <w:rPr>
                <w:sz w:val="24"/>
              </w:rPr>
            </w:pPr>
            <w:r w:rsidRPr="00FA5295">
              <w:rPr>
                <w:sz w:val="24"/>
              </w:rPr>
              <w:t xml:space="preserve">2. Cơ quan Tài nguyên và Môi trường có trách nhiệm cung cấp thông tin trong hồ sơ địa chính đối với những </w:t>
            </w:r>
            <w:r w:rsidRPr="00FA5295">
              <w:rPr>
                <w:sz w:val="24"/>
              </w:rPr>
              <w:lastRenderedPageBreak/>
              <w:t>diện tích đất đã giao, đã cho thuê, đã được công nhận quyền sử dụng đất để cơ quan quản lý chuyên ngành về lâm nghiệp các cấp hoàn thiện hồ sơ giao rừng, cho thuê rừng.</w:t>
            </w:r>
          </w:p>
          <w:p w14:paraId="7D0376EB" w14:textId="50548754" w:rsidR="005562FE" w:rsidRPr="00FA5295" w:rsidRDefault="005562FE" w:rsidP="005562FE">
            <w:pPr>
              <w:tabs>
                <w:tab w:val="left" w:pos="1467"/>
              </w:tabs>
              <w:rPr>
                <w:sz w:val="24"/>
              </w:rPr>
            </w:pPr>
            <w:r w:rsidRPr="00FA5295">
              <w:rPr>
                <w:sz w:val="24"/>
              </w:rPr>
              <w:t>3. Cơ quan quản lý chuyên ngành về lâm nghiệp các cấp có trách nhiệm kiểm tra, rà soát các thông tin về rừng trên hồ sơ địa chính và thực địa bao gồm mục đích sử dụng rừng, diện tích rừng, nguồn gốc, vị trí, ranh giới, hiện trạng rừng, trữ lượng rừng; hoàn thiện hồ sơ giao rừng, cho thuê rừng.</w:t>
            </w:r>
          </w:p>
        </w:tc>
        <w:tc>
          <w:tcPr>
            <w:tcW w:w="5741" w:type="dxa"/>
          </w:tcPr>
          <w:p w14:paraId="0A88008A" w14:textId="77777777" w:rsidR="005562FE" w:rsidRPr="00F301DC" w:rsidRDefault="005562FE" w:rsidP="005562FE">
            <w:pPr>
              <w:ind w:firstLine="247"/>
              <w:rPr>
                <w:rFonts w:eastAsia="Times New Roman"/>
                <w:sz w:val="24"/>
              </w:rPr>
            </w:pPr>
            <w:r w:rsidRPr="00F301DC">
              <w:rPr>
                <w:rFonts w:eastAsia="Times New Roman"/>
                <w:sz w:val="24"/>
                <w:lang w:val="vi"/>
              </w:rPr>
              <w:lastRenderedPageBreak/>
              <w:t xml:space="preserve">1. Tổ chức, cá nhân và cộng đồng dân cư đã </w:t>
            </w:r>
            <w:r w:rsidRPr="00F301DC">
              <w:rPr>
                <w:rFonts w:eastAsia="Times New Roman"/>
                <w:i/>
                <w:iCs/>
                <w:sz w:val="24"/>
                <w:lang w:val="vi"/>
              </w:rPr>
              <w:t>được</w:t>
            </w:r>
            <w:r w:rsidRPr="00F301DC">
              <w:rPr>
                <w:rFonts w:eastAsia="Times New Roman"/>
                <w:i/>
                <w:iCs/>
                <w:sz w:val="24"/>
              </w:rPr>
              <w:t xml:space="preserve"> cấp có thẩm quyền</w:t>
            </w:r>
            <w:r w:rsidRPr="00F301DC">
              <w:rPr>
                <w:rFonts w:eastAsia="Times New Roman"/>
                <w:sz w:val="24"/>
                <w:lang w:val="vi"/>
              </w:rPr>
              <w:t xml:space="preserve"> giao đất,</w:t>
            </w:r>
            <w:r w:rsidRPr="00F301DC">
              <w:rPr>
                <w:rFonts w:eastAsia="Times New Roman"/>
                <w:sz w:val="24"/>
              </w:rPr>
              <w:t xml:space="preserve"> cho</w:t>
            </w:r>
            <w:r w:rsidRPr="00F301DC">
              <w:rPr>
                <w:rFonts w:eastAsia="Times New Roman"/>
                <w:sz w:val="24"/>
                <w:lang w:val="vi"/>
              </w:rPr>
              <w:t xml:space="preserve"> thuê đất có rừng hoặc đã được công nhận quyền sử dụng đất có rừng </w:t>
            </w:r>
            <w:r w:rsidRPr="00F301DC">
              <w:rPr>
                <w:rFonts w:eastAsia="Times New Roman"/>
                <w:i/>
                <w:iCs/>
                <w:sz w:val="24"/>
              </w:rPr>
              <w:t>nhưng chưa được giao rừng, cho thuê rừng</w:t>
            </w:r>
            <w:r w:rsidRPr="00F301DC">
              <w:rPr>
                <w:rFonts w:eastAsia="Times New Roman"/>
                <w:sz w:val="24"/>
              </w:rPr>
              <w:t xml:space="preserve"> </w:t>
            </w:r>
            <w:r w:rsidRPr="00F301DC">
              <w:rPr>
                <w:rFonts w:eastAsia="Times New Roman"/>
                <w:sz w:val="24"/>
                <w:lang w:val="vi"/>
              </w:rPr>
              <w:t xml:space="preserve">có trách nhiệm </w:t>
            </w:r>
            <w:r w:rsidRPr="00F301DC">
              <w:rPr>
                <w:rFonts w:eastAsia="Times New Roman"/>
                <w:i/>
                <w:iCs/>
                <w:sz w:val="24"/>
              </w:rPr>
              <w:t>lập hồ sơ đề nghị Chủ tịch Ủy ban nhân dân cấp xã quyết định giao rừng, cho thuê rừng.</w:t>
            </w:r>
            <w:r w:rsidRPr="00F301DC">
              <w:rPr>
                <w:rFonts w:eastAsia="Times New Roman"/>
                <w:sz w:val="24"/>
              </w:rPr>
              <w:t xml:space="preserve"> </w:t>
            </w:r>
          </w:p>
          <w:p w14:paraId="1E8967E8" w14:textId="77777777" w:rsidR="005562FE" w:rsidRPr="00F301DC" w:rsidRDefault="005562FE" w:rsidP="005562FE">
            <w:pPr>
              <w:ind w:firstLine="247"/>
              <w:rPr>
                <w:rFonts w:eastAsia="Times New Roman"/>
                <w:i/>
                <w:iCs/>
                <w:strike/>
                <w:sz w:val="24"/>
                <w:lang w:val="vi"/>
              </w:rPr>
            </w:pPr>
            <w:r w:rsidRPr="00F301DC">
              <w:rPr>
                <w:rFonts w:eastAsia="Times New Roman"/>
                <w:i/>
                <w:iCs/>
                <w:sz w:val="24"/>
                <w:lang w:val="vi"/>
              </w:rPr>
              <w:t>2</w:t>
            </w:r>
            <w:r w:rsidRPr="00F301DC">
              <w:rPr>
                <w:rFonts w:eastAsia="Times New Roman"/>
                <w:i/>
                <w:iCs/>
                <w:sz w:val="24"/>
              </w:rPr>
              <w:t>.</w:t>
            </w:r>
            <w:r w:rsidRPr="00F301DC">
              <w:rPr>
                <w:i/>
                <w:iCs/>
                <w:sz w:val="24"/>
              </w:rPr>
              <w:t xml:space="preserve"> Hồ sơ đề nghị </w:t>
            </w:r>
            <w:r w:rsidRPr="00F301DC">
              <w:rPr>
                <w:rFonts w:eastAsia="Times New Roman"/>
                <w:i/>
                <w:iCs/>
                <w:sz w:val="24"/>
              </w:rPr>
              <w:t>giao rừng, cho thuê rừng</w:t>
            </w:r>
          </w:p>
          <w:p w14:paraId="1863E47C" w14:textId="3537619B" w:rsidR="005562FE" w:rsidRPr="00F301DC" w:rsidRDefault="005562FE" w:rsidP="005562FE">
            <w:pPr>
              <w:ind w:firstLine="247"/>
              <w:rPr>
                <w:i/>
                <w:iCs/>
                <w:sz w:val="24"/>
              </w:rPr>
            </w:pPr>
            <w:r w:rsidRPr="00F301DC">
              <w:rPr>
                <w:i/>
                <w:iCs/>
                <w:sz w:val="24"/>
              </w:rPr>
              <w:lastRenderedPageBreak/>
              <w:t xml:space="preserve">a) Văn bản đề nghị giao rừng, cho thuê rừng theo Mẫu số 11 (đối với cá nhân) và Mẫu số 12 (đối với cộng động dân cư) Phụ lục IIA ban hành kèm theo Nghị định này. </w:t>
            </w:r>
          </w:p>
          <w:p w14:paraId="4B411B2C" w14:textId="2A516AF7" w:rsidR="005562FE" w:rsidRPr="00F301DC" w:rsidRDefault="005562FE" w:rsidP="005562FE">
            <w:pPr>
              <w:ind w:firstLine="247"/>
              <w:rPr>
                <w:i/>
                <w:iCs/>
                <w:sz w:val="24"/>
              </w:rPr>
            </w:pPr>
            <w:r w:rsidRPr="00F301DC">
              <w:rPr>
                <w:i/>
                <w:iCs/>
                <w:sz w:val="24"/>
              </w:rPr>
              <w:t>b) Đối với tổ chức, gồm: Văn bản đề nghị giao rừng, cho thuê rừng theo Mẫu số 13 Phụ lục IIA ban hành kèm theo Nghị định này; báo cáo thuyết minh hiện trạng rừng và bản đồ hiện trạng rừng theo quy định.</w:t>
            </w:r>
          </w:p>
          <w:p w14:paraId="1BBC54AF" w14:textId="77777777" w:rsidR="005562FE" w:rsidRPr="00F301DC" w:rsidRDefault="005562FE" w:rsidP="005562FE">
            <w:pPr>
              <w:ind w:firstLine="247"/>
              <w:rPr>
                <w:rFonts w:eastAsia="Times New Roman"/>
                <w:i/>
                <w:iCs/>
                <w:strike/>
                <w:sz w:val="24"/>
                <w:lang w:val="vi"/>
              </w:rPr>
            </w:pPr>
            <w:r w:rsidRPr="00F301DC">
              <w:rPr>
                <w:rFonts w:eastAsia="Times New Roman"/>
                <w:i/>
                <w:iCs/>
                <w:sz w:val="24"/>
                <w:lang w:val="vi"/>
              </w:rPr>
              <w:t>3</w:t>
            </w:r>
            <w:r w:rsidRPr="00F301DC">
              <w:rPr>
                <w:rFonts w:eastAsia="Times New Roman"/>
                <w:i/>
                <w:iCs/>
                <w:sz w:val="24"/>
              </w:rPr>
              <w:t>.</w:t>
            </w:r>
            <w:r w:rsidRPr="00F301DC">
              <w:rPr>
                <w:i/>
                <w:iCs/>
                <w:sz w:val="24"/>
              </w:rPr>
              <w:t xml:space="preserve"> Trình tự thực hiện: </w:t>
            </w:r>
          </w:p>
          <w:p w14:paraId="23096E0E" w14:textId="77777777" w:rsidR="005562FE" w:rsidRPr="00F301DC" w:rsidRDefault="005562FE" w:rsidP="005562FE">
            <w:pPr>
              <w:ind w:firstLine="247"/>
              <w:rPr>
                <w:i/>
                <w:iCs/>
                <w:sz w:val="24"/>
              </w:rPr>
            </w:pPr>
            <w:r w:rsidRPr="00F301DC">
              <w:rPr>
                <w:i/>
                <w:iCs/>
                <w:sz w:val="24"/>
              </w:rPr>
              <w:t xml:space="preserve">a) Tổ chức, cá nhân và cộng đồng dân cư nộp 01 bộ hồ sơ theo quy định tại khoản 2 điều này trực tiếp hoặc qua dịch vụ bưu chính hoặc qua môi trường điện tử đến </w:t>
            </w:r>
            <w:bookmarkStart w:id="24" w:name="_Hlk207790127"/>
            <w:r w:rsidRPr="00F301DC">
              <w:rPr>
                <w:i/>
                <w:iCs/>
                <w:sz w:val="24"/>
              </w:rPr>
              <w:t xml:space="preserve">cơ quan </w:t>
            </w:r>
            <w:bookmarkEnd w:id="24"/>
            <w:r w:rsidRPr="00F301DC">
              <w:rPr>
                <w:i/>
                <w:iCs/>
                <w:sz w:val="24"/>
              </w:rPr>
              <w:t xml:space="preserve">chuyên môn về nông nghiệp và môi trường cấp xã. </w:t>
            </w:r>
            <w:bookmarkStart w:id="25" w:name="_Hlk212045215"/>
          </w:p>
          <w:bookmarkEnd w:id="25"/>
          <w:p w14:paraId="3BCFD691" w14:textId="77777777" w:rsidR="005562FE" w:rsidRPr="00F301DC" w:rsidRDefault="005562FE" w:rsidP="005562FE">
            <w:pPr>
              <w:tabs>
                <w:tab w:val="left" w:pos="1452"/>
              </w:tabs>
              <w:ind w:firstLine="247"/>
              <w:rPr>
                <w:i/>
                <w:iCs/>
                <w:sz w:val="24"/>
              </w:rPr>
            </w:pPr>
            <w:r w:rsidRPr="00F301DC">
              <w:rPr>
                <w:i/>
                <w:iCs/>
                <w:sz w:val="24"/>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thông báo bằng văn bản cho chủ rừng và nêu rõ lý do;</w:t>
            </w:r>
          </w:p>
          <w:p w14:paraId="2F675D75" w14:textId="77777777" w:rsidR="005562FE" w:rsidRPr="00F301DC" w:rsidRDefault="005562FE" w:rsidP="005562FE">
            <w:pPr>
              <w:ind w:firstLine="247"/>
              <w:rPr>
                <w:i/>
                <w:iCs/>
                <w:sz w:val="24"/>
              </w:rPr>
            </w:pPr>
            <w:r w:rsidRPr="00F301DC">
              <w:rPr>
                <w:i/>
                <w:iCs/>
                <w:sz w:val="24"/>
              </w:rPr>
              <w:t>b) Trong thời hạn 20 ngày kể từ ngày nhận được hồ sơ hợp lệ, cơ quan chuyên môn về nông nghiệp và môi trường cấp xã có trách nhiệm kiểm tra nội dung giao rừng, cho thuê rừng theo quy định tại các Điều 14, 15, 16 và 17 Luật Lâm nghiệp; kiểm tra hiện trạng khu rừng tại thực địa (vị trí, ranh giới, loại rừng, nguồn gốc hình thành rừng); lập tờ trình kèm theo hồ sơ trình Chủ tịch Ủy ban nhân dân cấp xã. Trường hợp không đủ điều kiện, cơ quan chuyên môn về nông nghiệp và môi trường cấp xã trả lời tổ chức, cá nhân, cộng đồng dân cư bằng văn bản và nêu rõ lý do;</w:t>
            </w:r>
          </w:p>
          <w:p w14:paraId="2B7910BF" w14:textId="49095197" w:rsidR="005562FE" w:rsidRPr="00F301DC" w:rsidRDefault="005562FE" w:rsidP="005562FE">
            <w:pPr>
              <w:ind w:firstLine="247"/>
              <w:rPr>
                <w:i/>
                <w:iCs/>
                <w:sz w:val="24"/>
              </w:rPr>
            </w:pPr>
            <w:r w:rsidRPr="00F301DC">
              <w:rPr>
                <w:i/>
                <w:iCs/>
                <w:sz w:val="24"/>
              </w:rPr>
              <w:t xml:space="preserve">c) Trong thời hạn 05 ngày làm việc kể từ ngày nhận đủ hồ sơ do cơ quan chuyên môn về nông nghiệp và môi trường cấp xã trình, Chủ tịch Ủy ban nhân dân cấp xã xem </w:t>
            </w:r>
            <w:r w:rsidRPr="00F301DC">
              <w:rPr>
                <w:i/>
                <w:iCs/>
                <w:sz w:val="24"/>
              </w:rPr>
              <w:lastRenderedPageBreak/>
              <w:t>xét, quyết định giao rừng, cho thuê rừng đối với cá nhân, cộng đồng dân cư theo Mẫu số 14 Phụ lục IIA, đối với tổ chức theo Mẫu số 15 Phụ lục IIA ban hành kèm theo Nghị định này;</w:t>
            </w:r>
          </w:p>
          <w:p w14:paraId="08F619B3" w14:textId="058BDD22" w:rsidR="005562FE" w:rsidRPr="00F301DC" w:rsidRDefault="005562FE" w:rsidP="005562FE">
            <w:pPr>
              <w:ind w:firstLine="247"/>
              <w:rPr>
                <w:i/>
                <w:iCs/>
                <w:sz w:val="24"/>
              </w:rPr>
            </w:pPr>
            <w:r w:rsidRPr="00F301DC">
              <w:rPr>
                <w:i/>
                <w:iCs/>
                <w:sz w:val="24"/>
              </w:rPr>
              <w:t>d) Trong thời hạn 05 ngày làm việc kể từ ngày có quyết định giao rừng, cho thuê rừng, cơ quan chuyên môn về nông nghiệp và môi trường cấp xã có trách nhiệm bàn giao rừng cho tổ chức, cá nhân, cộng đồng dân cư theo Mẫu số 16 Phụ lục IIA ban hành kèm theo Nghị định này.”</w:t>
            </w:r>
          </w:p>
        </w:tc>
        <w:tc>
          <w:tcPr>
            <w:tcW w:w="3544" w:type="dxa"/>
          </w:tcPr>
          <w:p w14:paraId="67E39BB8" w14:textId="77777777" w:rsidR="005562FE" w:rsidRPr="00FA5295" w:rsidRDefault="005562FE" w:rsidP="005562FE">
            <w:pPr>
              <w:rPr>
                <w:sz w:val="24"/>
              </w:rPr>
            </w:pPr>
            <w:r w:rsidRPr="00FA5295">
              <w:rPr>
                <w:sz w:val="24"/>
              </w:rPr>
              <w:lastRenderedPageBreak/>
              <w:t xml:space="preserve">- Khoản 3 Điều 8 Nghị định số 226/2025/NĐ-CP ngày 15/8/2025 của Chính phủ, quy định: </w:t>
            </w:r>
            <w:r w:rsidRPr="00FA5295">
              <w:rPr>
                <w:i/>
                <w:iCs/>
                <w:sz w:val="24"/>
              </w:rPr>
              <w:t xml:space="preserve">“Trường hợp đã được cấp có thẩm quyền giao đất, cho thuê đất trước ngày Nghị định này có hiệu lực thi hành nhưng chưa được giao rừng, cho </w:t>
            </w:r>
            <w:r w:rsidRPr="00FA5295">
              <w:rPr>
                <w:i/>
                <w:iCs/>
                <w:sz w:val="24"/>
              </w:rPr>
              <w:lastRenderedPageBreak/>
              <w:t>thuê rừng thì thực hiện giao rừng, cho thuê rừng theo quy định của pháp luật về lâm nghiệp và các quy định liên quan tại Nghị định này.”</w:t>
            </w:r>
          </w:p>
          <w:p w14:paraId="21D9C1AE" w14:textId="4AB89863" w:rsidR="005562FE" w:rsidRPr="00FA5295" w:rsidRDefault="005562FE" w:rsidP="005562FE">
            <w:pPr>
              <w:rPr>
                <w:sz w:val="24"/>
              </w:rPr>
            </w:pPr>
            <w:r w:rsidRPr="00FA5295">
              <w:rPr>
                <w:sz w:val="24"/>
              </w:rPr>
              <w:t>Như vậy, pháp luật về lâm nghiệp cần có quy định chi tiết về hồ sơ, trình tự, thủ tục thực hiện giao rừng, cho thuê rừng đối với trường hợp đã được giao đất, cho thuê đất.</w:t>
            </w:r>
          </w:p>
          <w:p w14:paraId="26BADF90" w14:textId="77777777" w:rsidR="005562FE" w:rsidRPr="00FA5295" w:rsidRDefault="005562FE" w:rsidP="005562FE">
            <w:pPr>
              <w:rPr>
                <w:sz w:val="24"/>
              </w:rPr>
            </w:pPr>
          </w:p>
          <w:p w14:paraId="39E7EFE7" w14:textId="77777777" w:rsidR="005562FE" w:rsidRPr="00FA5295" w:rsidRDefault="005562FE" w:rsidP="005562FE">
            <w:pPr>
              <w:rPr>
                <w:sz w:val="24"/>
              </w:rPr>
            </w:pPr>
            <w:r w:rsidRPr="00FA5295">
              <w:rPr>
                <w:sz w:val="24"/>
              </w:rPr>
              <w:t xml:space="preserve">Điều 37 Nghị định 156/2018/NĐ-CP ngày 16/11/2018 của Chính phủ quy định về “Hoàn thiện hồ sơ giao rừng, cho thuê rừng đối với trường hợp đã được giao đất, cho thuê đất có rừng hoặc đã được công nhận quyền sử dụng đất có rừng nhưng chưa lập hồ sơ giao rừng, cho thuê rừng” hiện không còn phù hợp do việc sáp nhập các sở, ngành và đơn vị ở địa phương, đồng thời chưa quy định cụ thể về hồ sơ, trình tự, thủ tục thực hiện, dẫn đến vướng mắc, khó khăn trong quá trình thực hiện. </w:t>
            </w:r>
          </w:p>
          <w:p w14:paraId="6444931C" w14:textId="11EB3388" w:rsidR="005562FE" w:rsidRPr="00FA5295" w:rsidRDefault="005562FE" w:rsidP="005562FE">
            <w:pPr>
              <w:rPr>
                <w:sz w:val="24"/>
              </w:rPr>
            </w:pPr>
            <w:r w:rsidRPr="00FA5295">
              <w:rPr>
                <w:sz w:val="24"/>
              </w:rPr>
              <w:t>Do vậy việc sửa đổi, bổ sung quy định của Điều 37 là cần thiết, tạo điều kiện thuận lợi cho việc thực hiện giao rừng, cho thuê rừng đối với các trường hợp đã giao đất, cho thuê đất, cấp giấy chứng nhận quyền sử dụng đất ở địa phương.</w:t>
            </w:r>
          </w:p>
        </w:tc>
      </w:tr>
      <w:tr w:rsidR="005562FE" w:rsidRPr="00FA5295" w14:paraId="0B44B662" w14:textId="77777777" w:rsidTr="00316130">
        <w:tc>
          <w:tcPr>
            <w:tcW w:w="568" w:type="dxa"/>
          </w:tcPr>
          <w:p w14:paraId="00F44C37" w14:textId="77777777" w:rsidR="005562FE" w:rsidRPr="00FA5295" w:rsidRDefault="005562FE" w:rsidP="005562FE">
            <w:pPr>
              <w:rPr>
                <w:sz w:val="24"/>
              </w:rPr>
            </w:pPr>
          </w:p>
        </w:tc>
        <w:tc>
          <w:tcPr>
            <w:tcW w:w="5599" w:type="dxa"/>
          </w:tcPr>
          <w:p w14:paraId="371C9A7F" w14:textId="5C6FE361" w:rsidR="005562FE" w:rsidRPr="00FA5295" w:rsidRDefault="005562FE" w:rsidP="005562FE">
            <w:pPr>
              <w:tabs>
                <w:tab w:val="left" w:pos="1467"/>
              </w:tabs>
              <w:rPr>
                <w:b/>
                <w:bCs/>
                <w:sz w:val="24"/>
              </w:rPr>
            </w:pPr>
            <w:bookmarkStart w:id="26" w:name="dieu_38"/>
            <w:r w:rsidRPr="00FA5295">
              <w:rPr>
                <w:b/>
                <w:bCs/>
                <w:sz w:val="24"/>
              </w:rPr>
              <w:t>Điều 38. Hoàn thiện hồ sơ giao đất, cho thuê đất đối với trường hợp đã giao rừng, cho thuê rừng</w:t>
            </w:r>
            <w:bookmarkEnd w:id="26"/>
          </w:p>
        </w:tc>
        <w:tc>
          <w:tcPr>
            <w:tcW w:w="5741" w:type="dxa"/>
          </w:tcPr>
          <w:p w14:paraId="6E792E92" w14:textId="77777777" w:rsidR="005562FE" w:rsidRPr="00FA5295" w:rsidRDefault="005562FE" w:rsidP="005562FE">
            <w:pPr>
              <w:pStyle w:val="ListParagraph"/>
              <w:numPr>
                <w:ilvl w:val="0"/>
                <w:numId w:val="5"/>
              </w:numPr>
              <w:ind w:left="0" w:firstLine="247"/>
              <w:rPr>
                <w:rFonts w:eastAsia="Arial"/>
                <w:bCs/>
                <w:sz w:val="24"/>
              </w:rPr>
            </w:pPr>
            <w:r w:rsidRPr="00FA5295">
              <w:rPr>
                <w:rFonts w:eastAsia="Arial"/>
                <w:bCs/>
                <w:sz w:val="24"/>
              </w:rPr>
              <w:t>Sửa đổi, bổ sung Điều 38 như sau:</w:t>
            </w:r>
          </w:p>
          <w:p w14:paraId="5F5FBCAC" w14:textId="601A616E" w:rsidR="005562FE" w:rsidRPr="00FA5295" w:rsidRDefault="005562FE" w:rsidP="005562FE">
            <w:pPr>
              <w:ind w:firstLine="567"/>
              <w:rPr>
                <w:rFonts w:eastAsia="Arial"/>
                <w:b/>
                <w:bCs/>
                <w:sz w:val="24"/>
              </w:rPr>
            </w:pPr>
          </w:p>
        </w:tc>
        <w:tc>
          <w:tcPr>
            <w:tcW w:w="3544" w:type="dxa"/>
          </w:tcPr>
          <w:p w14:paraId="76D6032C" w14:textId="77777777" w:rsidR="005562FE" w:rsidRPr="00FA5295" w:rsidRDefault="005562FE" w:rsidP="005562FE">
            <w:pPr>
              <w:rPr>
                <w:sz w:val="24"/>
              </w:rPr>
            </w:pPr>
          </w:p>
        </w:tc>
      </w:tr>
      <w:tr w:rsidR="005562FE" w:rsidRPr="00FA5295" w14:paraId="3FD61433" w14:textId="77777777" w:rsidTr="00316130">
        <w:tc>
          <w:tcPr>
            <w:tcW w:w="568" w:type="dxa"/>
          </w:tcPr>
          <w:p w14:paraId="1D1217D9" w14:textId="77777777" w:rsidR="005562FE" w:rsidRPr="00FA5295" w:rsidRDefault="005562FE" w:rsidP="005562FE">
            <w:pPr>
              <w:rPr>
                <w:sz w:val="24"/>
              </w:rPr>
            </w:pPr>
          </w:p>
        </w:tc>
        <w:tc>
          <w:tcPr>
            <w:tcW w:w="5599" w:type="dxa"/>
          </w:tcPr>
          <w:p w14:paraId="63244905" w14:textId="77777777" w:rsidR="005562FE" w:rsidRPr="00FA5295" w:rsidRDefault="005562FE" w:rsidP="005562FE">
            <w:pPr>
              <w:tabs>
                <w:tab w:val="left" w:pos="1467"/>
              </w:tabs>
              <w:rPr>
                <w:sz w:val="24"/>
              </w:rPr>
            </w:pPr>
            <w:r w:rsidRPr="00FA5295">
              <w:rPr>
                <w:sz w:val="24"/>
              </w:rPr>
              <w:t>1. 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hoàn thiện hồ sơ giao đất, cho thuê đất.</w:t>
            </w:r>
          </w:p>
          <w:p w14:paraId="02122D58" w14:textId="77777777" w:rsidR="005562FE" w:rsidRPr="00FA5295" w:rsidRDefault="005562FE" w:rsidP="005562FE">
            <w:pPr>
              <w:tabs>
                <w:tab w:val="left" w:pos="1467"/>
              </w:tabs>
              <w:rPr>
                <w:sz w:val="24"/>
              </w:rPr>
            </w:pPr>
            <w:r w:rsidRPr="00FA5295">
              <w:rPr>
                <w:sz w:val="24"/>
              </w:rPr>
              <w:t>2. Cơ quan quản lý chuyên ngành về lâm nghiệp các cấp có trách nhiệm cung cấp thông tin hồ sơ giao rừng, thuê rừng cho cơ quan Tài nguyên và Môi trường cùng cấp để hoàn thiện hồ sơ giao đất, cho thuê đất, cấp Giấy chứng nhận quyền sử dụng đất.</w:t>
            </w:r>
          </w:p>
          <w:p w14:paraId="5A29A511" w14:textId="1B0C4A8D" w:rsidR="005562FE" w:rsidRPr="00FA5295" w:rsidRDefault="005562FE" w:rsidP="005562FE">
            <w:pPr>
              <w:tabs>
                <w:tab w:val="left" w:pos="1467"/>
              </w:tabs>
              <w:rPr>
                <w:sz w:val="24"/>
              </w:rPr>
            </w:pPr>
            <w:r w:rsidRPr="00FA5295">
              <w:rPr>
                <w:sz w:val="24"/>
              </w:rPr>
              <w:t>3. Cơ quan Tài nguyên và Môi trường có trách nhiệm chủ trì, phối hợp với cơ quan quản lý chuyên ngành về lâm nghiệp các cấp thẩm tra hồ sơ đề nghị giao đất, cho thuê đất, kiểm tra thực địa, trình Ủy ban nhân dân cùng cấp quyết định giao đất và cấp Giấy chứng nhận theo quy định của pháp luật về đất đai.</w:t>
            </w:r>
          </w:p>
        </w:tc>
        <w:tc>
          <w:tcPr>
            <w:tcW w:w="5741" w:type="dxa"/>
          </w:tcPr>
          <w:p w14:paraId="47EE107F" w14:textId="77777777" w:rsidR="005562FE" w:rsidRPr="00FA5295" w:rsidRDefault="005562FE" w:rsidP="005562FE">
            <w:pPr>
              <w:ind w:firstLine="247"/>
              <w:rPr>
                <w:rFonts w:eastAsia="Arial"/>
                <w:b/>
                <w:i/>
                <w:iCs/>
                <w:sz w:val="24"/>
              </w:rPr>
            </w:pPr>
            <w:r w:rsidRPr="00FA5295">
              <w:rPr>
                <w:rFonts w:eastAsia="Arial"/>
                <w:b/>
                <w:bCs/>
                <w:sz w:val="24"/>
              </w:rPr>
              <w:t>“</w:t>
            </w:r>
            <w:r w:rsidRPr="00FA5295">
              <w:rPr>
                <w:rFonts w:eastAsia="Arial"/>
                <w:b/>
                <w:bCs/>
                <w:sz w:val="24"/>
                <w:lang w:val="vi"/>
              </w:rPr>
              <w:t xml:space="preserve">Điều 38. </w:t>
            </w:r>
            <w:r w:rsidRPr="00FA5295">
              <w:rPr>
                <w:rFonts w:eastAsia="Arial"/>
                <w:b/>
                <w:bCs/>
                <w:sz w:val="24"/>
              </w:rPr>
              <w:t>G</w:t>
            </w:r>
            <w:r w:rsidRPr="00FA5295">
              <w:rPr>
                <w:rFonts w:eastAsia="Arial"/>
                <w:b/>
                <w:bCs/>
                <w:sz w:val="24"/>
                <w:lang w:val="vi"/>
              </w:rPr>
              <w:t>iao đất, cho thuê đất đối với trường hợp đã giao rừng, cho thuê rừng</w:t>
            </w:r>
            <w:r w:rsidRPr="00FA5295">
              <w:rPr>
                <w:rFonts w:eastAsia="Arial"/>
                <w:b/>
                <w:i/>
                <w:iCs/>
                <w:sz w:val="24"/>
              </w:rPr>
              <w:t xml:space="preserve"> </w:t>
            </w:r>
          </w:p>
          <w:p w14:paraId="394AA5D9" w14:textId="2489722E" w:rsidR="005562FE" w:rsidRPr="00F301DC" w:rsidRDefault="005562FE" w:rsidP="005562FE">
            <w:pPr>
              <w:ind w:firstLine="247"/>
              <w:rPr>
                <w:rFonts w:eastAsia="Arial"/>
                <w:bCs/>
                <w:i/>
                <w:iCs/>
                <w:sz w:val="24"/>
              </w:rPr>
            </w:pPr>
            <w:r w:rsidRPr="00F301DC">
              <w:rPr>
                <w:rFonts w:eastAsia="Arial"/>
                <w:bCs/>
                <w:i/>
                <w:iCs/>
                <w:sz w:val="24"/>
              </w:rPr>
              <w:t>Tổ chức, cá nhân, cộng đồng dân cư đã được cấp có thẩm quyền quyết định giao rừng, cho thuê rừng, thực hiện việc giao đất, cho thuê đất theo quy định của pháp luật về đất đai.”.</w:t>
            </w:r>
          </w:p>
          <w:p w14:paraId="0AAE50B9" w14:textId="77777777" w:rsidR="005562FE" w:rsidRPr="00FA5295" w:rsidRDefault="005562FE" w:rsidP="005562FE">
            <w:pPr>
              <w:rPr>
                <w:sz w:val="24"/>
              </w:rPr>
            </w:pPr>
          </w:p>
        </w:tc>
        <w:tc>
          <w:tcPr>
            <w:tcW w:w="3544" w:type="dxa"/>
          </w:tcPr>
          <w:p w14:paraId="0193B4B0" w14:textId="77777777" w:rsidR="005562FE" w:rsidRPr="00FA5295" w:rsidRDefault="005562FE" w:rsidP="005562FE">
            <w:pPr>
              <w:rPr>
                <w:sz w:val="24"/>
              </w:rPr>
            </w:pPr>
            <w:r w:rsidRPr="00FA5295">
              <w:rPr>
                <w:sz w:val="24"/>
              </w:rPr>
              <w:t>Khoản 3 Điều 8 Nghị định số 226/2025/NĐ-CP ngày 15/8/2025 của Chính phủ, quy định: “</w:t>
            </w:r>
            <w:r w:rsidRPr="00FA5295">
              <w:rPr>
                <w:i/>
                <w:iCs/>
                <w:sz w:val="24"/>
              </w:rPr>
              <w:t>Trường hợp đã giao rừng, cho thuê rừng trước ngày Nghị định này có hiệu lực thi hành mà chưa có quyết định giao đất, cho thuê đất thì trình tự, thủ tục giao đất, cho thuê đất thực hiện theo quy định tại Nghị định này</w:t>
            </w:r>
            <w:r w:rsidRPr="00FA5295">
              <w:rPr>
                <w:sz w:val="24"/>
              </w:rPr>
              <w:t>”.</w:t>
            </w:r>
          </w:p>
          <w:p w14:paraId="5C5B90FD" w14:textId="334AE5D5" w:rsidR="005562FE" w:rsidRPr="00FA5295" w:rsidRDefault="005562FE" w:rsidP="005562FE">
            <w:pPr>
              <w:rPr>
                <w:sz w:val="24"/>
              </w:rPr>
            </w:pPr>
            <w:r w:rsidRPr="00FA5295">
              <w:rPr>
                <w:sz w:val="24"/>
              </w:rPr>
              <w:t>Như vậy, quy định về giao đất, cho thuê đất đối với các trường hợp được giao rừng, cho thuê rừng đã được quy định cụ thể theo pháp luật về đất đai. Do vậy, việc sửa đổi, bổ sung Điều 38 là cần thiết, đảm bảo phù hợp với quy định của pháp luật hiện hành.</w:t>
            </w:r>
          </w:p>
        </w:tc>
      </w:tr>
      <w:tr w:rsidR="005562FE" w:rsidRPr="00FA5295" w14:paraId="107DE814" w14:textId="77777777" w:rsidTr="00316130">
        <w:tc>
          <w:tcPr>
            <w:tcW w:w="568" w:type="dxa"/>
          </w:tcPr>
          <w:p w14:paraId="1D399699" w14:textId="77777777" w:rsidR="005562FE" w:rsidRPr="00FA5295" w:rsidRDefault="005562FE" w:rsidP="005562FE">
            <w:pPr>
              <w:jc w:val="center"/>
              <w:rPr>
                <w:sz w:val="24"/>
              </w:rPr>
            </w:pPr>
          </w:p>
        </w:tc>
        <w:tc>
          <w:tcPr>
            <w:tcW w:w="5599" w:type="dxa"/>
          </w:tcPr>
          <w:p w14:paraId="45533430" w14:textId="11C20D72" w:rsidR="005562FE" w:rsidRPr="00FA5295" w:rsidRDefault="005562FE" w:rsidP="005562FE">
            <w:pPr>
              <w:tabs>
                <w:tab w:val="left" w:pos="1467"/>
              </w:tabs>
              <w:rPr>
                <w:b/>
                <w:bCs/>
                <w:sz w:val="24"/>
              </w:rPr>
            </w:pPr>
            <w:bookmarkStart w:id="27" w:name="dieu_39"/>
            <w:r w:rsidRPr="00FA5295">
              <w:rPr>
                <w:b/>
                <w:bCs/>
                <w:sz w:val="24"/>
              </w:rPr>
              <w:t>Điều 39. Phương án chuyển loại rừng</w:t>
            </w:r>
            <w:bookmarkEnd w:id="27"/>
          </w:p>
        </w:tc>
        <w:tc>
          <w:tcPr>
            <w:tcW w:w="5741" w:type="dxa"/>
          </w:tcPr>
          <w:p w14:paraId="2405EFA7" w14:textId="086744BB" w:rsidR="005562FE" w:rsidRPr="00FA5295" w:rsidRDefault="005562FE" w:rsidP="005562FE">
            <w:pPr>
              <w:pStyle w:val="ListParagraph"/>
              <w:numPr>
                <w:ilvl w:val="0"/>
                <w:numId w:val="5"/>
              </w:numPr>
              <w:ind w:left="-36" w:firstLine="283"/>
              <w:jc w:val="left"/>
              <w:rPr>
                <w:rFonts w:eastAsia="Arial"/>
                <w:bCs/>
                <w:sz w:val="24"/>
                <w:lang w:val="vi-VN"/>
              </w:rPr>
            </w:pPr>
            <w:r w:rsidRPr="00FA5295">
              <w:rPr>
                <w:rFonts w:eastAsia="Arial"/>
                <w:bCs/>
                <w:sz w:val="24"/>
                <w:lang w:val="vi-VN"/>
              </w:rPr>
              <w:t xml:space="preserve">Sửa đổi, bổ sung khoản 1 Điều 39 như sau: </w:t>
            </w:r>
          </w:p>
        </w:tc>
        <w:tc>
          <w:tcPr>
            <w:tcW w:w="3544" w:type="dxa"/>
          </w:tcPr>
          <w:p w14:paraId="12C7A7D2" w14:textId="77777777" w:rsidR="005562FE" w:rsidRPr="00FA5295" w:rsidRDefault="005562FE" w:rsidP="005562FE">
            <w:pPr>
              <w:rPr>
                <w:sz w:val="24"/>
              </w:rPr>
            </w:pPr>
          </w:p>
        </w:tc>
      </w:tr>
      <w:tr w:rsidR="005562FE" w:rsidRPr="00FA5295" w14:paraId="19DBC268" w14:textId="77777777" w:rsidTr="00316130">
        <w:tc>
          <w:tcPr>
            <w:tcW w:w="568" w:type="dxa"/>
          </w:tcPr>
          <w:p w14:paraId="6ADBADC7" w14:textId="77777777" w:rsidR="005562FE" w:rsidRPr="00FA5295" w:rsidRDefault="005562FE" w:rsidP="005562FE">
            <w:pPr>
              <w:jc w:val="center"/>
              <w:rPr>
                <w:sz w:val="24"/>
              </w:rPr>
            </w:pPr>
          </w:p>
        </w:tc>
        <w:tc>
          <w:tcPr>
            <w:tcW w:w="5599" w:type="dxa"/>
          </w:tcPr>
          <w:p w14:paraId="08A69805" w14:textId="19E6D0E8" w:rsidR="005562FE" w:rsidRPr="00FA5295" w:rsidRDefault="005562FE" w:rsidP="005562FE">
            <w:pPr>
              <w:tabs>
                <w:tab w:val="left" w:pos="1467"/>
              </w:tabs>
              <w:rPr>
                <w:sz w:val="24"/>
              </w:rPr>
            </w:pPr>
            <w:r w:rsidRPr="00FA5295">
              <w:rPr>
                <w:sz w:val="24"/>
              </w:rPr>
              <w:t>1.</w:t>
            </w:r>
            <w:r w:rsidRPr="00FA5295">
              <w:rPr>
                <w:rStyle w:val="FootnoteReference"/>
              </w:rPr>
              <w:t xml:space="preserve"> </w:t>
            </w:r>
            <w:r w:rsidRPr="00FA5295">
              <w:rPr>
                <w:sz w:val="24"/>
              </w:rPr>
              <w:t xml:space="preserve">Ủy ban nhân dân cấp huyện có trách nhiệm xây dựng phương án chuyển loại rừng đối với diện tích rừng của </w:t>
            </w:r>
            <w:r w:rsidRPr="00FA5295">
              <w:rPr>
                <w:sz w:val="24"/>
              </w:rPr>
              <w:lastRenderedPageBreak/>
              <w:t>chủ rừng là hộ gia đình, cá nhân, cộng đồng dân cư, Ủy ban nhân dân cấp xã quản lý; Sở Nông nghiệp và Phát triển nông thôn có trách nhiệm xây dựng phương án chuyển loại rừng đối với diện tích rừng của chủ rừng là tổ chức, khu rừng do Thủ tướng Chính phủ thành lập thuộc Ủy ban nhân dân cấp tỉnh quản lý; Vườn quốc gia thuộc Bộ Nông nghiệp và Phát triển nông thôn có trách nhiệm xây dựng phương án chuyển loại rừng được giao quản lý.</w:t>
            </w:r>
          </w:p>
        </w:tc>
        <w:tc>
          <w:tcPr>
            <w:tcW w:w="5741" w:type="dxa"/>
          </w:tcPr>
          <w:p w14:paraId="3FB5E676" w14:textId="0566D8AE" w:rsidR="005562FE" w:rsidRPr="00FA5295" w:rsidRDefault="005562FE" w:rsidP="005562FE">
            <w:pPr>
              <w:tabs>
                <w:tab w:val="left" w:pos="1467"/>
              </w:tabs>
              <w:ind w:firstLine="247"/>
              <w:rPr>
                <w:strike/>
                <w:sz w:val="24"/>
                <w:lang w:val="vi"/>
              </w:rPr>
            </w:pPr>
            <w:r w:rsidRPr="00FA5295">
              <w:rPr>
                <w:sz w:val="24"/>
                <w:lang w:val="vi"/>
              </w:rPr>
              <w:lastRenderedPageBreak/>
              <w:t>“1.</w:t>
            </w:r>
            <w:r w:rsidRPr="00FA5295">
              <w:rPr>
                <w:rStyle w:val="FootnoteReference"/>
                <w:sz w:val="20"/>
                <w:lang w:val="vi"/>
              </w:rPr>
              <w:t xml:space="preserve"> </w:t>
            </w:r>
            <w:r w:rsidRPr="00FA5295">
              <w:rPr>
                <w:sz w:val="24"/>
                <w:lang w:val="vi"/>
              </w:rPr>
              <w:t xml:space="preserve">Ủy ban nhân dân cấp </w:t>
            </w:r>
            <w:r w:rsidRPr="00FA5295">
              <w:rPr>
                <w:b/>
                <w:bCs/>
                <w:i/>
                <w:iCs/>
                <w:sz w:val="24"/>
                <w:lang w:val="vi"/>
              </w:rPr>
              <w:t xml:space="preserve">xã </w:t>
            </w:r>
            <w:r w:rsidRPr="00FA5295">
              <w:rPr>
                <w:sz w:val="24"/>
                <w:lang w:val="vi"/>
              </w:rPr>
              <w:t xml:space="preserve">có trách nhiệm xây dựng phương án chuyển loại rừng đối với diện tích rừng của chủ </w:t>
            </w:r>
            <w:r w:rsidRPr="00FA5295">
              <w:rPr>
                <w:sz w:val="24"/>
                <w:lang w:val="vi"/>
              </w:rPr>
              <w:lastRenderedPageBreak/>
              <w:t xml:space="preserve">rừng là hộ gia đình, cá nhân, cộng đồng dân cư, Ủy ban nhân dân cấp xã quản lý; </w:t>
            </w:r>
            <w:r w:rsidRPr="00F301DC">
              <w:rPr>
                <w:i/>
                <w:iCs/>
                <w:sz w:val="24"/>
                <w:lang w:val="vi-VN"/>
              </w:rPr>
              <w:t>chủ rừng là tổ chức</w:t>
            </w:r>
            <w:r w:rsidRPr="00FA5295">
              <w:rPr>
                <w:b/>
                <w:bCs/>
                <w:i/>
                <w:iCs/>
                <w:sz w:val="24"/>
                <w:lang w:val="vi-VN"/>
              </w:rPr>
              <w:t xml:space="preserve"> </w:t>
            </w:r>
            <w:r w:rsidRPr="00FA5295">
              <w:rPr>
                <w:sz w:val="24"/>
                <w:lang w:val="vi"/>
              </w:rPr>
              <w:t xml:space="preserve">có trách nhiệm xây dựng phương án chuyển loại rừng đối với diện tích rừng được giao quản lý.”. </w:t>
            </w:r>
          </w:p>
          <w:p w14:paraId="7A229A81" w14:textId="5F93AF38" w:rsidR="005562FE" w:rsidRPr="00FA5295" w:rsidRDefault="005562FE" w:rsidP="005562FE">
            <w:pPr>
              <w:tabs>
                <w:tab w:val="left" w:pos="1467"/>
              </w:tabs>
              <w:ind w:firstLine="247"/>
              <w:rPr>
                <w:rFonts w:eastAsia="Arial"/>
                <w:strike/>
                <w:sz w:val="24"/>
                <w:lang w:val="vi"/>
              </w:rPr>
            </w:pPr>
          </w:p>
        </w:tc>
        <w:tc>
          <w:tcPr>
            <w:tcW w:w="3544" w:type="dxa"/>
          </w:tcPr>
          <w:p w14:paraId="39B43257" w14:textId="74F9EFFD" w:rsidR="005562FE" w:rsidRPr="00FA5295" w:rsidRDefault="005562FE" w:rsidP="005562FE">
            <w:pPr>
              <w:rPr>
                <w:sz w:val="24"/>
                <w:lang w:val="vi"/>
              </w:rPr>
            </w:pPr>
            <w:r w:rsidRPr="00FA5295">
              <w:rPr>
                <w:sz w:val="24"/>
              </w:rPr>
              <w:lastRenderedPageBreak/>
              <w:t xml:space="preserve">- Kế thừa nội dung phân định thẩm quyền của Ủy ban nhân dân cấp xã </w:t>
            </w:r>
            <w:r w:rsidRPr="00FA5295">
              <w:rPr>
                <w:sz w:val="24"/>
              </w:rPr>
              <w:lastRenderedPageBreak/>
              <w:t>theo quy định tại khoản 4 Điều 12 Nghị định số 131/2025/NĐ-CP, p</w:t>
            </w:r>
            <w:r w:rsidRPr="00FA5295">
              <w:rPr>
                <w:sz w:val="24"/>
                <w:lang w:val="vi"/>
              </w:rPr>
              <w:t xml:space="preserve">hù hợp với tổ chức chính quyền địa phương </w:t>
            </w:r>
            <w:r w:rsidRPr="00FA5295">
              <w:rPr>
                <w:sz w:val="24"/>
              </w:rPr>
              <w:t>02</w:t>
            </w:r>
            <w:r w:rsidRPr="00FA5295">
              <w:rPr>
                <w:sz w:val="24"/>
                <w:lang w:val="vi"/>
              </w:rPr>
              <w:t xml:space="preserve"> cấp (bỏ cấp huyện);</w:t>
            </w:r>
          </w:p>
          <w:p w14:paraId="1C8E4AE4" w14:textId="7546329D" w:rsidR="005562FE" w:rsidRPr="00FA5295" w:rsidRDefault="005562FE" w:rsidP="005562FE">
            <w:pPr>
              <w:rPr>
                <w:sz w:val="24"/>
              </w:rPr>
            </w:pPr>
            <w:r w:rsidRPr="00FA5295">
              <w:rPr>
                <w:sz w:val="24"/>
              </w:rPr>
              <w:t>-</w:t>
            </w:r>
            <w:r w:rsidRPr="00FA5295">
              <w:rPr>
                <w:sz w:val="24"/>
                <w:lang w:val="vi"/>
              </w:rPr>
              <w:t xml:space="preserve"> </w:t>
            </w:r>
            <w:r w:rsidRPr="00FA5295">
              <w:rPr>
                <w:sz w:val="24"/>
              </w:rPr>
              <w:t>G</w:t>
            </w:r>
            <w:r w:rsidRPr="00FA5295">
              <w:rPr>
                <w:sz w:val="24"/>
                <w:lang w:val="vi"/>
              </w:rPr>
              <w:t>ắn với trách nhiệm của chủ rừng là tổ chức trong việc lập phương án chuyển loại rừng, phân rõ trách nhiệm cơ quan lập và cơ quan thẩm định phương án chuyển loại rừng.</w:t>
            </w:r>
          </w:p>
        </w:tc>
      </w:tr>
      <w:tr w:rsidR="005562FE" w:rsidRPr="00FA5295" w14:paraId="0854A6E9" w14:textId="77777777" w:rsidTr="00316130">
        <w:tc>
          <w:tcPr>
            <w:tcW w:w="568" w:type="dxa"/>
          </w:tcPr>
          <w:p w14:paraId="41BCC22D" w14:textId="77777777" w:rsidR="005562FE" w:rsidRPr="00FA5295" w:rsidRDefault="005562FE" w:rsidP="005562FE">
            <w:pPr>
              <w:jc w:val="center"/>
              <w:rPr>
                <w:sz w:val="24"/>
              </w:rPr>
            </w:pPr>
          </w:p>
        </w:tc>
        <w:tc>
          <w:tcPr>
            <w:tcW w:w="5599" w:type="dxa"/>
          </w:tcPr>
          <w:p w14:paraId="017213FD" w14:textId="7DE67A2B" w:rsidR="005562FE" w:rsidRPr="00FA5295" w:rsidRDefault="005562FE" w:rsidP="005562FE">
            <w:pPr>
              <w:tabs>
                <w:tab w:val="left" w:pos="1467"/>
              </w:tabs>
              <w:rPr>
                <w:b/>
                <w:bCs/>
                <w:sz w:val="24"/>
              </w:rPr>
            </w:pPr>
            <w:r w:rsidRPr="00FA5295">
              <w:rPr>
                <w:b/>
                <w:bCs/>
                <w:sz w:val="24"/>
              </w:rPr>
              <w:t>Điều 40. Hồ sơ, trình tự, thủ tục chuyển loại rừng</w:t>
            </w:r>
          </w:p>
        </w:tc>
        <w:tc>
          <w:tcPr>
            <w:tcW w:w="5741" w:type="dxa"/>
          </w:tcPr>
          <w:p w14:paraId="10758A02" w14:textId="756DE172" w:rsidR="005562FE" w:rsidRPr="00FA5295" w:rsidRDefault="005562FE" w:rsidP="005562FE">
            <w:pPr>
              <w:pStyle w:val="ListParagraph"/>
              <w:numPr>
                <w:ilvl w:val="0"/>
                <w:numId w:val="5"/>
              </w:numPr>
              <w:ind w:left="-36" w:firstLine="142"/>
              <w:jc w:val="left"/>
              <w:rPr>
                <w:rFonts w:eastAsia="Arial"/>
                <w:bCs/>
                <w:sz w:val="24"/>
                <w:lang w:val="vi-VN"/>
              </w:rPr>
            </w:pPr>
            <w:r w:rsidRPr="00FA5295">
              <w:rPr>
                <w:rFonts w:eastAsia="Arial"/>
                <w:bCs/>
                <w:sz w:val="24"/>
                <w:lang w:val="vi-VN"/>
              </w:rPr>
              <w:t xml:space="preserve">Sửa đổi, bổ sung một số khoản của Điều 40 như sau: </w:t>
            </w:r>
          </w:p>
        </w:tc>
        <w:tc>
          <w:tcPr>
            <w:tcW w:w="3544" w:type="dxa"/>
          </w:tcPr>
          <w:p w14:paraId="083C31F1" w14:textId="77777777" w:rsidR="005562FE" w:rsidRPr="00FA5295" w:rsidRDefault="005562FE" w:rsidP="005562FE">
            <w:pPr>
              <w:rPr>
                <w:sz w:val="24"/>
              </w:rPr>
            </w:pPr>
          </w:p>
        </w:tc>
      </w:tr>
      <w:tr w:rsidR="005562FE" w:rsidRPr="00FA5295" w14:paraId="21EC58DA" w14:textId="77777777" w:rsidTr="00316130">
        <w:tc>
          <w:tcPr>
            <w:tcW w:w="568" w:type="dxa"/>
          </w:tcPr>
          <w:p w14:paraId="6B48B074" w14:textId="77777777" w:rsidR="005562FE" w:rsidRPr="00FA5295" w:rsidRDefault="005562FE" w:rsidP="005562FE">
            <w:pPr>
              <w:jc w:val="center"/>
              <w:rPr>
                <w:sz w:val="24"/>
              </w:rPr>
            </w:pPr>
          </w:p>
        </w:tc>
        <w:tc>
          <w:tcPr>
            <w:tcW w:w="5599" w:type="dxa"/>
          </w:tcPr>
          <w:p w14:paraId="63356B1D" w14:textId="77777777" w:rsidR="005562FE" w:rsidRPr="00FA5295" w:rsidRDefault="005562FE" w:rsidP="005562FE">
            <w:pPr>
              <w:tabs>
                <w:tab w:val="left" w:pos="1467"/>
              </w:tabs>
              <w:rPr>
                <w:sz w:val="24"/>
              </w:rPr>
            </w:pPr>
            <w:r w:rsidRPr="00FA5295">
              <w:rPr>
                <w:sz w:val="24"/>
              </w:rPr>
              <w:t>2. Trình tự, thủ tục chuyển loại rừng đối với khu rừng do Thủ tướng Chính phủ thành lập</w:t>
            </w:r>
          </w:p>
          <w:p w14:paraId="135B2469" w14:textId="77777777" w:rsidR="005562FE" w:rsidRPr="00FA5295" w:rsidRDefault="005562FE" w:rsidP="005562FE">
            <w:pPr>
              <w:tabs>
                <w:tab w:val="left" w:pos="1467"/>
              </w:tabs>
              <w:rPr>
                <w:sz w:val="24"/>
              </w:rPr>
            </w:pPr>
            <w:r w:rsidRPr="00FA5295">
              <w:rPr>
                <w:sz w:val="24"/>
              </w:rPr>
              <w:t xml:space="preserve">a) Tổ chức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Bộ Nông nghiệp và Phát triển nông thôn; </w:t>
            </w:r>
          </w:p>
          <w:p w14:paraId="2A9080B3" w14:textId="77777777" w:rsidR="005562FE" w:rsidRPr="00FA5295" w:rsidRDefault="005562FE" w:rsidP="005562FE">
            <w:pPr>
              <w:tabs>
                <w:tab w:val="left" w:pos="1467"/>
              </w:tabs>
              <w:rPr>
                <w:sz w:val="24"/>
              </w:rPr>
            </w:pPr>
            <w:r w:rsidRPr="00FA5295">
              <w:rPr>
                <w:sz w:val="24"/>
              </w:rPr>
              <w:t>Trường hợp hồ sơ không hợp lệ, trong thời gian 03 ngày làm việc kể từ ngày nhận được hồ sơ, Bộ Nông nghiệp và Phát triển nông thôn trả lời bằng văn bản và nêu rõ lý do;</w:t>
            </w:r>
          </w:p>
          <w:p w14:paraId="04A6217B" w14:textId="77777777" w:rsidR="005562FE" w:rsidRPr="00FA5295" w:rsidRDefault="005562FE" w:rsidP="005562FE">
            <w:pPr>
              <w:tabs>
                <w:tab w:val="left" w:pos="1467"/>
              </w:tabs>
              <w:rPr>
                <w:sz w:val="24"/>
              </w:rPr>
            </w:pPr>
            <w:r w:rsidRPr="00FA5295">
              <w:rPr>
                <w:sz w:val="24"/>
              </w:rPr>
              <w:t>b) Trong thời gian 30 ngày kể từ ngày nhận đủ hồ sơ hợp lệ, Bộ Nông nghiệp và Phát triển nông thôn thẩm định, trình Thủ tướng Chính phủ xem xét, quyết định chuyển loại rừng;</w:t>
            </w:r>
          </w:p>
          <w:p w14:paraId="5EA63558" w14:textId="334F41BA" w:rsidR="005562FE" w:rsidRPr="00FA5295" w:rsidRDefault="005562FE" w:rsidP="005562FE">
            <w:pPr>
              <w:tabs>
                <w:tab w:val="left" w:pos="1467"/>
              </w:tabs>
              <w:rPr>
                <w:sz w:val="24"/>
              </w:rPr>
            </w:pPr>
            <w:r w:rsidRPr="00FA5295">
              <w:rPr>
                <w:sz w:val="24"/>
              </w:rPr>
              <w:t>c) Trong thời gian 20 ngày kể từ ngày nhận được hồ sơ trình của Bộ Nông nghiệp và Phát triển nông thôn, Thủ tướng Chính phủ xem xét quyết định chuyển loại rừng.</w:t>
            </w:r>
          </w:p>
        </w:tc>
        <w:tc>
          <w:tcPr>
            <w:tcW w:w="5741" w:type="dxa"/>
          </w:tcPr>
          <w:p w14:paraId="62F45B49" w14:textId="77777777" w:rsidR="005562FE" w:rsidRPr="00534F12" w:rsidRDefault="005562FE" w:rsidP="005562FE">
            <w:pPr>
              <w:tabs>
                <w:tab w:val="left" w:pos="1467"/>
              </w:tabs>
              <w:ind w:firstLine="247"/>
              <w:rPr>
                <w:rFonts w:eastAsia="Arial"/>
                <w:sz w:val="24"/>
                <w:lang w:val="vi-VN"/>
              </w:rPr>
            </w:pPr>
            <w:r w:rsidRPr="00534F12">
              <w:rPr>
                <w:rFonts w:eastAsia="Arial"/>
                <w:sz w:val="24"/>
                <w:lang w:val="vi-VN"/>
              </w:rPr>
              <w:t>a) Sửa đổi, bổ sung khoản 2 như sau:</w:t>
            </w:r>
          </w:p>
          <w:p w14:paraId="535EF0CF" w14:textId="77777777" w:rsidR="005562FE" w:rsidRPr="00534F12" w:rsidRDefault="005562FE" w:rsidP="005562FE">
            <w:pPr>
              <w:ind w:firstLine="247"/>
              <w:rPr>
                <w:rFonts w:eastAsia="Arial"/>
                <w:i/>
                <w:iCs/>
                <w:sz w:val="24"/>
                <w:lang w:val="vi-VN"/>
              </w:rPr>
            </w:pPr>
            <w:r w:rsidRPr="00534F12">
              <w:rPr>
                <w:rFonts w:eastAsia="Arial"/>
                <w:sz w:val="24"/>
                <w:lang w:val="vi-VN"/>
              </w:rPr>
              <w:t>“2. Trình tự, thủ tục chuyển loại rừng đối với khu rừng do</w:t>
            </w:r>
            <w:r w:rsidRPr="00534F12">
              <w:rPr>
                <w:rFonts w:eastAsia="Arial"/>
                <w:sz w:val="24"/>
                <w:lang w:val="vi"/>
              </w:rPr>
              <w:t xml:space="preserve"> </w:t>
            </w:r>
            <w:r w:rsidRPr="00534F12">
              <w:rPr>
                <w:rFonts w:eastAsia="Arial"/>
                <w:i/>
                <w:iCs/>
                <w:sz w:val="24"/>
                <w:lang w:val="vi"/>
              </w:rPr>
              <w:t>Bộ Nông nghiệp và Môi trường quản lý</w:t>
            </w:r>
          </w:p>
          <w:p w14:paraId="7C49279D" w14:textId="77777777" w:rsidR="005562FE" w:rsidRPr="00534F12" w:rsidRDefault="005562FE" w:rsidP="005562FE">
            <w:pPr>
              <w:tabs>
                <w:tab w:val="left" w:pos="1467"/>
              </w:tabs>
              <w:ind w:firstLine="247"/>
              <w:rPr>
                <w:rFonts w:eastAsia="Arial"/>
                <w:i/>
                <w:iCs/>
                <w:sz w:val="24"/>
                <w:lang w:val="vi-VN"/>
              </w:rPr>
            </w:pPr>
            <w:r w:rsidRPr="00534F12">
              <w:rPr>
                <w:rFonts w:eastAsia="Arial"/>
                <w:sz w:val="24"/>
                <w:lang w:val="vi-VN"/>
              </w:rPr>
              <w:t xml:space="preserve">a) </w:t>
            </w:r>
            <w:r w:rsidRPr="00534F12">
              <w:rPr>
                <w:rFonts w:eastAsia="Arial"/>
                <w:i/>
                <w:iCs/>
                <w:sz w:val="24"/>
                <w:lang w:val="vi-VN"/>
              </w:rPr>
              <w:t>Cơ quan xây dựng phương án chuyển loại rừng</w:t>
            </w:r>
            <w:r w:rsidRPr="00534F12">
              <w:rPr>
                <w:rFonts w:eastAsia="Arial"/>
                <w:sz w:val="24"/>
                <w:lang w:val="vi-VN"/>
              </w:rPr>
              <w:t xml:space="preserve"> quy định tại khoản 1 Điều 39 Nghị định này </w:t>
            </w:r>
            <w:r w:rsidRPr="00534F12">
              <w:rPr>
                <w:rFonts w:eastAsia="Arial"/>
                <w:i/>
                <w:iCs/>
                <w:sz w:val="24"/>
                <w:lang w:val="vi-VN"/>
              </w:rPr>
              <w:t>nộp trực tiếp hoặc qua dịch vụ bưu chính hoặc qua môi trường điện tử 01 bộ hồ sơ theo quy định tại khoản 1 Điều này đến Cục Lâm nghiệp và Kiểm lâm</w:t>
            </w:r>
            <w:r w:rsidRPr="00534F12">
              <w:rPr>
                <w:rFonts w:eastAsia="Arial"/>
                <w:sz w:val="24"/>
                <w:lang w:val="vi-VN"/>
              </w:rPr>
              <w:t xml:space="preserve">; </w:t>
            </w:r>
          </w:p>
          <w:p w14:paraId="1D8199E3" w14:textId="77777777" w:rsidR="005562FE" w:rsidRPr="00534F12" w:rsidRDefault="005562FE" w:rsidP="005562FE">
            <w:pPr>
              <w:tabs>
                <w:tab w:val="left" w:pos="1467"/>
              </w:tabs>
              <w:ind w:firstLine="247"/>
              <w:rPr>
                <w:rFonts w:eastAsia="Arial"/>
                <w:i/>
                <w:iCs/>
                <w:sz w:val="24"/>
                <w:lang w:val="vi-VN"/>
              </w:rPr>
            </w:pPr>
            <w:r w:rsidRPr="00534F12">
              <w:rPr>
                <w:rFonts w:eastAsia="Arial"/>
                <w:i/>
                <w:iCs/>
                <w:sz w:val="24"/>
                <w:lang w:val="vi-VN"/>
              </w:rPr>
              <w:t>Cơ quan tiếp nhận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cơ quan xây dựng phương án chuyển loại rừng và nêu rõ lý do;</w:t>
            </w:r>
          </w:p>
          <w:p w14:paraId="0FF96A04" w14:textId="77777777" w:rsidR="005562FE" w:rsidRPr="00534F12" w:rsidRDefault="005562FE" w:rsidP="005562FE">
            <w:pPr>
              <w:tabs>
                <w:tab w:val="left" w:pos="1467"/>
              </w:tabs>
              <w:ind w:firstLine="247"/>
              <w:rPr>
                <w:rFonts w:eastAsia="Arial"/>
                <w:i/>
                <w:iCs/>
                <w:sz w:val="24"/>
                <w:lang w:val="vi-VN"/>
              </w:rPr>
            </w:pPr>
            <w:r w:rsidRPr="00534F12">
              <w:rPr>
                <w:rFonts w:eastAsia="Arial"/>
                <w:i/>
                <w:iCs/>
                <w:sz w:val="24"/>
                <w:lang w:val="vi-VN"/>
              </w:rPr>
              <w:t>b) Trong thời hạn 15 ngày kể từ ngày nhận được hồ sơ hợp lệ, Cục Lâm nghiệp và Kiểm lâm tổ chức và hoàn thành báo cáo thẩm định phương án chuyển loại rừng, trình Bộ trưởng Bộ Nông nghiệp và Môi trường;</w:t>
            </w:r>
          </w:p>
          <w:p w14:paraId="6E64D90B" w14:textId="6BDCD012" w:rsidR="005562FE" w:rsidRPr="00534F12" w:rsidRDefault="005562FE" w:rsidP="005562FE">
            <w:pPr>
              <w:tabs>
                <w:tab w:val="left" w:pos="1436"/>
              </w:tabs>
              <w:ind w:firstLine="247"/>
              <w:rPr>
                <w:i/>
                <w:iCs/>
                <w:sz w:val="24"/>
                <w:lang w:val="vi"/>
              </w:rPr>
            </w:pPr>
            <w:r w:rsidRPr="00534F12">
              <w:rPr>
                <w:i/>
                <w:iCs/>
                <w:sz w:val="24"/>
                <w:lang w:val="vi"/>
              </w:rPr>
              <w:t xml:space="preserve">Nội dung chính thẩm định phương án </w:t>
            </w:r>
            <w:r w:rsidRPr="00534F12">
              <w:rPr>
                <w:i/>
                <w:iCs/>
                <w:sz w:val="24"/>
                <w:lang w:val="vi-VN"/>
              </w:rPr>
              <w:t>chuyển loại rừng</w:t>
            </w:r>
            <w:r w:rsidRPr="00534F12">
              <w:rPr>
                <w:i/>
                <w:iCs/>
                <w:sz w:val="24"/>
                <w:lang w:val="vi"/>
              </w:rPr>
              <w:t xml:space="preserve"> bao gồm:</w:t>
            </w:r>
            <w:r w:rsidRPr="00534F12">
              <w:rPr>
                <w:i/>
                <w:iCs/>
                <w:sz w:val="24"/>
                <w:lang w:val="vi-VN"/>
              </w:rPr>
              <w:t xml:space="preserve"> </w:t>
            </w:r>
            <w:r w:rsidRPr="00534F12">
              <w:rPr>
                <w:i/>
                <w:iCs/>
                <w:sz w:val="24"/>
                <w:lang w:val="vi"/>
              </w:rPr>
              <w:t xml:space="preserve">Sự đầy đủ về thành phần hồ sơ, các nội dung </w:t>
            </w:r>
            <w:r w:rsidRPr="00534F12">
              <w:rPr>
                <w:i/>
                <w:iCs/>
                <w:sz w:val="24"/>
                <w:lang w:val="vi"/>
              </w:rPr>
              <w:lastRenderedPageBreak/>
              <w:t xml:space="preserve">của phương án </w:t>
            </w:r>
            <w:r w:rsidRPr="00534F12">
              <w:rPr>
                <w:i/>
                <w:iCs/>
                <w:sz w:val="24"/>
                <w:lang w:val="vi-VN"/>
              </w:rPr>
              <w:t>chuyển loại rừng</w:t>
            </w:r>
            <w:r w:rsidRPr="00534F12">
              <w:rPr>
                <w:i/>
                <w:iCs/>
                <w:sz w:val="24"/>
                <w:lang w:val="vi"/>
              </w:rPr>
              <w:t xml:space="preserve"> theo quy định tại điểm a khoản này;</w:t>
            </w:r>
            <w:r w:rsidRPr="00534F12">
              <w:rPr>
                <w:i/>
                <w:iCs/>
                <w:sz w:val="24"/>
                <w:lang w:val="vi-VN"/>
              </w:rPr>
              <w:t xml:space="preserve"> c</w:t>
            </w:r>
            <w:r w:rsidRPr="00534F12">
              <w:rPr>
                <w:i/>
                <w:iCs/>
                <w:sz w:val="24"/>
                <w:lang w:val="vi"/>
              </w:rPr>
              <w:t>ơ sở pháp lý thực hiện phương án chuyển loại rừng;</w:t>
            </w:r>
            <w:r w:rsidRPr="00534F12">
              <w:rPr>
                <w:i/>
                <w:iCs/>
                <w:sz w:val="24"/>
                <w:lang w:val="vi-VN"/>
              </w:rPr>
              <w:t xml:space="preserve"> s</w:t>
            </w:r>
            <w:r w:rsidRPr="00534F12">
              <w:rPr>
                <w:i/>
                <w:iCs/>
                <w:sz w:val="24"/>
                <w:lang w:val="vi"/>
              </w:rPr>
              <w:t>ự phù hợp với quy hoạch lâm nghiệp quốc gia;</w:t>
            </w:r>
            <w:r w:rsidRPr="00534F12">
              <w:rPr>
                <w:i/>
                <w:iCs/>
                <w:sz w:val="24"/>
                <w:lang w:val="vi-VN"/>
              </w:rPr>
              <w:t xml:space="preserve"> s</w:t>
            </w:r>
            <w:r w:rsidRPr="00534F12">
              <w:rPr>
                <w:i/>
                <w:iCs/>
                <w:sz w:val="24"/>
                <w:lang w:val="vi"/>
              </w:rPr>
              <w:t xml:space="preserve">ự đáp ứng các tiêu chí đối với từng loại rừng theo quy định tại </w:t>
            </w:r>
            <w:r w:rsidRPr="00534F12">
              <w:rPr>
                <w:i/>
                <w:iCs/>
                <w:sz w:val="24"/>
              </w:rPr>
              <w:t xml:space="preserve">các </w:t>
            </w:r>
            <w:r w:rsidRPr="00534F12">
              <w:rPr>
                <w:i/>
                <w:iCs/>
                <w:sz w:val="24"/>
                <w:lang w:val="vi"/>
              </w:rPr>
              <w:t>Điều 6, 7 và 8 của Nghị định này;</w:t>
            </w:r>
            <w:r w:rsidRPr="00534F12">
              <w:rPr>
                <w:i/>
                <w:iCs/>
                <w:sz w:val="24"/>
                <w:lang w:val="vi-VN"/>
              </w:rPr>
              <w:t xml:space="preserve"> s</w:t>
            </w:r>
            <w:r w:rsidRPr="00534F12">
              <w:rPr>
                <w:i/>
                <w:iCs/>
                <w:sz w:val="24"/>
                <w:lang w:val="vi"/>
              </w:rPr>
              <w:t>ự đáp ứng tiêu chí của</w:t>
            </w:r>
            <w:r w:rsidRPr="00534F12">
              <w:rPr>
                <w:i/>
                <w:iCs/>
                <w:sz w:val="24"/>
              </w:rPr>
              <w:t xml:space="preserve"> </w:t>
            </w:r>
            <w:r w:rsidRPr="00534F12">
              <w:rPr>
                <w:i/>
                <w:iCs/>
                <w:sz w:val="24"/>
                <w:lang w:val="vi"/>
              </w:rPr>
              <w:t>các phân khu chức năng của khu rừng đặc dụng theo quy định tại khoản 7 Điều 9 Nghị định này;</w:t>
            </w:r>
            <w:r w:rsidRPr="00534F12">
              <w:rPr>
                <w:i/>
                <w:iCs/>
                <w:sz w:val="24"/>
                <w:lang w:val="vi-VN"/>
              </w:rPr>
              <w:t xml:space="preserve"> c</w:t>
            </w:r>
            <w:r w:rsidRPr="00534F12">
              <w:rPr>
                <w:i/>
                <w:iCs/>
                <w:sz w:val="24"/>
                <w:lang w:val="vi"/>
              </w:rPr>
              <w:t>ác giải pháp thực hiện;</w:t>
            </w:r>
            <w:r w:rsidRPr="00534F12">
              <w:rPr>
                <w:i/>
                <w:iCs/>
                <w:sz w:val="24"/>
                <w:lang w:val="vi-VN"/>
              </w:rPr>
              <w:t xml:space="preserve"> s</w:t>
            </w:r>
            <w:r w:rsidRPr="00534F12">
              <w:rPr>
                <w:i/>
                <w:iCs/>
                <w:sz w:val="24"/>
                <w:lang w:val="vi"/>
              </w:rPr>
              <w:t xml:space="preserve">ự phù hợp giữa thuyết minh và bản đồ phương án </w:t>
            </w:r>
            <w:r w:rsidRPr="00534F12">
              <w:rPr>
                <w:i/>
                <w:iCs/>
                <w:sz w:val="24"/>
                <w:lang w:val="vi-VN"/>
              </w:rPr>
              <w:t>chuyển loại rừng</w:t>
            </w:r>
            <w:r w:rsidRPr="00534F12">
              <w:rPr>
                <w:i/>
                <w:iCs/>
                <w:sz w:val="24"/>
                <w:lang w:val="vi"/>
              </w:rPr>
              <w:t>.</w:t>
            </w:r>
          </w:p>
          <w:p w14:paraId="29595DB1" w14:textId="2DE760AD" w:rsidR="005562FE" w:rsidRPr="00534F12" w:rsidRDefault="005562FE" w:rsidP="005562FE">
            <w:pPr>
              <w:tabs>
                <w:tab w:val="left" w:pos="1467"/>
              </w:tabs>
              <w:ind w:firstLine="247"/>
              <w:rPr>
                <w:rFonts w:eastAsia="Arial"/>
                <w:i/>
                <w:iCs/>
                <w:sz w:val="24"/>
                <w:lang w:val="vi-VN"/>
              </w:rPr>
            </w:pPr>
            <w:r w:rsidRPr="00534F12">
              <w:rPr>
                <w:rFonts w:eastAsia="Arial"/>
                <w:i/>
                <w:iCs/>
                <w:sz w:val="24"/>
                <w:lang w:val="vi-VN"/>
              </w:rPr>
              <w:t>c) Trong thời hạn 03 ngày làm việc kể từ ngày nhận được đủ hồ sơ trình của Cục Lâm nghiệp và Kiểm lâm, Bộ trưởng Bộ Nông nghiệp và Môi trường xem xét quyết định chuyển loại rừng. Trường hợp không quyết định chuyển loại rừng, Bộ Nông nghiệp và Môi trường thông báo bằng băn bản và nêu rõ lý do.”.</w:t>
            </w:r>
          </w:p>
        </w:tc>
        <w:tc>
          <w:tcPr>
            <w:tcW w:w="3544" w:type="dxa"/>
          </w:tcPr>
          <w:p w14:paraId="6D7C2D8B" w14:textId="77777777" w:rsidR="005562FE" w:rsidRPr="00FA5295" w:rsidRDefault="005562FE" w:rsidP="005562FE">
            <w:pPr>
              <w:rPr>
                <w:sz w:val="24"/>
              </w:rPr>
            </w:pPr>
            <w:r w:rsidRPr="00FA5295">
              <w:rPr>
                <w:sz w:val="24"/>
              </w:rPr>
              <w:lastRenderedPageBreak/>
              <w:t>- Kế thừa nội dung phân quyền của Thủ tướng Chính phủ cho Bộ trưởng Bộ Nông nghiệp và Môi trường theo quy định tại Điều 21 Nghị định số 136/2025/NĐ-CP.</w:t>
            </w:r>
          </w:p>
          <w:p w14:paraId="30E992A1" w14:textId="77777777" w:rsidR="005562FE" w:rsidRPr="00FA5295" w:rsidRDefault="005562FE" w:rsidP="005562FE">
            <w:pPr>
              <w:rPr>
                <w:sz w:val="24"/>
              </w:rPr>
            </w:pPr>
            <w:r w:rsidRPr="00FA5295">
              <w:rPr>
                <w:sz w:val="24"/>
              </w:rPr>
              <w:t xml:space="preserve">- </w:t>
            </w:r>
            <w:r w:rsidRPr="00FA5295">
              <w:rPr>
                <w:sz w:val="24"/>
                <w:lang w:val="vi-VN"/>
              </w:rPr>
              <w:t>Quy định trình tự các bước thực hiện rõ ràng hơn, đồng thời giảm thời gian thực hiện TTHC</w:t>
            </w:r>
            <w:r w:rsidRPr="00FA5295">
              <w:rPr>
                <w:sz w:val="24"/>
              </w:rPr>
              <w:t xml:space="preserve"> từ 50 ngày xuống còn 18 ngày.</w:t>
            </w:r>
          </w:p>
          <w:p w14:paraId="646C1847" w14:textId="3FF0941F" w:rsidR="005562FE" w:rsidRPr="00FA5295" w:rsidRDefault="005562FE" w:rsidP="005562FE">
            <w:pPr>
              <w:rPr>
                <w:sz w:val="24"/>
              </w:rPr>
            </w:pPr>
            <w:r w:rsidRPr="00FA5295">
              <w:rPr>
                <w:sz w:val="24"/>
              </w:rPr>
              <w:t>- Quy định cụ thể nội dung thẩm định để có cơ sở thực hiện thống nhất.</w:t>
            </w:r>
          </w:p>
        </w:tc>
      </w:tr>
      <w:tr w:rsidR="005562FE" w:rsidRPr="00FA5295" w14:paraId="26ADD36D" w14:textId="77777777" w:rsidTr="00316130">
        <w:tc>
          <w:tcPr>
            <w:tcW w:w="568" w:type="dxa"/>
          </w:tcPr>
          <w:p w14:paraId="49D2CD36" w14:textId="77777777" w:rsidR="005562FE" w:rsidRPr="00FA5295" w:rsidRDefault="005562FE" w:rsidP="005562FE">
            <w:pPr>
              <w:jc w:val="center"/>
              <w:rPr>
                <w:sz w:val="24"/>
              </w:rPr>
            </w:pPr>
          </w:p>
        </w:tc>
        <w:tc>
          <w:tcPr>
            <w:tcW w:w="5599" w:type="dxa"/>
          </w:tcPr>
          <w:p w14:paraId="0022C646" w14:textId="77777777" w:rsidR="005562FE" w:rsidRPr="00FA5295" w:rsidRDefault="005562FE" w:rsidP="005562FE">
            <w:pPr>
              <w:tabs>
                <w:tab w:val="left" w:pos="1467"/>
              </w:tabs>
              <w:rPr>
                <w:sz w:val="24"/>
              </w:rPr>
            </w:pPr>
            <w:r w:rsidRPr="00FA5295">
              <w:rPr>
                <w:sz w:val="24"/>
              </w:rPr>
              <w:t>3. Trình tự, thủ tục chuyển loại rừng đối với khu rừng không thuộc quy định tại khoản 2 Điều này</w:t>
            </w:r>
          </w:p>
          <w:p w14:paraId="511D1C35" w14:textId="77777777" w:rsidR="005562FE" w:rsidRPr="00FA5295" w:rsidRDefault="005562FE" w:rsidP="005562FE">
            <w:pPr>
              <w:tabs>
                <w:tab w:val="left" w:pos="1467"/>
              </w:tabs>
              <w:rPr>
                <w:sz w:val="24"/>
              </w:rPr>
            </w:pPr>
            <w:r w:rsidRPr="00FA5295">
              <w:rPr>
                <w:sz w:val="24"/>
              </w:rPr>
              <w:t>a) Cơ quan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Ủy ban nhân dân cấp tỉnh;</w:t>
            </w:r>
          </w:p>
          <w:p w14:paraId="64D0009C" w14:textId="77777777" w:rsidR="005562FE" w:rsidRPr="00FA5295" w:rsidRDefault="005562FE" w:rsidP="005562FE">
            <w:pPr>
              <w:tabs>
                <w:tab w:val="left" w:pos="1467"/>
              </w:tabs>
              <w:rPr>
                <w:sz w:val="24"/>
              </w:rPr>
            </w:pPr>
            <w:r w:rsidRPr="00FA5295">
              <w:rPr>
                <w:sz w:val="24"/>
              </w:rPr>
              <w:t>Trường hợp hồ sơ không hợp lệ, trong thời gian 03 ngày làm việc kể từ ngày nhận được hồ sơ, Ủy ban nhân dân cấp tỉnh trả lời bằng văn bản và nêu rõ lý do;</w:t>
            </w:r>
          </w:p>
          <w:p w14:paraId="1AB4435B" w14:textId="77777777" w:rsidR="005562FE" w:rsidRPr="00FA5295" w:rsidRDefault="005562FE" w:rsidP="005562FE">
            <w:pPr>
              <w:tabs>
                <w:tab w:val="left" w:pos="1467"/>
              </w:tabs>
              <w:rPr>
                <w:sz w:val="24"/>
              </w:rPr>
            </w:pPr>
            <w:r w:rsidRPr="00FA5295">
              <w:rPr>
                <w:sz w:val="24"/>
              </w:rPr>
              <w:t>b) Trong thời gian 15 ngày kể từ ngày nhận đủ hồ sơ hợp lệ, Ủy ban nhân dân cấp tỉnh tổ chức thẩm định, trình Hội đồng nhân dân cấp tỉnh xem xét, quyết định chủ trương chuyển loại rừng;</w:t>
            </w:r>
          </w:p>
          <w:p w14:paraId="1088B601" w14:textId="77777777" w:rsidR="005562FE" w:rsidRPr="00FA5295" w:rsidRDefault="005562FE" w:rsidP="005562FE">
            <w:pPr>
              <w:tabs>
                <w:tab w:val="left" w:pos="1467"/>
              </w:tabs>
              <w:rPr>
                <w:sz w:val="24"/>
              </w:rPr>
            </w:pPr>
            <w:r w:rsidRPr="00FA5295">
              <w:rPr>
                <w:sz w:val="24"/>
              </w:rPr>
              <w:t>c) Hội đồng nhân dân cấp tỉnh xem xét, quyết định chủ trương chuyển loại rừng theo quy định của pháp luật;</w:t>
            </w:r>
          </w:p>
          <w:p w14:paraId="371768CF" w14:textId="585B2B3E" w:rsidR="005562FE" w:rsidRPr="00FA5295" w:rsidRDefault="005562FE" w:rsidP="005562FE">
            <w:pPr>
              <w:tabs>
                <w:tab w:val="left" w:pos="1467"/>
              </w:tabs>
              <w:rPr>
                <w:sz w:val="24"/>
              </w:rPr>
            </w:pPr>
            <w:r w:rsidRPr="00FA5295">
              <w:rPr>
                <w:sz w:val="24"/>
              </w:rPr>
              <w:lastRenderedPageBreak/>
              <w:t>d) Trong thời gian 15 ngày kể từ ngày có quyết định chủ trương chuyển loại rừng của Hội đồng nhân dân cấp tỉnh, Ủy ban nhân dân cấp tỉnh quyết định chuyển loại rừng.</w:t>
            </w:r>
          </w:p>
        </w:tc>
        <w:tc>
          <w:tcPr>
            <w:tcW w:w="5741" w:type="dxa"/>
          </w:tcPr>
          <w:p w14:paraId="27FB1ABB" w14:textId="77777777" w:rsidR="005562FE" w:rsidRPr="00534F12" w:rsidRDefault="005562FE" w:rsidP="005562FE">
            <w:pPr>
              <w:tabs>
                <w:tab w:val="left" w:pos="1467"/>
              </w:tabs>
              <w:ind w:firstLine="247"/>
              <w:rPr>
                <w:rFonts w:eastAsia="Arial"/>
                <w:sz w:val="24"/>
                <w:lang w:val="vi-VN"/>
              </w:rPr>
            </w:pPr>
            <w:r w:rsidRPr="00534F12">
              <w:rPr>
                <w:rFonts w:eastAsia="Arial"/>
                <w:sz w:val="24"/>
                <w:lang w:val="vi-VN"/>
              </w:rPr>
              <w:lastRenderedPageBreak/>
              <w:t>b) Sửa đổi, bổ sung khoản 3 như sau:</w:t>
            </w:r>
          </w:p>
          <w:p w14:paraId="31ED9EDA" w14:textId="77777777" w:rsidR="005562FE" w:rsidRPr="00534F12" w:rsidRDefault="005562FE" w:rsidP="005562FE">
            <w:pPr>
              <w:tabs>
                <w:tab w:val="left" w:pos="1467"/>
              </w:tabs>
              <w:ind w:firstLine="247"/>
              <w:rPr>
                <w:rFonts w:eastAsia="Arial"/>
                <w:sz w:val="24"/>
                <w:lang w:val="vi-VN"/>
              </w:rPr>
            </w:pPr>
            <w:r w:rsidRPr="00534F12">
              <w:rPr>
                <w:rFonts w:eastAsia="Arial"/>
                <w:sz w:val="24"/>
                <w:lang w:val="vi-VN"/>
              </w:rPr>
              <w:t>“3. Trình tự, thủ tục chuyển loại rừng đối với khu rừng không thuộc quy định tại khoản 2 Điều này</w:t>
            </w:r>
          </w:p>
          <w:p w14:paraId="03F3D383" w14:textId="77777777" w:rsidR="005562FE" w:rsidRPr="00534F12" w:rsidRDefault="005562FE" w:rsidP="005562FE">
            <w:pPr>
              <w:ind w:firstLine="247"/>
              <w:rPr>
                <w:rFonts w:eastAsia="Arial"/>
                <w:i/>
                <w:iCs/>
                <w:sz w:val="24"/>
                <w:lang w:val="vi-VN"/>
              </w:rPr>
            </w:pPr>
            <w:r w:rsidRPr="00534F12">
              <w:rPr>
                <w:rFonts w:eastAsia="Arial"/>
                <w:sz w:val="24"/>
                <w:lang w:val="vi-VN"/>
              </w:rPr>
              <w:t xml:space="preserve">a) </w:t>
            </w:r>
            <w:r w:rsidRPr="00534F12">
              <w:rPr>
                <w:rFonts w:eastAsia="Arial"/>
                <w:i/>
                <w:iCs/>
                <w:sz w:val="24"/>
                <w:lang w:val="vi-VN"/>
              </w:rPr>
              <w:t>Cơ quan xây dựng phương án chuyển loại rừng</w:t>
            </w:r>
            <w:r w:rsidRPr="00534F12">
              <w:rPr>
                <w:rFonts w:eastAsia="Arial"/>
                <w:sz w:val="24"/>
                <w:lang w:val="vi-VN"/>
              </w:rPr>
              <w:t xml:space="preserve"> quy định tại khoản 1 Điều 39 Nghị định này </w:t>
            </w:r>
            <w:r w:rsidRPr="00534F12">
              <w:rPr>
                <w:rFonts w:eastAsia="Arial"/>
                <w:i/>
                <w:iCs/>
                <w:sz w:val="24"/>
                <w:lang w:val="vi-VN"/>
              </w:rPr>
              <w:t>nộp trực tiếp hoặc qua dịch vụ bưu chính hoặc qua môi trường điện tử 01 bộ hồ sơ theo quy định tại khoản 1 Điều này đến Sở Nông nghiệp và Môi trường;</w:t>
            </w:r>
          </w:p>
          <w:p w14:paraId="3C05F28D" w14:textId="77777777" w:rsidR="005562FE" w:rsidRPr="00534F12" w:rsidRDefault="005562FE" w:rsidP="005562FE">
            <w:pPr>
              <w:tabs>
                <w:tab w:val="left" w:pos="1467"/>
              </w:tabs>
              <w:ind w:firstLine="247"/>
              <w:rPr>
                <w:rFonts w:eastAsia="Arial"/>
                <w:i/>
                <w:iCs/>
                <w:sz w:val="24"/>
                <w:lang w:val="vi-VN"/>
              </w:rPr>
            </w:pPr>
            <w:r w:rsidRPr="00534F12">
              <w:rPr>
                <w:rFonts w:eastAsia="Arial"/>
                <w:i/>
                <w:iCs/>
                <w:sz w:val="24"/>
                <w:lang w:val="vi-VN"/>
              </w:rPr>
              <w:t>Cơ quan tiếp nhận hồ sơ kiểm tra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cơ quan xây dựng phương án chuyển loại rừng và nêu rõ lý do;</w:t>
            </w:r>
          </w:p>
          <w:p w14:paraId="4B36DA46" w14:textId="77777777" w:rsidR="005562FE" w:rsidRPr="00534F12" w:rsidRDefault="005562FE" w:rsidP="005562FE">
            <w:pPr>
              <w:ind w:firstLine="247"/>
              <w:rPr>
                <w:rFonts w:eastAsia="Arial"/>
                <w:i/>
                <w:iCs/>
                <w:sz w:val="24"/>
                <w:lang w:val="vi-VN"/>
              </w:rPr>
            </w:pPr>
            <w:r w:rsidRPr="00534F12">
              <w:rPr>
                <w:rFonts w:eastAsia="Arial"/>
                <w:sz w:val="24"/>
                <w:lang w:val="vi-VN"/>
              </w:rPr>
              <w:t xml:space="preserve">b) Trong thời gian 15 ngày kể từ ngày nhận đủ hồ sơ hợp lệ, </w:t>
            </w:r>
            <w:r w:rsidRPr="00534F12">
              <w:rPr>
                <w:rFonts w:eastAsia="Arial"/>
                <w:i/>
                <w:iCs/>
                <w:sz w:val="24"/>
                <w:lang w:val="vi"/>
              </w:rPr>
              <w:t xml:space="preserve">Sở Nông nghiệp và Môi trường </w:t>
            </w:r>
            <w:r w:rsidRPr="00534F12">
              <w:rPr>
                <w:rFonts w:eastAsia="Arial"/>
                <w:i/>
                <w:iCs/>
                <w:sz w:val="24"/>
                <w:lang w:val="vi-VN"/>
              </w:rPr>
              <w:t xml:space="preserve">tổ chức thẩm định </w:t>
            </w:r>
            <w:r w:rsidRPr="00534F12">
              <w:rPr>
                <w:rFonts w:eastAsia="Arial"/>
                <w:i/>
                <w:iCs/>
                <w:sz w:val="24"/>
                <w:lang w:val="vi-VN"/>
              </w:rPr>
              <w:lastRenderedPageBreak/>
              <w:t xml:space="preserve">và hoàn thành báo cáo thẩm định phương án chuyển loại rừng, trình </w:t>
            </w:r>
            <w:r w:rsidRPr="00534F12">
              <w:rPr>
                <w:rFonts w:eastAsia="Arial"/>
                <w:i/>
                <w:iCs/>
                <w:sz w:val="24"/>
                <w:lang w:val="vi"/>
              </w:rPr>
              <w:t>Chủ tịch Ủy ban nhân dân cấp tỉnh</w:t>
            </w:r>
            <w:r w:rsidRPr="00534F12">
              <w:rPr>
                <w:rFonts w:eastAsia="Arial"/>
                <w:i/>
                <w:iCs/>
                <w:sz w:val="24"/>
                <w:lang w:val="vi-VN"/>
              </w:rPr>
              <w:t>;</w:t>
            </w:r>
          </w:p>
          <w:p w14:paraId="12607B1C" w14:textId="050A5EE2" w:rsidR="005562FE" w:rsidRPr="00534F12" w:rsidRDefault="005562FE" w:rsidP="005562FE">
            <w:pPr>
              <w:tabs>
                <w:tab w:val="left" w:pos="1436"/>
              </w:tabs>
              <w:ind w:firstLine="247"/>
              <w:rPr>
                <w:i/>
                <w:iCs/>
                <w:sz w:val="24"/>
                <w:lang w:val="vi"/>
              </w:rPr>
            </w:pPr>
            <w:r w:rsidRPr="00534F12">
              <w:rPr>
                <w:i/>
                <w:iCs/>
                <w:sz w:val="24"/>
                <w:lang w:val="vi"/>
              </w:rPr>
              <w:t xml:space="preserve">Nội dung chính thẩm định phương án </w:t>
            </w:r>
            <w:r w:rsidRPr="00534F12">
              <w:rPr>
                <w:i/>
                <w:iCs/>
                <w:sz w:val="24"/>
                <w:lang w:val="vi-VN"/>
              </w:rPr>
              <w:t>chuyển loại rừng</w:t>
            </w:r>
            <w:r w:rsidRPr="00534F12">
              <w:rPr>
                <w:i/>
                <w:iCs/>
                <w:sz w:val="24"/>
                <w:lang w:val="vi"/>
              </w:rPr>
              <w:t xml:space="preserve"> bao gồm:</w:t>
            </w:r>
            <w:r w:rsidRPr="00534F12">
              <w:rPr>
                <w:i/>
                <w:iCs/>
                <w:sz w:val="24"/>
                <w:lang w:val="vi-VN"/>
              </w:rPr>
              <w:t xml:space="preserve"> </w:t>
            </w:r>
            <w:r w:rsidRPr="00534F12">
              <w:rPr>
                <w:i/>
                <w:iCs/>
                <w:sz w:val="24"/>
                <w:lang w:val="vi"/>
              </w:rPr>
              <w:t xml:space="preserve">Sự đầy đủ về thành phần hồ sơ, các nội dung của phương án </w:t>
            </w:r>
            <w:r w:rsidRPr="00534F12">
              <w:rPr>
                <w:i/>
                <w:iCs/>
                <w:sz w:val="24"/>
                <w:lang w:val="vi-VN"/>
              </w:rPr>
              <w:t>chuyển loại rừng</w:t>
            </w:r>
            <w:r w:rsidRPr="00534F12">
              <w:rPr>
                <w:i/>
                <w:iCs/>
                <w:sz w:val="24"/>
                <w:lang w:val="vi"/>
              </w:rPr>
              <w:t xml:space="preserve"> theo quy định tại điểm a khoản này;</w:t>
            </w:r>
            <w:r w:rsidRPr="00534F12">
              <w:rPr>
                <w:i/>
                <w:iCs/>
                <w:sz w:val="24"/>
                <w:lang w:val="vi-VN"/>
              </w:rPr>
              <w:t xml:space="preserve"> c</w:t>
            </w:r>
            <w:r w:rsidRPr="00534F12">
              <w:rPr>
                <w:i/>
                <w:iCs/>
                <w:sz w:val="24"/>
                <w:lang w:val="vi"/>
              </w:rPr>
              <w:t>ơ sở pháp lý thực hiện phương án chuyển loại rừng;</w:t>
            </w:r>
            <w:r w:rsidRPr="00534F12">
              <w:rPr>
                <w:i/>
                <w:iCs/>
                <w:sz w:val="24"/>
                <w:lang w:val="vi-VN"/>
              </w:rPr>
              <w:t xml:space="preserve"> s</w:t>
            </w:r>
            <w:r w:rsidRPr="00534F12">
              <w:rPr>
                <w:i/>
                <w:iCs/>
                <w:sz w:val="24"/>
                <w:lang w:val="vi"/>
              </w:rPr>
              <w:t>ự phù hợp với quy hoạch lâm nghiệp quốc gia;</w:t>
            </w:r>
            <w:r w:rsidRPr="00534F12">
              <w:rPr>
                <w:i/>
                <w:iCs/>
                <w:sz w:val="24"/>
                <w:lang w:val="vi-VN"/>
              </w:rPr>
              <w:t xml:space="preserve"> s</w:t>
            </w:r>
            <w:r w:rsidRPr="00534F12">
              <w:rPr>
                <w:i/>
                <w:iCs/>
                <w:sz w:val="24"/>
                <w:lang w:val="vi"/>
              </w:rPr>
              <w:t xml:space="preserve">ự đáp ứng các tiêu chí đối với từng loại rừng theo quy định tại </w:t>
            </w:r>
            <w:r w:rsidRPr="00534F12">
              <w:rPr>
                <w:i/>
                <w:iCs/>
                <w:sz w:val="24"/>
              </w:rPr>
              <w:t xml:space="preserve">các </w:t>
            </w:r>
            <w:r w:rsidRPr="00534F12">
              <w:rPr>
                <w:i/>
                <w:iCs/>
                <w:sz w:val="24"/>
                <w:lang w:val="vi"/>
              </w:rPr>
              <w:t>Điều 6, 7 và 8 của Nghị định này;</w:t>
            </w:r>
            <w:r w:rsidRPr="00534F12">
              <w:rPr>
                <w:i/>
                <w:iCs/>
                <w:sz w:val="24"/>
                <w:lang w:val="vi-VN"/>
              </w:rPr>
              <w:t xml:space="preserve"> s</w:t>
            </w:r>
            <w:r w:rsidRPr="00534F12">
              <w:rPr>
                <w:i/>
                <w:iCs/>
                <w:sz w:val="24"/>
                <w:lang w:val="vi"/>
              </w:rPr>
              <w:t>ự đáp ứng tiêu chí của các phân khu chức năng của khu rừng đặc dụng theo quy định tại khoản 7 Điều 9 Nghị định này;</w:t>
            </w:r>
            <w:r w:rsidRPr="00534F12">
              <w:rPr>
                <w:i/>
                <w:iCs/>
                <w:sz w:val="24"/>
                <w:lang w:val="vi-VN"/>
              </w:rPr>
              <w:t xml:space="preserve"> c</w:t>
            </w:r>
            <w:r w:rsidRPr="00534F12">
              <w:rPr>
                <w:i/>
                <w:iCs/>
                <w:sz w:val="24"/>
                <w:lang w:val="vi"/>
              </w:rPr>
              <w:t>ác giải pháp thực hiện;</w:t>
            </w:r>
            <w:r w:rsidRPr="00534F12">
              <w:rPr>
                <w:i/>
                <w:iCs/>
                <w:sz w:val="24"/>
                <w:lang w:val="vi-VN"/>
              </w:rPr>
              <w:t xml:space="preserve"> s</w:t>
            </w:r>
            <w:r w:rsidRPr="00534F12">
              <w:rPr>
                <w:i/>
                <w:iCs/>
                <w:sz w:val="24"/>
                <w:lang w:val="vi"/>
              </w:rPr>
              <w:t xml:space="preserve">ự phù hợp giữa thuyết minh và bản đồ phương án </w:t>
            </w:r>
            <w:r w:rsidRPr="00534F12">
              <w:rPr>
                <w:i/>
                <w:iCs/>
                <w:sz w:val="24"/>
                <w:lang w:val="vi-VN"/>
              </w:rPr>
              <w:t>chuyển loại rừng</w:t>
            </w:r>
            <w:r w:rsidRPr="00534F12">
              <w:rPr>
                <w:i/>
                <w:iCs/>
                <w:sz w:val="24"/>
                <w:lang w:val="vi"/>
              </w:rPr>
              <w:t>.</w:t>
            </w:r>
          </w:p>
          <w:p w14:paraId="181C9F06" w14:textId="1A5FA62F" w:rsidR="005562FE" w:rsidRPr="00534F12" w:rsidRDefault="005562FE" w:rsidP="005562FE">
            <w:pPr>
              <w:tabs>
                <w:tab w:val="left" w:pos="1467"/>
              </w:tabs>
              <w:ind w:firstLine="247"/>
              <w:rPr>
                <w:rFonts w:eastAsia="Arial"/>
                <w:i/>
                <w:iCs/>
                <w:sz w:val="24"/>
                <w:lang w:val="vi-VN"/>
              </w:rPr>
            </w:pPr>
            <w:r w:rsidRPr="00534F12">
              <w:rPr>
                <w:rFonts w:eastAsia="Arial"/>
                <w:i/>
                <w:iCs/>
                <w:sz w:val="24"/>
                <w:lang w:val="vi-VN"/>
              </w:rPr>
              <w:t>c</w:t>
            </w:r>
            <w:r w:rsidRPr="00534F12">
              <w:rPr>
                <w:rFonts w:eastAsia="Arial"/>
                <w:i/>
                <w:iCs/>
                <w:sz w:val="24"/>
                <w:lang w:val="vi"/>
              </w:rPr>
              <w:t xml:space="preserve">) </w:t>
            </w:r>
            <w:r w:rsidRPr="00534F12">
              <w:rPr>
                <w:rFonts w:eastAsia="Arial"/>
                <w:i/>
                <w:iCs/>
                <w:sz w:val="24"/>
                <w:lang w:val="vi-VN"/>
              </w:rPr>
              <w:t>Trong thời hạn 03 ngày làm việc kể từ ngày nhận được đủ hồ sơ trình của Sở Nông nghiệp và Môi trường, Chủ tịch Ủy ban nhân dân cấp tỉnh xem xét quyết định chuyển loại rừng. Trường hợp không quyết định chuyển loại rừng, Chủ tịch Ủy ban nhân dân cấp tỉnh thông báo bằng băn bản và nêu rõ lý do.”.</w:t>
            </w:r>
          </w:p>
        </w:tc>
        <w:tc>
          <w:tcPr>
            <w:tcW w:w="3544" w:type="dxa"/>
          </w:tcPr>
          <w:p w14:paraId="57B863E6" w14:textId="55C9E54C" w:rsidR="005562FE" w:rsidRPr="00FA5295" w:rsidRDefault="005562FE" w:rsidP="005562FE">
            <w:pPr>
              <w:rPr>
                <w:sz w:val="24"/>
              </w:rPr>
            </w:pPr>
            <w:r w:rsidRPr="00FA5295">
              <w:rPr>
                <w:sz w:val="24"/>
              </w:rPr>
              <w:lastRenderedPageBreak/>
              <w:t>- Phân định thẩm quyền của Ủy ban nhân dân cấp tỉnh cho Chủ tịch ủy ban nhân dân cấp tỉnh trong việc quyết định chuyển loại rừng thuộc địa phương quản lý, bảo đảm phù hợp với chủ trương đẩy mạnh phân cấp, phân quyền của Đảng, Nhà nước.</w:t>
            </w:r>
          </w:p>
          <w:p w14:paraId="0BFB71DE" w14:textId="261A3D8F" w:rsidR="005562FE" w:rsidRPr="00FA5295" w:rsidRDefault="005562FE" w:rsidP="005562FE">
            <w:pPr>
              <w:rPr>
                <w:sz w:val="24"/>
              </w:rPr>
            </w:pPr>
            <w:r w:rsidRPr="00FA5295">
              <w:rPr>
                <w:sz w:val="24"/>
              </w:rPr>
              <w:t xml:space="preserve">- </w:t>
            </w:r>
            <w:r w:rsidRPr="00FA5295">
              <w:rPr>
                <w:sz w:val="24"/>
                <w:lang w:val="vi-VN"/>
              </w:rPr>
              <w:t>Quy định trình tự các bước thực hiện rõ ràng hơn, đồng thời giảm thời gian thực hiện TTHC</w:t>
            </w:r>
            <w:r w:rsidRPr="00FA5295">
              <w:rPr>
                <w:sz w:val="24"/>
              </w:rPr>
              <w:t xml:space="preserve"> từ 50 ngày xuống còn 18 ngày.</w:t>
            </w:r>
          </w:p>
          <w:p w14:paraId="1D0D6A25" w14:textId="484BFC48" w:rsidR="005562FE" w:rsidRPr="00FA5295" w:rsidRDefault="005562FE" w:rsidP="005562FE">
            <w:pPr>
              <w:rPr>
                <w:sz w:val="24"/>
              </w:rPr>
            </w:pPr>
            <w:r w:rsidRPr="00FA5295">
              <w:rPr>
                <w:sz w:val="24"/>
              </w:rPr>
              <w:t>- Quy định cụ thể nội dung thẩm định để có cơ sở thực hiện thống nhất.</w:t>
            </w:r>
          </w:p>
        </w:tc>
      </w:tr>
      <w:tr w:rsidR="005562FE" w:rsidRPr="00FA5295" w14:paraId="1865DBCE" w14:textId="77777777" w:rsidTr="00316130">
        <w:tc>
          <w:tcPr>
            <w:tcW w:w="568" w:type="dxa"/>
          </w:tcPr>
          <w:p w14:paraId="0AB92C48" w14:textId="77777777" w:rsidR="005562FE" w:rsidRPr="00FA5295" w:rsidRDefault="005562FE" w:rsidP="005562FE">
            <w:pPr>
              <w:jc w:val="center"/>
              <w:rPr>
                <w:sz w:val="24"/>
              </w:rPr>
            </w:pPr>
          </w:p>
        </w:tc>
        <w:tc>
          <w:tcPr>
            <w:tcW w:w="5599" w:type="dxa"/>
          </w:tcPr>
          <w:p w14:paraId="7CE46DDD" w14:textId="5B04D3D1" w:rsidR="005562FE" w:rsidRPr="00FA5295" w:rsidRDefault="005562FE" w:rsidP="005562FE">
            <w:pPr>
              <w:tabs>
                <w:tab w:val="left" w:pos="1467"/>
              </w:tabs>
              <w:rPr>
                <w:b/>
                <w:bCs/>
                <w:sz w:val="24"/>
              </w:rPr>
            </w:pPr>
            <w:r w:rsidRPr="00FA5295">
              <w:rPr>
                <w:b/>
                <w:bCs/>
                <w:sz w:val="24"/>
              </w:rPr>
              <w:t>Điều 41. Thẩm quyền, trình tự, thủ tục quyết định chủ trương chuyển mục đích sử dụng rừng sang mục đích khác</w:t>
            </w:r>
          </w:p>
        </w:tc>
        <w:tc>
          <w:tcPr>
            <w:tcW w:w="5741" w:type="dxa"/>
          </w:tcPr>
          <w:p w14:paraId="583541E6" w14:textId="77777777" w:rsidR="005562FE" w:rsidRPr="00FA5295" w:rsidRDefault="005562FE" w:rsidP="005562FE">
            <w:pPr>
              <w:pStyle w:val="ListParagraph"/>
              <w:numPr>
                <w:ilvl w:val="0"/>
                <w:numId w:val="5"/>
              </w:numPr>
              <w:ind w:left="-36" w:firstLine="142"/>
              <w:jc w:val="left"/>
              <w:rPr>
                <w:rFonts w:eastAsia="Arial"/>
                <w:bCs/>
                <w:sz w:val="24"/>
              </w:rPr>
            </w:pPr>
            <w:r w:rsidRPr="00FA5295">
              <w:rPr>
                <w:rFonts w:eastAsia="Arial"/>
                <w:bCs/>
                <w:sz w:val="24"/>
                <w:lang w:val="vi-VN"/>
              </w:rPr>
              <w:t xml:space="preserve">Sửa đổi, bổ sung Điều </w:t>
            </w:r>
            <w:r w:rsidRPr="00FA5295">
              <w:rPr>
                <w:rFonts w:eastAsia="Arial"/>
                <w:bCs/>
                <w:sz w:val="24"/>
              </w:rPr>
              <w:t>41</w:t>
            </w:r>
            <w:r w:rsidRPr="00FA5295">
              <w:rPr>
                <w:rFonts w:eastAsia="Arial"/>
                <w:bCs/>
                <w:sz w:val="24"/>
                <w:lang w:val="vi-VN"/>
              </w:rPr>
              <w:t xml:space="preserve"> như sau:</w:t>
            </w:r>
            <w:r w:rsidRPr="00FA5295">
              <w:rPr>
                <w:rFonts w:eastAsia="Arial"/>
                <w:bCs/>
                <w:sz w:val="24"/>
              </w:rPr>
              <w:t xml:space="preserve">  </w:t>
            </w:r>
          </w:p>
          <w:p w14:paraId="6257C1D3" w14:textId="0F2C7D11" w:rsidR="005562FE" w:rsidRPr="00FA5295" w:rsidRDefault="005562FE" w:rsidP="005562FE">
            <w:pPr>
              <w:tabs>
                <w:tab w:val="left" w:pos="1467"/>
              </w:tabs>
              <w:ind w:firstLine="106"/>
              <w:rPr>
                <w:rFonts w:eastAsia="Arial"/>
                <w:b/>
                <w:bCs/>
                <w:sz w:val="24"/>
              </w:rPr>
            </w:pPr>
            <w:r w:rsidRPr="00FA5295">
              <w:rPr>
                <w:rFonts w:eastAsia="Arial"/>
                <w:b/>
                <w:bCs/>
                <w:sz w:val="24"/>
              </w:rPr>
              <w:t>“</w:t>
            </w:r>
            <w:r w:rsidRPr="00FA5295">
              <w:rPr>
                <w:rFonts w:eastAsia="Arial"/>
                <w:b/>
                <w:bCs/>
                <w:sz w:val="24"/>
                <w:lang w:val="vi-VN"/>
              </w:rPr>
              <w:t>Điều 41. Thẩm quyền, trình tự, thủ tục quyết định chủ trương chuyển mục đích sử dụng rừng sang mục đích khác</w:t>
            </w:r>
          </w:p>
        </w:tc>
        <w:tc>
          <w:tcPr>
            <w:tcW w:w="3544" w:type="dxa"/>
          </w:tcPr>
          <w:p w14:paraId="5BB3B64F" w14:textId="77777777" w:rsidR="005562FE" w:rsidRPr="00FA5295" w:rsidRDefault="005562FE" w:rsidP="005562FE">
            <w:pPr>
              <w:rPr>
                <w:sz w:val="24"/>
              </w:rPr>
            </w:pPr>
          </w:p>
        </w:tc>
      </w:tr>
      <w:tr w:rsidR="005562FE" w:rsidRPr="00FA5295" w14:paraId="31C9C534" w14:textId="77777777" w:rsidTr="00316130">
        <w:tc>
          <w:tcPr>
            <w:tcW w:w="568" w:type="dxa"/>
          </w:tcPr>
          <w:p w14:paraId="16AE1EEB" w14:textId="77777777" w:rsidR="005562FE" w:rsidRPr="00FA5295" w:rsidRDefault="005562FE" w:rsidP="005562FE">
            <w:pPr>
              <w:jc w:val="center"/>
              <w:rPr>
                <w:sz w:val="24"/>
              </w:rPr>
            </w:pPr>
          </w:p>
        </w:tc>
        <w:tc>
          <w:tcPr>
            <w:tcW w:w="5599" w:type="dxa"/>
          </w:tcPr>
          <w:p w14:paraId="0D6D9516" w14:textId="77777777" w:rsidR="005562FE" w:rsidRPr="00FA5295" w:rsidRDefault="005562FE" w:rsidP="005562FE">
            <w:pPr>
              <w:tabs>
                <w:tab w:val="left" w:pos="1467"/>
              </w:tabs>
              <w:rPr>
                <w:sz w:val="24"/>
              </w:rPr>
            </w:pPr>
            <w:r w:rsidRPr="00FA5295">
              <w:rPr>
                <w:sz w:val="24"/>
              </w:rPr>
              <w:t>1. Thẩm quyền quyết định chủ trương chuyển mục đích sử dụng rừng sang mục đích khác thực hiện theo quy định tại Điều 20 Luật Lâm nghiệp được sửa đổi, bổ sung tại khoản 5 Điều 248 Luật Đất đai năm 2024.</w:t>
            </w:r>
          </w:p>
          <w:p w14:paraId="3FFD1C7F" w14:textId="77777777" w:rsidR="005562FE" w:rsidRPr="00FA5295" w:rsidRDefault="005562FE" w:rsidP="005562FE">
            <w:pPr>
              <w:tabs>
                <w:tab w:val="left" w:pos="1467"/>
              </w:tabs>
              <w:rPr>
                <w:sz w:val="24"/>
              </w:rPr>
            </w:pPr>
            <w:r w:rsidRPr="00FA5295">
              <w:rPr>
                <w:sz w:val="24"/>
              </w:rPr>
              <w:t>2. Hồ sơ quyết định chủ trương chuyển mục đích sử dụng rừng sang mục đích khác thuộc thẩm quyền của Hội đồng nhân dân cấp tỉnh</w:t>
            </w:r>
          </w:p>
          <w:p w14:paraId="6C3B141E" w14:textId="77777777" w:rsidR="005562FE" w:rsidRPr="00FA5295" w:rsidRDefault="005562FE" w:rsidP="005562FE">
            <w:pPr>
              <w:tabs>
                <w:tab w:val="left" w:pos="1467"/>
              </w:tabs>
              <w:rPr>
                <w:sz w:val="24"/>
              </w:rPr>
            </w:pPr>
            <w:bookmarkStart w:id="28" w:name="_Hlk157158402"/>
            <w:r w:rsidRPr="00FA5295">
              <w:rPr>
                <w:sz w:val="24"/>
              </w:rPr>
              <w:t xml:space="preserve">a) Văn bản đề nghị quyết định chủ trương chuyển mục đích sử dụng rừng sang mục đích khác theo Mẫu số 17 </w:t>
            </w:r>
            <w:r w:rsidRPr="00FA5295">
              <w:rPr>
                <w:sz w:val="24"/>
              </w:rPr>
              <w:lastRenderedPageBreak/>
              <w:t>(đối với tổ chức), Mẫu số 18 (đối cá nhân) Phụ lục II kèm theo Nghị định này;</w:t>
            </w:r>
          </w:p>
          <w:p w14:paraId="317FB6E3" w14:textId="77777777" w:rsidR="005562FE" w:rsidRPr="00FA5295" w:rsidRDefault="005562FE" w:rsidP="005562FE">
            <w:pPr>
              <w:tabs>
                <w:tab w:val="left" w:pos="1467"/>
              </w:tabs>
              <w:rPr>
                <w:sz w:val="24"/>
              </w:rPr>
            </w:pPr>
            <w:r w:rsidRPr="00FA5295">
              <w:rPr>
                <w:sz w:val="24"/>
              </w:rPr>
              <w:t>b)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tại khoản 6 Điều 18 Luật Đầu tư công năm 2019;</w:t>
            </w:r>
          </w:p>
          <w:p w14:paraId="0B980333" w14:textId="77777777" w:rsidR="005562FE" w:rsidRPr="00FA5295" w:rsidRDefault="005562FE" w:rsidP="005562FE">
            <w:pPr>
              <w:tabs>
                <w:tab w:val="left" w:pos="1467"/>
              </w:tabs>
              <w:rPr>
                <w:sz w:val="24"/>
              </w:rPr>
            </w:pPr>
            <w:r w:rsidRPr="00FA5295">
              <w:rPr>
                <w:sz w:val="24"/>
              </w:rPr>
              <w:t>c) 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61BF821C" w14:textId="77777777" w:rsidR="005562FE" w:rsidRPr="00FA5295" w:rsidRDefault="005562FE" w:rsidP="005562FE">
            <w:pPr>
              <w:tabs>
                <w:tab w:val="left" w:pos="1467"/>
              </w:tabs>
              <w:rPr>
                <w:sz w:val="24"/>
              </w:rPr>
            </w:pPr>
            <w:r w:rsidRPr="00FA5295">
              <w:rPr>
                <w:sz w:val="24"/>
              </w:rPr>
              <w:t xml:space="preserve">d)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w:t>
            </w:r>
            <w:r w:rsidRPr="00FA5295">
              <w:rPr>
                <w:sz w:val="24"/>
              </w:rPr>
              <w:lastRenderedPageBreak/>
              <w:t>án có diện tích chuyển mục đích sử dụng rừng sang mục đích khác dưới 500 ha, tỷ lệ 1/10.000 đối với dự án có diện tích chuyển mục đích sử dụng sang rừng mục đích khác từ 500 ha trở lên và dự án dạng tuyến;</w:t>
            </w:r>
          </w:p>
          <w:p w14:paraId="0AEF4A10" w14:textId="77777777" w:rsidR="005562FE" w:rsidRPr="00FA5295" w:rsidRDefault="005562FE" w:rsidP="005562FE">
            <w:pPr>
              <w:tabs>
                <w:tab w:val="left" w:pos="1467"/>
              </w:tabs>
              <w:rPr>
                <w:sz w:val="24"/>
              </w:rPr>
            </w:pPr>
            <w:r w:rsidRPr="00FA5295">
              <w:rPr>
                <w:sz w:val="24"/>
              </w:rPr>
              <w:t>đ) Văn bản cam kết thực hiện nghĩa vụ trồng rừng thay thế đối với diện tích đề nghị chuyển mục đích sử dụng rừng sang mục đích khác.</w:t>
            </w:r>
          </w:p>
          <w:p w14:paraId="18F8EBC8" w14:textId="77777777" w:rsidR="005562FE" w:rsidRPr="00FA5295" w:rsidRDefault="005562FE" w:rsidP="005562FE">
            <w:pPr>
              <w:tabs>
                <w:tab w:val="left" w:pos="1467"/>
              </w:tabs>
              <w:rPr>
                <w:sz w:val="24"/>
              </w:rPr>
            </w:pPr>
            <w:r w:rsidRPr="00FA5295">
              <w:rPr>
                <w:sz w:val="24"/>
              </w:rPr>
              <w:t>3. Trình tự, thủ tục quyết định chủ trương chuyển mục đích sử dụng rừng sang mục đích khác thuộc thẩm quyền của Hội đồng nhân dân cấp tỉnh</w:t>
            </w:r>
          </w:p>
          <w:p w14:paraId="207A1254" w14:textId="77777777" w:rsidR="005562FE" w:rsidRPr="00FA5295" w:rsidRDefault="005562FE" w:rsidP="005562FE">
            <w:pPr>
              <w:tabs>
                <w:tab w:val="left" w:pos="1467"/>
              </w:tabs>
              <w:rPr>
                <w:sz w:val="24"/>
              </w:rPr>
            </w:pPr>
            <w:r w:rsidRPr="00FA5295">
              <w:rPr>
                <w:sz w:val="24"/>
              </w:rPr>
              <w:t>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Sở Nông nghiệp và Phát triển nông thôn;</w:t>
            </w:r>
          </w:p>
          <w:p w14:paraId="061DDC9D" w14:textId="77777777" w:rsidR="005562FE" w:rsidRPr="00FA5295" w:rsidRDefault="005562FE" w:rsidP="005562FE">
            <w:pPr>
              <w:tabs>
                <w:tab w:val="left" w:pos="1467"/>
              </w:tabs>
              <w:rPr>
                <w:sz w:val="24"/>
              </w:rPr>
            </w:pPr>
            <w:r w:rsidRPr="00FA5295">
              <w:rPr>
                <w:sz w:val="24"/>
              </w:rPr>
              <w:t>Trường hợp hồ sơ không hợp lệ, trong thời gian 03 ngày làm việc kể từ ngày nhận được hồ sơ, Sở Nông nghiệp và Phát triển nông thôn trả lời bằng văn bản và nêu rõ lý do cho tổ chức, cá nhân;</w:t>
            </w:r>
          </w:p>
          <w:p w14:paraId="42A51A13" w14:textId="77777777" w:rsidR="005562FE" w:rsidRPr="00FA5295" w:rsidRDefault="005562FE" w:rsidP="005562FE">
            <w:pPr>
              <w:tabs>
                <w:tab w:val="left" w:pos="1467"/>
              </w:tabs>
              <w:rPr>
                <w:sz w:val="24"/>
              </w:rPr>
            </w:pPr>
            <w:r w:rsidRPr="00FA5295">
              <w:rPr>
                <w:sz w:val="24"/>
              </w:rPr>
              <w:t xml:space="preserve">b) Trong thời gian 15 ngày kể từ ngày nhận đủ hồ sơ hợp lệ,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w:t>
            </w:r>
            <w:r w:rsidRPr="00FA5295">
              <w:rPr>
                <w:sz w:val="24"/>
              </w:rPr>
              <w:lastRenderedPageBreak/>
              <w:t>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w:t>
            </w:r>
          </w:p>
          <w:p w14:paraId="52E616BB" w14:textId="77777777" w:rsidR="005562FE" w:rsidRPr="00FA5295" w:rsidRDefault="005562FE" w:rsidP="005562FE">
            <w:pPr>
              <w:tabs>
                <w:tab w:val="left" w:pos="1467"/>
              </w:tabs>
              <w:rPr>
                <w:sz w:val="24"/>
              </w:rPr>
            </w:pPr>
            <w:r w:rsidRPr="00FA5295">
              <w:rPr>
                <w:sz w:val="24"/>
              </w:rPr>
              <w:t>Trường hợp kết quả thẩm định không đủ điều kiện, trong thời gian 05 ngày làm việc kể từ ngày tổ chức thẩm định, Sở Nông nghiệp và Phát triển nông thôn trả lời bằng văn bản và nêu rõ lý do;</w:t>
            </w:r>
          </w:p>
          <w:p w14:paraId="6002D6E1" w14:textId="77777777" w:rsidR="005562FE" w:rsidRPr="00FA5295" w:rsidRDefault="005562FE" w:rsidP="005562FE">
            <w:pPr>
              <w:tabs>
                <w:tab w:val="left" w:pos="1467"/>
              </w:tabs>
              <w:rPr>
                <w:sz w:val="24"/>
              </w:rPr>
            </w:pPr>
            <w:r w:rsidRPr="00FA5295">
              <w:rPr>
                <w:sz w:val="24"/>
              </w:rPr>
              <w:t>c) Trong thời gian 10 ngày kể từ ngày tổ chức thẩm định đủ điều kiện, Sở Nông nghiệp và Phát triển nông thôn báo cáo Ủy ban nhân dân cấp tỉnh kết quả thẩm định để trình Hội đồng nhân dân cấp tỉnh xem xét, quyết định chủ trương chuyển mục đích sử dụng rừng sang mục đích khác;</w:t>
            </w:r>
          </w:p>
          <w:bookmarkEnd w:id="28"/>
          <w:p w14:paraId="67FA527F" w14:textId="77777777" w:rsidR="005562FE" w:rsidRPr="00FA5295" w:rsidRDefault="005562FE" w:rsidP="005562FE">
            <w:pPr>
              <w:tabs>
                <w:tab w:val="left" w:pos="1467"/>
              </w:tabs>
              <w:rPr>
                <w:sz w:val="24"/>
              </w:rPr>
            </w:pPr>
            <w:r w:rsidRPr="00FA5295">
              <w:rPr>
                <w:sz w:val="24"/>
              </w:rPr>
              <w:t>d) Trong thời gian 10 ngày kể từ ngày nhận được báo cáo kết quả thẩm định và hồ sơ của Sở Nông nghiệp và Phát triển nông thôn, Ủy ban nhân dân cấp tỉnh trình Hội đồng nhân dân cấp tỉnh xem xét, quyết định chủ trương chuyển mục đích sử dụng rừng sang mục đích khác;</w:t>
            </w:r>
          </w:p>
          <w:p w14:paraId="093BCD66" w14:textId="77777777" w:rsidR="005562FE" w:rsidRPr="00FA5295" w:rsidRDefault="005562FE" w:rsidP="005562FE">
            <w:pPr>
              <w:tabs>
                <w:tab w:val="left" w:pos="1467"/>
              </w:tabs>
              <w:rPr>
                <w:sz w:val="24"/>
              </w:rPr>
            </w:pPr>
            <w:r w:rsidRPr="00FA5295">
              <w:rPr>
                <w:sz w:val="24"/>
              </w:rPr>
              <w:t xml:space="preserve">Hồ sơ bao gồm: Tờ trình của Ủy ban nhân dân cấp tỉnh theo Mẫu số 19 Phụ lục II kèm theo Nghị định này; báo cáo kết quả thẩm định hồ sơ trình quyết định chủ trương chuyển mục đích sử dụng rừng sang mục đích khác theo quy định tại điểm b khoản này; hồ sơ theo quy định tại khoản 2 Điều này; tài liệu liên quan (nếu có). </w:t>
            </w:r>
          </w:p>
          <w:p w14:paraId="56436DD0" w14:textId="77777777" w:rsidR="005562FE" w:rsidRPr="00FA5295" w:rsidRDefault="005562FE" w:rsidP="005562FE">
            <w:pPr>
              <w:tabs>
                <w:tab w:val="left" w:pos="1467"/>
              </w:tabs>
              <w:rPr>
                <w:sz w:val="24"/>
              </w:rPr>
            </w:pPr>
            <w:r w:rsidRPr="00FA5295">
              <w:rPr>
                <w:sz w:val="24"/>
              </w:rPr>
              <w:t xml:space="preserve">đ) Trường hợp diện tích rừng chuyển mục đích sử dụng sang mục đích khác thuộc phạm vi quản lý của chủ rừng là các đơn vị trực thuộc các bộ, ngành, trong thời gian 03 ngày làm việc kể từ ngày nhận được báo cáo kết quả thẩm định của Sở Nông nghiệp và Phát triển nông thôn, </w:t>
            </w:r>
            <w:r w:rsidRPr="00FA5295">
              <w:rPr>
                <w:sz w:val="24"/>
              </w:rPr>
              <w:lastRenderedPageBreak/>
              <w:t>Chủ tịch Ủy ban nhân dân cấp tỉnh có văn bản lấy ý kiến thống nhất của bộ, ngành. Hồ sơ lấy ý kiến bao gồm: Văn bản đề nghị của Ủy ban nhân dân cấp tỉnh, báo cáo kết quả thẩm định của Sở Nông nghiệp và Phát triển nông thôn và hồ sơ quy định tại khoản 2 Điều này;</w:t>
            </w:r>
          </w:p>
          <w:p w14:paraId="73D8A165" w14:textId="77777777" w:rsidR="005562FE" w:rsidRPr="00FA5295" w:rsidRDefault="005562FE" w:rsidP="005562FE">
            <w:pPr>
              <w:tabs>
                <w:tab w:val="left" w:pos="1467"/>
              </w:tabs>
              <w:rPr>
                <w:sz w:val="24"/>
              </w:rPr>
            </w:pPr>
            <w:r w:rsidRPr="00FA5295">
              <w:rPr>
                <w:sz w:val="24"/>
              </w:rPr>
              <w:t>Trong thời gian 15 ngày, kể từ ngày nhận được hồ sơ lấy ý kiến của Ủy ban nhân dân cấp tỉnh, bộ, ngành có ý kiến bằng văn bản gửi Ủy ban nhân dân cấp tỉnh. Trường hợp không thống nhất, nêu rõ lý do;</w:t>
            </w:r>
          </w:p>
          <w:p w14:paraId="58B4A1EA" w14:textId="77777777" w:rsidR="005562FE" w:rsidRPr="00FA5295" w:rsidRDefault="005562FE" w:rsidP="005562FE">
            <w:pPr>
              <w:tabs>
                <w:tab w:val="left" w:pos="1467"/>
              </w:tabs>
              <w:rPr>
                <w:sz w:val="24"/>
              </w:rPr>
            </w:pPr>
            <w:r w:rsidRPr="00FA5295">
              <w:rPr>
                <w:sz w:val="24"/>
              </w:rPr>
              <w:t>Trong thời gian 05 ngày kể từ ngày nhận được ý kiến thống nhất của bộ, ngành, Ủy ban nhân dân cấp tỉnh trình Hội đồng nhân dân cấp tỉnh xem xét, quyết định chủ trương chuyển mục đích sử dụng rừng sang mục đích khác.</w:t>
            </w:r>
          </w:p>
          <w:p w14:paraId="24B48286" w14:textId="77777777" w:rsidR="005562FE" w:rsidRPr="00FA5295" w:rsidRDefault="005562FE" w:rsidP="005562FE">
            <w:pPr>
              <w:tabs>
                <w:tab w:val="left" w:pos="1467"/>
              </w:tabs>
              <w:rPr>
                <w:sz w:val="24"/>
              </w:rPr>
            </w:pPr>
            <w:r w:rsidRPr="00FA5295">
              <w:rPr>
                <w:sz w:val="24"/>
              </w:rPr>
              <w:t xml:space="preserve">Hồ sơ trình Hội đồng nhân dân cấp tỉnh bao gồm: hồ sơ theo quy định tại điểm d khoản này và văn bản cho ý kiến của bộ, ngành. </w:t>
            </w:r>
          </w:p>
          <w:p w14:paraId="3C001377" w14:textId="77777777" w:rsidR="005562FE" w:rsidRPr="00FA5295" w:rsidRDefault="005562FE" w:rsidP="005562FE">
            <w:pPr>
              <w:tabs>
                <w:tab w:val="left" w:pos="1467"/>
              </w:tabs>
              <w:rPr>
                <w:sz w:val="24"/>
              </w:rPr>
            </w:pPr>
            <w:r w:rsidRPr="00FA5295">
              <w:rPr>
                <w:sz w:val="24"/>
              </w:rPr>
              <w:t>e) Hội đồng nhân dân cấp tỉnh xem xét, quyết định chủ trương chuyển mục đích sử dụng rừng sang mục đích khác theo quy định của pháp luật.</w:t>
            </w:r>
          </w:p>
          <w:p w14:paraId="69F78C54" w14:textId="77777777" w:rsidR="005562FE" w:rsidRPr="00FA5295" w:rsidRDefault="005562FE" w:rsidP="005562FE">
            <w:pPr>
              <w:tabs>
                <w:tab w:val="left" w:pos="1467"/>
              </w:tabs>
              <w:rPr>
                <w:sz w:val="24"/>
              </w:rPr>
            </w:pPr>
            <w:r w:rsidRPr="00FA5295">
              <w:rPr>
                <w:sz w:val="24"/>
              </w:rPr>
              <w:t xml:space="preserve">g) Sở Nông nghiệp và Phát triển nông thôn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w:t>
            </w:r>
            <w:r w:rsidRPr="00FA5295">
              <w:rPr>
                <w:sz w:val="24"/>
              </w:rPr>
              <w:lastRenderedPageBreak/>
              <w:t>tra, giám sát việc tổ chức thực hiện chủ trương chuyển mục đích sử dụng rừng sang mục đích khác.</w:t>
            </w:r>
          </w:p>
          <w:p w14:paraId="58CF5306" w14:textId="77777777" w:rsidR="005562FE" w:rsidRPr="00FA5295" w:rsidRDefault="005562FE" w:rsidP="005562FE">
            <w:pPr>
              <w:tabs>
                <w:tab w:val="left" w:pos="1467"/>
              </w:tabs>
              <w:rPr>
                <w:sz w:val="24"/>
              </w:rPr>
            </w:pPr>
            <w:r w:rsidRPr="00FA5295">
              <w:rPr>
                <w:sz w:val="24"/>
              </w:rP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14:paraId="24B0E539" w14:textId="77777777" w:rsidR="005562FE" w:rsidRPr="00FA5295" w:rsidRDefault="005562FE" w:rsidP="005562FE">
            <w:pPr>
              <w:tabs>
                <w:tab w:val="left" w:pos="1467"/>
              </w:tabs>
              <w:rPr>
                <w:sz w:val="24"/>
              </w:rPr>
            </w:pPr>
            <w:r w:rsidRPr="00FA5295">
              <w:rPr>
                <w:sz w:val="24"/>
              </w:rP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14:paraId="31567F98" w14:textId="77777777" w:rsidR="005562FE" w:rsidRPr="00FA5295" w:rsidRDefault="005562FE" w:rsidP="005562FE">
            <w:pPr>
              <w:tabs>
                <w:tab w:val="left" w:pos="1467"/>
              </w:tabs>
              <w:rPr>
                <w:sz w:val="24"/>
              </w:rPr>
            </w:pPr>
            <w:r w:rsidRPr="00FA5295">
              <w:rPr>
                <w:sz w:val="24"/>
              </w:rP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14:paraId="5E69B36C" w14:textId="77777777" w:rsidR="005562FE" w:rsidRPr="00FA5295" w:rsidRDefault="005562FE" w:rsidP="005562FE">
            <w:pPr>
              <w:tabs>
                <w:tab w:val="left" w:pos="1467"/>
              </w:tabs>
              <w:rPr>
                <w:sz w:val="24"/>
              </w:rPr>
            </w:pPr>
            <w:r w:rsidRPr="00FA5295">
              <w:rPr>
                <w:sz w:val="24"/>
              </w:rPr>
              <w:t xml:space="preserve">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thẩm định của Bộ Nông nghiệp và Phát triển nông thôn và Ủy ban nhân dân cấp tỉnh nơi dự kiến thực hiện dự án; đối với dự án thuộc thẩm quyền chấp thuận, quyết định chủ trương đầu tư của Hội đồng nhân dân cấp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 </w:t>
            </w:r>
          </w:p>
          <w:p w14:paraId="181521D6" w14:textId="77777777" w:rsidR="005562FE" w:rsidRPr="00FA5295" w:rsidRDefault="005562FE" w:rsidP="005562FE">
            <w:pPr>
              <w:tabs>
                <w:tab w:val="left" w:pos="1467"/>
              </w:tabs>
              <w:rPr>
                <w:sz w:val="24"/>
              </w:rPr>
            </w:pPr>
            <w:r w:rsidRPr="00FA5295">
              <w:rPr>
                <w:sz w:val="24"/>
              </w:rPr>
              <w:lastRenderedPageBreak/>
              <w:t>Nội dung lấy ý kiến Bộ Nông nghiệp và Phát triển nông thôn, Sở Nông nghiệp và Phát triển nông thôn 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14:paraId="7DBFBBEC" w14:textId="77777777" w:rsidR="005562FE" w:rsidRPr="00FA5295" w:rsidRDefault="005562FE" w:rsidP="005562FE">
            <w:pPr>
              <w:tabs>
                <w:tab w:val="left" w:pos="1467"/>
              </w:tabs>
              <w:rPr>
                <w:sz w:val="24"/>
              </w:rPr>
            </w:pPr>
            <w:r w:rsidRPr="00FA5295">
              <w:rPr>
                <w:sz w:val="24"/>
              </w:rPr>
              <w:t>5.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 trước khi trình Hội đồng nhân dân cấp tỉnh chấp thuận, quyết định chủ trương đầu tư dự án, Chủ tịch Ủy ban nhân dân cấp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14:paraId="3F993AE1" w14:textId="77777777" w:rsidR="005562FE" w:rsidRPr="00FA5295" w:rsidRDefault="005562FE" w:rsidP="005562FE">
            <w:pPr>
              <w:tabs>
                <w:tab w:val="left" w:pos="1467"/>
              </w:tabs>
              <w:rPr>
                <w:sz w:val="24"/>
              </w:rPr>
            </w:pPr>
            <w:r w:rsidRPr="00FA5295">
              <w:rPr>
                <w:sz w:val="24"/>
              </w:rPr>
              <w:t xml:space="preserve">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 </w:t>
            </w:r>
          </w:p>
          <w:p w14:paraId="30E4CFE0" w14:textId="19A44EDB" w:rsidR="005562FE" w:rsidRPr="00FA5295" w:rsidRDefault="005562FE" w:rsidP="005562FE">
            <w:pPr>
              <w:tabs>
                <w:tab w:val="left" w:pos="1467"/>
              </w:tabs>
              <w:rPr>
                <w:sz w:val="24"/>
              </w:rPr>
            </w:pPr>
            <w:r w:rsidRPr="00FA5295">
              <w:rPr>
                <w:sz w:val="24"/>
              </w:rPr>
              <w:lastRenderedPageBreak/>
              <w:t>7. Chủ đầu tư dự án phải thực hiện lại trình tự, thủ tục quyết định chủ trương chuyển mục đích sử dụng rừng sang mục đích khác khi không được cấp có thẩm quyền quyết định chuyển mục đích sử dụng rừng sang mục đích khác sau 24 tháng kể từ thời điểm dự án được quyết định chủ trương chuyển mục đích sử dụng rừng sang mục đích khác.</w:t>
            </w:r>
          </w:p>
        </w:tc>
        <w:tc>
          <w:tcPr>
            <w:tcW w:w="5741" w:type="dxa"/>
          </w:tcPr>
          <w:p w14:paraId="6ADFA646" w14:textId="77777777" w:rsidR="005562FE" w:rsidRPr="00534F12" w:rsidRDefault="005562FE" w:rsidP="005562FE">
            <w:pPr>
              <w:rPr>
                <w:rFonts w:eastAsia="Arial"/>
                <w:i/>
                <w:iCs/>
                <w:sz w:val="24"/>
              </w:rPr>
            </w:pPr>
            <w:r w:rsidRPr="00534F12">
              <w:rPr>
                <w:rFonts w:eastAsia="Times New Roman"/>
                <w:sz w:val="24"/>
              </w:rPr>
              <w:lastRenderedPageBreak/>
              <w:t xml:space="preserve">1. </w:t>
            </w:r>
            <w:r w:rsidRPr="00534F12">
              <w:rPr>
                <w:rFonts w:eastAsia="Arial"/>
                <w:sz w:val="24"/>
                <w:lang w:val="vi-VN"/>
              </w:rPr>
              <w:t>Thẩm quyền quyết định chủ trương chuyển mục đích sử dụng rừng sang mục đích khác thực hiện theo quy định tại Điều 20 Luật Lâm nghiệp được sửa đổi, bổ sung tại</w:t>
            </w:r>
            <w:r w:rsidRPr="00534F12">
              <w:rPr>
                <w:rFonts w:eastAsia="Arial"/>
                <w:i/>
                <w:iCs/>
                <w:sz w:val="24"/>
                <w:lang w:val="vi-VN"/>
              </w:rPr>
              <w:t xml:space="preserve"> </w:t>
            </w:r>
            <w:r w:rsidRPr="00534F12">
              <w:rPr>
                <w:rFonts w:eastAsia="Arial"/>
                <w:i/>
                <w:iCs/>
                <w:sz w:val="24"/>
              </w:rPr>
              <w:t>khoản 5 Điều 8 Luật sửa đổi, bổ sung một số điều của 15 luật trong lĩnh vực nông nghiệp và môi trường.</w:t>
            </w:r>
          </w:p>
          <w:p w14:paraId="20FAB229" w14:textId="77777777" w:rsidR="005562FE" w:rsidRPr="00534F12" w:rsidRDefault="005562FE" w:rsidP="005562FE">
            <w:pPr>
              <w:widowControl w:val="0"/>
              <w:tabs>
                <w:tab w:val="left" w:pos="851"/>
              </w:tabs>
              <w:rPr>
                <w:rFonts w:eastAsia="Times New Roman"/>
                <w:i/>
                <w:iCs/>
                <w:sz w:val="24"/>
              </w:rPr>
            </w:pPr>
            <w:r w:rsidRPr="00534F12">
              <w:rPr>
                <w:rFonts w:eastAsia="Times New Roman"/>
                <w:sz w:val="24"/>
              </w:rPr>
              <w:t>2. Hồ sơ quyết định chủ trương chuyển mục đích sử dụng rừng sang mục đích khác thuộc thẩm quyền của Hội đồng</w:t>
            </w:r>
            <w:r w:rsidRPr="00534F12">
              <w:rPr>
                <w:rFonts w:eastAsia="Times New Roman"/>
                <w:i/>
                <w:iCs/>
                <w:sz w:val="24"/>
              </w:rPr>
              <w:t xml:space="preserve"> </w:t>
            </w:r>
            <w:r w:rsidRPr="00534F12">
              <w:rPr>
                <w:rFonts w:eastAsia="Times New Roman"/>
                <w:sz w:val="24"/>
              </w:rPr>
              <w:t>nhân dân cấp tỉnh, gồm:</w:t>
            </w:r>
          </w:p>
          <w:p w14:paraId="4C918392" w14:textId="40DC4D8B" w:rsidR="005562FE" w:rsidRPr="00534F12" w:rsidRDefault="005562FE" w:rsidP="005562FE">
            <w:pPr>
              <w:rPr>
                <w:rFonts w:eastAsia="Times New Roman"/>
                <w:sz w:val="24"/>
              </w:rPr>
            </w:pPr>
            <w:r w:rsidRPr="00534F12">
              <w:rPr>
                <w:rFonts w:eastAsia="Times New Roman"/>
                <w:sz w:val="24"/>
              </w:rPr>
              <w:lastRenderedPageBreak/>
              <w:t xml:space="preserve">a) Văn bản đề nghị quyết định chủ trương chuyển mục đích sử dụng rừng sang mục đích khác theo </w:t>
            </w:r>
            <w:bookmarkStart w:id="29" w:name="_Hlk171775295"/>
            <w:r w:rsidRPr="00534F12">
              <w:rPr>
                <w:rFonts w:eastAsia="Times New Roman"/>
                <w:sz w:val="24"/>
              </w:rPr>
              <w:t>Mẫu số 17 (đối với tổ chức), Mẫu số 18 (đối cá nhân) Phụ lục II</w:t>
            </w:r>
            <w:bookmarkEnd w:id="29"/>
            <w:r w:rsidRPr="00534F12">
              <w:rPr>
                <w:rFonts w:eastAsia="Times New Roman"/>
                <w:sz w:val="24"/>
              </w:rPr>
              <w:t>A ban hành kèm theo Nghị định này;</w:t>
            </w:r>
          </w:p>
          <w:p w14:paraId="0571461E"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t>b) Bản sao văn bản chấp thuận chủ trương đầu tư hoặc quyết định chủ trương đầu tư hoặc quyết định phê duyệt dự án đầu tư</w:t>
            </w:r>
            <w:r w:rsidRPr="00534F12">
              <w:rPr>
                <w:rFonts w:eastAsia="Times New Roman"/>
                <w:i/>
                <w:iCs/>
                <w:sz w:val="24"/>
              </w:rPr>
              <w:t xml:space="preserve"> hoặc giấy chứng nhận đăng ký đầu tư </w:t>
            </w:r>
            <w:r w:rsidRPr="00534F12">
              <w:rPr>
                <w:rFonts w:eastAsia="Times New Roman"/>
                <w:sz w:val="24"/>
              </w:rPr>
              <w:t>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của Luật Đầu tư công;</w:t>
            </w:r>
          </w:p>
          <w:p w14:paraId="659BAAB6"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t xml:space="preserve">c) Tài liệu về đánh giá tác động môi trường của dự án là một trong các tài liệu sau: bản </w:t>
            </w:r>
            <w:r w:rsidRPr="00534F12">
              <w:rPr>
                <w:rFonts w:eastAsia="Times New Roman"/>
                <w:iCs/>
                <w:sz w:val="24"/>
              </w:rPr>
              <w:t>sao</w:t>
            </w:r>
            <w:r w:rsidRPr="00534F12">
              <w:rPr>
                <w:rFonts w:eastAsia="Times New Roman"/>
                <w:i/>
                <w:iCs/>
                <w:sz w:val="24"/>
              </w:rPr>
              <w:t xml:space="preserve"> </w:t>
            </w:r>
            <w:r w:rsidRPr="00534F12">
              <w:rPr>
                <w:rFonts w:eastAsia="Times New Roman"/>
                <w:sz w:val="24"/>
              </w:rPr>
              <w:t>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14:paraId="1FF102B4"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t xml:space="preserve">d) Báo cáo thuyết minh hiện trạng rừng và bản đồ hiện trạng rừng khu vực đề nghị chuyển mục đích sử dụng rừng sang mục đích khác được lập trong thời gian </w:t>
            </w:r>
            <w:r w:rsidRPr="00534F12">
              <w:rPr>
                <w:rFonts w:eastAsia="Times New Roman"/>
                <w:strike/>
                <w:sz w:val="24"/>
              </w:rPr>
              <w:t xml:space="preserve">6 </w:t>
            </w:r>
            <w:r w:rsidRPr="00534F12">
              <w:rPr>
                <w:rFonts w:eastAsia="Times New Roman"/>
                <w:i/>
                <w:iCs/>
                <w:sz w:val="24"/>
              </w:rPr>
              <w:t>12 tháng</w:t>
            </w:r>
            <w:r w:rsidRPr="00534F12">
              <w:rPr>
                <w:rFonts w:eastAsia="Times New Roman"/>
                <w:sz w:val="24"/>
              </w:rPr>
              <w:t xml:space="preserve"> trước ngày nộp hồ sơ. Báo cáo thuyết minh thể hiện thông tin về vị trí (tiểu khu, khoảnh, lô, địa danh hành chính khu rừng)</w:t>
            </w:r>
            <w:r w:rsidRPr="00534F12">
              <w:rPr>
                <w:rFonts w:eastAsia="Times New Roman"/>
                <w:i/>
                <w:iCs/>
                <w:sz w:val="24"/>
              </w:rPr>
              <w:t xml:space="preserve">, </w:t>
            </w:r>
            <w:r w:rsidRPr="00534F12">
              <w:rPr>
                <w:rFonts w:eastAsia="Times New Roman"/>
                <w:sz w:val="24"/>
              </w:rPr>
              <w:t xml:space="preserve">diện tích rừng theo: loại rừng (rừng đặc dụng, rừng phòng hộ, rừng sản xuất), nguồn gốc hình thành (rừng tự </w:t>
            </w:r>
            <w:r w:rsidRPr="00534F12">
              <w:rPr>
                <w:rFonts w:eastAsia="Times New Roman"/>
                <w:sz w:val="24"/>
              </w:rPr>
              <w:lastRenderedPageBreak/>
              <w:t xml:space="preserve">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 </w:t>
            </w:r>
          </w:p>
          <w:p w14:paraId="7C016D28"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t>đ) Văn bản cam kết thực hiện nghĩa vụ trồng rừng thay thế đối với diện tích đề nghị chuyển mục đích sử dụng rừng sang mục đích khác.</w:t>
            </w:r>
          </w:p>
          <w:p w14:paraId="5DC59975" w14:textId="77777777" w:rsidR="005562FE" w:rsidRPr="00534F12" w:rsidRDefault="005562FE" w:rsidP="005562FE">
            <w:pPr>
              <w:widowControl w:val="0"/>
              <w:tabs>
                <w:tab w:val="left" w:pos="851"/>
              </w:tabs>
              <w:rPr>
                <w:rFonts w:eastAsia="Times New Roman"/>
                <w:i/>
                <w:iCs/>
                <w:sz w:val="24"/>
              </w:rPr>
            </w:pPr>
            <w:r w:rsidRPr="00534F12">
              <w:rPr>
                <w:rFonts w:eastAsia="Times New Roman"/>
                <w:sz w:val="24"/>
              </w:rPr>
              <w:t>3. Trình tự, thủ tục quyết định chủ trương chuyển mục đích sử dụng rừng sang mục đích khác thuộc thẩm quyền của Hội đồng</w:t>
            </w:r>
            <w:r w:rsidRPr="00534F12">
              <w:rPr>
                <w:rFonts w:eastAsia="Times New Roman"/>
                <w:i/>
                <w:iCs/>
                <w:sz w:val="24"/>
              </w:rPr>
              <w:t xml:space="preserve"> </w:t>
            </w:r>
            <w:r w:rsidRPr="00534F12">
              <w:rPr>
                <w:rFonts w:eastAsia="Times New Roman"/>
                <w:sz w:val="24"/>
              </w:rPr>
              <w:t>nhân dân cấp tỉnh</w:t>
            </w:r>
          </w:p>
          <w:p w14:paraId="009CF626" w14:textId="77777777" w:rsidR="005562FE" w:rsidRPr="00534F12" w:rsidRDefault="005562FE" w:rsidP="005562FE">
            <w:pPr>
              <w:widowControl w:val="0"/>
              <w:tabs>
                <w:tab w:val="left" w:pos="851"/>
              </w:tabs>
              <w:rPr>
                <w:rFonts w:eastAsia="Times New Roman"/>
                <w:i/>
                <w:iCs/>
                <w:sz w:val="24"/>
              </w:rPr>
            </w:pPr>
            <w:r w:rsidRPr="00534F12">
              <w:rPr>
                <w:rFonts w:eastAsia="Times New Roman"/>
                <w:sz w:val="24"/>
              </w:rPr>
              <w:t xml:space="preserve">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w:t>
            </w:r>
            <w:r w:rsidRPr="00534F12">
              <w:rPr>
                <w:rFonts w:eastAsia="Times New Roman"/>
                <w:i/>
                <w:iCs/>
                <w:sz w:val="24"/>
              </w:rPr>
              <w:t>Sở Nông nghiệp và Môi trường.</w:t>
            </w:r>
          </w:p>
          <w:p w14:paraId="209BBEB6" w14:textId="58DA8597" w:rsidR="005562FE" w:rsidRPr="00534F12" w:rsidRDefault="005562FE" w:rsidP="005562FE">
            <w:pPr>
              <w:tabs>
                <w:tab w:val="left" w:pos="1467"/>
              </w:tabs>
              <w:rPr>
                <w:sz w:val="24"/>
              </w:rPr>
            </w:pPr>
            <w:r w:rsidRPr="00534F12">
              <w:rPr>
                <w:sz w:val="24"/>
              </w:rPr>
              <w:t xml:space="preserve">Cơ quan tiếp nhận hồ sơ kiểm và trả lời ngay tính hợp lệ của thành phần hồ sơ đối với hồ sơ nộp trực tiếp, trong thời hạn </w:t>
            </w:r>
            <w:r w:rsidRPr="00534F12">
              <w:rPr>
                <w:strike/>
                <w:sz w:val="24"/>
              </w:rPr>
              <w:t>03</w:t>
            </w:r>
            <w:r w:rsidRPr="00534F12">
              <w:rPr>
                <w:sz w:val="24"/>
              </w:rPr>
              <w:t xml:space="preserve"> </w:t>
            </w:r>
            <w:r w:rsidRPr="00534F12">
              <w:rPr>
                <w:i/>
                <w:iCs/>
                <w:sz w:val="24"/>
              </w:rPr>
              <w:t>01 ngày làm việc</w:t>
            </w:r>
            <w:r w:rsidRPr="00534F12">
              <w:rPr>
                <w:sz w:val="24"/>
              </w:rPr>
              <w:t xml:space="preserve"> kể từ ngày nhận được hồ sơ đối với hồ sơ nộp qua dịch vụ bưu chính hoặc qua môi trường điện tử, trường hợp hồ sơ không hợp lệ thì thông báo bằng văn bản cho tổ chức, cá nhân và nêu rõ lý do;</w:t>
            </w:r>
          </w:p>
          <w:p w14:paraId="11F01AB9" w14:textId="77777777" w:rsidR="005562FE" w:rsidRPr="00534F12" w:rsidRDefault="005562FE" w:rsidP="005562FE">
            <w:pPr>
              <w:widowControl w:val="0"/>
              <w:tabs>
                <w:tab w:val="left" w:pos="851"/>
              </w:tabs>
              <w:rPr>
                <w:rFonts w:eastAsia="Times New Roman"/>
                <w:i/>
                <w:iCs/>
                <w:sz w:val="24"/>
              </w:rPr>
            </w:pPr>
            <w:r w:rsidRPr="00534F12">
              <w:rPr>
                <w:rFonts w:eastAsia="Times New Roman"/>
                <w:sz w:val="24"/>
              </w:rPr>
              <w:t xml:space="preserve">b) Trong thời gian </w:t>
            </w:r>
            <w:r w:rsidRPr="00534F12">
              <w:rPr>
                <w:rFonts w:eastAsia="Times New Roman"/>
                <w:strike/>
                <w:sz w:val="24"/>
              </w:rPr>
              <w:t>15</w:t>
            </w:r>
            <w:r w:rsidRPr="00534F12">
              <w:rPr>
                <w:rFonts w:eastAsia="Times New Roman"/>
                <w:sz w:val="24"/>
              </w:rPr>
              <w:t xml:space="preserve"> </w:t>
            </w:r>
            <w:r w:rsidRPr="00534F12">
              <w:rPr>
                <w:rFonts w:eastAsia="Times New Roman"/>
                <w:i/>
                <w:iCs/>
                <w:sz w:val="24"/>
              </w:rPr>
              <w:t>10 ngày</w:t>
            </w:r>
            <w:r w:rsidRPr="00534F12">
              <w:rPr>
                <w:rFonts w:eastAsia="Times New Roman"/>
                <w:sz w:val="24"/>
              </w:rPr>
              <w:t xml:space="preserve"> kể từ ngày nhận đủ hồ sơ hợp lệ, </w:t>
            </w:r>
            <w:r w:rsidRPr="00534F12">
              <w:rPr>
                <w:rFonts w:eastAsia="Times New Roman"/>
                <w:i/>
                <w:iCs/>
                <w:sz w:val="24"/>
              </w:rPr>
              <w:t>Sở Nông nghiệp và Môi trường</w:t>
            </w:r>
            <w:r w:rsidRPr="00534F12">
              <w:rPr>
                <w:rFonts w:eastAsia="Times New Roman"/>
                <w:iCs/>
                <w:sz w:val="24"/>
              </w:rPr>
              <w:t xml:space="preserve"> chủ trì</w:t>
            </w:r>
            <w:r w:rsidRPr="00534F12">
              <w:rPr>
                <w:rFonts w:eastAsia="Times New Roman"/>
                <w:i/>
                <w:iCs/>
                <w:sz w:val="24"/>
              </w:rPr>
              <w:t xml:space="preserve"> </w:t>
            </w:r>
            <w:r w:rsidRPr="00534F12">
              <w:rPr>
                <w:sz w:val="24"/>
              </w:rPr>
              <w:t>kiểm tra, xác minh hồ sơ và</w:t>
            </w:r>
            <w:r w:rsidRPr="00534F12">
              <w:rPr>
                <w:rFonts w:eastAsia="Times New Roman"/>
                <w:sz w:val="24"/>
              </w:rPr>
              <w:t xml:space="preserve">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đáp ứng nguyên tắc chuyển mục đích sử dụng rừng sang mục đích khác theo </w:t>
            </w:r>
            <w:r w:rsidRPr="00534F12">
              <w:rPr>
                <w:rFonts w:eastAsia="Times New Roman"/>
                <w:sz w:val="24"/>
              </w:rPr>
              <w:lastRenderedPageBreak/>
              <w:t>quy định tại Điều 14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 Trường hợp kết quả thẩm định không đủ điều kiện,</w:t>
            </w:r>
            <w:r w:rsidRPr="00534F12">
              <w:rPr>
                <w:rFonts w:eastAsia="Times New Roman"/>
                <w:i/>
                <w:iCs/>
                <w:sz w:val="24"/>
              </w:rPr>
              <w:t xml:space="preserve"> Sở Nông nghiệp và Môi trường</w:t>
            </w:r>
            <w:r w:rsidRPr="00534F12">
              <w:rPr>
                <w:rFonts w:eastAsia="Times New Roman"/>
                <w:sz w:val="24"/>
              </w:rPr>
              <w:t xml:space="preserve"> trả lời bằng văn bản và nêu rõ lý do;</w:t>
            </w:r>
          </w:p>
          <w:p w14:paraId="433DD894" w14:textId="5E979487" w:rsidR="005562FE" w:rsidRPr="00534F12" w:rsidRDefault="005562FE" w:rsidP="005562FE">
            <w:pPr>
              <w:widowControl w:val="0"/>
              <w:tabs>
                <w:tab w:val="left" w:pos="851"/>
              </w:tabs>
              <w:rPr>
                <w:rFonts w:eastAsia="Times New Roman"/>
                <w:i/>
                <w:iCs/>
                <w:sz w:val="24"/>
              </w:rPr>
            </w:pPr>
            <w:r w:rsidRPr="00534F12">
              <w:rPr>
                <w:rFonts w:eastAsia="Times New Roman"/>
                <w:sz w:val="24"/>
              </w:rPr>
              <w:t xml:space="preserve">c) Trong thời gian </w:t>
            </w:r>
            <w:r w:rsidRPr="00534F12">
              <w:rPr>
                <w:rFonts w:eastAsia="Times New Roman"/>
                <w:strike/>
                <w:sz w:val="24"/>
              </w:rPr>
              <w:t xml:space="preserve">10 </w:t>
            </w:r>
            <w:r w:rsidRPr="00534F12">
              <w:rPr>
                <w:rFonts w:eastAsia="Times New Roman"/>
                <w:i/>
                <w:iCs/>
                <w:sz w:val="24"/>
              </w:rPr>
              <w:t>03 ngày làm việc</w:t>
            </w:r>
            <w:r w:rsidRPr="00534F12">
              <w:rPr>
                <w:rFonts w:eastAsia="Times New Roman"/>
                <w:sz w:val="24"/>
              </w:rPr>
              <w:t xml:space="preserve"> kể từ ngày hoàn thành thẩm định, Sở Nông nghiệp và </w:t>
            </w:r>
            <w:r w:rsidRPr="00534F12">
              <w:rPr>
                <w:rFonts w:eastAsia="Times New Roman"/>
                <w:i/>
                <w:iCs/>
                <w:sz w:val="24"/>
              </w:rPr>
              <w:t>Môi trường</w:t>
            </w:r>
            <w:r w:rsidRPr="00534F12">
              <w:rPr>
                <w:rFonts w:eastAsia="Times New Roman"/>
                <w:sz w:val="24"/>
              </w:rPr>
              <w:t xml:space="preserve"> báo cáo Ủy ban nhân dân cấp tỉnh kết quả thẩm định </w:t>
            </w:r>
            <w:r w:rsidRPr="00534F12">
              <w:rPr>
                <w:rFonts w:eastAsia="Times New Roman"/>
                <w:i/>
                <w:iCs/>
                <w:sz w:val="24"/>
              </w:rPr>
              <w:t>theo Mẫu số 19 Phụ lục IIA ban hành kèm theo Nghị định này</w:t>
            </w:r>
            <w:r w:rsidRPr="00534F12">
              <w:rPr>
                <w:rFonts w:eastAsia="Times New Roman"/>
                <w:sz w:val="24"/>
              </w:rPr>
              <w:t xml:space="preserve"> để trình Hội đồng nhân dân cấp tỉnh;</w:t>
            </w:r>
          </w:p>
          <w:p w14:paraId="36AA6BC9" w14:textId="79919AD6" w:rsidR="005562FE" w:rsidRPr="00534F12" w:rsidRDefault="005562FE" w:rsidP="005562FE">
            <w:pPr>
              <w:widowControl w:val="0"/>
              <w:tabs>
                <w:tab w:val="left" w:pos="851"/>
              </w:tabs>
              <w:rPr>
                <w:rFonts w:eastAsia="Times New Roman"/>
                <w:sz w:val="24"/>
              </w:rPr>
            </w:pPr>
            <w:r w:rsidRPr="00534F12">
              <w:rPr>
                <w:rFonts w:eastAsia="Times New Roman"/>
                <w:sz w:val="24"/>
              </w:rPr>
              <w:t xml:space="preserve">d) Trong thời gian </w:t>
            </w:r>
            <w:r w:rsidRPr="00534F12">
              <w:rPr>
                <w:rFonts w:eastAsia="Times New Roman"/>
                <w:strike/>
                <w:sz w:val="24"/>
              </w:rPr>
              <w:t>10</w:t>
            </w:r>
            <w:r w:rsidRPr="00534F12">
              <w:rPr>
                <w:rFonts w:eastAsia="Times New Roman"/>
                <w:sz w:val="24"/>
              </w:rPr>
              <w:t xml:space="preserve"> </w:t>
            </w:r>
            <w:r w:rsidRPr="00534F12">
              <w:rPr>
                <w:rFonts w:eastAsia="Times New Roman"/>
                <w:i/>
                <w:iCs/>
                <w:sz w:val="24"/>
              </w:rPr>
              <w:t>03 ngày làm việc</w:t>
            </w:r>
            <w:r w:rsidRPr="00534F12">
              <w:rPr>
                <w:rFonts w:eastAsia="Times New Roman"/>
                <w:sz w:val="24"/>
              </w:rPr>
              <w:t xml:space="preserve"> kể từ ngày nhận được báo cáo kết quả thẩm định và hồ sơ trình của</w:t>
            </w:r>
            <w:r w:rsidRPr="00534F12">
              <w:rPr>
                <w:rFonts w:eastAsia="Times New Roman"/>
                <w:i/>
                <w:iCs/>
                <w:sz w:val="24"/>
              </w:rPr>
              <w:t xml:space="preserve"> </w:t>
            </w:r>
            <w:r w:rsidRPr="00534F12">
              <w:rPr>
                <w:rFonts w:eastAsia="Times New Roman"/>
                <w:sz w:val="24"/>
              </w:rPr>
              <w:t>Sở Nông nghiệp và</w:t>
            </w:r>
            <w:r w:rsidRPr="00534F12">
              <w:rPr>
                <w:rFonts w:eastAsia="Times New Roman"/>
                <w:i/>
                <w:iCs/>
                <w:sz w:val="24"/>
              </w:rPr>
              <w:t xml:space="preserve"> Môi trường</w:t>
            </w:r>
            <w:r w:rsidRPr="00534F12">
              <w:rPr>
                <w:rFonts w:eastAsia="Times New Roman"/>
                <w:sz w:val="24"/>
              </w:rPr>
              <w:t xml:space="preserve">, Ủy ban nhân dân cấp tỉnh trình Hội đồng nhân dân cấp tỉnh xem xét, quyết định chủ trương chuyển mục đích sử dụng rừng sang mục đích khác. Hồ sơ bao gồm: Tờ trình của Ủy ban nhân dân cấp tỉnh theo </w:t>
            </w:r>
            <w:r w:rsidRPr="00534F12">
              <w:rPr>
                <w:rFonts w:eastAsia="Times New Roman"/>
                <w:i/>
                <w:iCs/>
                <w:sz w:val="24"/>
              </w:rPr>
              <w:t>Mẫu số 20 Phụ lục IIA ban hành kèm theo Nghị định này</w:t>
            </w:r>
            <w:r w:rsidRPr="00534F12">
              <w:rPr>
                <w:rFonts w:eastAsia="Times New Roman"/>
                <w:sz w:val="24"/>
              </w:rPr>
              <w:t xml:space="preserve">; báo cáo kết quả thẩm định theo </w:t>
            </w:r>
            <w:r w:rsidRPr="00534F12">
              <w:rPr>
                <w:rFonts w:eastAsia="Times New Roman"/>
                <w:i/>
                <w:iCs/>
                <w:sz w:val="24"/>
              </w:rPr>
              <w:t>Mẫu số 19 Phụ lục IIA ban hành</w:t>
            </w:r>
            <w:r w:rsidRPr="00534F12">
              <w:rPr>
                <w:rFonts w:eastAsia="Times New Roman"/>
                <w:sz w:val="24"/>
              </w:rPr>
              <w:t xml:space="preserve"> kèm theo Nghị định này; hồ sơ theo quy định tại khoản 2 Điều này.</w:t>
            </w:r>
          </w:p>
          <w:p w14:paraId="42F5E13A" w14:textId="77777777" w:rsidR="005562FE" w:rsidRPr="00534F12" w:rsidRDefault="005562FE" w:rsidP="005562FE">
            <w:pPr>
              <w:rPr>
                <w:rFonts w:eastAsia="Times New Roman"/>
                <w:sz w:val="24"/>
              </w:rPr>
            </w:pPr>
            <w:r w:rsidRPr="00534F12">
              <w:rPr>
                <w:rFonts w:eastAsia="Times New Roman"/>
                <w:sz w:val="24"/>
              </w:rPr>
              <w:t xml:space="preserve">đ) Trường hợp diện tích rừng chuyển mục đích sử dụng sang mục đích khác thuộc phạm vi quản lý của chủ rừng là các đơn vị trực thuộc các bộ, ngành, trong thời gian </w:t>
            </w:r>
            <w:r w:rsidRPr="00534F12">
              <w:rPr>
                <w:rFonts w:eastAsia="Times New Roman"/>
                <w:strike/>
                <w:sz w:val="24"/>
              </w:rPr>
              <w:t xml:space="preserve">03 </w:t>
            </w:r>
            <w:r w:rsidRPr="00534F12">
              <w:rPr>
                <w:rFonts w:eastAsia="Times New Roman"/>
                <w:i/>
                <w:iCs/>
                <w:sz w:val="24"/>
              </w:rPr>
              <w:t>02 ngày làm việc</w:t>
            </w:r>
            <w:r w:rsidRPr="00534F12">
              <w:rPr>
                <w:rFonts w:eastAsia="Times New Roman"/>
                <w:sz w:val="24"/>
              </w:rPr>
              <w:t xml:space="preserve"> kể từ ngày nhận được</w:t>
            </w:r>
            <w:r w:rsidRPr="00534F12">
              <w:rPr>
                <w:rFonts w:eastAsia="Times New Roman"/>
                <w:i/>
                <w:iCs/>
                <w:sz w:val="24"/>
              </w:rPr>
              <w:t xml:space="preserve"> </w:t>
            </w:r>
            <w:r w:rsidRPr="00534F12">
              <w:rPr>
                <w:rFonts w:eastAsia="Times New Roman"/>
                <w:sz w:val="24"/>
              </w:rPr>
              <w:t>báo cáo kết quả thẩm định của Sở Nông nghiệp và</w:t>
            </w:r>
            <w:r w:rsidRPr="00534F12">
              <w:rPr>
                <w:rFonts w:eastAsia="Times New Roman"/>
                <w:i/>
                <w:iCs/>
                <w:sz w:val="24"/>
              </w:rPr>
              <w:t xml:space="preserve"> Môi trường</w:t>
            </w:r>
            <w:r w:rsidRPr="00534F12">
              <w:rPr>
                <w:rFonts w:eastAsia="Times New Roman"/>
                <w:sz w:val="24"/>
              </w:rPr>
              <w:t xml:space="preserve">, Ủy ban nhân dân cấp tỉnh có văn bản lấy ý kiến của bộ, ngành. Hồ sơ lấy ý kiến bao gồm: Văn bản đề nghị của Ủy ban nhân dân cấp tỉnh, báo cáo kết quả thẩm định của Sở Nông nghiệp và </w:t>
            </w:r>
            <w:r w:rsidRPr="00534F12">
              <w:rPr>
                <w:rFonts w:eastAsia="Times New Roman"/>
                <w:i/>
                <w:iCs/>
                <w:sz w:val="24"/>
              </w:rPr>
              <w:t>Môi trường</w:t>
            </w:r>
            <w:r w:rsidRPr="00534F12">
              <w:rPr>
                <w:rFonts w:eastAsia="Times New Roman"/>
                <w:sz w:val="24"/>
              </w:rPr>
              <w:t xml:space="preserve"> và hồ sơ quy định tại khoản 2 Điều này;</w:t>
            </w:r>
          </w:p>
          <w:p w14:paraId="6DCE346D"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lastRenderedPageBreak/>
              <w:t xml:space="preserve">Trong thời gian </w:t>
            </w:r>
            <w:r w:rsidRPr="00534F12">
              <w:rPr>
                <w:rFonts w:eastAsia="Times New Roman"/>
                <w:strike/>
                <w:sz w:val="24"/>
              </w:rPr>
              <w:t>15</w:t>
            </w:r>
            <w:r w:rsidRPr="00534F12">
              <w:rPr>
                <w:rFonts w:eastAsia="Times New Roman"/>
                <w:sz w:val="24"/>
              </w:rPr>
              <w:t xml:space="preserve"> </w:t>
            </w:r>
            <w:r w:rsidRPr="00534F12">
              <w:rPr>
                <w:rFonts w:eastAsia="Times New Roman"/>
                <w:i/>
                <w:iCs/>
                <w:sz w:val="24"/>
              </w:rPr>
              <w:t xml:space="preserve">10 ngày </w:t>
            </w:r>
            <w:r w:rsidRPr="00534F12">
              <w:rPr>
                <w:rFonts w:eastAsia="Times New Roman"/>
                <w:sz w:val="24"/>
              </w:rPr>
              <w:t>kể từ ngày nhận được văn bản lấy ý kiến của Ủy ban nhân dân cấp tỉnh, bộ, ngành có ý kiến bằng văn bản gửi Ủy ban nhân dân cấp tỉnh;</w:t>
            </w:r>
          </w:p>
          <w:p w14:paraId="1ABE28F2" w14:textId="77777777" w:rsidR="005562FE" w:rsidRPr="00534F12" w:rsidRDefault="005562FE" w:rsidP="005562FE">
            <w:pPr>
              <w:widowControl w:val="0"/>
              <w:tabs>
                <w:tab w:val="left" w:pos="851"/>
              </w:tabs>
              <w:rPr>
                <w:rFonts w:eastAsia="Times New Roman"/>
                <w:sz w:val="24"/>
              </w:rPr>
            </w:pPr>
            <w:r w:rsidRPr="00534F12">
              <w:rPr>
                <w:rFonts w:eastAsia="Times New Roman"/>
                <w:sz w:val="24"/>
              </w:rPr>
              <w:t xml:space="preserve">Trong thời gian </w:t>
            </w:r>
            <w:r w:rsidRPr="00534F12">
              <w:rPr>
                <w:rFonts w:eastAsia="Times New Roman"/>
                <w:strike/>
                <w:sz w:val="24"/>
              </w:rPr>
              <w:t xml:space="preserve">05 </w:t>
            </w:r>
            <w:r w:rsidRPr="00534F12">
              <w:rPr>
                <w:rFonts w:eastAsia="Times New Roman"/>
                <w:i/>
                <w:iCs/>
                <w:sz w:val="24"/>
              </w:rPr>
              <w:t>03 ngày</w:t>
            </w:r>
            <w:r w:rsidRPr="00534F12">
              <w:rPr>
                <w:rFonts w:eastAsia="Times New Roman"/>
                <w:sz w:val="24"/>
              </w:rPr>
              <w:t xml:space="preserve"> làm việc kể từ ngày nhận được ý kiến của bộ, ngành, Ủy ban nhân dân cấp tỉnh trình Hội đồng nhân dân cấp tỉnh xem xét, quyết định chủ trương chuyển mục đích sử dụng rừng sang mục đích khác. Hồ sơ trình Hội đồng nhân dân cấp tỉnh bao gồm: Hồ sơ theo quy định tại điểm d khoản này và văn bản của bộ, ngành. </w:t>
            </w:r>
          </w:p>
          <w:p w14:paraId="0C357C65" w14:textId="77777777" w:rsidR="005562FE" w:rsidRPr="00534F12" w:rsidRDefault="005562FE" w:rsidP="005562FE">
            <w:pPr>
              <w:tabs>
                <w:tab w:val="left" w:pos="1467"/>
              </w:tabs>
              <w:rPr>
                <w:sz w:val="24"/>
              </w:rPr>
            </w:pPr>
            <w:r w:rsidRPr="00534F12">
              <w:rPr>
                <w:sz w:val="24"/>
              </w:rPr>
              <w:t xml:space="preserve">e) </w:t>
            </w:r>
            <w:bookmarkStart w:id="30" w:name="_Hlk212379260"/>
            <w:r w:rsidRPr="00534F12">
              <w:rPr>
                <w:sz w:val="24"/>
              </w:rPr>
              <w:t>Hội đồng nhân dân cấp tỉnh xem xét, quyết định chủ trương chuyển mục đích sử dụng rừng sang mục đích khác theo quy định của pháp luật</w:t>
            </w:r>
            <w:bookmarkEnd w:id="30"/>
            <w:r w:rsidRPr="00534F12">
              <w:rPr>
                <w:sz w:val="24"/>
              </w:rPr>
              <w:t>.</w:t>
            </w:r>
          </w:p>
          <w:p w14:paraId="7AF1F62B" w14:textId="77777777" w:rsidR="005562FE" w:rsidRPr="00534F12" w:rsidRDefault="005562FE" w:rsidP="005562FE">
            <w:pPr>
              <w:tabs>
                <w:tab w:val="left" w:pos="1467"/>
              </w:tabs>
              <w:rPr>
                <w:rFonts w:eastAsia="Arial"/>
                <w:sz w:val="24"/>
                <w:lang w:val="vi-VN"/>
              </w:rPr>
            </w:pPr>
            <w:r w:rsidRPr="00534F12">
              <w:rPr>
                <w:rFonts w:eastAsia="Arial"/>
                <w:sz w:val="24"/>
                <w:lang w:val="vi-VN"/>
              </w:rP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14:paraId="2F7DDAC4" w14:textId="77777777" w:rsidR="005562FE" w:rsidRPr="00534F12" w:rsidRDefault="005562FE" w:rsidP="005562FE">
            <w:pPr>
              <w:tabs>
                <w:tab w:val="left" w:pos="1467"/>
              </w:tabs>
              <w:rPr>
                <w:rFonts w:eastAsia="Arial"/>
                <w:sz w:val="24"/>
                <w:lang w:val="vi-VN"/>
              </w:rPr>
            </w:pPr>
            <w:r w:rsidRPr="00534F12">
              <w:rPr>
                <w:rFonts w:eastAsia="Arial"/>
                <w:sz w:val="24"/>
                <w:lang w:val="vi-VN"/>
              </w:rP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14:paraId="0A3E5085" w14:textId="77777777" w:rsidR="005562FE" w:rsidRPr="00534F12" w:rsidRDefault="005562FE" w:rsidP="005562FE">
            <w:pPr>
              <w:tabs>
                <w:tab w:val="left" w:pos="1467"/>
              </w:tabs>
              <w:rPr>
                <w:rFonts w:eastAsia="Arial"/>
                <w:sz w:val="24"/>
                <w:lang w:val="vi-VN"/>
              </w:rPr>
            </w:pPr>
            <w:r w:rsidRPr="00534F12">
              <w:rPr>
                <w:rFonts w:eastAsia="Arial"/>
                <w:sz w:val="24"/>
                <w:lang w:val="vi-VN"/>
              </w:rP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14:paraId="13A3C474" w14:textId="77777777" w:rsidR="005562FE" w:rsidRPr="00534F12" w:rsidRDefault="005562FE" w:rsidP="005562FE">
            <w:pPr>
              <w:tabs>
                <w:tab w:val="left" w:pos="1467"/>
              </w:tabs>
              <w:rPr>
                <w:rFonts w:eastAsia="Arial"/>
                <w:sz w:val="24"/>
                <w:lang w:val="vi-VN"/>
              </w:rPr>
            </w:pPr>
            <w:r w:rsidRPr="00534F12">
              <w:rPr>
                <w:rFonts w:eastAsia="Arial"/>
                <w:sz w:val="24"/>
                <w:lang w:val="vi-VN"/>
              </w:rPr>
              <w:t xml:space="preserve">c) Trong quá trình thẩm định để chấp thuận, quyết định chủ trương đầu tư đối với dự án thuộc thẩm quyền của Quốc hội, Thủ tướng Chính phủ chấp thuận, quyết định </w:t>
            </w:r>
            <w:r w:rsidRPr="00534F12">
              <w:rPr>
                <w:rFonts w:eastAsia="Arial"/>
                <w:sz w:val="24"/>
                <w:lang w:val="vi-VN"/>
              </w:rPr>
              <w:lastRenderedPageBreak/>
              <w:t>chủ trương đầu tư, cơ quan chủ trì thẩm định lấy ý kiến của</w:t>
            </w:r>
            <w:r w:rsidRPr="00534F12">
              <w:rPr>
                <w:rFonts w:eastAsia="Arial"/>
                <w:i/>
                <w:iCs/>
                <w:sz w:val="24"/>
                <w:lang w:val="vi-VN"/>
              </w:rPr>
              <w:t xml:space="preserve"> Bộ Nông nghiệp và Môi trường</w:t>
            </w:r>
            <w:r w:rsidRPr="00534F12">
              <w:rPr>
                <w:rFonts w:eastAsia="Arial"/>
                <w:sz w:val="24"/>
                <w:lang w:val="vi-VN"/>
              </w:rPr>
              <w:t xml:space="preserve"> và Ủy ban nhân dân cấp tỉnh nơi dự kiến thực hiện dự án; đối với dự án thuộc thẩm quyền chấp thuận, quyết định chủ trương đầu tư của Hội đồng nhân dân cấp tỉnh, cơ quan chủ trì thẩm định lấy ý kiến của </w:t>
            </w:r>
            <w:r w:rsidRPr="00534F12">
              <w:rPr>
                <w:rFonts w:eastAsia="Arial"/>
                <w:i/>
                <w:iCs/>
                <w:sz w:val="24"/>
                <w:lang w:val="vi-VN"/>
              </w:rPr>
              <w:t>Sở Nông nghiệp và Môi trường</w:t>
            </w:r>
            <w:r w:rsidRPr="00534F12">
              <w:rPr>
                <w:rFonts w:eastAsia="Arial"/>
                <w:sz w:val="24"/>
                <w:lang w:val="vi-VN"/>
              </w:rPr>
              <w:t xml:space="preserve"> và Ủy ban nhân dân </w:t>
            </w:r>
            <w:r w:rsidRPr="00534F12">
              <w:rPr>
                <w:rFonts w:eastAsia="Arial"/>
                <w:i/>
                <w:iCs/>
                <w:sz w:val="24"/>
                <w:lang w:val="vi-VN"/>
              </w:rPr>
              <w:t>cấp xã</w:t>
            </w:r>
            <w:r w:rsidRPr="00534F12">
              <w:rPr>
                <w:rFonts w:eastAsia="Arial"/>
                <w:sz w:val="24"/>
                <w:lang w:val="vi-VN"/>
              </w:rPr>
              <w:t xml:space="preserve"> nơi dự kiến thực hiện dự án về đề xuất chuyển mục đích sử dụng rừng sang mục đích khác của dự án. </w:t>
            </w:r>
          </w:p>
          <w:p w14:paraId="0CB44A38" w14:textId="77777777" w:rsidR="005562FE" w:rsidRPr="00534F12" w:rsidRDefault="005562FE" w:rsidP="005562FE">
            <w:pPr>
              <w:tabs>
                <w:tab w:val="left" w:pos="1467"/>
              </w:tabs>
              <w:rPr>
                <w:rFonts w:eastAsia="Arial"/>
                <w:sz w:val="24"/>
                <w:lang w:val="vi-VN"/>
              </w:rPr>
            </w:pPr>
            <w:r w:rsidRPr="00534F12">
              <w:rPr>
                <w:rFonts w:eastAsia="Arial"/>
                <w:sz w:val="24"/>
                <w:lang w:val="vi-VN"/>
              </w:rPr>
              <w:t>Nội dung lấy ý kiến Bộ Nông nghiệp và</w:t>
            </w:r>
            <w:r w:rsidRPr="00534F12">
              <w:rPr>
                <w:rFonts w:eastAsia="Arial"/>
                <w:i/>
                <w:iCs/>
                <w:sz w:val="24"/>
                <w:lang w:val="vi-VN"/>
              </w:rPr>
              <w:t xml:space="preserve"> Môi trường</w:t>
            </w:r>
            <w:r w:rsidRPr="00534F12">
              <w:rPr>
                <w:rFonts w:eastAsia="Arial"/>
                <w:sz w:val="24"/>
                <w:lang w:val="vi-VN"/>
              </w:rPr>
              <w:t>, Sở Nông nghiệp và</w:t>
            </w:r>
            <w:r w:rsidRPr="00534F12">
              <w:rPr>
                <w:rFonts w:eastAsia="Arial"/>
                <w:i/>
                <w:iCs/>
                <w:sz w:val="24"/>
                <w:lang w:val="vi-VN"/>
              </w:rPr>
              <w:t xml:space="preserve"> Môi trường </w:t>
            </w:r>
            <w:r w:rsidRPr="00534F12">
              <w:rPr>
                <w:rFonts w:eastAsia="Arial"/>
                <w:sz w:val="24"/>
                <w:lang w:val="vi-VN"/>
              </w:rPr>
              <w:t xml:space="preserve">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w:t>
            </w:r>
            <w:r w:rsidRPr="00534F12">
              <w:rPr>
                <w:rFonts w:eastAsia="Arial"/>
                <w:sz w:val="24"/>
              </w:rPr>
              <w:t xml:space="preserve">được sửa đổi, bổ sung </w:t>
            </w:r>
            <w:r w:rsidRPr="00534F12">
              <w:rPr>
                <w:rFonts w:eastAsia="Arial"/>
                <w:i/>
                <w:iCs/>
                <w:sz w:val="24"/>
              </w:rPr>
              <w:t>tại khoản 2 và khoản 4</w:t>
            </w:r>
            <w:r w:rsidRPr="00534F12">
              <w:rPr>
                <w:rFonts w:eastAsia="Arial"/>
                <w:sz w:val="24"/>
              </w:rPr>
              <w:t xml:space="preserve"> </w:t>
            </w:r>
            <w:r w:rsidRPr="00534F12">
              <w:rPr>
                <w:rFonts w:eastAsia="Arial"/>
                <w:i/>
                <w:iCs/>
                <w:sz w:val="24"/>
              </w:rPr>
              <w:t>Điều 8 Luật sửa đổi, bổ sung một số điều của 15 luật trong lĩnh vực nông nghiệp và môi trường</w:t>
            </w:r>
            <w:r w:rsidRPr="00534F12">
              <w:rPr>
                <w:rFonts w:eastAsia="Arial"/>
                <w:sz w:val="24"/>
                <w:lang w:val="vi-VN"/>
              </w:rPr>
              <w:t>.</w:t>
            </w:r>
          </w:p>
          <w:p w14:paraId="7B900308" w14:textId="77777777" w:rsidR="005562FE" w:rsidRPr="00534F12" w:rsidRDefault="005562FE" w:rsidP="005562FE">
            <w:pPr>
              <w:rPr>
                <w:rFonts w:eastAsia="Arial"/>
                <w:sz w:val="24"/>
                <w:lang w:val="vi-VN"/>
              </w:rPr>
            </w:pPr>
            <w:r w:rsidRPr="00534F12">
              <w:rPr>
                <w:rFonts w:eastAsia="Arial"/>
                <w:sz w:val="24"/>
                <w:lang w:val="vi-VN"/>
              </w:rPr>
              <w:t>5. Đối với dự án thuộc thẩm quyền của Hội đồng nhân dân cấp tỉnh chấp thuận, quyết định chủ trương đầu tư có đề xuất chuyển mục đích sử dụng rừng sang mục đích khác đối với diện tích rừng của chủ rừng là các đơn vị trực thuộc các bộ, ngành, trước khi trình Hội đồng nhân dân cấp tỉnh chấp thuận, quyết định chủ trương đầu tư dự án, Chủ tịch Ủy ban nhân dân cấp tỉnh có văn bản lấy ý kiến của bộ, ngành về chuyển mục đích sử dụng rừng sang mục đích khác để thực hiện dự án.</w:t>
            </w:r>
          </w:p>
          <w:p w14:paraId="5ED14F0D" w14:textId="77777777" w:rsidR="005562FE" w:rsidRPr="00534F12" w:rsidRDefault="005562FE" w:rsidP="005562FE">
            <w:pPr>
              <w:rPr>
                <w:rFonts w:eastAsia="Arial"/>
                <w:sz w:val="24"/>
                <w:lang w:val="vi-VN"/>
              </w:rPr>
            </w:pPr>
            <w:r w:rsidRPr="00534F12">
              <w:rPr>
                <w:rFonts w:eastAsia="Arial"/>
                <w:sz w:val="24"/>
                <w:lang w:val="vi-VN"/>
              </w:rPr>
              <w:t xml:space="preserve">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w:t>
            </w:r>
            <w:r w:rsidRPr="00534F12">
              <w:rPr>
                <w:rFonts w:eastAsia="Arial"/>
                <w:sz w:val="24"/>
                <w:lang w:val="vi-VN"/>
              </w:rPr>
              <w:lastRenderedPageBreak/>
              <w:t>mục đích sử dụng đối với loại rừng tương ứng trước khi phê duyệt quy hoạch đưa diện tích rừng đó sang mục đích khác không phải lâm nghiệp.</w:t>
            </w:r>
          </w:p>
          <w:p w14:paraId="1ED29D63" w14:textId="77777777" w:rsidR="005562FE" w:rsidRPr="00534F12" w:rsidRDefault="005562FE" w:rsidP="005562FE">
            <w:pPr>
              <w:rPr>
                <w:i/>
                <w:iCs/>
                <w:sz w:val="24"/>
              </w:rPr>
            </w:pPr>
            <w:r w:rsidRPr="00534F12">
              <w:rPr>
                <w:i/>
                <w:iCs/>
                <w:sz w:val="24"/>
              </w:rPr>
              <w:t>7. Đối với hoạt động thăm dò, khai thác khoáng sản nhóm III làm vật liệu xây dựng, khai thác khoáng sản nhóm IV để phục vụ thi công các công trình, dự án, nhiệm vụ quy định tại khoản 1 Điều 2 Nghị quyết số 66.4/2025/NQ-CP ngày 21 tháng 9 năm 2025 của Chính phủ, tổ chức, cá nhân khai thác khoáng sản lập hồ sơ và thực hiện trình tự, thủ tục trình Hội đồng nhân dân cấp tỉnh quyết định chủ trương chuyển mục đích sử dụng rừng sang mục đích khác theo quy định sau:</w:t>
            </w:r>
          </w:p>
          <w:p w14:paraId="10EC9584" w14:textId="77777777" w:rsidR="005562FE" w:rsidRPr="00534F12" w:rsidRDefault="005562FE" w:rsidP="005562FE">
            <w:pPr>
              <w:rPr>
                <w:i/>
                <w:iCs/>
                <w:sz w:val="24"/>
              </w:rPr>
            </w:pPr>
            <w:r w:rsidRPr="00534F12">
              <w:rPr>
                <w:i/>
                <w:iCs/>
                <w:sz w:val="24"/>
              </w:rPr>
              <w:t>a) Hồ sơ gồm: Hồ sơ theo quy định tại điểm a, điểm d và điểm đ khoản 2 Điều này; Giấy phép thăm dò, khai thác khoáng sản đối với trường hợp phải được cấp có thẩm quyền cấp phép;</w:t>
            </w:r>
          </w:p>
          <w:p w14:paraId="5F30A56B" w14:textId="77777777" w:rsidR="005562FE" w:rsidRPr="00534F12" w:rsidRDefault="005562FE" w:rsidP="005562FE">
            <w:pPr>
              <w:rPr>
                <w:i/>
                <w:iCs/>
                <w:sz w:val="24"/>
              </w:rPr>
            </w:pPr>
            <w:r w:rsidRPr="00534F12">
              <w:rPr>
                <w:i/>
                <w:iCs/>
                <w:sz w:val="24"/>
              </w:rPr>
              <w:t>b) Trình tự, thủ tục</w:t>
            </w:r>
          </w:p>
          <w:p w14:paraId="6846EA1D" w14:textId="77777777" w:rsidR="005562FE" w:rsidRPr="00534F12" w:rsidRDefault="005562FE" w:rsidP="005562FE">
            <w:pPr>
              <w:widowControl w:val="0"/>
              <w:tabs>
                <w:tab w:val="left" w:pos="851"/>
              </w:tabs>
              <w:rPr>
                <w:rFonts w:eastAsia="Times New Roman"/>
                <w:i/>
                <w:iCs/>
                <w:sz w:val="24"/>
              </w:rPr>
            </w:pPr>
            <w:r w:rsidRPr="00534F12">
              <w:rPr>
                <w:i/>
                <w:iCs/>
                <w:sz w:val="24"/>
              </w:rPr>
              <w:t xml:space="preserve"> </w:t>
            </w:r>
            <w:r w:rsidRPr="00534F12">
              <w:rPr>
                <w:rFonts w:eastAsia="Times New Roman"/>
                <w:i/>
                <w:iCs/>
                <w:sz w:val="24"/>
              </w:rPr>
              <w:t>Tổ chức, cá nhân gửi trực tiếp hoặc qua dịch vụ bưu chính hoặc qua môi trường điện tử 01 bộ hồ sơ theo quy định tại điểm a khoản này đến Sở Nông nghiệp và Môi trường;</w:t>
            </w:r>
          </w:p>
          <w:p w14:paraId="03903820" w14:textId="77777777" w:rsidR="005562FE" w:rsidRPr="00534F12" w:rsidRDefault="005562FE" w:rsidP="005562FE">
            <w:pPr>
              <w:tabs>
                <w:tab w:val="left" w:pos="1467"/>
              </w:tabs>
              <w:rPr>
                <w:i/>
                <w:iCs/>
                <w:sz w:val="24"/>
              </w:rPr>
            </w:pPr>
            <w:r w:rsidRPr="00534F12">
              <w:rPr>
                <w:i/>
                <w:iCs/>
                <w:sz w:val="24"/>
              </w:rPr>
              <w:t>Cơ quan tiếp nhận hồ sơ 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không hợp lệ thì thông báo bằng văn bản cho tổ chức, cá nhân và nêu rõ lý do;</w:t>
            </w:r>
          </w:p>
          <w:p w14:paraId="4EC5D214" w14:textId="77777777" w:rsidR="005562FE" w:rsidRPr="00534F12" w:rsidRDefault="005562FE" w:rsidP="005562FE">
            <w:pPr>
              <w:widowControl w:val="0"/>
              <w:tabs>
                <w:tab w:val="left" w:pos="851"/>
              </w:tabs>
              <w:rPr>
                <w:rFonts w:eastAsia="Times New Roman"/>
                <w:i/>
                <w:iCs/>
                <w:sz w:val="24"/>
              </w:rPr>
            </w:pPr>
            <w:r w:rsidRPr="00534F12">
              <w:rPr>
                <w:rFonts w:eastAsia="Times New Roman"/>
                <w:i/>
                <w:iCs/>
                <w:sz w:val="24"/>
              </w:rPr>
              <w:t xml:space="preserve">Trong thời gian 05 ngày làm việc kể từ ngày nhận đủ hồ sơ hợp lệ, Sở Nông nghiệp và Môi trường chủ trì </w:t>
            </w:r>
            <w:r w:rsidRPr="00534F12">
              <w:rPr>
                <w:i/>
                <w:iCs/>
                <w:sz w:val="24"/>
              </w:rPr>
              <w:t>kiểm tra, xác minh hồ sơ và</w:t>
            </w:r>
            <w:r w:rsidRPr="00534F12">
              <w:rPr>
                <w:rFonts w:eastAsia="Times New Roman"/>
                <w:i/>
                <w:iCs/>
                <w:sz w:val="24"/>
              </w:rPr>
              <w:t xml:space="preserve"> thực địa, báo cáo Ủy ban nhân dân cấp tỉnh trình Hội đồng nhân dân cấp tỉnh xem xét, quyết định chủ trương chuyển mục đích sử dụng rừng sang mục đích </w:t>
            </w:r>
            <w:r w:rsidRPr="00534F12">
              <w:rPr>
                <w:rFonts w:eastAsia="Times New Roman"/>
                <w:i/>
                <w:iCs/>
                <w:sz w:val="24"/>
              </w:rPr>
              <w:lastRenderedPageBreak/>
              <w:t xml:space="preserve">khác. </w:t>
            </w:r>
          </w:p>
          <w:p w14:paraId="16193AC9" w14:textId="61EE0D89" w:rsidR="005562FE" w:rsidRPr="00534F12" w:rsidRDefault="005562FE" w:rsidP="005562FE">
            <w:pPr>
              <w:rPr>
                <w:sz w:val="24"/>
              </w:rPr>
            </w:pPr>
            <w:r w:rsidRPr="00534F12">
              <w:rPr>
                <w:rFonts w:eastAsia="Times New Roman"/>
                <w:i/>
                <w:iCs/>
                <w:sz w:val="24"/>
              </w:rPr>
              <w:t>Trong thời gian 03 ngày làm việc kể từ ngày nhận được báo cáo của Sở Nông nghiệp và Môi trường, Ủy ban nhân dân cấp tỉnh trình Hội đồng nhân dân cấp tỉnh xem xét, quyết định chủ trương chuyển mục đích sử dụng rừng sang mục đích khác. Hồ sơ bao gồm: Tờ trình của Ủy ban nhân dân cấp tỉnh theo Mẫu số 20 Phụ lục IIA ban hành kèm theo Nghị định này; hồ sơ theo quy định tại điểm a khoản này.</w:t>
            </w:r>
          </w:p>
          <w:p w14:paraId="60F0EB9D" w14:textId="77777777" w:rsidR="005562FE" w:rsidRPr="00534F12" w:rsidRDefault="005562FE" w:rsidP="005562FE">
            <w:pPr>
              <w:widowControl w:val="0"/>
              <w:tabs>
                <w:tab w:val="left" w:pos="851"/>
              </w:tabs>
              <w:rPr>
                <w:i/>
                <w:iCs/>
                <w:sz w:val="24"/>
              </w:rPr>
            </w:pPr>
            <w:r w:rsidRPr="00534F12">
              <w:rPr>
                <w:i/>
                <w:iCs/>
                <w:sz w:val="24"/>
              </w:rPr>
              <w:t>Hội đồng nhân dân cấp tỉnh xem xét, quyết định chủ trương chuyển mục đích sử dụng rừng sang mục đích khác theo quy định của pháp luật.</w:t>
            </w:r>
          </w:p>
          <w:p w14:paraId="5507882F" w14:textId="5DFDDF6F" w:rsidR="005562FE" w:rsidRPr="00534F12" w:rsidRDefault="005562FE" w:rsidP="005562FE">
            <w:pPr>
              <w:tabs>
                <w:tab w:val="left" w:pos="1467"/>
              </w:tabs>
              <w:rPr>
                <w:sz w:val="24"/>
                <w14:ligatures w14:val="standardContextual"/>
              </w:rPr>
            </w:pPr>
            <w:r w:rsidRPr="00534F12">
              <w:rPr>
                <w:i/>
                <w:iCs/>
                <w:sz w:val="24"/>
              </w:rPr>
              <w:t>8.</w:t>
            </w:r>
            <w:r w:rsidRPr="00534F12">
              <w:rPr>
                <w:sz w:val="24"/>
              </w:rPr>
              <w:t xml:space="preserve"> </w:t>
            </w:r>
            <w:r w:rsidRPr="00534F12">
              <w:rPr>
                <w:iCs/>
                <w:sz w:val="24"/>
              </w:rPr>
              <w:t>Sở Nông nghiệp và Môi trường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r w:rsidRPr="00534F12">
              <w:rPr>
                <w:sz w:val="24"/>
              </w:rPr>
              <w:t xml:space="preserve"> </w:t>
            </w:r>
          </w:p>
        </w:tc>
        <w:tc>
          <w:tcPr>
            <w:tcW w:w="3544" w:type="dxa"/>
          </w:tcPr>
          <w:p w14:paraId="08F1496D" w14:textId="38EB437C" w:rsidR="005562FE" w:rsidRPr="00FA5295" w:rsidRDefault="005562FE" w:rsidP="005562FE">
            <w:pPr>
              <w:rPr>
                <w:sz w:val="24"/>
              </w:rPr>
            </w:pPr>
            <w:r w:rsidRPr="00FA5295">
              <w:rPr>
                <w:sz w:val="24"/>
              </w:rPr>
              <w:lastRenderedPageBreak/>
              <w:t xml:space="preserve">- Cắt giảm thời gian thực hiện TTHC (từ 48 ngày xuống 31 ngày) theo Phương án ban hành kèm theo Quyết định số 1671/QĐ-TTg ngày 05/8/2025 của Thủ tướng Chính phủ về việc phê duyệt phương án cắt giảm, đơn giản hóa các quy định thủ tục hành chính liên liên quan đến hoạt động sản xuất kinh </w:t>
            </w:r>
            <w:r w:rsidRPr="00FA5295">
              <w:rPr>
                <w:sz w:val="24"/>
              </w:rPr>
              <w:lastRenderedPageBreak/>
              <w:t xml:space="preserve">doanh thuộc phạm vi quản lý của Bộ Nông nghiệp và Môi trường. </w:t>
            </w:r>
          </w:p>
          <w:p w14:paraId="3488AE6F" w14:textId="77777777" w:rsidR="005562FE" w:rsidRPr="00FA5295" w:rsidRDefault="005562FE" w:rsidP="005562FE">
            <w:pPr>
              <w:rPr>
                <w:sz w:val="24"/>
              </w:rPr>
            </w:pPr>
          </w:p>
          <w:p w14:paraId="2A2F84CD" w14:textId="77777777" w:rsidR="005562FE" w:rsidRPr="00FA5295" w:rsidRDefault="005562FE" w:rsidP="005562FE">
            <w:pPr>
              <w:rPr>
                <w:sz w:val="24"/>
              </w:rPr>
            </w:pPr>
          </w:p>
          <w:p w14:paraId="2138FE4A" w14:textId="77777777" w:rsidR="005562FE" w:rsidRPr="00FA5295" w:rsidRDefault="005562FE" w:rsidP="005562FE">
            <w:pPr>
              <w:rPr>
                <w:sz w:val="24"/>
              </w:rPr>
            </w:pPr>
          </w:p>
          <w:p w14:paraId="279E5879" w14:textId="77777777" w:rsidR="005562FE" w:rsidRPr="00FA5295" w:rsidRDefault="005562FE" w:rsidP="005562FE">
            <w:pPr>
              <w:rPr>
                <w:sz w:val="24"/>
              </w:rPr>
            </w:pPr>
          </w:p>
          <w:p w14:paraId="36368A99" w14:textId="77777777" w:rsidR="005562FE" w:rsidRPr="00FA5295" w:rsidRDefault="005562FE" w:rsidP="005562FE">
            <w:pPr>
              <w:ind w:firstLine="720"/>
              <w:rPr>
                <w:sz w:val="24"/>
              </w:rPr>
            </w:pPr>
          </w:p>
          <w:p w14:paraId="0DFC582C" w14:textId="77777777" w:rsidR="005562FE" w:rsidRPr="00FA5295" w:rsidRDefault="005562FE" w:rsidP="005562FE">
            <w:pPr>
              <w:ind w:firstLine="720"/>
              <w:rPr>
                <w:sz w:val="24"/>
              </w:rPr>
            </w:pPr>
          </w:p>
          <w:p w14:paraId="3E647727" w14:textId="77777777" w:rsidR="005562FE" w:rsidRPr="00FA5295" w:rsidRDefault="005562FE" w:rsidP="005562FE">
            <w:pPr>
              <w:ind w:firstLine="720"/>
              <w:rPr>
                <w:sz w:val="24"/>
              </w:rPr>
            </w:pPr>
          </w:p>
          <w:p w14:paraId="2714AD84" w14:textId="77777777" w:rsidR="005562FE" w:rsidRPr="00FA5295" w:rsidRDefault="005562FE" w:rsidP="005562FE">
            <w:pPr>
              <w:ind w:firstLine="720"/>
              <w:rPr>
                <w:sz w:val="24"/>
              </w:rPr>
            </w:pPr>
          </w:p>
          <w:p w14:paraId="502ED9F7" w14:textId="77777777" w:rsidR="005562FE" w:rsidRPr="00FA5295" w:rsidRDefault="005562FE" w:rsidP="005562FE">
            <w:pPr>
              <w:ind w:firstLine="720"/>
              <w:rPr>
                <w:sz w:val="24"/>
              </w:rPr>
            </w:pPr>
          </w:p>
          <w:p w14:paraId="56F126DB" w14:textId="77777777" w:rsidR="005562FE" w:rsidRPr="00FA5295" w:rsidRDefault="005562FE" w:rsidP="005562FE">
            <w:pPr>
              <w:ind w:firstLine="720"/>
              <w:rPr>
                <w:sz w:val="24"/>
              </w:rPr>
            </w:pPr>
          </w:p>
          <w:p w14:paraId="6785BAB8" w14:textId="77777777" w:rsidR="005562FE" w:rsidRPr="00FA5295" w:rsidRDefault="005562FE" w:rsidP="005562FE">
            <w:pPr>
              <w:ind w:firstLine="720"/>
              <w:rPr>
                <w:sz w:val="24"/>
              </w:rPr>
            </w:pPr>
          </w:p>
          <w:p w14:paraId="41E1893A" w14:textId="77777777" w:rsidR="005562FE" w:rsidRPr="00FA5295" w:rsidRDefault="005562FE" w:rsidP="005562FE">
            <w:pPr>
              <w:ind w:firstLine="720"/>
              <w:rPr>
                <w:sz w:val="24"/>
              </w:rPr>
            </w:pPr>
          </w:p>
          <w:p w14:paraId="199B5998" w14:textId="77777777" w:rsidR="005562FE" w:rsidRPr="00FA5295" w:rsidRDefault="005562FE" w:rsidP="005562FE">
            <w:pPr>
              <w:ind w:firstLine="720"/>
              <w:rPr>
                <w:sz w:val="24"/>
              </w:rPr>
            </w:pPr>
          </w:p>
          <w:p w14:paraId="6D7E7537" w14:textId="77777777" w:rsidR="005562FE" w:rsidRPr="00FA5295" w:rsidRDefault="005562FE" w:rsidP="005562FE">
            <w:pPr>
              <w:ind w:firstLine="720"/>
              <w:rPr>
                <w:sz w:val="24"/>
              </w:rPr>
            </w:pPr>
          </w:p>
          <w:p w14:paraId="3420F412" w14:textId="77777777" w:rsidR="005562FE" w:rsidRPr="00FA5295" w:rsidRDefault="005562FE" w:rsidP="005562FE">
            <w:pPr>
              <w:ind w:firstLine="720"/>
              <w:rPr>
                <w:sz w:val="24"/>
              </w:rPr>
            </w:pPr>
          </w:p>
          <w:p w14:paraId="0A11877F" w14:textId="77777777" w:rsidR="005562FE" w:rsidRPr="00FA5295" w:rsidRDefault="005562FE" w:rsidP="005562FE">
            <w:pPr>
              <w:ind w:firstLine="720"/>
              <w:rPr>
                <w:sz w:val="24"/>
              </w:rPr>
            </w:pPr>
          </w:p>
          <w:p w14:paraId="3B4E988E" w14:textId="77777777" w:rsidR="005562FE" w:rsidRPr="00FA5295" w:rsidRDefault="005562FE" w:rsidP="005562FE">
            <w:pPr>
              <w:ind w:firstLine="720"/>
              <w:rPr>
                <w:sz w:val="24"/>
              </w:rPr>
            </w:pPr>
          </w:p>
          <w:p w14:paraId="054288B0" w14:textId="77777777" w:rsidR="005562FE" w:rsidRPr="00FA5295" w:rsidRDefault="005562FE" w:rsidP="005562FE">
            <w:pPr>
              <w:ind w:firstLine="720"/>
              <w:rPr>
                <w:sz w:val="24"/>
              </w:rPr>
            </w:pPr>
          </w:p>
          <w:p w14:paraId="7E800F43" w14:textId="77777777" w:rsidR="005562FE" w:rsidRPr="00FA5295" w:rsidRDefault="005562FE" w:rsidP="005562FE">
            <w:pPr>
              <w:ind w:firstLine="720"/>
              <w:rPr>
                <w:sz w:val="24"/>
              </w:rPr>
            </w:pPr>
          </w:p>
          <w:p w14:paraId="696AB3F8" w14:textId="77777777" w:rsidR="005562FE" w:rsidRPr="00FA5295" w:rsidRDefault="005562FE" w:rsidP="005562FE">
            <w:pPr>
              <w:ind w:firstLine="720"/>
              <w:rPr>
                <w:sz w:val="24"/>
              </w:rPr>
            </w:pPr>
          </w:p>
          <w:p w14:paraId="04A0B7A0" w14:textId="77777777" w:rsidR="005562FE" w:rsidRPr="00FA5295" w:rsidRDefault="005562FE" w:rsidP="005562FE">
            <w:pPr>
              <w:ind w:firstLine="720"/>
              <w:rPr>
                <w:sz w:val="24"/>
              </w:rPr>
            </w:pPr>
          </w:p>
          <w:p w14:paraId="39C8E0A1" w14:textId="77777777" w:rsidR="005562FE" w:rsidRPr="00FA5295" w:rsidRDefault="005562FE" w:rsidP="005562FE">
            <w:pPr>
              <w:ind w:firstLine="720"/>
              <w:rPr>
                <w:sz w:val="24"/>
              </w:rPr>
            </w:pPr>
          </w:p>
          <w:p w14:paraId="3F7748CD" w14:textId="77777777" w:rsidR="005562FE" w:rsidRPr="00FA5295" w:rsidRDefault="005562FE" w:rsidP="005562FE">
            <w:pPr>
              <w:ind w:firstLine="720"/>
              <w:rPr>
                <w:sz w:val="24"/>
              </w:rPr>
            </w:pPr>
          </w:p>
          <w:p w14:paraId="0F233855" w14:textId="77777777" w:rsidR="005562FE" w:rsidRPr="00FA5295" w:rsidRDefault="005562FE" w:rsidP="005562FE">
            <w:pPr>
              <w:ind w:firstLine="720"/>
              <w:rPr>
                <w:sz w:val="24"/>
              </w:rPr>
            </w:pPr>
          </w:p>
          <w:p w14:paraId="64FFBC57" w14:textId="77777777" w:rsidR="005562FE" w:rsidRPr="00FA5295" w:rsidRDefault="005562FE" w:rsidP="005562FE">
            <w:pPr>
              <w:ind w:firstLine="720"/>
              <w:rPr>
                <w:sz w:val="24"/>
              </w:rPr>
            </w:pPr>
          </w:p>
          <w:p w14:paraId="2DA22DFD" w14:textId="77777777" w:rsidR="005562FE" w:rsidRPr="00FA5295" w:rsidRDefault="005562FE" w:rsidP="005562FE">
            <w:pPr>
              <w:ind w:firstLine="720"/>
              <w:rPr>
                <w:sz w:val="24"/>
              </w:rPr>
            </w:pPr>
          </w:p>
          <w:p w14:paraId="24690DF9" w14:textId="77777777" w:rsidR="005562FE" w:rsidRPr="00FA5295" w:rsidRDefault="005562FE" w:rsidP="005562FE">
            <w:pPr>
              <w:ind w:firstLine="720"/>
              <w:rPr>
                <w:sz w:val="24"/>
              </w:rPr>
            </w:pPr>
          </w:p>
          <w:p w14:paraId="42C7B8A4" w14:textId="77777777" w:rsidR="005562FE" w:rsidRPr="00FA5295" w:rsidRDefault="005562FE" w:rsidP="005562FE">
            <w:pPr>
              <w:ind w:firstLine="720"/>
              <w:rPr>
                <w:sz w:val="24"/>
              </w:rPr>
            </w:pPr>
          </w:p>
          <w:p w14:paraId="2E997668" w14:textId="77777777" w:rsidR="005562FE" w:rsidRPr="00FA5295" w:rsidRDefault="005562FE" w:rsidP="005562FE">
            <w:pPr>
              <w:ind w:firstLine="720"/>
              <w:rPr>
                <w:sz w:val="24"/>
              </w:rPr>
            </w:pPr>
          </w:p>
          <w:p w14:paraId="199FF4AA" w14:textId="77777777" w:rsidR="005562FE" w:rsidRPr="00FA5295" w:rsidRDefault="005562FE" w:rsidP="005562FE">
            <w:pPr>
              <w:ind w:firstLine="720"/>
              <w:rPr>
                <w:sz w:val="24"/>
              </w:rPr>
            </w:pPr>
          </w:p>
          <w:p w14:paraId="64FAD55B" w14:textId="77777777" w:rsidR="005562FE" w:rsidRPr="00FA5295" w:rsidRDefault="005562FE" w:rsidP="005562FE">
            <w:pPr>
              <w:ind w:firstLine="720"/>
              <w:rPr>
                <w:sz w:val="24"/>
              </w:rPr>
            </w:pPr>
          </w:p>
          <w:p w14:paraId="45DE6CED" w14:textId="77777777" w:rsidR="005562FE" w:rsidRPr="00FA5295" w:rsidRDefault="005562FE" w:rsidP="005562FE">
            <w:pPr>
              <w:ind w:firstLine="720"/>
              <w:rPr>
                <w:sz w:val="24"/>
              </w:rPr>
            </w:pPr>
          </w:p>
          <w:p w14:paraId="4C8B1968" w14:textId="77777777" w:rsidR="005562FE" w:rsidRPr="00FA5295" w:rsidRDefault="005562FE" w:rsidP="005562FE">
            <w:pPr>
              <w:ind w:firstLine="720"/>
              <w:rPr>
                <w:sz w:val="24"/>
              </w:rPr>
            </w:pPr>
          </w:p>
          <w:p w14:paraId="1DDE0D91" w14:textId="77777777" w:rsidR="005562FE" w:rsidRPr="00FA5295" w:rsidRDefault="005562FE" w:rsidP="005562FE">
            <w:pPr>
              <w:ind w:firstLine="720"/>
              <w:rPr>
                <w:sz w:val="24"/>
              </w:rPr>
            </w:pPr>
          </w:p>
          <w:p w14:paraId="28B75665" w14:textId="77777777" w:rsidR="005562FE" w:rsidRPr="00FA5295" w:rsidRDefault="005562FE" w:rsidP="005562FE">
            <w:pPr>
              <w:ind w:firstLine="720"/>
              <w:rPr>
                <w:sz w:val="24"/>
              </w:rPr>
            </w:pPr>
          </w:p>
          <w:p w14:paraId="2A235188" w14:textId="77777777" w:rsidR="005562FE" w:rsidRPr="00FA5295" w:rsidRDefault="005562FE" w:rsidP="005562FE">
            <w:pPr>
              <w:ind w:firstLine="720"/>
              <w:rPr>
                <w:sz w:val="24"/>
              </w:rPr>
            </w:pPr>
          </w:p>
          <w:p w14:paraId="775F0503" w14:textId="77777777" w:rsidR="005562FE" w:rsidRPr="00FA5295" w:rsidRDefault="005562FE" w:rsidP="005562FE">
            <w:pPr>
              <w:ind w:firstLine="720"/>
              <w:rPr>
                <w:sz w:val="24"/>
              </w:rPr>
            </w:pPr>
          </w:p>
          <w:p w14:paraId="06B82142" w14:textId="77777777" w:rsidR="005562FE" w:rsidRPr="00FA5295" w:rsidRDefault="005562FE" w:rsidP="005562FE">
            <w:pPr>
              <w:ind w:firstLine="720"/>
              <w:rPr>
                <w:sz w:val="24"/>
              </w:rPr>
            </w:pPr>
          </w:p>
          <w:p w14:paraId="246F4383" w14:textId="77777777" w:rsidR="005562FE" w:rsidRPr="00FA5295" w:rsidRDefault="005562FE" w:rsidP="005562FE">
            <w:pPr>
              <w:ind w:firstLine="720"/>
              <w:rPr>
                <w:sz w:val="24"/>
              </w:rPr>
            </w:pPr>
          </w:p>
          <w:p w14:paraId="7FF3F1B2" w14:textId="77777777" w:rsidR="005562FE" w:rsidRPr="00FA5295" w:rsidRDefault="005562FE" w:rsidP="005562FE">
            <w:pPr>
              <w:ind w:firstLine="720"/>
              <w:rPr>
                <w:sz w:val="24"/>
              </w:rPr>
            </w:pPr>
          </w:p>
          <w:p w14:paraId="3BD99CB5" w14:textId="77777777" w:rsidR="005562FE" w:rsidRPr="00FA5295" w:rsidRDefault="005562FE" w:rsidP="005562FE">
            <w:pPr>
              <w:ind w:firstLine="720"/>
              <w:rPr>
                <w:sz w:val="24"/>
              </w:rPr>
            </w:pPr>
          </w:p>
          <w:p w14:paraId="70C933D9" w14:textId="77777777" w:rsidR="005562FE" w:rsidRPr="00FA5295" w:rsidRDefault="005562FE" w:rsidP="005562FE">
            <w:pPr>
              <w:ind w:firstLine="720"/>
              <w:rPr>
                <w:sz w:val="24"/>
              </w:rPr>
            </w:pPr>
          </w:p>
          <w:p w14:paraId="5DB417F4" w14:textId="77777777" w:rsidR="005562FE" w:rsidRPr="00FA5295" w:rsidRDefault="005562FE" w:rsidP="005562FE">
            <w:pPr>
              <w:ind w:firstLine="720"/>
              <w:rPr>
                <w:sz w:val="24"/>
              </w:rPr>
            </w:pPr>
          </w:p>
          <w:p w14:paraId="063AA2CD" w14:textId="77777777" w:rsidR="005562FE" w:rsidRPr="00FA5295" w:rsidRDefault="005562FE" w:rsidP="005562FE">
            <w:pPr>
              <w:ind w:firstLine="720"/>
              <w:rPr>
                <w:sz w:val="24"/>
              </w:rPr>
            </w:pPr>
          </w:p>
          <w:p w14:paraId="794DF7FF" w14:textId="77777777" w:rsidR="005562FE" w:rsidRPr="00FA5295" w:rsidRDefault="005562FE" w:rsidP="005562FE">
            <w:pPr>
              <w:ind w:firstLine="720"/>
              <w:rPr>
                <w:sz w:val="24"/>
              </w:rPr>
            </w:pPr>
          </w:p>
          <w:p w14:paraId="2AFC3245" w14:textId="77777777" w:rsidR="005562FE" w:rsidRPr="00FA5295" w:rsidRDefault="005562FE" w:rsidP="005562FE">
            <w:pPr>
              <w:ind w:firstLine="720"/>
              <w:rPr>
                <w:sz w:val="24"/>
              </w:rPr>
            </w:pPr>
          </w:p>
          <w:p w14:paraId="2255EBB5" w14:textId="77777777" w:rsidR="005562FE" w:rsidRPr="00FA5295" w:rsidRDefault="005562FE" w:rsidP="005562FE">
            <w:pPr>
              <w:ind w:firstLine="720"/>
              <w:rPr>
                <w:sz w:val="24"/>
              </w:rPr>
            </w:pPr>
          </w:p>
          <w:p w14:paraId="1B6C2C41" w14:textId="77777777" w:rsidR="005562FE" w:rsidRPr="00FA5295" w:rsidRDefault="005562FE" w:rsidP="005562FE">
            <w:pPr>
              <w:ind w:firstLine="720"/>
              <w:rPr>
                <w:sz w:val="24"/>
              </w:rPr>
            </w:pPr>
          </w:p>
          <w:p w14:paraId="0119E981" w14:textId="77777777" w:rsidR="005562FE" w:rsidRPr="00FA5295" w:rsidRDefault="005562FE" w:rsidP="005562FE">
            <w:pPr>
              <w:ind w:firstLine="720"/>
              <w:rPr>
                <w:sz w:val="24"/>
              </w:rPr>
            </w:pPr>
          </w:p>
          <w:p w14:paraId="0AF3A3AC" w14:textId="77777777" w:rsidR="005562FE" w:rsidRPr="00FA5295" w:rsidRDefault="005562FE" w:rsidP="005562FE">
            <w:pPr>
              <w:ind w:firstLine="720"/>
              <w:rPr>
                <w:sz w:val="24"/>
              </w:rPr>
            </w:pPr>
          </w:p>
          <w:p w14:paraId="442B1A62" w14:textId="77777777" w:rsidR="005562FE" w:rsidRPr="00FA5295" w:rsidRDefault="005562FE" w:rsidP="005562FE">
            <w:pPr>
              <w:ind w:firstLine="720"/>
              <w:rPr>
                <w:sz w:val="24"/>
              </w:rPr>
            </w:pPr>
          </w:p>
          <w:p w14:paraId="493027B4" w14:textId="77777777" w:rsidR="005562FE" w:rsidRPr="00FA5295" w:rsidRDefault="005562FE" w:rsidP="005562FE">
            <w:pPr>
              <w:ind w:firstLine="720"/>
              <w:rPr>
                <w:sz w:val="24"/>
              </w:rPr>
            </w:pPr>
          </w:p>
          <w:p w14:paraId="005BD962" w14:textId="77777777" w:rsidR="005562FE" w:rsidRPr="00FA5295" w:rsidRDefault="005562FE" w:rsidP="005562FE">
            <w:pPr>
              <w:ind w:firstLine="720"/>
              <w:rPr>
                <w:sz w:val="24"/>
              </w:rPr>
            </w:pPr>
          </w:p>
          <w:p w14:paraId="02B0ECD3" w14:textId="77777777" w:rsidR="005562FE" w:rsidRPr="00FA5295" w:rsidRDefault="005562FE" w:rsidP="005562FE">
            <w:pPr>
              <w:ind w:firstLine="720"/>
              <w:rPr>
                <w:sz w:val="24"/>
              </w:rPr>
            </w:pPr>
          </w:p>
          <w:p w14:paraId="5B1B7514" w14:textId="77777777" w:rsidR="005562FE" w:rsidRPr="00FA5295" w:rsidRDefault="005562FE" w:rsidP="005562FE">
            <w:pPr>
              <w:ind w:firstLine="720"/>
              <w:rPr>
                <w:sz w:val="24"/>
              </w:rPr>
            </w:pPr>
          </w:p>
          <w:p w14:paraId="650C578E" w14:textId="77777777" w:rsidR="005562FE" w:rsidRPr="00FA5295" w:rsidRDefault="005562FE" w:rsidP="005562FE">
            <w:pPr>
              <w:ind w:firstLine="720"/>
              <w:rPr>
                <w:sz w:val="24"/>
              </w:rPr>
            </w:pPr>
          </w:p>
          <w:p w14:paraId="63FE0BA3" w14:textId="77777777" w:rsidR="005562FE" w:rsidRPr="00FA5295" w:rsidRDefault="005562FE" w:rsidP="005562FE">
            <w:pPr>
              <w:ind w:firstLine="720"/>
              <w:rPr>
                <w:sz w:val="24"/>
              </w:rPr>
            </w:pPr>
          </w:p>
          <w:p w14:paraId="49768DB1" w14:textId="77777777" w:rsidR="005562FE" w:rsidRPr="00FA5295" w:rsidRDefault="005562FE" w:rsidP="005562FE">
            <w:pPr>
              <w:ind w:firstLine="720"/>
              <w:rPr>
                <w:sz w:val="24"/>
              </w:rPr>
            </w:pPr>
          </w:p>
          <w:p w14:paraId="390CDD65" w14:textId="77777777" w:rsidR="005562FE" w:rsidRPr="00FA5295" w:rsidRDefault="005562FE" w:rsidP="005562FE">
            <w:pPr>
              <w:ind w:firstLine="720"/>
              <w:rPr>
                <w:sz w:val="24"/>
              </w:rPr>
            </w:pPr>
          </w:p>
          <w:p w14:paraId="49551FCF" w14:textId="77777777" w:rsidR="005562FE" w:rsidRPr="00FA5295" w:rsidRDefault="005562FE" w:rsidP="005562FE">
            <w:pPr>
              <w:ind w:firstLine="720"/>
              <w:rPr>
                <w:sz w:val="24"/>
              </w:rPr>
            </w:pPr>
          </w:p>
          <w:p w14:paraId="0C5D2DF3" w14:textId="77777777" w:rsidR="005562FE" w:rsidRPr="00FA5295" w:rsidRDefault="005562FE" w:rsidP="005562FE">
            <w:pPr>
              <w:ind w:firstLine="720"/>
              <w:rPr>
                <w:sz w:val="24"/>
              </w:rPr>
            </w:pPr>
          </w:p>
          <w:p w14:paraId="5C28D3D2" w14:textId="77777777" w:rsidR="005562FE" w:rsidRPr="00FA5295" w:rsidRDefault="005562FE" w:rsidP="005562FE">
            <w:pPr>
              <w:ind w:firstLine="720"/>
              <w:rPr>
                <w:sz w:val="24"/>
              </w:rPr>
            </w:pPr>
          </w:p>
          <w:p w14:paraId="7FC103E4" w14:textId="77777777" w:rsidR="005562FE" w:rsidRPr="00FA5295" w:rsidRDefault="005562FE" w:rsidP="005562FE">
            <w:pPr>
              <w:ind w:firstLine="720"/>
              <w:rPr>
                <w:sz w:val="24"/>
              </w:rPr>
            </w:pPr>
          </w:p>
          <w:p w14:paraId="0740B40D" w14:textId="77777777" w:rsidR="005562FE" w:rsidRPr="00FA5295" w:rsidRDefault="005562FE" w:rsidP="005562FE">
            <w:pPr>
              <w:ind w:firstLine="720"/>
              <w:rPr>
                <w:sz w:val="24"/>
              </w:rPr>
            </w:pPr>
          </w:p>
          <w:p w14:paraId="60CFE046" w14:textId="77777777" w:rsidR="005562FE" w:rsidRPr="00FA5295" w:rsidRDefault="005562FE" w:rsidP="005562FE">
            <w:pPr>
              <w:ind w:firstLine="720"/>
              <w:rPr>
                <w:sz w:val="24"/>
              </w:rPr>
            </w:pPr>
          </w:p>
          <w:p w14:paraId="05BC3C1D" w14:textId="77777777" w:rsidR="005562FE" w:rsidRPr="00FA5295" w:rsidRDefault="005562FE" w:rsidP="005562FE">
            <w:pPr>
              <w:ind w:firstLine="720"/>
              <w:rPr>
                <w:sz w:val="24"/>
              </w:rPr>
            </w:pPr>
          </w:p>
          <w:p w14:paraId="331B33EA" w14:textId="77777777" w:rsidR="005562FE" w:rsidRPr="00FA5295" w:rsidRDefault="005562FE" w:rsidP="005562FE">
            <w:pPr>
              <w:ind w:firstLine="720"/>
              <w:rPr>
                <w:sz w:val="24"/>
              </w:rPr>
            </w:pPr>
          </w:p>
          <w:p w14:paraId="55D2B75D" w14:textId="77777777" w:rsidR="005562FE" w:rsidRPr="00FA5295" w:rsidRDefault="005562FE" w:rsidP="005562FE">
            <w:pPr>
              <w:ind w:firstLine="720"/>
              <w:rPr>
                <w:sz w:val="24"/>
              </w:rPr>
            </w:pPr>
          </w:p>
          <w:p w14:paraId="6AA15B87" w14:textId="77777777" w:rsidR="005562FE" w:rsidRPr="00FA5295" w:rsidRDefault="005562FE" w:rsidP="005562FE">
            <w:pPr>
              <w:ind w:firstLine="720"/>
              <w:rPr>
                <w:sz w:val="24"/>
              </w:rPr>
            </w:pPr>
          </w:p>
          <w:p w14:paraId="1F96E96B" w14:textId="77777777" w:rsidR="005562FE" w:rsidRPr="00FA5295" w:rsidRDefault="005562FE" w:rsidP="005562FE">
            <w:pPr>
              <w:ind w:firstLine="720"/>
              <w:rPr>
                <w:sz w:val="24"/>
              </w:rPr>
            </w:pPr>
          </w:p>
          <w:p w14:paraId="4A6C9D0B" w14:textId="77777777" w:rsidR="005562FE" w:rsidRPr="00FA5295" w:rsidRDefault="005562FE" w:rsidP="005562FE">
            <w:pPr>
              <w:ind w:firstLine="720"/>
              <w:rPr>
                <w:sz w:val="24"/>
              </w:rPr>
            </w:pPr>
          </w:p>
          <w:p w14:paraId="575058DD" w14:textId="77777777" w:rsidR="005562FE" w:rsidRPr="00FA5295" w:rsidRDefault="005562FE" w:rsidP="005562FE">
            <w:pPr>
              <w:ind w:firstLine="720"/>
              <w:rPr>
                <w:sz w:val="24"/>
              </w:rPr>
            </w:pPr>
          </w:p>
          <w:p w14:paraId="558D82B1" w14:textId="77777777" w:rsidR="005562FE" w:rsidRPr="00FA5295" w:rsidRDefault="005562FE" w:rsidP="005562FE">
            <w:pPr>
              <w:ind w:firstLine="720"/>
              <w:rPr>
                <w:sz w:val="24"/>
              </w:rPr>
            </w:pPr>
          </w:p>
          <w:p w14:paraId="74BD9CD9" w14:textId="77777777" w:rsidR="005562FE" w:rsidRPr="00FA5295" w:rsidRDefault="005562FE" w:rsidP="005562FE">
            <w:pPr>
              <w:ind w:firstLine="720"/>
              <w:rPr>
                <w:sz w:val="24"/>
              </w:rPr>
            </w:pPr>
          </w:p>
          <w:p w14:paraId="45FC3108" w14:textId="77777777" w:rsidR="005562FE" w:rsidRPr="00FA5295" w:rsidRDefault="005562FE" w:rsidP="005562FE">
            <w:pPr>
              <w:ind w:firstLine="720"/>
              <w:rPr>
                <w:sz w:val="24"/>
              </w:rPr>
            </w:pPr>
          </w:p>
          <w:p w14:paraId="395A8D9E" w14:textId="77777777" w:rsidR="005562FE" w:rsidRPr="00FA5295" w:rsidRDefault="005562FE" w:rsidP="005562FE">
            <w:pPr>
              <w:ind w:firstLine="720"/>
              <w:rPr>
                <w:sz w:val="24"/>
              </w:rPr>
            </w:pPr>
          </w:p>
          <w:p w14:paraId="76CACA85" w14:textId="77777777" w:rsidR="005562FE" w:rsidRPr="00FA5295" w:rsidRDefault="005562FE" w:rsidP="005562FE">
            <w:pPr>
              <w:ind w:firstLine="720"/>
              <w:rPr>
                <w:sz w:val="24"/>
              </w:rPr>
            </w:pPr>
          </w:p>
          <w:p w14:paraId="0CC8846D" w14:textId="77777777" w:rsidR="005562FE" w:rsidRPr="00FA5295" w:rsidRDefault="005562FE" w:rsidP="005562FE">
            <w:pPr>
              <w:ind w:firstLine="720"/>
              <w:rPr>
                <w:sz w:val="24"/>
              </w:rPr>
            </w:pPr>
          </w:p>
          <w:p w14:paraId="55B85256" w14:textId="77777777" w:rsidR="005562FE" w:rsidRPr="00FA5295" w:rsidRDefault="005562FE" w:rsidP="005562FE">
            <w:pPr>
              <w:ind w:firstLine="720"/>
              <w:rPr>
                <w:sz w:val="24"/>
              </w:rPr>
            </w:pPr>
          </w:p>
          <w:p w14:paraId="57EA8915" w14:textId="77777777" w:rsidR="005562FE" w:rsidRPr="00FA5295" w:rsidRDefault="005562FE" w:rsidP="005562FE">
            <w:pPr>
              <w:ind w:firstLine="720"/>
              <w:rPr>
                <w:sz w:val="24"/>
              </w:rPr>
            </w:pPr>
          </w:p>
          <w:p w14:paraId="354F5E8D" w14:textId="77777777" w:rsidR="005562FE" w:rsidRPr="00FA5295" w:rsidRDefault="005562FE" w:rsidP="005562FE">
            <w:pPr>
              <w:ind w:firstLine="720"/>
              <w:rPr>
                <w:sz w:val="24"/>
              </w:rPr>
            </w:pPr>
          </w:p>
          <w:p w14:paraId="15D66634" w14:textId="77777777" w:rsidR="005562FE" w:rsidRPr="00FA5295" w:rsidRDefault="005562FE" w:rsidP="005562FE">
            <w:pPr>
              <w:ind w:firstLine="720"/>
              <w:rPr>
                <w:sz w:val="24"/>
              </w:rPr>
            </w:pPr>
          </w:p>
          <w:p w14:paraId="08F27523" w14:textId="77777777" w:rsidR="005562FE" w:rsidRPr="00FA5295" w:rsidRDefault="005562FE" w:rsidP="005562FE">
            <w:pPr>
              <w:ind w:firstLine="720"/>
              <w:rPr>
                <w:sz w:val="24"/>
              </w:rPr>
            </w:pPr>
          </w:p>
          <w:p w14:paraId="6D7782A2" w14:textId="77777777" w:rsidR="005562FE" w:rsidRPr="00FA5295" w:rsidRDefault="005562FE" w:rsidP="005562FE">
            <w:pPr>
              <w:ind w:firstLine="720"/>
              <w:rPr>
                <w:sz w:val="24"/>
              </w:rPr>
            </w:pPr>
          </w:p>
          <w:p w14:paraId="290A4941" w14:textId="77777777" w:rsidR="005562FE" w:rsidRPr="00FA5295" w:rsidRDefault="005562FE" w:rsidP="005562FE">
            <w:pPr>
              <w:ind w:firstLine="720"/>
              <w:rPr>
                <w:sz w:val="24"/>
              </w:rPr>
            </w:pPr>
          </w:p>
          <w:p w14:paraId="139E8C5C" w14:textId="77777777" w:rsidR="005562FE" w:rsidRPr="00FA5295" w:rsidRDefault="005562FE" w:rsidP="005562FE">
            <w:pPr>
              <w:ind w:firstLine="720"/>
              <w:rPr>
                <w:sz w:val="24"/>
              </w:rPr>
            </w:pPr>
          </w:p>
          <w:p w14:paraId="4D670632" w14:textId="77777777" w:rsidR="005562FE" w:rsidRPr="00FA5295" w:rsidRDefault="005562FE" w:rsidP="005562FE">
            <w:pPr>
              <w:ind w:firstLine="720"/>
              <w:rPr>
                <w:sz w:val="24"/>
              </w:rPr>
            </w:pPr>
          </w:p>
          <w:p w14:paraId="48E92278" w14:textId="77777777" w:rsidR="005562FE" w:rsidRPr="00FA5295" w:rsidRDefault="005562FE" w:rsidP="005562FE">
            <w:pPr>
              <w:ind w:firstLine="720"/>
              <w:rPr>
                <w:sz w:val="24"/>
              </w:rPr>
            </w:pPr>
          </w:p>
          <w:p w14:paraId="46A6C961" w14:textId="77777777" w:rsidR="005562FE" w:rsidRPr="00FA5295" w:rsidRDefault="005562FE" w:rsidP="005562FE">
            <w:pPr>
              <w:ind w:firstLine="720"/>
              <w:rPr>
                <w:sz w:val="24"/>
              </w:rPr>
            </w:pPr>
          </w:p>
          <w:p w14:paraId="19499F34" w14:textId="77777777" w:rsidR="005562FE" w:rsidRPr="00FA5295" w:rsidRDefault="005562FE" w:rsidP="005562FE">
            <w:pPr>
              <w:ind w:firstLine="720"/>
              <w:rPr>
                <w:sz w:val="24"/>
              </w:rPr>
            </w:pPr>
          </w:p>
          <w:p w14:paraId="55F53C57" w14:textId="77777777" w:rsidR="005562FE" w:rsidRPr="00FA5295" w:rsidRDefault="005562FE" w:rsidP="005562FE">
            <w:pPr>
              <w:ind w:firstLine="720"/>
              <w:rPr>
                <w:sz w:val="24"/>
              </w:rPr>
            </w:pPr>
          </w:p>
          <w:p w14:paraId="1C2901E8" w14:textId="77777777" w:rsidR="005562FE" w:rsidRPr="00FA5295" w:rsidRDefault="005562FE" w:rsidP="005562FE">
            <w:pPr>
              <w:ind w:firstLine="720"/>
              <w:rPr>
                <w:sz w:val="24"/>
              </w:rPr>
            </w:pPr>
          </w:p>
          <w:p w14:paraId="276E4EBF" w14:textId="77777777" w:rsidR="005562FE" w:rsidRPr="00FA5295" w:rsidRDefault="005562FE" w:rsidP="005562FE">
            <w:pPr>
              <w:ind w:firstLine="720"/>
              <w:rPr>
                <w:sz w:val="24"/>
              </w:rPr>
            </w:pPr>
          </w:p>
          <w:p w14:paraId="353FD8EB" w14:textId="77777777" w:rsidR="005562FE" w:rsidRPr="00FA5295" w:rsidRDefault="005562FE" w:rsidP="005562FE">
            <w:pPr>
              <w:ind w:firstLine="720"/>
              <w:rPr>
                <w:sz w:val="24"/>
              </w:rPr>
            </w:pPr>
          </w:p>
          <w:p w14:paraId="38DA6095" w14:textId="77777777" w:rsidR="005562FE" w:rsidRPr="00FA5295" w:rsidRDefault="005562FE" w:rsidP="005562FE">
            <w:pPr>
              <w:ind w:firstLine="720"/>
              <w:rPr>
                <w:sz w:val="24"/>
              </w:rPr>
            </w:pPr>
          </w:p>
          <w:p w14:paraId="29B24F26" w14:textId="77777777" w:rsidR="005562FE" w:rsidRPr="00FA5295" w:rsidRDefault="005562FE" w:rsidP="005562FE">
            <w:pPr>
              <w:ind w:firstLine="720"/>
              <w:rPr>
                <w:sz w:val="24"/>
              </w:rPr>
            </w:pPr>
          </w:p>
          <w:p w14:paraId="03475815" w14:textId="77777777" w:rsidR="005562FE" w:rsidRPr="00FA5295" w:rsidRDefault="005562FE" w:rsidP="005562FE">
            <w:pPr>
              <w:ind w:firstLine="720"/>
              <w:rPr>
                <w:sz w:val="24"/>
              </w:rPr>
            </w:pPr>
          </w:p>
          <w:p w14:paraId="3315B2B0" w14:textId="77777777" w:rsidR="005562FE" w:rsidRPr="00FA5295" w:rsidRDefault="005562FE" w:rsidP="005562FE">
            <w:pPr>
              <w:ind w:firstLine="720"/>
              <w:rPr>
                <w:sz w:val="24"/>
              </w:rPr>
            </w:pPr>
          </w:p>
          <w:p w14:paraId="384D86BC" w14:textId="77777777" w:rsidR="005562FE" w:rsidRPr="00FA5295" w:rsidRDefault="005562FE" w:rsidP="005562FE">
            <w:pPr>
              <w:ind w:firstLine="720"/>
              <w:rPr>
                <w:sz w:val="24"/>
              </w:rPr>
            </w:pPr>
          </w:p>
          <w:p w14:paraId="794DA408" w14:textId="77777777" w:rsidR="005562FE" w:rsidRPr="00FA5295" w:rsidRDefault="005562FE" w:rsidP="005562FE">
            <w:pPr>
              <w:ind w:firstLine="720"/>
              <w:rPr>
                <w:sz w:val="24"/>
              </w:rPr>
            </w:pPr>
          </w:p>
          <w:p w14:paraId="76C12FBF" w14:textId="77777777" w:rsidR="005562FE" w:rsidRPr="00FA5295" w:rsidRDefault="005562FE" w:rsidP="005562FE">
            <w:pPr>
              <w:ind w:firstLine="720"/>
              <w:rPr>
                <w:sz w:val="24"/>
              </w:rPr>
            </w:pPr>
          </w:p>
          <w:p w14:paraId="13BECDE1" w14:textId="77777777" w:rsidR="005562FE" w:rsidRPr="00FA5295" w:rsidRDefault="005562FE" w:rsidP="005562FE">
            <w:pPr>
              <w:ind w:firstLine="720"/>
              <w:rPr>
                <w:sz w:val="24"/>
              </w:rPr>
            </w:pPr>
          </w:p>
          <w:p w14:paraId="33AAB93C" w14:textId="77777777" w:rsidR="005562FE" w:rsidRPr="00FA5295" w:rsidRDefault="005562FE" w:rsidP="005562FE">
            <w:pPr>
              <w:ind w:firstLine="720"/>
              <w:rPr>
                <w:sz w:val="24"/>
              </w:rPr>
            </w:pPr>
          </w:p>
          <w:p w14:paraId="51346B2E" w14:textId="77777777" w:rsidR="005562FE" w:rsidRPr="00FA5295" w:rsidRDefault="005562FE" w:rsidP="005562FE">
            <w:pPr>
              <w:ind w:firstLine="720"/>
              <w:rPr>
                <w:sz w:val="24"/>
              </w:rPr>
            </w:pPr>
          </w:p>
          <w:p w14:paraId="2CAB593D" w14:textId="77777777" w:rsidR="005562FE" w:rsidRPr="00FA5295" w:rsidRDefault="005562FE" w:rsidP="005562FE">
            <w:pPr>
              <w:ind w:firstLine="720"/>
              <w:rPr>
                <w:sz w:val="24"/>
              </w:rPr>
            </w:pPr>
          </w:p>
          <w:p w14:paraId="2B616DB2" w14:textId="77777777" w:rsidR="005562FE" w:rsidRPr="00FA5295" w:rsidRDefault="005562FE" w:rsidP="005562FE">
            <w:pPr>
              <w:ind w:firstLine="720"/>
              <w:rPr>
                <w:sz w:val="24"/>
              </w:rPr>
            </w:pPr>
          </w:p>
          <w:p w14:paraId="26856778" w14:textId="77777777" w:rsidR="005562FE" w:rsidRPr="00FA5295" w:rsidRDefault="005562FE" w:rsidP="005562FE">
            <w:pPr>
              <w:ind w:firstLine="720"/>
              <w:rPr>
                <w:sz w:val="24"/>
              </w:rPr>
            </w:pPr>
          </w:p>
          <w:p w14:paraId="1984A45E" w14:textId="77777777" w:rsidR="005562FE" w:rsidRPr="00FA5295" w:rsidRDefault="005562FE" w:rsidP="005562FE">
            <w:pPr>
              <w:ind w:firstLine="720"/>
              <w:rPr>
                <w:sz w:val="24"/>
              </w:rPr>
            </w:pPr>
          </w:p>
          <w:p w14:paraId="40E009EF" w14:textId="77777777" w:rsidR="005562FE" w:rsidRPr="00FA5295" w:rsidRDefault="005562FE" w:rsidP="005562FE">
            <w:pPr>
              <w:ind w:firstLine="720"/>
              <w:rPr>
                <w:sz w:val="24"/>
              </w:rPr>
            </w:pPr>
          </w:p>
          <w:p w14:paraId="426860C2" w14:textId="77777777" w:rsidR="005562FE" w:rsidRPr="00FA5295" w:rsidRDefault="005562FE" w:rsidP="005562FE">
            <w:pPr>
              <w:ind w:firstLine="720"/>
              <w:rPr>
                <w:sz w:val="24"/>
              </w:rPr>
            </w:pPr>
          </w:p>
          <w:p w14:paraId="04BC1646" w14:textId="77777777" w:rsidR="005562FE" w:rsidRPr="00FA5295" w:rsidRDefault="005562FE" w:rsidP="005562FE">
            <w:pPr>
              <w:ind w:firstLine="720"/>
              <w:rPr>
                <w:sz w:val="24"/>
              </w:rPr>
            </w:pPr>
          </w:p>
          <w:p w14:paraId="634AF912" w14:textId="77777777" w:rsidR="005562FE" w:rsidRPr="00FA5295" w:rsidRDefault="005562FE" w:rsidP="005562FE">
            <w:pPr>
              <w:ind w:firstLine="720"/>
              <w:rPr>
                <w:sz w:val="24"/>
              </w:rPr>
            </w:pPr>
          </w:p>
          <w:p w14:paraId="56FC23BC" w14:textId="77777777" w:rsidR="005562FE" w:rsidRPr="00FA5295" w:rsidRDefault="005562FE" w:rsidP="005562FE">
            <w:pPr>
              <w:ind w:firstLine="720"/>
              <w:rPr>
                <w:sz w:val="24"/>
              </w:rPr>
            </w:pPr>
          </w:p>
          <w:p w14:paraId="1FFEEA21" w14:textId="77777777" w:rsidR="005562FE" w:rsidRPr="00FA5295" w:rsidRDefault="005562FE" w:rsidP="005562FE">
            <w:pPr>
              <w:ind w:firstLine="720"/>
              <w:rPr>
                <w:sz w:val="24"/>
              </w:rPr>
            </w:pPr>
          </w:p>
          <w:p w14:paraId="78B93D35" w14:textId="77777777" w:rsidR="005562FE" w:rsidRPr="00FA5295" w:rsidRDefault="005562FE" w:rsidP="005562FE">
            <w:pPr>
              <w:ind w:firstLine="720"/>
              <w:rPr>
                <w:sz w:val="24"/>
              </w:rPr>
            </w:pPr>
          </w:p>
          <w:p w14:paraId="1AD49972" w14:textId="77777777" w:rsidR="005562FE" w:rsidRPr="00FA5295" w:rsidRDefault="005562FE" w:rsidP="005562FE">
            <w:pPr>
              <w:ind w:firstLine="720"/>
              <w:rPr>
                <w:sz w:val="24"/>
              </w:rPr>
            </w:pPr>
          </w:p>
          <w:p w14:paraId="0E4F7CF8" w14:textId="77777777" w:rsidR="005562FE" w:rsidRPr="00FA5295" w:rsidRDefault="005562FE" w:rsidP="005562FE">
            <w:pPr>
              <w:ind w:firstLine="720"/>
              <w:rPr>
                <w:sz w:val="24"/>
              </w:rPr>
            </w:pPr>
          </w:p>
          <w:p w14:paraId="516CDE6F" w14:textId="77777777" w:rsidR="005562FE" w:rsidRPr="00FA5295" w:rsidRDefault="005562FE" w:rsidP="005562FE">
            <w:pPr>
              <w:ind w:firstLine="720"/>
              <w:rPr>
                <w:sz w:val="24"/>
              </w:rPr>
            </w:pPr>
          </w:p>
          <w:p w14:paraId="48DE90E8" w14:textId="77777777" w:rsidR="005562FE" w:rsidRPr="00FA5295" w:rsidRDefault="005562FE" w:rsidP="005562FE">
            <w:pPr>
              <w:ind w:firstLine="720"/>
              <w:rPr>
                <w:sz w:val="24"/>
              </w:rPr>
            </w:pPr>
          </w:p>
          <w:p w14:paraId="0636D20A" w14:textId="77777777" w:rsidR="005562FE" w:rsidRPr="00FA5295" w:rsidRDefault="005562FE" w:rsidP="005562FE">
            <w:pPr>
              <w:ind w:firstLine="720"/>
              <w:rPr>
                <w:sz w:val="24"/>
              </w:rPr>
            </w:pPr>
          </w:p>
          <w:p w14:paraId="10D54462" w14:textId="77777777" w:rsidR="005562FE" w:rsidRPr="00FA5295" w:rsidRDefault="005562FE" w:rsidP="005562FE">
            <w:pPr>
              <w:ind w:firstLine="720"/>
              <w:rPr>
                <w:sz w:val="24"/>
              </w:rPr>
            </w:pPr>
          </w:p>
          <w:p w14:paraId="6E74969C" w14:textId="77777777" w:rsidR="005562FE" w:rsidRPr="00FA5295" w:rsidRDefault="005562FE" w:rsidP="005562FE">
            <w:pPr>
              <w:ind w:firstLine="720"/>
              <w:rPr>
                <w:sz w:val="24"/>
              </w:rPr>
            </w:pPr>
          </w:p>
          <w:p w14:paraId="10974F9C" w14:textId="77777777" w:rsidR="005562FE" w:rsidRPr="00FA5295" w:rsidRDefault="005562FE" w:rsidP="005562FE">
            <w:pPr>
              <w:ind w:firstLine="720"/>
              <w:rPr>
                <w:sz w:val="24"/>
              </w:rPr>
            </w:pPr>
          </w:p>
          <w:p w14:paraId="00BE5D8A" w14:textId="77777777" w:rsidR="005562FE" w:rsidRPr="00FA5295" w:rsidRDefault="005562FE" w:rsidP="005562FE">
            <w:pPr>
              <w:ind w:firstLine="720"/>
              <w:rPr>
                <w:sz w:val="24"/>
              </w:rPr>
            </w:pPr>
          </w:p>
          <w:p w14:paraId="6D4ED9E7" w14:textId="77777777" w:rsidR="005562FE" w:rsidRPr="00FA5295" w:rsidRDefault="005562FE" w:rsidP="005562FE">
            <w:pPr>
              <w:ind w:firstLine="720"/>
              <w:rPr>
                <w:sz w:val="24"/>
              </w:rPr>
            </w:pPr>
          </w:p>
          <w:p w14:paraId="7C66B41C" w14:textId="77777777" w:rsidR="005562FE" w:rsidRPr="00FA5295" w:rsidRDefault="005562FE" w:rsidP="005562FE">
            <w:pPr>
              <w:ind w:firstLine="720"/>
              <w:rPr>
                <w:sz w:val="24"/>
              </w:rPr>
            </w:pPr>
          </w:p>
          <w:p w14:paraId="4A590685" w14:textId="77777777" w:rsidR="005562FE" w:rsidRPr="00FA5295" w:rsidRDefault="005562FE" w:rsidP="005562FE">
            <w:pPr>
              <w:ind w:firstLine="720"/>
              <w:rPr>
                <w:sz w:val="24"/>
              </w:rPr>
            </w:pPr>
          </w:p>
          <w:p w14:paraId="66FC4E55" w14:textId="77777777" w:rsidR="005562FE" w:rsidRPr="00FA5295" w:rsidRDefault="005562FE" w:rsidP="005562FE">
            <w:pPr>
              <w:ind w:firstLine="720"/>
              <w:rPr>
                <w:sz w:val="24"/>
              </w:rPr>
            </w:pPr>
          </w:p>
          <w:p w14:paraId="13F3FA2F" w14:textId="77777777" w:rsidR="005562FE" w:rsidRPr="00FA5295" w:rsidRDefault="005562FE" w:rsidP="005562FE">
            <w:pPr>
              <w:ind w:firstLine="720"/>
              <w:rPr>
                <w:sz w:val="24"/>
              </w:rPr>
            </w:pPr>
          </w:p>
          <w:p w14:paraId="2E10D500" w14:textId="77777777" w:rsidR="005562FE" w:rsidRPr="00FA5295" w:rsidRDefault="005562FE" w:rsidP="005562FE">
            <w:pPr>
              <w:ind w:firstLine="720"/>
              <w:rPr>
                <w:sz w:val="24"/>
              </w:rPr>
            </w:pPr>
          </w:p>
          <w:p w14:paraId="5AAE59F7" w14:textId="77777777" w:rsidR="005562FE" w:rsidRPr="00FA5295" w:rsidRDefault="005562FE" w:rsidP="005562FE">
            <w:pPr>
              <w:ind w:firstLine="720"/>
              <w:rPr>
                <w:sz w:val="24"/>
              </w:rPr>
            </w:pPr>
          </w:p>
          <w:p w14:paraId="376FBCA4" w14:textId="77777777" w:rsidR="005562FE" w:rsidRPr="00FA5295" w:rsidRDefault="005562FE" w:rsidP="005562FE">
            <w:pPr>
              <w:ind w:firstLine="720"/>
              <w:rPr>
                <w:sz w:val="24"/>
              </w:rPr>
            </w:pPr>
          </w:p>
          <w:p w14:paraId="4AAFBA7B" w14:textId="77777777" w:rsidR="005562FE" w:rsidRPr="00FA5295" w:rsidRDefault="005562FE" w:rsidP="005562FE">
            <w:pPr>
              <w:ind w:firstLine="720"/>
              <w:rPr>
                <w:sz w:val="24"/>
              </w:rPr>
            </w:pPr>
          </w:p>
          <w:p w14:paraId="3E796F5F" w14:textId="77777777" w:rsidR="005562FE" w:rsidRPr="00FA5295" w:rsidRDefault="005562FE" w:rsidP="005562FE">
            <w:pPr>
              <w:ind w:firstLine="720"/>
              <w:rPr>
                <w:sz w:val="24"/>
              </w:rPr>
            </w:pPr>
          </w:p>
          <w:p w14:paraId="7F216C1F" w14:textId="77777777" w:rsidR="005562FE" w:rsidRPr="00FA5295" w:rsidRDefault="005562FE" w:rsidP="005562FE">
            <w:pPr>
              <w:ind w:firstLine="720"/>
              <w:rPr>
                <w:sz w:val="24"/>
              </w:rPr>
            </w:pPr>
          </w:p>
          <w:p w14:paraId="20D725CA" w14:textId="77777777" w:rsidR="005562FE" w:rsidRPr="00FA5295" w:rsidRDefault="005562FE" w:rsidP="005562FE">
            <w:pPr>
              <w:ind w:firstLine="720"/>
              <w:rPr>
                <w:sz w:val="24"/>
              </w:rPr>
            </w:pPr>
          </w:p>
          <w:p w14:paraId="18B6A1FB" w14:textId="77777777" w:rsidR="005562FE" w:rsidRPr="00FA5295" w:rsidRDefault="005562FE" w:rsidP="005562FE">
            <w:pPr>
              <w:ind w:firstLine="720"/>
              <w:rPr>
                <w:sz w:val="24"/>
              </w:rPr>
            </w:pPr>
          </w:p>
          <w:p w14:paraId="4F2722B9" w14:textId="77777777" w:rsidR="005562FE" w:rsidRPr="00FA5295" w:rsidRDefault="005562FE" w:rsidP="005562FE">
            <w:pPr>
              <w:ind w:firstLine="720"/>
              <w:rPr>
                <w:sz w:val="24"/>
              </w:rPr>
            </w:pPr>
          </w:p>
          <w:p w14:paraId="659D0099" w14:textId="77777777" w:rsidR="005562FE" w:rsidRPr="00FA5295" w:rsidRDefault="005562FE" w:rsidP="005562FE">
            <w:pPr>
              <w:ind w:firstLine="720"/>
              <w:rPr>
                <w:sz w:val="24"/>
              </w:rPr>
            </w:pPr>
          </w:p>
          <w:p w14:paraId="7D4F0DD4" w14:textId="77777777" w:rsidR="005562FE" w:rsidRPr="00FA5295" w:rsidRDefault="005562FE" w:rsidP="005562FE">
            <w:pPr>
              <w:ind w:firstLine="720"/>
              <w:rPr>
                <w:sz w:val="24"/>
              </w:rPr>
            </w:pPr>
          </w:p>
          <w:p w14:paraId="0EF3E21E" w14:textId="77777777" w:rsidR="005562FE" w:rsidRPr="00FA5295" w:rsidRDefault="005562FE" w:rsidP="005562FE">
            <w:pPr>
              <w:ind w:firstLine="720"/>
              <w:rPr>
                <w:sz w:val="24"/>
              </w:rPr>
            </w:pPr>
          </w:p>
          <w:p w14:paraId="65AFC0F8" w14:textId="77777777" w:rsidR="005562FE" w:rsidRPr="00FA5295" w:rsidRDefault="005562FE" w:rsidP="005562FE">
            <w:pPr>
              <w:ind w:firstLine="720"/>
              <w:rPr>
                <w:sz w:val="24"/>
              </w:rPr>
            </w:pPr>
          </w:p>
          <w:p w14:paraId="442BEFB9" w14:textId="77777777" w:rsidR="005562FE" w:rsidRPr="00FA5295" w:rsidRDefault="005562FE" w:rsidP="005562FE">
            <w:pPr>
              <w:ind w:firstLine="720"/>
              <w:rPr>
                <w:sz w:val="24"/>
              </w:rPr>
            </w:pPr>
          </w:p>
          <w:p w14:paraId="473BF8C3" w14:textId="77777777" w:rsidR="005562FE" w:rsidRPr="00FA5295" w:rsidRDefault="005562FE" w:rsidP="005562FE">
            <w:pPr>
              <w:ind w:firstLine="720"/>
              <w:rPr>
                <w:sz w:val="24"/>
              </w:rPr>
            </w:pPr>
          </w:p>
          <w:p w14:paraId="742F480B" w14:textId="77777777" w:rsidR="005562FE" w:rsidRPr="00FA5295" w:rsidRDefault="005562FE" w:rsidP="005562FE">
            <w:pPr>
              <w:ind w:firstLine="720"/>
              <w:rPr>
                <w:sz w:val="24"/>
              </w:rPr>
            </w:pPr>
          </w:p>
          <w:p w14:paraId="75102F2C" w14:textId="77777777" w:rsidR="005562FE" w:rsidRPr="00FA5295" w:rsidRDefault="005562FE" w:rsidP="005562FE">
            <w:pPr>
              <w:ind w:firstLine="720"/>
              <w:rPr>
                <w:sz w:val="24"/>
              </w:rPr>
            </w:pPr>
          </w:p>
          <w:p w14:paraId="440DE615" w14:textId="77777777" w:rsidR="005562FE" w:rsidRPr="00FA5295" w:rsidRDefault="005562FE" w:rsidP="005562FE">
            <w:pPr>
              <w:ind w:firstLine="720"/>
              <w:rPr>
                <w:sz w:val="24"/>
              </w:rPr>
            </w:pPr>
          </w:p>
          <w:p w14:paraId="1C1E1F28" w14:textId="77777777" w:rsidR="005562FE" w:rsidRPr="00FA5295" w:rsidRDefault="005562FE" w:rsidP="005562FE">
            <w:pPr>
              <w:ind w:firstLine="720"/>
              <w:rPr>
                <w:sz w:val="24"/>
              </w:rPr>
            </w:pPr>
          </w:p>
          <w:p w14:paraId="2942FA19" w14:textId="77777777" w:rsidR="005562FE" w:rsidRPr="00FA5295" w:rsidRDefault="005562FE" w:rsidP="005562FE">
            <w:pPr>
              <w:ind w:firstLine="720"/>
              <w:rPr>
                <w:sz w:val="24"/>
              </w:rPr>
            </w:pPr>
          </w:p>
          <w:p w14:paraId="428B6CF4" w14:textId="77777777" w:rsidR="005562FE" w:rsidRPr="00FA5295" w:rsidRDefault="005562FE" w:rsidP="005562FE">
            <w:pPr>
              <w:ind w:firstLine="720"/>
              <w:rPr>
                <w:sz w:val="24"/>
              </w:rPr>
            </w:pPr>
          </w:p>
          <w:p w14:paraId="1341F706" w14:textId="77777777" w:rsidR="005562FE" w:rsidRPr="00FA5295" w:rsidRDefault="005562FE" w:rsidP="005562FE">
            <w:pPr>
              <w:ind w:firstLine="720"/>
              <w:rPr>
                <w:sz w:val="24"/>
              </w:rPr>
            </w:pPr>
          </w:p>
          <w:p w14:paraId="1006764B" w14:textId="77777777" w:rsidR="005562FE" w:rsidRPr="00FA5295" w:rsidRDefault="005562FE" w:rsidP="005562FE">
            <w:pPr>
              <w:ind w:firstLine="720"/>
              <w:rPr>
                <w:sz w:val="24"/>
              </w:rPr>
            </w:pPr>
          </w:p>
          <w:p w14:paraId="62CE3658" w14:textId="77777777" w:rsidR="005562FE" w:rsidRPr="00FA5295" w:rsidRDefault="005562FE" w:rsidP="005562FE">
            <w:pPr>
              <w:ind w:firstLine="720"/>
              <w:rPr>
                <w:sz w:val="24"/>
              </w:rPr>
            </w:pPr>
          </w:p>
          <w:p w14:paraId="7174CB8D" w14:textId="77777777" w:rsidR="005562FE" w:rsidRPr="00FA5295" w:rsidRDefault="005562FE" w:rsidP="005562FE">
            <w:pPr>
              <w:ind w:firstLine="720"/>
              <w:rPr>
                <w:sz w:val="24"/>
              </w:rPr>
            </w:pPr>
          </w:p>
          <w:p w14:paraId="4A3DCFE1" w14:textId="77777777" w:rsidR="005562FE" w:rsidRPr="00FA5295" w:rsidRDefault="005562FE" w:rsidP="005562FE">
            <w:pPr>
              <w:ind w:firstLine="720"/>
              <w:rPr>
                <w:sz w:val="24"/>
              </w:rPr>
            </w:pPr>
          </w:p>
          <w:p w14:paraId="436C823D" w14:textId="77777777" w:rsidR="005562FE" w:rsidRPr="00FA5295" w:rsidRDefault="005562FE" w:rsidP="005562FE">
            <w:pPr>
              <w:ind w:firstLine="720"/>
              <w:rPr>
                <w:sz w:val="24"/>
              </w:rPr>
            </w:pPr>
          </w:p>
          <w:p w14:paraId="3E325D76" w14:textId="77777777" w:rsidR="005562FE" w:rsidRPr="00FA5295" w:rsidRDefault="005562FE" w:rsidP="005562FE">
            <w:pPr>
              <w:ind w:firstLine="720"/>
              <w:rPr>
                <w:sz w:val="24"/>
              </w:rPr>
            </w:pPr>
          </w:p>
          <w:p w14:paraId="61536493" w14:textId="77777777" w:rsidR="005562FE" w:rsidRPr="00FA5295" w:rsidRDefault="005562FE" w:rsidP="005562FE">
            <w:pPr>
              <w:ind w:firstLine="720"/>
              <w:rPr>
                <w:sz w:val="24"/>
              </w:rPr>
            </w:pPr>
          </w:p>
          <w:p w14:paraId="3F5AD052" w14:textId="77777777" w:rsidR="005562FE" w:rsidRPr="00FA5295" w:rsidRDefault="005562FE" w:rsidP="005562FE">
            <w:pPr>
              <w:ind w:firstLine="720"/>
              <w:rPr>
                <w:sz w:val="24"/>
              </w:rPr>
            </w:pPr>
          </w:p>
          <w:p w14:paraId="786011CE" w14:textId="77777777" w:rsidR="005562FE" w:rsidRPr="00FA5295" w:rsidRDefault="005562FE" w:rsidP="005562FE">
            <w:pPr>
              <w:ind w:firstLine="720"/>
              <w:rPr>
                <w:sz w:val="24"/>
              </w:rPr>
            </w:pPr>
          </w:p>
          <w:p w14:paraId="1C1B4D12" w14:textId="3CBF776B" w:rsidR="005562FE" w:rsidRPr="00FA5295" w:rsidRDefault="005562FE" w:rsidP="005562FE">
            <w:pPr>
              <w:rPr>
                <w:sz w:val="24"/>
              </w:rPr>
            </w:pPr>
            <w:r w:rsidRPr="00FA5295">
              <w:rPr>
                <w:sz w:val="24"/>
              </w:rPr>
              <w:t>- Bổ sung quy định về trình tự thực hiện TTHC tại khoản 7 Điều 41 nhằm đảm bảo việc thực hiện chủ trương chuyển mục đích sử dụng rừng sang mục đích khác ở địa phương phù hợp với quy định tại Nghị quyết số 66.4/2025/NQ-CP ngày 21/9/2025 của Chính phủ về việc ban hành các cơ chế, chính sách đặc thù nhằm tháo gỡ khó khăn trong triển khai Luật Địa chất và khoáng sản năm 2024.</w:t>
            </w:r>
          </w:p>
          <w:p w14:paraId="653D0C2F" w14:textId="77777777" w:rsidR="005562FE" w:rsidRPr="00FA5295" w:rsidRDefault="005562FE" w:rsidP="005562FE">
            <w:pPr>
              <w:ind w:firstLine="720"/>
              <w:rPr>
                <w:sz w:val="24"/>
              </w:rPr>
            </w:pPr>
          </w:p>
          <w:p w14:paraId="6A36E9B8" w14:textId="77777777" w:rsidR="005562FE" w:rsidRPr="00FA5295" w:rsidRDefault="005562FE" w:rsidP="005562FE">
            <w:pPr>
              <w:ind w:firstLine="720"/>
              <w:rPr>
                <w:sz w:val="24"/>
              </w:rPr>
            </w:pPr>
          </w:p>
          <w:p w14:paraId="407BA72D" w14:textId="77777777" w:rsidR="005562FE" w:rsidRPr="00FA5295" w:rsidRDefault="005562FE" w:rsidP="005562FE">
            <w:pPr>
              <w:ind w:firstLine="720"/>
              <w:rPr>
                <w:sz w:val="24"/>
              </w:rPr>
            </w:pPr>
          </w:p>
          <w:p w14:paraId="5D09A6C8" w14:textId="77777777" w:rsidR="005562FE" w:rsidRPr="00FA5295" w:rsidRDefault="005562FE" w:rsidP="005562FE">
            <w:pPr>
              <w:ind w:firstLine="720"/>
              <w:rPr>
                <w:sz w:val="24"/>
              </w:rPr>
            </w:pPr>
          </w:p>
          <w:p w14:paraId="1D005BAD" w14:textId="62C93BD8" w:rsidR="005562FE" w:rsidRPr="00FA5295" w:rsidRDefault="005562FE" w:rsidP="005562FE">
            <w:pPr>
              <w:ind w:firstLine="720"/>
              <w:rPr>
                <w:sz w:val="24"/>
              </w:rPr>
            </w:pPr>
          </w:p>
        </w:tc>
      </w:tr>
      <w:tr w:rsidR="005562FE" w:rsidRPr="00FA5295" w14:paraId="63E28986" w14:textId="77777777" w:rsidTr="00316130">
        <w:tc>
          <w:tcPr>
            <w:tcW w:w="568" w:type="dxa"/>
          </w:tcPr>
          <w:p w14:paraId="249F2F10" w14:textId="77777777" w:rsidR="005562FE" w:rsidRPr="00FA5295" w:rsidRDefault="005562FE" w:rsidP="005562FE">
            <w:pPr>
              <w:jc w:val="center"/>
              <w:rPr>
                <w:sz w:val="24"/>
              </w:rPr>
            </w:pPr>
          </w:p>
        </w:tc>
        <w:tc>
          <w:tcPr>
            <w:tcW w:w="5599" w:type="dxa"/>
          </w:tcPr>
          <w:p w14:paraId="09DD441E" w14:textId="0D384FE6" w:rsidR="005562FE" w:rsidRPr="00FA5295" w:rsidRDefault="005562FE" w:rsidP="005562FE">
            <w:pPr>
              <w:tabs>
                <w:tab w:val="left" w:pos="1433"/>
              </w:tabs>
              <w:rPr>
                <w:sz w:val="24"/>
              </w:rPr>
            </w:pPr>
            <w:r w:rsidRPr="00FA5295">
              <w:rPr>
                <w:b/>
                <w:bCs/>
                <w:sz w:val="24"/>
              </w:rPr>
              <w:t>Điều 41a. Tiêu chí xác định dự án được chuyển mục đích sử dụng rừng tự nhiên sang mục đích khác</w:t>
            </w:r>
          </w:p>
        </w:tc>
        <w:tc>
          <w:tcPr>
            <w:tcW w:w="5741" w:type="dxa"/>
          </w:tcPr>
          <w:p w14:paraId="2D2E1183" w14:textId="77777777" w:rsidR="005562FE" w:rsidRPr="00FA5295" w:rsidRDefault="005562FE" w:rsidP="005562FE">
            <w:pPr>
              <w:pStyle w:val="ListParagraph"/>
              <w:numPr>
                <w:ilvl w:val="0"/>
                <w:numId w:val="5"/>
              </w:numPr>
              <w:ind w:left="0" w:firstLine="106"/>
              <w:rPr>
                <w:rFonts w:eastAsia="Arial"/>
                <w:bCs/>
                <w:sz w:val="24"/>
              </w:rPr>
            </w:pPr>
            <w:r w:rsidRPr="00FA5295">
              <w:rPr>
                <w:rFonts w:eastAsia="Arial"/>
                <w:bCs/>
                <w:sz w:val="24"/>
                <w:lang w:val="vi-VN"/>
              </w:rPr>
              <w:t xml:space="preserve">Sửa đổi, bổ sung Điều </w:t>
            </w:r>
            <w:r w:rsidRPr="00FA5295">
              <w:rPr>
                <w:rFonts w:eastAsia="Arial"/>
                <w:bCs/>
                <w:sz w:val="24"/>
              </w:rPr>
              <w:t>41a</w:t>
            </w:r>
            <w:r w:rsidRPr="00FA5295">
              <w:rPr>
                <w:rFonts w:eastAsia="Arial"/>
                <w:bCs/>
                <w:sz w:val="24"/>
                <w:lang w:val="vi-VN"/>
              </w:rPr>
              <w:t xml:space="preserve"> như sau:</w:t>
            </w:r>
            <w:r w:rsidRPr="00FA5295">
              <w:rPr>
                <w:rFonts w:eastAsia="Arial"/>
                <w:bCs/>
                <w:sz w:val="24"/>
              </w:rPr>
              <w:t xml:space="preserve">  </w:t>
            </w:r>
          </w:p>
          <w:p w14:paraId="088AFB6F" w14:textId="1599E5B8" w:rsidR="005562FE" w:rsidRPr="00FA5295" w:rsidRDefault="005562FE" w:rsidP="005562FE">
            <w:pPr>
              <w:tabs>
                <w:tab w:val="left" w:pos="1467"/>
              </w:tabs>
              <w:ind w:firstLine="247"/>
              <w:rPr>
                <w:rFonts w:eastAsia="Arial"/>
                <w:b/>
                <w:bCs/>
                <w:sz w:val="24"/>
              </w:rPr>
            </w:pPr>
            <w:r w:rsidRPr="00FA5295">
              <w:rPr>
                <w:rFonts w:eastAsia="Times New Roman"/>
                <w:b/>
                <w:bCs/>
                <w:sz w:val="24"/>
              </w:rPr>
              <w:t>“</w:t>
            </w:r>
            <w:r w:rsidRPr="00FA5295">
              <w:rPr>
                <w:rFonts w:eastAsia="Times New Roman"/>
                <w:b/>
                <w:bCs/>
                <w:sz w:val="24"/>
                <w:lang w:val="vi"/>
              </w:rPr>
              <w:t>Điều 41a. Tiêu chí xác định dự án được chuyển mục đích sử dụng rừng tự nhiên sang mục đích khác</w:t>
            </w:r>
          </w:p>
        </w:tc>
        <w:tc>
          <w:tcPr>
            <w:tcW w:w="3544" w:type="dxa"/>
          </w:tcPr>
          <w:p w14:paraId="56DC7E35" w14:textId="77777777" w:rsidR="005562FE" w:rsidRPr="00FA5295" w:rsidRDefault="005562FE" w:rsidP="005562FE">
            <w:pPr>
              <w:rPr>
                <w:sz w:val="24"/>
              </w:rPr>
            </w:pPr>
          </w:p>
        </w:tc>
      </w:tr>
      <w:tr w:rsidR="005562FE" w:rsidRPr="00FA5295" w14:paraId="5EA182AC" w14:textId="77777777" w:rsidTr="00316130">
        <w:tc>
          <w:tcPr>
            <w:tcW w:w="568" w:type="dxa"/>
          </w:tcPr>
          <w:p w14:paraId="04C2C475" w14:textId="77777777" w:rsidR="005562FE" w:rsidRPr="00FA5295" w:rsidRDefault="005562FE" w:rsidP="005562FE">
            <w:pPr>
              <w:jc w:val="center"/>
              <w:rPr>
                <w:sz w:val="24"/>
              </w:rPr>
            </w:pPr>
          </w:p>
        </w:tc>
        <w:tc>
          <w:tcPr>
            <w:tcW w:w="5599" w:type="dxa"/>
          </w:tcPr>
          <w:p w14:paraId="4E11B79E" w14:textId="77777777" w:rsidR="005562FE" w:rsidRPr="00FA5295" w:rsidRDefault="005562FE" w:rsidP="005562FE">
            <w:pPr>
              <w:tabs>
                <w:tab w:val="left" w:pos="1467"/>
              </w:tabs>
              <w:rPr>
                <w:sz w:val="24"/>
              </w:rPr>
            </w:pPr>
            <w:r w:rsidRPr="00FA5295">
              <w:rPr>
                <w:sz w:val="24"/>
              </w:rPr>
              <w:t xml:space="preserve">1. Dự án thuộc thẩm quyền của Quốc hội quyết định, chấp thuận chủ trương đầu tư theo quy định tại Điều 7 Luật Đầu tư công năm 2019, Điều 30 Luật Đầu tư năm </w:t>
            </w:r>
            <w:r w:rsidRPr="00FA5295">
              <w:rPr>
                <w:sz w:val="24"/>
              </w:rPr>
              <w:lastRenderedPageBreak/>
              <w:t>2020, Điều 12 Luật Đầu tư theo phương thức đối tác công tư năm 2020.</w:t>
            </w:r>
          </w:p>
          <w:p w14:paraId="18BE119A" w14:textId="77777777" w:rsidR="005562FE" w:rsidRPr="00FA5295" w:rsidRDefault="005562FE" w:rsidP="005562FE">
            <w:pPr>
              <w:tabs>
                <w:tab w:val="left" w:pos="1467"/>
              </w:tabs>
              <w:rPr>
                <w:sz w:val="24"/>
              </w:rPr>
            </w:pPr>
            <w:r w:rsidRPr="00FA5295">
              <w:rPr>
                <w:sz w:val="24"/>
              </w:rPr>
              <w:t>2. Dự án phục vụ quốc phòng, an ninh do Bộ Quốc phòng, Bộ Công an xác nhận bằng văn bản.</w:t>
            </w:r>
          </w:p>
          <w:p w14:paraId="4EB5F552" w14:textId="77777777" w:rsidR="005562FE" w:rsidRPr="00FA5295" w:rsidRDefault="005562FE" w:rsidP="005562FE">
            <w:pPr>
              <w:tabs>
                <w:tab w:val="left" w:pos="1467"/>
              </w:tabs>
              <w:rPr>
                <w:sz w:val="24"/>
              </w:rPr>
            </w:pPr>
            <w:r w:rsidRPr="00FA5295">
              <w:rPr>
                <w:sz w:val="24"/>
              </w:rPr>
              <w:t>3. Dự án cấp thiết phải chuyển mục đích sử dụng rừng tự nhiên sang mục đích khác</w:t>
            </w:r>
          </w:p>
          <w:p w14:paraId="3591235B" w14:textId="77777777" w:rsidR="005562FE" w:rsidRPr="00FA5295" w:rsidRDefault="005562FE" w:rsidP="005562FE">
            <w:pPr>
              <w:tabs>
                <w:tab w:val="left" w:pos="1467"/>
              </w:tabs>
              <w:rPr>
                <w:sz w:val="24"/>
              </w:rPr>
            </w:pPr>
            <w:r w:rsidRPr="00FA5295">
              <w:rPr>
                <w:sz w:val="24"/>
              </w:rPr>
              <w:t>a)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14:paraId="1C06285C" w14:textId="77777777" w:rsidR="005562FE" w:rsidRPr="00FA5295" w:rsidRDefault="005562FE" w:rsidP="005562FE">
            <w:pPr>
              <w:tabs>
                <w:tab w:val="left" w:pos="1467"/>
              </w:tabs>
              <w:rPr>
                <w:sz w:val="24"/>
              </w:rPr>
            </w:pPr>
            <w:r w:rsidRPr="00FA5295">
              <w:rPr>
                <w:sz w:val="24"/>
              </w:rPr>
              <w:t>b) Dự án cấp thiết về xây dựng kết cấu hạ tầng kinh tế - xã hội thiết yếu (dự án về giao thông, thủy lợi; dự án hồ nước ngọt, dự án xử lý rác thải trên các đảo); dự án nguồn điện, dự án lưới điện nhằm bảo đảm an ninh năng lượng quốc gia, phát triển kinh tế - xã hội; dự án tôn tạo di tích cách mạng, dự án tôn tạo di tích lịch sử - văn hóa là di tích quốc gia, di tích quốc gia đặc biệt; dự án xây dựng cơ sở hạ tầng phát triển khu công nghiệp, cụm công nghiệp; dự án thăm dò, khai thác khoáng sản được Bộ Tài nguyên và Môi trường cấp giấy phép theo quy định của pháp luật khoáng sản; dự án khai thác khoáng sản làm vật liệu xây dựng thông thường; dự án du lịch sinh thái, nghỉ dưỡng, giải trí.</w:t>
            </w:r>
          </w:p>
          <w:p w14:paraId="33472425" w14:textId="77777777" w:rsidR="005562FE" w:rsidRPr="00FA5295" w:rsidRDefault="005562FE" w:rsidP="005562FE">
            <w:pPr>
              <w:tabs>
                <w:tab w:val="left" w:pos="1467"/>
              </w:tabs>
              <w:rPr>
                <w:sz w:val="24"/>
              </w:rPr>
            </w:pPr>
            <w:r w:rsidRPr="00FA5295">
              <w:rPr>
                <w:sz w:val="24"/>
              </w:rPr>
              <w:t>c) Các dự án đã được Thủ tướng Chính phủ chấp thuận hoặc quyết định chủ trương đầu tư hoặc quyết định phê duyệt dự án đầu tư.</w:t>
            </w:r>
          </w:p>
          <w:p w14:paraId="4B42674C" w14:textId="77777777" w:rsidR="005562FE" w:rsidRPr="00FA5295" w:rsidRDefault="005562FE" w:rsidP="005562FE">
            <w:pPr>
              <w:tabs>
                <w:tab w:val="left" w:pos="1467"/>
              </w:tabs>
              <w:rPr>
                <w:sz w:val="24"/>
              </w:rPr>
            </w:pPr>
            <w:r w:rsidRPr="00FA5295">
              <w:rPr>
                <w:sz w:val="24"/>
              </w:rPr>
              <w:t xml:space="preserve">d) Các dự án quy định tại điểm b và điểm c khoản này không chuyển mục đích sử dụng rừng sang mục đích khác thuộc phân khu bảo vệ nghiêm ngặt của rừng đặc dụng; không chuyển mục đích sử dụng rừng tự nhiên </w:t>
            </w:r>
            <w:r w:rsidRPr="00FA5295">
              <w:rPr>
                <w:sz w:val="24"/>
              </w:rPr>
              <w:lastRenderedPageBreak/>
              <w:t>thuộc quy hoạch rừng đặc dụng, rừng phòng hộ sang mục đích khác để triển khai các hoạt động khoáng sản.</w:t>
            </w:r>
          </w:p>
          <w:p w14:paraId="3EF769C3" w14:textId="269B61ED" w:rsidR="005562FE" w:rsidRPr="00FA5295" w:rsidRDefault="005562FE" w:rsidP="005562FE">
            <w:pPr>
              <w:tabs>
                <w:tab w:val="left" w:pos="1467"/>
              </w:tabs>
              <w:rPr>
                <w:sz w:val="24"/>
              </w:rPr>
            </w:pPr>
            <w:r w:rsidRPr="00FA5295">
              <w:rPr>
                <w:sz w:val="24"/>
              </w:rPr>
              <w:t>đ) Các trường hợp khác không thuộc tiêu chí quy định tại điểm a, điểm b và điểm c khoản này, Ủy ban nhân dân cấp tỉnh có văn bản đề nghị, gửi Bộ Nông nghiệp và Phát triển nông thôn để báo cáo Thủ tướng Chính phủ xem xét, chấp thuận.</w:t>
            </w:r>
          </w:p>
        </w:tc>
        <w:tc>
          <w:tcPr>
            <w:tcW w:w="5741" w:type="dxa"/>
          </w:tcPr>
          <w:p w14:paraId="72DB3FD5" w14:textId="77777777" w:rsidR="005562FE" w:rsidRPr="00534F12" w:rsidRDefault="005562FE" w:rsidP="00534F12">
            <w:pPr>
              <w:tabs>
                <w:tab w:val="left" w:pos="1467"/>
              </w:tabs>
              <w:ind w:firstLine="112"/>
              <w:rPr>
                <w:i/>
                <w:iCs/>
                <w:sz w:val="24"/>
              </w:rPr>
            </w:pPr>
            <w:r w:rsidRPr="00534F12">
              <w:rPr>
                <w:i/>
                <w:iCs/>
                <w:sz w:val="24"/>
              </w:rPr>
              <w:lastRenderedPageBreak/>
              <w:t>1. Dự án đầu tư công theo quy định của pháp luật.</w:t>
            </w:r>
          </w:p>
          <w:p w14:paraId="602CCC2F" w14:textId="77777777" w:rsidR="005562FE" w:rsidRPr="00534F12" w:rsidRDefault="005562FE" w:rsidP="00534F12">
            <w:pPr>
              <w:tabs>
                <w:tab w:val="left" w:pos="1467"/>
              </w:tabs>
              <w:ind w:firstLine="112"/>
              <w:rPr>
                <w:i/>
                <w:iCs/>
                <w:sz w:val="24"/>
              </w:rPr>
            </w:pPr>
            <w:r w:rsidRPr="00534F12">
              <w:rPr>
                <w:i/>
                <w:iCs/>
                <w:sz w:val="24"/>
              </w:rPr>
              <w:t>2.</w:t>
            </w:r>
            <w:r w:rsidRPr="00534F12">
              <w:rPr>
                <w:sz w:val="24"/>
              </w:rPr>
              <w:t xml:space="preserve"> </w:t>
            </w:r>
            <w:r w:rsidRPr="00534F12">
              <w:rPr>
                <w:i/>
                <w:iCs/>
                <w:sz w:val="24"/>
              </w:rPr>
              <w:t>Các dự án đầu tư không thuộc đối tượng theo quy định của khoản 1 Điều này, gồm:</w:t>
            </w:r>
          </w:p>
          <w:p w14:paraId="31A20004" w14:textId="77777777" w:rsidR="005562FE" w:rsidRPr="00534F12" w:rsidRDefault="005562FE" w:rsidP="00534F12">
            <w:pPr>
              <w:tabs>
                <w:tab w:val="left" w:pos="1467"/>
              </w:tabs>
              <w:ind w:firstLine="112"/>
              <w:rPr>
                <w:sz w:val="24"/>
              </w:rPr>
            </w:pPr>
            <w:r w:rsidRPr="00534F12">
              <w:rPr>
                <w:sz w:val="24"/>
              </w:rPr>
              <w:lastRenderedPageBreak/>
              <w:t>a) Dự án thuộc thẩm quyền của Quốc hội,</w:t>
            </w:r>
            <w:r w:rsidRPr="00534F12">
              <w:rPr>
                <w:i/>
                <w:iCs/>
                <w:sz w:val="24"/>
              </w:rPr>
              <w:t xml:space="preserve"> Thủ tướng Chính phủ </w:t>
            </w:r>
            <w:r w:rsidRPr="00534F12">
              <w:rPr>
                <w:sz w:val="24"/>
              </w:rPr>
              <w:t>quyết định, chấp thuận chủ trương đầu tư.</w:t>
            </w:r>
          </w:p>
          <w:p w14:paraId="2EE7643C" w14:textId="77777777" w:rsidR="005562FE" w:rsidRPr="00534F12" w:rsidRDefault="005562FE" w:rsidP="00534F12">
            <w:pPr>
              <w:tabs>
                <w:tab w:val="left" w:pos="1467"/>
              </w:tabs>
              <w:ind w:firstLine="112"/>
              <w:rPr>
                <w:strike/>
                <w:sz w:val="24"/>
              </w:rPr>
            </w:pPr>
            <w:r w:rsidRPr="00534F12">
              <w:rPr>
                <w:sz w:val="24"/>
              </w:rPr>
              <w:t>b) Dự án phục vụ quốc phòng, an ninh.</w:t>
            </w:r>
          </w:p>
          <w:p w14:paraId="7DFD0FE9" w14:textId="77777777" w:rsidR="005562FE" w:rsidRPr="00534F12" w:rsidRDefault="005562FE" w:rsidP="00534F12">
            <w:pPr>
              <w:tabs>
                <w:tab w:val="left" w:pos="1467"/>
              </w:tabs>
              <w:ind w:firstLine="112"/>
              <w:rPr>
                <w:sz w:val="24"/>
              </w:rPr>
            </w:pPr>
            <w:r w:rsidRPr="00534F12">
              <w:rPr>
                <w:sz w:val="24"/>
              </w:rPr>
              <w:t>c)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14:paraId="4930BED9" w14:textId="77777777" w:rsidR="00534F12" w:rsidRPr="00534F12" w:rsidRDefault="00534F12" w:rsidP="00534F12">
            <w:pPr>
              <w:tabs>
                <w:tab w:val="left" w:pos="1467"/>
              </w:tabs>
              <w:ind w:firstLine="112"/>
              <w:rPr>
                <w:sz w:val="24"/>
                <w14:ligatures w14:val="standardContextual"/>
              </w:rPr>
            </w:pPr>
            <w:r w:rsidRPr="00534F12">
              <w:rPr>
                <w:color w:val="000000" w:themeColor="text1"/>
                <w:sz w:val="24"/>
                <w14:ligatures w14:val="standardContextual"/>
              </w:rPr>
              <w:t xml:space="preserve">d) </w:t>
            </w:r>
            <w:r w:rsidRPr="00534F12">
              <w:rPr>
                <w:rFonts w:eastAsia="Times New Roman"/>
                <w:color w:val="000000" w:themeColor="text1"/>
                <w:sz w:val="24"/>
              </w:rPr>
              <w:t>Dự án cấp thiết để phát triển kinh tế - xã hội, gồm: giao thông, thủy lợi</w:t>
            </w:r>
            <w:r w:rsidRPr="00534F12">
              <w:rPr>
                <w:rFonts w:eastAsia="Times New Roman"/>
                <w:i/>
                <w:iCs/>
                <w:color w:val="000000" w:themeColor="text1"/>
                <w:sz w:val="24"/>
              </w:rPr>
              <w:t>; trường học, bệnh viện, trạm y tế, nước sinh hoạt; bố trí</w:t>
            </w:r>
            <w:r w:rsidRPr="00534F12">
              <w:rPr>
                <w:rFonts w:eastAsia="Times New Roman"/>
                <w:i/>
                <w:iCs/>
                <w:color w:val="000000" w:themeColor="text1"/>
                <w:sz w:val="24"/>
                <w:lang w:val="vi-VN"/>
              </w:rPr>
              <w:t>, sắp xếp</w:t>
            </w:r>
            <w:r w:rsidRPr="00534F12">
              <w:rPr>
                <w:rFonts w:eastAsia="Times New Roman"/>
                <w:i/>
                <w:iCs/>
                <w:color w:val="000000" w:themeColor="text1"/>
                <w:sz w:val="24"/>
              </w:rPr>
              <w:t xml:space="preserve"> ổn định dân cư tập trung ở </w:t>
            </w:r>
            <w:r w:rsidRPr="00534F12">
              <w:rPr>
                <w:rFonts w:eastAsia="Times New Roman"/>
                <w:i/>
                <w:iCs/>
                <w:color w:val="000000" w:themeColor="text1"/>
                <w:sz w:val="24"/>
                <w:lang w:val="vi-VN"/>
              </w:rPr>
              <w:t>vùng đồng bào dân tộc thiểu số</w:t>
            </w:r>
            <w:r w:rsidRPr="00534F12">
              <w:rPr>
                <w:rFonts w:eastAsia="Times New Roman"/>
                <w:i/>
                <w:iCs/>
                <w:color w:val="000000" w:themeColor="text1"/>
                <w:sz w:val="24"/>
              </w:rPr>
              <w:t xml:space="preserve"> và miền núi; </w:t>
            </w:r>
            <w:r w:rsidRPr="00534F12">
              <w:rPr>
                <w:rFonts w:eastAsia="Times New Roman"/>
                <w:color w:val="000000" w:themeColor="text1"/>
                <w:sz w:val="24"/>
              </w:rPr>
              <w:t xml:space="preserve">hồ nước ngọt, xử lý rác thải trên các đảo; nguồn điện, dự án lưới điện nhằm bảo đảm an ninh năng </w:t>
            </w:r>
            <w:r w:rsidRPr="00534F12">
              <w:rPr>
                <w:rFonts w:eastAsia="Times New Roman"/>
                <w:sz w:val="24"/>
              </w:rPr>
              <w:t xml:space="preserve">lượng quốc gia; tôn tạo di tích cách mạng, tôn tạo di tích lịch sử - văn hóa là di tích quốc gia, di tích quốc gia đặc biệt; phát triển khu công nghiệp, cụm công nghiệp; thăm dò, khai thác khoáng sản được </w:t>
            </w:r>
            <w:r w:rsidRPr="00534F12">
              <w:rPr>
                <w:rFonts w:eastAsia="Times New Roman"/>
                <w:i/>
                <w:iCs/>
                <w:sz w:val="24"/>
              </w:rPr>
              <w:t xml:space="preserve">cấp có thẩm quyền </w:t>
            </w:r>
            <w:r w:rsidRPr="00534F12">
              <w:rPr>
                <w:rFonts w:eastAsia="Times New Roman"/>
                <w:sz w:val="24"/>
              </w:rPr>
              <w:t xml:space="preserve">cấp giấy phép theo quy định của pháp luật </w:t>
            </w:r>
            <w:r w:rsidRPr="00534F12">
              <w:rPr>
                <w:rFonts w:eastAsia="Times New Roman"/>
                <w:i/>
                <w:iCs/>
                <w:sz w:val="24"/>
              </w:rPr>
              <w:t xml:space="preserve">về địa chất và </w:t>
            </w:r>
            <w:r w:rsidRPr="00534F12">
              <w:rPr>
                <w:rFonts w:eastAsia="Times New Roman"/>
                <w:sz w:val="24"/>
              </w:rPr>
              <w:t>khoáng sản; du lịch sinh thái, nghỉ dưỡng, giải trí.</w:t>
            </w:r>
          </w:p>
          <w:p w14:paraId="6E167704" w14:textId="77777777" w:rsidR="00534F12" w:rsidRPr="00534F12" w:rsidRDefault="00534F12" w:rsidP="00534F12">
            <w:pPr>
              <w:tabs>
                <w:tab w:val="left" w:pos="1467"/>
              </w:tabs>
              <w:ind w:firstLine="112"/>
              <w:rPr>
                <w:i/>
                <w:iCs/>
                <w:sz w:val="24"/>
                <w14:ligatures w14:val="standardContextual"/>
              </w:rPr>
            </w:pPr>
            <w:r w:rsidRPr="00534F12">
              <w:rPr>
                <w:i/>
                <w:iCs/>
                <w:sz w:val="24"/>
                <w14:ligatures w14:val="standardContextual"/>
              </w:rPr>
              <w:t>3. Hoạt động thăm dò, khai thác khoáng sản nhóm III làm vật liệu xây dựng, khai thác khoáng sản nhóm IV để phục vụ thi công các công trình, dự án, nhiệm vụ quy định tại khoản 1 Điều 2 Nghị quyết số 66.4/2025/NQ-CP ngày 21 tháng 9 năm 2025 của Chính phủ.</w:t>
            </w:r>
          </w:p>
          <w:p w14:paraId="34A12C97" w14:textId="49ADA7D0" w:rsidR="005562FE" w:rsidRPr="00534F12" w:rsidRDefault="00534F12" w:rsidP="00534F12">
            <w:pPr>
              <w:ind w:firstLine="112"/>
              <w:rPr>
                <w:rFonts w:eastAsia="Arial"/>
                <w:spacing w:val="-4"/>
                <w:sz w:val="24"/>
                <w14:ligatures w14:val="standardContextual"/>
              </w:rPr>
            </w:pPr>
            <w:r w:rsidRPr="00534F12">
              <w:rPr>
                <w:i/>
                <w:iCs/>
                <w:spacing w:val="-4"/>
                <w:sz w:val="24"/>
                <w14:ligatures w14:val="standardContextual"/>
              </w:rPr>
              <w:t xml:space="preserve">4. Không chuyển mục đích sử dụng rừng sang mục đích khác thuộc phân khu bảo vệ nghiêm ngặt của rừng đặc dụng, trừ trường hợp dự án thuộc thẩm quyền của Quốc hội, Thủ tướng Chính phủ chấp thuận, quyết định chủ trương đầu tư và trường hợp xây dựng các trụ đỡ của đường cáp trên không theo quy định tại khoản 2 Điều 15 Nghị định số </w:t>
            </w:r>
            <w:r w:rsidRPr="00534F12">
              <w:rPr>
                <w:i/>
                <w:iCs/>
                <w:spacing w:val="-4"/>
                <w:sz w:val="24"/>
                <w14:ligatures w14:val="standardContextual"/>
              </w:rPr>
              <w:lastRenderedPageBreak/>
              <w:t>156/2018/NĐ-CP ngày 16 tháng 11 năm 2018 của Chính phủ.”.</w:t>
            </w:r>
          </w:p>
        </w:tc>
        <w:tc>
          <w:tcPr>
            <w:tcW w:w="3544" w:type="dxa"/>
          </w:tcPr>
          <w:p w14:paraId="43FC8CE5" w14:textId="6871BB4D" w:rsidR="005562FE" w:rsidRPr="00FA5295" w:rsidRDefault="005562FE" w:rsidP="005562FE">
            <w:pPr>
              <w:rPr>
                <w:sz w:val="24"/>
              </w:rPr>
            </w:pPr>
            <w:r w:rsidRPr="00FA5295">
              <w:rPr>
                <w:sz w:val="24"/>
              </w:rPr>
              <w:lastRenderedPageBreak/>
              <w:t xml:space="preserve">Thời gian qua, việc thực hiện các quy định của pháp luật về chuyển mục đích sử dụng rừng tự nhiên sang mục đích khác đã góp phần </w:t>
            </w:r>
            <w:r w:rsidRPr="00FA5295">
              <w:rPr>
                <w:sz w:val="24"/>
              </w:rPr>
              <w:lastRenderedPageBreak/>
              <w:t>quan trọng trong việc bảo vệ tài nguyên rừng, duy trì cân bằng sinh thái và phát triển bền vững. Tuy nhiên, thực tiễn triển khai cho thấy một số quy định hiện hành còn quá chặt chẽ, chưa linh hoạt, dẫn đến việc nhiều dự án phát triển kinh tế - xã hội quan trọng, đặc biệt là các dự án hạ tầng thiết yếu, năng lượng tái tạo, giao thông, thủy lợi, du lịch sinh thái, không thể triển khai hoặc bị kéo dài thời gian do vướng mắc về tiêu chí, điều kiện chuyển mục đích sử dụng rừng tự nhiên.</w:t>
            </w:r>
          </w:p>
          <w:p w14:paraId="4AB6109F" w14:textId="4FAA9AF6" w:rsidR="005562FE" w:rsidRPr="00FA5295" w:rsidRDefault="005562FE" w:rsidP="005562FE">
            <w:pPr>
              <w:rPr>
                <w:sz w:val="24"/>
              </w:rPr>
            </w:pPr>
            <w:r w:rsidRPr="00FA5295">
              <w:rPr>
                <w:sz w:val="24"/>
              </w:rPr>
              <w:t>Trước yêu cầu phát triển kinh tế - xã hội nhanh và bền vững, nhất là tại các địa phương miền núi, vùng sâu, vùng xa, nơi quỹ đất hạn chế và phần lớn diện tích có rừng tự nhiên, việc nghiên cứu, mở rộng hoặc nới lỏng hợp lý tiêu chí dự án được xem xét chuyển mục đích sử dụng rừng tự nhiên là cần thiết, nhằm tháo gỡ rào cản trong thu hút đầu tư, tạo điều kiện triển khai các dự án hạ tầng trọng điểm, phát huy tiềm năng đất đai, tài nguyên, đồng thời vẫn bảo đảm nguyên tắc bảo vệ rừng, hạn chế tối đa tác động đến hệ sinh thái tự nhiên.</w:t>
            </w:r>
          </w:p>
          <w:p w14:paraId="26387306" w14:textId="45A87F06" w:rsidR="005562FE" w:rsidRPr="00FA5295" w:rsidRDefault="005562FE" w:rsidP="005562FE">
            <w:pPr>
              <w:rPr>
                <w:sz w:val="24"/>
              </w:rPr>
            </w:pPr>
            <w:r w:rsidRPr="00FA5295">
              <w:rPr>
                <w:sz w:val="24"/>
              </w:rPr>
              <w:t xml:space="preserve">Bên cạnh đó, việc bổ sung, điều chỉnh tiêu chí còn góp phần nâng </w:t>
            </w:r>
            <w:r w:rsidRPr="00FA5295">
              <w:rPr>
                <w:sz w:val="24"/>
              </w:rPr>
              <w:lastRenderedPageBreak/>
              <w:t>cao tính minh bạch, khả thi trong thẩm định, phê duyệt dự án, tránh tình trạng áp dụng cứng nhắc, thiếu cơ sở thực tiễn, qua đó đảm bảo sự hài hòa giữa mục tiêu bảo vệ rừng và mục tiêu phát triển kinh tế - xã hội của đất nước trong giai đoạn mới.</w:t>
            </w:r>
          </w:p>
        </w:tc>
      </w:tr>
      <w:tr w:rsidR="005562FE" w:rsidRPr="00FA5295" w14:paraId="298EE1F4" w14:textId="77777777" w:rsidTr="00316130">
        <w:tc>
          <w:tcPr>
            <w:tcW w:w="568" w:type="dxa"/>
          </w:tcPr>
          <w:p w14:paraId="751EE3FC" w14:textId="77777777" w:rsidR="005562FE" w:rsidRPr="00FA5295" w:rsidRDefault="005562FE" w:rsidP="005562FE">
            <w:pPr>
              <w:jc w:val="center"/>
              <w:rPr>
                <w:sz w:val="24"/>
              </w:rPr>
            </w:pPr>
          </w:p>
        </w:tc>
        <w:tc>
          <w:tcPr>
            <w:tcW w:w="5599" w:type="dxa"/>
          </w:tcPr>
          <w:p w14:paraId="3D1D4324" w14:textId="6FAA7E2D" w:rsidR="005562FE" w:rsidRPr="00FA5295" w:rsidRDefault="005562FE" w:rsidP="005562FE">
            <w:pPr>
              <w:tabs>
                <w:tab w:val="left" w:pos="1433"/>
              </w:tabs>
              <w:rPr>
                <w:sz w:val="24"/>
              </w:rPr>
            </w:pPr>
            <w:r w:rsidRPr="00FA5295">
              <w:rPr>
                <w:b/>
                <w:bCs/>
                <w:sz w:val="24"/>
              </w:rPr>
              <w:t>Điều 41b. Điều chỉnh chủ trương chuyển mục đích sử dụng rừng sang mục đích khác</w:t>
            </w:r>
          </w:p>
        </w:tc>
        <w:tc>
          <w:tcPr>
            <w:tcW w:w="5741" w:type="dxa"/>
          </w:tcPr>
          <w:p w14:paraId="26A59B04" w14:textId="2A6F87D7" w:rsidR="005562FE" w:rsidRPr="00FA5295" w:rsidRDefault="005562FE" w:rsidP="005562FE">
            <w:pPr>
              <w:pStyle w:val="ListParagraph"/>
              <w:numPr>
                <w:ilvl w:val="0"/>
                <w:numId w:val="5"/>
              </w:numPr>
              <w:ind w:left="-36" w:firstLine="142"/>
              <w:jc w:val="left"/>
              <w:rPr>
                <w:rFonts w:eastAsia="Arial"/>
                <w:bCs/>
                <w:sz w:val="24"/>
              </w:rPr>
            </w:pPr>
            <w:r w:rsidRPr="00FA5295">
              <w:rPr>
                <w:rFonts w:eastAsia="Arial"/>
                <w:bCs/>
                <w:sz w:val="24"/>
                <w:lang w:val="vi-VN"/>
              </w:rPr>
              <w:t xml:space="preserve">Sửa đổi, bổ sung </w:t>
            </w:r>
            <w:r w:rsidRPr="00FA5295">
              <w:rPr>
                <w:rFonts w:eastAsia="Arial"/>
                <w:bCs/>
                <w:sz w:val="24"/>
              </w:rPr>
              <w:t xml:space="preserve">khoản 2 </w:t>
            </w:r>
            <w:r w:rsidRPr="00FA5295">
              <w:rPr>
                <w:rFonts w:eastAsia="Arial"/>
                <w:bCs/>
                <w:sz w:val="24"/>
                <w:lang w:val="vi-VN"/>
              </w:rPr>
              <w:t xml:space="preserve">Điều </w:t>
            </w:r>
            <w:r w:rsidRPr="00FA5295">
              <w:rPr>
                <w:rFonts w:eastAsia="Arial"/>
                <w:bCs/>
                <w:sz w:val="24"/>
              </w:rPr>
              <w:t>41b</w:t>
            </w:r>
            <w:r w:rsidRPr="00FA5295">
              <w:rPr>
                <w:rFonts w:eastAsia="Arial"/>
                <w:bCs/>
                <w:sz w:val="24"/>
                <w:lang w:val="vi-VN"/>
              </w:rPr>
              <w:t xml:space="preserve"> như sau:</w:t>
            </w:r>
            <w:r w:rsidRPr="00FA5295">
              <w:rPr>
                <w:rFonts w:eastAsia="Arial"/>
                <w:bCs/>
                <w:sz w:val="24"/>
              </w:rPr>
              <w:t xml:space="preserve">  </w:t>
            </w:r>
          </w:p>
        </w:tc>
        <w:tc>
          <w:tcPr>
            <w:tcW w:w="3544" w:type="dxa"/>
          </w:tcPr>
          <w:p w14:paraId="3A38A140" w14:textId="77777777" w:rsidR="005562FE" w:rsidRPr="00FA5295" w:rsidRDefault="005562FE" w:rsidP="005562FE">
            <w:pPr>
              <w:rPr>
                <w:sz w:val="24"/>
              </w:rPr>
            </w:pPr>
          </w:p>
        </w:tc>
      </w:tr>
      <w:tr w:rsidR="005562FE" w:rsidRPr="00FA5295" w14:paraId="2772ED75" w14:textId="77777777" w:rsidTr="00316130">
        <w:tc>
          <w:tcPr>
            <w:tcW w:w="568" w:type="dxa"/>
          </w:tcPr>
          <w:p w14:paraId="697F0EFA" w14:textId="77777777" w:rsidR="005562FE" w:rsidRPr="00FA5295" w:rsidRDefault="005562FE" w:rsidP="005562FE">
            <w:pPr>
              <w:jc w:val="center"/>
              <w:rPr>
                <w:sz w:val="24"/>
              </w:rPr>
            </w:pPr>
          </w:p>
        </w:tc>
        <w:tc>
          <w:tcPr>
            <w:tcW w:w="5599" w:type="dxa"/>
          </w:tcPr>
          <w:p w14:paraId="1B0EF50A" w14:textId="77777777" w:rsidR="005562FE" w:rsidRPr="00FA5295" w:rsidRDefault="005562FE" w:rsidP="005562FE">
            <w:pPr>
              <w:tabs>
                <w:tab w:val="left" w:pos="1467"/>
              </w:tabs>
              <w:rPr>
                <w:sz w:val="24"/>
              </w:rPr>
            </w:pPr>
            <w:r w:rsidRPr="00FA5295">
              <w:rPr>
                <w:sz w:val="24"/>
              </w:rPr>
              <w:t>2. Đối với dự án đã được Quốc hội, Thủ tướng Chính phủ, Hội đồng nhân dân cấp tỉnh 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14:paraId="27DB36F5" w14:textId="523264D9" w:rsidR="005562FE" w:rsidRPr="00FA5295" w:rsidRDefault="005562FE" w:rsidP="005562FE">
            <w:pPr>
              <w:tabs>
                <w:tab w:val="left" w:pos="1467"/>
              </w:tabs>
              <w:rPr>
                <w:sz w:val="24"/>
              </w:rPr>
            </w:pPr>
            <w:r w:rsidRPr="00FA5295">
              <w:rPr>
                <w:sz w:val="24"/>
              </w:rPr>
              <w:t>a) Dự án thay đổi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 Ủy ban nhân dân cấp tỉnh hoặc Ủy ban nhân dân cấp huyện quyết định chuyển mục đích sử dụng rừng sang mục đích khác đối với diện tích rừng có sự thay đổi; trình tự, thủ tục thực hiện theo quy định tại Điều 42 Nghị định này.</w:t>
            </w:r>
          </w:p>
          <w:p w14:paraId="4140CACE" w14:textId="77777777" w:rsidR="005562FE" w:rsidRPr="00FA5295" w:rsidRDefault="005562FE" w:rsidP="005562FE">
            <w:pPr>
              <w:tabs>
                <w:tab w:val="left" w:pos="1467"/>
              </w:tabs>
              <w:rPr>
                <w:sz w:val="24"/>
              </w:rPr>
            </w:pPr>
          </w:p>
          <w:p w14:paraId="1FD822EE" w14:textId="4BDEE695" w:rsidR="005562FE" w:rsidRPr="00FA5295" w:rsidRDefault="005562FE" w:rsidP="005562FE">
            <w:pPr>
              <w:tabs>
                <w:tab w:val="left" w:pos="1467"/>
              </w:tabs>
              <w:rPr>
                <w:sz w:val="24"/>
              </w:rPr>
            </w:pPr>
            <w:r w:rsidRPr="00FA5295">
              <w:rPr>
                <w:sz w:val="24"/>
              </w:rPr>
              <w:t xml:space="preserve">b) Dự án thay đổi 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w:t>
            </w:r>
            <w:r w:rsidRPr="00FA5295">
              <w:rPr>
                <w:sz w:val="24"/>
              </w:rPr>
              <w:lastRenderedPageBreak/>
              <w:t>tư, đầu tư công, đầu tư theo phương thức đối tác công tư, dầu khí và pháp luật có liên quan.</w:t>
            </w:r>
          </w:p>
          <w:p w14:paraId="4A6E75A5" w14:textId="03C5B160" w:rsidR="005562FE" w:rsidRPr="00FA5295" w:rsidRDefault="005562FE" w:rsidP="005562FE">
            <w:pPr>
              <w:tabs>
                <w:tab w:val="left" w:pos="1467"/>
              </w:tabs>
              <w:rPr>
                <w:sz w:val="24"/>
              </w:rPr>
            </w:pPr>
            <w:r w:rsidRPr="00FA5295">
              <w:rPr>
                <w:sz w:val="24"/>
              </w:rPr>
              <w:t>c) Dự án điều chỉnh chủ trương đầu tư, trong đó có thay đổi về quy mô diện tích rừng cần chuyển mục đích sử dụng sang mục đích khác đã được quyết định chủ trương chuyển mục đích sử dụng rừng sang mục đích khác, Cơ quan chủ trì thẩm định lấy ý kiến của Bộ Nông nghiệp và Phát triển nông thôn, Ủy ban nhân dân cấp tỉnh hoặc Sở Nông nghiệp và Phát triển nông thôn, Ủy ban nhân dân cấp huyện nơi thực hiện dự án theo quy định tại điểm c khoản 4 Điều 41 Nghị định này.</w:t>
            </w:r>
          </w:p>
        </w:tc>
        <w:tc>
          <w:tcPr>
            <w:tcW w:w="5741" w:type="dxa"/>
          </w:tcPr>
          <w:p w14:paraId="57EB9ACD" w14:textId="77777777" w:rsidR="005562FE" w:rsidRPr="00954E05" w:rsidRDefault="005562FE" w:rsidP="005562FE">
            <w:pPr>
              <w:widowControl w:val="0"/>
              <w:tabs>
                <w:tab w:val="left" w:pos="1467"/>
              </w:tabs>
              <w:autoSpaceDE w:val="0"/>
              <w:autoSpaceDN w:val="0"/>
              <w:rPr>
                <w:rFonts w:eastAsia="Times New Roman"/>
                <w:sz w:val="24"/>
                <w:lang w:val="vi"/>
              </w:rPr>
            </w:pPr>
            <w:r w:rsidRPr="00954E05">
              <w:rPr>
                <w:rFonts w:eastAsia="Times New Roman"/>
                <w:sz w:val="24"/>
              </w:rPr>
              <w:lastRenderedPageBreak/>
              <w:t>“</w:t>
            </w:r>
            <w:r w:rsidRPr="00954E05">
              <w:rPr>
                <w:rFonts w:eastAsia="Times New Roman"/>
                <w:sz w:val="24"/>
                <w:lang w:val="vi"/>
              </w:rPr>
              <w:t>2. Đối với dự án đã được Quốc hội, Thủ tướng Chính phủ, Hội đồng nhân dân cấp tỉnh</w:t>
            </w:r>
            <w:r w:rsidRPr="00954E05">
              <w:rPr>
                <w:rFonts w:eastAsia="Times New Roman"/>
                <w:sz w:val="24"/>
              </w:rPr>
              <w:t>,</w:t>
            </w:r>
            <w:r w:rsidRPr="00954E05">
              <w:rPr>
                <w:rFonts w:eastAsia="Times New Roman"/>
                <w:i/>
                <w:iCs/>
                <w:sz w:val="24"/>
              </w:rPr>
              <w:t xml:space="preserve"> </w:t>
            </w:r>
            <w:r w:rsidRPr="00954E05">
              <w:rPr>
                <w:rFonts w:eastAsia="Times New Roman"/>
                <w:sz w:val="24"/>
                <w:lang w:val="vi"/>
              </w:rPr>
              <w:t>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14:paraId="049E8524" w14:textId="77777777" w:rsidR="005562FE" w:rsidRPr="00954E05" w:rsidRDefault="005562FE" w:rsidP="005562FE">
            <w:pPr>
              <w:widowControl w:val="0"/>
              <w:tabs>
                <w:tab w:val="left" w:pos="1467"/>
              </w:tabs>
              <w:autoSpaceDE w:val="0"/>
              <w:autoSpaceDN w:val="0"/>
              <w:rPr>
                <w:rFonts w:eastAsia="Times New Roman"/>
                <w:sz w:val="24"/>
                <w:lang w:val="vi"/>
              </w:rPr>
            </w:pPr>
            <w:r w:rsidRPr="00954E05">
              <w:rPr>
                <w:rFonts w:eastAsia="Times New Roman"/>
                <w:sz w:val="24"/>
                <w:lang w:val="vi"/>
              </w:rPr>
              <w:t>a) Dự án thay đổi</w:t>
            </w:r>
            <w:r w:rsidRPr="00954E05">
              <w:rPr>
                <w:rFonts w:eastAsia="Times New Roman"/>
                <w:sz w:val="24"/>
              </w:rPr>
              <w:t xml:space="preserve"> vị trí, </w:t>
            </w:r>
            <w:r w:rsidRPr="00954E05">
              <w:rPr>
                <w:rFonts w:eastAsia="Times New Roman"/>
                <w:sz w:val="24"/>
                <w:lang w:val="vi"/>
              </w:rPr>
              <w:t>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w:t>
            </w:r>
            <w:r w:rsidRPr="00954E05">
              <w:rPr>
                <w:rFonts w:eastAsia="Times New Roman"/>
                <w:sz w:val="24"/>
              </w:rPr>
              <w:t xml:space="preserve"> </w:t>
            </w:r>
            <w:r w:rsidRPr="00954E05">
              <w:rPr>
                <w:rFonts w:eastAsia="Times New Roman"/>
                <w:i/>
                <w:iCs/>
                <w:sz w:val="24"/>
              </w:rPr>
              <w:t>Chủ tịch</w:t>
            </w:r>
            <w:r w:rsidRPr="00954E05">
              <w:rPr>
                <w:rFonts w:eastAsia="Times New Roman"/>
                <w:sz w:val="24"/>
                <w:lang w:val="vi"/>
              </w:rPr>
              <w:t xml:space="preserve"> Ủy ban nhân dân cấp tỉnh hoặc </w:t>
            </w:r>
            <w:r w:rsidRPr="00954E05">
              <w:rPr>
                <w:rFonts w:eastAsia="Times New Roman"/>
                <w:i/>
                <w:iCs/>
                <w:sz w:val="24"/>
              </w:rPr>
              <w:t>Chủ tịch</w:t>
            </w:r>
            <w:r w:rsidRPr="00954E05">
              <w:rPr>
                <w:rFonts w:eastAsia="Times New Roman"/>
                <w:sz w:val="24"/>
              </w:rPr>
              <w:t xml:space="preserve"> </w:t>
            </w:r>
            <w:r w:rsidRPr="00954E05">
              <w:rPr>
                <w:rFonts w:eastAsia="Times New Roman"/>
                <w:sz w:val="24"/>
                <w:lang w:val="vi"/>
              </w:rPr>
              <w:t xml:space="preserve">Ủy ban nhân dân </w:t>
            </w:r>
            <w:r w:rsidRPr="00954E05">
              <w:rPr>
                <w:rFonts w:eastAsia="Times New Roman"/>
                <w:i/>
                <w:iCs/>
                <w:sz w:val="24"/>
                <w:lang w:val="vi"/>
              </w:rPr>
              <w:t>cấp</w:t>
            </w:r>
            <w:r w:rsidRPr="00954E05">
              <w:rPr>
                <w:rFonts w:eastAsia="Times New Roman"/>
                <w:i/>
                <w:iCs/>
                <w:sz w:val="24"/>
              </w:rPr>
              <w:t xml:space="preserve"> xã</w:t>
            </w:r>
            <w:r w:rsidRPr="00954E05">
              <w:rPr>
                <w:rFonts w:eastAsia="Times New Roman"/>
                <w:sz w:val="24"/>
                <w:lang w:val="vi"/>
              </w:rPr>
              <w:t xml:space="preserve"> quyết định chuyển mục đích sử dụng rừng sang mục đích khác đối với diện tích rừng có sự thay đổi; trình tự, thủ tục thực hiện theo quy định tại Điều 42 Nghị định này.</w:t>
            </w:r>
          </w:p>
          <w:p w14:paraId="50666150" w14:textId="77777777" w:rsidR="005562FE" w:rsidRPr="00954E05" w:rsidRDefault="005562FE" w:rsidP="005562FE">
            <w:pPr>
              <w:widowControl w:val="0"/>
              <w:tabs>
                <w:tab w:val="left" w:pos="1467"/>
              </w:tabs>
              <w:autoSpaceDE w:val="0"/>
              <w:autoSpaceDN w:val="0"/>
              <w:rPr>
                <w:rFonts w:eastAsia="Times New Roman"/>
                <w:sz w:val="24"/>
                <w:lang w:val="vi"/>
              </w:rPr>
            </w:pPr>
            <w:r w:rsidRPr="00954E05">
              <w:rPr>
                <w:rFonts w:eastAsia="Times New Roman"/>
                <w:sz w:val="24"/>
                <w:lang w:val="vi"/>
              </w:rPr>
              <w:t>b) Dự án thay đổi</w:t>
            </w:r>
            <w:r w:rsidRPr="00954E05">
              <w:rPr>
                <w:rFonts w:eastAsia="Times New Roman"/>
                <w:i/>
                <w:iCs/>
                <w:sz w:val="24"/>
              </w:rPr>
              <w:t xml:space="preserve"> vị trí,</w:t>
            </w:r>
            <w:r w:rsidRPr="00954E05">
              <w:rPr>
                <w:rFonts w:eastAsia="Times New Roman"/>
                <w:i/>
                <w:iCs/>
                <w:sz w:val="24"/>
                <w:lang w:val="vi"/>
              </w:rPr>
              <w:t xml:space="preserve"> </w:t>
            </w:r>
            <w:r w:rsidRPr="00954E05">
              <w:rPr>
                <w:rFonts w:eastAsia="Times New Roman"/>
                <w:sz w:val="24"/>
                <w:lang w:val="vi"/>
              </w:rPr>
              <w:t xml:space="preserve">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tư, đầu tư công, đầu tư theo phương thức đối tác công </w:t>
            </w:r>
            <w:r w:rsidRPr="00954E05">
              <w:rPr>
                <w:rFonts w:eastAsia="Times New Roman"/>
                <w:sz w:val="24"/>
                <w:lang w:val="vi"/>
              </w:rPr>
              <w:lastRenderedPageBreak/>
              <w:t>tư, dầu khí và pháp luật có liên quan.</w:t>
            </w:r>
          </w:p>
          <w:p w14:paraId="0AA41934" w14:textId="680C2A0A" w:rsidR="005562FE" w:rsidRPr="00954E05" w:rsidRDefault="005562FE" w:rsidP="005562FE">
            <w:pPr>
              <w:widowControl w:val="0"/>
              <w:tabs>
                <w:tab w:val="left" w:pos="1467"/>
              </w:tabs>
              <w:autoSpaceDE w:val="0"/>
              <w:autoSpaceDN w:val="0"/>
              <w:rPr>
                <w:rFonts w:eastAsia="Times New Roman"/>
                <w:sz w:val="24"/>
              </w:rPr>
            </w:pPr>
            <w:r w:rsidRPr="00954E05">
              <w:rPr>
                <w:rFonts w:eastAsia="Times New Roman"/>
                <w:sz w:val="24"/>
                <w:lang w:val="vi"/>
              </w:rPr>
              <w:t>c) Dự án điều chỉnh chủ trương đầu tư, trong đó có thay đổi về</w:t>
            </w:r>
            <w:r w:rsidRPr="00954E05">
              <w:rPr>
                <w:rFonts w:eastAsia="Times New Roman"/>
                <w:i/>
                <w:iCs/>
                <w:sz w:val="24"/>
              </w:rPr>
              <w:t xml:space="preserve"> vị trí,</w:t>
            </w:r>
            <w:r w:rsidRPr="00954E05">
              <w:rPr>
                <w:rFonts w:eastAsia="Times New Roman"/>
                <w:i/>
                <w:iCs/>
                <w:sz w:val="24"/>
                <w:lang w:val="vi"/>
              </w:rPr>
              <w:t xml:space="preserve"> </w:t>
            </w:r>
            <w:r w:rsidRPr="00954E05">
              <w:rPr>
                <w:rFonts w:eastAsia="Times New Roman"/>
                <w:sz w:val="24"/>
                <w:lang w:val="vi"/>
              </w:rPr>
              <w:t xml:space="preserve">quy mô diện tích rừng cần chuyển mục đích sử dụng sang mục đích khác đã được quyết định chủ trương chuyển mục đích sử dụng rừng sang mục đích khác, </w:t>
            </w:r>
            <w:r w:rsidRPr="00954E05">
              <w:rPr>
                <w:rFonts w:eastAsia="Times New Roman"/>
                <w:sz w:val="24"/>
              </w:rPr>
              <w:t>c</w:t>
            </w:r>
            <w:r w:rsidRPr="00954E05">
              <w:rPr>
                <w:rFonts w:eastAsia="Times New Roman"/>
                <w:sz w:val="24"/>
                <w:lang w:val="vi"/>
              </w:rPr>
              <w:t>ơ quan chủ trì thẩm định lấy ý kiến của Bộ Nông nghiệp và</w:t>
            </w:r>
            <w:r w:rsidRPr="00954E05">
              <w:rPr>
                <w:rFonts w:eastAsia="Times New Roman"/>
                <w:i/>
                <w:iCs/>
                <w:sz w:val="24"/>
              </w:rPr>
              <w:t xml:space="preserve"> Môi trường</w:t>
            </w:r>
            <w:r w:rsidRPr="00954E05">
              <w:rPr>
                <w:rFonts w:eastAsia="Times New Roman"/>
                <w:i/>
                <w:iCs/>
                <w:sz w:val="24"/>
                <w:lang w:val="vi"/>
              </w:rPr>
              <w:t xml:space="preserve">, </w:t>
            </w:r>
            <w:r w:rsidRPr="00954E05">
              <w:rPr>
                <w:rFonts w:eastAsia="Times New Roman"/>
                <w:sz w:val="24"/>
                <w:lang w:val="vi"/>
              </w:rPr>
              <w:t>Ủy ban nhân dân cấp tỉnh hoặc Sở Nông nghiệp và</w:t>
            </w:r>
            <w:r w:rsidRPr="00954E05">
              <w:rPr>
                <w:rFonts w:eastAsia="Times New Roman"/>
                <w:i/>
                <w:iCs/>
                <w:sz w:val="24"/>
              </w:rPr>
              <w:t xml:space="preserve"> Môi trường</w:t>
            </w:r>
            <w:r w:rsidRPr="00954E05">
              <w:rPr>
                <w:rFonts w:eastAsia="Times New Roman"/>
                <w:sz w:val="24"/>
                <w:lang w:val="vi"/>
              </w:rPr>
              <w:t xml:space="preserve">, Ủy ban nhân dân </w:t>
            </w:r>
            <w:r w:rsidRPr="00954E05">
              <w:rPr>
                <w:rFonts w:eastAsia="Times New Roman"/>
                <w:i/>
                <w:iCs/>
                <w:sz w:val="24"/>
                <w:lang w:val="vi"/>
              </w:rPr>
              <w:t>cấp</w:t>
            </w:r>
            <w:r w:rsidRPr="00954E05">
              <w:rPr>
                <w:rFonts w:eastAsia="Times New Roman"/>
                <w:i/>
                <w:iCs/>
                <w:sz w:val="24"/>
              </w:rPr>
              <w:t xml:space="preserve"> xã</w:t>
            </w:r>
            <w:r w:rsidRPr="00954E05">
              <w:rPr>
                <w:rFonts w:eastAsia="Times New Roman"/>
                <w:sz w:val="24"/>
                <w:lang w:val="vi"/>
              </w:rPr>
              <w:t xml:space="preserve"> nơi thực hiện dự án theo quy định tại điểm c khoản 4 Điều 41 Nghị định này.</w:t>
            </w:r>
            <w:r w:rsidRPr="00954E05">
              <w:rPr>
                <w:rFonts w:eastAsia="Times New Roman"/>
                <w:sz w:val="24"/>
              </w:rPr>
              <w:t>”.</w:t>
            </w:r>
          </w:p>
        </w:tc>
        <w:tc>
          <w:tcPr>
            <w:tcW w:w="3544" w:type="dxa"/>
          </w:tcPr>
          <w:p w14:paraId="6E3D7FE4" w14:textId="6504E8F8" w:rsidR="005562FE" w:rsidRPr="00FA5295" w:rsidRDefault="005562FE" w:rsidP="005562FE">
            <w:pPr>
              <w:rPr>
                <w:sz w:val="24"/>
              </w:rPr>
            </w:pPr>
            <w:r w:rsidRPr="00FA5295">
              <w:rPr>
                <w:sz w:val="24"/>
              </w:rPr>
              <w:lastRenderedPageBreak/>
              <w:t>- Nội dung sửa đổi, bổ sung nhằm đảm bảo phù hợp, thống nhất với quy định được sửa đổi, bổ sung tại các Điều 41, Điều 42 của dự thảo Nghị định. Trong đó, cắt giảm thời gian giải quyết TTHC từ 48 ngày xuống 33 ngày theo phương án ban hành kèm theo Quyết định số 1671/QĐ-TTg của Thủ tướng Chính phủ.</w:t>
            </w:r>
          </w:p>
          <w:p w14:paraId="5467A6B2" w14:textId="086A608B" w:rsidR="005562FE" w:rsidRPr="00FA5295" w:rsidRDefault="005562FE" w:rsidP="005562FE">
            <w:pPr>
              <w:rPr>
                <w:sz w:val="24"/>
              </w:rPr>
            </w:pPr>
            <w:r w:rsidRPr="00FA5295">
              <w:rPr>
                <w:sz w:val="24"/>
              </w:rPr>
              <w:t>- Đồng thời, bảo đảm phù hợp với quy định của pháp luật về thực hiện chính quyền hai cấp và phù hợp với chủ trương về phân cấp, phân quyền, phân định thẩm quyền khi thực hiện chính quyền địa phương 02 cấp.</w:t>
            </w:r>
          </w:p>
        </w:tc>
      </w:tr>
      <w:tr w:rsidR="005562FE" w:rsidRPr="00FA5295" w14:paraId="70F9480E" w14:textId="77777777" w:rsidTr="00316130">
        <w:tc>
          <w:tcPr>
            <w:tcW w:w="568" w:type="dxa"/>
          </w:tcPr>
          <w:p w14:paraId="7F0C5F77" w14:textId="77777777" w:rsidR="005562FE" w:rsidRPr="00FA5295" w:rsidRDefault="005562FE" w:rsidP="005562FE">
            <w:pPr>
              <w:jc w:val="center"/>
              <w:rPr>
                <w:sz w:val="24"/>
              </w:rPr>
            </w:pPr>
          </w:p>
        </w:tc>
        <w:tc>
          <w:tcPr>
            <w:tcW w:w="5599" w:type="dxa"/>
          </w:tcPr>
          <w:p w14:paraId="18B760C1" w14:textId="12A90F70" w:rsidR="005562FE" w:rsidRPr="00FA5295" w:rsidRDefault="005562FE" w:rsidP="005562FE">
            <w:pPr>
              <w:tabs>
                <w:tab w:val="left" w:pos="1433"/>
              </w:tabs>
              <w:rPr>
                <w:sz w:val="24"/>
              </w:rPr>
            </w:pPr>
            <w:r w:rsidRPr="00FA5295">
              <w:rPr>
                <w:b/>
                <w:bCs/>
                <w:sz w:val="24"/>
              </w:rPr>
              <w:t>Điều 42. Trình tự, thủ tục quyết định chuyển mục đích sử dụng rừng sang mục đích khác</w:t>
            </w:r>
          </w:p>
        </w:tc>
        <w:tc>
          <w:tcPr>
            <w:tcW w:w="5741" w:type="dxa"/>
          </w:tcPr>
          <w:p w14:paraId="22E10385" w14:textId="77777777" w:rsidR="005562FE" w:rsidRPr="00FA5295" w:rsidRDefault="005562FE" w:rsidP="005562FE">
            <w:pPr>
              <w:pStyle w:val="ListParagraph"/>
              <w:numPr>
                <w:ilvl w:val="0"/>
                <w:numId w:val="5"/>
              </w:numPr>
              <w:ind w:left="0" w:firstLine="106"/>
              <w:contextualSpacing w:val="0"/>
              <w:jc w:val="left"/>
              <w:rPr>
                <w:rFonts w:eastAsia="Arial"/>
                <w:bCs/>
                <w:sz w:val="24"/>
              </w:rPr>
            </w:pPr>
            <w:r w:rsidRPr="00FA5295">
              <w:rPr>
                <w:rFonts w:eastAsia="Arial"/>
                <w:bCs/>
                <w:sz w:val="24"/>
                <w:lang w:val="vi-VN"/>
              </w:rPr>
              <w:t xml:space="preserve">Sửa đổi, bổ sung Điều </w:t>
            </w:r>
            <w:r w:rsidRPr="00FA5295">
              <w:rPr>
                <w:rFonts w:eastAsia="Arial"/>
                <w:bCs/>
                <w:sz w:val="24"/>
              </w:rPr>
              <w:t>42</w:t>
            </w:r>
            <w:r w:rsidRPr="00FA5295">
              <w:rPr>
                <w:rFonts w:eastAsia="Arial"/>
                <w:bCs/>
                <w:sz w:val="24"/>
                <w:lang w:val="vi-VN"/>
              </w:rPr>
              <w:t xml:space="preserve"> như sau:</w:t>
            </w:r>
            <w:r w:rsidRPr="00FA5295">
              <w:rPr>
                <w:rFonts w:eastAsia="Arial"/>
                <w:bCs/>
                <w:sz w:val="24"/>
              </w:rPr>
              <w:t xml:space="preserve">  </w:t>
            </w:r>
          </w:p>
          <w:p w14:paraId="4E077DCA" w14:textId="5F8EB7A9" w:rsidR="005562FE" w:rsidRPr="00FA5295" w:rsidRDefault="005562FE" w:rsidP="005562FE">
            <w:pPr>
              <w:tabs>
                <w:tab w:val="left" w:pos="1467"/>
              </w:tabs>
              <w:ind w:firstLine="247"/>
              <w:rPr>
                <w:rFonts w:eastAsia="Arial"/>
                <w:sz w:val="24"/>
              </w:rPr>
            </w:pPr>
            <w:r w:rsidRPr="00FA5295">
              <w:rPr>
                <w:rFonts w:eastAsia="Arial"/>
                <w:sz w:val="24"/>
              </w:rPr>
              <w:t>“</w:t>
            </w:r>
            <w:r w:rsidRPr="00FA5295">
              <w:rPr>
                <w:rFonts w:eastAsia="Arial"/>
                <w:b/>
                <w:sz w:val="24"/>
              </w:rPr>
              <w:t>Điều 42. Trình tự, thủ tục quyết</w:t>
            </w:r>
            <w:r w:rsidRPr="00FA5295">
              <w:rPr>
                <w:rFonts w:eastAsia="Arial"/>
                <w:b/>
                <w:sz w:val="24"/>
                <w:lang w:val="vi-VN"/>
              </w:rPr>
              <w:t xml:space="preserve"> định </w:t>
            </w:r>
            <w:r w:rsidRPr="00FA5295">
              <w:rPr>
                <w:rFonts w:eastAsia="Arial"/>
                <w:b/>
                <w:sz w:val="24"/>
              </w:rPr>
              <w:t>chuyển mục đích sử dụng rừng sang mục đích khác</w:t>
            </w:r>
          </w:p>
        </w:tc>
        <w:tc>
          <w:tcPr>
            <w:tcW w:w="3544" w:type="dxa"/>
          </w:tcPr>
          <w:p w14:paraId="107198A2" w14:textId="77777777" w:rsidR="005562FE" w:rsidRPr="00FA5295" w:rsidRDefault="005562FE" w:rsidP="005562FE">
            <w:pPr>
              <w:rPr>
                <w:sz w:val="24"/>
              </w:rPr>
            </w:pPr>
          </w:p>
        </w:tc>
      </w:tr>
      <w:tr w:rsidR="005562FE" w:rsidRPr="00FA5295" w14:paraId="01F507A4" w14:textId="77777777" w:rsidTr="00316130">
        <w:tc>
          <w:tcPr>
            <w:tcW w:w="568" w:type="dxa"/>
          </w:tcPr>
          <w:p w14:paraId="264E2CAF" w14:textId="77777777" w:rsidR="005562FE" w:rsidRPr="00FA5295" w:rsidRDefault="005562FE" w:rsidP="005562FE">
            <w:pPr>
              <w:jc w:val="center"/>
              <w:rPr>
                <w:sz w:val="24"/>
              </w:rPr>
            </w:pPr>
          </w:p>
        </w:tc>
        <w:tc>
          <w:tcPr>
            <w:tcW w:w="5599" w:type="dxa"/>
          </w:tcPr>
          <w:p w14:paraId="49AD026F" w14:textId="77777777" w:rsidR="005562FE" w:rsidRPr="00FA5295" w:rsidRDefault="005562FE" w:rsidP="005562FE">
            <w:pPr>
              <w:tabs>
                <w:tab w:val="left" w:pos="1467"/>
              </w:tabs>
              <w:rPr>
                <w:sz w:val="24"/>
              </w:rPr>
            </w:pPr>
            <w:r w:rsidRPr="00FA5295">
              <w:rPr>
                <w:sz w:val="24"/>
              </w:rPr>
              <w:t xml:space="preserve">1. Thẩm quyền quyết định chuyển mục đích sử dụng rừng sang mục đích khác thực hiện theo quy định tại Điều 23 Luật Lâm nghiệp. </w:t>
            </w:r>
          </w:p>
          <w:p w14:paraId="0D434980" w14:textId="4F3D9284" w:rsidR="005562FE" w:rsidRPr="00FA5295" w:rsidRDefault="005562FE" w:rsidP="005562FE">
            <w:pPr>
              <w:tabs>
                <w:tab w:val="left" w:pos="1467"/>
              </w:tabs>
              <w:rPr>
                <w:sz w:val="24"/>
              </w:rPr>
            </w:pPr>
            <w:r w:rsidRPr="00FA5295">
              <w:rPr>
                <w:sz w:val="24"/>
              </w:rPr>
              <w:t xml:space="preserve">2. Hồ sơ bao gồm: </w:t>
            </w:r>
          </w:p>
          <w:p w14:paraId="69675990" w14:textId="77777777" w:rsidR="005562FE" w:rsidRPr="00FA5295" w:rsidRDefault="005562FE" w:rsidP="005562FE">
            <w:pPr>
              <w:tabs>
                <w:tab w:val="left" w:pos="1467"/>
              </w:tabs>
              <w:rPr>
                <w:sz w:val="24"/>
              </w:rPr>
            </w:pPr>
            <w:r w:rsidRPr="00FA5295">
              <w:rPr>
                <w:sz w:val="24"/>
              </w:rPr>
              <w:t>a) Đề nghị quyết định chuyển mục đích sử dụng rừng sang mục đích khác theo Mẫu số 20 (đối với tổ chức), Mẫu số 21 (đối với cá nhân) Phụ lục II kèm theo Nghị định này;</w:t>
            </w:r>
          </w:p>
          <w:p w14:paraId="3CE3CDA4" w14:textId="77777777" w:rsidR="005562FE" w:rsidRPr="00FA5295" w:rsidRDefault="005562FE" w:rsidP="005562FE">
            <w:pPr>
              <w:tabs>
                <w:tab w:val="left" w:pos="1467"/>
              </w:tabs>
              <w:rPr>
                <w:sz w:val="24"/>
              </w:rPr>
            </w:pPr>
            <w:r w:rsidRPr="00FA5295">
              <w:rPr>
                <w:sz w:val="24"/>
              </w:rPr>
              <w:t>b) Bản sao Quyết định chủ trương chuyển mục đích sử dụng rừng sang mục đích khác của cấp có thẩm quyền hoặc bản sao văn bản chấp thuận, quyết định chủ trương đầu tư đối với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0A54EEBD" w14:textId="77777777" w:rsidR="005562FE" w:rsidRPr="00FA5295" w:rsidRDefault="005562FE" w:rsidP="005562FE">
            <w:pPr>
              <w:tabs>
                <w:tab w:val="left" w:pos="1467"/>
              </w:tabs>
              <w:rPr>
                <w:sz w:val="24"/>
              </w:rPr>
            </w:pPr>
            <w:r w:rsidRPr="00FA5295">
              <w:rPr>
                <w:sz w:val="24"/>
              </w:rPr>
              <w:t xml:space="preserve">c) Phương án trồng rừng thay thế được cấp có thẩm quyền phê duyệt hoặc thông báo hoàn thành nghĩa vụ </w:t>
            </w:r>
            <w:r w:rsidRPr="00FA5295">
              <w:rPr>
                <w:sz w:val="24"/>
              </w:rPr>
              <w:lastRenderedPageBreak/>
              <w:t>nộp tiền trồng rừng thay thế đối với diện tích đề nghị chuyển mục đích sử dụng rừng sang mục đích khác;</w:t>
            </w:r>
          </w:p>
          <w:p w14:paraId="77577A2F" w14:textId="77777777" w:rsidR="005562FE" w:rsidRPr="00FA5295" w:rsidRDefault="005562FE" w:rsidP="005562FE">
            <w:pPr>
              <w:tabs>
                <w:tab w:val="left" w:pos="1467"/>
              </w:tabs>
              <w:rPr>
                <w:sz w:val="24"/>
              </w:rPr>
            </w:pPr>
            <w:r w:rsidRPr="00FA5295">
              <w:rPr>
                <w:sz w:val="24"/>
              </w:rPr>
              <w:t xml:space="preserve">d) Báo cáo thuyết minh hiện trạng rừng và bản đồ hiện trạng rừng theo quy định tại điểm d khoản 2 Điều 41 Nghị định này. </w:t>
            </w:r>
          </w:p>
          <w:p w14:paraId="71F75FBF" w14:textId="77777777" w:rsidR="005562FE" w:rsidRPr="00FA5295" w:rsidRDefault="005562FE" w:rsidP="005562FE">
            <w:pPr>
              <w:tabs>
                <w:tab w:val="left" w:pos="1467"/>
              </w:tabs>
              <w:rPr>
                <w:sz w:val="24"/>
              </w:rPr>
            </w:pPr>
            <w:r w:rsidRPr="00FA5295">
              <w:rPr>
                <w:sz w:val="24"/>
              </w:rPr>
              <w:t xml:space="preserve">3. Trình tự, thủ tục </w:t>
            </w:r>
          </w:p>
          <w:p w14:paraId="3A211A33" w14:textId="77777777" w:rsidR="005562FE" w:rsidRPr="00FA5295" w:rsidRDefault="005562FE" w:rsidP="005562FE">
            <w:pPr>
              <w:tabs>
                <w:tab w:val="left" w:pos="1467"/>
              </w:tabs>
              <w:rPr>
                <w:sz w:val="24"/>
              </w:rPr>
            </w:pPr>
            <w:r w:rsidRPr="00FA5295">
              <w:rPr>
                <w:sz w:val="24"/>
              </w:rPr>
              <w:t>a) Tổ chức, cá nhân có dự án đề nghị quyết định chuyển mục đích sử dụng rừng sang mục đích khác gửi trực tiếp hoặc qua dịch vụ bưu chính hoặc qua môi trường điện tử 01 bộ hồ sơ theo quy định tại khoản 2 Điều này đến Sở Nông nghiệp và Phát triển nông thôn đối với tổ chức hoặc cơ quan chuyên môn về lâm nghiệp cấp huyện đối với cá nhân;</w:t>
            </w:r>
          </w:p>
          <w:p w14:paraId="22F6DB17" w14:textId="77777777" w:rsidR="005562FE" w:rsidRPr="00FA5295" w:rsidRDefault="005562FE" w:rsidP="005562FE">
            <w:pPr>
              <w:tabs>
                <w:tab w:val="left" w:pos="1467"/>
              </w:tabs>
              <w:rPr>
                <w:sz w:val="24"/>
              </w:rPr>
            </w:pPr>
            <w:r w:rsidRPr="00FA5295">
              <w:rPr>
                <w:sz w:val="24"/>
              </w:rPr>
              <w:t>b) Trong thời gian 10 ngày kể từ ngày nhận được đề nghị quyết định chuyển mục đích sử dụng rừng sang mục đích khác của tổ chức, cá nhân: Sở Nông nghiệp và Phát triển nông thôn lập Tờ trình đề nghị Ủy ban nhân dân cấp tỉnh quyết định chuyển mục đích sử dụng rừng sang mục đích khác đối với tổ chức theo Mẫu số 22 Phụ lục II kèm theo Nghị định này, kèm theo hồ sơ theo quy định tại khoản 2 Điều này. Cơ quan chuyên môn về lâm nghiệp cấp huyện lập Tờ trình đề nghị Ủy ban nhân dân cấp huyện quyết định chuyển mục đích sử dụng rừng sang mục đích khác đối với cá nhân theo Mẫu số 23 Phụ lục II kèm theo Nghị định này và kèm theo hồ sơ theo quy định tại khoản 2 Điều này;</w:t>
            </w:r>
          </w:p>
          <w:p w14:paraId="733FBC8C" w14:textId="77777777" w:rsidR="005562FE" w:rsidRPr="00FA5295" w:rsidRDefault="005562FE" w:rsidP="005562FE">
            <w:pPr>
              <w:tabs>
                <w:tab w:val="left" w:pos="1467"/>
              </w:tabs>
              <w:rPr>
                <w:sz w:val="24"/>
              </w:rPr>
            </w:pPr>
            <w:r w:rsidRPr="00FA5295">
              <w:rPr>
                <w:sz w:val="24"/>
              </w:rPr>
              <w:t>Trường hợp hồ sơ không hợp lệ, trong thời gian 03 ngày làm việc kể từ ngày nhận được hồ sơ của tổ chức, cá nhân, Sở Nông nghiệp và Phát triển nông thôn hoặc cơ quan chuyên môn về lâm nghiệp cấp huyện có văn bản trả lời và nêu rõ lý do;</w:t>
            </w:r>
          </w:p>
          <w:p w14:paraId="6F3133BA" w14:textId="77777777" w:rsidR="005562FE" w:rsidRPr="00FA5295" w:rsidRDefault="005562FE" w:rsidP="005562FE">
            <w:pPr>
              <w:tabs>
                <w:tab w:val="left" w:pos="1467"/>
              </w:tabs>
              <w:rPr>
                <w:sz w:val="24"/>
              </w:rPr>
            </w:pPr>
            <w:r w:rsidRPr="00FA5295">
              <w:rPr>
                <w:sz w:val="24"/>
              </w:rPr>
              <w:lastRenderedPageBreak/>
              <w:t>c) Trong thời gian 10 ngày kể từ ngày nhận được Tờ trình và hồ sơ, Ủy ban nhân cấp tỉnh ban hành quyết định chuyển mục đích sử dụng rừng sang mục đích khác đối với tổ chức theo Mẫu số 24 Phụ lục II kèm theo Nghị định này, Ủy ban nhân dân cấp huyện ban hành Quyết định chuyển mục đích sử dụng rừng sang mục đích khác đối với cá nhân theo Mẫu số 25 Phụ lục II kèm theo Nghị định này. Trường hợp không quyết định chuyển mục đích sử dụng rừng sang mục đích khác, trong thời gian 05 ngày kể từ ngày nhận được Tờ trình và hồ sơ của Sở Nông nghiệp và Phát triển nông thôn hoặc Cơ quan chuyên môn về lâm nghiệp cấp huyện, Ủy ban nhân dân cấp tỉnh hoặc Ủy ban nhân dân cấp huyện có văn bản trả lời và nêu rõ lý do.</w:t>
            </w:r>
          </w:p>
          <w:p w14:paraId="4D9A63ED" w14:textId="77777777" w:rsidR="005562FE" w:rsidRPr="00FA5295" w:rsidRDefault="005562FE" w:rsidP="005562FE">
            <w:pPr>
              <w:tabs>
                <w:tab w:val="left" w:pos="1467"/>
              </w:tabs>
              <w:rPr>
                <w:sz w:val="24"/>
              </w:rPr>
            </w:pPr>
            <w:r w:rsidRPr="00FA5295">
              <w:rPr>
                <w:sz w:val="24"/>
              </w:rPr>
              <w:t xml:space="preserve">4. Đối với các công trình kết cấu hạ tầng phục vụ bảo vệ và phát triển rừng theo quy định tại các khoản 1, 2, 3 và 4 Điều 51 Luật Lâm nghiệp thì không thực hiện quy định tại Điều 41 và Điều 42 Nghị định này.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28 Phụ lục II kèm theo Nghị định này trình Ủy ban nhân dân cấp tỉnh hoặc bộ, ngành phê duyệt theo trình tự, thủ tục sau đây: </w:t>
            </w:r>
          </w:p>
          <w:p w14:paraId="36F85097" w14:textId="77777777" w:rsidR="005562FE" w:rsidRPr="00FA5295" w:rsidRDefault="005562FE" w:rsidP="005562FE">
            <w:pPr>
              <w:tabs>
                <w:tab w:val="left" w:pos="1467"/>
              </w:tabs>
              <w:rPr>
                <w:sz w:val="24"/>
              </w:rPr>
            </w:pPr>
            <w:r w:rsidRPr="00FA5295">
              <w:rPr>
                <w:sz w:val="24"/>
              </w:rPr>
              <w:t>a) Hồ sơ đề nghị phê duyệt Phương án sử dụng rừng bao gồm: Phương án sử dụng rừng theo Mẫu số 28 Phụ lục II kèm theo Nghị định này; văn bản đề nghị phê duyệt Phương án sử dụng rừng theo Mẫu số 29 Phụ lục II kèm theo Nghị định này;</w:t>
            </w:r>
          </w:p>
          <w:p w14:paraId="6F38945C" w14:textId="77777777" w:rsidR="005562FE" w:rsidRPr="00FA5295" w:rsidRDefault="005562FE" w:rsidP="005562FE">
            <w:pPr>
              <w:tabs>
                <w:tab w:val="left" w:pos="1467"/>
              </w:tabs>
              <w:rPr>
                <w:sz w:val="24"/>
              </w:rPr>
            </w:pPr>
            <w:r w:rsidRPr="00FA5295">
              <w:rPr>
                <w:sz w:val="24"/>
              </w:rPr>
              <w:t xml:space="preserve">b) Chủ rừng gửi trực tiếp hoặc qua dịch vụ bưu chính hoặc qua môi trường điện tử 01 bộ hồ sơ theo quy định </w:t>
            </w:r>
            <w:r w:rsidRPr="00FA5295">
              <w:rPr>
                <w:sz w:val="24"/>
              </w:rPr>
              <w:lastRenderedPageBreak/>
              <w:t>tại điểm a khoản này đến Sở Nông nghiệp và Phát triển nông thôn đối với khu rừng thuộc địa phương quản lý hoặc đến cơ quan chuyên môn trực thuộc bộ, ngành được giao tiếp nhận hồ sơ đối với khu rừng thuộc bộ, ngành quản lý;</w:t>
            </w:r>
          </w:p>
          <w:p w14:paraId="68A06FA7" w14:textId="77777777" w:rsidR="005562FE" w:rsidRPr="00FA5295" w:rsidRDefault="005562FE" w:rsidP="005562FE">
            <w:pPr>
              <w:tabs>
                <w:tab w:val="left" w:pos="1467"/>
              </w:tabs>
              <w:rPr>
                <w:sz w:val="24"/>
              </w:rPr>
            </w:pPr>
            <w:r w:rsidRPr="00FA5295">
              <w:rPr>
                <w:sz w:val="24"/>
              </w:rPr>
              <w:t xml:space="preserve">Trường hợp hồ sơ không hợp lệ, trong thời gian 03 ngày làm việc kể từ ngày nhận được hồ sơ, Sở Nông nghiệp và Phát triển nông thôn hoặc cơ quan chuyên môn trực thuộc bộ, ngành được giao tiếp nhận hồ sơ trả lời bằng văn bản và nêu rõ lý do. </w:t>
            </w:r>
          </w:p>
          <w:p w14:paraId="6DE8389A" w14:textId="77777777" w:rsidR="005562FE" w:rsidRPr="00FA5295" w:rsidRDefault="005562FE" w:rsidP="005562FE">
            <w:pPr>
              <w:tabs>
                <w:tab w:val="left" w:pos="1467"/>
              </w:tabs>
              <w:rPr>
                <w:sz w:val="24"/>
              </w:rPr>
            </w:pPr>
            <w:r w:rsidRPr="00FA5295">
              <w:rPr>
                <w:sz w:val="24"/>
              </w:rPr>
              <w:t>c) Trong thời gian 10 ngày kể từ ngày nhận được hồ sơ hợp lệ, Sở Nông nghiệp và Phát triển nông thôn hoặc cơ quan chuyên môn trực thuộc bộ, ngành kiểm tra, xác minh và tổng hợp trình Ủy ban nhân dân cấp tỉnh hoặc bộ, ngành xem xét, phê duyệt. Hồ sơ trình phê duyệt gồm: hồ sơ quy định tại điểm a khoản này, tờ trình, báo cáo kết quả kiểm tra, xác minh;</w:t>
            </w:r>
          </w:p>
          <w:p w14:paraId="00D04B1C" w14:textId="77777777" w:rsidR="005562FE" w:rsidRPr="00FA5295" w:rsidRDefault="005562FE" w:rsidP="005562FE">
            <w:pPr>
              <w:tabs>
                <w:tab w:val="left" w:pos="1467"/>
              </w:tabs>
              <w:rPr>
                <w:sz w:val="24"/>
              </w:rPr>
            </w:pPr>
            <w:r w:rsidRPr="00FA5295">
              <w:rPr>
                <w:sz w:val="24"/>
              </w:rPr>
              <w:t>d) Trong thời gian 05 ngày kể từ ngày nhận được tờ trình và hồ sơ của Sở Nông nghiệp và Phát triển nông thôn hoặc cơ quan chuyên môn trực thuộc bộ, ngành, Ủy ban nhân dân cấp tỉnh hoặc bộ, ngành xem xét, quyết định phê duyệt Phương án sử dụng rừng theo Mẫu số 30 Phụ lục II kèm theo Nghị định này. Trường hợp không phê duyệt, Ủy ban nhân dân cấp tỉnh hoặc bộ, ngành trả lời bằng văn bản và nêu rõ lý do.</w:t>
            </w:r>
          </w:p>
          <w:p w14:paraId="51DE18A9" w14:textId="77777777" w:rsidR="005562FE" w:rsidRPr="00FA5295" w:rsidRDefault="005562FE" w:rsidP="005562FE">
            <w:pPr>
              <w:tabs>
                <w:tab w:val="left" w:pos="1467"/>
              </w:tabs>
              <w:rPr>
                <w:sz w:val="24"/>
              </w:rPr>
            </w:pPr>
            <w:r w:rsidRPr="00FA5295">
              <w:rPr>
                <w:sz w:val="24"/>
              </w:rPr>
              <w:t xml:space="preserve">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Ủy ban nhân dân cấp tỉnh hoặc Ủy ban nhân dân cấp huyện phải đưa diện tích </w:t>
            </w:r>
            <w:r w:rsidRPr="00FA5295">
              <w:rPr>
                <w:sz w:val="24"/>
              </w:rPr>
              <w:lastRenderedPageBreak/>
              <w:t>rừng vào quản lý theo quy định của pháp luật về lâm nghiệp.</w:t>
            </w:r>
          </w:p>
          <w:p w14:paraId="2015091F" w14:textId="12BDB275" w:rsidR="005562FE" w:rsidRPr="00FA5295" w:rsidRDefault="005562FE" w:rsidP="005562FE">
            <w:pPr>
              <w:tabs>
                <w:tab w:val="left" w:pos="1467"/>
              </w:tabs>
              <w:rPr>
                <w:sz w:val="24"/>
              </w:rPr>
            </w:pPr>
            <w:r w:rsidRPr="00FA5295">
              <w:rPr>
                <w:sz w:val="24"/>
              </w:rPr>
              <w:t>6. Ủy ban nhân dân cấp tỉnh, Ủy ban nhân dân cấp huyện chịu trách nhiệm về việc quyết định chuyển mục đích sử dụng rừng sang mục đích khác.</w:t>
            </w:r>
          </w:p>
        </w:tc>
        <w:tc>
          <w:tcPr>
            <w:tcW w:w="5741" w:type="dxa"/>
          </w:tcPr>
          <w:p w14:paraId="0B6ED0DA" w14:textId="77777777" w:rsidR="005562FE" w:rsidRPr="00954E05" w:rsidRDefault="005562FE" w:rsidP="005562FE">
            <w:pPr>
              <w:tabs>
                <w:tab w:val="left" w:pos="1467"/>
              </w:tabs>
              <w:rPr>
                <w:rFonts w:eastAsia="Arial"/>
                <w:i/>
                <w:iCs/>
                <w:sz w:val="24"/>
              </w:rPr>
            </w:pPr>
            <w:r w:rsidRPr="00954E05">
              <w:rPr>
                <w:rFonts w:eastAsia="Arial"/>
                <w:sz w:val="24"/>
              </w:rPr>
              <w:lastRenderedPageBreak/>
              <w:t>1. Thẩm quyền quyết định chuyển mục đích sử dụng rừng sang mục đích khác thực hiện theo quy định tại Điều 23 Luật Lâm nghiệp</w:t>
            </w:r>
            <w:r w:rsidRPr="00954E05">
              <w:rPr>
                <w:rFonts w:eastAsia="Arial"/>
                <w:i/>
                <w:iCs/>
                <w:sz w:val="24"/>
              </w:rPr>
              <w:t xml:space="preserve"> được sửa đổi, bổ sung tại khoản 7 Điều 8 Luật sửa đổi, bổ sung một số điều của 15 luật trong lĩnh vực nông nghiệp và môi trường. </w:t>
            </w:r>
          </w:p>
          <w:p w14:paraId="354EEF7F" w14:textId="77777777" w:rsidR="005562FE" w:rsidRPr="00954E05" w:rsidRDefault="005562FE" w:rsidP="005562FE">
            <w:pPr>
              <w:tabs>
                <w:tab w:val="left" w:pos="1467"/>
              </w:tabs>
              <w:rPr>
                <w:rFonts w:eastAsia="Arial"/>
                <w:sz w:val="24"/>
              </w:rPr>
            </w:pPr>
            <w:r w:rsidRPr="00954E05">
              <w:rPr>
                <w:rFonts w:eastAsia="Arial"/>
                <w:sz w:val="24"/>
              </w:rPr>
              <w:t xml:space="preserve">2. Hồ sơ bao gồm: </w:t>
            </w:r>
          </w:p>
          <w:p w14:paraId="3046ACBC" w14:textId="048A1C1C" w:rsidR="005562FE" w:rsidRPr="00954E05" w:rsidRDefault="005562FE" w:rsidP="005562FE">
            <w:pPr>
              <w:tabs>
                <w:tab w:val="left" w:pos="1467"/>
              </w:tabs>
              <w:rPr>
                <w:rFonts w:eastAsia="Arial"/>
                <w:sz w:val="24"/>
              </w:rPr>
            </w:pPr>
            <w:r w:rsidRPr="00954E05">
              <w:rPr>
                <w:rFonts w:eastAsia="Arial"/>
                <w:sz w:val="24"/>
              </w:rPr>
              <w:t>a) Đề nghị quyết định chuyển mục đích sử dụng rừng sang mục đích khác theo Mẫu số 21 (đối với tổ chức), Mẫu số 22 (đối với cá nhân) Phụ lục IIA ban hành kèm theo Nghị định này;</w:t>
            </w:r>
          </w:p>
          <w:p w14:paraId="225D7AB8" w14:textId="77777777" w:rsidR="005562FE" w:rsidRPr="00954E05" w:rsidRDefault="005562FE" w:rsidP="005562FE">
            <w:pPr>
              <w:tabs>
                <w:tab w:val="left" w:pos="1467"/>
              </w:tabs>
              <w:rPr>
                <w:rFonts w:eastAsia="Arial"/>
                <w:sz w:val="24"/>
              </w:rPr>
            </w:pPr>
            <w:r w:rsidRPr="00954E05">
              <w:rPr>
                <w:rFonts w:eastAsia="Arial"/>
                <w:sz w:val="24"/>
              </w:rPr>
              <w:t>b) Bản sao Quyết định chủ trương chuyển mục đích sử dụng rừng sang mục đích khác của cấp có thẩm quyền hoặc bản sao văn bản chấp thuận, quyết định chủ trương đầu tư đối với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7739B730" w14:textId="77777777" w:rsidR="005562FE" w:rsidRPr="00954E05" w:rsidRDefault="005562FE" w:rsidP="005562FE">
            <w:pPr>
              <w:tabs>
                <w:tab w:val="left" w:pos="1467"/>
              </w:tabs>
              <w:rPr>
                <w:rFonts w:eastAsia="Arial"/>
                <w:sz w:val="24"/>
                <w:lang w:val="vi-VN"/>
              </w:rPr>
            </w:pPr>
            <w:r w:rsidRPr="00954E05">
              <w:rPr>
                <w:rFonts w:eastAsia="Arial"/>
                <w:sz w:val="24"/>
                <w:lang w:val="vi-VN"/>
              </w:rPr>
              <w:lastRenderedPageBreak/>
              <w:t xml:space="preserve">c) </w:t>
            </w:r>
            <w:r w:rsidRPr="00954E05">
              <w:rPr>
                <w:rFonts w:eastAsia="Arial"/>
                <w:i/>
                <w:iCs/>
                <w:sz w:val="24"/>
              </w:rPr>
              <w:t>Xác nhận bằng văn bản</w:t>
            </w:r>
            <w:r w:rsidRPr="00954E05">
              <w:rPr>
                <w:rFonts w:eastAsia="Arial"/>
                <w:i/>
                <w:iCs/>
                <w:sz w:val="24"/>
                <w:lang w:val="vi-VN"/>
              </w:rPr>
              <w:t xml:space="preserve"> </w:t>
            </w:r>
            <w:r w:rsidRPr="00954E05">
              <w:rPr>
                <w:rFonts w:eastAsia="Arial"/>
                <w:i/>
                <w:iCs/>
                <w:sz w:val="24"/>
              </w:rPr>
              <w:t xml:space="preserve">của Quỹ Bảo vệ và Phát triển rừng cấp tỉnh </w:t>
            </w:r>
            <w:r w:rsidRPr="00954E05">
              <w:rPr>
                <w:rFonts w:eastAsia="Arial"/>
                <w:sz w:val="24"/>
              </w:rPr>
              <w:t xml:space="preserve">về việc </w:t>
            </w:r>
            <w:r w:rsidRPr="00954E05">
              <w:rPr>
                <w:rFonts w:eastAsia="Arial"/>
                <w:sz w:val="24"/>
                <w:lang w:val="vi-VN"/>
              </w:rPr>
              <w:t>hoàn thành nghĩa vụ nộp tiền trồng rừng thay thế đối với diện tích đề nghị chuyển mục đích sử dụng rừng sang mục đích khác;</w:t>
            </w:r>
          </w:p>
          <w:p w14:paraId="7C359E2D" w14:textId="77777777" w:rsidR="005562FE" w:rsidRPr="00954E05" w:rsidRDefault="005562FE" w:rsidP="005562FE">
            <w:pPr>
              <w:rPr>
                <w:rFonts w:eastAsia="Arial"/>
                <w:i/>
                <w:iCs/>
                <w:sz w:val="24"/>
              </w:rPr>
            </w:pPr>
            <w:r w:rsidRPr="00954E05">
              <w:rPr>
                <w:rFonts w:eastAsia="Arial"/>
                <w:sz w:val="24"/>
              </w:rPr>
              <w:t xml:space="preserve">d) Báo cáo thuyết minh hiện trạng rừng và bản đồ hiện trạng rừng theo quy định tại điểm d khoản 2 Điều 41 Nghị định này. </w:t>
            </w:r>
          </w:p>
          <w:p w14:paraId="30021A5C" w14:textId="77777777" w:rsidR="005562FE" w:rsidRPr="00954E05" w:rsidRDefault="005562FE" w:rsidP="005562FE">
            <w:pPr>
              <w:rPr>
                <w:rFonts w:eastAsia="Arial"/>
                <w:sz w:val="24"/>
              </w:rPr>
            </w:pPr>
            <w:r w:rsidRPr="00954E05">
              <w:rPr>
                <w:rFonts w:eastAsia="Arial"/>
                <w:sz w:val="24"/>
              </w:rPr>
              <w:t xml:space="preserve">3. Trình tự, thủ tục </w:t>
            </w:r>
          </w:p>
          <w:p w14:paraId="5BBA188E" w14:textId="77777777" w:rsidR="005562FE" w:rsidRPr="00954E05" w:rsidRDefault="005562FE" w:rsidP="005562FE">
            <w:pPr>
              <w:rPr>
                <w:rFonts w:eastAsia="Arial"/>
                <w:sz w:val="24"/>
              </w:rPr>
            </w:pPr>
            <w:r w:rsidRPr="00954E05">
              <w:rPr>
                <w:rFonts w:eastAsia="Arial"/>
                <w:sz w:val="24"/>
              </w:rPr>
              <w:t>a) Tổ chức, cá nhân có dự án đề nghị quyết định chuyển mục đích sử dụng rừng sang mục đích khác gửi trực tiếp hoặc qua dịch vụ bưu chính hoặc qua môi trường điện tử 01 bộ hồ sơ theo quy định tại khoản 2 Điều này đến</w:t>
            </w:r>
            <w:r w:rsidRPr="00954E05">
              <w:rPr>
                <w:rFonts w:eastAsia="Arial"/>
                <w:i/>
                <w:iCs/>
                <w:sz w:val="24"/>
              </w:rPr>
              <w:t xml:space="preserve"> </w:t>
            </w:r>
            <w:r w:rsidRPr="00954E05">
              <w:rPr>
                <w:rFonts w:eastAsia="Arial"/>
                <w:sz w:val="24"/>
              </w:rPr>
              <w:t>Sở Nông nghiệp và</w:t>
            </w:r>
            <w:r w:rsidRPr="00954E05">
              <w:rPr>
                <w:rFonts w:eastAsia="Arial"/>
                <w:i/>
                <w:iCs/>
                <w:sz w:val="24"/>
              </w:rPr>
              <w:t xml:space="preserve"> Môi trường </w:t>
            </w:r>
            <w:r w:rsidRPr="00954E05">
              <w:rPr>
                <w:rFonts w:eastAsia="Arial"/>
                <w:sz w:val="24"/>
              </w:rPr>
              <w:t>đối với tổ chức hoặc cơ quan chuyên môn về</w:t>
            </w:r>
            <w:r w:rsidRPr="00954E05">
              <w:rPr>
                <w:rFonts w:eastAsia="Arial"/>
                <w:i/>
                <w:iCs/>
                <w:sz w:val="24"/>
              </w:rPr>
              <w:t xml:space="preserve"> nông nghiệp và môi trường cấp xã </w:t>
            </w:r>
            <w:r w:rsidRPr="00954E05">
              <w:rPr>
                <w:rFonts w:eastAsia="Arial"/>
                <w:sz w:val="24"/>
              </w:rPr>
              <w:t>đối với cá nhân;</w:t>
            </w:r>
          </w:p>
          <w:p w14:paraId="0D4CF753" w14:textId="77777777" w:rsidR="005562FE" w:rsidRPr="00954E05" w:rsidRDefault="005562FE" w:rsidP="005562FE">
            <w:pPr>
              <w:tabs>
                <w:tab w:val="left" w:pos="1467"/>
              </w:tabs>
              <w:rPr>
                <w:rFonts w:eastAsia="Arial"/>
                <w:i/>
                <w:iCs/>
                <w:sz w:val="24"/>
                <w:lang w:val="vi-VN"/>
              </w:rPr>
            </w:pPr>
            <w:r w:rsidRPr="00954E05">
              <w:rPr>
                <w:rFonts w:eastAsia="Arial"/>
                <w:i/>
                <w:iCs/>
                <w:sz w:val="24"/>
              </w:rPr>
              <w:t xml:space="preserve">Cơ quan tiếp nhận hồ sơ </w:t>
            </w:r>
            <w:r w:rsidRPr="00954E05">
              <w:rPr>
                <w:rFonts w:eastAsia="Arial"/>
                <w:i/>
                <w:iCs/>
                <w:sz w:val="24"/>
                <w:lang w:val="vi-VN"/>
              </w:rPr>
              <w:t>kiểm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w:t>
            </w:r>
            <w:r w:rsidRPr="00954E05">
              <w:rPr>
                <w:rFonts w:eastAsia="Arial"/>
                <w:i/>
                <w:iCs/>
                <w:sz w:val="24"/>
              </w:rPr>
              <w:t>,</w:t>
            </w:r>
            <w:r w:rsidRPr="00954E05">
              <w:rPr>
                <w:rFonts w:eastAsia="Arial"/>
                <w:i/>
                <w:iCs/>
                <w:sz w:val="24"/>
                <w:lang w:val="vi-VN"/>
              </w:rPr>
              <w:t xml:space="preserve"> trường hợp hồ sơ </w:t>
            </w:r>
            <w:r w:rsidRPr="00954E05">
              <w:rPr>
                <w:rFonts w:eastAsia="Arial"/>
                <w:i/>
                <w:iCs/>
                <w:sz w:val="24"/>
              </w:rPr>
              <w:t>không hợp lệ thì</w:t>
            </w:r>
            <w:r w:rsidRPr="00954E05">
              <w:rPr>
                <w:rFonts w:eastAsia="Arial"/>
                <w:i/>
                <w:iCs/>
                <w:sz w:val="24"/>
                <w:lang w:val="vi-VN"/>
              </w:rPr>
              <w:t xml:space="preserve"> thông báo bằng văn bản cho </w:t>
            </w:r>
            <w:r w:rsidRPr="00954E05">
              <w:rPr>
                <w:rFonts w:eastAsia="Arial"/>
                <w:i/>
                <w:iCs/>
                <w:sz w:val="24"/>
              </w:rPr>
              <w:t>tổ chức, cá nhân</w:t>
            </w:r>
            <w:r w:rsidRPr="00954E05">
              <w:rPr>
                <w:rFonts w:eastAsia="Arial"/>
                <w:i/>
                <w:iCs/>
                <w:sz w:val="24"/>
                <w:lang w:val="vi-VN"/>
              </w:rPr>
              <w:t xml:space="preserve"> và nêu rõ lý do;</w:t>
            </w:r>
          </w:p>
          <w:p w14:paraId="5CB8E8AB" w14:textId="5FCCE32B" w:rsidR="005562FE" w:rsidRPr="00954E05" w:rsidRDefault="005562FE" w:rsidP="005562FE">
            <w:pPr>
              <w:tabs>
                <w:tab w:val="left" w:pos="1467"/>
              </w:tabs>
              <w:rPr>
                <w:rFonts w:eastAsia="Arial"/>
                <w:sz w:val="24"/>
                <w:lang w:val="vi-VN"/>
              </w:rPr>
            </w:pPr>
            <w:r w:rsidRPr="00954E05">
              <w:rPr>
                <w:rFonts w:eastAsia="Arial"/>
                <w:sz w:val="24"/>
              </w:rPr>
              <w:t xml:space="preserve">b) </w:t>
            </w:r>
            <w:r w:rsidRPr="00954E05">
              <w:rPr>
                <w:rFonts w:eastAsia="Arial"/>
                <w:sz w:val="24"/>
                <w:lang w:val="vi-VN"/>
              </w:rPr>
              <w:t xml:space="preserve">Trong thời gian </w:t>
            </w:r>
            <w:r w:rsidRPr="00954E05">
              <w:rPr>
                <w:rFonts w:eastAsia="Arial"/>
                <w:strike/>
                <w:sz w:val="24"/>
                <w:lang w:val="vi-VN"/>
              </w:rPr>
              <w:t xml:space="preserve">10 </w:t>
            </w:r>
            <w:r w:rsidRPr="00954E05">
              <w:rPr>
                <w:rFonts w:eastAsia="Arial"/>
                <w:i/>
                <w:iCs/>
                <w:sz w:val="24"/>
              </w:rPr>
              <w:t xml:space="preserve">05 </w:t>
            </w:r>
            <w:r w:rsidRPr="00954E05">
              <w:rPr>
                <w:rFonts w:eastAsia="Arial"/>
                <w:i/>
                <w:iCs/>
                <w:sz w:val="24"/>
                <w:lang w:val="vi-VN"/>
              </w:rPr>
              <w:t>ngày</w:t>
            </w:r>
            <w:r w:rsidRPr="00954E05">
              <w:rPr>
                <w:rFonts w:eastAsia="Arial"/>
                <w:i/>
                <w:iCs/>
                <w:sz w:val="24"/>
              </w:rPr>
              <w:t xml:space="preserve"> làm việc</w:t>
            </w:r>
            <w:r w:rsidRPr="00954E05">
              <w:rPr>
                <w:rFonts w:eastAsia="Arial"/>
                <w:sz w:val="24"/>
                <w:lang w:val="vi-VN"/>
              </w:rPr>
              <w:t xml:space="preserve"> kể từ ngày nhận được </w:t>
            </w:r>
            <w:r w:rsidRPr="00954E05">
              <w:rPr>
                <w:rFonts w:eastAsia="Arial"/>
                <w:i/>
                <w:iCs/>
                <w:sz w:val="24"/>
              </w:rPr>
              <w:t xml:space="preserve">hồ sơ hợp lệ, </w:t>
            </w:r>
            <w:r w:rsidRPr="00954E05">
              <w:rPr>
                <w:rFonts w:eastAsia="Arial"/>
                <w:sz w:val="24"/>
                <w:lang w:val="vi-VN"/>
              </w:rPr>
              <w:t xml:space="preserve">Sở </w:t>
            </w:r>
            <w:r w:rsidRPr="00954E05">
              <w:rPr>
                <w:rFonts w:eastAsia="Arial"/>
                <w:i/>
                <w:iCs/>
                <w:sz w:val="24"/>
                <w:lang w:val="vi-VN"/>
              </w:rPr>
              <w:t>Nông nghiệp và</w:t>
            </w:r>
            <w:r w:rsidRPr="00954E05">
              <w:rPr>
                <w:rFonts w:eastAsia="Arial"/>
                <w:i/>
                <w:iCs/>
                <w:sz w:val="24"/>
              </w:rPr>
              <w:t xml:space="preserve"> Môi trường</w:t>
            </w:r>
            <w:r w:rsidRPr="00954E05">
              <w:rPr>
                <w:rFonts w:eastAsia="Arial"/>
                <w:sz w:val="24"/>
                <w:lang w:val="vi-VN"/>
              </w:rPr>
              <w:t xml:space="preserve"> lập Tờ trình đề nghị </w:t>
            </w:r>
            <w:r w:rsidRPr="00954E05">
              <w:rPr>
                <w:rFonts w:eastAsia="Arial"/>
                <w:i/>
                <w:iCs/>
                <w:sz w:val="24"/>
              </w:rPr>
              <w:t>Chủ tịch</w:t>
            </w:r>
            <w:r w:rsidRPr="00954E05">
              <w:rPr>
                <w:rFonts w:eastAsia="Arial"/>
                <w:sz w:val="24"/>
              </w:rPr>
              <w:t xml:space="preserve"> </w:t>
            </w:r>
            <w:r w:rsidRPr="00954E05">
              <w:rPr>
                <w:rFonts w:eastAsia="Arial"/>
                <w:sz w:val="24"/>
                <w:lang w:val="vi-VN"/>
              </w:rPr>
              <w:t xml:space="preserve">Ủy ban nhân dân cấp tỉnh quyết định chuyển mục đích sử dụng rừng sang mục đích khác đối với tổ chức theo Mẫu số </w:t>
            </w:r>
            <w:r w:rsidRPr="00954E05">
              <w:rPr>
                <w:rFonts w:eastAsia="Arial"/>
                <w:sz w:val="24"/>
              </w:rPr>
              <w:t>23</w:t>
            </w:r>
            <w:r w:rsidRPr="00954E05">
              <w:rPr>
                <w:rFonts w:eastAsia="Arial"/>
                <w:sz w:val="24"/>
                <w:lang w:val="vi-VN"/>
              </w:rPr>
              <w:t xml:space="preserve"> Phụ lục II</w:t>
            </w:r>
            <w:r w:rsidRPr="00954E05">
              <w:rPr>
                <w:rFonts w:eastAsia="Arial"/>
                <w:sz w:val="24"/>
              </w:rPr>
              <w:t>A</w:t>
            </w:r>
            <w:r w:rsidRPr="00954E05">
              <w:rPr>
                <w:rFonts w:eastAsia="Arial"/>
                <w:sz w:val="24"/>
                <w:lang w:val="vi-VN"/>
              </w:rPr>
              <w:t xml:space="preserve"> </w:t>
            </w:r>
            <w:r w:rsidRPr="00954E05">
              <w:rPr>
                <w:rFonts w:eastAsia="Arial"/>
                <w:sz w:val="24"/>
              </w:rPr>
              <w:t xml:space="preserve">ban hành </w:t>
            </w:r>
            <w:r w:rsidRPr="00954E05">
              <w:rPr>
                <w:rFonts w:eastAsia="Arial"/>
                <w:sz w:val="24"/>
                <w:lang w:val="vi-VN"/>
              </w:rPr>
              <w:t>kèm theo Nghị định này, kèm theo hồ sơ theo quy định tại khoản 2 Điều này. Cơ quan chuyên môn về</w:t>
            </w:r>
            <w:r w:rsidRPr="00954E05">
              <w:rPr>
                <w:rFonts w:eastAsia="Arial"/>
                <w:sz w:val="24"/>
              </w:rPr>
              <w:t xml:space="preserve"> </w:t>
            </w:r>
            <w:r w:rsidRPr="00954E05">
              <w:rPr>
                <w:rFonts w:eastAsia="Arial"/>
                <w:i/>
                <w:iCs/>
                <w:sz w:val="24"/>
              </w:rPr>
              <w:t>nông nghiệp và môi trường cấp xã</w:t>
            </w:r>
            <w:r w:rsidRPr="00954E05">
              <w:rPr>
                <w:rFonts w:eastAsia="Arial"/>
                <w:sz w:val="24"/>
                <w:lang w:val="vi-VN"/>
              </w:rPr>
              <w:t xml:space="preserve"> lập Tờ trình đề nghị </w:t>
            </w:r>
            <w:r w:rsidRPr="00954E05">
              <w:rPr>
                <w:rFonts w:eastAsia="Arial"/>
                <w:i/>
                <w:iCs/>
                <w:sz w:val="24"/>
              </w:rPr>
              <w:t>Chủ tịch</w:t>
            </w:r>
            <w:r w:rsidRPr="00954E05">
              <w:rPr>
                <w:rFonts w:eastAsia="Arial"/>
                <w:sz w:val="24"/>
              </w:rPr>
              <w:t xml:space="preserve"> </w:t>
            </w:r>
            <w:r w:rsidRPr="00954E05">
              <w:rPr>
                <w:rFonts w:eastAsia="Arial"/>
                <w:sz w:val="24"/>
                <w:lang w:val="vi-VN"/>
              </w:rPr>
              <w:t xml:space="preserve">Ủy ban nhân dân </w:t>
            </w:r>
            <w:r w:rsidRPr="00954E05">
              <w:rPr>
                <w:rFonts w:eastAsia="Arial"/>
                <w:i/>
                <w:iCs/>
                <w:sz w:val="24"/>
                <w:lang w:val="vi-VN"/>
              </w:rPr>
              <w:t>cấp</w:t>
            </w:r>
            <w:r w:rsidRPr="00954E05">
              <w:rPr>
                <w:rFonts w:eastAsia="Arial"/>
                <w:i/>
                <w:iCs/>
                <w:sz w:val="24"/>
              </w:rPr>
              <w:t xml:space="preserve"> xã</w:t>
            </w:r>
            <w:r w:rsidRPr="00954E05">
              <w:rPr>
                <w:rFonts w:eastAsia="Arial"/>
                <w:sz w:val="24"/>
                <w:lang w:val="vi-VN"/>
              </w:rPr>
              <w:t xml:space="preserve"> quyết định chuyển mục đích sử dụng rừng</w:t>
            </w:r>
            <w:r w:rsidRPr="00954E05">
              <w:rPr>
                <w:rFonts w:eastAsia="Arial"/>
                <w:i/>
                <w:iCs/>
                <w:sz w:val="24"/>
                <w:lang w:val="vi-VN"/>
              </w:rPr>
              <w:t xml:space="preserve"> </w:t>
            </w:r>
            <w:r w:rsidRPr="00954E05">
              <w:rPr>
                <w:rFonts w:eastAsia="Arial"/>
                <w:sz w:val="24"/>
                <w:lang w:val="vi-VN"/>
              </w:rPr>
              <w:t xml:space="preserve">sang mục đích khác đối với cá nhân theo Mẫu số </w:t>
            </w:r>
            <w:r w:rsidRPr="00954E05">
              <w:rPr>
                <w:rFonts w:eastAsia="Arial"/>
                <w:sz w:val="24"/>
              </w:rPr>
              <w:t>24</w:t>
            </w:r>
            <w:r w:rsidRPr="00954E05">
              <w:rPr>
                <w:rFonts w:eastAsia="Arial"/>
                <w:sz w:val="24"/>
                <w:lang w:val="vi-VN"/>
              </w:rPr>
              <w:t xml:space="preserve"> </w:t>
            </w:r>
            <w:r w:rsidRPr="00954E05">
              <w:rPr>
                <w:rFonts w:eastAsia="Arial"/>
                <w:sz w:val="24"/>
                <w:lang w:val="vi-VN"/>
              </w:rPr>
              <w:lastRenderedPageBreak/>
              <w:t>Phụ lục II</w:t>
            </w:r>
            <w:r w:rsidRPr="00954E05">
              <w:rPr>
                <w:rFonts w:eastAsia="Arial"/>
                <w:sz w:val="24"/>
              </w:rPr>
              <w:t>A</w:t>
            </w:r>
            <w:r w:rsidRPr="00954E05">
              <w:rPr>
                <w:rFonts w:eastAsia="Arial"/>
                <w:sz w:val="24"/>
                <w:lang w:val="vi-VN"/>
              </w:rPr>
              <w:t xml:space="preserve"> </w:t>
            </w:r>
            <w:r w:rsidRPr="00954E05">
              <w:rPr>
                <w:rFonts w:eastAsia="Arial"/>
                <w:sz w:val="24"/>
              </w:rPr>
              <w:t xml:space="preserve">ban hành </w:t>
            </w:r>
            <w:r w:rsidRPr="00954E05">
              <w:rPr>
                <w:rFonts w:eastAsia="Arial"/>
                <w:sz w:val="24"/>
                <w:lang w:val="vi-VN"/>
              </w:rPr>
              <w:t>kèm theo Nghị định này và kèm theo hồ sơ theo quy định tại khoản 2 Điều này;</w:t>
            </w:r>
          </w:p>
          <w:p w14:paraId="3CC2C6D5" w14:textId="2BD99F70" w:rsidR="005562FE" w:rsidRPr="00954E05" w:rsidRDefault="005562FE" w:rsidP="005562FE">
            <w:pPr>
              <w:tabs>
                <w:tab w:val="left" w:pos="1467"/>
              </w:tabs>
              <w:rPr>
                <w:rFonts w:eastAsia="Arial"/>
                <w:sz w:val="24"/>
              </w:rPr>
            </w:pPr>
            <w:r w:rsidRPr="00954E05">
              <w:rPr>
                <w:rFonts w:eastAsia="Arial"/>
                <w:sz w:val="24"/>
              </w:rPr>
              <w:t xml:space="preserve">c) Trong thời gian </w:t>
            </w:r>
            <w:r w:rsidRPr="00954E05">
              <w:rPr>
                <w:rFonts w:eastAsia="Arial"/>
                <w:strike/>
                <w:sz w:val="24"/>
              </w:rPr>
              <w:t>10</w:t>
            </w:r>
            <w:r w:rsidRPr="00954E05">
              <w:rPr>
                <w:rFonts w:eastAsia="Arial"/>
                <w:sz w:val="24"/>
              </w:rPr>
              <w:t xml:space="preserve"> </w:t>
            </w:r>
            <w:r w:rsidRPr="00954E05">
              <w:rPr>
                <w:rFonts w:eastAsia="Arial"/>
                <w:i/>
                <w:iCs/>
                <w:sz w:val="24"/>
              </w:rPr>
              <w:t>03 ngày làm việc</w:t>
            </w:r>
            <w:r w:rsidRPr="00954E05">
              <w:rPr>
                <w:rFonts w:eastAsia="Arial"/>
                <w:sz w:val="24"/>
              </w:rPr>
              <w:t xml:space="preserve"> kể từ ngày nhận được Tờ trình và hồ sơ, </w:t>
            </w:r>
            <w:r w:rsidRPr="00954E05">
              <w:rPr>
                <w:rFonts w:eastAsia="Arial"/>
                <w:i/>
                <w:iCs/>
                <w:sz w:val="24"/>
              </w:rPr>
              <w:t>Chủ tịch</w:t>
            </w:r>
            <w:r w:rsidRPr="00954E05">
              <w:rPr>
                <w:rFonts w:eastAsia="Arial"/>
                <w:sz w:val="24"/>
              </w:rPr>
              <w:t xml:space="preserve"> Ủy ban nhân cấp tỉnh xem xét, ban hành quyết định chuyển mục đích sử dụng rừng sang mục đích khác đối với tổ chức theo Mẫu số 25 Phụ lục IIA ban hành kèm theo Nghị định này, </w:t>
            </w:r>
            <w:r w:rsidRPr="00954E05">
              <w:rPr>
                <w:rFonts w:eastAsia="Arial"/>
                <w:i/>
                <w:iCs/>
                <w:sz w:val="24"/>
              </w:rPr>
              <w:t>Chủ tịch</w:t>
            </w:r>
            <w:r w:rsidRPr="00954E05">
              <w:rPr>
                <w:rFonts w:eastAsia="Arial"/>
                <w:sz w:val="24"/>
              </w:rPr>
              <w:t xml:space="preserve"> Ủy ban nhân dân cấp xã xem xét, ban hành Quyết định chuyển mục đích sử dụng rừng sang mục đích khác đối với cá nhân theo Mẫu số 26 Phụ lục IIA ban hành kèm theo Nghị định này. </w:t>
            </w:r>
            <w:r w:rsidRPr="00954E05">
              <w:rPr>
                <w:rFonts w:eastAsia="Arial"/>
                <w:sz w:val="24"/>
                <w:lang w:val="vi-VN"/>
              </w:rPr>
              <w:t>Trường hợp không quyết định chuyển mục đích sử dụng rừng sang mục đích khác</w:t>
            </w:r>
            <w:r w:rsidRPr="00954E05">
              <w:rPr>
                <w:rFonts w:eastAsia="Arial"/>
                <w:sz w:val="24"/>
              </w:rPr>
              <w:t xml:space="preserve">, </w:t>
            </w:r>
            <w:r w:rsidRPr="00954E05">
              <w:rPr>
                <w:rFonts w:eastAsia="Arial"/>
                <w:i/>
                <w:iCs/>
                <w:sz w:val="24"/>
              </w:rPr>
              <w:t>Chủ tịch</w:t>
            </w:r>
            <w:r w:rsidRPr="00954E05">
              <w:rPr>
                <w:rFonts w:eastAsia="Arial"/>
                <w:sz w:val="24"/>
              </w:rPr>
              <w:t xml:space="preserve"> </w:t>
            </w:r>
            <w:r w:rsidRPr="00954E05">
              <w:rPr>
                <w:rFonts w:eastAsia="Arial"/>
                <w:sz w:val="24"/>
                <w:lang w:val="vi-VN"/>
              </w:rPr>
              <w:t xml:space="preserve">Ủy ban nhân dân cấp tỉnh hoặc </w:t>
            </w:r>
            <w:r w:rsidRPr="00954E05">
              <w:rPr>
                <w:rFonts w:eastAsia="Arial"/>
                <w:i/>
                <w:iCs/>
                <w:sz w:val="24"/>
              </w:rPr>
              <w:t xml:space="preserve">Chủ tịch </w:t>
            </w:r>
            <w:r w:rsidRPr="00954E05">
              <w:rPr>
                <w:rFonts w:eastAsia="Arial"/>
                <w:i/>
                <w:iCs/>
                <w:sz w:val="24"/>
                <w:lang w:val="vi-VN"/>
              </w:rPr>
              <w:t xml:space="preserve">Ủy ban nhân dân cấp </w:t>
            </w:r>
            <w:r w:rsidRPr="00954E05">
              <w:rPr>
                <w:rFonts w:eastAsia="Arial"/>
                <w:i/>
                <w:iCs/>
                <w:sz w:val="24"/>
              </w:rPr>
              <w:t>xã</w:t>
            </w:r>
            <w:r w:rsidRPr="00954E05">
              <w:rPr>
                <w:rFonts w:eastAsia="Arial"/>
                <w:sz w:val="24"/>
                <w:lang w:val="vi-VN"/>
              </w:rPr>
              <w:t xml:space="preserve"> trả lời </w:t>
            </w:r>
            <w:r w:rsidRPr="00954E05">
              <w:rPr>
                <w:rFonts w:eastAsia="Arial"/>
                <w:sz w:val="24"/>
              </w:rPr>
              <w:t xml:space="preserve">bằng </w:t>
            </w:r>
            <w:r w:rsidRPr="00954E05">
              <w:rPr>
                <w:rFonts w:eastAsia="Arial"/>
                <w:sz w:val="24"/>
                <w:lang w:val="vi-VN"/>
              </w:rPr>
              <w:t>văn bản và nêu rõ lý do</w:t>
            </w:r>
            <w:r w:rsidRPr="00954E05">
              <w:rPr>
                <w:rFonts w:eastAsia="Arial"/>
                <w:sz w:val="24"/>
              </w:rPr>
              <w:t>.</w:t>
            </w:r>
          </w:p>
          <w:p w14:paraId="1752A3A3" w14:textId="56C6618E" w:rsidR="005562FE" w:rsidRPr="00954E05" w:rsidRDefault="005562FE" w:rsidP="005562FE">
            <w:pPr>
              <w:tabs>
                <w:tab w:val="left" w:pos="1467"/>
              </w:tabs>
              <w:rPr>
                <w:rFonts w:eastAsia="Arial"/>
                <w:sz w:val="24"/>
              </w:rPr>
            </w:pPr>
            <w:r w:rsidRPr="00954E05">
              <w:rPr>
                <w:rFonts w:eastAsia="Arial"/>
                <w:sz w:val="24"/>
              </w:rPr>
              <w:t xml:space="preserve">4.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27 Phụ lục IIA ban hành kèm theo Nghị định này trình </w:t>
            </w:r>
            <w:r w:rsidRPr="00954E05">
              <w:rPr>
                <w:rFonts w:eastAsia="Arial"/>
                <w:i/>
                <w:iCs/>
                <w:sz w:val="24"/>
              </w:rPr>
              <w:t>Chủ tịch</w:t>
            </w:r>
            <w:r w:rsidRPr="00954E05">
              <w:rPr>
                <w:rFonts w:eastAsia="Arial"/>
                <w:sz w:val="24"/>
              </w:rPr>
              <w:t xml:space="preserve"> Ủy ban nhân dân cấp tỉnh hoặc bộ, ngành phê duyệt theo trình tự, thủ tục sau đây: </w:t>
            </w:r>
          </w:p>
          <w:p w14:paraId="585C57EA" w14:textId="7EB402A9" w:rsidR="005562FE" w:rsidRPr="00954E05" w:rsidRDefault="005562FE" w:rsidP="005562FE">
            <w:pPr>
              <w:tabs>
                <w:tab w:val="left" w:pos="1467"/>
              </w:tabs>
              <w:rPr>
                <w:rFonts w:eastAsia="Arial"/>
                <w:sz w:val="24"/>
              </w:rPr>
            </w:pPr>
            <w:r w:rsidRPr="00954E05">
              <w:rPr>
                <w:rFonts w:eastAsia="Arial"/>
                <w:sz w:val="24"/>
              </w:rPr>
              <w:t>a) Hồ sơ đề nghị phê duyệt Phương án sử dụng rừng bao gồm: Phương án sử dụng rừng theo Mẫu số 27 Phụ lục IIA ban hành kèm theo Nghị định này; văn bản đề nghị phê duyệt Phương án sử dụng rừng theo Mẫu số 28 Phụ lục IIA ban hành kèm theo Nghị định này;</w:t>
            </w:r>
          </w:p>
          <w:p w14:paraId="69A59295" w14:textId="77777777" w:rsidR="005562FE" w:rsidRPr="00954E05" w:rsidRDefault="005562FE" w:rsidP="005562FE">
            <w:pPr>
              <w:tabs>
                <w:tab w:val="left" w:pos="1467"/>
              </w:tabs>
              <w:rPr>
                <w:rFonts w:eastAsia="Arial"/>
                <w:sz w:val="24"/>
              </w:rPr>
            </w:pPr>
            <w:r w:rsidRPr="00954E05">
              <w:rPr>
                <w:rFonts w:eastAsia="Arial"/>
                <w:sz w:val="24"/>
              </w:rPr>
              <w:t>b) Chủ rừng gửi trực tiếp hoặc qua dịch vụ bưu chính hoặc qua môi trường điện tử 01 bộ hồ sơ theo quy định tại điểm a khoản này đến Sở Nông nghiệp và</w:t>
            </w:r>
            <w:r w:rsidRPr="00954E05">
              <w:rPr>
                <w:rFonts w:eastAsia="Arial"/>
                <w:i/>
                <w:iCs/>
                <w:sz w:val="24"/>
              </w:rPr>
              <w:t xml:space="preserve"> Môi trường</w:t>
            </w:r>
            <w:r w:rsidRPr="00954E05">
              <w:rPr>
                <w:rFonts w:eastAsia="Arial"/>
                <w:sz w:val="24"/>
              </w:rPr>
              <w:t xml:space="preserve"> đối với khu rừng thuộc địa phương quản lý hoặc đến cơ quan chuyên môn trực thuộc bộ, ngành được giao tiếp nhận hồ sơ đối với khu rừng thuộc bộ, ngành quản lý;</w:t>
            </w:r>
          </w:p>
          <w:p w14:paraId="0FF55186" w14:textId="37B1805E" w:rsidR="005562FE" w:rsidRPr="00954E05" w:rsidRDefault="005562FE" w:rsidP="005562FE">
            <w:pPr>
              <w:tabs>
                <w:tab w:val="left" w:pos="1467"/>
              </w:tabs>
              <w:rPr>
                <w:rFonts w:eastAsia="Arial"/>
                <w:sz w:val="24"/>
                <w:lang w:val="vi-VN"/>
              </w:rPr>
            </w:pPr>
            <w:r w:rsidRPr="00954E05">
              <w:rPr>
                <w:rFonts w:eastAsia="Arial"/>
                <w:sz w:val="24"/>
              </w:rPr>
              <w:lastRenderedPageBreak/>
              <w:t xml:space="preserve">Cơ quan tiếp nhận hồ sơ </w:t>
            </w:r>
            <w:r w:rsidRPr="00954E05">
              <w:rPr>
                <w:rFonts w:eastAsia="Arial"/>
                <w:sz w:val="24"/>
                <w:lang w:val="vi-VN"/>
              </w:rPr>
              <w:t xml:space="preserve">kiểm và trả lời ngay tính hợp lệ của thành phần hồ sơ đối với hồ sơ nộp trực tiếp, trong thời hạn </w:t>
            </w:r>
            <w:r w:rsidRPr="00954E05">
              <w:rPr>
                <w:rFonts w:eastAsia="Arial"/>
                <w:strike/>
                <w:sz w:val="24"/>
              </w:rPr>
              <w:t xml:space="preserve">03 </w:t>
            </w:r>
            <w:r w:rsidRPr="00954E05">
              <w:rPr>
                <w:rFonts w:eastAsia="Arial"/>
                <w:i/>
                <w:iCs/>
                <w:sz w:val="24"/>
                <w:lang w:val="vi-VN"/>
              </w:rPr>
              <w:t>01 ngày làm việc</w:t>
            </w:r>
            <w:r w:rsidRPr="00954E05">
              <w:rPr>
                <w:rFonts w:eastAsia="Arial"/>
                <w:sz w:val="24"/>
                <w:lang w:val="vi-VN"/>
              </w:rPr>
              <w:t xml:space="preserve"> kể từ ngày nhận được hồ sơ đối với hồ sơ nộp qua dịch vụ bưu chính hoặc qua môi trường điện tử</w:t>
            </w:r>
            <w:r w:rsidRPr="00954E05">
              <w:rPr>
                <w:rFonts w:eastAsia="Arial"/>
                <w:sz w:val="24"/>
              </w:rPr>
              <w:t>,</w:t>
            </w:r>
            <w:r w:rsidRPr="00954E05">
              <w:rPr>
                <w:rFonts w:eastAsia="Arial"/>
                <w:sz w:val="24"/>
                <w:lang w:val="vi-VN"/>
              </w:rPr>
              <w:t xml:space="preserve"> trường hợp hồ sơ </w:t>
            </w:r>
            <w:r w:rsidRPr="00954E05">
              <w:rPr>
                <w:rFonts w:eastAsia="Arial"/>
                <w:sz w:val="24"/>
              </w:rPr>
              <w:t>không hợp lệ thì</w:t>
            </w:r>
            <w:r w:rsidRPr="00954E05">
              <w:rPr>
                <w:rFonts w:eastAsia="Arial"/>
                <w:sz w:val="24"/>
                <w:lang w:val="vi-VN"/>
              </w:rPr>
              <w:t xml:space="preserve"> thông báo bằng văn bản cho </w:t>
            </w:r>
            <w:r w:rsidRPr="00954E05">
              <w:rPr>
                <w:rFonts w:eastAsia="Arial"/>
                <w:sz w:val="24"/>
              </w:rPr>
              <w:t>chủ rừng</w:t>
            </w:r>
            <w:r w:rsidRPr="00954E05">
              <w:rPr>
                <w:rFonts w:eastAsia="Arial"/>
                <w:sz w:val="24"/>
                <w:lang w:val="vi-VN"/>
              </w:rPr>
              <w:t xml:space="preserve"> và nêu rõ lý do;</w:t>
            </w:r>
          </w:p>
          <w:p w14:paraId="51452AAA" w14:textId="77777777" w:rsidR="005562FE" w:rsidRPr="00954E05" w:rsidRDefault="005562FE" w:rsidP="005562FE">
            <w:pPr>
              <w:tabs>
                <w:tab w:val="left" w:pos="1467"/>
              </w:tabs>
              <w:rPr>
                <w:rFonts w:eastAsia="Arial"/>
                <w:sz w:val="24"/>
              </w:rPr>
            </w:pPr>
            <w:r w:rsidRPr="00954E05">
              <w:rPr>
                <w:rFonts w:eastAsia="Arial"/>
                <w:sz w:val="24"/>
              </w:rPr>
              <w:t>c) Trong thời gian 10 ngày kể từ ngày nhận được hồ sơ hợp lệ, Sở Nông nghiệp và</w:t>
            </w:r>
            <w:r w:rsidRPr="00954E05">
              <w:rPr>
                <w:rFonts w:eastAsia="Arial"/>
                <w:i/>
                <w:iCs/>
                <w:sz w:val="24"/>
              </w:rPr>
              <w:t xml:space="preserve"> Môi trường</w:t>
            </w:r>
            <w:r w:rsidRPr="00954E05">
              <w:rPr>
                <w:rFonts w:eastAsia="Arial"/>
                <w:sz w:val="24"/>
              </w:rPr>
              <w:t xml:space="preserve"> hoặc cơ quan chuyên môn trực thuộc bộ, ngành kiểm tra, xác minh và tổng hợp trình </w:t>
            </w:r>
            <w:r w:rsidRPr="00954E05">
              <w:rPr>
                <w:rFonts w:eastAsia="Arial"/>
                <w:i/>
                <w:iCs/>
                <w:sz w:val="24"/>
              </w:rPr>
              <w:t>Chủ tịch</w:t>
            </w:r>
            <w:r w:rsidRPr="00954E05">
              <w:rPr>
                <w:rFonts w:eastAsia="Arial"/>
                <w:sz w:val="24"/>
              </w:rPr>
              <w:t xml:space="preserve"> Ủy ban nhân dân cấp tỉnh hoặc bộ, ngành xem xét, phê duyệt. Hồ sơ trình phê duyệt gồm: hồ sơ quy định tại điểm a khoản này, tờ trình và báo cáo kết quả kiểm tra, xác minh;</w:t>
            </w:r>
          </w:p>
          <w:p w14:paraId="6582A34F" w14:textId="5AD7147D" w:rsidR="005562FE" w:rsidRPr="00954E05" w:rsidRDefault="005562FE" w:rsidP="005562FE">
            <w:pPr>
              <w:tabs>
                <w:tab w:val="left" w:pos="1467"/>
              </w:tabs>
              <w:rPr>
                <w:rFonts w:eastAsia="Arial"/>
                <w:sz w:val="24"/>
              </w:rPr>
            </w:pPr>
            <w:r w:rsidRPr="00954E05">
              <w:rPr>
                <w:rFonts w:eastAsia="Arial"/>
                <w:sz w:val="24"/>
              </w:rPr>
              <w:t>d) Trong thời gian 05 ngày</w:t>
            </w:r>
            <w:r w:rsidRPr="00954E05">
              <w:rPr>
                <w:rFonts w:eastAsia="Arial"/>
                <w:i/>
                <w:iCs/>
                <w:sz w:val="24"/>
              </w:rPr>
              <w:t xml:space="preserve"> làm việc</w:t>
            </w:r>
            <w:r w:rsidRPr="00954E05">
              <w:rPr>
                <w:rFonts w:eastAsia="Arial"/>
                <w:sz w:val="24"/>
              </w:rPr>
              <w:t xml:space="preserve"> kể từ ngày nhận được tờ trình và hồ sơ của Sở Nông nghiệp và</w:t>
            </w:r>
            <w:r w:rsidRPr="00954E05">
              <w:rPr>
                <w:rFonts w:eastAsia="Arial"/>
                <w:i/>
                <w:iCs/>
                <w:sz w:val="24"/>
              </w:rPr>
              <w:t xml:space="preserve"> Môi trường</w:t>
            </w:r>
            <w:r w:rsidRPr="00954E05">
              <w:rPr>
                <w:rFonts w:eastAsia="Arial"/>
                <w:sz w:val="24"/>
              </w:rPr>
              <w:t xml:space="preserve"> hoặc cơ quan chuyên môn trực thuộc bộ, ngành, </w:t>
            </w:r>
            <w:r w:rsidRPr="00954E05">
              <w:rPr>
                <w:rFonts w:eastAsia="Arial"/>
                <w:i/>
                <w:iCs/>
                <w:sz w:val="24"/>
              </w:rPr>
              <w:t>Chủ tịch</w:t>
            </w:r>
            <w:r w:rsidRPr="00954E05">
              <w:rPr>
                <w:rFonts w:eastAsia="Arial"/>
                <w:sz w:val="24"/>
              </w:rPr>
              <w:t xml:space="preserve"> Ủy ban nhân dân cấp tỉnh hoặc bộ, ngành xem xét, quyết định phê duyệt Phương án sử dụng rừng theo Mẫu số 29 Phụ lục IIA ban hành kèm theo Nghị định này. Trường hợp không phê duyệt, </w:t>
            </w:r>
            <w:r w:rsidRPr="00954E05">
              <w:rPr>
                <w:rFonts w:eastAsia="Arial"/>
                <w:i/>
                <w:iCs/>
                <w:sz w:val="24"/>
              </w:rPr>
              <w:t>Chủ tịch</w:t>
            </w:r>
            <w:r w:rsidRPr="00954E05">
              <w:rPr>
                <w:rFonts w:eastAsia="Arial"/>
                <w:sz w:val="24"/>
              </w:rPr>
              <w:t xml:space="preserve"> Ủy ban nhân dân cấp tỉnh hoặc bộ, ngành trả lời bằng văn bản và nêu rõ lý do.</w:t>
            </w:r>
            <w:bookmarkStart w:id="31" w:name="_Hlk208994328"/>
          </w:p>
          <w:p w14:paraId="5FBFE896" w14:textId="77777777" w:rsidR="005562FE" w:rsidRPr="00954E05" w:rsidRDefault="005562FE" w:rsidP="005562FE">
            <w:pPr>
              <w:tabs>
                <w:tab w:val="left" w:pos="1467"/>
              </w:tabs>
              <w:rPr>
                <w:rFonts w:eastAsia="Arial"/>
                <w:sz w:val="24"/>
              </w:rPr>
            </w:pPr>
            <w:r w:rsidRPr="00954E05">
              <w:rPr>
                <w:rFonts w:eastAsia="Calibri"/>
                <w:kern w:val="2"/>
                <w:sz w:val="24"/>
              </w:rPr>
              <w:t xml:space="preserve">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thì </w:t>
            </w:r>
            <w:r w:rsidRPr="00954E05">
              <w:rPr>
                <w:rFonts w:eastAsia="Calibri"/>
                <w:i/>
                <w:iCs/>
                <w:kern w:val="2"/>
                <w:sz w:val="24"/>
              </w:rPr>
              <w:t>Chủ tịch</w:t>
            </w:r>
            <w:r w:rsidRPr="00954E05">
              <w:rPr>
                <w:rFonts w:eastAsia="Calibri"/>
                <w:kern w:val="2"/>
                <w:sz w:val="24"/>
              </w:rPr>
              <w:t xml:space="preserve"> Ủy ban nhân dân cấp tỉnh hoặc </w:t>
            </w:r>
            <w:r w:rsidRPr="00954E05">
              <w:rPr>
                <w:rFonts w:eastAsia="Calibri"/>
                <w:i/>
                <w:iCs/>
                <w:kern w:val="2"/>
                <w:sz w:val="24"/>
              </w:rPr>
              <w:t>Chủ tịch</w:t>
            </w:r>
            <w:r w:rsidRPr="00954E05">
              <w:rPr>
                <w:rFonts w:eastAsia="Calibri"/>
                <w:kern w:val="2"/>
                <w:sz w:val="24"/>
              </w:rPr>
              <w:t xml:space="preserve"> ủy ban nhân dân cấp </w:t>
            </w:r>
            <w:r w:rsidRPr="00954E05">
              <w:rPr>
                <w:rFonts w:eastAsia="Calibri"/>
                <w:i/>
                <w:iCs/>
                <w:kern w:val="2"/>
                <w:sz w:val="24"/>
              </w:rPr>
              <w:t>xã có trách nhiệm thực hiện theo thẩm quyền các nội dung sau</w:t>
            </w:r>
            <w:r w:rsidRPr="00954E05">
              <w:rPr>
                <w:rFonts w:eastAsia="Calibri"/>
                <w:kern w:val="2"/>
                <w:sz w:val="24"/>
              </w:rPr>
              <w:t xml:space="preserve">: </w:t>
            </w:r>
          </w:p>
          <w:p w14:paraId="604AA8FE" w14:textId="77777777" w:rsidR="005562FE" w:rsidRPr="00954E05" w:rsidRDefault="005562FE" w:rsidP="005562FE">
            <w:pPr>
              <w:tabs>
                <w:tab w:val="left" w:pos="1467"/>
              </w:tabs>
              <w:rPr>
                <w:rFonts w:eastAsia="Calibri"/>
                <w:i/>
                <w:iCs/>
                <w:strike/>
                <w:kern w:val="2"/>
                <w:sz w:val="24"/>
              </w:rPr>
            </w:pPr>
            <w:r w:rsidRPr="00954E05">
              <w:rPr>
                <w:rFonts w:eastAsia="Calibri"/>
                <w:i/>
                <w:iCs/>
                <w:kern w:val="2"/>
                <w:sz w:val="24"/>
              </w:rPr>
              <w:t>a) Quyết định b</w:t>
            </w:r>
            <w:r w:rsidRPr="00954E05">
              <w:rPr>
                <w:rFonts w:eastAsia="Calibri"/>
                <w:i/>
                <w:iCs/>
                <w:kern w:val="2"/>
                <w:sz w:val="24"/>
                <w:lang w:val="vi-VN"/>
              </w:rPr>
              <w:t xml:space="preserve">ãi bỏ, </w:t>
            </w:r>
            <w:r w:rsidRPr="00954E05">
              <w:rPr>
                <w:rFonts w:eastAsia="Calibri"/>
                <w:i/>
                <w:iCs/>
                <w:kern w:val="2"/>
                <w:sz w:val="24"/>
              </w:rPr>
              <w:t xml:space="preserve">điều chỉnh, thay thế quyết định chuyển mục đích sử dụng rừng sang mục đích khác đối với </w:t>
            </w:r>
            <w:r w:rsidRPr="00954E05">
              <w:rPr>
                <w:rFonts w:eastAsia="Calibri"/>
                <w:i/>
                <w:iCs/>
                <w:kern w:val="2"/>
                <w:sz w:val="24"/>
              </w:rPr>
              <w:lastRenderedPageBreak/>
              <w:t xml:space="preserve">trường hợp diện tích rừng đã được quyết định chuyển mục đích sử dụng rừng sang mục đích khác. </w:t>
            </w:r>
          </w:p>
          <w:p w14:paraId="2B4204B2" w14:textId="77777777" w:rsidR="005562FE" w:rsidRPr="00954E05" w:rsidRDefault="005562FE" w:rsidP="005562FE">
            <w:pPr>
              <w:tabs>
                <w:tab w:val="left" w:pos="1467"/>
              </w:tabs>
              <w:rPr>
                <w:rFonts w:eastAsia="Calibri"/>
                <w:i/>
                <w:iCs/>
                <w:kern w:val="2"/>
                <w:sz w:val="24"/>
              </w:rPr>
            </w:pPr>
            <w:r w:rsidRPr="00954E05">
              <w:rPr>
                <w:rFonts w:eastAsia="Calibri"/>
                <w:i/>
                <w:iCs/>
                <w:kern w:val="2"/>
                <w:sz w:val="24"/>
              </w:rPr>
              <w:t>b) Tổ chức quản lý, bảo vệ rừng tương tự với loại rừng trước đó được quyết định chủ trương hoặc quyết định chuyển mục đích sử dụng rừng sang mục đích khác.</w:t>
            </w:r>
          </w:p>
          <w:p w14:paraId="1EBAF423" w14:textId="77777777" w:rsidR="005562FE" w:rsidRPr="00954E05" w:rsidRDefault="005562FE" w:rsidP="005562FE">
            <w:pPr>
              <w:tabs>
                <w:tab w:val="left" w:pos="1467"/>
              </w:tabs>
              <w:rPr>
                <w:rFonts w:eastAsia="Calibri"/>
                <w:i/>
                <w:iCs/>
                <w:kern w:val="2"/>
                <w:sz w:val="24"/>
              </w:rPr>
            </w:pPr>
            <w:r w:rsidRPr="00954E05">
              <w:rPr>
                <w:rFonts w:eastAsia="Calibri"/>
                <w:i/>
                <w:iCs/>
                <w:kern w:val="2"/>
                <w:sz w:val="24"/>
              </w:rPr>
              <w:t>c) Rà soát, đưa vào quy hoạch loại rừng tương ứng trước khi được cấp có thẩm quyền quyết định chủ trương hoặc quyết định chuyển mục đích sử dụng rừng sang mục đích khác ở kỳ quy hoạch hoặc điều chỉnh quy hoạch gần nhất.</w:t>
            </w:r>
          </w:p>
          <w:bookmarkEnd w:id="31"/>
          <w:p w14:paraId="620BB20B" w14:textId="66FD36A6" w:rsidR="005562FE" w:rsidRPr="00954E05" w:rsidRDefault="005562FE" w:rsidP="005562FE">
            <w:pPr>
              <w:tabs>
                <w:tab w:val="left" w:pos="1467"/>
              </w:tabs>
              <w:rPr>
                <w:rFonts w:eastAsia="Arial"/>
                <w:sz w:val="24"/>
              </w:rPr>
            </w:pPr>
            <w:r w:rsidRPr="00954E05">
              <w:rPr>
                <w:rFonts w:eastAsia="Arial"/>
                <w:sz w:val="24"/>
              </w:rPr>
              <w:t xml:space="preserve">6. </w:t>
            </w:r>
            <w:r w:rsidRPr="00954E05">
              <w:rPr>
                <w:rFonts w:eastAsia="Arial"/>
                <w:i/>
                <w:iCs/>
                <w:sz w:val="24"/>
              </w:rPr>
              <w:t>Chủ tịch</w:t>
            </w:r>
            <w:r w:rsidRPr="00954E05">
              <w:rPr>
                <w:rFonts w:eastAsia="Arial"/>
                <w:sz w:val="24"/>
              </w:rPr>
              <w:t xml:space="preserve"> Ủy ban nhân dân cấp tỉnh, </w:t>
            </w:r>
            <w:r w:rsidRPr="00954E05">
              <w:rPr>
                <w:rFonts w:eastAsia="Arial"/>
                <w:i/>
                <w:iCs/>
                <w:sz w:val="24"/>
              </w:rPr>
              <w:t>Chủ tịch</w:t>
            </w:r>
            <w:r w:rsidRPr="00954E05">
              <w:rPr>
                <w:rFonts w:eastAsia="Arial"/>
                <w:sz w:val="24"/>
              </w:rPr>
              <w:t xml:space="preserve"> Ủy ban nhân dân cấp xã chịu trách nhiệm về việc quyết định chuyển mục đích sử dụng rừng sang mục đích khác.”.</w:t>
            </w:r>
          </w:p>
        </w:tc>
        <w:tc>
          <w:tcPr>
            <w:tcW w:w="3544" w:type="dxa"/>
          </w:tcPr>
          <w:p w14:paraId="46EDDF9E" w14:textId="77777777" w:rsidR="005562FE" w:rsidRPr="00FA5295" w:rsidRDefault="005562FE" w:rsidP="005562FE">
            <w:pPr>
              <w:rPr>
                <w:sz w:val="24"/>
              </w:rPr>
            </w:pPr>
            <w:r w:rsidRPr="00FA5295">
              <w:rPr>
                <w:sz w:val="24"/>
              </w:rPr>
              <w:lastRenderedPageBreak/>
              <w:t xml:space="preserve">- Cắt giảm thời gian thực hiện TTHC (từ 20 ngày xuống còn 08 ngày) theo phương án ban hành kèm theo Quyết định số 1671/QĐ-TTg ngày 05/8/2025 Thủ tướng Chính phủ về việc phê duyệt phương án cắt giảm, đơn giản hóa các quy định thủ tục hành chính liên liên quan đến hoạt động sản xuất kinh doanh thuộc phạm vi quản lý của Bộ Nông nghiệp và Môi trường. </w:t>
            </w:r>
          </w:p>
          <w:p w14:paraId="75BA2A48" w14:textId="4D34882E" w:rsidR="005562FE" w:rsidRPr="00FA5295" w:rsidRDefault="005562FE" w:rsidP="005562FE">
            <w:pPr>
              <w:rPr>
                <w:sz w:val="24"/>
              </w:rPr>
            </w:pPr>
            <w:r w:rsidRPr="00FA5295">
              <w:rPr>
                <w:sz w:val="24"/>
              </w:rPr>
              <w:t>- Đồng thời, phân định thẩm quyền của chính quyền địa phương 02 cấp trên cơ sở kế thừa quy định tại Nghị định số 131/2025/NĐ-CP</w:t>
            </w:r>
          </w:p>
        </w:tc>
      </w:tr>
      <w:tr w:rsidR="005562FE" w:rsidRPr="00FA5295" w14:paraId="521A7B82" w14:textId="77777777" w:rsidTr="00316130">
        <w:tc>
          <w:tcPr>
            <w:tcW w:w="568" w:type="dxa"/>
          </w:tcPr>
          <w:p w14:paraId="3032DF3E" w14:textId="77777777" w:rsidR="005562FE" w:rsidRPr="00FA5295" w:rsidRDefault="005562FE" w:rsidP="005562FE">
            <w:pPr>
              <w:jc w:val="center"/>
              <w:rPr>
                <w:sz w:val="24"/>
              </w:rPr>
            </w:pPr>
          </w:p>
        </w:tc>
        <w:tc>
          <w:tcPr>
            <w:tcW w:w="5599" w:type="dxa"/>
          </w:tcPr>
          <w:p w14:paraId="2AAB1E00" w14:textId="75E5FDF5" w:rsidR="005562FE" w:rsidRPr="00FA5295" w:rsidRDefault="005562FE" w:rsidP="005562FE">
            <w:pPr>
              <w:tabs>
                <w:tab w:val="left" w:pos="1433"/>
              </w:tabs>
              <w:rPr>
                <w:sz w:val="24"/>
              </w:rPr>
            </w:pPr>
            <w:bookmarkStart w:id="32" w:name="_Toc509521381"/>
            <w:r w:rsidRPr="00FA5295">
              <w:rPr>
                <w:b/>
                <w:bCs/>
                <w:sz w:val="24"/>
              </w:rPr>
              <w:t>Điều 43. Trình tự, thủ tục thu hồi rừng</w:t>
            </w:r>
            <w:bookmarkEnd w:id="32"/>
          </w:p>
        </w:tc>
        <w:tc>
          <w:tcPr>
            <w:tcW w:w="5741" w:type="dxa"/>
          </w:tcPr>
          <w:p w14:paraId="014762AD" w14:textId="77777777" w:rsidR="005562FE" w:rsidRPr="00FA5295" w:rsidRDefault="005562FE" w:rsidP="005562FE">
            <w:pPr>
              <w:pStyle w:val="ListParagraph"/>
              <w:numPr>
                <w:ilvl w:val="0"/>
                <w:numId w:val="5"/>
              </w:numPr>
              <w:ind w:left="-36" w:firstLine="142"/>
              <w:contextualSpacing w:val="0"/>
              <w:jc w:val="left"/>
              <w:rPr>
                <w:rFonts w:eastAsia="Arial"/>
                <w:bCs/>
                <w:sz w:val="24"/>
              </w:rPr>
            </w:pPr>
            <w:r w:rsidRPr="00FA5295">
              <w:rPr>
                <w:rFonts w:eastAsia="Arial"/>
                <w:bCs/>
                <w:sz w:val="24"/>
                <w:lang w:val="vi-VN"/>
              </w:rPr>
              <w:t xml:space="preserve">Sửa đổi, bổ sung Điều </w:t>
            </w:r>
            <w:r w:rsidRPr="00FA5295">
              <w:rPr>
                <w:rFonts w:eastAsia="Arial"/>
                <w:bCs/>
                <w:sz w:val="24"/>
              </w:rPr>
              <w:t>43</w:t>
            </w:r>
            <w:r w:rsidRPr="00FA5295">
              <w:rPr>
                <w:rFonts w:eastAsia="Arial"/>
                <w:bCs/>
                <w:sz w:val="24"/>
                <w:lang w:val="vi-VN"/>
              </w:rPr>
              <w:t xml:space="preserve"> như sau:</w:t>
            </w:r>
            <w:r w:rsidRPr="00FA5295">
              <w:rPr>
                <w:rFonts w:eastAsia="Arial"/>
                <w:bCs/>
                <w:sz w:val="24"/>
              </w:rPr>
              <w:t xml:space="preserve">  </w:t>
            </w:r>
          </w:p>
          <w:p w14:paraId="01AAB3A1" w14:textId="0DF62876" w:rsidR="005562FE" w:rsidRPr="00FA5295" w:rsidRDefault="005562FE" w:rsidP="005562FE">
            <w:pPr>
              <w:ind w:firstLine="247"/>
              <w:rPr>
                <w:rFonts w:eastAsia="Arial"/>
                <w:b/>
                <w:sz w:val="24"/>
              </w:rPr>
            </w:pPr>
            <w:r w:rsidRPr="00FA5295">
              <w:rPr>
                <w:rFonts w:eastAsia="Arial"/>
                <w:b/>
                <w:sz w:val="24"/>
              </w:rPr>
              <w:t xml:space="preserve">“Điều 43. Trình tự, thủ tục thu hồi rừng </w:t>
            </w:r>
          </w:p>
        </w:tc>
        <w:tc>
          <w:tcPr>
            <w:tcW w:w="3544" w:type="dxa"/>
          </w:tcPr>
          <w:p w14:paraId="0CB9E1DC" w14:textId="77777777" w:rsidR="005562FE" w:rsidRPr="00FA5295" w:rsidRDefault="005562FE" w:rsidP="005562FE">
            <w:pPr>
              <w:rPr>
                <w:sz w:val="24"/>
              </w:rPr>
            </w:pPr>
          </w:p>
        </w:tc>
      </w:tr>
      <w:tr w:rsidR="005562FE" w:rsidRPr="00FA5295" w14:paraId="5E7BB5DC" w14:textId="77777777" w:rsidTr="00316130">
        <w:tc>
          <w:tcPr>
            <w:tcW w:w="568" w:type="dxa"/>
          </w:tcPr>
          <w:p w14:paraId="5D00F8BE" w14:textId="77777777" w:rsidR="005562FE" w:rsidRPr="00FA5295" w:rsidRDefault="005562FE" w:rsidP="005562FE">
            <w:pPr>
              <w:jc w:val="center"/>
              <w:rPr>
                <w:sz w:val="24"/>
              </w:rPr>
            </w:pPr>
          </w:p>
        </w:tc>
        <w:tc>
          <w:tcPr>
            <w:tcW w:w="5599" w:type="dxa"/>
          </w:tcPr>
          <w:p w14:paraId="2E943B11" w14:textId="77777777" w:rsidR="005562FE" w:rsidRPr="00FA5295" w:rsidRDefault="005562FE" w:rsidP="005562FE">
            <w:pPr>
              <w:tabs>
                <w:tab w:val="left" w:pos="1467"/>
              </w:tabs>
              <w:rPr>
                <w:sz w:val="24"/>
              </w:rPr>
            </w:pPr>
            <w:r w:rsidRPr="00FA5295">
              <w:rPr>
                <w:sz w:val="24"/>
              </w:rPr>
              <w:t>1. Trình tự, thủ tục thu hồi rừng đối với các trường hợp quy định tại các điểm a, b và đ khoản 1 Điều 22 Luật Lâm nghiệp</w:t>
            </w:r>
          </w:p>
          <w:p w14:paraId="07AADA1D" w14:textId="77777777" w:rsidR="005562FE" w:rsidRPr="00FA5295" w:rsidRDefault="005562FE" w:rsidP="005562FE">
            <w:pPr>
              <w:tabs>
                <w:tab w:val="left" w:pos="1467"/>
              </w:tabs>
              <w:rPr>
                <w:sz w:val="24"/>
              </w:rPr>
            </w:pPr>
            <w:r w:rsidRPr="00FA5295">
              <w:rPr>
                <w:sz w:val="24"/>
              </w:rPr>
              <w:t>a) Trong thời gian 10 ngày kể từ ngày có kết luận thanh tra, kiểm tra của cơ quan nhà nước có thẩm quyền; cơ quan thanh tra, kiểm tra gửi kết quả thanh tra, kiểm tra đến Sở Nông nghiệp và Phát triển nông thôn, Ủy ban nhân dân cấp huyện, cơ quan chuyên môn về lâm nghiệp cấp huyện và chủ rừng;</w:t>
            </w:r>
          </w:p>
          <w:p w14:paraId="407E4355" w14:textId="77777777" w:rsidR="005562FE" w:rsidRPr="00FA5295" w:rsidRDefault="005562FE" w:rsidP="005562FE">
            <w:pPr>
              <w:tabs>
                <w:tab w:val="left" w:pos="1467"/>
              </w:tabs>
              <w:rPr>
                <w:sz w:val="24"/>
              </w:rPr>
            </w:pPr>
            <w:r w:rsidRPr="00FA5295">
              <w:rPr>
                <w:sz w:val="24"/>
              </w:rPr>
              <w:t>b) Trong thời gian 30 ngày kể từ ngày nhận được kết quả thanh tra, kiểm tra của cơ quan có thẩm quyền, cơ quan chuyên môn về lâm nghiệp cấp huyện đối với chủ rừng là hộ gia đình, cá nhân, cộng đồng dân cư hoặc Sở Nông nghiệp và Phát triển nông thôn đối với chủ rừng là tổ chức có trách nhiệm kiểm tra, xác minh đặc điểm khu rừng, trình Ủy ban nhân dân cùng cấp quyết định thu hồi rừng;</w:t>
            </w:r>
          </w:p>
          <w:p w14:paraId="46E9E194" w14:textId="77777777" w:rsidR="005562FE" w:rsidRPr="00FA5295" w:rsidRDefault="005562FE" w:rsidP="005562FE">
            <w:pPr>
              <w:tabs>
                <w:tab w:val="left" w:pos="1467"/>
              </w:tabs>
              <w:rPr>
                <w:sz w:val="24"/>
              </w:rPr>
            </w:pPr>
            <w:r w:rsidRPr="00FA5295">
              <w:rPr>
                <w:sz w:val="24"/>
              </w:rPr>
              <w:lastRenderedPageBreak/>
              <w:t>c) Trong thời gian 10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14:paraId="157FD278" w14:textId="77777777" w:rsidR="005562FE" w:rsidRPr="00FA5295" w:rsidRDefault="005562FE" w:rsidP="005562FE">
            <w:pPr>
              <w:tabs>
                <w:tab w:val="left" w:pos="1467"/>
              </w:tabs>
              <w:rPr>
                <w:sz w:val="24"/>
              </w:rPr>
            </w:pPr>
            <w:r w:rsidRPr="00FA5295">
              <w:rPr>
                <w:sz w:val="24"/>
              </w:rPr>
              <w:t>2. Trình tự, thủ tục thu hồi rừng đối với trường hợp quy định tại điểm c khoản 1 Điều 22 Luật Lâm nghiệp</w:t>
            </w:r>
          </w:p>
          <w:p w14:paraId="63BA080E" w14:textId="77777777" w:rsidR="005562FE" w:rsidRPr="00FA5295" w:rsidRDefault="005562FE" w:rsidP="005562FE">
            <w:pPr>
              <w:tabs>
                <w:tab w:val="left" w:pos="1467"/>
              </w:tabs>
              <w:rPr>
                <w:sz w:val="24"/>
              </w:rPr>
            </w:pPr>
            <w:r w:rsidRPr="00FA5295">
              <w:rPr>
                <w:sz w:val="24"/>
              </w:rPr>
              <w:t>a) Chủ rừng gửi văn bản trả lại rừng đến cơ quan chuyên môn về lâm nghiệp cấp huyện đối với chủ rừng là hộ gia đình, cá nhân, cộng đồng dân cư; Sở Nông nghiệp và Phát triển nông thôn đối với chủ rừng là tổ chức;</w:t>
            </w:r>
          </w:p>
          <w:p w14:paraId="72D3DF58" w14:textId="77777777" w:rsidR="005562FE" w:rsidRPr="00FA5295" w:rsidRDefault="005562FE" w:rsidP="005562FE">
            <w:pPr>
              <w:tabs>
                <w:tab w:val="left" w:pos="1467"/>
              </w:tabs>
              <w:rPr>
                <w:sz w:val="24"/>
              </w:rPr>
            </w:pPr>
            <w:r w:rsidRPr="00FA5295">
              <w:rPr>
                <w:sz w:val="24"/>
              </w:rPr>
              <w:t>b) Trong thời gian 15 ngày kể từ ngày nhận được đề nghị của chủ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ban hành quyết định thu hồi rừng;</w:t>
            </w:r>
          </w:p>
          <w:p w14:paraId="452C2024" w14:textId="77777777" w:rsidR="005562FE" w:rsidRPr="00FA5295" w:rsidRDefault="005562FE" w:rsidP="005562FE">
            <w:pPr>
              <w:tabs>
                <w:tab w:val="left" w:pos="1467"/>
              </w:tabs>
              <w:rPr>
                <w:sz w:val="24"/>
              </w:rPr>
            </w:pPr>
            <w:r w:rsidRPr="00FA5295">
              <w:rPr>
                <w:sz w:val="24"/>
              </w:rP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14:paraId="48D9D194" w14:textId="77777777" w:rsidR="005562FE" w:rsidRPr="00FA5295" w:rsidRDefault="005562FE" w:rsidP="005562FE">
            <w:pPr>
              <w:tabs>
                <w:tab w:val="left" w:pos="1467"/>
              </w:tabs>
              <w:rPr>
                <w:sz w:val="24"/>
              </w:rPr>
            </w:pPr>
            <w:r w:rsidRPr="00FA5295">
              <w:rPr>
                <w:sz w:val="24"/>
              </w:rPr>
              <w:t>3. Trình tự, thủ tục thu hồi rừng đối với trường hợp quy định tại điểm d khoản 1 Điều 22 Luật Lâm nghiệp</w:t>
            </w:r>
          </w:p>
          <w:p w14:paraId="674A0610" w14:textId="77777777" w:rsidR="005562FE" w:rsidRPr="00FA5295" w:rsidRDefault="005562FE" w:rsidP="005562FE">
            <w:pPr>
              <w:tabs>
                <w:tab w:val="left" w:pos="1467"/>
              </w:tabs>
              <w:rPr>
                <w:sz w:val="24"/>
              </w:rPr>
            </w:pPr>
            <w:r w:rsidRPr="00FA5295">
              <w:rPr>
                <w:sz w:val="24"/>
              </w:rPr>
              <w:lastRenderedPageBreak/>
              <w:t>a) Trong thời gian 90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có thông báo đến chủ rừng được giao, được thuê rừng về việc hết thời gian giao rừng, cho thuê rừng mà không được gia hạn;</w:t>
            </w:r>
          </w:p>
          <w:p w14:paraId="1DD771DA" w14:textId="77777777" w:rsidR="005562FE" w:rsidRPr="00FA5295" w:rsidRDefault="005562FE" w:rsidP="005562FE">
            <w:pPr>
              <w:tabs>
                <w:tab w:val="left" w:pos="1467"/>
              </w:tabs>
              <w:rPr>
                <w:sz w:val="24"/>
              </w:rPr>
            </w:pPr>
            <w:r w:rsidRPr="00FA5295">
              <w:rPr>
                <w:sz w:val="24"/>
              </w:rPr>
              <w:t>b) Trong thời gian 30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xem xét, ban hành quyết định thu hồi rừng;</w:t>
            </w:r>
          </w:p>
          <w:p w14:paraId="6D376A18" w14:textId="77777777" w:rsidR="005562FE" w:rsidRPr="00FA5295" w:rsidRDefault="005562FE" w:rsidP="005562FE">
            <w:pPr>
              <w:tabs>
                <w:tab w:val="left" w:pos="1467"/>
              </w:tabs>
              <w:rPr>
                <w:sz w:val="24"/>
              </w:rPr>
            </w:pPr>
            <w:r w:rsidRPr="00FA5295">
              <w:rPr>
                <w:sz w:val="24"/>
              </w:rP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14:paraId="01EE19E0" w14:textId="77777777" w:rsidR="005562FE" w:rsidRPr="00FA5295" w:rsidRDefault="005562FE" w:rsidP="005562FE">
            <w:pPr>
              <w:tabs>
                <w:tab w:val="left" w:pos="1467"/>
              </w:tabs>
              <w:rPr>
                <w:sz w:val="24"/>
              </w:rPr>
            </w:pPr>
            <w:r w:rsidRPr="00FA5295">
              <w:rPr>
                <w:sz w:val="24"/>
              </w:rPr>
              <w:t>4. Trình tự, thủ tục thu hồi rừng đối với trường hợp quy định tại điểm e khoản 1 Điều 22 Luật Lâm nghiệp</w:t>
            </w:r>
          </w:p>
          <w:p w14:paraId="2663634B" w14:textId="77777777" w:rsidR="005562FE" w:rsidRPr="00FA5295" w:rsidRDefault="005562FE" w:rsidP="005562FE">
            <w:pPr>
              <w:tabs>
                <w:tab w:val="left" w:pos="1467"/>
              </w:tabs>
              <w:rPr>
                <w:sz w:val="24"/>
              </w:rPr>
            </w:pPr>
            <w:r w:rsidRPr="00FA5295">
              <w:rPr>
                <w:sz w:val="24"/>
              </w:rPr>
              <w:t>a) Trong thời gian 10 ngày kể từ ngày nhận được giấy chứng tử của cơ quan nhà nước có thẩm quyền đối với trường hợp cá nhân khi chết không có người thừa kế theo quy định của pháp luật, Ủy ban nhân dân cấp xã có trách nhiệm xác nhận và báo cáo Ủy ban nhân dân cấp huyện việc cá nhân khi chết không có người thừa kế theo quy định của pháp luật;</w:t>
            </w:r>
          </w:p>
          <w:p w14:paraId="4DE50193" w14:textId="77777777" w:rsidR="005562FE" w:rsidRPr="00FA5295" w:rsidRDefault="005562FE" w:rsidP="005562FE">
            <w:pPr>
              <w:tabs>
                <w:tab w:val="left" w:pos="1467"/>
              </w:tabs>
              <w:rPr>
                <w:sz w:val="24"/>
              </w:rPr>
            </w:pPr>
            <w:r w:rsidRPr="00FA5295">
              <w:rPr>
                <w:sz w:val="24"/>
              </w:rPr>
              <w:lastRenderedPageBreak/>
              <w:t>b) Trong thời gian 15 ngày kể từ ngày nhận được báo cáo của Ủy ban nhân dân cấp xã, Ủy ban nhân dân cấp huyện thực hiện trình tự, thủ tục thu hồi rừng theo quy định tại điểm b, điểm c khoản 2 Điều này.</w:t>
            </w:r>
          </w:p>
          <w:p w14:paraId="0953695E" w14:textId="60575849" w:rsidR="005562FE" w:rsidRPr="00FA5295" w:rsidRDefault="005562FE" w:rsidP="005562FE">
            <w:pPr>
              <w:tabs>
                <w:tab w:val="left" w:pos="1467"/>
              </w:tabs>
              <w:rPr>
                <w:sz w:val="24"/>
              </w:rPr>
            </w:pPr>
            <w:r w:rsidRPr="00FA5295">
              <w:rPr>
                <w:sz w:val="24"/>
              </w:rPr>
              <w:t>5. Căn cứ quyết định thu hồi rừng được cấp có thẩm quyền phê duyệt, Ủy ban nhân dân cấp tỉnh, Ủy ban nhân dân cấp huyện có trách nhiệm thực hiện việc quản lý rừng theo đúng quy định của pháp luật về lâm nghiệp.</w:t>
            </w:r>
          </w:p>
        </w:tc>
        <w:tc>
          <w:tcPr>
            <w:tcW w:w="5741" w:type="dxa"/>
          </w:tcPr>
          <w:p w14:paraId="44376B11" w14:textId="77777777" w:rsidR="005562FE" w:rsidRPr="00954E05" w:rsidRDefault="005562FE" w:rsidP="005562FE">
            <w:pPr>
              <w:rPr>
                <w:rFonts w:eastAsia="Arial"/>
                <w:bCs/>
                <w:i/>
                <w:iCs/>
                <w:sz w:val="24"/>
              </w:rPr>
            </w:pPr>
            <w:r w:rsidRPr="00954E05">
              <w:rPr>
                <w:rFonts w:eastAsia="Arial"/>
                <w:bCs/>
                <w:i/>
                <w:iCs/>
                <w:sz w:val="24"/>
              </w:rPr>
              <w:lastRenderedPageBreak/>
              <w:t>1. Việc thu hồi rừng trong các trường hợp quy định tại các điểm a, b, c, d, đ và e khoản 1 Điều 22 Luật Lâm nghiệp phải dựa trên căn cứ sau đây:</w:t>
            </w:r>
          </w:p>
          <w:p w14:paraId="1D13434B" w14:textId="77777777" w:rsidR="005562FE" w:rsidRPr="00954E05" w:rsidRDefault="005562FE" w:rsidP="005562FE">
            <w:pPr>
              <w:rPr>
                <w:rFonts w:eastAsia="Arial"/>
                <w:bCs/>
                <w:i/>
                <w:iCs/>
                <w:sz w:val="24"/>
              </w:rPr>
            </w:pPr>
            <w:r w:rsidRPr="00954E05">
              <w:rPr>
                <w:rFonts w:eastAsia="Arial"/>
                <w:bCs/>
                <w:i/>
                <w:iCs/>
                <w:sz w:val="24"/>
              </w:rPr>
              <w:t>a) Văn bản của cơ quan có thẩm quyền giải quyết đã có hiệu lực pháp luật đối với trường hợp quy định tại các điểm a, b và đ khoản 1 Điều 22 Luật Lâm nghiệp;</w:t>
            </w:r>
          </w:p>
          <w:p w14:paraId="07095F1A" w14:textId="77777777" w:rsidR="005562FE" w:rsidRPr="00954E05" w:rsidRDefault="005562FE" w:rsidP="005562FE">
            <w:pPr>
              <w:rPr>
                <w:rFonts w:eastAsia="Arial"/>
                <w:bCs/>
                <w:i/>
                <w:iCs/>
                <w:sz w:val="24"/>
              </w:rPr>
            </w:pPr>
            <w:r w:rsidRPr="00954E05">
              <w:rPr>
                <w:rFonts w:eastAsia="Arial"/>
                <w:bCs/>
                <w:i/>
                <w:iCs/>
                <w:sz w:val="24"/>
              </w:rPr>
              <w:t>b) Văn bản trả lại rừng của chủ rừng đối với trường hợp quy định tại điểm c khoản 1 Điều 22 Luật Lâm nghiệp;</w:t>
            </w:r>
          </w:p>
          <w:p w14:paraId="0D922D88" w14:textId="77777777" w:rsidR="005562FE" w:rsidRPr="00954E05" w:rsidRDefault="005562FE" w:rsidP="005562FE">
            <w:pPr>
              <w:rPr>
                <w:rFonts w:eastAsia="Arial"/>
                <w:bCs/>
                <w:i/>
                <w:iCs/>
                <w:sz w:val="24"/>
              </w:rPr>
            </w:pPr>
            <w:r w:rsidRPr="00954E05">
              <w:rPr>
                <w:rFonts w:eastAsia="Arial"/>
                <w:bCs/>
                <w:i/>
                <w:iCs/>
                <w:sz w:val="24"/>
              </w:rPr>
              <w:t>c) Quyết định giao rừng, quyết định cho thuê rừng, quyết định giao rừng đồng thời với giao đất, quyết định cho thuê rừng đồng thời với cho thuê đất đối với trường hợp quy định tại điểm d khoản 1 Điều 22 Luật Lâm nghiệp;</w:t>
            </w:r>
          </w:p>
          <w:p w14:paraId="3BE98004" w14:textId="77777777" w:rsidR="005562FE" w:rsidRPr="00954E05" w:rsidRDefault="005562FE" w:rsidP="005562FE">
            <w:pPr>
              <w:rPr>
                <w:rFonts w:eastAsia="Arial"/>
                <w:bCs/>
                <w:i/>
                <w:iCs/>
                <w:sz w:val="24"/>
              </w:rPr>
            </w:pPr>
            <w:r w:rsidRPr="00954E05">
              <w:rPr>
                <w:rFonts w:eastAsia="Arial"/>
                <w:bCs/>
                <w:i/>
                <w:iCs/>
                <w:sz w:val="24"/>
              </w:rPr>
              <w:t>d) Giấy chứng tử hoặc quyết định tuyên bố một người là đã chết theo quy định của pháp luật đối với trường hợp quy định tại điểm e khoản 1 Điều 22 Luật Lâm nghiệp.</w:t>
            </w:r>
          </w:p>
          <w:p w14:paraId="07E0E97B" w14:textId="77777777" w:rsidR="005562FE" w:rsidRPr="00954E05" w:rsidRDefault="005562FE" w:rsidP="005562FE">
            <w:pPr>
              <w:rPr>
                <w:rFonts w:eastAsia="Arial"/>
                <w:bCs/>
                <w:i/>
                <w:iCs/>
                <w:sz w:val="24"/>
              </w:rPr>
            </w:pPr>
            <w:r w:rsidRPr="00954E05">
              <w:rPr>
                <w:rFonts w:eastAsia="Arial"/>
                <w:bCs/>
                <w:i/>
                <w:iCs/>
                <w:sz w:val="24"/>
              </w:rPr>
              <w:t>2. Trình tự, thủ tục thu hồi rừng</w:t>
            </w:r>
          </w:p>
          <w:p w14:paraId="5A69C6DC" w14:textId="77777777" w:rsidR="005562FE" w:rsidRPr="00954E05" w:rsidRDefault="005562FE" w:rsidP="005562FE">
            <w:pPr>
              <w:rPr>
                <w:rFonts w:eastAsia="Arial"/>
                <w:bCs/>
                <w:i/>
                <w:iCs/>
                <w:sz w:val="24"/>
              </w:rPr>
            </w:pPr>
            <w:r w:rsidRPr="00954E05">
              <w:rPr>
                <w:rFonts w:eastAsia="Arial"/>
                <w:bCs/>
                <w:i/>
                <w:iCs/>
                <w:sz w:val="24"/>
              </w:rPr>
              <w:lastRenderedPageBreak/>
              <w:t>a) Trình tự, thủ tục thu hồi rừng thực hiện đồng thời với thu hồi đất theo quy định tại khoản 4 Điều 4 Nghị định số 226/NĐ-CP ngày 15 tháng 8 năm 2025 của Chính phủ.</w:t>
            </w:r>
          </w:p>
          <w:p w14:paraId="26FEC216" w14:textId="77777777" w:rsidR="005562FE" w:rsidRPr="00954E05" w:rsidRDefault="005562FE" w:rsidP="005562FE">
            <w:pPr>
              <w:rPr>
                <w:bCs/>
                <w:i/>
                <w:iCs/>
                <w:sz w:val="24"/>
              </w:rPr>
            </w:pPr>
            <w:r w:rsidRPr="00954E05">
              <w:rPr>
                <w:bCs/>
                <w:i/>
                <w:iCs/>
                <w:sz w:val="24"/>
              </w:rPr>
              <w:t>b) Thu hồi rừng đối với trường hợp đã thu hồi đất.</w:t>
            </w:r>
          </w:p>
          <w:p w14:paraId="16688981" w14:textId="77777777" w:rsidR="005562FE" w:rsidRPr="00954E05" w:rsidRDefault="005562FE" w:rsidP="005562FE">
            <w:pPr>
              <w:rPr>
                <w:bCs/>
                <w:i/>
                <w:iCs/>
                <w:sz w:val="24"/>
              </w:rPr>
            </w:pPr>
            <w:r w:rsidRPr="00954E05">
              <w:rPr>
                <w:bCs/>
                <w:i/>
                <w:iCs/>
                <w:sz w:val="24"/>
              </w:rPr>
              <w:t>Đối với trường hợp đã được cấp có thẩm quyền quyết định thu hồi đất trước ngày Nghị định này có hiệu lực thi hành, Chủ tịch Ủy ban nhân dân cấp xã thông báo bằng văn bản cho chủ rừng về việc thu hồi rừng. Trong thời hạn 07 ngày làm việc kể từ ngày có thông báo của Chủ tịch Ủy ban nhân dân cấp xã, cơ quan chuyên môn về nông nghiệp và môi trường cấp xã có trách nhiệm kiểm tra, xác minh đặc điểm khu rừng, trình Chủ tịch Ủy ban nhân dân cấp xã quyết định thu hồi rừng.</w:t>
            </w:r>
          </w:p>
          <w:p w14:paraId="436FE697" w14:textId="0839EC6F" w:rsidR="005562FE" w:rsidRPr="00954E05" w:rsidRDefault="005562FE" w:rsidP="005562FE">
            <w:pPr>
              <w:rPr>
                <w:bCs/>
                <w:i/>
                <w:iCs/>
                <w:sz w:val="24"/>
              </w:rPr>
            </w:pPr>
            <w:r w:rsidRPr="00954E05">
              <w:rPr>
                <w:bCs/>
                <w:i/>
                <w:iCs/>
                <w:sz w:val="24"/>
              </w:rPr>
              <w:t>Hồ sơ trình Chủ tịch Ủy ban nhân dân cấp xã thu hồi rừng, gồm: Tờ trình của cơ quan chuyên môn về nông nghiệp và môi trường cấp xã theo Mẫu số 30 Phụ lục IIA ban hành kèm theo Nghị định này; biên bản kiểm tra xác minh đặc điểm khu rừng; bản sao Quyết định thu hồi đất của cấp có thẩm quyền.</w:t>
            </w:r>
          </w:p>
          <w:p w14:paraId="36EE08B2" w14:textId="31301CD1" w:rsidR="005562FE" w:rsidRPr="00954E05" w:rsidRDefault="005562FE" w:rsidP="005562FE">
            <w:pPr>
              <w:rPr>
                <w:bCs/>
                <w:i/>
                <w:iCs/>
                <w:sz w:val="24"/>
              </w:rPr>
            </w:pPr>
            <w:r w:rsidRPr="00954E05">
              <w:rPr>
                <w:bCs/>
                <w:i/>
                <w:iCs/>
                <w:sz w:val="24"/>
              </w:rPr>
              <w:t>Trong thời hạn 03 ngày làm việc kể từ ngày nhận được hồ sơ trình của cơ quan chuyên môn về nông nghiệp và môi trường cấp xã, Chủ tịch Ủy ban nhân dân cấp xã xem xét, quyết định thu hồi rừng theo Mẫu số 31 Phụ lục IIA ban hành kèm theo Nghị định này.</w:t>
            </w:r>
          </w:p>
          <w:p w14:paraId="5FFDF48B" w14:textId="5D690604" w:rsidR="005562FE" w:rsidRPr="00954E05" w:rsidRDefault="005562FE" w:rsidP="005562FE">
            <w:pPr>
              <w:rPr>
                <w:rFonts w:eastAsia="Arial"/>
                <w:bCs/>
                <w:sz w:val="24"/>
              </w:rPr>
            </w:pPr>
            <w:r w:rsidRPr="00954E05">
              <w:rPr>
                <w:rFonts w:eastAsia="Arial"/>
                <w:bCs/>
                <w:sz w:val="24"/>
              </w:rPr>
              <w:t xml:space="preserve">3. Căn cứ quyết định thu hồi rừng của cấp có thẩm quyền, Ủy ban nhân dân cấp tỉnh, Ủy ban nhân dân </w:t>
            </w:r>
            <w:r w:rsidRPr="00954E05">
              <w:rPr>
                <w:rFonts w:eastAsia="Arial"/>
                <w:bCs/>
                <w:i/>
                <w:iCs/>
                <w:sz w:val="24"/>
              </w:rPr>
              <w:t xml:space="preserve">cấp xã </w:t>
            </w:r>
            <w:r w:rsidRPr="00954E05">
              <w:rPr>
                <w:rFonts w:eastAsia="Arial"/>
                <w:bCs/>
                <w:sz w:val="24"/>
              </w:rPr>
              <w:t>có trách nhiệm thực hiện việc quản lý rừng theo đúng quy định của pháp luật về lâm nghiệp.”.</w:t>
            </w:r>
          </w:p>
        </w:tc>
        <w:tc>
          <w:tcPr>
            <w:tcW w:w="3544" w:type="dxa"/>
          </w:tcPr>
          <w:p w14:paraId="6AB2BE55" w14:textId="582135B8" w:rsidR="005562FE" w:rsidRPr="00FA5295" w:rsidRDefault="005562FE" w:rsidP="005562FE">
            <w:pPr>
              <w:rPr>
                <w:bCs/>
                <w:sz w:val="24"/>
              </w:rPr>
            </w:pPr>
            <w:r w:rsidRPr="00FA5295">
              <w:rPr>
                <w:bCs/>
                <w:sz w:val="24"/>
              </w:rPr>
              <w:lastRenderedPageBreak/>
              <w:t xml:space="preserve">- Tại khoản 4 Điều 33 Nghị định số 102/2024/NĐ-CP ngày 30/7/2024 của Chính phủ quy định chi tiết thi hành một số điều của Luật Đất đai được sửa đổi, bổ sung tại khoản 4 Điều 4 Nghị định số 226/2025/NĐ-CP ngày 15/8/2025 của Chính phủ sửa đổi, bổ sung một số điều của các nghị định quy định chi tiết thi hành Luật Đất đai, quy định: </w:t>
            </w:r>
          </w:p>
          <w:p w14:paraId="663CBB10" w14:textId="77777777" w:rsidR="005562FE" w:rsidRPr="00FA5295" w:rsidRDefault="005562FE" w:rsidP="005562FE">
            <w:pPr>
              <w:rPr>
                <w:i/>
                <w:iCs/>
                <w:sz w:val="24"/>
              </w:rPr>
            </w:pPr>
            <w:r w:rsidRPr="00FA5295">
              <w:rPr>
                <w:i/>
                <w:iCs/>
                <w:sz w:val="24"/>
              </w:rPr>
              <w:t>“4. Trường hợp thu hồi đất theo quy định tại </w:t>
            </w:r>
            <w:bookmarkStart w:id="33" w:name="dc_85"/>
            <w:r w:rsidRPr="00FA5295">
              <w:rPr>
                <w:i/>
                <w:iCs/>
                <w:sz w:val="24"/>
              </w:rPr>
              <w:t>điểm đ khoản 1 Điều 82 Luật Đất đai</w:t>
            </w:r>
            <w:bookmarkEnd w:id="33"/>
            <w:r w:rsidRPr="00FA5295">
              <w:rPr>
                <w:i/>
                <w:iCs/>
                <w:sz w:val="24"/>
              </w:rPr>
              <w:t xml:space="preserve"> đối với hộ gia đình, cá nhân, cộng đồng dân cư, tổ chức được giao rừng không thu tiền và phải thu hồi rừng thì thực </w:t>
            </w:r>
            <w:r w:rsidRPr="00FA5295">
              <w:rPr>
                <w:i/>
                <w:iCs/>
                <w:sz w:val="24"/>
              </w:rPr>
              <w:lastRenderedPageBreak/>
              <w:t>hiện thu hồi đất đồng thời với thu hồi rừng, theo quy định sau:</w:t>
            </w:r>
          </w:p>
          <w:p w14:paraId="42E13C24" w14:textId="77777777" w:rsidR="005562FE" w:rsidRPr="00FA5295" w:rsidRDefault="005562FE" w:rsidP="005562FE">
            <w:pPr>
              <w:rPr>
                <w:i/>
                <w:iCs/>
                <w:sz w:val="24"/>
              </w:rPr>
            </w:pPr>
            <w:r w:rsidRPr="00FA5295">
              <w:rPr>
                <w:i/>
                <w:iCs/>
                <w:sz w:val="24"/>
              </w:rPr>
              <w:t>a) Trong thời hạn 30 ngày kể từ ngày nhận được văn bản là căn cứ thu hồi rừng theo quy định của pháp luật về lâm nghiệp, cơ quan chuyên môn về nông nghiệp và môi trường cấp xã trình Chủ tịch Ủy ban nhân dân cấp xã quyết định thu hồi đất đồng thời với thu hồi rừng theo </w:t>
            </w:r>
            <w:bookmarkStart w:id="34" w:name="bieumau_ms_01d_102_2024_nd_cp"/>
            <w:r w:rsidRPr="00FA5295">
              <w:rPr>
                <w:i/>
                <w:iCs/>
                <w:sz w:val="24"/>
              </w:rPr>
              <w:t>Mẫu số 01d</w:t>
            </w:r>
            <w:bookmarkEnd w:id="34"/>
            <w:r w:rsidRPr="00FA5295">
              <w:rPr>
                <w:i/>
                <w:iCs/>
                <w:sz w:val="24"/>
              </w:rPr>
              <w:t> tại Phụ lục ban hành kèm theo Nghị định này;</w:t>
            </w:r>
          </w:p>
          <w:p w14:paraId="55CCF70F" w14:textId="77777777" w:rsidR="005562FE" w:rsidRPr="00FA5295" w:rsidRDefault="005562FE" w:rsidP="005562FE">
            <w:pPr>
              <w:rPr>
                <w:sz w:val="24"/>
              </w:rPr>
            </w:pPr>
            <w:r w:rsidRPr="00FA5295">
              <w:rPr>
                <w:i/>
                <w:iCs/>
                <w:sz w:val="24"/>
              </w:rPr>
              <w:t>b) Trách nhiệm của người có đất thu hồi thực hiện theo quy định của pháp luật về đất đai và pháp luật về lâm nghiệp”</w:t>
            </w:r>
            <w:r w:rsidRPr="00FA5295">
              <w:rPr>
                <w:sz w:val="24"/>
              </w:rPr>
              <w:t>.</w:t>
            </w:r>
          </w:p>
          <w:p w14:paraId="7071E052" w14:textId="77777777" w:rsidR="005562FE" w:rsidRPr="00FA5295" w:rsidRDefault="005562FE" w:rsidP="005562FE">
            <w:pPr>
              <w:rPr>
                <w:bCs/>
                <w:sz w:val="24"/>
              </w:rPr>
            </w:pPr>
            <w:r w:rsidRPr="00FA5295">
              <w:rPr>
                <w:sz w:val="24"/>
              </w:rPr>
              <w:t>Như vậy, hiện nay, t</w:t>
            </w:r>
            <w:r w:rsidRPr="00FA5295">
              <w:rPr>
                <w:bCs/>
                <w:sz w:val="24"/>
              </w:rPr>
              <w:t>rình tự, thủ tục thu hồi rừng được thực hiện đồng bộ, thống nhất với thu hồi đất theo quy định của pháp luật về đất đai. Do vậy, cần thiết phải sửa đổi, bổ sung Điều 43 nhằm:</w:t>
            </w:r>
          </w:p>
          <w:p w14:paraId="460DB8C3" w14:textId="77777777" w:rsidR="005562FE" w:rsidRPr="00FA5295" w:rsidRDefault="005562FE" w:rsidP="005562FE">
            <w:pPr>
              <w:rPr>
                <w:bCs/>
                <w:sz w:val="24"/>
              </w:rPr>
            </w:pPr>
            <w:r w:rsidRPr="00FA5295">
              <w:rPr>
                <w:bCs/>
                <w:sz w:val="24"/>
              </w:rPr>
              <w:t xml:space="preserve">- Bãi bỏ thủ tục hành chính về thu hồi rừng (vì đã được thực hiện đồng thời với thu hồi đất); </w:t>
            </w:r>
          </w:p>
          <w:p w14:paraId="2268DBAB" w14:textId="4F6445DD" w:rsidR="005562FE" w:rsidRPr="00FA5295" w:rsidRDefault="005562FE" w:rsidP="005562FE">
            <w:pPr>
              <w:rPr>
                <w:bCs/>
                <w:sz w:val="24"/>
              </w:rPr>
            </w:pPr>
            <w:r w:rsidRPr="00FA5295">
              <w:rPr>
                <w:bCs/>
                <w:sz w:val="24"/>
              </w:rPr>
              <w:t xml:space="preserve">- Bổ sung các căn cứ làm cơ sở thực hiện thu hồi rừng thống nhất, đồng bộ với thu hồi đất; </w:t>
            </w:r>
          </w:p>
          <w:p w14:paraId="2C9B5795" w14:textId="0CAA083C" w:rsidR="005562FE" w:rsidRPr="00FA5295" w:rsidRDefault="005562FE" w:rsidP="005562FE">
            <w:pPr>
              <w:rPr>
                <w:sz w:val="24"/>
              </w:rPr>
            </w:pPr>
            <w:r w:rsidRPr="00FA5295">
              <w:rPr>
                <w:bCs/>
                <w:sz w:val="24"/>
              </w:rPr>
              <w:t xml:space="preserve">- Bổ sung quy định về thủ tục thu hồi rừng trong trường hợp đã thực hiện thu hồi đất để bảo đảm không </w:t>
            </w:r>
            <w:r w:rsidRPr="00FA5295">
              <w:rPr>
                <w:bCs/>
                <w:sz w:val="24"/>
              </w:rPr>
              <w:lastRenderedPageBreak/>
              <w:t>bỏ sót các trường hợp phải thu hồi rừng.</w:t>
            </w:r>
          </w:p>
        </w:tc>
      </w:tr>
      <w:tr w:rsidR="005562FE" w:rsidRPr="00FA5295" w14:paraId="303E7D75" w14:textId="77777777" w:rsidTr="00316130">
        <w:tc>
          <w:tcPr>
            <w:tcW w:w="568" w:type="dxa"/>
          </w:tcPr>
          <w:p w14:paraId="4AFCA4BE" w14:textId="77777777" w:rsidR="005562FE" w:rsidRPr="00FA5295" w:rsidRDefault="005562FE" w:rsidP="005562FE">
            <w:pPr>
              <w:jc w:val="center"/>
              <w:rPr>
                <w:sz w:val="24"/>
              </w:rPr>
            </w:pPr>
          </w:p>
        </w:tc>
        <w:tc>
          <w:tcPr>
            <w:tcW w:w="5599" w:type="dxa"/>
          </w:tcPr>
          <w:p w14:paraId="5948F579" w14:textId="1D0148D1" w:rsidR="005562FE" w:rsidRPr="00FA5295" w:rsidRDefault="005562FE" w:rsidP="005562FE">
            <w:pPr>
              <w:tabs>
                <w:tab w:val="left" w:pos="1467"/>
              </w:tabs>
              <w:rPr>
                <w:b/>
                <w:bCs/>
                <w:sz w:val="24"/>
              </w:rPr>
            </w:pPr>
            <w:bookmarkStart w:id="35" w:name="dieu_45"/>
            <w:r w:rsidRPr="00FA5295">
              <w:rPr>
                <w:b/>
                <w:bCs/>
                <w:sz w:val="24"/>
              </w:rPr>
              <w:t>Điều 45. Phương án phòng cháy và chữa cháy rừng</w:t>
            </w:r>
            <w:bookmarkEnd w:id="35"/>
          </w:p>
        </w:tc>
        <w:tc>
          <w:tcPr>
            <w:tcW w:w="5741" w:type="dxa"/>
          </w:tcPr>
          <w:p w14:paraId="5EFE04BD" w14:textId="702DAFA2" w:rsidR="005562FE" w:rsidRPr="00FA5295" w:rsidRDefault="005562FE" w:rsidP="005562FE">
            <w:pPr>
              <w:pStyle w:val="ListParagraph"/>
              <w:numPr>
                <w:ilvl w:val="0"/>
                <w:numId w:val="5"/>
              </w:numPr>
              <w:ind w:left="-36" w:firstLine="142"/>
              <w:rPr>
                <w:rFonts w:eastAsia="Arial"/>
                <w:bCs/>
                <w:sz w:val="24"/>
              </w:rPr>
            </w:pPr>
            <w:r w:rsidRPr="00FA5295">
              <w:rPr>
                <w:rFonts w:eastAsia="Arial"/>
                <w:bCs/>
                <w:sz w:val="24"/>
                <w:lang w:val="vi-VN"/>
              </w:rPr>
              <w:t xml:space="preserve">Sửa đổi, bổ sung </w:t>
            </w:r>
            <w:r w:rsidRPr="00FA5295">
              <w:rPr>
                <w:rFonts w:eastAsia="Arial"/>
                <w:bCs/>
                <w:sz w:val="24"/>
              </w:rPr>
              <w:t>một số khoản của Điều 45</w:t>
            </w:r>
            <w:r w:rsidRPr="00FA5295">
              <w:rPr>
                <w:rFonts w:eastAsia="Arial"/>
                <w:bCs/>
                <w:sz w:val="24"/>
                <w:lang w:val="vi-VN"/>
              </w:rPr>
              <w:t xml:space="preserve"> như sau:</w:t>
            </w:r>
          </w:p>
        </w:tc>
        <w:tc>
          <w:tcPr>
            <w:tcW w:w="3544" w:type="dxa"/>
          </w:tcPr>
          <w:p w14:paraId="5208A212" w14:textId="77777777" w:rsidR="005562FE" w:rsidRPr="00FA5295" w:rsidRDefault="005562FE" w:rsidP="005562FE">
            <w:pPr>
              <w:rPr>
                <w:sz w:val="24"/>
              </w:rPr>
            </w:pPr>
          </w:p>
        </w:tc>
      </w:tr>
      <w:tr w:rsidR="005562FE" w:rsidRPr="00FA5295" w14:paraId="2C467811" w14:textId="77777777" w:rsidTr="00316130">
        <w:tc>
          <w:tcPr>
            <w:tcW w:w="568" w:type="dxa"/>
          </w:tcPr>
          <w:p w14:paraId="685FC113" w14:textId="77777777" w:rsidR="005562FE" w:rsidRPr="00FA5295" w:rsidRDefault="005562FE" w:rsidP="005562FE">
            <w:pPr>
              <w:jc w:val="center"/>
              <w:rPr>
                <w:sz w:val="24"/>
              </w:rPr>
            </w:pPr>
          </w:p>
        </w:tc>
        <w:tc>
          <w:tcPr>
            <w:tcW w:w="5599" w:type="dxa"/>
          </w:tcPr>
          <w:p w14:paraId="3C7EF25C" w14:textId="165AE54E" w:rsidR="005562FE" w:rsidRPr="00FA5295" w:rsidRDefault="005562FE" w:rsidP="005562FE">
            <w:pPr>
              <w:tabs>
                <w:tab w:val="left" w:pos="1467"/>
              </w:tabs>
              <w:rPr>
                <w:sz w:val="24"/>
              </w:rPr>
            </w:pPr>
            <w:r w:rsidRPr="00FA5295">
              <w:rPr>
                <w:sz w:val="24"/>
              </w:rPr>
              <w:t>2. Phương án phòng cháy và chữa cháy rừng do tổ chức, Ủy ban nhân dân cấp xã lập theo quy định tại điểm b, điểm c khoản 1 Điều này phải gửi đến cơ quan Kiểm lâm, Cảnh sát phòng cháy, chữa cháy và cứu nạn cứu hộ cấp huyện tham gia ý kiến.</w:t>
            </w:r>
          </w:p>
        </w:tc>
        <w:tc>
          <w:tcPr>
            <w:tcW w:w="5741" w:type="dxa"/>
          </w:tcPr>
          <w:p w14:paraId="7251E9CB" w14:textId="77777777" w:rsidR="005562FE" w:rsidRPr="00954E05" w:rsidRDefault="005562FE" w:rsidP="005562FE">
            <w:pPr>
              <w:widowControl w:val="0"/>
              <w:shd w:val="clear" w:color="auto" w:fill="FFFFFF"/>
              <w:rPr>
                <w:rFonts w:eastAsia="Arial"/>
                <w:bCs/>
                <w:sz w:val="24"/>
              </w:rPr>
            </w:pPr>
            <w:r w:rsidRPr="00954E05">
              <w:rPr>
                <w:rFonts w:eastAsia="Arial"/>
                <w:bCs/>
                <w:sz w:val="24"/>
              </w:rPr>
              <w:t xml:space="preserve">a) Sửa đổi, bổ sung khoản 2 như sau: </w:t>
            </w:r>
          </w:p>
          <w:p w14:paraId="6D2481F2" w14:textId="76705232" w:rsidR="005562FE" w:rsidRPr="00954E05" w:rsidRDefault="005562FE" w:rsidP="005562FE">
            <w:pPr>
              <w:widowControl w:val="0"/>
              <w:shd w:val="clear" w:color="auto" w:fill="FFFFFF"/>
              <w:rPr>
                <w:rFonts w:eastAsia="Arial"/>
                <w:bCs/>
                <w:sz w:val="24"/>
              </w:rPr>
            </w:pPr>
            <w:r w:rsidRPr="00954E05">
              <w:rPr>
                <w:rFonts w:eastAsia="Arial"/>
                <w:bCs/>
                <w:sz w:val="24"/>
                <w:lang w:val="vi-VN"/>
              </w:rPr>
              <w:t>“2</w:t>
            </w:r>
            <w:bookmarkStart w:id="36" w:name="_Hlk209015092"/>
            <w:r w:rsidRPr="00954E05">
              <w:rPr>
                <w:rFonts w:eastAsia="Arial"/>
                <w:bCs/>
                <w:sz w:val="24"/>
                <w:lang w:val="vi-VN"/>
              </w:rPr>
              <w:t>. Phương án phòng cháy và chữa cháy rừng do tổ chức, Ủy ban nhân dân cấp xã lập theo quy định tại điểm b, điểm c khoản 1 Điều này phải gửi đến cơ quan Kiểm lâm</w:t>
            </w:r>
            <w:r w:rsidRPr="00954E05">
              <w:rPr>
                <w:rFonts w:eastAsia="Arial"/>
                <w:bCs/>
                <w:sz w:val="24"/>
              </w:rPr>
              <w:t xml:space="preserve"> </w:t>
            </w:r>
            <w:r w:rsidRPr="00954E05">
              <w:rPr>
                <w:rFonts w:eastAsia="Arial"/>
                <w:bCs/>
                <w:i/>
                <w:sz w:val="24"/>
              </w:rPr>
              <w:t>sở tại</w:t>
            </w:r>
            <w:r w:rsidRPr="00954E05">
              <w:rPr>
                <w:rFonts w:eastAsia="Arial"/>
                <w:bCs/>
                <w:sz w:val="24"/>
                <w:lang w:val="vi-VN"/>
              </w:rPr>
              <w:t xml:space="preserve">, </w:t>
            </w:r>
            <w:r w:rsidRPr="00954E05">
              <w:rPr>
                <w:rFonts w:eastAsia="Arial"/>
                <w:bCs/>
                <w:i/>
                <w:iCs/>
                <w:sz w:val="24"/>
                <w:lang w:val="vi-VN"/>
              </w:rPr>
              <w:t>Công an cấp</w:t>
            </w:r>
            <w:r w:rsidRPr="00954E05">
              <w:rPr>
                <w:rFonts w:eastAsia="Arial"/>
                <w:bCs/>
                <w:sz w:val="24"/>
                <w:lang w:val="vi-VN"/>
              </w:rPr>
              <w:t xml:space="preserve"> </w:t>
            </w:r>
            <w:r w:rsidRPr="00954E05">
              <w:rPr>
                <w:rFonts w:eastAsia="Arial"/>
                <w:bCs/>
                <w:i/>
                <w:iCs/>
                <w:sz w:val="24"/>
                <w:lang w:val="vi-VN"/>
              </w:rPr>
              <w:t>xã</w:t>
            </w:r>
            <w:r w:rsidRPr="00954E05">
              <w:rPr>
                <w:rFonts w:eastAsia="Arial"/>
                <w:bCs/>
                <w:sz w:val="24"/>
                <w:lang w:val="vi-VN"/>
              </w:rPr>
              <w:t xml:space="preserve"> tham gia ý kiến</w:t>
            </w:r>
            <w:bookmarkEnd w:id="36"/>
            <w:r w:rsidRPr="00954E05">
              <w:rPr>
                <w:rFonts w:eastAsia="Arial"/>
                <w:bCs/>
                <w:sz w:val="24"/>
                <w:lang w:val="vi-VN"/>
              </w:rPr>
              <w:t>.</w:t>
            </w:r>
            <w:r w:rsidRPr="00954E05">
              <w:rPr>
                <w:rFonts w:eastAsia="Arial"/>
                <w:bCs/>
                <w:sz w:val="24"/>
              </w:rPr>
              <w:t>”.</w:t>
            </w:r>
          </w:p>
        </w:tc>
        <w:tc>
          <w:tcPr>
            <w:tcW w:w="3544" w:type="dxa"/>
          </w:tcPr>
          <w:p w14:paraId="2C9A088B" w14:textId="56DBC542" w:rsidR="005562FE" w:rsidRPr="00FA5295" w:rsidRDefault="005562FE" w:rsidP="005562FE">
            <w:pPr>
              <w:rPr>
                <w:sz w:val="24"/>
              </w:rPr>
            </w:pPr>
            <w:r w:rsidRPr="00FA5295">
              <w:rPr>
                <w:sz w:val="24"/>
              </w:rPr>
              <w:t>Kế thừa nội dung quy định tại khoản 2 Điều 14 Nghị định số 131/2025/NĐ-CP, phù hợp với chính quyền địa phương 02 cấp</w:t>
            </w:r>
          </w:p>
        </w:tc>
      </w:tr>
      <w:tr w:rsidR="005562FE" w:rsidRPr="00FA5295" w14:paraId="742EB46B" w14:textId="77777777" w:rsidTr="00316130">
        <w:tc>
          <w:tcPr>
            <w:tcW w:w="568" w:type="dxa"/>
          </w:tcPr>
          <w:p w14:paraId="2678E72A" w14:textId="77777777" w:rsidR="005562FE" w:rsidRPr="00FA5295" w:rsidRDefault="005562FE" w:rsidP="005562FE">
            <w:pPr>
              <w:jc w:val="center"/>
              <w:rPr>
                <w:sz w:val="24"/>
              </w:rPr>
            </w:pPr>
          </w:p>
        </w:tc>
        <w:tc>
          <w:tcPr>
            <w:tcW w:w="5599" w:type="dxa"/>
          </w:tcPr>
          <w:p w14:paraId="0748F893" w14:textId="4A61AD9D" w:rsidR="005562FE" w:rsidRPr="00FA5295" w:rsidRDefault="005562FE" w:rsidP="005562FE">
            <w:pPr>
              <w:tabs>
                <w:tab w:val="left" w:pos="1467"/>
              </w:tabs>
              <w:rPr>
                <w:sz w:val="24"/>
              </w:rPr>
            </w:pPr>
            <w:r w:rsidRPr="00FA5295">
              <w:rPr>
                <w:sz w:val="24"/>
              </w:rPr>
              <w:t>4. Chủ rừng chịu trách nhiệm tổ chức thực tập phương án phòng cháy và chữa cháy rừng theo quy định của pháp luật về phòng cháy và chữa cháy.</w:t>
            </w:r>
          </w:p>
        </w:tc>
        <w:tc>
          <w:tcPr>
            <w:tcW w:w="5741" w:type="dxa"/>
          </w:tcPr>
          <w:p w14:paraId="4D418A38" w14:textId="77777777" w:rsidR="005562FE" w:rsidRPr="00954E05" w:rsidRDefault="005562FE" w:rsidP="005562FE">
            <w:pPr>
              <w:rPr>
                <w:rFonts w:eastAsia="Arial"/>
                <w:bCs/>
                <w:sz w:val="24"/>
              </w:rPr>
            </w:pPr>
            <w:r w:rsidRPr="00954E05">
              <w:rPr>
                <w:rFonts w:eastAsia="Arial"/>
                <w:bCs/>
                <w:sz w:val="24"/>
              </w:rPr>
              <w:t>b) Sửa đổi, bổ sung khoản 4 như sau:</w:t>
            </w:r>
          </w:p>
          <w:p w14:paraId="1574C95D" w14:textId="06BB4AD4" w:rsidR="005562FE" w:rsidRPr="00954E05" w:rsidRDefault="005562FE" w:rsidP="005562FE">
            <w:pPr>
              <w:widowControl w:val="0"/>
              <w:shd w:val="clear" w:color="auto" w:fill="FFFFFF"/>
              <w:rPr>
                <w:rFonts w:eastAsia="Arial"/>
                <w:bCs/>
                <w:sz w:val="24"/>
              </w:rPr>
            </w:pPr>
            <w:r w:rsidRPr="00954E05">
              <w:rPr>
                <w:rFonts w:eastAsia="Arial"/>
                <w:bCs/>
                <w:sz w:val="24"/>
              </w:rPr>
              <w:t>“</w:t>
            </w:r>
            <w:r w:rsidRPr="00954E05">
              <w:rPr>
                <w:rFonts w:eastAsia="Arial"/>
                <w:bCs/>
                <w:sz w:val="24"/>
                <w:lang w:val="vi-VN"/>
              </w:rPr>
              <w:t xml:space="preserve">4. Chủ rừng chịu trách nhiệm tổ chức thực tập phương án phòng cháy và chữa cháy rừng theo quy định của pháp luật về </w:t>
            </w:r>
            <w:r w:rsidRPr="00954E05">
              <w:rPr>
                <w:rFonts w:eastAsia="Arial"/>
                <w:bCs/>
                <w:i/>
                <w:sz w:val="24"/>
                <w:lang w:val="vi-VN"/>
              </w:rPr>
              <w:t>lâm nghiệp và pháp luật có liên quan</w:t>
            </w:r>
            <w:r w:rsidRPr="00954E05">
              <w:rPr>
                <w:rFonts w:eastAsia="Arial"/>
                <w:bCs/>
                <w:sz w:val="24"/>
              </w:rPr>
              <w:t>.</w:t>
            </w:r>
            <w:r w:rsidRPr="00954E05">
              <w:rPr>
                <w:rFonts w:eastAsia="Arial"/>
                <w:bCs/>
                <w:sz w:val="24"/>
                <w:lang w:val="vi-VN"/>
              </w:rPr>
              <w:t>”</w:t>
            </w:r>
            <w:r w:rsidRPr="00954E05">
              <w:rPr>
                <w:rFonts w:eastAsia="Arial"/>
                <w:bCs/>
                <w:sz w:val="24"/>
              </w:rPr>
              <w:t>.</w:t>
            </w:r>
          </w:p>
        </w:tc>
        <w:tc>
          <w:tcPr>
            <w:tcW w:w="3544" w:type="dxa"/>
          </w:tcPr>
          <w:p w14:paraId="3C5DC3D6" w14:textId="439FAF4D" w:rsidR="005562FE" w:rsidRPr="00FA5295" w:rsidRDefault="005562FE" w:rsidP="005562FE">
            <w:pPr>
              <w:rPr>
                <w:sz w:val="24"/>
              </w:rPr>
            </w:pPr>
            <w:r w:rsidRPr="00FA5295">
              <w:rPr>
                <w:sz w:val="24"/>
              </w:rPr>
              <w:t>Phù hợp với quy định của Luật Lâm nghiệp và Luật PCCC và cứu nạn cứu hộ.</w:t>
            </w:r>
          </w:p>
        </w:tc>
      </w:tr>
      <w:tr w:rsidR="005562FE" w:rsidRPr="00FA5295" w14:paraId="699E6FD4" w14:textId="77777777" w:rsidTr="00316130">
        <w:tc>
          <w:tcPr>
            <w:tcW w:w="568" w:type="dxa"/>
          </w:tcPr>
          <w:p w14:paraId="3ECC583E" w14:textId="77777777" w:rsidR="005562FE" w:rsidRPr="00FA5295" w:rsidRDefault="005562FE" w:rsidP="005562FE">
            <w:pPr>
              <w:jc w:val="center"/>
              <w:rPr>
                <w:sz w:val="24"/>
              </w:rPr>
            </w:pPr>
          </w:p>
        </w:tc>
        <w:tc>
          <w:tcPr>
            <w:tcW w:w="5599" w:type="dxa"/>
          </w:tcPr>
          <w:p w14:paraId="4062279A" w14:textId="1DF29D38" w:rsidR="005562FE" w:rsidRPr="00FA5295" w:rsidRDefault="005562FE" w:rsidP="005562FE">
            <w:pPr>
              <w:tabs>
                <w:tab w:val="left" w:pos="1467"/>
              </w:tabs>
              <w:rPr>
                <w:b/>
                <w:bCs/>
                <w:sz w:val="24"/>
              </w:rPr>
            </w:pPr>
            <w:bookmarkStart w:id="37" w:name="dieu_49"/>
            <w:r w:rsidRPr="00FA5295">
              <w:rPr>
                <w:b/>
                <w:bCs/>
                <w:sz w:val="24"/>
              </w:rPr>
              <w:t>Điều 49. Tổ chức, quản lý lực lượng phòng cháy và chữa cháy rừng</w:t>
            </w:r>
            <w:bookmarkEnd w:id="37"/>
          </w:p>
        </w:tc>
        <w:tc>
          <w:tcPr>
            <w:tcW w:w="5741" w:type="dxa"/>
          </w:tcPr>
          <w:p w14:paraId="10961A10" w14:textId="277859CF" w:rsidR="005562FE" w:rsidRPr="00FA5295" w:rsidRDefault="005562FE" w:rsidP="005562FE">
            <w:pPr>
              <w:pStyle w:val="ListParagraph"/>
              <w:numPr>
                <w:ilvl w:val="0"/>
                <w:numId w:val="5"/>
              </w:numPr>
              <w:ind w:left="0" w:firstLine="106"/>
              <w:jc w:val="left"/>
              <w:rPr>
                <w:rFonts w:eastAsia="Arial"/>
                <w:bCs/>
                <w:sz w:val="24"/>
              </w:rPr>
            </w:pPr>
            <w:r w:rsidRPr="00FA5295">
              <w:rPr>
                <w:rFonts w:eastAsia="Arial"/>
                <w:bCs/>
                <w:sz w:val="24"/>
                <w:lang w:val="vi-VN"/>
              </w:rPr>
              <w:t xml:space="preserve">Sửa đổi, bổ sung </w:t>
            </w:r>
            <w:r w:rsidRPr="00FA5295">
              <w:rPr>
                <w:rFonts w:eastAsia="Arial"/>
                <w:sz w:val="24"/>
                <w:lang w:val="vi-VN"/>
              </w:rPr>
              <w:t>khoản 4 Điều 49</w:t>
            </w:r>
            <w:r w:rsidRPr="00FA5295">
              <w:rPr>
                <w:rFonts w:eastAsia="Arial"/>
                <w:sz w:val="24"/>
              </w:rPr>
              <w:t xml:space="preserve"> </w:t>
            </w:r>
            <w:r w:rsidRPr="00FA5295">
              <w:rPr>
                <w:rFonts w:eastAsia="Arial"/>
                <w:bCs/>
                <w:sz w:val="24"/>
                <w:lang w:val="vi-VN"/>
              </w:rPr>
              <w:t>như sau:</w:t>
            </w:r>
          </w:p>
        </w:tc>
        <w:tc>
          <w:tcPr>
            <w:tcW w:w="3544" w:type="dxa"/>
          </w:tcPr>
          <w:p w14:paraId="6972867E" w14:textId="77777777" w:rsidR="005562FE" w:rsidRPr="00FA5295" w:rsidRDefault="005562FE" w:rsidP="005562FE">
            <w:pPr>
              <w:rPr>
                <w:sz w:val="24"/>
              </w:rPr>
            </w:pPr>
          </w:p>
        </w:tc>
      </w:tr>
      <w:tr w:rsidR="005562FE" w:rsidRPr="00FA5295" w14:paraId="1970B897" w14:textId="77777777" w:rsidTr="00316130">
        <w:tc>
          <w:tcPr>
            <w:tcW w:w="568" w:type="dxa"/>
          </w:tcPr>
          <w:p w14:paraId="7E3512F8" w14:textId="77777777" w:rsidR="005562FE" w:rsidRPr="00FA5295" w:rsidRDefault="005562FE" w:rsidP="005562FE">
            <w:pPr>
              <w:jc w:val="center"/>
              <w:rPr>
                <w:sz w:val="24"/>
              </w:rPr>
            </w:pPr>
          </w:p>
        </w:tc>
        <w:tc>
          <w:tcPr>
            <w:tcW w:w="5599" w:type="dxa"/>
          </w:tcPr>
          <w:p w14:paraId="5525B711" w14:textId="0D22958A" w:rsidR="005562FE" w:rsidRPr="00FA5295" w:rsidRDefault="005562FE" w:rsidP="005562FE">
            <w:pPr>
              <w:tabs>
                <w:tab w:val="left" w:pos="1467"/>
              </w:tabs>
              <w:rPr>
                <w:sz w:val="24"/>
              </w:rPr>
            </w:pPr>
            <w:r w:rsidRPr="00FA5295">
              <w:rPr>
                <w:sz w:val="24"/>
              </w:rPr>
              <w:t>4. Việc huấn luyện, bồi dưỡng chuyên môn, nghiệp vụ phòng cháy và chữa cháy cho lực lượng phòng cháy và chữa cháy rừng thực hiện theo quy định của pháp luật về phòng cháy và chữa cháy.</w:t>
            </w:r>
          </w:p>
        </w:tc>
        <w:tc>
          <w:tcPr>
            <w:tcW w:w="5741" w:type="dxa"/>
          </w:tcPr>
          <w:p w14:paraId="22ECF480" w14:textId="5C4C2FD6" w:rsidR="005562FE" w:rsidRPr="00954E05" w:rsidRDefault="005562FE" w:rsidP="005562FE">
            <w:pPr>
              <w:widowControl w:val="0"/>
              <w:tabs>
                <w:tab w:val="left" w:pos="567"/>
              </w:tabs>
              <w:outlineLvl w:val="1"/>
              <w:rPr>
                <w:rFonts w:eastAsia="Arial"/>
                <w:sz w:val="24"/>
                <w:lang w:val="vi-VN"/>
              </w:rPr>
            </w:pPr>
            <w:r w:rsidRPr="00954E05">
              <w:rPr>
                <w:rFonts w:eastAsia="Arial"/>
                <w:sz w:val="24"/>
                <w:lang w:val="vi-VN"/>
              </w:rPr>
              <w:t xml:space="preserve">“4. </w:t>
            </w:r>
            <w:bookmarkStart w:id="38" w:name="_Hlk209016532"/>
            <w:r w:rsidRPr="00954E05">
              <w:rPr>
                <w:rFonts w:eastAsia="Arial"/>
                <w:sz w:val="24"/>
                <w:lang w:val="vi-VN"/>
              </w:rPr>
              <w:t xml:space="preserve">Việc huấn luyện, bồi dưỡng chuyên môn, nghiệp vụ phòng cháy và chữa cháy rừng cho thực hiện theo quy định của pháp luật về </w:t>
            </w:r>
            <w:r w:rsidRPr="00954E05">
              <w:rPr>
                <w:rFonts w:eastAsia="Arial"/>
                <w:i/>
                <w:sz w:val="24"/>
              </w:rPr>
              <w:t>l</w:t>
            </w:r>
            <w:r w:rsidRPr="00954E05">
              <w:rPr>
                <w:rFonts w:eastAsia="Arial"/>
                <w:i/>
                <w:sz w:val="24"/>
                <w:lang w:val="vi-VN"/>
              </w:rPr>
              <w:t>âm nghiệp và pháp luật có liên quan</w:t>
            </w:r>
            <w:r w:rsidRPr="00954E05">
              <w:rPr>
                <w:rFonts w:eastAsia="Arial"/>
                <w:sz w:val="24"/>
                <w:lang w:val="vi-VN"/>
              </w:rPr>
              <w:t>.</w:t>
            </w:r>
            <w:bookmarkEnd w:id="38"/>
            <w:r w:rsidRPr="00954E05">
              <w:rPr>
                <w:rFonts w:eastAsia="Arial"/>
                <w:sz w:val="24"/>
                <w:lang w:val="vi-VN"/>
              </w:rPr>
              <w:t>”.</w:t>
            </w:r>
          </w:p>
        </w:tc>
        <w:tc>
          <w:tcPr>
            <w:tcW w:w="3544" w:type="dxa"/>
          </w:tcPr>
          <w:p w14:paraId="776C867F" w14:textId="43440548" w:rsidR="005562FE" w:rsidRPr="00FA5295" w:rsidRDefault="005562FE" w:rsidP="005562FE">
            <w:pPr>
              <w:rPr>
                <w:sz w:val="24"/>
              </w:rPr>
            </w:pPr>
            <w:r w:rsidRPr="00FA5295">
              <w:rPr>
                <w:sz w:val="24"/>
              </w:rPr>
              <w:t>Phù hợp với quy định Luật Lâm nghiệp và Luật PCCC và cứu nạn cứu hộ.</w:t>
            </w:r>
          </w:p>
        </w:tc>
      </w:tr>
      <w:tr w:rsidR="005562FE" w:rsidRPr="00FA5295" w14:paraId="7A1B87D9" w14:textId="77777777" w:rsidTr="00316130">
        <w:tc>
          <w:tcPr>
            <w:tcW w:w="568" w:type="dxa"/>
          </w:tcPr>
          <w:p w14:paraId="1DF84041" w14:textId="77777777" w:rsidR="005562FE" w:rsidRPr="00FA5295" w:rsidRDefault="005562FE" w:rsidP="005562FE">
            <w:pPr>
              <w:jc w:val="center"/>
              <w:rPr>
                <w:sz w:val="24"/>
              </w:rPr>
            </w:pPr>
          </w:p>
        </w:tc>
        <w:tc>
          <w:tcPr>
            <w:tcW w:w="5599" w:type="dxa"/>
          </w:tcPr>
          <w:p w14:paraId="2D4E8FA5" w14:textId="1E21875D" w:rsidR="005562FE" w:rsidRPr="00954E05" w:rsidRDefault="00954E05" w:rsidP="005562FE">
            <w:pPr>
              <w:tabs>
                <w:tab w:val="left" w:pos="1433"/>
              </w:tabs>
              <w:rPr>
                <w:b/>
                <w:bCs/>
                <w:sz w:val="24"/>
              </w:rPr>
            </w:pPr>
            <w:r w:rsidRPr="00954E05">
              <w:rPr>
                <w:b/>
                <w:bCs/>
                <w:sz w:val="24"/>
              </w:rPr>
              <w:t>Thông tư số 16/2025/TT-BNNMT ngày 19/6/2025 của Bộ trưởng Bộ Nông nghiệp và Môi trường quy định về phân quyền, phân cấp, phân định thẩm quyền quản lý nhà nước và một số nội dung trong lĩnh vực lâm nghiệp và kiểm lâm</w:t>
            </w:r>
          </w:p>
          <w:p w14:paraId="24A2FA34" w14:textId="39628456" w:rsidR="00954E05" w:rsidRPr="00954E05" w:rsidRDefault="00954E05" w:rsidP="005562FE">
            <w:pPr>
              <w:tabs>
                <w:tab w:val="left" w:pos="1433"/>
              </w:tabs>
              <w:rPr>
                <w:b/>
                <w:bCs/>
                <w:sz w:val="24"/>
              </w:rPr>
            </w:pPr>
            <w:r w:rsidRPr="00954E05">
              <w:rPr>
                <w:b/>
                <w:bCs/>
                <w:sz w:val="24"/>
              </w:rPr>
              <w:t>Điều 10. Phòng cháy và chữa cháy rừng</w:t>
            </w:r>
          </w:p>
          <w:p w14:paraId="5034062D" w14:textId="77777777" w:rsidR="00954E05" w:rsidRPr="00954E05" w:rsidRDefault="00954E05" w:rsidP="00954E05">
            <w:pPr>
              <w:tabs>
                <w:tab w:val="left" w:pos="1433"/>
              </w:tabs>
              <w:rPr>
                <w:sz w:val="24"/>
                <w:lang w:val="vi-VN"/>
              </w:rPr>
            </w:pPr>
            <w:r w:rsidRPr="00954E05">
              <w:rPr>
                <w:sz w:val="24"/>
                <w:lang w:val="vi-VN"/>
              </w:rPr>
              <w:lastRenderedPageBreak/>
              <w:t>1. Thẩm quyền của Chủ tịch Ủy ban nhân dân cấp tỉnh, cấp xã</w:t>
            </w:r>
          </w:p>
          <w:p w14:paraId="76DDBC71" w14:textId="77777777" w:rsidR="00954E05" w:rsidRPr="00954E05" w:rsidRDefault="00954E05" w:rsidP="00954E05">
            <w:pPr>
              <w:tabs>
                <w:tab w:val="left" w:pos="1433"/>
              </w:tabs>
              <w:rPr>
                <w:sz w:val="24"/>
                <w:lang w:val="vi-VN"/>
              </w:rPr>
            </w:pPr>
            <w:r w:rsidRPr="00954E05">
              <w:rPr>
                <w:sz w:val="24"/>
                <w:lang w:val="vi-VN"/>
              </w:rPr>
              <w:t>a) Chỉ đạo, chỉ huy toàn diện hoạt động chữa cháy rừng theo thẩm quyền quy định tại </w:t>
            </w:r>
            <w:bookmarkStart w:id="39" w:name="dc_11"/>
            <w:r w:rsidRPr="00954E05">
              <w:rPr>
                <w:sz w:val="24"/>
                <w:lang w:val="vi-VN"/>
              </w:rPr>
              <w:t>khoản 1 Điều 10 và khoản 8 Điều 13 Nghị định số 131/2025/NĐ-CP</w:t>
            </w:r>
            <w:bookmarkEnd w:id="39"/>
            <w:r w:rsidRPr="00954E05">
              <w:rPr>
                <w:sz w:val="24"/>
                <w:lang w:val="vi-VN"/>
              </w:rPr>
              <w:t>.</w:t>
            </w:r>
          </w:p>
          <w:p w14:paraId="339341EC" w14:textId="77777777" w:rsidR="00954E05" w:rsidRPr="00954E05" w:rsidRDefault="00954E05" w:rsidP="00954E05">
            <w:pPr>
              <w:tabs>
                <w:tab w:val="left" w:pos="1433"/>
              </w:tabs>
              <w:rPr>
                <w:sz w:val="24"/>
                <w:lang w:val="vi-VN"/>
              </w:rPr>
            </w:pPr>
            <w:r w:rsidRPr="00954E05">
              <w:rPr>
                <w:sz w:val="24"/>
                <w:lang w:val="vi-VN"/>
              </w:rPr>
              <w:t>b) Huy động, điều phối và phân công lực lượng, người, phương tiện, thiết bị, dụng cụ, tài sản của cơ quan, tổ chức, hộ gia đình, cá nhân, cộng đồng dân cư thuộc phạm vi quản lý tham gia chữa cháy rừng. Việc huy động lực lượng, phương tiện và tài sản chữa cháy rừng phải được thể hiện bằng lệnh huy động theo </w:t>
            </w:r>
            <w:bookmarkStart w:id="40" w:name="bieumau_ms_17_pl1"/>
            <w:r w:rsidRPr="00954E05">
              <w:rPr>
                <w:sz w:val="24"/>
                <w:lang w:val="vi-VN"/>
              </w:rPr>
              <w:t>Mẫu số 17 Phụ lục I</w:t>
            </w:r>
            <w:bookmarkEnd w:id="40"/>
            <w:r w:rsidRPr="00954E05">
              <w:rPr>
                <w:sz w:val="24"/>
                <w:lang w:val="vi-VN"/>
              </w:rPr>
              <w:t> ban hành kèm theo Thông tư này; trường hợp khẩn cấp, lệnh huy động có thể bằng lời nói, nhưng trong thời hạn không quá 03 ngày làm việc phải thể hiện lệnh đó bằng văn bản. Người ra lệnh bằng lời nói phải xưng rõ họ tên, chức vụ, đơn vị công tác, đồng thời phải nêu rõ yêu cầu về người, phương tiện, tài sản cần huy động, thời gian, địa điểm tập kết.</w:t>
            </w:r>
          </w:p>
          <w:p w14:paraId="3354D2C7" w14:textId="77777777" w:rsidR="00954E05" w:rsidRPr="00954E05" w:rsidRDefault="00954E05" w:rsidP="00954E05">
            <w:pPr>
              <w:tabs>
                <w:tab w:val="left" w:pos="1433"/>
              </w:tabs>
              <w:rPr>
                <w:sz w:val="24"/>
                <w:lang w:val="vi-VN"/>
              </w:rPr>
            </w:pPr>
            <w:r w:rsidRPr="00954E05">
              <w:rPr>
                <w:sz w:val="24"/>
                <w:lang w:val="vi-VN"/>
              </w:rPr>
              <w:t>Chủ tịch Ủy ban nhân dân cấp tỉnh, cấp xã căn cứ tình hình thực tế của địa phương, chỉ đạo xây dựng quy chế phối hợp huy động lực lượng, phương tiện, thiết bị chữa cháy rừng trên địa bàn.</w:t>
            </w:r>
          </w:p>
          <w:p w14:paraId="5826E02D" w14:textId="77777777" w:rsidR="00954E05" w:rsidRPr="00954E05" w:rsidRDefault="00954E05" w:rsidP="00954E05">
            <w:pPr>
              <w:tabs>
                <w:tab w:val="left" w:pos="1433"/>
              </w:tabs>
              <w:rPr>
                <w:sz w:val="24"/>
                <w:lang w:val="vi-VN"/>
              </w:rPr>
            </w:pPr>
            <w:r w:rsidRPr="00954E05">
              <w:rPr>
                <w:sz w:val="24"/>
                <w:lang w:val="vi-VN"/>
              </w:rPr>
              <w:t>2. Thẩm quyền chỉ đạo, chỉ huy chữa cháy rừng trong trường hợp Chủ tịch Ủy ban nhân dân cấp tỉnh hoặc cấp xã chưa có mặt tại hiện trường</w:t>
            </w:r>
          </w:p>
          <w:p w14:paraId="66730DEA" w14:textId="77777777" w:rsidR="00954E05" w:rsidRPr="00954E05" w:rsidRDefault="00954E05" w:rsidP="00954E05">
            <w:pPr>
              <w:tabs>
                <w:tab w:val="left" w:pos="1433"/>
              </w:tabs>
              <w:rPr>
                <w:sz w:val="24"/>
                <w:lang w:val="vi-VN"/>
              </w:rPr>
            </w:pPr>
            <w:r w:rsidRPr="00954E05">
              <w:rPr>
                <w:sz w:val="24"/>
                <w:lang w:val="vi-VN"/>
              </w:rPr>
              <w:t>a) Người giữ chức vụ cao nhất của lực lượng Kiểm lâm có mặt tại hiện trường vụ cháy là người chỉ đạo, chỉ huy chữa cháy rừng.</w:t>
            </w:r>
          </w:p>
          <w:p w14:paraId="66E9B59A" w14:textId="77777777" w:rsidR="00954E05" w:rsidRPr="00954E05" w:rsidRDefault="00954E05" w:rsidP="00954E05">
            <w:pPr>
              <w:tabs>
                <w:tab w:val="left" w:pos="1433"/>
              </w:tabs>
              <w:rPr>
                <w:sz w:val="24"/>
                <w:lang w:val="vi-VN"/>
              </w:rPr>
            </w:pPr>
            <w:r w:rsidRPr="00954E05">
              <w:rPr>
                <w:sz w:val="24"/>
                <w:lang w:val="vi-VN"/>
              </w:rPr>
              <w:t xml:space="preserve">b) Khi cháy rừng tại thôn, tổ dân phố mà chưa có người chỉ đạo, chỉ huy theo quy định tại điểm a khoản này thì Trưởng thôn, Tổ trưởng tổ dân phố là người chỉ đạo, chỉ huy chữa cháy rừng; trường hợp Trưởng thôn, Tổ trưởng </w:t>
            </w:r>
            <w:r w:rsidRPr="00954E05">
              <w:rPr>
                <w:sz w:val="24"/>
                <w:lang w:val="vi-VN"/>
              </w:rPr>
              <w:lastRenderedPageBreak/>
              <w:t>tổ dân phố vắng mặt thì người được ủy quyền là người chỉ đạo, chỉ huy chữa cháy rừng.</w:t>
            </w:r>
          </w:p>
          <w:p w14:paraId="2EE8CEDB" w14:textId="77777777" w:rsidR="00954E05" w:rsidRPr="00954E05" w:rsidRDefault="00954E05" w:rsidP="00954E05">
            <w:pPr>
              <w:tabs>
                <w:tab w:val="left" w:pos="1433"/>
              </w:tabs>
              <w:rPr>
                <w:sz w:val="24"/>
                <w:lang w:val="vi-VN"/>
              </w:rPr>
            </w:pPr>
            <w:r w:rsidRPr="00954E05">
              <w:rPr>
                <w:sz w:val="24"/>
                <w:lang w:val="vi-VN"/>
              </w:rPr>
              <w:t>c) Trường hợp khi chưa có người chỉ đạo, chỉ huy chữa cháy rừng theo quy định tại điểm a, điểm b khoản này thì chủ rừng là người chỉ đạo, chỉ huy chữa cháy rừng.</w:t>
            </w:r>
          </w:p>
          <w:p w14:paraId="34546F57" w14:textId="77777777" w:rsidR="00954E05" w:rsidRPr="00954E05" w:rsidRDefault="00954E05" w:rsidP="00954E05">
            <w:pPr>
              <w:tabs>
                <w:tab w:val="left" w:pos="1433"/>
              </w:tabs>
              <w:rPr>
                <w:sz w:val="24"/>
                <w:lang w:val="vi-VN"/>
              </w:rPr>
            </w:pPr>
            <w:r w:rsidRPr="00954E05">
              <w:rPr>
                <w:sz w:val="24"/>
                <w:lang w:val="vi-VN"/>
              </w:rPr>
              <w:t>3. Nhiệm vụ của người chỉ đạo, chỉ huy chữa cháy rừng</w:t>
            </w:r>
          </w:p>
          <w:p w14:paraId="264036E5" w14:textId="77777777" w:rsidR="00954E05" w:rsidRPr="00954E05" w:rsidRDefault="00954E05" w:rsidP="00954E05">
            <w:pPr>
              <w:tabs>
                <w:tab w:val="left" w:pos="1433"/>
              </w:tabs>
              <w:rPr>
                <w:sz w:val="24"/>
                <w:lang w:val="vi-VN"/>
              </w:rPr>
            </w:pPr>
            <w:r w:rsidRPr="00954E05">
              <w:rPr>
                <w:sz w:val="24"/>
                <w:lang w:val="vi-VN"/>
              </w:rPr>
              <w:t>a) Nhiệm vụ của người chỉ đạo chữa cháy rừng: chỉ đạo toàn diện hoạt động chữa cháy rừng; huy động, điều phối và phân công các lực lượng, người, phương tiện, thiết bị, tài sản của cơ quan, tổ chức, hộ gia đình, cá nhân thuộc phạm vi quản lý tham gia chữa cháy rừng; bảo đảm các điều kiện chữa cháy rừng như giao thông, trật tự, thông tin liên lạc, hậu cần, y tế.</w:t>
            </w:r>
          </w:p>
          <w:p w14:paraId="0886C450" w14:textId="77777777" w:rsidR="00954E05" w:rsidRPr="00954E05" w:rsidRDefault="00954E05" w:rsidP="00954E05">
            <w:pPr>
              <w:tabs>
                <w:tab w:val="left" w:pos="1433"/>
              </w:tabs>
              <w:rPr>
                <w:sz w:val="24"/>
                <w:lang w:val="vi-VN"/>
              </w:rPr>
            </w:pPr>
            <w:r w:rsidRPr="00954E05">
              <w:rPr>
                <w:sz w:val="24"/>
                <w:lang w:val="vi-VN"/>
              </w:rPr>
              <w:t>b) Nhiệm vụ của người chỉ huy chữa cháy rừng: trực tiếp điều hành các lực lượng, phương tiện tham gia chữa cháy rừng; tổ chức khảo sát đám cháy; xác định vị trí, hướng chữa cháy chính và việc triển khai lực lượng, phương tiện, thiết bị cần thiết để chữa cháy, các biện pháp để chữa cháy; tổ chức thực hiện các biện pháp bảo đảm an toàn cho lực lượng, phương tiện tham gia chữa cháy, các hoạt động hỗ trợ trong công tác chữa cháy rừng.</w:t>
            </w:r>
          </w:p>
          <w:p w14:paraId="3525F1BA" w14:textId="77777777" w:rsidR="00954E05" w:rsidRPr="00954E05" w:rsidRDefault="00954E05" w:rsidP="00954E05">
            <w:pPr>
              <w:tabs>
                <w:tab w:val="left" w:pos="1433"/>
              </w:tabs>
              <w:rPr>
                <w:sz w:val="24"/>
                <w:lang w:val="vi-VN"/>
              </w:rPr>
            </w:pPr>
            <w:r w:rsidRPr="00954E05">
              <w:rPr>
                <w:sz w:val="24"/>
                <w:lang w:val="vi-VN"/>
              </w:rPr>
              <w:t>c) Quyết định phân chia khu vực chữa cháy và điều phối, chỉ định người chỉ huy của từng lực lượng chữa cháy rừng theo từng khu vực; phối hợp với các lực lượng tổ chức bảo vệ khu vực chữa cháy, hiện trường vụ cháy; áp dụng các biện pháp bảo vệ tài liệu, đồ vật phục vụ công tác điều tra vụ cháy, xác định nguyên nhân cháy rừng.</w:t>
            </w:r>
          </w:p>
          <w:p w14:paraId="0BB73D0C" w14:textId="77777777" w:rsidR="00954E05" w:rsidRPr="00954E05" w:rsidRDefault="00954E05" w:rsidP="00954E05">
            <w:pPr>
              <w:tabs>
                <w:tab w:val="left" w:pos="1433"/>
              </w:tabs>
              <w:rPr>
                <w:sz w:val="24"/>
                <w:lang w:val="vi-VN"/>
              </w:rPr>
            </w:pPr>
            <w:r w:rsidRPr="00954E05">
              <w:rPr>
                <w:sz w:val="24"/>
                <w:lang w:val="vi-VN"/>
              </w:rPr>
              <w:t>d) Tổ chức tập hợp lực lượng, thu hồi phương tiện trở về đơn vị khi kết thúc nhiệm vụ chữa cháy rừng; sau khi dập tắt đám cháy, yêu cầu phải thường xuyên kiểm tra hiện trường để đám cháy không bùng phát trở lại.</w:t>
            </w:r>
          </w:p>
          <w:p w14:paraId="57C5B68F" w14:textId="2C92FDDB" w:rsidR="00954E05" w:rsidRPr="00954E05" w:rsidRDefault="00954E05" w:rsidP="005562FE">
            <w:pPr>
              <w:tabs>
                <w:tab w:val="left" w:pos="1433"/>
              </w:tabs>
              <w:rPr>
                <w:sz w:val="24"/>
              </w:rPr>
            </w:pPr>
            <w:r w:rsidRPr="00954E05">
              <w:rPr>
                <w:sz w:val="24"/>
                <w:lang w:val="vi-VN"/>
              </w:rPr>
              <w:lastRenderedPageBreak/>
              <w:t>đ) Báo cáo lãnh đạo cấp trên trực tiếp quản lý hoặc theo yêu cầu của cấp có thẩm quyền về tình hình, diễn biến của đám cháy. Thực hiện các nhiệm vụ khác theo quy định pháp luật về phòng cháy, chữa cháy và cứu nạn cứu hộ.</w:t>
            </w:r>
          </w:p>
        </w:tc>
        <w:tc>
          <w:tcPr>
            <w:tcW w:w="5741" w:type="dxa"/>
          </w:tcPr>
          <w:p w14:paraId="1369FF10" w14:textId="77777777" w:rsidR="005562FE" w:rsidRPr="00FA5295" w:rsidRDefault="005562FE" w:rsidP="005562FE">
            <w:pPr>
              <w:pStyle w:val="ListParagraph"/>
              <w:widowControl w:val="0"/>
              <w:numPr>
                <w:ilvl w:val="0"/>
                <w:numId w:val="5"/>
              </w:numPr>
              <w:ind w:left="0" w:firstLine="106"/>
              <w:outlineLvl w:val="1"/>
              <w:rPr>
                <w:rFonts w:eastAsia="Arial"/>
                <w:b/>
                <w:bCs/>
                <w:iCs/>
                <w:sz w:val="24"/>
                <w:lang w:val="vi-VN"/>
              </w:rPr>
            </w:pPr>
            <w:r w:rsidRPr="00FA5295">
              <w:rPr>
                <w:rFonts w:eastAsia="Arial"/>
                <w:sz w:val="24"/>
                <w:lang w:val="vi-VN"/>
              </w:rPr>
              <w:lastRenderedPageBreak/>
              <w:t xml:space="preserve">Bổ sung </w:t>
            </w:r>
            <w:r w:rsidRPr="00FA5295">
              <w:rPr>
                <w:rFonts w:eastAsia="Arial"/>
                <w:sz w:val="24"/>
              </w:rPr>
              <w:t>Điều 51a vào sau Điều 51</w:t>
            </w:r>
            <w:r w:rsidRPr="00FA5295">
              <w:rPr>
                <w:rFonts w:eastAsia="Arial"/>
                <w:sz w:val="24"/>
                <w:lang w:val="vi-VN"/>
              </w:rPr>
              <w:t xml:space="preserve"> như sau</w:t>
            </w:r>
            <w:r w:rsidRPr="00FA5295">
              <w:rPr>
                <w:rFonts w:eastAsia="Arial"/>
                <w:bCs/>
                <w:sz w:val="24"/>
                <w:lang w:val="vi-VN"/>
              </w:rPr>
              <w:t>:</w:t>
            </w:r>
            <w:r w:rsidRPr="00FA5295">
              <w:rPr>
                <w:rFonts w:eastAsia="Arial"/>
                <w:b/>
                <w:bCs/>
                <w:iCs/>
                <w:sz w:val="24"/>
                <w:lang w:val="vi-VN"/>
              </w:rPr>
              <w:t xml:space="preserve"> </w:t>
            </w:r>
          </w:p>
          <w:p w14:paraId="49A2FA66" w14:textId="61870224" w:rsidR="005562FE" w:rsidRPr="00FA5295" w:rsidRDefault="005562FE" w:rsidP="005562FE">
            <w:pPr>
              <w:widowControl w:val="0"/>
              <w:outlineLvl w:val="1"/>
              <w:rPr>
                <w:rFonts w:eastAsia="Arial"/>
                <w:b/>
                <w:bCs/>
                <w:iCs/>
                <w:sz w:val="24"/>
                <w:lang w:val="vi-VN"/>
              </w:rPr>
            </w:pPr>
            <w:r w:rsidRPr="00FA5295">
              <w:rPr>
                <w:rFonts w:eastAsia="Arial"/>
                <w:b/>
                <w:bCs/>
                <w:iCs/>
                <w:sz w:val="24"/>
                <w:lang w:val="vi-VN"/>
              </w:rPr>
              <w:t>“</w:t>
            </w:r>
            <w:bookmarkStart w:id="41" w:name="_Hlk209017624"/>
            <w:r w:rsidRPr="00FA5295">
              <w:rPr>
                <w:rFonts w:eastAsia="Arial"/>
                <w:b/>
                <w:bCs/>
                <w:iCs/>
                <w:sz w:val="24"/>
              </w:rPr>
              <w:t>Điều 51a</w:t>
            </w:r>
            <w:r w:rsidRPr="00FA5295">
              <w:rPr>
                <w:rFonts w:eastAsia="Arial"/>
                <w:b/>
                <w:bCs/>
                <w:iCs/>
                <w:sz w:val="24"/>
                <w:lang w:val="vi-VN"/>
              </w:rPr>
              <w:t>. Chỉ đạo, chỉ huy và huy động lực lư</w:t>
            </w:r>
            <w:r w:rsidRPr="00FA5295">
              <w:rPr>
                <w:rFonts w:eastAsia="Arial"/>
                <w:b/>
                <w:bCs/>
                <w:iCs/>
                <w:sz w:val="24"/>
              </w:rPr>
              <w:t>ợ</w:t>
            </w:r>
            <w:r w:rsidRPr="00FA5295">
              <w:rPr>
                <w:rFonts w:eastAsia="Arial"/>
                <w:b/>
                <w:bCs/>
                <w:iCs/>
                <w:sz w:val="24"/>
                <w:lang w:val="vi-VN"/>
              </w:rPr>
              <w:t xml:space="preserve">ng, phương tiện chữa cháy rừng </w:t>
            </w:r>
          </w:p>
          <w:p w14:paraId="0C6CECF4" w14:textId="77777777" w:rsidR="005562FE" w:rsidRPr="00954E05" w:rsidRDefault="005562FE" w:rsidP="005562FE">
            <w:pPr>
              <w:widowControl w:val="0"/>
              <w:outlineLvl w:val="1"/>
              <w:rPr>
                <w:rFonts w:eastAsia="Arial"/>
                <w:i/>
                <w:sz w:val="24"/>
                <w:lang w:val="vi-VN"/>
              </w:rPr>
            </w:pPr>
            <w:r w:rsidRPr="00954E05">
              <w:rPr>
                <w:rFonts w:eastAsia="Arial"/>
                <w:i/>
                <w:sz w:val="24"/>
              </w:rPr>
              <w:t>1.</w:t>
            </w:r>
            <w:r w:rsidRPr="00954E05">
              <w:rPr>
                <w:rFonts w:eastAsia="Arial"/>
                <w:i/>
                <w:sz w:val="24"/>
                <w:lang w:val="vi-VN"/>
              </w:rPr>
              <w:t xml:space="preserve"> Chủ tịch Ủy ban nhân dân cấp tỉnh hoặc người được ủy quyền có mặt tại hiện trường vụ cháy rừng là người chỉ đạo, chỉ huy chữa cháy rừng. Trường hợp khi chưa có mặt người chỉ đạo, chỉ huy chữa cháy rừng quy định tại khoản </w:t>
            </w:r>
            <w:r w:rsidRPr="00954E05">
              <w:rPr>
                <w:rFonts w:eastAsia="Arial"/>
                <w:i/>
                <w:sz w:val="24"/>
                <w:lang w:val="vi-VN"/>
              </w:rPr>
              <w:lastRenderedPageBreak/>
              <w:t>1 Điều này, Chủ tịch Ủy ban nhân dân cấp xã hoặc người được ủy quyền có mặt tại hiện trường vụ cháy rừng là người chỉ đạo, chỉ huy chữa cháy rừng.</w:t>
            </w:r>
          </w:p>
          <w:p w14:paraId="49CB1492" w14:textId="0D18ADC3" w:rsidR="005562FE" w:rsidRPr="00954E05" w:rsidRDefault="005562FE" w:rsidP="005562FE">
            <w:pPr>
              <w:widowControl w:val="0"/>
              <w:outlineLvl w:val="1"/>
              <w:rPr>
                <w:rFonts w:eastAsia="Arial"/>
                <w:i/>
                <w:sz w:val="24"/>
              </w:rPr>
            </w:pPr>
            <w:r w:rsidRPr="00954E05">
              <w:rPr>
                <w:rFonts w:eastAsia="Arial"/>
                <w:i/>
                <w:sz w:val="24"/>
                <w:lang w:val="vi-VN"/>
              </w:rPr>
              <w:t>2</w:t>
            </w:r>
            <w:r w:rsidRPr="00954E05">
              <w:rPr>
                <w:rFonts w:eastAsia="Arial"/>
                <w:i/>
                <w:sz w:val="24"/>
              </w:rPr>
              <w:t>.</w:t>
            </w:r>
            <w:r w:rsidRPr="00954E05">
              <w:rPr>
                <w:rFonts w:eastAsia="Arial"/>
                <w:i/>
                <w:sz w:val="24"/>
                <w:lang w:val="vi-VN"/>
              </w:rPr>
              <w:t xml:space="preserve"> Chủ tịch Ủy ban nhân dân cấp tỉnh, cấp xã </w:t>
            </w:r>
            <w:r w:rsidRPr="00954E05">
              <w:rPr>
                <w:rFonts w:eastAsia="Arial"/>
                <w:i/>
                <w:sz w:val="24"/>
              </w:rPr>
              <w:t>h</w:t>
            </w:r>
            <w:r w:rsidRPr="00954E05">
              <w:rPr>
                <w:rFonts w:eastAsia="Arial"/>
                <w:i/>
                <w:sz w:val="24"/>
                <w:lang w:val="vi-VN"/>
              </w:rPr>
              <w:t xml:space="preserve">uy động, điều phối và phân công lực lượng, người, phương tiện, thiết bị, dụng cụ, tài sản của cơ quan, tổ chức, hộ gia đình, cá nhân, cộng đồng dân cư thuộc phạm vi quản lý tham gia chữa cháy rừng; bảo đảm các điều kiện phục vụ chữa cháy rừng. Việc huy động lực lượng, phương tiện và tài sản chữa cháy rừng phải được thể hiện bằng lệnh huy động theo Mẫu số </w:t>
            </w:r>
            <w:r w:rsidRPr="00954E05">
              <w:rPr>
                <w:rFonts w:eastAsia="Arial"/>
                <w:i/>
                <w:sz w:val="24"/>
              </w:rPr>
              <w:t>05</w:t>
            </w:r>
            <w:r w:rsidRPr="00954E05">
              <w:rPr>
                <w:rFonts w:eastAsia="Arial"/>
                <w:i/>
                <w:sz w:val="24"/>
                <w:lang w:val="vi-VN"/>
              </w:rPr>
              <w:t xml:space="preserve"> Phụ lục </w:t>
            </w:r>
            <w:r w:rsidRPr="00954E05">
              <w:rPr>
                <w:rFonts w:eastAsia="Arial"/>
                <w:i/>
                <w:sz w:val="24"/>
              </w:rPr>
              <w:t>III</w:t>
            </w:r>
            <w:r w:rsidRPr="00954E05">
              <w:rPr>
                <w:rFonts w:eastAsia="Arial"/>
                <w:i/>
                <w:sz w:val="24"/>
                <w:lang w:val="vi-VN"/>
              </w:rPr>
              <w:t> ban hành kèm theo Nghị định này; trường hợp khẩn cấp, lệnh huy động có thể bằng lời nói, nhưng trong thời hạn không quá 03 ngày làm việc phải thể hiện lệnh đó bằng văn bản. Người ra lệnh phải nêu rõ yêu cầu về người, phương tiện, tài sản cần huy động, thời gian, địa điểm tập kết</w:t>
            </w:r>
            <w:r w:rsidRPr="00954E05">
              <w:rPr>
                <w:rFonts w:eastAsia="Arial"/>
                <w:i/>
                <w:iCs/>
                <w:sz w:val="24"/>
                <w:lang w:val="vi-VN"/>
              </w:rPr>
              <w:t>. Trong tình thế cấp thiết, người chỉ đạo, chỉ huy được sử dụng quyền quyết định phá, dỡ nhà, công trình, vật chướng ngại và di chuyển tài sản khi chữa cháy rừng</w:t>
            </w:r>
            <w:r w:rsidRPr="00954E05">
              <w:rPr>
                <w:rFonts w:eastAsia="Arial"/>
                <w:i/>
                <w:iCs/>
                <w:sz w:val="24"/>
              </w:rPr>
              <w:t>.</w:t>
            </w:r>
          </w:p>
          <w:p w14:paraId="0EE10D45" w14:textId="77777777" w:rsidR="005562FE" w:rsidRPr="00954E05" w:rsidRDefault="005562FE" w:rsidP="005562FE">
            <w:pPr>
              <w:widowControl w:val="0"/>
              <w:outlineLvl w:val="1"/>
              <w:rPr>
                <w:rFonts w:eastAsia="Arial"/>
                <w:i/>
                <w:sz w:val="24"/>
                <w:lang w:val="vi-VN"/>
              </w:rPr>
            </w:pPr>
            <w:r w:rsidRPr="00954E05">
              <w:rPr>
                <w:rFonts w:eastAsia="Arial"/>
                <w:i/>
                <w:sz w:val="24"/>
                <w:lang w:val="vi-VN"/>
              </w:rPr>
              <w:t xml:space="preserve">Chủ tịch Ủy ban nhân dân cấp tỉnh, cấp xã căn cứ tình hình thực tế của địa phương, chỉ đạo xây dựng quy chế phối hợp huy động lực lượng, phương tiện, thiết bị chữa cháy rừng trên địa bàn. </w:t>
            </w:r>
          </w:p>
          <w:p w14:paraId="6AC6B694" w14:textId="77777777" w:rsidR="005562FE" w:rsidRPr="00954E05" w:rsidRDefault="005562FE" w:rsidP="005562FE">
            <w:pPr>
              <w:widowControl w:val="0"/>
              <w:outlineLvl w:val="1"/>
              <w:rPr>
                <w:rFonts w:eastAsia="Arial"/>
                <w:i/>
                <w:sz w:val="24"/>
              </w:rPr>
            </w:pPr>
            <w:r w:rsidRPr="00954E05">
              <w:rPr>
                <w:rFonts w:eastAsia="Arial"/>
                <w:i/>
                <w:sz w:val="24"/>
                <w:lang w:val="vi-VN"/>
              </w:rPr>
              <w:t>3</w:t>
            </w:r>
            <w:r w:rsidRPr="00954E05">
              <w:rPr>
                <w:rFonts w:eastAsia="Arial"/>
                <w:i/>
                <w:sz w:val="24"/>
              </w:rPr>
              <w:t>.</w:t>
            </w:r>
            <w:r w:rsidRPr="00954E05">
              <w:rPr>
                <w:rFonts w:eastAsia="Arial"/>
                <w:i/>
                <w:sz w:val="24"/>
                <w:lang w:val="vi-VN"/>
              </w:rPr>
              <w:t xml:space="preserve"> Thẩm quyền chỉ đạo, chỉ huy chữa cháy rừng trong trường hợp Chủ tịch Ủy ban nhân dân cấp tỉnh hoặc cấp xã chưa có mặt tại hiện trường</w:t>
            </w:r>
            <w:r w:rsidRPr="00954E05">
              <w:rPr>
                <w:rFonts w:eastAsia="Arial"/>
                <w:i/>
                <w:sz w:val="24"/>
              </w:rPr>
              <w:t>:</w:t>
            </w:r>
          </w:p>
          <w:p w14:paraId="6457338A" w14:textId="77777777" w:rsidR="005562FE" w:rsidRPr="00954E05" w:rsidRDefault="005562FE" w:rsidP="005562FE">
            <w:pPr>
              <w:widowControl w:val="0"/>
              <w:outlineLvl w:val="1"/>
              <w:rPr>
                <w:rFonts w:eastAsia="Arial"/>
                <w:i/>
                <w:sz w:val="24"/>
                <w:lang w:val="vi-VN"/>
              </w:rPr>
            </w:pPr>
            <w:r w:rsidRPr="00954E05">
              <w:rPr>
                <w:rFonts w:eastAsia="Arial"/>
                <w:i/>
                <w:sz w:val="24"/>
              </w:rPr>
              <w:t xml:space="preserve">a) </w:t>
            </w:r>
            <w:r w:rsidRPr="00954E05">
              <w:rPr>
                <w:rFonts w:eastAsia="Arial"/>
                <w:i/>
                <w:sz w:val="24"/>
                <w:lang w:val="vi-VN"/>
              </w:rPr>
              <w:t>Người giữ chức vụ cao nhất của lực lượng Kiểm lâm có mặt tại hiện trường vụ cháy là người chỉ đạo, chỉ huy chữa cháy rừng.</w:t>
            </w:r>
          </w:p>
          <w:p w14:paraId="00612501" w14:textId="77777777" w:rsidR="005562FE" w:rsidRPr="00954E05" w:rsidRDefault="005562FE" w:rsidP="005562FE">
            <w:pPr>
              <w:widowControl w:val="0"/>
              <w:outlineLvl w:val="1"/>
              <w:rPr>
                <w:rFonts w:eastAsia="Arial"/>
                <w:i/>
                <w:sz w:val="24"/>
                <w:lang w:val="vi-VN"/>
              </w:rPr>
            </w:pPr>
            <w:r w:rsidRPr="00954E05">
              <w:rPr>
                <w:rFonts w:eastAsia="Arial"/>
                <w:i/>
                <w:sz w:val="24"/>
              </w:rPr>
              <w:t xml:space="preserve">b) </w:t>
            </w:r>
            <w:r w:rsidRPr="00954E05">
              <w:rPr>
                <w:rFonts w:eastAsia="Arial"/>
                <w:i/>
                <w:sz w:val="24"/>
                <w:lang w:val="vi-VN"/>
              </w:rPr>
              <w:t xml:space="preserve">Khi cháy rừng tại thôn, tổ dân phố mà chưa có người chỉ đạo, chỉ huy theo quy định tại điểm a khoản này thì Trưởng thôn, Tổ trưởng tổ dân phố là người chỉ đạo, chỉ </w:t>
            </w:r>
            <w:r w:rsidRPr="00954E05">
              <w:rPr>
                <w:rFonts w:eastAsia="Arial"/>
                <w:i/>
                <w:sz w:val="24"/>
                <w:lang w:val="vi-VN"/>
              </w:rPr>
              <w:lastRenderedPageBreak/>
              <w:t>huy chữa cháy rừng; trường hợp Trưởng thôn, Tổ trưởng tổ dân phố vắng mặt thì người được ủy quyền là người chỉ đạo, chỉ huy chữa cháy rừng.</w:t>
            </w:r>
          </w:p>
          <w:p w14:paraId="29D5521C" w14:textId="77777777" w:rsidR="005562FE" w:rsidRPr="00954E05" w:rsidRDefault="005562FE" w:rsidP="005562FE">
            <w:pPr>
              <w:widowControl w:val="0"/>
              <w:outlineLvl w:val="1"/>
              <w:rPr>
                <w:rFonts w:eastAsia="Arial"/>
                <w:i/>
                <w:sz w:val="24"/>
                <w:lang w:val="vi-VN"/>
              </w:rPr>
            </w:pPr>
            <w:r w:rsidRPr="00954E05">
              <w:rPr>
                <w:rFonts w:eastAsia="Arial"/>
                <w:i/>
                <w:sz w:val="24"/>
              </w:rPr>
              <w:t xml:space="preserve">c) </w:t>
            </w:r>
            <w:r w:rsidRPr="00954E05">
              <w:rPr>
                <w:rFonts w:eastAsia="Arial"/>
                <w:i/>
                <w:sz w:val="24"/>
                <w:lang w:val="vi-VN"/>
              </w:rPr>
              <w:t>Trường hợp khi chưa có người chỉ đạo, chỉ huy chữa cháy rừng theo quy định tại điểm a, điểm b khoản này thì chủ rừng là người chỉ đạo, chỉ huy chữa cháy rừng.</w:t>
            </w:r>
          </w:p>
          <w:p w14:paraId="77BBBF3B" w14:textId="77777777" w:rsidR="005562FE" w:rsidRPr="00954E05" w:rsidRDefault="005562FE" w:rsidP="005562FE">
            <w:pPr>
              <w:widowControl w:val="0"/>
              <w:outlineLvl w:val="1"/>
              <w:rPr>
                <w:rFonts w:eastAsia="Arial"/>
                <w:i/>
                <w:sz w:val="24"/>
                <w:lang w:val="vi-VN"/>
              </w:rPr>
            </w:pPr>
            <w:r w:rsidRPr="00954E05">
              <w:rPr>
                <w:rFonts w:eastAsia="Arial"/>
                <w:i/>
                <w:sz w:val="24"/>
                <w:lang w:val="vi-VN"/>
              </w:rPr>
              <w:t>4</w:t>
            </w:r>
            <w:r w:rsidRPr="00954E05">
              <w:rPr>
                <w:rFonts w:eastAsia="Arial"/>
                <w:i/>
                <w:sz w:val="24"/>
              </w:rPr>
              <w:t>.</w:t>
            </w:r>
            <w:r w:rsidRPr="00954E05">
              <w:rPr>
                <w:rFonts w:eastAsia="Arial"/>
                <w:i/>
                <w:sz w:val="24"/>
                <w:lang w:val="vi-VN"/>
              </w:rPr>
              <w:t xml:space="preserve"> Nhiệm vụ của người chỉ đạo, chỉ huy chữa cháy rừng</w:t>
            </w:r>
          </w:p>
          <w:p w14:paraId="78A43876" w14:textId="77777777" w:rsidR="005562FE" w:rsidRPr="00954E05" w:rsidRDefault="005562FE" w:rsidP="005562FE">
            <w:pPr>
              <w:widowControl w:val="0"/>
              <w:outlineLvl w:val="1"/>
              <w:rPr>
                <w:rFonts w:eastAsia="Arial"/>
                <w:i/>
                <w:sz w:val="24"/>
                <w:lang w:val="vi-VN"/>
              </w:rPr>
            </w:pPr>
            <w:r w:rsidRPr="00954E05">
              <w:rPr>
                <w:rFonts w:eastAsia="Arial"/>
                <w:i/>
                <w:sz w:val="24"/>
              </w:rPr>
              <w:t xml:space="preserve">a) </w:t>
            </w:r>
            <w:r w:rsidRPr="00954E05">
              <w:rPr>
                <w:rFonts w:eastAsia="Arial"/>
                <w:i/>
                <w:sz w:val="24"/>
                <w:lang w:val="vi-VN"/>
              </w:rPr>
              <w:t>Nhiệm vụ của người chỉ đạo chữa cháy rừng: chỉ đạo toàn diện hoạt động chữa cháy rừng; huy động, điều phối và phân công các lực lượng, người, phương tiện, thiết bị, tài sản của cơ quan, tổ chức, hộ gia đình, cá nhân thuộc phạm vi quản lý tham gia chữa cháy rừng; bảo đảm các điều kiện chữa cháy rừng như giao thông, trật tự, thông tin liên lạc, hậu cần, y tế.</w:t>
            </w:r>
          </w:p>
          <w:p w14:paraId="4F16F4C9" w14:textId="77777777" w:rsidR="005562FE" w:rsidRPr="00954E05" w:rsidRDefault="005562FE" w:rsidP="005562FE">
            <w:pPr>
              <w:widowControl w:val="0"/>
              <w:outlineLvl w:val="1"/>
              <w:rPr>
                <w:rFonts w:eastAsia="Arial"/>
                <w:i/>
                <w:sz w:val="24"/>
                <w:lang w:val="vi-VN"/>
              </w:rPr>
            </w:pPr>
            <w:r w:rsidRPr="00954E05">
              <w:rPr>
                <w:rFonts w:eastAsia="Arial"/>
                <w:i/>
                <w:sz w:val="24"/>
              </w:rPr>
              <w:t xml:space="preserve">b) </w:t>
            </w:r>
            <w:r w:rsidRPr="00954E05">
              <w:rPr>
                <w:rFonts w:eastAsia="Arial"/>
                <w:i/>
                <w:sz w:val="24"/>
                <w:lang w:val="vi-VN"/>
              </w:rPr>
              <w:t>Nhiệm vụ của người chỉ huy chữa cháy rừng: trực tiếp điều hành các lực lượng, phương tiện tham gia chữa cháy rừng; tổ chức khảo sát đám cháy; xác định vị trí, hướng chữa cháy chính và việc triển khai lực lượng, phương tiện, thiết bị cần thiết để chữa cháy, các biện pháp để chữa cháy; tổ chức thực hiện các biện pháp bảo đảm an toàn cho lực lượng, phương tiện tham gia chữa cháy, các hoạt động hỗ trợ trong công tác chữa cháy rừng.</w:t>
            </w:r>
          </w:p>
          <w:p w14:paraId="3EB9AED7" w14:textId="77777777" w:rsidR="005562FE" w:rsidRPr="00954E05" w:rsidRDefault="005562FE" w:rsidP="005562FE">
            <w:pPr>
              <w:widowControl w:val="0"/>
              <w:outlineLvl w:val="1"/>
              <w:rPr>
                <w:rFonts w:eastAsia="Arial"/>
                <w:i/>
                <w:sz w:val="24"/>
                <w:lang w:val="vi-VN"/>
              </w:rPr>
            </w:pPr>
            <w:r w:rsidRPr="00954E05">
              <w:rPr>
                <w:rFonts w:eastAsia="Arial"/>
                <w:i/>
                <w:sz w:val="24"/>
                <w:lang w:val="vi-VN"/>
              </w:rPr>
              <w:t>c) Quyết định phân chia khu vực chữa cháy và điều phối, chỉ định người chỉ huy của từng lực lượng chữa cháy rừng theo từng khu vực; phối hợp với các lực lượng tổ chức bảo vệ khu vực chữa cháy, hiện trường vụ cháy; áp dụng các biện pháp bảo vệ tài liệu, đồ vật phục vụ công tác điều tra vụ cháy, xác định nguyên nhân cháy rừng.</w:t>
            </w:r>
          </w:p>
          <w:p w14:paraId="7475568D" w14:textId="77777777" w:rsidR="005562FE" w:rsidRPr="00954E05" w:rsidRDefault="005562FE" w:rsidP="005562FE">
            <w:pPr>
              <w:widowControl w:val="0"/>
              <w:outlineLvl w:val="1"/>
              <w:rPr>
                <w:rFonts w:eastAsia="Arial"/>
                <w:i/>
                <w:sz w:val="24"/>
                <w:lang w:val="vi-VN"/>
              </w:rPr>
            </w:pPr>
            <w:r w:rsidRPr="00954E05">
              <w:rPr>
                <w:rFonts w:eastAsia="Arial"/>
                <w:i/>
                <w:sz w:val="24"/>
                <w:lang w:val="vi-VN"/>
              </w:rPr>
              <w:t>d) Tổ chức tập hợp lực lượng, thu hồi phương tiện trở về đơn vị khi kết thúc nhiệm vụ chữa cháy rừng; sau khi dập tắt đám cháy, yêu cầu phải thường xuyên kiểm tra hiện trường để đám cháy không bùng phát trở lại.</w:t>
            </w:r>
          </w:p>
          <w:p w14:paraId="56F96796" w14:textId="0610E01E" w:rsidR="005562FE" w:rsidRPr="00FA5295" w:rsidRDefault="005562FE" w:rsidP="005562FE">
            <w:pPr>
              <w:widowControl w:val="0"/>
              <w:outlineLvl w:val="1"/>
              <w:rPr>
                <w:rFonts w:eastAsia="Arial"/>
                <w:b/>
                <w:bCs/>
                <w:i/>
                <w:sz w:val="24"/>
              </w:rPr>
            </w:pPr>
            <w:r w:rsidRPr="00954E05">
              <w:rPr>
                <w:rFonts w:eastAsia="Arial"/>
                <w:i/>
                <w:sz w:val="24"/>
                <w:lang w:val="vi-VN"/>
              </w:rPr>
              <w:lastRenderedPageBreak/>
              <w:t>đ) Báo cáo lãnh đạo cấp trên trực tiếp quản lý hoặc theo yêu cầu của cấp có thẩm quyền về tình hình, diễn biến của đám cháy. Thực hiện các nhiệm vụ khác theo quy định pháp luật về phòng cháy, chữa cháy và cứu nạn cứu hộ.</w:t>
            </w:r>
            <w:bookmarkEnd w:id="41"/>
            <w:r w:rsidRPr="00954E05">
              <w:rPr>
                <w:rFonts w:eastAsia="Arial"/>
                <w:i/>
                <w:sz w:val="24"/>
              </w:rPr>
              <w:t>”.</w:t>
            </w:r>
          </w:p>
        </w:tc>
        <w:tc>
          <w:tcPr>
            <w:tcW w:w="3544" w:type="dxa"/>
          </w:tcPr>
          <w:p w14:paraId="3907C4F4" w14:textId="33EFF6CF" w:rsidR="005562FE" w:rsidRPr="00FA5295" w:rsidRDefault="00954E05" w:rsidP="005562FE">
            <w:pPr>
              <w:rPr>
                <w:sz w:val="24"/>
              </w:rPr>
            </w:pPr>
            <w:r>
              <w:rPr>
                <w:sz w:val="24"/>
              </w:rPr>
              <w:lastRenderedPageBreak/>
              <w:t>Trên cơ sở k</w:t>
            </w:r>
            <w:r w:rsidR="005562FE" w:rsidRPr="00FA5295">
              <w:rPr>
                <w:sz w:val="24"/>
              </w:rPr>
              <w:t>ế thừa nội dung quy định tại Điều 10 và khoản 8 Điều 13 Nghị định số 131/2025/NĐ-CP quy định về phân định thẩm quyền của chính quyền địa phương 02 cấp trong lĩnh vực nông nghiệp và môi trường</w:t>
            </w:r>
            <w:r>
              <w:rPr>
                <w:sz w:val="24"/>
              </w:rPr>
              <w:t>; Thông tư số 16/2025/TT-</w:t>
            </w:r>
            <w:r>
              <w:rPr>
                <w:sz w:val="24"/>
              </w:rPr>
              <w:lastRenderedPageBreak/>
              <w:t xml:space="preserve">BNNMT ngày 19/6/2025 của Bộ trưởng Bộ Nông nghiệp và Môi </w:t>
            </w:r>
            <w:r w:rsidRPr="00954E05">
              <w:rPr>
                <w:sz w:val="24"/>
              </w:rPr>
              <w:t>trường quy định về phân quyền, phân cấp, phân định thẩm quyền quản lý nhà nước và một số nội dung trong lĩnh vực lâm nghiệp và kiểm lâm.</w:t>
            </w:r>
          </w:p>
        </w:tc>
      </w:tr>
      <w:tr w:rsidR="005562FE" w:rsidRPr="00FA5295" w14:paraId="3B471322" w14:textId="77777777" w:rsidTr="00316130">
        <w:tc>
          <w:tcPr>
            <w:tcW w:w="568" w:type="dxa"/>
          </w:tcPr>
          <w:p w14:paraId="0D378D6A" w14:textId="77777777" w:rsidR="005562FE" w:rsidRPr="00FA5295" w:rsidRDefault="005562FE" w:rsidP="005562FE">
            <w:pPr>
              <w:jc w:val="center"/>
              <w:rPr>
                <w:sz w:val="24"/>
              </w:rPr>
            </w:pPr>
          </w:p>
        </w:tc>
        <w:tc>
          <w:tcPr>
            <w:tcW w:w="5599" w:type="dxa"/>
          </w:tcPr>
          <w:p w14:paraId="58EBA126" w14:textId="2C8C4CF6" w:rsidR="005562FE" w:rsidRDefault="00967EF1" w:rsidP="005562FE">
            <w:pPr>
              <w:tabs>
                <w:tab w:val="left" w:pos="1433"/>
              </w:tabs>
              <w:rPr>
                <w:rFonts w:eastAsia="Arial"/>
                <w:b/>
                <w:bCs/>
                <w:sz w:val="24"/>
              </w:rPr>
            </w:pPr>
            <w:r>
              <w:rPr>
                <w:b/>
                <w:bCs/>
                <w:sz w:val="24"/>
              </w:rPr>
              <w:t xml:space="preserve">1. </w:t>
            </w:r>
            <w:r w:rsidRPr="00967EF1">
              <w:rPr>
                <w:b/>
                <w:bCs/>
                <w:sz w:val="24"/>
              </w:rPr>
              <w:t xml:space="preserve">Nghị định số 72/2020/NĐ-CP ngày 15/8/2025 của Chính phủ </w:t>
            </w:r>
            <w:r w:rsidRPr="00967EF1">
              <w:rPr>
                <w:rFonts w:eastAsia="Arial"/>
                <w:b/>
                <w:bCs/>
                <w:sz w:val="24"/>
              </w:rPr>
              <w:t>q</w:t>
            </w:r>
            <w:r w:rsidRPr="00967EF1">
              <w:rPr>
                <w:rFonts w:eastAsia="Arial"/>
                <w:b/>
                <w:bCs/>
                <w:sz w:val="24"/>
                <w:lang w:val="vi-VN"/>
              </w:rPr>
              <w:t>uy định chi tiết một số điều của Luật Dân quân tự vệ về tổ chức xây dựng lực lượng và chế độ, chính sách đối với Dân quân tự vệ</w:t>
            </w:r>
          </w:p>
          <w:p w14:paraId="0833E165" w14:textId="77777777" w:rsidR="00967EF1" w:rsidRPr="00967EF1" w:rsidRDefault="00967EF1" w:rsidP="005562FE">
            <w:pPr>
              <w:tabs>
                <w:tab w:val="left" w:pos="1433"/>
              </w:tabs>
              <w:rPr>
                <w:sz w:val="24"/>
              </w:rPr>
            </w:pPr>
            <w:bookmarkStart w:id="42" w:name="dieu_14"/>
            <w:r w:rsidRPr="00967EF1">
              <w:rPr>
                <w:b/>
                <w:bCs/>
                <w:sz w:val="24"/>
              </w:rPr>
              <w:t>Điều 14.</w:t>
            </w:r>
            <w:r w:rsidRPr="00967EF1">
              <w:rPr>
                <w:sz w:val="24"/>
              </w:rPr>
              <w:t xml:space="preserve"> Điều kiện, mức hưởng, trình tự, thủ tục và cơ quan có trách nhiệm bảo đảm kinh phí khám bệnh, chữa bệnh cho Dân quân tự vệ không tham gia bảo hiểm y tế nếu bị ốm đau, bị tai nạn, bị thương</w:t>
            </w:r>
            <w:bookmarkEnd w:id="42"/>
          </w:p>
          <w:p w14:paraId="5CCED8C1" w14:textId="77777777" w:rsidR="00967EF1" w:rsidRDefault="00967EF1" w:rsidP="005562FE">
            <w:pPr>
              <w:tabs>
                <w:tab w:val="left" w:pos="1433"/>
              </w:tabs>
              <w:rPr>
                <w:sz w:val="24"/>
              </w:rPr>
            </w:pPr>
            <w:bookmarkStart w:id="43" w:name="dieu_15"/>
            <w:r w:rsidRPr="00967EF1">
              <w:rPr>
                <w:b/>
                <w:bCs/>
                <w:sz w:val="24"/>
              </w:rPr>
              <w:t>Điều 15.</w:t>
            </w:r>
            <w:r w:rsidRPr="00967EF1">
              <w:rPr>
                <w:sz w:val="24"/>
              </w:rPr>
              <w:t xml:space="preserve"> Điều kiện, mức hưởng, trình tự, thủ tục và cơ quan có trách nhiệm bảo đảm kinh phí, chế độ, chính sách cho Dân quân tự vệ không tham gia bảo hiểm xã hội nếu bị tai nạn, chết</w:t>
            </w:r>
            <w:bookmarkEnd w:id="43"/>
          </w:p>
          <w:p w14:paraId="688CCA89" w14:textId="77777777" w:rsidR="00967EF1" w:rsidRDefault="00967EF1" w:rsidP="005562FE">
            <w:pPr>
              <w:tabs>
                <w:tab w:val="left" w:pos="1433"/>
              </w:tabs>
              <w:rPr>
                <w:sz w:val="24"/>
              </w:rPr>
            </w:pPr>
          </w:p>
          <w:p w14:paraId="479B6A33" w14:textId="07E34BF3" w:rsidR="00967EF1" w:rsidRPr="00967EF1" w:rsidRDefault="00967EF1" w:rsidP="005562FE">
            <w:pPr>
              <w:tabs>
                <w:tab w:val="left" w:pos="1433"/>
              </w:tabs>
              <w:rPr>
                <w:b/>
                <w:bCs/>
                <w:sz w:val="24"/>
              </w:rPr>
            </w:pPr>
            <w:r w:rsidRPr="00967EF1">
              <w:rPr>
                <w:b/>
                <w:bCs/>
                <w:sz w:val="24"/>
              </w:rPr>
              <w:t>2. Pháp lệnh ưu đãi người có công với cách mạng:</w:t>
            </w:r>
          </w:p>
          <w:p w14:paraId="418705AC" w14:textId="77777777" w:rsidR="00967EF1" w:rsidRDefault="00967EF1" w:rsidP="005562FE">
            <w:pPr>
              <w:tabs>
                <w:tab w:val="left" w:pos="1433"/>
              </w:tabs>
              <w:rPr>
                <w:b/>
                <w:bCs/>
                <w:sz w:val="24"/>
              </w:rPr>
            </w:pPr>
            <w:r w:rsidRPr="00967EF1">
              <w:rPr>
                <w:b/>
                <w:bCs/>
                <w:sz w:val="24"/>
              </w:rPr>
              <w:t>Điều 14. Điều kiện công nhận liệt sỹ</w:t>
            </w:r>
          </w:p>
          <w:p w14:paraId="2CFE6886" w14:textId="77777777" w:rsidR="00967EF1" w:rsidRPr="00967EF1" w:rsidRDefault="00967EF1" w:rsidP="00967EF1">
            <w:pPr>
              <w:tabs>
                <w:tab w:val="left" w:pos="1433"/>
              </w:tabs>
              <w:rPr>
                <w:sz w:val="24"/>
                <w:lang w:val="vi-VN"/>
              </w:rPr>
            </w:pPr>
            <w:r w:rsidRPr="00967EF1">
              <w:rPr>
                <w:sz w:val="24"/>
                <w:lang w:val="vi-VN"/>
              </w:rPr>
              <w:t>e) Dũng cảm thực hiện công việc cấp bách, nguy hiểm phục vụ quốc phòng, an ninh;</w:t>
            </w:r>
          </w:p>
          <w:p w14:paraId="2738DF78" w14:textId="71B7AC30" w:rsidR="00967EF1" w:rsidRPr="00D83B42" w:rsidRDefault="00967EF1" w:rsidP="005562FE">
            <w:pPr>
              <w:tabs>
                <w:tab w:val="left" w:pos="1433"/>
              </w:tabs>
              <w:rPr>
                <w:sz w:val="24"/>
              </w:rPr>
            </w:pPr>
            <w:bookmarkStart w:id="44" w:name="diem_k_1_14"/>
            <w:r w:rsidRPr="00967EF1">
              <w:rPr>
                <w:sz w:val="24"/>
                <w:lang w:val="vi-VN"/>
              </w:rPr>
              <w:t>k) Đặc biệt dũng cảm cứu người, cứu tài sản của Nhà nước, của Nhân dân hoặc ngăn chặn, bắt giữ người có hành vi phạm tội, là tấm gương có ý nghĩa tôn vinh, giáo dục, lan tỏa rộng rãi trong xã hội;</w:t>
            </w:r>
            <w:bookmarkEnd w:id="44"/>
          </w:p>
        </w:tc>
        <w:tc>
          <w:tcPr>
            <w:tcW w:w="5741" w:type="dxa"/>
          </w:tcPr>
          <w:p w14:paraId="3E42931F" w14:textId="77777777" w:rsidR="005562FE" w:rsidRPr="00D83B42" w:rsidRDefault="005562FE" w:rsidP="005562FE">
            <w:pPr>
              <w:pStyle w:val="ListParagraph"/>
              <w:numPr>
                <w:ilvl w:val="0"/>
                <w:numId w:val="5"/>
              </w:numPr>
              <w:ind w:left="-36" w:firstLine="142"/>
              <w:contextualSpacing w:val="0"/>
              <w:jc w:val="left"/>
              <w:rPr>
                <w:rFonts w:eastAsia="Arial"/>
                <w:sz w:val="24"/>
              </w:rPr>
            </w:pPr>
            <w:r w:rsidRPr="00D83B42">
              <w:rPr>
                <w:rFonts w:eastAsia="Arial"/>
                <w:sz w:val="24"/>
                <w:lang w:val="vi-VN"/>
              </w:rPr>
              <w:t xml:space="preserve">Bổ sung </w:t>
            </w:r>
            <w:r w:rsidRPr="00D83B42">
              <w:rPr>
                <w:rFonts w:eastAsia="Arial"/>
                <w:sz w:val="24"/>
              </w:rPr>
              <w:t>Điều 52a vào sau Điều 52</w:t>
            </w:r>
            <w:r w:rsidRPr="00D83B42">
              <w:rPr>
                <w:rFonts w:eastAsia="Arial"/>
                <w:sz w:val="24"/>
                <w:lang w:val="vi-VN"/>
              </w:rPr>
              <w:t xml:space="preserve"> như sau:</w:t>
            </w:r>
          </w:p>
          <w:p w14:paraId="1B12EF78" w14:textId="77777777" w:rsidR="005562FE" w:rsidRPr="00D83B42" w:rsidRDefault="005562FE" w:rsidP="005562FE">
            <w:pPr>
              <w:widowControl w:val="0"/>
              <w:outlineLvl w:val="1"/>
              <w:rPr>
                <w:rFonts w:eastAsia="Arial"/>
                <w:b/>
                <w:bCs/>
                <w:sz w:val="24"/>
                <w:lang w:val="vi-VN"/>
              </w:rPr>
            </w:pPr>
            <w:r w:rsidRPr="00D83B42">
              <w:rPr>
                <w:rFonts w:eastAsia="Arial"/>
                <w:b/>
                <w:bCs/>
                <w:sz w:val="24"/>
              </w:rPr>
              <w:t>“Điều 52a.</w:t>
            </w:r>
            <w:r w:rsidRPr="00D83B42">
              <w:rPr>
                <w:rFonts w:eastAsia="Arial"/>
                <w:b/>
                <w:bCs/>
                <w:sz w:val="24"/>
                <w:lang w:val="vi-VN"/>
              </w:rPr>
              <w:t xml:space="preserve"> Chế độ, chính sách đối với người được điều động, huy động trực tiếp chữa cháy và phục vụ chữa cháy rừng bị thương, bị chết</w:t>
            </w:r>
          </w:p>
          <w:p w14:paraId="407994F4" w14:textId="77777777" w:rsidR="005562FE" w:rsidRPr="00D83B42" w:rsidRDefault="005562FE" w:rsidP="005562FE">
            <w:pPr>
              <w:rPr>
                <w:rFonts w:eastAsia="Arial"/>
                <w:i/>
                <w:iCs/>
                <w:sz w:val="24"/>
                <w:lang w:val="vi-VN"/>
              </w:rPr>
            </w:pPr>
            <w:r w:rsidRPr="00D83B42">
              <w:rPr>
                <w:rFonts w:eastAsia="Arial"/>
                <w:i/>
                <w:iCs/>
                <w:sz w:val="24"/>
              </w:rPr>
              <w:t>1.</w:t>
            </w:r>
            <w:r w:rsidRPr="00D83B42">
              <w:rPr>
                <w:rFonts w:eastAsia="Arial"/>
                <w:i/>
                <w:iCs/>
                <w:sz w:val="24"/>
                <w:lang w:val="vi-VN"/>
              </w:rPr>
              <w:t xml:space="preserve"> Người tham gia chữa cháy rừng </w:t>
            </w:r>
            <w:r w:rsidRPr="00D83B42">
              <w:rPr>
                <w:rFonts w:eastAsia="Arial"/>
                <w:i/>
                <w:iCs/>
                <w:sz w:val="24"/>
              </w:rPr>
              <w:t>có</w:t>
            </w:r>
            <w:r w:rsidRPr="00D83B42">
              <w:rPr>
                <w:rFonts w:eastAsia="Arial"/>
                <w:i/>
                <w:iCs/>
                <w:sz w:val="24"/>
                <w:lang w:val="vi-VN"/>
              </w:rPr>
              <w:t xml:space="preserve"> </w:t>
            </w:r>
            <w:r w:rsidRPr="00D83B42">
              <w:rPr>
                <w:rFonts w:eastAsia="Arial"/>
                <w:i/>
                <w:iCs/>
                <w:sz w:val="24"/>
              </w:rPr>
              <w:t xml:space="preserve">đóng </w:t>
            </w:r>
            <w:r w:rsidRPr="00D83B42">
              <w:rPr>
                <w:rFonts w:eastAsia="Arial"/>
                <w:i/>
                <w:iCs/>
                <w:sz w:val="24"/>
                <w:lang w:val="vi-VN"/>
              </w:rPr>
              <w:t>bảo hiểm xã hội, bảo hiểm y tế, nếu bị tai nạn, bị thương hoặc chết trong thời gian chữa cháy rừng được hưởng chế độ về tai nạn lao động, tử tuất theo quy định của pháp luật về lao động, bảo hiểm xã hội, bảo hiểm y tế và an toàn, vệ sinh lao động. Thời gian tính từ khi được huy động đến khi bị tai nạn, bị thương hoặc chết.</w:t>
            </w:r>
          </w:p>
          <w:p w14:paraId="13541DA0" w14:textId="77777777" w:rsidR="005562FE" w:rsidRPr="00D83B42" w:rsidRDefault="005562FE" w:rsidP="005562FE">
            <w:pPr>
              <w:rPr>
                <w:rFonts w:eastAsia="Arial"/>
                <w:i/>
                <w:iCs/>
                <w:sz w:val="24"/>
                <w:lang w:val="vi-VN"/>
              </w:rPr>
            </w:pPr>
            <w:r w:rsidRPr="00D83B42">
              <w:rPr>
                <w:rFonts w:eastAsia="Arial"/>
                <w:i/>
                <w:iCs/>
                <w:sz w:val="24"/>
              </w:rPr>
              <w:t>2.</w:t>
            </w:r>
            <w:r w:rsidRPr="00D83B42">
              <w:rPr>
                <w:rFonts w:eastAsia="Arial"/>
                <w:i/>
                <w:iCs/>
                <w:sz w:val="24"/>
                <w:lang w:val="vi-VN"/>
              </w:rPr>
              <w:t xml:space="preserve"> Người tham gia chữa cháy rừng không đóng bảo hiểm xã hội, bảo hiểm y tế khi bị tai nạn, bị thương hoặc chết thì được hưởng chế độ, chính sách như Dân quân theo quy định tại Điều 14, Điều 15 Nghị định số 72/2020/NĐ-CP ngày 15 tháng 8 năm 2020 của Chính phủ </w:t>
            </w:r>
            <w:r w:rsidRPr="00D83B42">
              <w:rPr>
                <w:rFonts w:eastAsia="Arial"/>
                <w:i/>
                <w:iCs/>
                <w:sz w:val="24"/>
              </w:rPr>
              <w:t>q</w:t>
            </w:r>
            <w:r w:rsidRPr="00D83B42">
              <w:rPr>
                <w:rFonts w:eastAsia="Arial"/>
                <w:i/>
                <w:iCs/>
                <w:sz w:val="24"/>
                <w:lang w:val="vi-VN"/>
              </w:rPr>
              <w:t>uy định chi tiết một số điều của Luật Dân quân tự vệ về tổ chức xây dựng lực lượng và chế độ, chính sách đối với Dân quân tự vệ.</w:t>
            </w:r>
          </w:p>
          <w:p w14:paraId="4BE1CEC4" w14:textId="5DD6B052" w:rsidR="005562FE" w:rsidRPr="00D83B42" w:rsidRDefault="005562FE" w:rsidP="005562FE">
            <w:pPr>
              <w:widowControl w:val="0"/>
              <w:outlineLvl w:val="1"/>
              <w:rPr>
                <w:rFonts w:eastAsia="Arial"/>
                <w:i/>
                <w:iCs/>
                <w:sz w:val="24"/>
              </w:rPr>
            </w:pPr>
            <w:r w:rsidRPr="00D83B42">
              <w:rPr>
                <w:rFonts w:eastAsia="Arial"/>
                <w:i/>
                <w:iCs/>
                <w:sz w:val="24"/>
              </w:rPr>
              <w:t>3.</w:t>
            </w:r>
            <w:r w:rsidRPr="00D83B42">
              <w:rPr>
                <w:rFonts w:eastAsia="Arial"/>
                <w:i/>
                <w:iCs/>
                <w:sz w:val="24"/>
                <w:lang w:val="vi-VN"/>
              </w:rPr>
              <w:t xml:space="preserve"> </w:t>
            </w:r>
            <w:r w:rsidRPr="00D83B42">
              <w:rPr>
                <w:rFonts w:eastAsia="Arial"/>
                <w:i/>
                <w:iCs/>
                <w:sz w:val="24"/>
              </w:rPr>
              <w:t>N</w:t>
            </w:r>
            <w:r w:rsidRPr="00D83B42">
              <w:rPr>
                <w:rFonts w:eastAsia="Arial"/>
                <w:i/>
                <w:iCs/>
                <w:sz w:val="24"/>
                <w:lang w:val="vi-VN"/>
              </w:rPr>
              <w:t>gười được điều động, huy động trực tiếp chữa cháy và phục vụ chữa cháy rừng bị thương, bị chết</w:t>
            </w:r>
            <w:r w:rsidRPr="00D83B42">
              <w:rPr>
                <w:rFonts w:eastAsia="Arial"/>
                <w:sz w:val="24"/>
              </w:rPr>
              <w:t xml:space="preserve"> </w:t>
            </w:r>
            <w:r w:rsidRPr="00D83B42">
              <w:rPr>
                <w:rFonts w:eastAsia="Arial"/>
                <w:i/>
                <w:iCs/>
                <w:sz w:val="24"/>
              </w:rPr>
              <w:t>thì đ</w:t>
            </w:r>
            <w:r w:rsidRPr="00D83B42">
              <w:rPr>
                <w:rFonts w:eastAsia="Arial"/>
                <w:i/>
                <w:iCs/>
                <w:sz w:val="24"/>
                <w:lang w:val="vi-VN"/>
              </w:rPr>
              <w:t xml:space="preserve">ược xét công nhận là </w:t>
            </w:r>
            <w:r w:rsidRPr="00D83B42">
              <w:rPr>
                <w:rFonts w:eastAsia="Arial"/>
                <w:i/>
                <w:iCs/>
                <w:sz w:val="24"/>
              </w:rPr>
              <w:t xml:space="preserve">thương binh, </w:t>
            </w:r>
            <w:r w:rsidRPr="00D83B42">
              <w:rPr>
                <w:rFonts w:eastAsia="Arial"/>
                <w:i/>
                <w:iCs/>
                <w:sz w:val="24"/>
                <w:lang w:val="vi-VN"/>
              </w:rPr>
              <w:t xml:space="preserve">liệt sĩ áp dụng theo quy định </w:t>
            </w:r>
            <w:r w:rsidRPr="00D83B42">
              <w:rPr>
                <w:rFonts w:eastAsia="Arial"/>
                <w:i/>
                <w:iCs/>
                <w:sz w:val="24"/>
              </w:rPr>
              <w:t>của</w:t>
            </w:r>
            <w:r w:rsidRPr="00D83B42">
              <w:rPr>
                <w:rFonts w:eastAsia="Arial"/>
                <w:i/>
                <w:iCs/>
                <w:sz w:val="24"/>
                <w:lang w:val="vi-VN"/>
              </w:rPr>
              <w:t xml:space="preserve"> Pháp lệnh Ưu đãi người có công với cách mạng </w:t>
            </w:r>
            <w:r w:rsidRPr="00D83B42">
              <w:rPr>
                <w:rFonts w:eastAsia="Arial"/>
                <w:i/>
                <w:iCs/>
                <w:sz w:val="24"/>
              </w:rPr>
              <w:t>v</w:t>
            </w:r>
            <w:r w:rsidRPr="00D83B42">
              <w:rPr>
                <w:rFonts w:eastAsia="Arial"/>
                <w:i/>
                <w:iCs/>
                <w:sz w:val="24"/>
                <w:lang w:val="vi-VN"/>
              </w:rPr>
              <w:t>à pháp luật có liên quan.</w:t>
            </w:r>
            <w:r w:rsidRPr="00D83B42">
              <w:rPr>
                <w:rFonts w:eastAsia="Times New Roman"/>
                <w:i/>
                <w:iCs/>
                <w:sz w:val="24"/>
                <w:lang w:val="vi-VN"/>
              </w:rPr>
              <w:t>”.</w:t>
            </w:r>
            <w:r w:rsidRPr="00D83B42">
              <w:rPr>
                <w:rFonts w:eastAsia="Times New Roman"/>
                <w:i/>
                <w:iCs/>
                <w:sz w:val="24"/>
              </w:rPr>
              <w:t xml:space="preserve"> </w:t>
            </w:r>
          </w:p>
        </w:tc>
        <w:tc>
          <w:tcPr>
            <w:tcW w:w="3544" w:type="dxa"/>
          </w:tcPr>
          <w:p w14:paraId="6C81AF50" w14:textId="77777777" w:rsidR="005562FE" w:rsidRDefault="005562FE" w:rsidP="005562FE">
            <w:pPr>
              <w:rPr>
                <w:sz w:val="24"/>
              </w:rPr>
            </w:pPr>
            <w:r w:rsidRPr="00FA5295">
              <w:rPr>
                <w:sz w:val="24"/>
              </w:rPr>
              <w:t>Bổ sung quy định nhằm đảm bảo chế độ, chính sách, quyền lợi của các thành phần đối tượng tham gia chữa cháy rừng.</w:t>
            </w:r>
          </w:p>
          <w:p w14:paraId="30C61CAE" w14:textId="766AE225" w:rsidR="00DF6C63" w:rsidRPr="00DF6C63" w:rsidRDefault="00DF6C63" w:rsidP="005562FE">
            <w:pPr>
              <w:rPr>
                <w:sz w:val="24"/>
              </w:rPr>
            </w:pPr>
            <w:r>
              <w:rPr>
                <w:sz w:val="24"/>
              </w:rPr>
              <w:t xml:space="preserve">Trên cơ sở kế thừa một số nội dung quy định tại Nghị định số 72/2020/NĐ-CP ngày 15/8/2025 của Chính phủ </w:t>
            </w:r>
            <w:r w:rsidRPr="00DF6C63">
              <w:rPr>
                <w:rFonts w:eastAsia="Arial"/>
                <w:sz w:val="24"/>
              </w:rPr>
              <w:t>q</w:t>
            </w:r>
            <w:r w:rsidRPr="00DF6C63">
              <w:rPr>
                <w:rFonts w:eastAsia="Arial"/>
                <w:sz w:val="24"/>
                <w:lang w:val="vi-VN"/>
              </w:rPr>
              <w:t>uy định chi tiết một số điều của Luật Dân quân tự vệ về tổ chức xây dựng lực lượng và chế độ, chính sách đối với Dân quân tự vệ</w:t>
            </w:r>
            <w:r>
              <w:rPr>
                <w:rFonts w:eastAsia="Arial"/>
                <w:sz w:val="24"/>
              </w:rPr>
              <w:t xml:space="preserve">; </w:t>
            </w:r>
            <w:r w:rsidRPr="00DF6C63">
              <w:rPr>
                <w:rFonts w:eastAsia="Arial"/>
                <w:sz w:val="24"/>
              </w:rPr>
              <w:t xml:space="preserve">Pháp lệnh </w:t>
            </w:r>
            <w:r>
              <w:rPr>
                <w:rFonts w:eastAsia="Arial"/>
                <w:sz w:val="24"/>
              </w:rPr>
              <w:t xml:space="preserve">ưu đãi người có công với cách mạng </w:t>
            </w:r>
            <w:r w:rsidRPr="00DF6C63">
              <w:rPr>
                <w:rFonts w:eastAsia="Arial"/>
                <w:sz w:val="24"/>
              </w:rPr>
              <w:t>số: 02/2020/UBTVQH14</w:t>
            </w:r>
            <w:r>
              <w:rPr>
                <w:rFonts w:eastAsia="Arial"/>
                <w:sz w:val="24"/>
              </w:rPr>
              <w:t xml:space="preserve"> ngày 09/12/2020</w:t>
            </w:r>
          </w:p>
        </w:tc>
      </w:tr>
      <w:tr w:rsidR="00630FEE" w:rsidRPr="00630FEE" w14:paraId="556D7D08" w14:textId="77777777" w:rsidTr="00316130">
        <w:tc>
          <w:tcPr>
            <w:tcW w:w="568" w:type="dxa"/>
          </w:tcPr>
          <w:p w14:paraId="13DD085A" w14:textId="77777777" w:rsidR="00630FEE" w:rsidRPr="00630FEE" w:rsidRDefault="00630FEE" w:rsidP="00630FEE">
            <w:pPr>
              <w:rPr>
                <w:sz w:val="24"/>
              </w:rPr>
            </w:pPr>
          </w:p>
        </w:tc>
        <w:tc>
          <w:tcPr>
            <w:tcW w:w="5599" w:type="dxa"/>
          </w:tcPr>
          <w:p w14:paraId="21962D14" w14:textId="5BEA6EE9" w:rsidR="00630FEE" w:rsidRPr="00085C65" w:rsidRDefault="00085C65" w:rsidP="00085C65">
            <w:pPr>
              <w:adjustRightInd w:val="0"/>
              <w:rPr>
                <w:rFonts w:ascii="Times New Roman Bold" w:hAnsi="Times New Roman Bold"/>
                <w:spacing w:val="-4"/>
                <w:sz w:val="24"/>
              </w:rPr>
            </w:pPr>
            <w:bookmarkStart w:id="45" w:name="dieu_69"/>
            <w:r w:rsidRPr="00085C65">
              <w:rPr>
                <w:rFonts w:ascii="Times New Roman Bold" w:hAnsi="Times New Roman Bold"/>
                <w:b/>
                <w:bCs/>
                <w:spacing w:val="-4"/>
                <w:sz w:val="24"/>
              </w:rPr>
              <w:t>Điều 69. Xác định tiền chi trả dịch vụ môi trường rừng</w:t>
            </w:r>
            <w:bookmarkEnd w:id="45"/>
          </w:p>
        </w:tc>
        <w:tc>
          <w:tcPr>
            <w:tcW w:w="5741" w:type="dxa"/>
          </w:tcPr>
          <w:p w14:paraId="194C1D94" w14:textId="22CFFC08" w:rsidR="00630FEE" w:rsidRPr="00630FEE" w:rsidRDefault="00630FEE" w:rsidP="00630FEE">
            <w:pPr>
              <w:pStyle w:val="ListParagraph"/>
              <w:numPr>
                <w:ilvl w:val="0"/>
                <w:numId w:val="5"/>
              </w:numPr>
              <w:ind w:left="-36" w:firstLine="142"/>
              <w:rPr>
                <w:rFonts w:eastAsia="Arial"/>
                <w:sz w:val="24"/>
                <w:lang w:val="vi-VN"/>
              </w:rPr>
            </w:pPr>
            <w:r w:rsidRPr="00630FEE">
              <w:rPr>
                <w:rFonts w:eastAsia="Arial"/>
                <w:sz w:val="24"/>
              </w:rPr>
              <w:t>Sửa đổi, bổ sung khoản 3 Điều 69 như sau</w:t>
            </w:r>
            <w:r w:rsidRPr="00630FEE">
              <w:rPr>
                <w:rFonts w:eastAsia="Arial"/>
                <w:bCs/>
                <w:sz w:val="24"/>
              </w:rPr>
              <w:t>:</w:t>
            </w:r>
          </w:p>
        </w:tc>
        <w:tc>
          <w:tcPr>
            <w:tcW w:w="3544" w:type="dxa"/>
          </w:tcPr>
          <w:p w14:paraId="18176AEB" w14:textId="77777777" w:rsidR="00630FEE" w:rsidRPr="00630FEE" w:rsidRDefault="00630FEE" w:rsidP="00630FEE">
            <w:pPr>
              <w:rPr>
                <w:sz w:val="24"/>
              </w:rPr>
            </w:pPr>
          </w:p>
        </w:tc>
      </w:tr>
      <w:tr w:rsidR="00630FEE" w:rsidRPr="00FA5295" w14:paraId="5D0682E2" w14:textId="77777777" w:rsidTr="00316130">
        <w:tc>
          <w:tcPr>
            <w:tcW w:w="568" w:type="dxa"/>
          </w:tcPr>
          <w:p w14:paraId="3878D81A" w14:textId="77777777" w:rsidR="00630FEE" w:rsidRPr="00FA5295" w:rsidRDefault="00630FEE" w:rsidP="005562FE">
            <w:pPr>
              <w:jc w:val="center"/>
              <w:rPr>
                <w:sz w:val="24"/>
              </w:rPr>
            </w:pPr>
          </w:p>
        </w:tc>
        <w:tc>
          <w:tcPr>
            <w:tcW w:w="5599" w:type="dxa"/>
          </w:tcPr>
          <w:p w14:paraId="3C25118F" w14:textId="77777777" w:rsidR="00085C65" w:rsidRPr="00085C65" w:rsidRDefault="00085C65" w:rsidP="00085C65">
            <w:pPr>
              <w:tabs>
                <w:tab w:val="left" w:pos="1467"/>
              </w:tabs>
              <w:rPr>
                <w:sz w:val="24"/>
              </w:rPr>
            </w:pPr>
            <w:r w:rsidRPr="00085C65">
              <w:rPr>
                <w:sz w:val="24"/>
              </w:rPr>
              <w:t>3. Chủ rừng là tổ chức có khoán bảo vệ rừng</w:t>
            </w:r>
          </w:p>
          <w:p w14:paraId="0F071DBD" w14:textId="0869F522" w:rsidR="00085C65" w:rsidRPr="00085C65" w:rsidRDefault="00085C65" w:rsidP="00085C65">
            <w:pPr>
              <w:tabs>
                <w:tab w:val="left" w:pos="1467"/>
              </w:tabs>
              <w:rPr>
                <w:sz w:val="24"/>
              </w:rPr>
            </w:pPr>
            <w:r w:rsidRPr="00085C65">
              <w:rPr>
                <w:sz w:val="24"/>
              </w:rPr>
              <w:t xml:space="preserve">Trước ngày 01 tháng 6 hằng năm, căn cứ số tiền thực nhận từ Quỹ Bảo vệ và phát triển rừng cấp tỉnh, chủ rừng </w:t>
            </w:r>
            <w:r w:rsidRPr="00085C65">
              <w:rPr>
                <w:sz w:val="24"/>
              </w:rPr>
              <w:lastRenderedPageBreak/>
              <w:t>là tổ chức có khoán bảo vệ rừng xác định số tiền chi trả cho bên nhận khoán bảo vệ rừng.</w:t>
            </w:r>
          </w:p>
        </w:tc>
        <w:tc>
          <w:tcPr>
            <w:tcW w:w="5741" w:type="dxa"/>
          </w:tcPr>
          <w:p w14:paraId="5BB66896" w14:textId="77777777" w:rsidR="00630FEE" w:rsidRPr="00630FEE" w:rsidRDefault="00630FEE" w:rsidP="00630FEE">
            <w:pPr>
              <w:tabs>
                <w:tab w:val="left" w:pos="1467"/>
              </w:tabs>
              <w:rPr>
                <w:sz w:val="24"/>
              </w:rPr>
            </w:pPr>
            <w:r w:rsidRPr="00630FEE">
              <w:rPr>
                <w:sz w:val="24"/>
              </w:rPr>
              <w:lastRenderedPageBreak/>
              <w:t>“3. Chủ rừng là tổ chức có khoán bảo vệ rừng</w:t>
            </w:r>
          </w:p>
          <w:p w14:paraId="7FD71AE8" w14:textId="77777777" w:rsidR="00630FEE" w:rsidRPr="00630FEE" w:rsidRDefault="00630FEE" w:rsidP="00630FEE">
            <w:pPr>
              <w:tabs>
                <w:tab w:val="left" w:pos="1467"/>
              </w:tabs>
              <w:rPr>
                <w:sz w:val="24"/>
              </w:rPr>
            </w:pPr>
            <w:r w:rsidRPr="00630FEE">
              <w:rPr>
                <w:i/>
                <w:iCs/>
                <w:sz w:val="24"/>
              </w:rPr>
              <w:t>a)</w:t>
            </w:r>
            <w:r w:rsidRPr="00630FEE">
              <w:rPr>
                <w:sz w:val="24"/>
              </w:rPr>
              <w:t xml:space="preserve"> Trước ngày 01 tháng 6 hằng năm, căn cứ số tiền thực nhận từ Quỹ Bảo vệ và phát triển rừng cấp tỉnh, chủ rừng </w:t>
            </w:r>
            <w:r w:rsidRPr="00630FEE">
              <w:rPr>
                <w:sz w:val="24"/>
              </w:rPr>
              <w:lastRenderedPageBreak/>
              <w:t>là tổ chức có khoán bảo vệ rừng xác định số tiền chi trả cho bên nhận khoán bảo vệ rừng.</w:t>
            </w:r>
          </w:p>
          <w:p w14:paraId="1F0C894B" w14:textId="2E4859E1" w:rsidR="00630FEE" w:rsidRPr="00085C65" w:rsidRDefault="00630FEE" w:rsidP="00630FEE">
            <w:pPr>
              <w:tabs>
                <w:tab w:val="left" w:pos="1467"/>
              </w:tabs>
              <w:rPr>
                <w:rFonts w:ascii="Times New Roman Italic" w:hAnsi="Times New Roman Italic"/>
                <w:i/>
                <w:iCs/>
                <w:spacing w:val="-2"/>
                <w:sz w:val="24"/>
              </w:rPr>
            </w:pPr>
            <w:r w:rsidRPr="00085C65">
              <w:rPr>
                <w:rFonts w:ascii="Times New Roman Italic" w:hAnsi="Times New Roman Italic"/>
                <w:i/>
                <w:iCs/>
                <w:spacing w:val="-2"/>
                <w:sz w:val="24"/>
              </w:rPr>
              <w:t xml:space="preserve">b) </w:t>
            </w:r>
            <w:r w:rsidRPr="00085C65">
              <w:rPr>
                <w:rFonts w:ascii="Times New Roman Italic" w:eastAsia="Arial" w:hAnsi="Times New Roman Italic"/>
                <w:i/>
                <w:iCs/>
                <w:spacing w:val="-2"/>
                <w:sz w:val="24"/>
              </w:rPr>
              <w:t>Mức khoán bảo vệ rừng trên 1 ha không vượt quá kinh phí được tính theo định mức kinh tế - kỹ thuật tuần tra bảo vệ rừng theo quy định của Bộ trưởng Bộ Nông nghiệp và Môi trường nhân với đơn giá nhân công trên địa bàn tỉnh.”.</w:t>
            </w:r>
          </w:p>
        </w:tc>
        <w:tc>
          <w:tcPr>
            <w:tcW w:w="3544" w:type="dxa"/>
          </w:tcPr>
          <w:p w14:paraId="12B89042" w14:textId="77777777" w:rsidR="00630FEE" w:rsidRPr="00C777D7" w:rsidRDefault="00085C65" w:rsidP="00C777D7">
            <w:pPr>
              <w:rPr>
                <w:sz w:val="24"/>
              </w:rPr>
            </w:pPr>
            <w:r w:rsidRPr="00C777D7">
              <w:rPr>
                <w:sz w:val="24"/>
              </w:rPr>
              <w:lastRenderedPageBreak/>
              <w:t>Theo quy định hiện hành</w:t>
            </w:r>
            <w:r w:rsidR="00B23009" w:rsidRPr="00C777D7">
              <w:rPr>
                <w:sz w:val="24"/>
              </w:rPr>
              <w:t xml:space="preserve"> chưa quy định mức khoán bảo vệ rừng đối với tiền dịch vụ môi trường rừng, </w:t>
            </w:r>
            <w:r w:rsidR="00B23009" w:rsidRPr="00C777D7">
              <w:rPr>
                <w:sz w:val="24"/>
              </w:rPr>
              <w:lastRenderedPageBreak/>
              <w:t>Do vậy, cần bổ sung quy định này để có cơ sở pháp lý cho địa phương thực hiện.</w:t>
            </w:r>
          </w:p>
          <w:p w14:paraId="3EFBCD79" w14:textId="58B9C338" w:rsidR="00C777D7" w:rsidRPr="00C777D7" w:rsidRDefault="00C777D7" w:rsidP="00C777D7">
            <w:pPr>
              <w:rPr>
                <w:sz w:val="24"/>
              </w:rPr>
            </w:pPr>
            <w:r w:rsidRPr="00C777D7">
              <w:rPr>
                <w:sz w:val="24"/>
              </w:rPr>
              <w:t xml:space="preserve">Quy định đảm bảo thống nhất, minh bạch và quy định xác định kinh phí khoán bảo vệ rừng được thực hiện trên cơ sở </w:t>
            </w:r>
            <w:r w:rsidRPr="00C777D7">
              <w:rPr>
                <w:bCs/>
                <w:sz w:val="24"/>
              </w:rPr>
              <w:t>định mức kinh tế – kỹ thuật bảo vệ rừng do Bộ Nông nghiệp và Môi trường ban hành</w:t>
            </w:r>
            <w:r w:rsidRPr="00C777D7">
              <w:rPr>
                <w:sz w:val="24"/>
              </w:rPr>
              <w:t xml:space="preserve"> và </w:t>
            </w:r>
            <w:r w:rsidRPr="00C777D7">
              <w:rPr>
                <w:bCs/>
                <w:sz w:val="24"/>
              </w:rPr>
              <w:t>đơn giá nhân công tại địa phương</w:t>
            </w:r>
            <w:r w:rsidRPr="00C777D7">
              <w:rPr>
                <w:sz w:val="24"/>
              </w:rPr>
              <w:t>, qua đó bảo đảm thống nhất, phù hợp thực tế, tránh xây dựng mức khoán vượt định mức, khó khăn cho thẩm định và quyết toán; đồng thời tăng cường quản lý chi, bảo đảm sử dụng kinh phí đúng quy định và hiệu quả.</w:t>
            </w:r>
          </w:p>
        </w:tc>
      </w:tr>
      <w:tr w:rsidR="005562FE" w:rsidRPr="00FA5295" w14:paraId="70DB0C6E" w14:textId="77777777" w:rsidTr="00316130">
        <w:tc>
          <w:tcPr>
            <w:tcW w:w="568" w:type="dxa"/>
          </w:tcPr>
          <w:p w14:paraId="30B5C39D" w14:textId="77777777" w:rsidR="005562FE" w:rsidRPr="00FA5295" w:rsidRDefault="005562FE" w:rsidP="005562FE">
            <w:pPr>
              <w:jc w:val="center"/>
              <w:rPr>
                <w:sz w:val="24"/>
              </w:rPr>
            </w:pPr>
          </w:p>
        </w:tc>
        <w:tc>
          <w:tcPr>
            <w:tcW w:w="5599" w:type="dxa"/>
          </w:tcPr>
          <w:p w14:paraId="481E23B8" w14:textId="7778FDB0" w:rsidR="005562FE" w:rsidRPr="00FA5295" w:rsidRDefault="005562FE" w:rsidP="005562FE">
            <w:pPr>
              <w:adjustRightInd w:val="0"/>
              <w:rPr>
                <w:sz w:val="24"/>
              </w:rPr>
            </w:pPr>
            <w:bookmarkStart w:id="46" w:name="dieu_70"/>
            <w:r w:rsidRPr="00FA5295">
              <w:rPr>
                <w:b/>
                <w:bCs/>
                <w:sz w:val="24"/>
              </w:rPr>
              <w:t>Điều 70. Sử dụng tiền dịch vụ môi trường rừng</w:t>
            </w:r>
            <w:bookmarkEnd w:id="46"/>
          </w:p>
        </w:tc>
        <w:tc>
          <w:tcPr>
            <w:tcW w:w="5741" w:type="dxa"/>
          </w:tcPr>
          <w:p w14:paraId="474D20D6" w14:textId="7E82BCCA" w:rsidR="005562FE" w:rsidRPr="00FA5295" w:rsidRDefault="005562FE" w:rsidP="005562FE">
            <w:pPr>
              <w:pStyle w:val="ListParagraph"/>
              <w:numPr>
                <w:ilvl w:val="0"/>
                <w:numId w:val="5"/>
              </w:numPr>
              <w:ind w:left="-36" w:firstLine="142"/>
              <w:jc w:val="left"/>
              <w:rPr>
                <w:rFonts w:eastAsia="Arial"/>
                <w:bCs/>
                <w:sz w:val="24"/>
              </w:rPr>
            </w:pPr>
            <w:r w:rsidRPr="00FA5295">
              <w:rPr>
                <w:rFonts w:eastAsia="Arial"/>
                <w:sz w:val="24"/>
                <w:lang w:val="vi-VN"/>
              </w:rPr>
              <w:t>Sửa đổi, bổ sung khoản 4 Điều 70 như sau:</w:t>
            </w:r>
          </w:p>
        </w:tc>
        <w:tc>
          <w:tcPr>
            <w:tcW w:w="3544" w:type="dxa"/>
          </w:tcPr>
          <w:p w14:paraId="74F18728" w14:textId="77777777" w:rsidR="005562FE" w:rsidRPr="00FA5295" w:rsidRDefault="005562FE" w:rsidP="005562FE">
            <w:pPr>
              <w:rPr>
                <w:sz w:val="24"/>
              </w:rPr>
            </w:pPr>
          </w:p>
        </w:tc>
      </w:tr>
      <w:tr w:rsidR="005562FE" w:rsidRPr="00FA5295" w14:paraId="7BCBD34F" w14:textId="77777777" w:rsidTr="00316130">
        <w:tc>
          <w:tcPr>
            <w:tcW w:w="568" w:type="dxa"/>
          </w:tcPr>
          <w:p w14:paraId="25BDDB71" w14:textId="77777777" w:rsidR="005562FE" w:rsidRPr="00FA5295" w:rsidRDefault="005562FE" w:rsidP="005562FE">
            <w:pPr>
              <w:jc w:val="center"/>
              <w:rPr>
                <w:sz w:val="24"/>
              </w:rPr>
            </w:pPr>
          </w:p>
        </w:tc>
        <w:tc>
          <w:tcPr>
            <w:tcW w:w="5599" w:type="dxa"/>
          </w:tcPr>
          <w:p w14:paraId="5EF59B87" w14:textId="77777777" w:rsidR="005562FE" w:rsidRPr="00FA5295" w:rsidRDefault="005562FE" w:rsidP="005562FE">
            <w:pPr>
              <w:tabs>
                <w:tab w:val="left" w:pos="1467"/>
              </w:tabs>
              <w:rPr>
                <w:sz w:val="24"/>
              </w:rPr>
            </w:pPr>
            <w:r w:rsidRPr="00FA5295">
              <w:rPr>
                <w:sz w:val="24"/>
              </w:rPr>
              <w:t>4. Ủy ban nhân dân cấp xã, tổ chức khác được Nhà nước giao trách nhiệm quản lý rừng xây dựng phương án sử dụng tiền dịch vụ môi trường rừng phục vụ cho công tác quản lý, bảo vệ rừng trình Ủy ban nhân dân cấp huyện phê duyệt gửi Quỹ Bảo vệ và phát triển rừng cấp tỉnh. Nội dung chi bao gồm:</w:t>
            </w:r>
          </w:p>
          <w:p w14:paraId="0F5C768B" w14:textId="77777777" w:rsidR="005562FE" w:rsidRPr="00FA5295" w:rsidRDefault="005562FE" w:rsidP="005562FE">
            <w:pPr>
              <w:tabs>
                <w:tab w:val="left" w:pos="1467"/>
              </w:tabs>
              <w:rPr>
                <w:sz w:val="24"/>
              </w:rPr>
            </w:pPr>
            <w:r w:rsidRPr="00FA5295">
              <w:rPr>
                <w:sz w:val="24"/>
              </w:rPr>
              <w:t>a)</w:t>
            </w:r>
            <w:r w:rsidRPr="00FA5295">
              <w:rPr>
                <w:rStyle w:val="FootnoteReference"/>
              </w:rPr>
              <w:t xml:space="preserve"> </w:t>
            </w:r>
            <w:r w:rsidRPr="00FA5295">
              <w:rPr>
                <w:sz w:val="24"/>
              </w:rPr>
              <w:t>Chi cho người bảo vệ rừng bao gồm: tiền công, công tác phí, bảo hiểm, đồ dùng bảo hộ và các khoản chi khác;</w:t>
            </w:r>
          </w:p>
          <w:p w14:paraId="693C6692" w14:textId="77777777" w:rsidR="005562FE" w:rsidRPr="00FA5295" w:rsidRDefault="005562FE" w:rsidP="005562FE">
            <w:pPr>
              <w:tabs>
                <w:tab w:val="left" w:pos="1467"/>
              </w:tabs>
              <w:rPr>
                <w:sz w:val="24"/>
              </w:rPr>
            </w:pPr>
            <w:r w:rsidRPr="00FA5295">
              <w:rPr>
                <w:sz w:val="24"/>
              </w:rPr>
              <w:t>b)</w:t>
            </w:r>
            <w:r w:rsidRPr="00FA5295">
              <w:rPr>
                <w:rStyle w:val="FootnoteReference"/>
              </w:rPr>
              <w:t xml:space="preserve"> </w:t>
            </w:r>
            <w:r w:rsidRPr="00FA5295">
              <w:rPr>
                <w:sz w:val="24"/>
              </w:rPr>
              <w:t>Mua sắm phương tiện, công cụ, trang thiết bị, xăng, dầu cho tuần tra, kiểm tra rừng;</w:t>
            </w:r>
          </w:p>
          <w:p w14:paraId="4D37D218" w14:textId="77777777" w:rsidR="005562FE" w:rsidRPr="00FA5295" w:rsidRDefault="005562FE" w:rsidP="005562FE">
            <w:pPr>
              <w:tabs>
                <w:tab w:val="left" w:pos="1467"/>
              </w:tabs>
              <w:rPr>
                <w:sz w:val="24"/>
              </w:rPr>
            </w:pPr>
            <w:r w:rsidRPr="00FA5295">
              <w:rPr>
                <w:sz w:val="24"/>
              </w:rPr>
              <w:t>c) Hỗ trợ cho những người được huy động tham gia ngăn chặn, chống chặt phá rừng và chữa cháy rừng bị tai nạn, thương tật;</w:t>
            </w:r>
          </w:p>
          <w:p w14:paraId="7183C180" w14:textId="77777777" w:rsidR="005562FE" w:rsidRPr="00FA5295" w:rsidRDefault="005562FE" w:rsidP="005562FE">
            <w:pPr>
              <w:tabs>
                <w:tab w:val="left" w:pos="1467"/>
              </w:tabs>
              <w:rPr>
                <w:sz w:val="24"/>
              </w:rPr>
            </w:pPr>
            <w:r w:rsidRPr="00FA5295">
              <w:rPr>
                <w:sz w:val="24"/>
              </w:rPr>
              <w:lastRenderedPageBreak/>
              <w:t>d) Bồi dưỡng làm đêm, làm thêm giờ, công tác kiêm nhiệm;</w:t>
            </w:r>
          </w:p>
          <w:p w14:paraId="66A34315" w14:textId="77777777" w:rsidR="005562FE" w:rsidRPr="00FA5295" w:rsidRDefault="005562FE" w:rsidP="005562FE">
            <w:pPr>
              <w:tabs>
                <w:tab w:val="left" w:pos="1467"/>
              </w:tabs>
              <w:rPr>
                <w:sz w:val="24"/>
              </w:rPr>
            </w:pPr>
            <w:r w:rsidRPr="00FA5295">
              <w:rPr>
                <w:sz w:val="24"/>
              </w:rPr>
              <w:t>đ) Phổ biến, tuyên truyền giáo dục pháp luật và tập huấn, bồi dưỡng nghiệp vụ quản lý bảo vệ rừng;</w:t>
            </w:r>
          </w:p>
          <w:p w14:paraId="205178F0" w14:textId="77777777" w:rsidR="005562FE" w:rsidRPr="00FA5295" w:rsidRDefault="005562FE" w:rsidP="005562FE">
            <w:pPr>
              <w:tabs>
                <w:tab w:val="left" w:pos="1467"/>
              </w:tabs>
              <w:rPr>
                <w:sz w:val="24"/>
              </w:rPr>
            </w:pPr>
            <w:r w:rsidRPr="00FA5295">
              <w:rPr>
                <w:sz w:val="24"/>
              </w:rPr>
              <w:t>e) Hội nghị, hội thảo sơ tổng kết và công tác thi đua khen thưởng;</w:t>
            </w:r>
          </w:p>
          <w:p w14:paraId="7F98521E" w14:textId="70994FC6" w:rsidR="005562FE" w:rsidRPr="00FA5295" w:rsidRDefault="005562FE" w:rsidP="005562FE">
            <w:pPr>
              <w:tabs>
                <w:tab w:val="left" w:pos="1433"/>
              </w:tabs>
              <w:rPr>
                <w:sz w:val="24"/>
              </w:rPr>
            </w:pPr>
            <w:r w:rsidRPr="00FA5295">
              <w:rPr>
                <w:sz w:val="24"/>
              </w:rPr>
              <w:t>g) Các khoản chi khác.</w:t>
            </w:r>
          </w:p>
        </w:tc>
        <w:tc>
          <w:tcPr>
            <w:tcW w:w="5741" w:type="dxa"/>
          </w:tcPr>
          <w:p w14:paraId="2813BAE3" w14:textId="77777777" w:rsidR="005562FE" w:rsidRPr="00FA5295" w:rsidRDefault="005562FE" w:rsidP="005562FE">
            <w:pPr>
              <w:rPr>
                <w:rFonts w:eastAsia="Arial"/>
                <w:sz w:val="24"/>
                <w:lang w:val="vi-VN"/>
              </w:rPr>
            </w:pPr>
            <w:r w:rsidRPr="00FA5295">
              <w:rPr>
                <w:rFonts w:eastAsia="Arial"/>
                <w:sz w:val="24"/>
                <w:lang w:val="vi-VN"/>
              </w:rPr>
              <w:lastRenderedPageBreak/>
              <w:t xml:space="preserve">“4. Ủy ban nhân dân cấp xã, tổ chức khác được Nhà nước giao trách nhiệm quản lý rừng xây dựng phương án sử dụng tiền dịch vụ môi trường rừng phục vụ cho công tác quản lý, bảo vệ rừng trình </w:t>
            </w:r>
            <w:r w:rsidRPr="00630FEE">
              <w:rPr>
                <w:rFonts w:eastAsia="Arial"/>
                <w:bCs/>
                <w:i/>
                <w:sz w:val="24"/>
                <w:lang w:val="vi-VN"/>
              </w:rPr>
              <w:t>Hội đồng nhân dân cấp xã</w:t>
            </w:r>
            <w:r w:rsidRPr="00FA5295">
              <w:rPr>
                <w:rFonts w:eastAsia="Arial"/>
                <w:sz w:val="24"/>
                <w:lang w:val="vi-VN"/>
              </w:rPr>
              <w:t xml:space="preserve"> phê duyệt gửi Quỹ Bảo vệ và phát triển rừng cấp tỉnh. Nội dung chi bao gồm:</w:t>
            </w:r>
          </w:p>
          <w:p w14:paraId="17F55901" w14:textId="77777777" w:rsidR="005562FE" w:rsidRPr="00FA5295" w:rsidRDefault="005562FE" w:rsidP="005562FE">
            <w:pPr>
              <w:rPr>
                <w:rFonts w:eastAsia="Arial"/>
                <w:sz w:val="24"/>
                <w:lang w:val="vi-VN"/>
              </w:rPr>
            </w:pPr>
            <w:r w:rsidRPr="00FA5295">
              <w:rPr>
                <w:rFonts w:eastAsia="Arial"/>
                <w:sz w:val="24"/>
                <w:lang w:val="vi-VN"/>
              </w:rPr>
              <w:t>a)</w:t>
            </w:r>
            <w:r w:rsidRPr="00FA5295">
              <w:rPr>
                <w:rFonts w:eastAsia="Arial"/>
                <w:sz w:val="24"/>
                <w:vertAlign w:val="superscript"/>
                <w:lang w:val="vi-VN"/>
              </w:rPr>
              <w:t xml:space="preserve"> </w:t>
            </w:r>
            <w:r w:rsidRPr="00FA5295">
              <w:rPr>
                <w:rFonts w:eastAsia="Arial"/>
                <w:sz w:val="24"/>
                <w:lang w:val="vi-VN"/>
              </w:rPr>
              <w:t>Chi cho người bảo vệ rừng bao gồm: tiền công, công tác phí, bảo hiểm, đồ dùng bảo hộ và các khoản chi khác;</w:t>
            </w:r>
          </w:p>
          <w:p w14:paraId="3A643A3B" w14:textId="77777777" w:rsidR="005562FE" w:rsidRPr="00FA5295" w:rsidRDefault="005562FE" w:rsidP="005562FE">
            <w:pPr>
              <w:rPr>
                <w:rFonts w:eastAsia="Arial"/>
                <w:sz w:val="24"/>
                <w:lang w:val="vi-VN"/>
              </w:rPr>
            </w:pPr>
            <w:r w:rsidRPr="00FA5295">
              <w:rPr>
                <w:rFonts w:eastAsia="Arial"/>
                <w:sz w:val="24"/>
                <w:lang w:val="vi-VN"/>
              </w:rPr>
              <w:t>b)</w:t>
            </w:r>
            <w:r w:rsidRPr="00FA5295">
              <w:rPr>
                <w:rFonts w:eastAsia="Arial"/>
                <w:sz w:val="24"/>
                <w:vertAlign w:val="superscript"/>
                <w:lang w:val="vi-VN"/>
              </w:rPr>
              <w:t xml:space="preserve"> </w:t>
            </w:r>
            <w:r w:rsidRPr="00FA5295">
              <w:rPr>
                <w:rFonts w:eastAsia="Arial"/>
                <w:sz w:val="24"/>
                <w:lang w:val="vi-VN"/>
              </w:rPr>
              <w:t>Mua sắm phương tiện, công cụ, trang thiết bị, xăng, dầu cho tuần tra, kiểm tra rừng;</w:t>
            </w:r>
          </w:p>
          <w:p w14:paraId="321AAC1F" w14:textId="77777777" w:rsidR="005562FE" w:rsidRPr="00FA5295" w:rsidRDefault="005562FE" w:rsidP="005562FE">
            <w:pPr>
              <w:rPr>
                <w:rFonts w:eastAsia="Arial"/>
                <w:sz w:val="24"/>
                <w:lang w:val="vi-VN"/>
              </w:rPr>
            </w:pPr>
            <w:r w:rsidRPr="00FA5295">
              <w:rPr>
                <w:rFonts w:eastAsia="Arial"/>
                <w:sz w:val="24"/>
                <w:lang w:val="vi-VN"/>
              </w:rPr>
              <w:t>c) Hỗ trợ cho những người được huy động tham gia ngăn chặn, chống chặt phá rừng và chữa cháy rừng bị tai nạn, thương tật;</w:t>
            </w:r>
          </w:p>
          <w:p w14:paraId="4449EE10" w14:textId="77777777" w:rsidR="005562FE" w:rsidRPr="00FA5295" w:rsidRDefault="005562FE" w:rsidP="005562FE">
            <w:pPr>
              <w:rPr>
                <w:rFonts w:eastAsia="Arial"/>
                <w:sz w:val="24"/>
                <w:lang w:val="vi-VN"/>
              </w:rPr>
            </w:pPr>
            <w:r w:rsidRPr="00FA5295">
              <w:rPr>
                <w:rFonts w:eastAsia="Arial"/>
                <w:sz w:val="24"/>
                <w:lang w:val="vi-VN"/>
              </w:rPr>
              <w:lastRenderedPageBreak/>
              <w:t>d) Bồi dưỡng làm đêm, làm thêm giờ, công tác kiêm nhiệm;</w:t>
            </w:r>
          </w:p>
          <w:p w14:paraId="633EBC9E" w14:textId="77777777" w:rsidR="005562FE" w:rsidRPr="00FA5295" w:rsidRDefault="005562FE" w:rsidP="005562FE">
            <w:pPr>
              <w:rPr>
                <w:rFonts w:eastAsia="Arial"/>
                <w:sz w:val="24"/>
                <w:lang w:val="vi-VN"/>
              </w:rPr>
            </w:pPr>
            <w:r w:rsidRPr="00FA5295">
              <w:rPr>
                <w:rFonts w:eastAsia="Arial"/>
                <w:sz w:val="24"/>
                <w:lang w:val="vi-VN"/>
              </w:rPr>
              <w:t>đ) Phổ biến, tuyên truyền giáo dục pháp luật và tập huấn, bồi dưỡng nghiệp vụ quản lý bảo vệ rừng;</w:t>
            </w:r>
          </w:p>
          <w:p w14:paraId="78D6ED4F" w14:textId="77777777" w:rsidR="005562FE" w:rsidRPr="00FA5295" w:rsidRDefault="005562FE" w:rsidP="005562FE">
            <w:pPr>
              <w:rPr>
                <w:rFonts w:eastAsia="Arial"/>
                <w:sz w:val="24"/>
                <w:lang w:val="vi-VN"/>
              </w:rPr>
            </w:pPr>
            <w:r w:rsidRPr="00FA5295">
              <w:rPr>
                <w:rFonts w:eastAsia="Arial"/>
                <w:sz w:val="24"/>
                <w:lang w:val="vi-VN"/>
              </w:rPr>
              <w:t>e) Hội nghị, hội thảo sơ tổng kết và công tác thi đua khen thưởng;</w:t>
            </w:r>
          </w:p>
          <w:p w14:paraId="11934176" w14:textId="5405E6B1" w:rsidR="005562FE" w:rsidRPr="00FA5295" w:rsidRDefault="005562FE" w:rsidP="005562FE">
            <w:pPr>
              <w:rPr>
                <w:rFonts w:eastAsia="Arial"/>
                <w:sz w:val="24"/>
              </w:rPr>
            </w:pPr>
            <w:r w:rsidRPr="00FA5295">
              <w:rPr>
                <w:rFonts w:eastAsia="Arial"/>
                <w:sz w:val="24"/>
                <w:lang w:val="vi-VN"/>
              </w:rPr>
              <w:t>g) Các khoản chi khác.”.</w:t>
            </w:r>
          </w:p>
        </w:tc>
        <w:tc>
          <w:tcPr>
            <w:tcW w:w="3544" w:type="dxa"/>
          </w:tcPr>
          <w:p w14:paraId="59430962" w14:textId="3E686E8F" w:rsidR="005562FE" w:rsidRPr="00FA5295" w:rsidRDefault="005562FE" w:rsidP="005562FE">
            <w:pPr>
              <w:rPr>
                <w:sz w:val="24"/>
              </w:rPr>
            </w:pPr>
            <w:r w:rsidRPr="00FA5295">
              <w:rPr>
                <w:sz w:val="24"/>
              </w:rPr>
              <w:lastRenderedPageBreak/>
              <w:t>Kế thừa quy định tại Điều 11 Nghị định số 131/2025/NĐ-CP quy định về phân định thẩm quyền của chính quyền địa phương 02 cấp trong lĩnh vực nông nghiệp và môi trường</w:t>
            </w:r>
          </w:p>
        </w:tc>
      </w:tr>
      <w:tr w:rsidR="005562FE" w:rsidRPr="00FA5295" w14:paraId="0BB65CBE" w14:textId="77777777" w:rsidTr="00316130">
        <w:tc>
          <w:tcPr>
            <w:tcW w:w="568" w:type="dxa"/>
          </w:tcPr>
          <w:p w14:paraId="55766E51" w14:textId="77777777" w:rsidR="005562FE" w:rsidRPr="00FA5295" w:rsidRDefault="005562FE" w:rsidP="005562FE">
            <w:pPr>
              <w:jc w:val="center"/>
              <w:rPr>
                <w:sz w:val="24"/>
              </w:rPr>
            </w:pPr>
          </w:p>
        </w:tc>
        <w:tc>
          <w:tcPr>
            <w:tcW w:w="5599" w:type="dxa"/>
          </w:tcPr>
          <w:p w14:paraId="3B72F391" w14:textId="18665425" w:rsidR="005562FE" w:rsidRPr="00FA5295" w:rsidRDefault="005562FE" w:rsidP="005562FE">
            <w:pPr>
              <w:adjustRightInd w:val="0"/>
              <w:rPr>
                <w:sz w:val="24"/>
              </w:rPr>
            </w:pPr>
            <w:bookmarkStart w:id="47" w:name="dieu_71"/>
            <w:r w:rsidRPr="00FA5295">
              <w:rPr>
                <w:b/>
                <w:bCs/>
                <w:sz w:val="24"/>
              </w:rPr>
              <w:t>Điều 71. Tạm ứng, thanh toán, quyết toán tiền chi trả dịch vụ môi trường rừng</w:t>
            </w:r>
            <w:bookmarkEnd w:id="47"/>
          </w:p>
        </w:tc>
        <w:tc>
          <w:tcPr>
            <w:tcW w:w="5741" w:type="dxa"/>
          </w:tcPr>
          <w:p w14:paraId="43F6C8DC" w14:textId="552578D6" w:rsidR="005562FE" w:rsidRPr="00FA5295" w:rsidRDefault="005562FE" w:rsidP="005562FE">
            <w:pPr>
              <w:pStyle w:val="ListParagraph"/>
              <w:numPr>
                <w:ilvl w:val="0"/>
                <w:numId w:val="5"/>
              </w:numPr>
              <w:ind w:left="0" w:firstLine="106"/>
              <w:rPr>
                <w:rFonts w:eastAsia="Arial"/>
                <w:bCs/>
                <w:sz w:val="24"/>
              </w:rPr>
            </w:pPr>
            <w:r w:rsidRPr="00FA5295">
              <w:rPr>
                <w:rFonts w:eastAsia="Arial"/>
                <w:sz w:val="24"/>
              </w:rPr>
              <w:t>Sửa đổi, bổ sung điểm g khoản 4 Điều 71 như sau:</w:t>
            </w:r>
          </w:p>
        </w:tc>
        <w:tc>
          <w:tcPr>
            <w:tcW w:w="3544" w:type="dxa"/>
          </w:tcPr>
          <w:p w14:paraId="6D8468D3" w14:textId="77777777" w:rsidR="005562FE" w:rsidRPr="00FA5295" w:rsidRDefault="005562FE" w:rsidP="005562FE">
            <w:pPr>
              <w:rPr>
                <w:sz w:val="24"/>
              </w:rPr>
            </w:pPr>
          </w:p>
        </w:tc>
      </w:tr>
      <w:tr w:rsidR="005562FE" w:rsidRPr="00FA5295" w14:paraId="5B3B8D29" w14:textId="77777777" w:rsidTr="00316130">
        <w:tc>
          <w:tcPr>
            <w:tcW w:w="568" w:type="dxa"/>
          </w:tcPr>
          <w:p w14:paraId="6E10A2B0" w14:textId="77777777" w:rsidR="005562FE" w:rsidRPr="00FA5295" w:rsidRDefault="005562FE" w:rsidP="005562FE">
            <w:pPr>
              <w:jc w:val="center"/>
              <w:rPr>
                <w:sz w:val="24"/>
              </w:rPr>
            </w:pPr>
          </w:p>
        </w:tc>
        <w:tc>
          <w:tcPr>
            <w:tcW w:w="5599" w:type="dxa"/>
          </w:tcPr>
          <w:p w14:paraId="0F3E2696" w14:textId="007FA24C" w:rsidR="005562FE" w:rsidRPr="00FA5295" w:rsidRDefault="005562FE" w:rsidP="005562FE">
            <w:pPr>
              <w:tabs>
                <w:tab w:val="left" w:pos="1467"/>
              </w:tabs>
              <w:rPr>
                <w:sz w:val="24"/>
              </w:rPr>
            </w:pPr>
            <w:r w:rsidRPr="00FA5295">
              <w:rPr>
                <w:sz w:val="24"/>
              </w:rPr>
              <w:t>g) Cơ quan tài chính cấp huyện xét duyệt báo cáo quyết toán kinh phí chi trả dịch vụ môi trường rừng của Ủy ban nhân dân cấp xã và các tổ chức khác được Nhà nước giao trách nhiệm quản lý rừng;</w:t>
            </w:r>
          </w:p>
        </w:tc>
        <w:tc>
          <w:tcPr>
            <w:tcW w:w="5741" w:type="dxa"/>
          </w:tcPr>
          <w:p w14:paraId="5E5B0AA7" w14:textId="7DA9AA5A" w:rsidR="005562FE" w:rsidRPr="00FA5295" w:rsidRDefault="005562FE" w:rsidP="005562FE">
            <w:pPr>
              <w:rPr>
                <w:rFonts w:eastAsia="Arial"/>
                <w:sz w:val="24"/>
              </w:rPr>
            </w:pPr>
            <w:r w:rsidRPr="00FA5295">
              <w:rPr>
                <w:rFonts w:eastAsia="Arial"/>
                <w:sz w:val="24"/>
              </w:rPr>
              <w:t>“</w:t>
            </w:r>
            <w:r w:rsidRPr="00FA5295">
              <w:rPr>
                <w:rFonts w:eastAsia="Arial"/>
                <w:sz w:val="24"/>
                <w:lang w:val="vi-VN"/>
              </w:rPr>
              <w:t xml:space="preserve">g) </w:t>
            </w:r>
            <w:r w:rsidRPr="00630FEE">
              <w:rPr>
                <w:rFonts w:eastAsia="Arial"/>
                <w:i/>
                <w:iCs/>
                <w:sz w:val="24"/>
              </w:rPr>
              <w:t>Hội đồng nhân dân cấp xã</w:t>
            </w:r>
            <w:r w:rsidRPr="00FA5295">
              <w:rPr>
                <w:rFonts w:eastAsia="Arial"/>
                <w:sz w:val="24"/>
                <w:lang w:val="vi-VN"/>
              </w:rPr>
              <w:t xml:space="preserve"> xét duyệt báo cáo quyết toán kinh phí chi trả dịch vụ môi trường rừng của Ủy ban nhân dân cấp xã và các tổ chức khác được Nhà nước giao trách nhiệm quản lý rừng;</w:t>
            </w:r>
            <w:r w:rsidRPr="00FA5295">
              <w:rPr>
                <w:rFonts w:eastAsia="Arial"/>
                <w:sz w:val="24"/>
              </w:rPr>
              <w:t>”.</w:t>
            </w:r>
          </w:p>
        </w:tc>
        <w:tc>
          <w:tcPr>
            <w:tcW w:w="3544" w:type="dxa"/>
          </w:tcPr>
          <w:p w14:paraId="65B4916A" w14:textId="258BEBC9" w:rsidR="005562FE" w:rsidRPr="00FA5295" w:rsidRDefault="005562FE" w:rsidP="005562FE">
            <w:pPr>
              <w:rPr>
                <w:sz w:val="24"/>
              </w:rPr>
            </w:pPr>
            <w:r w:rsidRPr="00FA5295">
              <w:rPr>
                <w:sz w:val="24"/>
              </w:rPr>
              <w:t>Kế thừa quy định tại Điều 11 Nghị định số 131/2025/NĐ-CP quy định về phân định thẩm quyền của chính quyền địa phương 02 cấp trong lĩnh vực nông nghiệp và môi trường</w:t>
            </w:r>
          </w:p>
        </w:tc>
      </w:tr>
      <w:tr w:rsidR="00E06C2E" w:rsidRPr="00FA5295" w14:paraId="5728C5AD" w14:textId="77777777" w:rsidTr="00316130">
        <w:tc>
          <w:tcPr>
            <w:tcW w:w="568" w:type="dxa"/>
          </w:tcPr>
          <w:p w14:paraId="16A34F30" w14:textId="77777777" w:rsidR="00E06C2E" w:rsidRPr="00FA5295" w:rsidRDefault="00E06C2E" w:rsidP="00E06C2E">
            <w:pPr>
              <w:jc w:val="center"/>
              <w:rPr>
                <w:sz w:val="24"/>
              </w:rPr>
            </w:pPr>
          </w:p>
        </w:tc>
        <w:tc>
          <w:tcPr>
            <w:tcW w:w="5599" w:type="dxa"/>
          </w:tcPr>
          <w:p w14:paraId="1221B07E" w14:textId="555A6788" w:rsidR="00E06C2E" w:rsidRPr="00FA5295" w:rsidRDefault="00E06C2E" w:rsidP="00E06C2E">
            <w:pPr>
              <w:tabs>
                <w:tab w:val="left" w:pos="1433"/>
              </w:tabs>
              <w:rPr>
                <w:sz w:val="24"/>
              </w:rPr>
            </w:pPr>
            <w:r>
              <w:rPr>
                <w:sz w:val="24"/>
              </w:rPr>
              <w:t>Tại</w:t>
            </w:r>
            <w:r w:rsidRPr="00FA5295">
              <w:rPr>
                <w:sz w:val="24"/>
              </w:rPr>
              <w:t xml:space="preserve"> khoản 8 Điều 92 Luật Lâm nghiệp (được sửa đổi, bổ sung tại Điều 8 Luật sửa đổi, bổ sung một số điều của 15 luật trong lĩnh vực nông nghiệp và môi trường)</w:t>
            </w:r>
            <w:r>
              <w:rPr>
                <w:sz w:val="24"/>
              </w:rPr>
              <w:t xml:space="preserve"> giao thực hiện theo quy định của Chính phủ</w:t>
            </w:r>
          </w:p>
        </w:tc>
        <w:tc>
          <w:tcPr>
            <w:tcW w:w="5741" w:type="dxa"/>
          </w:tcPr>
          <w:p w14:paraId="1F83F632" w14:textId="77777777" w:rsidR="00E06C2E" w:rsidRPr="003A577A" w:rsidRDefault="00E06C2E" w:rsidP="00E06C2E">
            <w:pPr>
              <w:pStyle w:val="ListParagraph"/>
              <w:numPr>
                <w:ilvl w:val="0"/>
                <w:numId w:val="5"/>
              </w:numPr>
              <w:ind w:left="-36" w:firstLine="142"/>
              <w:jc w:val="left"/>
              <w:rPr>
                <w:rFonts w:eastAsia="Arial"/>
                <w:bCs/>
                <w:sz w:val="24"/>
              </w:rPr>
            </w:pPr>
            <w:r w:rsidRPr="003A577A">
              <w:rPr>
                <w:rFonts w:eastAsia="Arial"/>
                <w:bCs/>
                <w:sz w:val="24"/>
              </w:rPr>
              <w:t>Bổ sung Điều 80a vào sau Điều 80 như sau:</w:t>
            </w:r>
          </w:p>
          <w:p w14:paraId="2CFF78A7" w14:textId="77777777" w:rsidR="00E06C2E" w:rsidRPr="003A577A" w:rsidRDefault="00E06C2E" w:rsidP="00E06C2E">
            <w:pPr>
              <w:ind w:firstLine="142"/>
              <w:rPr>
                <w:rFonts w:eastAsia="Arial"/>
                <w:b/>
                <w:sz w:val="24"/>
              </w:rPr>
            </w:pPr>
            <w:r w:rsidRPr="003A577A">
              <w:rPr>
                <w:rFonts w:eastAsia="Arial"/>
                <w:b/>
                <w:sz w:val="24"/>
              </w:rPr>
              <w:t xml:space="preserve">“Điều 80a. Quản lý, sử dụng </w:t>
            </w:r>
            <w:r w:rsidRPr="003A577A">
              <w:rPr>
                <w:rFonts w:eastAsia="Arial"/>
                <w:b/>
                <w:sz w:val="24"/>
                <w:lang w:val="vi-VN"/>
              </w:rPr>
              <w:t>tiền trồng rừng thay thế</w:t>
            </w:r>
            <w:r w:rsidRPr="003A577A">
              <w:rPr>
                <w:rFonts w:eastAsia="Arial"/>
                <w:b/>
                <w:sz w:val="24"/>
              </w:rPr>
              <w:t xml:space="preserve"> do chuyển mục đích sử dụng rừng sang mục đích khác</w:t>
            </w:r>
          </w:p>
          <w:p w14:paraId="5FC47C07" w14:textId="77777777" w:rsidR="00E06C2E" w:rsidRPr="003A577A" w:rsidRDefault="00E06C2E" w:rsidP="00E06C2E">
            <w:pPr>
              <w:ind w:firstLine="142"/>
              <w:rPr>
                <w:rFonts w:eastAsia="Arial Unicode MS"/>
                <w:bCs/>
                <w:i/>
                <w:sz w:val="24"/>
                <w:u w:color="000000"/>
              </w:rPr>
            </w:pPr>
            <w:r w:rsidRPr="003A577A">
              <w:rPr>
                <w:rFonts w:eastAsia="Arial Unicode MS"/>
                <w:bCs/>
                <w:i/>
                <w:sz w:val="24"/>
                <w:u w:color="000000"/>
              </w:rPr>
              <w:t>1. Sử dụng tiền trồng rừng thay thế</w:t>
            </w:r>
          </w:p>
          <w:p w14:paraId="7DDC4AFB" w14:textId="0D6797BF" w:rsidR="00E06C2E" w:rsidRPr="003A577A" w:rsidRDefault="00E06C2E" w:rsidP="00E06C2E">
            <w:pPr>
              <w:ind w:firstLine="142"/>
              <w:rPr>
                <w:rFonts w:eastAsia="Arial Unicode MS"/>
                <w:bCs/>
                <w:i/>
                <w:sz w:val="24"/>
                <w:u w:color="000000"/>
              </w:rPr>
            </w:pPr>
            <w:r w:rsidRPr="003A577A">
              <w:rPr>
                <w:rFonts w:eastAsia="Arial Unicode MS"/>
                <w:bCs/>
                <w:i/>
                <w:sz w:val="24"/>
                <w:u w:color="000000"/>
              </w:rPr>
              <w:t xml:space="preserve">a) Chủ tịch Ủy ban nhân dân cấp tỉnh quyết định sử dụng tiền trồng rừng thay thế, </w:t>
            </w:r>
            <w:r w:rsidRPr="003A577A">
              <w:rPr>
                <w:bCs/>
                <w:i/>
                <w:sz w:val="24"/>
              </w:rPr>
              <w:t>lãi tiền gửi từ kinh phí trồng rừng thay thế</w:t>
            </w:r>
            <w:r w:rsidRPr="003A577A">
              <w:rPr>
                <w:rFonts w:eastAsia="Arial Unicode MS"/>
                <w:bCs/>
                <w:i/>
                <w:sz w:val="24"/>
                <w:u w:color="000000"/>
              </w:rPr>
              <w:t xml:space="preserve"> để trồng rừng, khoanh nuôi xúc tiến tái sinh tự nhiên hoặc có trồng bổ sung và các biện pháp lâm sinh khác (sau đây viết chung là trồng rừng thay thế) trên địa bàn tỉnh.</w:t>
            </w:r>
          </w:p>
          <w:p w14:paraId="07357679" w14:textId="77777777" w:rsidR="00E06C2E" w:rsidRPr="003A577A" w:rsidRDefault="00E06C2E" w:rsidP="00E06C2E">
            <w:pPr>
              <w:widowControl w:val="0"/>
              <w:ind w:firstLine="142"/>
              <w:rPr>
                <w:rFonts w:eastAsia="Arial Unicode MS"/>
                <w:bCs/>
                <w:i/>
                <w:sz w:val="24"/>
                <w:u w:color="000000"/>
              </w:rPr>
            </w:pPr>
            <w:r w:rsidRPr="003A577A">
              <w:rPr>
                <w:rFonts w:eastAsia="Arial Unicode MS"/>
                <w:bCs/>
                <w:i/>
                <w:sz w:val="24"/>
                <w:u w:color="000000"/>
              </w:rPr>
              <w:t>b) Đối với t</w:t>
            </w:r>
            <w:r w:rsidRPr="003A577A">
              <w:rPr>
                <w:bCs/>
                <w:i/>
                <w:sz w:val="24"/>
              </w:rPr>
              <w:t xml:space="preserve">rường hợp Chủ đầu tư dự án đã hoàn thành nộp tiền trồng rừng thay thế nhưng không được cấp thẩm quyền chuyển mục đích sử dụng rừng sang mục đích khác thì được </w:t>
            </w:r>
            <w:r w:rsidRPr="003A577A">
              <w:rPr>
                <w:rFonts w:eastAsia="Arial Unicode MS"/>
                <w:bCs/>
                <w:i/>
                <w:sz w:val="24"/>
                <w:u w:color="000000"/>
              </w:rPr>
              <w:t>hoàn trả lại chủ dự án số tiền chưa có kế hoạch thực hiện trồng rừng, trừ trường hợp số tiền đã sử dụng để thực hiện trồng rừng thay thế.</w:t>
            </w:r>
          </w:p>
          <w:p w14:paraId="33569689" w14:textId="77777777" w:rsidR="00E06C2E" w:rsidRPr="003A577A" w:rsidRDefault="00E06C2E" w:rsidP="00E06C2E">
            <w:pPr>
              <w:ind w:firstLine="142"/>
              <w:rPr>
                <w:bCs/>
                <w:i/>
                <w:sz w:val="24"/>
              </w:rPr>
            </w:pPr>
            <w:r w:rsidRPr="003A577A">
              <w:rPr>
                <w:bCs/>
                <w:i/>
                <w:sz w:val="24"/>
              </w:rPr>
              <w:lastRenderedPageBreak/>
              <w:t>c) Đối với trường hợp Chủ đầu tư dự án đã hoàn thành nghĩa vụ nộp tiền trồng rừng thay thế nhưng diện tích rừng được cấp thẩm quyền chuyển mục đích sử dụng rừng sang mục đích khác thấp hơn diện tích trong quyết định chủ trương thì không được hoàn trả lại số tiền đã nộp đối với diện tích không được chuyển mục đích sử dụng rừng.</w:t>
            </w:r>
          </w:p>
          <w:p w14:paraId="3951DFAC" w14:textId="64307DCA" w:rsidR="00E06C2E" w:rsidRPr="003A577A" w:rsidRDefault="00E06C2E" w:rsidP="00E06C2E">
            <w:pPr>
              <w:ind w:firstLine="142"/>
              <w:rPr>
                <w:rFonts w:eastAsia="Arial"/>
                <w:bCs/>
                <w:i/>
                <w:sz w:val="24"/>
              </w:rPr>
            </w:pPr>
            <w:r w:rsidRPr="003A577A">
              <w:rPr>
                <w:rFonts w:eastAsia="Arial"/>
                <w:bCs/>
                <w:i/>
                <w:sz w:val="24"/>
              </w:rPr>
              <w:t>2</w:t>
            </w:r>
            <w:r w:rsidRPr="003A577A">
              <w:rPr>
                <w:rFonts w:eastAsia="Arial"/>
                <w:bCs/>
                <w:i/>
                <w:sz w:val="24"/>
                <w:lang w:val="vi-VN"/>
              </w:rPr>
              <w:t>.</w:t>
            </w:r>
            <w:r w:rsidRPr="003A577A">
              <w:rPr>
                <w:rFonts w:eastAsia="Arial"/>
                <w:bCs/>
                <w:i/>
                <w:sz w:val="24"/>
              </w:rPr>
              <w:t xml:space="preserve"> Quản lý tiền trồng rừng thay thế</w:t>
            </w:r>
          </w:p>
          <w:p w14:paraId="14FE892D" w14:textId="58B6D693" w:rsidR="00E06C2E" w:rsidRPr="003A577A" w:rsidRDefault="00E06C2E" w:rsidP="00E06C2E">
            <w:pPr>
              <w:ind w:firstLine="142"/>
              <w:rPr>
                <w:rFonts w:eastAsia="Arial"/>
                <w:bCs/>
                <w:i/>
                <w:strike/>
                <w:sz w:val="24"/>
              </w:rPr>
            </w:pPr>
            <w:r w:rsidRPr="003A577A">
              <w:rPr>
                <w:rFonts w:eastAsia="Arial"/>
                <w:bCs/>
                <w:i/>
                <w:sz w:val="24"/>
              </w:rPr>
              <w:t xml:space="preserve">a) </w:t>
            </w:r>
            <w:r w:rsidRPr="003A577A">
              <w:rPr>
                <w:rFonts w:eastAsia="Arial"/>
                <w:bCs/>
                <w:i/>
                <w:sz w:val="24"/>
                <w:lang w:val="vi-VN"/>
              </w:rPr>
              <w:t>Quỹ Bảo vệ và Phát triển rừng cấp tỉnh và các tổ chức</w:t>
            </w:r>
            <w:r w:rsidRPr="003A577A">
              <w:rPr>
                <w:rFonts w:eastAsia="Arial"/>
                <w:bCs/>
                <w:i/>
                <w:sz w:val="24"/>
              </w:rPr>
              <w:t>, đơn vị</w:t>
            </w:r>
            <w:r w:rsidRPr="003A577A">
              <w:rPr>
                <w:rFonts w:eastAsia="Arial"/>
                <w:bCs/>
                <w:i/>
                <w:sz w:val="24"/>
                <w:lang w:val="vi-VN"/>
              </w:rPr>
              <w:t xml:space="preserve"> được giao kinh phí trồng rừng thay thế mở tài khoản tại Kho bạc Nhà nước để tiếp nhận kinh phí trồng rừng thay thế. </w:t>
            </w:r>
          </w:p>
          <w:p w14:paraId="03E145F7" w14:textId="77777777" w:rsidR="00E06C2E" w:rsidRPr="003A577A" w:rsidRDefault="00E06C2E" w:rsidP="00E06C2E">
            <w:pPr>
              <w:ind w:firstLine="142"/>
              <w:rPr>
                <w:rFonts w:eastAsia="Arial"/>
                <w:bCs/>
                <w:i/>
                <w:sz w:val="24"/>
                <w:lang w:val="vi-VN"/>
              </w:rPr>
            </w:pPr>
            <w:r w:rsidRPr="003A577A">
              <w:rPr>
                <w:rFonts w:eastAsia="Arial"/>
                <w:bCs/>
                <w:i/>
                <w:sz w:val="24"/>
              </w:rPr>
              <w:t>b</w:t>
            </w:r>
            <w:r w:rsidRPr="003A577A">
              <w:rPr>
                <w:rFonts w:eastAsia="Arial"/>
                <w:bCs/>
                <w:i/>
                <w:sz w:val="24"/>
                <w:lang w:val="vi-VN"/>
              </w:rPr>
              <w:t xml:space="preserve">) Quỹ Bảo vệ và Phát triển rừng cấp tỉnh thực hiện kiểm soát việc thanh toán tiền trồng rừng thay thế qua Kho bạc Nhà nước theo </w:t>
            </w:r>
            <w:r w:rsidRPr="003A577A">
              <w:rPr>
                <w:rFonts w:eastAsia="Arial"/>
                <w:bCs/>
                <w:i/>
                <w:sz w:val="24"/>
              </w:rPr>
              <w:t xml:space="preserve">hồ sơ </w:t>
            </w:r>
            <w:r w:rsidRPr="003A577A">
              <w:rPr>
                <w:rFonts w:eastAsia="Arial"/>
                <w:bCs/>
                <w:i/>
                <w:sz w:val="24"/>
                <w:lang w:val="vi-VN"/>
              </w:rPr>
              <w:t xml:space="preserve">quy định tại khoản </w:t>
            </w:r>
            <w:r w:rsidRPr="003A577A">
              <w:rPr>
                <w:rFonts w:eastAsia="Arial"/>
                <w:bCs/>
                <w:i/>
                <w:sz w:val="24"/>
              </w:rPr>
              <w:t>3 Điều</w:t>
            </w:r>
            <w:r w:rsidRPr="003A577A">
              <w:rPr>
                <w:rFonts w:eastAsia="Arial"/>
                <w:bCs/>
                <w:i/>
                <w:sz w:val="24"/>
                <w:lang w:val="vi-VN"/>
              </w:rPr>
              <w:t xml:space="preserve"> này.</w:t>
            </w:r>
          </w:p>
          <w:p w14:paraId="7445B433" w14:textId="77777777" w:rsidR="00E06C2E" w:rsidRPr="003A577A" w:rsidRDefault="00E06C2E" w:rsidP="00E06C2E">
            <w:pPr>
              <w:ind w:firstLine="142"/>
              <w:rPr>
                <w:rFonts w:eastAsia="Arial"/>
                <w:bCs/>
                <w:i/>
                <w:sz w:val="24"/>
              </w:rPr>
            </w:pPr>
            <w:r w:rsidRPr="003A577A">
              <w:rPr>
                <w:rFonts w:eastAsia="Arial"/>
                <w:bCs/>
                <w:i/>
                <w:sz w:val="24"/>
              </w:rPr>
              <w:t>3</w:t>
            </w:r>
            <w:r w:rsidRPr="003A577A">
              <w:rPr>
                <w:rFonts w:eastAsia="Arial"/>
                <w:bCs/>
                <w:i/>
                <w:sz w:val="24"/>
                <w:lang w:val="vi-VN"/>
              </w:rPr>
              <w:t xml:space="preserve">. </w:t>
            </w:r>
            <w:r w:rsidRPr="003A577A">
              <w:rPr>
                <w:rFonts w:eastAsia="Arial"/>
                <w:bCs/>
                <w:i/>
                <w:sz w:val="24"/>
              </w:rPr>
              <w:t>Hồ sơ tạm ứng, t</w:t>
            </w:r>
            <w:r w:rsidRPr="003A577A">
              <w:rPr>
                <w:rFonts w:eastAsia="Arial"/>
                <w:bCs/>
                <w:i/>
                <w:sz w:val="24"/>
                <w:lang w:val="vi-VN"/>
              </w:rPr>
              <w:t>hanh toán</w:t>
            </w:r>
            <w:r w:rsidRPr="003A577A">
              <w:rPr>
                <w:rFonts w:eastAsia="Arial"/>
                <w:bCs/>
                <w:i/>
                <w:sz w:val="24"/>
              </w:rPr>
              <w:t>:</w:t>
            </w:r>
          </w:p>
          <w:p w14:paraId="2A86FBA9" w14:textId="77777777" w:rsidR="00E06C2E" w:rsidRPr="003A577A" w:rsidRDefault="00E06C2E" w:rsidP="00E06C2E">
            <w:pPr>
              <w:ind w:firstLine="142"/>
              <w:rPr>
                <w:rFonts w:eastAsia="Calibri"/>
                <w:bCs/>
                <w:i/>
                <w:iCs/>
                <w:sz w:val="24"/>
              </w:rPr>
            </w:pPr>
            <w:r w:rsidRPr="003A577A">
              <w:rPr>
                <w:rFonts w:eastAsia="Calibri"/>
                <w:bCs/>
                <w:i/>
                <w:iCs/>
                <w:sz w:val="24"/>
                <w:lang w:val="it-IT"/>
              </w:rPr>
              <w:t>a) Đối với tạm ứng tiền trồng rừng thay thế, hồ sơ gồm: Giấy đề nghị chuyển tiền của đơn vị; quyết định phê duyệt kế hoạch, giao đơn vị thực hiện; quyết định phê duyệt thiết kế, dự toán; quyết định phê duyệt kế hoạch lựa chọn nhà thầu (nếu có); h</w:t>
            </w:r>
            <w:r w:rsidRPr="003A577A">
              <w:rPr>
                <w:rFonts w:eastAsia="Calibri"/>
                <w:bCs/>
                <w:i/>
                <w:iCs/>
                <w:sz w:val="24"/>
              </w:rPr>
              <w:t xml:space="preserve">ợp đồng và các phụ lục hợp đồng (nếu có). </w:t>
            </w:r>
          </w:p>
          <w:p w14:paraId="17713F51" w14:textId="77777777" w:rsidR="00E06C2E" w:rsidRPr="003A577A" w:rsidRDefault="00E06C2E" w:rsidP="00E06C2E">
            <w:pPr>
              <w:ind w:firstLine="142"/>
              <w:rPr>
                <w:rFonts w:eastAsia="Calibri"/>
                <w:bCs/>
                <w:i/>
                <w:iCs/>
                <w:sz w:val="24"/>
              </w:rPr>
            </w:pPr>
            <w:r w:rsidRPr="003A577A">
              <w:rPr>
                <w:rFonts w:eastAsia="Calibri"/>
                <w:bCs/>
                <w:i/>
                <w:iCs/>
                <w:sz w:val="24"/>
                <w:lang w:val="it-IT"/>
              </w:rPr>
              <w:t>b) Đối với thanh toán tiền trồng rừng thay thế, hồ sơ gồm: Các tài liệu theo quy định tại điểm a khoản này</w:t>
            </w:r>
            <w:r w:rsidRPr="003A577A">
              <w:rPr>
                <w:rFonts w:eastAsia="Calibri"/>
                <w:bCs/>
                <w:i/>
                <w:iCs/>
                <w:sz w:val="24"/>
              </w:rPr>
              <w:t xml:space="preserve">; biên bản nghiệm thu khối lượng hoàn thành theo giai đoạn thanh toán; biên bản nghiệm thu khối lượng hoàn thành toàn bộ hợp đồng; bảng xác định giá trị khối lượng công việc hoàn thành theo hợp đồng; biên bản thanh lý hợp đồng; hóa đơn và các tài liệu khác. </w:t>
            </w:r>
          </w:p>
          <w:p w14:paraId="6E96C464" w14:textId="77777777" w:rsidR="00E06C2E" w:rsidRPr="003A577A" w:rsidRDefault="00E06C2E" w:rsidP="00E06C2E">
            <w:pPr>
              <w:ind w:firstLine="142"/>
              <w:rPr>
                <w:rFonts w:eastAsia="Calibri"/>
                <w:bCs/>
                <w:i/>
                <w:iCs/>
                <w:sz w:val="24"/>
              </w:rPr>
            </w:pPr>
            <w:r w:rsidRPr="003A577A">
              <w:rPr>
                <w:rFonts w:eastAsia="Calibri"/>
                <w:bCs/>
                <w:i/>
                <w:iCs/>
                <w:sz w:val="24"/>
                <w:lang w:val="it-IT"/>
              </w:rPr>
              <w:t xml:space="preserve">c) Đối với thanh toán tiền hỗ trợ trồng rừng sản xuất, hồ sơ gồm: Giấy đề nghị chuyển tiền của đơn vị, quyết định giao nhiệm vụ chủ đầu tư; quyết định phê duyệt danh sách cá nhân, hộ gia đình được hỗ trợ trồng rừng; quyết định phê duyệt dự toán kinh phí hỗ trợ trồng rừng; biên bản </w:t>
            </w:r>
            <w:r w:rsidRPr="003A577A">
              <w:rPr>
                <w:rFonts w:eastAsia="Calibri"/>
                <w:bCs/>
                <w:i/>
                <w:iCs/>
                <w:sz w:val="24"/>
                <w:lang w:val="it-IT"/>
              </w:rPr>
              <w:lastRenderedPageBreak/>
              <w:t>nghiệm thu trồng rừng; danh sách tài khoản của các hộ gia đình, cá nhân nhận hỗ trợ trồng rừng sản xuất.</w:t>
            </w:r>
          </w:p>
          <w:p w14:paraId="3E7FDF56" w14:textId="77777777" w:rsidR="00E06C2E" w:rsidRPr="003A577A" w:rsidRDefault="00E06C2E" w:rsidP="00E06C2E">
            <w:pPr>
              <w:ind w:firstLine="142"/>
              <w:rPr>
                <w:rFonts w:eastAsia="Arial"/>
                <w:bCs/>
                <w:i/>
                <w:sz w:val="24"/>
                <w:lang w:val="vi-VN"/>
              </w:rPr>
            </w:pPr>
            <w:r w:rsidRPr="003A577A">
              <w:rPr>
                <w:rFonts w:eastAsia="Arial"/>
                <w:bCs/>
                <w:i/>
                <w:sz w:val="24"/>
              </w:rPr>
              <w:t>4</w:t>
            </w:r>
            <w:r w:rsidRPr="003A577A">
              <w:rPr>
                <w:rFonts w:eastAsia="Arial"/>
                <w:bCs/>
                <w:i/>
                <w:sz w:val="24"/>
                <w:lang w:val="vi-VN"/>
              </w:rPr>
              <w:t>. Quyết toán</w:t>
            </w:r>
          </w:p>
          <w:p w14:paraId="4C3AF796" w14:textId="77777777" w:rsidR="00E06C2E" w:rsidRPr="003A577A" w:rsidRDefault="00E06C2E" w:rsidP="00E06C2E">
            <w:pPr>
              <w:ind w:firstLine="112"/>
              <w:rPr>
                <w:rFonts w:eastAsia="Arial"/>
                <w:bCs/>
                <w:i/>
                <w:sz w:val="24"/>
                <w:lang w:val="vi-VN"/>
              </w:rPr>
            </w:pPr>
            <w:r w:rsidRPr="003A577A">
              <w:rPr>
                <w:rFonts w:eastAsia="Arial"/>
                <w:bCs/>
                <w:i/>
                <w:sz w:val="24"/>
                <w:lang w:val="vi-VN"/>
              </w:rPr>
              <w:t>a) Đơn vị tiếp nhận kinh phí trồng rừng thay thế thực hiện khóa sổ kế toán</w:t>
            </w:r>
            <w:r w:rsidRPr="003A577A">
              <w:rPr>
                <w:rFonts w:eastAsia="Arial"/>
                <w:bCs/>
                <w:i/>
                <w:sz w:val="24"/>
              </w:rPr>
              <w:t xml:space="preserve">, </w:t>
            </w:r>
            <w:r w:rsidRPr="003A577A">
              <w:rPr>
                <w:rFonts w:eastAsia="Arial"/>
                <w:bCs/>
                <w:i/>
                <w:sz w:val="24"/>
                <w:lang w:val="vi-VN"/>
              </w:rPr>
              <w:t xml:space="preserve">lập báo cáo quyết toán năm </w:t>
            </w:r>
            <w:r w:rsidRPr="003A577A">
              <w:rPr>
                <w:rFonts w:eastAsia="Arial"/>
                <w:bCs/>
                <w:i/>
                <w:sz w:val="24"/>
              </w:rPr>
              <w:t>và quyết toán hoàn thành công trình</w:t>
            </w:r>
            <w:r w:rsidRPr="003A577A">
              <w:rPr>
                <w:rFonts w:eastAsia="Arial"/>
                <w:bCs/>
                <w:i/>
                <w:sz w:val="24"/>
                <w:lang w:val="vi-VN"/>
              </w:rPr>
              <w:t>.</w:t>
            </w:r>
          </w:p>
          <w:p w14:paraId="20D4138D" w14:textId="77777777" w:rsidR="00E06C2E" w:rsidRPr="003A577A" w:rsidRDefault="00E06C2E" w:rsidP="00E06C2E">
            <w:pPr>
              <w:ind w:firstLine="112"/>
              <w:rPr>
                <w:rFonts w:eastAsia="Arial"/>
                <w:bCs/>
                <w:i/>
                <w:sz w:val="24"/>
              </w:rPr>
            </w:pPr>
            <w:r w:rsidRPr="003A577A">
              <w:rPr>
                <w:rFonts w:eastAsia="Arial"/>
                <w:bCs/>
                <w:i/>
                <w:sz w:val="24"/>
                <w:lang w:val="vi-VN"/>
              </w:rPr>
              <w:t>b) Đơn vị tiếp nhận kinh phí trồng rừng thay thế lập báo cáo, trình cơ quan tài chính cấp trên trực tiếp hoặc cơ quan được phân cấp hoặc cơ quan được giao theo quyết định của cơ quan có thẩm quyền để xét duyệt báo cáo quyết toán</w:t>
            </w:r>
            <w:r w:rsidRPr="003A577A">
              <w:rPr>
                <w:rFonts w:eastAsia="Arial"/>
                <w:bCs/>
                <w:i/>
                <w:sz w:val="24"/>
              </w:rPr>
              <w:t xml:space="preserve"> </w:t>
            </w:r>
            <w:r w:rsidRPr="003A577A">
              <w:rPr>
                <w:rFonts w:eastAsia="Arial"/>
                <w:bCs/>
                <w:i/>
                <w:sz w:val="24"/>
                <w:lang w:val="vi-VN"/>
              </w:rPr>
              <w:t>kinh phí trồng rừng thay thế</w:t>
            </w:r>
            <w:r w:rsidRPr="003A577A">
              <w:rPr>
                <w:rFonts w:eastAsia="Arial"/>
                <w:bCs/>
                <w:i/>
                <w:sz w:val="24"/>
              </w:rPr>
              <w:t>.</w:t>
            </w:r>
          </w:p>
          <w:p w14:paraId="02FEDD32" w14:textId="77777777" w:rsidR="00E06C2E" w:rsidRPr="003A577A" w:rsidRDefault="00E06C2E" w:rsidP="00E06C2E">
            <w:pPr>
              <w:ind w:firstLine="142"/>
              <w:rPr>
                <w:rFonts w:eastAsia="Arial"/>
                <w:bCs/>
                <w:i/>
                <w:sz w:val="24"/>
                <w:lang w:val="vi-VN"/>
              </w:rPr>
            </w:pPr>
            <w:r w:rsidRPr="003A577A">
              <w:rPr>
                <w:rFonts w:eastAsia="Arial"/>
                <w:bCs/>
                <w:i/>
                <w:sz w:val="24"/>
              </w:rPr>
              <w:t>5</w:t>
            </w:r>
            <w:r w:rsidRPr="003A577A">
              <w:rPr>
                <w:rFonts w:eastAsia="Arial"/>
                <w:bCs/>
                <w:i/>
                <w:sz w:val="24"/>
                <w:lang w:val="vi-VN"/>
              </w:rPr>
              <w:t>. Quản lý sử dụng tài sản hình thành từ tiền trồng rừng thay thế</w:t>
            </w:r>
          </w:p>
          <w:p w14:paraId="06236DD0" w14:textId="77777777" w:rsidR="00E06C2E" w:rsidRPr="003A577A" w:rsidRDefault="00E06C2E" w:rsidP="00E06C2E">
            <w:pPr>
              <w:ind w:firstLine="142"/>
              <w:rPr>
                <w:bCs/>
                <w:i/>
                <w:iCs/>
                <w:sz w:val="24"/>
              </w:rPr>
            </w:pPr>
            <w:r w:rsidRPr="003A577A">
              <w:rPr>
                <w:bCs/>
                <w:i/>
                <w:iCs/>
                <w:sz w:val="24"/>
              </w:rPr>
              <w:t xml:space="preserve">a) Đơn vị được giao thực hiện </w:t>
            </w:r>
            <w:r w:rsidRPr="003A577A">
              <w:rPr>
                <w:rFonts w:eastAsia="Calibri"/>
                <w:bCs/>
                <w:i/>
                <w:iCs/>
                <w:sz w:val="24"/>
                <w:lang w:val="it-IT"/>
              </w:rPr>
              <w:t>trồng rừng thay thế</w:t>
            </w:r>
            <w:r w:rsidRPr="003A577A">
              <w:rPr>
                <w:bCs/>
                <w:i/>
                <w:iCs/>
                <w:sz w:val="24"/>
              </w:rPr>
              <w:t xml:space="preserve"> có trách nhiệm bàn giao rừng trồng, rừng tự nhiên sau đầu tư từ nguồn tiền trồng rừng thay thế cho chủ rừng, Ủy ban nhân dân cấp xã đối với diện tích chưa giao, chưa cho thuê để tổ chức quản lý theo quy định của pháp luật về lâm nghiệp. </w:t>
            </w:r>
          </w:p>
          <w:p w14:paraId="18387173" w14:textId="77777777" w:rsidR="00E06C2E" w:rsidRPr="003A577A" w:rsidRDefault="00E06C2E" w:rsidP="00E06C2E">
            <w:pPr>
              <w:ind w:firstLine="142"/>
              <w:rPr>
                <w:bCs/>
                <w:i/>
                <w:iCs/>
                <w:sz w:val="24"/>
              </w:rPr>
            </w:pPr>
            <w:r w:rsidRPr="003A577A">
              <w:rPr>
                <w:bCs/>
                <w:i/>
                <w:iCs/>
                <w:sz w:val="24"/>
              </w:rPr>
              <w:t>b) Rừng trồng, rừng tự nhiên được hình thành từ nguồn tiền trồng rừng thay thế được quản lý, sử dụng theo quy chế quản lý rừng.</w:t>
            </w:r>
          </w:p>
          <w:p w14:paraId="317C9343" w14:textId="4864F4AF" w:rsidR="00E06C2E" w:rsidRPr="003A577A" w:rsidRDefault="00E06C2E" w:rsidP="00E06C2E">
            <w:pPr>
              <w:ind w:firstLine="142"/>
              <w:rPr>
                <w:rFonts w:eastAsia="Arial"/>
                <w:bCs/>
                <w:i/>
                <w:sz w:val="24"/>
                <w:lang w:val="vi-VN"/>
              </w:rPr>
            </w:pPr>
            <w:r w:rsidRPr="003A577A">
              <w:rPr>
                <w:bCs/>
                <w:i/>
                <w:iCs/>
                <w:sz w:val="24"/>
              </w:rPr>
              <w:t>c) Đối với nguồn kinh phí trồng rừng thay thế để thực hiện trồng rừng tại doanh nghiệp nhà nước, việc hạch toán, ghi tăng vốn điều lệ thực hiện theo quy định tại pháp luật về quản lý, sử dụng vốn nhà nước đầu tư vào sản xuất, kinh doanh tại doanh nghiệp.”.</w:t>
            </w:r>
          </w:p>
        </w:tc>
        <w:tc>
          <w:tcPr>
            <w:tcW w:w="3544" w:type="dxa"/>
          </w:tcPr>
          <w:p w14:paraId="31B086D9" w14:textId="77777777" w:rsidR="00E06C2E" w:rsidRPr="00FA5295" w:rsidRDefault="00E06C2E" w:rsidP="00E06C2E">
            <w:pPr>
              <w:rPr>
                <w:sz w:val="24"/>
              </w:rPr>
            </w:pPr>
            <w:r w:rsidRPr="00FA5295">
              <w:rPr>
                <w:sz w:val="24"/>
              </w:rPr>
              <w:lastRenderedPageBreak/>
              <w:t>Nội dung được giao quy định chi tiết tại khoản 8 Điều 92 Luật Lâm nghiệp (được sửa đổi, bổ sung tại Điều 8 Luật sửa đổi, bổ sung một số điều của 15 luật trong lĩnh vực nông nghiệp và môi trường)</w:t>
            </w:r>
          </w:p>
          <w:p w14:paraId="041A96D2" w14:textId="77777777" w:rsidR="00E06C2E" w:rsidRPr="00FA5295" w:rsidRDefault="00E06C2E" w:rsidP="00E06C2E">
            <w:pPr>
              <w:rPr>
                <w:sz w:val="24"/>
              </w:rPr>
            </w:pPr>
          </w:p>
          <w:p w14:paraId="1AB41440" w14:textId="445A23F1" w:rsidR="00E06C2E" w:rsidRPr="00FA5295" w:rsidRDefault="00E06C2E" w:rsidP="00E06C2E">
            <w:pPr>
              <w:rPr>
                <w:sz w:val="24"/>
              </w:rPr>
            </w:pPr>
            <w:r w:rsidRPr="00FA5295">
              <w:rPr>
                <w:sz w:val="24"/>
              </w:rPr>
              <w:t>Theo quy định của pháp luật về quản lý, sử dụng tài sản công thì việc quản lý, sử dụng, khai thác nguồn lực tài chính từ tài nguyên thực hiện theo quy định của pháp luật về tài nguyên.Theo đó, việc quản lý, sử dụng, khai thác nguồn lực tài chính từ tài nguyên rừng phải được quy định trong pháp luật chuyên ngành về lâm nghiệp.</w:t>
            </w:r>
          </w:p>
          <w:p w14:paraId="1EAD7411" w14:textId="4B583B80" w:rsidR="00E06C2E" w:rsidRPr="00FA5295" w:rsidRDefault="00E06C2E" w:rsidP="00E06C2E">
            <w:pPr>
              <w:rPr>
                <w:sz w:val="24"/>
              </w:rPr>
            </w:pPr>
            <w:r w:rsidRPr="00FA5295">
              <w:rPr>
                <w:rFonts w:eastAsia="Arial"/>
                <w:sz w:val="24"/>
                <w:lang w:val="vi-VN"/>
              </w:rPr>
              <w:lastRenderedPageBreak/>
              <w:t>Tiền trồng rừng thay thế</w:t>
            </w:r>
            <w:r w:rsidRPr="00FA5295">
              <w:rPr>
                <w:rFonts w:eastAsia="Arial"/>
                <w:sz w:val="24"/>
              </w:rPr>
              <w:t xml:space="preserve"> do chuyển mục đích sử dụng rừng sang mục đích khác là một nguồn thu từ rừng theo quy định tại Điều 92 của Luật và giao Chính phủ quy định chi tết nội dung này.</w:t>
            </w:r>
            <w:r>
              <w:rPr>
                <w:rFonts w:eastAsia="Arial"/>
                <w:sz w:val="24"/>
              </w:rPr>
              <w:t xml:space="preserve"> </w:t>
            </w:r>
            <w:r>
              <w:rPr>
                <w:sz w:val="24"/>
              </w:rPr>
              <w:t>Do vậy cần thiết bổ sung nội dung này tại Điều 80a để bảo đảm không có khoảng trống pháp lý về quản lý, sử dụng nguồn thu từ rừng.</w:t>
            </w:r>
          </w:p>
          <w:p w14:paraId="132A41BE" w14:textId="7F4A6BBE" w:rsidR="00E06C2E" w:rsidRPr="00FA5295" w:rsidRDefault="00E06C2E" w:rsidP="00E06C2E">
            <w:pPr>
              <w:rPr>
                <w:sz w:val="24"/>
              </w:rPr>
            </w:pPr>
          </w:p>
        </w:tc>
      </w:tr>
      <w:tr w:rsidR="00E06C2E" w:rsidRPr="00FA5295" w14:paraId="415A5028" w14:textId="77777777" w:rsidTr="00316130">
        <w:tc>
          <w:tcPr>
            <w:tcW w:w="568" w:type="dxa"/>
          </w:tcPr>
          <w:p w14:paraId="032A8547" w14:textId="77777777" w:rsidR="00E06C2E" w:rsidRPr="00FA5295" w:rsidRDefault="00E06C2E" w:rsidP="00E06C2E">
            <w:pPr>
              <w:jc w:val="center"/>
              <w:rPr>
                <w:sz w:val="24"/>
              </w:rPr>
            </w:pPr>
          </w:p>
        </w:tc>
        <w:tc>
          <w:tcPr>
            <w:tcW w:w="5599" w:type="dxa"/>
          </w:tcPr>
          <w:p w14:paraId="1147A07B" w14:textId="1528D50B" w:rsidR="00E06C2E" w:rsidRPr="00FA5295" w:rsidRDefault="00E06C2E" w:rsidP="00E06C2E">
            <w:pPr>
              <w:adjustRightInd w:val="0"/>
              <w:rPr>
                <w:sz w:val="24"/>
              </w:rPr>
            </w:pPr>
            <w:bookmarkStart w:id="48" w:name="dieu_87"/>
            <w:r w:rsidRPr="00FA5295">
              <w:rPr>
                <w:b/>
                <w:bCs/>
                <w:sz w:val="24"/>
              </w:rPr>
              <w:t>Điều 87. Chính sách đầu tư</w:t>
            </w:r>
            <w:bookmarkEnd w:id="48"/>
          </w:p>
        </w:tc>
        <w:tc>
          <w:tcPr>
            <w:tcW w:w="5741" w:type="dxa"/>
          </w:tcPr>
          <w:p w14:paraId="03E43E32" w14:textId="70DB4116" w:rsidR="00E06C2E" w:rsidRPr="00FA5295" w:rsidRDefault="00E06C2E" w:rsidP="00E06C2E">
            <w:pPr>
              <w:pStyle w:val="ListParagraph"/>
              <w:numPr>
                <w:ilvl w:val="0"/>
                <w:numId w:val="5"/>
              </w:numPr>
              <w:ind w:left="0" w:firstLine="106"/>
              <w:rPr>
                <w:rFonts w:eastAsia="Arial"/>
                <w:bCs/>
                <w:sz w:val="24"/>
              </w:rPr>
            </w:pPr>
            <w:r w:rsidRPr="00FA5295">
              <w:rPr>
                <w:rFonts w:eastAsia="Arial"/>
                <w:sz w:val="24"/>
              </w:rPr>
              <w:t>Sửa đổi, b</w:t>
            </w:r>
            <w:r w:rsidRPr="00FA5295">
              <w:rPr>
                <w:rFonts w:eastAsia="Arial"/>
                <w:bCs/>
                <w:sz w:val="24"/>
              </w:rPr>
              <w:t>ổ sung điểm a khoản 3 Điều 87 như sau</w:t>
            </w:r>
            <w:r w:rsidRPr="00FA5295">
              <w:rPr>
                <w:rFonts w:eastAsia="Arial"/>
                <w:sz w:val="24"/>
              </w:rPr>
              <w:t>:</w:t>
            </w:r>
          </w:p>
        </w:tc>
        <w:tc>
          <w:tcPr>
            <w:tcW w:w="3544" w:type="dxa"/>
          </w:tcPr>
          <w:p w14:paraId="6632AE6C" w14:textId="77777777" w:rsidR="00E06C2E" w:rsidRPr="00FA5295" w:rsidRDefault="00E06C2E" w:rsidP="00E06C2E">
            <w:pPr>
              <w:rPr>
                <w:sz w:val="24"/>
              </w:rPr>
            </w:pPr>
          </w:p>
        </w:tc>
      </w:tr>
      <w:tr w:rsidR="00E06C2E" w:rsidRPr="00FA5295" w14:paraId="5137E456" w14:textId="77777777" w:rsidTr="00316130">
        <w:tc>
          <w:tcPr>
            <w:tcW w:w="568" w:type="dxa"/>
          </w:tcPr>
          <w:p w14:paraId="40C1F017" w14:textId="77777777" w:rsidR="00E06C2E" w:rsidRPr="00FA5295" w:rsidRDefault="00E06C2E" w:rsidP="00E06C2E">
            <w:pPr>
              <w:jc w:val="center"/>
              <w:rPr>
                <w:sz w:val="24"/>
              </w:rPr>
            </w:pPr>
          </w:p>
        </w:tc>
        <w:tc>
          <w:tcPr>
            <w:tcW w:w="5599" w:type="dxa"/>
          </w:tcPr>
          <w:p w14:paraId="6B2468DC" w14:textId="20E67C0A" w:rsidR="00E06C2E" w:rsidRPr="00FA5295" w:rsidRDefault="00E06C2E" w:rsidP="00E06C2E">
            <w:pPr>
              <w:tabs>
                <w:tab w:val="left" w:pos="1467"/>
              </w:tabs>
              <w:rPr>
                <w:sz w:val="24"/>
              </w:rPr>
            </w:pPr>
            <w:r w:rsidRPr="00FA5295">
              <w:rPr>
                <w:sz w:val="24"/>
              </w:rPr>
              <w:t xml:space="preserve">a) Ứng dụng công nghệ cao, công nghệ tiên tiến, công nghệ mới trong điều tra, kiểm kê, theo dõi diễn biến rừng; phòng cháy và chữa cháy rừng; phòng, trừ sinh vật gây hại rừng; chọn, tạo, nhân giống cây trồng thân gỗ, </w:t>
            </w:r>
            <w:r w:rsidRPr="00FA5295">
              <w:rPr>
                <w:sz w:val="24"/>
              </w:rPr>
              <w:lastRenderedPageBreak/>
              <w:t>cây lâm sản ngoài gỗ; phục hồi rừng, nâng cao chất lượng rừng tự nhiên;</w:t>
            </w:r>
          </w:p>
        </w:tc>
        <w:tc>
          <w:tcPr>
            <w:tcW w:w="5741" w:type="dxa"/>
          </w:tcPr>
          <w:p w14:paraId="6ED7BD33" w14:textId="570E3EA2" w:rsidR="00E06C2E" w:rsidRPr="00FA5295" w:rsidRDefault="00E06C2E" w:rsidP="00E06C2E">
            <w:pPr>
              <w:tabs>
                <w:tab w:val="left" w:pos="1467"/>
              </w:tabs>
              <w:rPr>
                <w:rFonts w:eastAsia="Arial"/>
                <w:b/>
                <w:i/>
                <w:iCs/>
                <w:sz w:val="24"/>
                <w:lang w:val="vi-VN"/>
              </w:rPr>
            </w:pPr>
            <w:r w:rsidRPr="00FA5295">
              <w:rPr>
                <w:rFonts w:eastAsia="Arial"/>
                <w:bCs/>
                <w:sz w:val="24"/>
              </w:rPr>
              <w:lastRenderedPageBreak/>
              <w:t>“</w:t>
            </w:r>
            <w:r w:rsidRPr="00FA5295">
              <w:rPr>
                <w:rFonts w:eastAsia="Arial"/>
                <w:sz w:val="24"/>
                <w:lang w:val="vi-VN"/>
              </w:rPr>
              <w:t xml:space="preserve">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w:t>
            </w:r>
            <w:r w:rsidRPr="00FA5295">
              <w:rPr>
                <w:rFonts w:eastAsia="Arial"/>
                <w:sz w:val="24"/>
                <w:lang w:val="vi-VN"/>
              </w:rPr>
              <w:lastRenderedPageBreak/>
              <w:t>ngoài gỗ;</w:t>
            </w:r>
            <w:r w:rsidRPr="00FA5295">
              <w:rPr>
                <w:rFonts w:eastAsia="Arial"/>
                <w:sz w:val="24"/>
              </w:rPr>
              <w:t xml:space="preserve"> </w:t>
            </w:r>
            <w:r w:rsidRPr="00FA5295">
              <w:rPr>
                <w:rFonts w:eastAsia="Arial"/>
                <w:sz w:val="24"/>
                <w:lang w:val="vi-VN"/>
              </w:rPr>
              <w:t xml:space="preserve">bảo tồn và phát triển giống cây trồng lâm nghiệp chất lượng cao, thích ứng biến đổi khí hậu; </w:t>
            </w:r>
            <w:r w:rsidRPr="003A577A">
              <w:rPr>
                <w:rFonts w:eastAsia="Arial"/>
                <w:i/>
                <w:iCs/>
                <w:sz w:val="24"/>
                <w:lang w:val="vi-VN"/>
              </w:rPr>
              <w:t>lưu giữ, phục tráng, sản xuất và cung ứng giống gốc; xây dựng cơ sở dữ liệu, chiến lược phát triển và đầu tư cơ sở vật chất phục vụ nghiên cứu, bảo tồn nguồn gen giống cây trồng lâm nghiệp</w:t>
            </w:r>
            <w:r w:rsidRPr="003A577A">
              <w:rPr>
                <w:rFonts w:eastAsia="Arial"/>
                <w:i/>
                <w:iCs/>
                <w:sz w:val="24"/>
              </w:rPr>
              <w:t>;</w:t>
            </w:r>
            <w:r w:rsidRPr="00FA5295">
              <w:rPr>
                <w:rFonts w:eastAsia="Arial"/>
                <w:b/>
                <w:bCs/>
                <w:sz w:val="24"/>
              </w:rPr>
              <w:t xml:space="preserve"> </w:t>
            </w:r>
            <w:r w:rsidRPr="00FA5295">
              <w:rPr>
                <w:rFonts w:eastAsia="Arial"/>
                <w:sz w:val="24"/>
                <w:lang w:val="vi-VN"/>
              </w:rPr>
              <w:t>nâng cao chất lượng rừng tự nhiên;</w:t>
            </w:r>
            <w:r w:rsidRPr="00FA5295">
              <w:rPr>
                <w:rFonts w:eastAsia="Arial"/>
                <w:sz w:val="24"/>
              </w:rPr>
              <w:t>”.</w:t>
            </w:r>
          </w:p>
        </w:tc>
        <w:tc>
          <w:tcPr>
            <w:tcW w:w="3544" w:type="dxa"/>
          </w:tcPr>
          <w:p w14:paraId="65824257" w14:textId="5342E329" w:rsidR="00E06C2E" w:rsidRPr="00FA5295" w:rsidRDefault="00E06C2E" w:rsidP="00E06C2E">
            <w:pPr>
              <w:rPr>
                <w:sz w:val="24"/>
              </w:rPr>
            </w:pPr>
            <w:r w:rsidRPr="00FA5295">
              <w:rPr>
                <w:sz w:val="24"/>
              </w:rPr>
              <w:lastRenderedPageBreak/>
              <w:t xml:space="preserve">Bổ sung chính sách đầu từ về giống cây trồng lâm nghiệp để bảo đảm các lĩnh vực trong lâm nghiệp được đầu tư đầy đủ (trên cơ sở kế thừa </w:t>
            </w:r>
            <w:r w:rsidRPr="00FA5295">
              <w:rPr>
                <w:sz w:val="24"/>
              </w:rPr>
              <w:lastRenderedPageBreak/>
              <w:t>quy định tại Nghị định số 27/2021/NĐ-CP ngày 25/3/2021 của Chính phủ về quản lý giống cây trồng lâm nghiệp sau khi Luật Lâm nghiệp sửa đổi giao Bộ trưởng Bộ Nông nghiệp quy định chi tiết về giống cây trồng lâm nghiệp)</w:t>
            </w:r>
          </w:p>
        </w:tc>
      </w:tr>
      <w:tr w:rsidR="00E06C2E" w:rsidRPr="00FA5295" w14:paraId="0EEFBAF1" w14:textId="77777777" w:rsidTr="00316130">
        <w:tc>
          <w:tcPr>
            <w:tcW w:w="568" w:type="dxa"/>
          </w:tcPr>
          <w:p w14:paraId="683FA430" w14:textId="77777777" w:rsidR="00E06C2E" w:rsidRPr="00FA5295" w:rsidRDefault="00E06C2E" w:rsidP="00E06C2E">
            <w:pPr>
              <w:jc w:val="center"/>
              <w:rPr>
                <w:sz w:val="24"/>
              </w:rPr>
            </w:pPr>
          </w:p>
        </w:tc>
        <w:tc>
          <w:tcPr>
            <w:tcW w:w="5599" w:type="dxa"/>
          </w:tcPr>
          <w:p w14:paraId="6C8AA352" w14:textId="218F6635" w:rsidR="00E06C2E" w:rsidRPr="00FA5295" w:rsidRDefault="00E06C2E" w:rsidP="00E06C2E">
            <w:pPr>
              <w:tabs>
                <w:tab w:val="left" w:pos="1433"/>
              </w:tabs>
              <w:rPr>
                <w:sz w:val="24"/>
              </w:rPr>
            </w:pPr>
            <w:r>
              <w:rPr>
                <w:sz w:val="24"/>
              </w:rPr>
              <w:t>Tại</w:t>
            </w:r>
            <w:r w:rsidRPr="00FA5295">
              <w:rPr>
                <w:sz w:val="24"/>
              </w:rPr>
              <w:t xml:space="preserve"> khoản 8 Điều 92 Luật Lâm nghiệp (được sửa đổi, bổ sung tại Điều 8 Luật sửa đổi, bổ sung một số điều của 15 luật trong lĩnh vực nông nghiệp và môi trường)</w:t>
            </w:r>
            <w:r>
              <w:rPr>
                <w:sz w:val="24"/>
              </w:rPr>
              <w:t xml:space="preserve"> giao thực hiện theo quy định của Chính phủ</w:t>
            </w:r>
          </w:p>
        </w:tc>
        <w:tc>
          <w:tcPr>
            <w:tcW w:w="5741" w:type="dxa"/>
          </w:tcPr>
          <w:p w14:paraId="1AC5F456" w14:textId="77777777" w:rsidR="00E06C2E" w:rsidRPr="003A577A" w:rsidRDefault="00E06C2E" w:rsidP="00E06C2E">
            <w:pPr>
              <w:pStyle w:val="ListParagraph"/>
              <w:numPr>
                <w:ilvl w:val="0"/>
                <w:numId w:val="5"/>
              </w:numPr>
              <w:ind w:left="-36" w:firstLine="146"/>
              <w:contextualSpacing w:val="0"/>
              <w:jc w:val="left"/>
              <w:rPr>
                <w:rFonts w:eastAsia="Arial"/>
                <w:bCs/>
                <w:sz w:val="24"/>
              </w:rPr>
            </w:pPr>
            <w:r w:rsidRPr="003A577A">
              <w:rPr>
                <w:rFonts w:eastAsia="Arial"/>
                <w:bCs/>
                <w:sz w:val="24"/>
              </w:rPr>
              <w:t>Bổ sung Điều 89a vào sau Điều 89 như sau:</w:t>
            </w:r>
          </w:p>
          <w:p w14:paraId="373B3A92" w14:textId="77777777" w:rsidR="00E06C2E" w:rsidRPr="003A577A" w:rsidRDefault="00E06C2E" w:rsidP="00E06C2E">
            <w:pPr>
              <w:ind w:firstLine="146"/>
              <w:rPr>
                <w:rFonts w:eastAsia="Arial"/>
                <w:b/>
                <w:sz w:val="24"/>
              </w:rPr>
            </w:pPr>
            <w:r w:rsidRPr="003A577A">
              <w:rPr>
                <w:rFonts w:eastAsia="Arial"/>
                <w:b/>
                <w:sz w:val="24"/>
              </w:rPr>
              <w:t xml:space="preserve">“Điều 89a. </w:t>
            </w:r>
            <w:r w:rsidRPr="003A577A">
              <w:rPr>
                <w:rFonts w:eastAsia="Arial"/>
                <w:b/>
                <w:iCs/>
                <w:sz w:val="24"/>
                <w:lang w:val="da-DK"/>
              </w:rPr>
              <w:t>Quản lý, sử dụng nguồn thu từ khai thác lâm sản thuộc sở hữu toàn dân</w:t>
            </w:r>
          </w:p>
          <w:p w14:paraId="69571017" w14:textId="77777777" w:rsidR="00E06C2E" w:rsidRPr="003A577A" w:rsidRDefault="00E06C2E" w:rsidP="00E06C2E">
            <w:pPr>
              <w:ind w:firstLine="146"/>
              <w:rPr>
                <w:bCs/>
                <w:i/>
                <w:iCs/>
                <w:sz w:val="24"/>
              </w:rPr>
            </w:pPr>
            <w:r w:rsidRPr="003A577A">
              <w:rPr>
                <w:rFonts w:eastAsia="Times New Roman"/>
                <w:bCs/>
                <w:i/>
                <w:iCs/>
                <w:sz w:val="24"/>
              </w:rPr>
              <w:t xml:space="preserve">1. </w:t>
            </w:r>
            <w:r w:rsidRPr="003A577A">
              <w:rPr>
                <w:bCs/>
                <w:i/>
                <w:iCs/>
                <w:sz w:val="24"/>
              </w:rPr>
              <w:t xml:space="preserve">Nguồn thu từ khai thác lâm sản thuộc sở hữu toàn dân do Nhà nước đại diện chủ sở hữu và thống nhất quản lý, sử dụng theo quy định của pháp luật, bao gồm: </w:t>
            </w:r>
          </w:p>
          <w:p w14:paraId="4C113080" w14:textId="77777777" w:rsidR="00E06C2E" w:rsidRPr="003A577A" w:rsidRDefault="00E06C2E" w:rsidP="00E06C2E">
            <w:pPr>
              <w:ind w:firstLine="146"/>
              <w:rPr>
                <w:rFonts w:eastAsia="Times New Roman"/>
                <w:bCs/>
                <w:i/>
                <w:iCs/>
                <w:sz w:val="24"/>
              </w:rPr>
            </w:pPr>
            <w:r w:rsidRPr="003A577A">
              <w:rPr>
                <w:rFonts w:eastAsia="Times New Roman"/>
                <w:bCs/>
                <w:i/>
                <w:iCs/>
                <w:sz w:val="24"/>
              </w:rPr>
              <w:t>a) Khai thác chính, khai thác tận dụng, khai thác tận thu gỗ và thực vật rừng ngoài gỗ.</w:t>
            </w:r>
          </w:p>
          <w:p w14:paraId="4A7E78CA" w14:textId="77777777" w:rsidR="00E06C2E" w:rsidRPr="003A577A" w:rsidRDefault="00E06C2E" w:rsidP="00E06C2E">
            <w:pPr>
              <w:ind w:firstLine="146"/>
              <w:rPr>
                <w:rFonts w:eastAsia="Times New Roman"/>
                <w:bCs/>
                <w:i/>
                <w:iCs/>
                <w:sz w:val="24"/>
              </w:rPr>
            </w:pPr>
            <w:r w:rsidRPr="003A577A">
              <w:rPr>
                <w:rFonts w:eastAsia="Times New Roman"/>
                <w:bCs/>
                <w:i/>
                <w:iCs/>
                <w:sz w:val="24"/>
              </w:rPr>
              <w:t>b) Khai thác động vật rừng thông thường.</w:t>
            </w:r>
          </w:p>
          <w:p w14:paraId="70ECB280" w14:textId="77777777" w:rsidR="00E06C2E" w:rsidRPr="003A577A" w:rsidRDefault="00E06C2E" w:rsidP="00E06C2E">
            <w:pPr>
              <w:ind w:firstLine="146"/>
              <w:rPr>
                <w:rFonts w:eastAsia="Times New Roman"/>
                <w:bCs/>
                <w:i/>
                <w:iCs/>
                <w:sz w:val="24"/>
              </w:rPr>
            </w:pPr>
            <w:r w:rsidRPr="003A577A">
              <w:rPr>
                <w:rFonts w:eastAsia="Times New Roman"/>
                <w:bCs/>
                <w:i/>
                <w:iCs/>
                <w:sz w:val="24"/>
              </w:rPr>
              <w:t>2. Nguyên tắc quản lý, sử dụng nguồn thu từ khai thác lâm sản</w:t>
            </w:r>
          </w:p>
          <w:p w14:paraId="4388BF87" w14:textId="77777777" w:rsidR="00E06C2E" w:rsidRPr="003A577A" w:rsidRDefault="00E06C2E" w:rsidP="00E06C2E">
            <w:pPr>
              <w:ind w:firstLine="146"/>
              <w:rPr>
                <w:rFonts w:eastAsia="Times New Roman"/>
                <w:bCs/>
                <w:i/>
                <w:iCs/>
                <w:sz w:val="24"/>
              </w:rPr>
            </w:pPr>
            <w:r w:rsidRPr="003A577A">
              <w:rPr>
                <w:rFonts w:eastAsia="Times New Roman"/>
                <w:bCs/>
                <w:i/>
                <w:iCs/>
                <w:sz w:val="24"/>
              </w:rPr>
              <w:t>a) Tuân thủ quy định của pháp luật về lâm nghiệp, quản lý, sử dụng tài sản công, ngân sách nhà nước và các quy định của pháp luật có liên quan;</w:t>
            </w:r>
          </w:p>
          <w:p w14:paraId="70286E97" w14:textId="77777777" w:rsidR="00E06C2E" w:rsidRPr="003A577A" w:rsidRDefault="00E06C2E" w:rsidP="00E06C2E">
            <w:pPr>
              <w:ind w:firstLine="146"/>
              <w:rPr>
                <w:rFonts w:eastAsia="Times New Roman"/>
                <w:bCs/>
                <w:i/>
                <w:iCs/>
                <w:sz w:val="24"/>
              </w:rPr>
            </w:pPr>
            <w:r w:rsidRPr="003A577A">
              <w:rPr>
                <w:rFonts w:eastAsia="Times New Roman"/>
                <w:bCs/>
                <w:i/>
                <w:iCs/>
                <w:sz w:val="24"/>
              </w:rPr>
              <w:t>b) Bảo đảm quản lý thống nhất</w:t>
            </w:r>
            <w:r w:rsidRPr="003A577A">
              <w:rPr>
                <w:bCs/>
                <w:i/>
                <w:iCs/>
                <w:sz w:val="24"/>
              </w:rPr>
              <w:t xml:space="preserve">, công khai, minh bạch, hạch toán đầy đủ; sử dụng đúng mục đích, hiệu quả, tiết </w:t>
            </w:r>
            <w:r w:rsidRPr="003A577A">
              <w:rPr>
                <w:rFonts w:eastAsia="Times New Roman"/>
                <w:bCs/>
                <w:i/>
                <w:iCs/>
                <w:sz w:val="24"/>
              </w:rPr>
              <w:t>kiệm, chống lãng phí, phòng, chống tham nhũng;</w:t>
            </w:r>
          </w:p>
          <w:p w14:paraId="5A277ACF" w14:textId="77777777" w:rsidR="00E06C2E" w:rsidRPr="003A577A" w:rsidRDefault="00E06C2E" w:rsidP="00E06C2E">
            <w:pPr>
              <w:ind w:firstLine="146"/>
              <w:rPr>
                <w:bCs/>
                <w:i/>
                <w:iCs/>
                <w:sz w:val="24"/>
              </w:rPr>
            </w:pPr>
            <w:r w:rsidRPr="003A577A">
              <w:rPr>
                <w:rFonts w:eastAsia="Times New Roman"/>
                <w:bCs/>
                <w:i/>
                <w:iCs/>
                <w:sz w:val="24"/>
              </w:rPr>
              <w:t>c) Bảo đảm hài hòa lợi ích của Nhà nước, tổ chức, cộng đồng dân cư và</w:t>
            </w:r>
            <w:r w:rsidRPr="003A577A">
              <w:rPr>
                <w:bCs/>
                <w:i/>
                <w:iCs/>
                <w:sz w:val="24"/>
              </w:rPr>
              <w:t xml:space="preserve"> cá nhân tham gia hoạt động lâm nghiệp, quản lý, bảo vệ và phát triển rừng;</w:t>
            </w:r>
          </w:p>
          <w:p w14:paraId="379F3D07" w14:textId="524910F1" w:rsidR="00E06C2E" w:rsidRPr="003A577A" w:rsidRDefault="00E06C2E" w:rsidP="00E06C2E">
            <w:pPr>
              <w:ind w:firstLine="146"/>
              <w:rPr>
                <w:rFonts w:eastAsia="Times New Roman"/>
                <w:bCs/>
                <w:i/>
                <w:iCs/>
                <w:sz w:val="24"/>
              </w:rPr>
            </w:pPr>
            <w:r w:rsidRPr="003A577A">
              <w:rPr>
                <w:rFonts w:eastAsia="Times New Roman"/>
                <w:bCs/>
                <w:i/>
                <w:iCs/>
                <w:sz w:val="24"/>
              </w:rPr>
              <w:t>d) Việc quản lý, sử dụng các khoản thu, chi từ khai thác lâm sản phải tuân thủ theo quy định của pháp luật về tài chính, kế toán;</w:t>
            </w:r>
          </w:p>
          <w:p w14:paraId="72F5099C" w14:textId="77777777" w:rsidR="00E06C2E" w:rsidRPr="003A577A" w:rsidRDefault="00E06C2E" w:rsidP="00E06C2E">
            <w:pPr>
              <w:ind w:firstLine="146"/>
              <w:rPr>
                <w:bCs/>
                <w:i/>
                <w:iCs/>
                <w:sz w:val="24"/>
              </w:rPr>
            </w:pPr>
            <w:r w:rsidRPr="003A577A">
              <w:rPr>
                <w:bCs/>
                <w:i/>
                <w:iCs/>
                <w:sz w:val="24"/>
              </w:rPr>
              <w:lastRenderedPageBreak/>
              <w:t>đ) Việc sử dụng nguồn thu chỉ được thực hiện sau khi hoàn thành nghĩa vụ tài chính theo quy định; nguồn thu từ khai thác lâm sản được ưu tiên bố trí để đầu tư, chi cho hoạt động quản lý, bảo vệ và phát triển rừng theo quy định của pháp luật về lâm nghiệp.</w:t>
            </w:r>
          </w:p>
          <w:p w14:paraId="3D7E9E3B" w14:textId="77777777" w:rsidR="00E06C2E" w:rsidRPr="003A577A" w:rsidRDefault="00E06C2E" w:rsidP="00E06C2E">
            <w:pPr>
              <w:ind w:firstLine="146"/>
              <w:rPr>
                <w:bCs/>
                <w:i/>
                <w:iCs/>
                <w:sz w:val="24"/>
              </w:rPr>
            </w:pPr>
            <w:r w:rsidRPr="003A577A">
              <w:rPr>
                <w:bCs/>
                <w:i/>
                <w:iCs/>
                <w:sz w:val="24"/>
              </w:rPr>
              <w:t>3. Thẩm quyền phê duyệt phương án xử lý tài sản từ khai thác lâm sản</w:t>
            </w:r>
          </w:p>
          <w:p w14:paraId="3D892150" w14:textId="77777777" w:rsidR="00E06C2E" w:rsidRPr="003A577A" w:rsidRDefault="00E06C2E" w:rsidP="00E06C2E">
            <w:pPr>
              <w:widowControl w:val="0"/>
              <w:ind w:firstLine="146"/>
              <w:rPr>
                <w:bCs/>
                <w:i/>
                <w:iCs/>
                <w:sz w:val="24"/>
              </w:rPr>
            </w:pPr>
            <w:r w:rsidRPr="003A577A">
              <w:rPr>
                <w:bCs/>
                <w:i/>
                <w:iCs/>
                <w:sz w:val="24"/>
              </w:rPr>
              <w:t xml:space="preserve">a) Bộ trưởng, Thủ trưởng cơ quan trung ương quyết định hoặc phân cấp thẩm quyền quyết định phương án xử lý tài sản từ khai thác lâm sản thuộc phạm vi quản lý của Bộ, cơ quan trung ương. </w:t>
            </w:r>
          </w:p>
          <w:p w14:paraId="50CFD8C5" w14:textId="77777777" w:rsidR="00E06C2E" w:rsidRPr="003A577A" w:rsidRDefault="00E06C2E" w:rsidP="00E06C2E">
            <w:pPr>
              <w:widowControl w:val="0"/>
              <w:ind w:firstLine="146"/>
              <w:rPr>
                <w:bCs/>
                <w:i/>
                <w:iCs/>
                <w:sz w:val="24"/>
              </w:rPr>
            </w:pPr>
            <w:r w:rsidRPr="003A577A">
              <w:rPr>
                <w:bCs/>
                <w:i/>
                <w:iCs/>
                <w:sz w:val="24"/>
              </w:rPr>
              <w:t xml:space="preserve">b) Chủ tịch Ủy ban nhân dân cấp tỉnh quyết định hoặc phân cấp thẩm quyền quyết định phương án xử lý tài sản từ khai thác lâm sản thuộc phạm vi quản lý của địa phương. </w:t>
            </w:r>
          </w:p>
          <w:p w14:paraId="50BBEE2F" w14:textId="40FD8B37" w:rsidR="00E06C2E" w:rsidRPr="003A577A" w:rsidRDefault="00E06C2E" w:rsidP="00E06C2E">
            <w:pPr>
              <w:ind w:firstLine="146"/>
              <w:rPr>
                <w:bCs/>
                <w:i/>
                <w:iCs/>
                <w:sz w:val="24"/>
              </w:rPr>
            </w:pPr>
            <w:r w:rsidRPr="003A577A">
              <w:rPr>
                <w:bCs/>
                <w:i/>
                <w:iCs/>
                <w:sz w:val="24"/>
              </w:rPr>
              <w:t>4. Chủ rừng, đơn vị được giao xây dựng phương án xử lý tài sản từ khai thác lâm sản, trình cấp thẩm quyền phê quyệt. Nội dung phương án xử lý tài sản từ khai thác lâm sản theo Phụ lục IIIA ban hành kèm theo Nghị định này.</w:t>
            </w:r>
          </w:p>
          <w:p w14:paraId="54AD5B23" w14:textId="77777777" w:rsidR="00E06C2E" w:rsidRPr="003A577A" w:rsidRDefault="00E06C2E" w:rsidP="00E06C2E">
            <w:pPr>
              <w:widowControl w:val="0"/>
              <w:ind w:firstLine="146"/>
              <w:rPr>
                <w:bCs/>
                <w:i/>
                <w:iCs/>
                <w:sz w:val="24"/>
              </w:rPr>
            </w:pPr>
            <w:r w:rsidRPr="003A577A">
              <w:rPr>
                <w:bCs/>
                <w:i/>
                <w:iCs/>
                <w:sz w:val="24"/>
              </w:rPr>
              <w:t>5. Hình thức xử lý tài sản</w:t>
            </w:r>
          </w:p>
          <w:p w14:paraId="198E344B" w14:textId="77777777" w:rsidR="00E06C2E" w:rsidRPr="003A577A" w:rsidRDefault="00E06C2E" w:rsidP="00E06C2E">
            <w:pPr>
              <w:widowControl w:val="0"/>
              <w:ind w:firstLine="146"/>
              <w:rPr>
                <w:bCs/>
                <w:i/>
                <w:iCs/>
                <w:sz w:val="24"/>
              </w:rPr>
            </w:pPr>
            <w:r w:rsidRPr="003A577A">
              <w:rPr>
                <w:bCs/>
                <w:i/>
                <w:iCs/>
                <w:sz w:val="24"/>
              </w:rPr>
              <w:t xml:space="preserve">a) Hình thức xử lý tài sản là bán và các hình thức khác theo quy định của pháp luật về quản lý, sử dụng tài sản công. Việc bán lâm sản bằng hình thức bán cây đứng hoặc bán sau khai thác được cụ thể trong phương án xử lý tài sản. Cấp thẩm quyền tại khoản 3 Điều này quyết định hình thức xử lý tài sản phù hợp với điều kiện thực tiễn trong phương án xử lý tài sản từ khai thác lâm sản. </w:t>
            </w:r>
          </w:p>
          <w:p w14:paraId="7F78EE45" w14:textId="77777777" w:rsidR="00E06C2E" w:rsidRPr="003A577A" w:rsidRDefault="00E06C2E" w:rsidP="00E06C2E">
            <w:pPr>
              <w:widowControl w:val="0"/>
              <w:ind w:firstLine="146"/>
              <w:rPr>
                <w:bCs/>
                <w:i/>
                <w:iCs/>
                <w:sz w:val="24"/>
              </w:rPr>
            </w:pPr>
            <w:r w:rsidRPr="003A577A">
              <w:rPr>
                <w:bCs/>
                <w:i/>
                <w:iCs/>
                <w:sz w:val="24"/>
              </w:rPr>
              <w:t>b) Trường hợp tài sản không còn hoặc không có giá trị sử dụng, giá trị kinh tế: thực hiện chặt bỏ, vệ sinh rừng, tiêu hủy hoặc các hình thức xử lý khác theo quy định của pháp luật. Đối với trường hợp lâm sản có giá trị sử dụng, giá trị kinh tế thì thực hiện theo điểm a khoản này.</w:t>
            </w:r>
          </w:p>
          <w:p w14:paraId="5D59C2C7" w14:textId="77777777" w:rsidR="00E06C2E" w:rsidRPr="003A577A" w:rsidRDefault="00E06C2E" w:rsidP="00E06C2E">
            <w:pPr>
              <w:widowControl w:val="0"/>
              <w:ind w:firstLine="146"/>
              <w:rPr>
                <w:bCs/>
                <w:i/>
                <w:iCs/>
                <w:sz w:val="24"/>
              </w:rPr>
            </w:pPr>
            <w:r w:rsidRPr="003A577A">
              <w:rPr>
                <w:bCs/>
                <w:i/>
                <w:iCs/>
                <w:sz w:val="24"/>
              </w:rPr>
              <w:lastRenderedPageBreak/>
              <w:t xml:space="preserve">c) Trường hợp tài sản có giá trị nhưng giá trị nhỏ, không đủ bù đắp chi phí kiểm kê, đo đếm, vận chuyển, bảo quản, định giá, thẩm định giá, tổ chức đấu giá và các </w:t>
            </w:r>
            <w:r w:rsidRPr="003A577A">
              <w:rPr>
                <w:rFonts w:eastAsia="Times New Roman"/>
                <w:bCs/>
                <w:i/>
                <w:iCs/>
                <w:sz w:val="24"/>
              </w:rPr>
              <w:t xml:space="preserve">chi phí liên quan đến xử lý tài sản thì </w:t>
            </w:r>
            <w:r w:rsidRPr="003A577A">
              <w:rPr>
                <w:bCs/>
                <w:i/>
                <w:iCs/>
                <w:sz w:val="24"/>
              </w:rPr>
              <w:t>cấp có thẩm quyền quyết định thực hiện phương thức chỉ định hoặc niêm yết giá (bán trực tiếp) công khai để bán, bảo đảm công khai, minh bạch, tránh thất thoát, lãng phí.</w:t>
            </w:r>
          </w:p>
          <w:p w14:paraId="579233EB" w14:textId="77777777" w:rsidR="00E06C2E" w:rsidRPr="003A577A" w:rsidRDefault="00E06C2E" w:rsidP="00E06C2E">
            <w:pPr>
              <w:widowControl w:val="0"/>
              <w:ind w:firstLine="146"/>
              <w:rPr>
                <w:bCs/>
                <w:i/>
                <w:iCs/>
                <w:sz w:val="24"/>
              </w:rPr>
            </w:pPr>
            <w:r w:rsidRPr="003A577A">
              <w:rPr>
                <w:bCs/>
                <w:i/>
                <w:iCs/>
                <w:sz w:val="24"/>
              </w:rPr>
              <w:t>d) Trường hợp tài sản từ khai thác lâm sản do chủ rừng là cộng đồng dân cư, hộ gia đình, cá nhân quản lý</w:t>
            </w:r>
            <w:r w:rsidRPr="003A577A">
              <w:rPr>
                <w:rFonts w:eastAsia="Times New Roman"/>
                <w:bCs/>
                <w:i/>
                <w:iCs/>
                <w:sz w:val="24"/>
              </w:rPr>
              <w:t xml:space="preserve"> thì </w:t>
            </w:r>
            <w:r w:rsidRPr="003A577A">
              <w:rPr>
                <w:bCs/>
                <w:i/>
                <w:iCs/>
                <w:sz w:val="24"/>
              </w:rPr>
              <w:t>cấp có thẩm quyền quyết định thực hiện phương thức chỉ định hoặc niêm yết giá (bán trực tiếp) công khai để bán, bảo đảm công khai, minh bạch, tránh thất thoát, lãng phí.</w:t>
            </w:r>
          </w:p>
          <w:p w14:paraId="1EDEA03B" w14:textId="77777777" w:rsidR="00E06C2E" w:rsidRPr="003A577A" w:rsidRDefault="00E06C2E" w:rsidP="00E06C2E">
            <w:pPr>
              <w:ind w:firstLine="146"/>
              <w:rPr>
                <w:bCs/>
                <w:i/>
                <w:iCs/>
                <w:sz w:val="24"/>
              </w:rPr>
            </w:pPr>
            <w:r w:rsidRPr="003A577A">
              <w:rPr>
                <w:bCs/>
                <w:i/>
                <w:iCs/>
                <w:sz w:val="24"/>
              </w:rPr>
              <w:t>6. Việc tổ chức thực hiện xử lý tài sản từ khai thác lâm sản là tài sản công thực hiện theo quy định của pháp luật về quản lý, sử dụng tài sản công, pháp luật về giá, pháp luật về đấu giá tài sản và pháp luật hiện hành có liên quan</w:t>
            </w:r>
          </w:p>
          <w:p w14:paraId="5DB5B373" w14:textId="77777777" w:rsidR="00E06C2E" w:rsidRPr="003A577A" w:rsidRDefault="00E06C2E" w:rsidP="00E06C2E">
            <w:pPr>
              <w:ind w:firstLine="146"/>
              <w:rPr>
                <w:bCs/>
                <w:i/>
                <w:iCs/>
                <w:sz w:val="24"/>
              </w:rPr>
            </w:pPr>
            <w:r w:rsidRPr="003A577A">
              <w:rPr>
                <w:bCs/>
                <w:i/>
                <w:iCs/>
                <w:sz w:val="24"/>
              </w:rPr>
              <w:t>a) Chủ rừng, cơ quan được giao nhiệm vụ tổ chức thực hiện bán tài sản từ khai thác lâm sản và các hình thức khác theo quy định tại Nghị định số 186/2025/NĐ-CP ngày 01 tháng 7 năm 2025 của Chính phủ quy định chi tiết một số điều của Luật Quản lý, sử dụng tài sản công.</w:t>
            </w:r>
          </w:p>
          <w:p w14:paraId="1EB22F93" w14:textId="77777777" w:rsidR="00E06C2E" w:rsidRPr="003A577A" w:rsidRDefault="00E06C2E" w:rsidP="00E06C2E">
            <w:pPr>
              <w:ind w:firstLine="146"/>
              <w:rPr>
                <w:bCs/>
                <w:i/>
                <w:iCs/>
                <w:sz w:val="24"/>
              </w:rPr>
            </w:pPr>
            <w:r w:rsidRPr="003A577A">
              <w:rPr>
                <w:bCs/>
                <w:i/>
                <w:iCs/>
                <w:sz w:val="24"/>
              </w:rPr>
              <w:t>b) Việc tổ chức đấu giá tài sản từ khai thác lâm sản thực hiện theo quy định của pháp luật về đấu giá tài sản.</w:t>
            </w:r>
          </w:p>
          <w:p w14:paraId="34D7EA5A" w14:textId="77777777" w:rsidR="00E06C2E" w:rsidRPr="003A577A" w:rsidRDefault="00E06C2E" w:rsidP="00E06C2E">
            <w:pPr>
              <w:widowControl w:val="0"/>
              <w:ind w:firstLine="146"/>
              <w:rPr>
                <w:bCs/>
                <w:i/>
                <w:iCs/>
                <w:sz w:val="24"/>
              </w:rPr>
            </w:pPr>
            <w:r w:rsidRPr="003A577A">
              <w:rPr>
                <w:bCs/>
                <w:i/>
                <w:iCs/>
                <w:sz w:val="24"/>
              </w:rPr>
              <w:t>7. Quản lý, sử dụng tiền thu được từ khai thác lâm sản</w:t>
            </w:r>
          </w:p>
          <w:p w14:paraId="5A465144" w14:textId="77777777" w:rsidR="00E06C2E" w:rsidRPr="003A577A" w:rsidRDefault="00E06C2E" w:rsidP="00E06C2E">
            <w:pPr>
              <w:ind w:firstLine="146"/>
              <w:rPr>
                <w:bCs/>
                <w:i/>
                <w:iCs/>
                <w:sz w:val="24"/>
              </w:rPr>
            </w:pPr>
            <w:r w:rsidRPr="003A577A">
              <w:rPr>
                <w:bCs/>
                <w:i/>
                <w:iCs/>
                <w:sz w:val="24"/>
              </w:rPr>
              <w:t>a) Các khoản thu từ khai thác gỗ, lâm sản ngoài gỗ và sản phẩm hợp pháp khác của rừng là tài sản công, phải được kiểm kê, xác định giá trị, tổ chức bán đấu giá hoặc bán theo quy định, ghi thu, nộp đầy đủ vào ngân sách nhà nước.</w:t>
            </w:r>
          </w:p>
          <w:p w14:paraId="56A87DFC" w14:textId="77777777" w:rsidR="00E06C2E" w:rsidRPr="003A577A" w:rsidRDefault="00E06C2E" w:rsidP="00E06C2E">
            <w:pPr>
              <w:ind w:firstLine="146"/>
              <w:rPr>
                <w:rFonts w:eastAsia="Times New Roman"/>
                <w:bCs/>
                <w:i/>
                <w:iCs/>
                <w:sz w:val="24"/>
              </w:rPr>
            </w:pPr>
            <w:r w:rsidRPr="003A577A">
              <w:rPr>
                <w:bCs/>
                <w:i/>
                <w:iCs/>
                <w:sz w:val="24"/>
              </w:rPr>
              <w:t xml:space="preserve">b) Số tiền thu từ khai thác lâm sản </w:t>
            </w:r>
            <w:r w:rsidRPr="003A577A">
              <w:rPr>
                <w:bCs/>
                <w:i/>
                <w:iCs/>
                <w:sz w:val="24"/>
                <w:shd w:val="clear" w:color="auto" w:fill="FFFFFF"/>
              </w:rPr>
              <w:t xml:space="preserve">được nộp vào tài khoản tạm giữ tại Kho bạc Nhà nước, </w:t>
            </w:r>
            <w:r w:rsidRPr="003A577A">
              <w:rPr>
                <w:rFonts w:eastAsia="Times New Roman"/>
                <w:bCs/>
                <w:i/>
                <w:iCs/>
                <w:sz w:val="24"/>
              </w:rPr>
              <w:t xml:space="preserve">sau khi trừ đi các chi phí có liên quan đến xử lý tài sản, nghĩa vụ tài chính </w:t>
            </w:r>
            <w:r w:rsidRPr="003A577A">
              <w:rPr>
                <w:rFonts w:eastAsia="Times New Roman"/>
                <w:bCs/>
                <w:i/>
                <w:iCs/>
                <w:sz w:val="24"/>
              </w:rPr>
              <w:lastRenderedPageBreak/>
              <w:t xml:space="preserve">theo quy định của nhà nước và được hưởng lợi theo quy định của pháp luật về lâm nghiệp theo quy định tại khoản 8 Điều này, phần còn lại được nộp toàn bộ vào ngân sách nhà nước. Chi phí liên quan đến xử lý tài sản công bao gồm: chi phí khảo sát, điều tra, kiểm kê, đo đếm, </w:t>
            </w:r>
            <w:r w:rsidRPr="003A577A">
              <w:rPr>
                <w:bCs/>
                <w:i/>
                <w:iCs/>
                <w:sz w:val="24"/>
              </w:rPr>
              <w:t xml:space="preserve">tính toán trữ lượng, giá trị (nếu có); </w:t>
            </w:r>
            <w:r w:rsidRPr="003A577A">
              <w:rPr>
                <w:rFonts w:eastAsia="Times New Roman"/>
                <w:bCs/>
                <w:i/>
                <w:iCs/>
                <w:sz w:val="24"/>
              </w:rPr>
              <w:t xml:space="preserve">xây dựng phương án khai thác, phương án xử lý tài sản; </w:t>
            </w:r>
            <w:r w:rsidRPr="003A577A">
              <w:rPr>
                <w:bCs/>
                <w:i/>
                <w:iCs/>
                <w:sz w:val="24"/>
              </w:rPr>
              <w:t xml:space="preserve">chặt bỏ, vệ sinh rừng, tiêu hủy; chặt hạ, bốc xếp, vận chuyển lâm sản; </w:t>
            </w:r>
            <w:r w:rsidRPr="003A577A">
              <w:rPr>
                <w:rFonts w:eastAsia="Times New Roman"/>
                <w:bCs/>
                <w:i/>
                <w:iCs/>
                <w:sz w:val="24"/>
              </w:rPr>
              <w:t xml:space="preserve">định giá và thẩm định giá; tổ chức bán đấu giá và các chi phí hợp lý khác. </w:t>
            </w:r>
          </w:p>
          <w:p w14:paraId="18F6160C" w14:textId="77777777" w:rsidR="00E06C2E" w:rsidRPr="003A577A" w:rsidRDefault="00E06C2E" w:rsidP="00E06C2E">
            <w:pPr>
              <w:ind w:firstLine="146"/>
              <w:rPr>
                <w:bCs/>
                <w:i/>
                <w:iCs/>
                <w:sz w:val="24"/>
              </w:rPr>
            </w:pPr>
            <w:r w:rsidRPr="003A577A">
              <w:rPr>
                <w:bCs/>
                <w:i/>
                <w:iCs/>
                <w:sz w:val="24"/>
              </w:rPr>
              <w:t>c) Trường hợp không có nguồn thu từ bán lâm sản hoặc nguồn thu từ bán lâm sản nhỏ hơn chi phí thực hiện từ phương án xử lý tài sản từ khai thác lâm sản, xử lý như sau:</w:t>
            </w:r>
          </w:p>
          <w:p w14:paraId="33B89A9C" w14:textId="77777777" w:rsidR="00E06C2E" w:rsidRPr="003A577A" w:rsidRDefault="00E06C2E" w:rsidP="00E06C2E">
            <w:pPr>
              <w:ind w:firstLine="146"/>
              <w:rPr>
                <w:bCs/>
                <w:i/>
                <w:iCs/>
                <w:sz w:val="24"/>
              </w:rPr>
            </w:pPr>
            <w:r w:rsidRPr="003A577A">
              <w:rPr>
                <w:bCs/>
                <w:i/>
                <w:iCs/>
                <w:sz w:val="24"/>
              </w:rPr>
              <w:t>Chủ tịch Ủy ban nhân dân cấp tỉnh xem xét xử lý bằng nguồn ngân sách của địa phương đối với rừng thuộc địa phương quản lý;</w:t>
            </w:r>
          </w:p>
          <w:p w14:paraId="4C101AC1" w14:textId="77777777" w:rsidR="00E06C2E" w:rsidRPr="003A577A" w:rsidRDefault="00E06C2E" w:rsidP="00E06C2E">
            <w:pPr>
              <w:ind w:firstLine="146"/>
              <w:rPr>
                <w:bCs/>
                <w:i/>
                <w:iCs/>
                <w:sz w:val="24"/>
              </w:rPr>
            </w:pPr>
            <w:r w:rsidRPr="003A577A">
              <w:rPr>
                <w:bCs/>
                <w:i/>
                <w:iCs/>
                <w:sz w:val="24"/>
              </w:rPr>
              <w:t>Bộ, cơ quan trung ương xem xét xử lý bằng nguồn ngân sách được giao hàng năm đối với rừng thuộc bộ, cơ quan trung ương quản lý.</w:t>
            </w:r>
          </w:p>
          <w:p w14:paraId="20DF2DEA" w14:textId="77777777" w:rsidR="00E06C2E" w:rsidRPr="003A577A" w:rsidRDefault="00E06C2E" w:rsidP="00E06C2E">
            <w:pPr>
              <w:ind w:firstLine="146"/>
              <w:rPr>
                <w:rFonts w:eastAsia="Times New Roman"/>
                <w:bCs/>
                <w:i/>
                <w:iCs/>
                <w:sz w:val="24"/>
              </w:rPr>
            </w:pPr>
            <w:r w:rsidRPr="003A577A">
              <w:rPr>
                <w:rFonts w:eastAsia="Times New Roman"/>
                <w:bCs/>
                <w:i/>
                <w:iCs/>
                <w:sz w:val="24"/>
              </w:rPr>
              <w:t>8. Chủ rừng và các bên liên quan được hưởng lợi từ khai thác lâm sản theo quy định tại quy chế quản lý rừng và quyền, nghĩa vụ của chủ rừng theo quy định pháp luật về lâm nghiệp sau khi đã thực hiện nghĩa vụ tài chính theo quy định của nhà nước và các chi phí có liên quan đến xử lý tài sản</w:t>
            </w:r>
          </w:p>
          <w:p w14:paraId="2CF12EA5" w14:textId="77777777" w:rsidR="00E06C2E" w:rsidRPr="003A577A" w:rsidRDefault="00E06C2E" w:rsidP="00E06C2E">
            <w:pPr>
              <w:ind w:firstLine="146"/>
              <w:rPr>
                <w:bCs/>
                <w:i/>
                <w:iCs/>
                <w:sz w:val="24"/>
              </w:rPr>
            </w:pPr>
            <w:r w:rsidRPr="003A577A">
              <w:rPr>
                <w:rFonts w:eastAsia="Times New Roman"/>
                <w:bCs/>
                <w:i/>
                <w:iCs/>
                <w:sz w:val="24"/>
              </w:rPr>
              <w:t xml:space="preserve">a) Đối với chủ rừng là </w:t>
            </w:r>
            <w:r w:rsidRPr="003A577A">
              <w:rPr>
                <w:bCs/>
                <w:i/>
                <w:iCs/>
                <w:sz w:val="24"/>
              </w:rPr>
              <w:t>hộ gia đình, cá nhân:</w:t>
            </w:r>
          </w:p>
          <w:p w14:paraId="3B97321B" w14:textId="77777777" w:rsidR="00E06C2E" w:rsidRPr="003A577A" w:rsidRDefault="00E06C2E" w:rsidP="00E06C2E">
            <w:pPr>
              <w:ind w:firstLine="146"/>
              <w:rPr>
                <w:bCs/>
                <w:i/>
                <w:iCs/>
                <w:sz w:val="24"/>
              </w:rPr>
            </w:pPr>
            <w:r w:rsidRPr="003A577A">
              <w:rPr>
                <w:rFonts w:eastAsia="Times New Roman"/>
                <w:bCs/>
                <w:i/>
                <w:iCs/>
                <w:sz w:val="24"/>
              </w:rPr>
              <w:t xml:space="preserve">Đối với lâm sản khai thác từ rừng tự nhiên, </w:t>
            </w:r>
            <w:r w:rsidRPr="003A577A">
              <w:rPr>
                <w:bCs/>
                <w:i/>
                <w:iCs/>
                <w:sz w:val="24"/>
              </w:rPr>
              <w:t xml:space="preserve">số tiền thu được từ khai thác lâm sản </w:t>
            </w:r>
            <w:r w:rsidRPr="003A577A">
              <w:rPr>
                <w:rFonts w:eastAsia="Times New Roman"/>
                <w:bCs/>
                <w:i/>
                <w:iCs/>
                <w:sz w:val="24"/>
              </w:rPr>
              <w:t>sau khi đã thực hiện nghĩa vụ tài chính theo quy định của nhà nước và các chi phí có liên quan đến xử lý tài sản</w:t>
            </w:r>
            <w:r w:rsidRPr="003A577A">
              <w:rPr>
                <w:bCs/>
                <w:i/>
                <w:iCs/>
                <w:sz w:val="24"/>
              </w:rPr>
              <w:t xml:space="preserve"> </w:t>
            </w:r>
            <w:r w:rsidRPr="003A577A">
              <w:rPr>
                <w:rFonts w:eastAsia="Times New Roman"/>
                <w:bCs/>
                <w:i/>
                <w:iCs/>
                <w:sz w:val="24"/>
              </w:rPr>
              <w:t xml:space="preserve">được nộp vào ngân sách nhà nước, </w:t>
            </w:r>
            <w:r w:rsidRPr="003A577A">
              <w:rPr>
                <w:bCs/>
                <w:i/>
                <w:iCs/>
                <w:sz w:val="24"/>
              </w:rPr>
              <w:t>được ưu tiên chi cho các hoạt động theo quy định tại khoản 10 Điều này.</w:t>
            </w:r>
          </w:p>
          <w:p w14:paraId="3269F832" w14:textId="77777777" w:rsidR="00E06C2E" w:rsidRPr="003A577A" w:rsidRDefault="00E06C2E" w:rsidP="00E06C2E">
            <w:pPr>
              <w:ind w:firstLine="146"/>
              <w:rPr>
                <w:bCs/>
                <w:i/>
                <w:iCs/>
                <w:sz w:val="24"/>
              </w:rPr>
            </w:pPr>
            <w:r w:rsidRPr="003A577A">
              <w:rPr>
                <w:bCs/>
                <w:i/>
                <w:iCs/>
                <w:sz w:val="24"/>
              </w:rPr>
              <w:lastRenderedPageBreak/>
              <w:t xml:space="preserve">Được </w:t>
            </w:r>
            <w:r w:rsidRPr="003A577A">
              <w:rPr>
                <w:rFonts w:eastAsia="Times New Roman"/>
                <w:bCs/>
                <w:i/>
                <w:iCs/>
                <w:sz w:val="24"/>
              </w:rPr>
              <w:t>hưởng toàn bộ lâm sản khai thác từ rừng trồng bằng ngân sách nhà nước, hỗ trợ từ các chương trình, dự án có nguồn gốc ngân sách nhà nước, nguồn tiền trồng rừng thay thế</w:t>
            </w:r>
            <w:r w:rsidRPr="003A577A">
              <w:rPr>
                <w:bCs/>
                <w:i/>
                <w:iCs/>
                <w:sz w:val="24"/>
              </w:rPr>
              <w:t>;</w:t>
            </w:r>
            <w:r w:rsidRPr="003A577A">
              <w:rPr>
                <w:rFonts w:eastAsia="Times New Roman"/>
                <w:bCs/>
                <w:i/>
                <w:iCs/>
                <w:sz w:val="24"/>
              </w:rPr>
              <w:t xml:space="preserve"> </w:t>
            </w:r>
            <w:r w:rsidRPr="003A577A">
              <w:rPr>
                <w:bCs/>
                <w:i/>
                <w:iCs/>
                <w:sz w:val="24"/>
              </w:rPr>
              <w:t xml:space="preserve">số tiền thu được từ khai thác lâm sản </w:t>
            </w:r>
            <w:r w:rsidRPr="003A577A">
              <w:rPr>
                <w:rFonts w:eastAsia="Times New Roman"/>
                <w:bCs/>
                <w:i/>
                <w:iCs/>
                <w:sz w:val="24"/>
              </w:rPr>
              <w:t>sau khi đã thực hiện nghĩa vụ tài chính theo quy định của nhà nước và các chi phí có liên quan đến xử lý tài sản</w:t>
            </w:r>
            <w:r w:rsidRPr="003A577A">
              <w:rPr>
                <w:bCs/>
                <w:i/>
                <w:iCs/>
                <w:sz w:val="24"/>
              </w:rPr>
              <w:t xml:space="preserve"> </w:t>
            </w:r>
            <w:r w:rsidRPr="003A577A">
              <w:rPr>
                <w:rFonts w:eastAsia="Times New Roman"/>
                <w:bCs/>
                <w:i/>
                <w:iCs/>
                <w:sz w:val="24"/>
              </w:rPr>
              <w:t>được sử dụ</w:t>
            </w:r>
            <w:r w:rsidRPr="003A577A">
              <w:rPr>
                <w:bCs/>
                <w:i/>
                <w:iCs/>
                <w:sz w:val="24"/>
              </w:rPr>
              <w:t>ng để quản lý bảo vệ, phát triển rừng và nâng cao đời sống.</w:t>
            </w:r>
          </w:p>
          <w:p w14:paraId="26636D75" w14:textId="77777777" w:rsidR="00E06C2E" w:rsidRPr="003A577A" w:rsidRDefault="00E06C2E" w:rsidP="00E06C2E">
            <w:pPr>
              <w:ind w:firstLine="146"/>
              <w:rPr>
                <w:rFonts w:eastAsia="Times New Roman"/>
                <w:bCs/>
                <w:i/>
                <w:iCs/>
                <w:sz w:val="24"/>
              </w:rPr>
            </w:pPr>
            <w:r w:rsidRPr="003A577A">
              <w:rPr>
                <w:rFonts w:eastAsia="Times New Roman"/>
                <w:bCs/>
                <w:i/>
                <w:iCs/>
                <w:sz w:val="24"/>
              </w:rPr>
              <w:t>b) Đối với chủ rừng là tổ chức:</w:t>
            </w:r>
          </w:p>
          <w:p w14:paraId="4F6AEC6E" w14:textId="77777777" w:rsidR="00E06C2E" w:rsidRPr="003A577A" w:rsidRDefault="00E06C2E" w:rsidP="00E06C2E">
            <w:pPr>
              <w:ind w:firstLine="146"/>
              <w:rPr>
                <w:rFonts w:eastAsia="Times New Roman"/>
                <w:bCs/>
                <w:i/>
                <w:iCs/>
                <w:sz w:val="24"/>
              </w:rPr>
            </w:pPr>
            <w:r w:rsidRPr="003A577A">
              <w:rPr>
                <w:rFonts w:eastAsia="Times New Roman"/>
                <w:bCs/>
                <w:i/>
                <w:iCs/>
                <w:sz w:val="24"/>
              </w:rPr>
              <w:t xml:space="preserve">Được hưởng toàn bộ lâm sản khai thác từ rừng tự nhiên, rừng trồng bằng ngân sách nhà nước, hỗ trợ từ các chương trình, dự án có nguồn gốc ngân sách nhà nước, nguồn tiền trồng rừng thay thế; </w:t>
            </w:r>
          </w:p>
          <w:p w14:paraId="53FD2A60" w14:textId="77777777" w:rsidR="00E06C2E" w:rsidRPr="003A577A" w:rsidRDefault="00E06C2E" w:rsidP="00E06C2E">
            <w:pPr>
              <w:ind w:firstLine="146"/>
              <w:rPr>
                <w:bCs/>
                <w:i/>
                <w:iCs/>
                <w:sz w:val="24"/>
              </w:rPr>
            </w:pPr>
            <w:r w:rsidRPr="003A577A">
              <w:rPr>
                <w:bCs/>
                <w:i/>
                <w:iCs/>
                <w:sz w:val="24"/>
              </w:rPr>
              <w:t xml:space="preserve">Số tiền thu được từ khai thác lâm sản </w:t>
            </w:r>
            <w:r w:rsidRPr="003A577A">
              <w:rPr>
                <w:rFonts w:eastAsia="Times New Roman"/>
                <w:bCs/>
                <w:i/>
                <w:iCs/>
                <w:sz w:val="24"/>
              </w:rPr>
              <w:t>sau khi đã thực hiện nghĩa vụ tài chính theo quy định của nhà nước và các chi phí có liên quan đến xử lý tài sản</w:t>
            </w:r>
            <w:r w:rsidRPr="003A577A">
              <w:rPr>
                <w:bCs/>
                <w:i/>
                <w:iCs/>
                <w:sz w:val="24"/>
              </w:rPr>
              <w:t xml:space="preserve"> </w:t>
            </w:r>
            <w:r w:rsidRPr="003A577A">
              <w:rPr>
                <w:rFonts w:eastAsia="Times New Roman"/>
                <w:bCs/>
                <w:i/>
                <w:iCs/>
                <w:sz w:val="24"/>
              </w:rPr>
              <w:t xml:space="preserve">là nguồn thu của chủ rừng, được </w:t>
            </w:r>
            <w:r w:rsidRPr="003A577A">
              <w:rPr>
                <w:bCs/>
                <w:i/>
                <w:iCs/>
                <w:sz w:val="24"/>
              </w:rPr>
              <w:t>hạch toán, quản lý, sử dụng theo quy định của pháp luật về ngân sách nhà nước và pháp luật về quản lý, sử dụng tài sản công; được ưu tiên chi cho các hoạt động theo quy định tại khoản 10 Điều này.</w:t>
            </w:r>
          </w:p>
          <w:p w14:paraId="324F8CBA" w14:textId="77777777" w:rsidR="00E06C2E" w:rsidRPr="003A577A" w:rsidRDefault="00E06C2E" w:rsidP="00E06C2E">
            <w:pPr>
              <w:ind w:firstLine="146"/>
              <w:rPr>
                <w:bCs/>
                <w:i/>
                <w:iCs/>
                <w:sz w:val="24"/>
              </w:rPr>
            </w:pPr>
            <w:r w:rsidRPr="003A577A">
              <w:rPr>
                <w:rFonts w:eastAsia="Times New Roman"/>
                <w:bCs/>
                <w:i/>
                <w:iCs/>
                <w:sz w:val="24"/>
              </w:rPr>
              <w:t xml:space="preserve">9. </w:t>
            </w:r>
            <w:r w:rsidRPr="003A577A">
              <w:rPr>
                <w:bCs/>
                <w:i/>
                <w:iCs/>
                <w:sz w:val="24"/>
              </w:rPr>
              <w:t>Quản lý, sử dụng tiền thu được từ thanh lý rừng trồng</w:t>
            </w:r>
          </w:p>
          <w:p w14:paraId="30D68BF8" w14:textId="77777777" w:rsidR="00E06C2E" w:rsidRPr="003A577A" w:rsidRDefault="00E06C2E" w:rsidP="00E06C2E">
            <w:pPr>
              <w:ind w:firstLine="146"/>
              <w:rPr>
                <w:bCs/>
                <w:i/>
                <w:iCs/>
                <w:sz w:val="24"/>
              </w:rPr>
            </w:pPr>
            <w:r w:rsidRPr="003A577A">
              <w:rPr>
                <w:bCs/>
                <w:i/>
                <w:iCs/>
                <w:sz w:val="24"/>
              </w:rPr>
              <w:t>a) Nội dung chi: chi cho các hoạt động lập hồ sơ đề nghị thanh lý, khảo sát, đo đếm, tính toán trữ lượng, giá trị (nếu có), chặt hạ, bốc xếp, vận chuyển lâm sản tận dụng từ rừng trồng được thanh lý và các khoản chi khác theo quy định tại khoản 2 Điều 40 Nghị định số 186/2025/NĐ-CP.</w:t>
            </w:r>
          </w:p>
          <w:p w14:paraId="31C47F1D" w14:textId="77777777" w:rsidR="00E06C2E" w:rsidRPr="003A577A" w:rsidRDefault="00E06C2E" w:rsidP="00E06C2E">
            <w:pPr>
              <w:ind w:firstLine="146"/>
              <w:rPr>
                <w:bCs/>
                <w:i/>
                <w:iCs/>
                <w:sz w:val="24"/>
              </w:rPr>
            </w:pPr>
            <w:r w:rsidRPr="003A577A">
              <w:rPr>
                <w:bCs/>
                <w:i/>
                <w:iCs/>
                <w:sz w:val="24"/>
              </w:rPr>
              <w:t>b) Mức chi: thực hiện theo quy định tại khoản 2 Điều 40 Nghị định số 186/2025/NĐ-CP.</w:t>
            </w:r>
          </w:p>
          <w:p w14:paraId="5A4D4317" w14:textId="77777777" w:rsidR="00E06C2E" w:rsidRPr="003A577A" w:rsidRDefault="00E06C2E" w:rsidP="00E06C2E">
            <w:pPr>
              <w:ind w:firstLine="146"/>
              <w:rPr>
                <w:bCs/>
                <w:i/>
                <w:iCs/>
                <w:sz w:val="24"/>
              </w:rPr>
            </w:pPr>
            <w:r w:rsidRPr="003A577A">
              <w:rPr>
                <w:bCs/>
                <w:i/>
                <w:iCs/>
                <w:sz w:val="24"/>
              </w:rPr>
              <w:t xml:space="preserve">c) Nguồn thu từ bán lâm sản khai thác tận dụng (nếu có) được chi cho các hoạt động tổ chức thanh lý rừng trồng theo quy định tại điểm a khoản này. Số tiền còn lại sau khi trừ chi phí thanh lý rừng trồng và nghĩa vụ tài chính có </w:t>
            </w:r>
            <w:r w:rsidRPr="003A577A">
              <w:rPr>
                <w:bCs/>
                <w:i/>
                <w:iCs/>
                <w:sz w:val="24"/>
              </w:rPr>
              <w:lastRenderedPageBreak/>
              <w:t>liên quan theo quy định của pháp luật, thực hiện nộp vào ngân sách nhà nước.</w:t>
            </w:r>
          </w:p>
          <w:p w14:paraId="6113B51A" w14:textId="77777777" w:rsidR="00E06C2E" w:rsidRPr="003A577A" w:rsidRDefault="00E06C2E" w:rsidP="00E06C2E">
            <w:pPr>
              <w:ind w:firstLine="146"/>
              <w:rPr>
                <w:bCs/>
                <w:i/>
                <w:iCs/>
                <w:sz w:val="24"/>
              </w:rPr>
            </w:pPr>
            <w:r w:rsidRPr="003A577A">
              <w:rPr>
                <w:bCs/>
                <w:i/>
                <w:iCs/>
                <w:sz w:val="24"/>
              </w:rPr>
              <w:t xml:space="preserve">d) Chi phí thanh lý rừng trồng được lập dự toán trong phương án thanh lý rừng trồng. Việc lập dự toán, chấp hành dự toán và quyết toán kinh phí thanh lý rừng trồng thực hiện theo quy định của pháp luật về ngân sách nhà nước. </w:t>
            </w:r>
          </w:p>
          <w:p w14:paraId="4C1787ED" w14:textId="77777777" w:rsidR="00E06C2E" w:rsidRPr="003A577A" w:rsidRDefault="00E06C2E" w:rsidP="00E06C2E">
            <w:pPr>
              <w:ind w:firstLine="146"/>
              <w:rPr>
                <w:bCs/>
                <w:i/>
                <w:iCs/>
                <w:sz w:val="24"/>
              </w:rPr>
            </w:pPr>
            <w:r w:rsidRPr="003A577A">
              <w:rPr>
                <w:bCs/>
                <w:i/>
                <w:iCs/>
                <w:sz w:val="24"/>
              </w:rPr>
              <w:t>đ) Trường hợp không có nguồn thu từ bán lâm sản hoặc nguồn thu từ bán lâm sản nhỏ hơn chi phí thực hiện từ phương án thanh lý rừng trồng, xử lý theo quy định tại điểm c khoản 7 Điều này.</w:t>
            </w:r>
          </w:p>
          <w:p w14:paraId="1DA8717C" w14:textId="5DD738EF" w:rsidR="00E06C2E" w:rsidRPr="003A577A" w:rsidRDefault="00E06C2E" w:rsidP="00E06C2E">
            <w:pPr>
              <w:ind w:firstLine="146"/>
              <w:rPr>
                <w:bCs/>
                <w:i/>
                <w:iCs/>
                <w:sz w:val="24"/>
              </w:rPr>
            </w:pPr>
            <w:r w:rsidRPr="003A577A">
              <w:rPr>
                <w:rFonts w:eastAsia="Times New Roman"/>
                <w:bCs/>
                <w:i/>
                <w:iCs/>
                <w:sz w:val="24"/>
              </w:rPr>
              <w:t>10.</w:t>
            </w:r>
            <w:r w:rsidRPr="003A577A">
              <w:rPr>
                <w:bCs/>
                <w:i/>
                <w:iCs/>
                <w:sz w:val="24"/>
              </w:rPr>
              <w:t xml:space="preserve"> Nguồn thu từ khai thác lâm sản của chủ rừng để đầu tư cho hoạt động bảo vệ và phát triển rừng, tái tạo rừng sau khai thác, quản lý rừng bền vững, phục hồi và nâng cao chất lượng rừng, đầu tư cơ sở vật chất phục vụ công tác quản lý rừng, phòng cháy và chữa cháy rừng, hỗ trợ hoạt động bảo vệ rừng của lực lượng bảo vệ rừng và cộng đồng dân cư.”.</w:t>
            </w:r>
          </w:p>
        </w:tc>
        <w:tc>
          <w:tcPr>
            <w:tcW w:w="3544" w:type="dxa"/>
          </w:tcPr>
          <w:p w14:paraId="33AAD930" w14:textId="4CBEC6E7" w:rsidR="00E06C2E" w:rsidRDefault="00E06C2E" w:rsidP="00E06C2E">
            <w:pPr>
              <w:rPr>
                <w:sz w:val="24"/>
              </w:rPr>
            </w:pPr>
            <w:r w:rsidRPr="00FA5295">
              <w:rPr>
                <w:sz w:val="24"/>
              </w:rPr>
              <w:lastRenderedPageBreak/>
              <w:t>Theo quy định của pháp luật về quản lý, sử dụng tài sản công thì việc quản lý, sử dụng, khai thác nguồn lực tài chính từ tài nguyên thực hiện theo quy định của pháp luật về tài nguyên.</w:t>
            </w:r>
            <w:r>
              <w:rPr>
                <w:sz w:val="24"/>
              </w:rPr>
              <w:t xml:space="preserve"> </w:t>
            </w:r>
            <w:r w:rsidRPr="00FA5295">
              <w:rPr>
                <w:sz w:val="24"/>
              </w:rPr>
              <w:t>Theo đó, việc quản lý, sử dụng, khai thác nguồn lực tài chính từ tài nguyên rừng phải được quy định trong pháp luật chuyên ngành về lâm nghiệp.</w:t>
            </w:r>
            <w:r>
              <w:rPr>
                <w:sz w:val="24"/>
              </w:rPr>
              <w:t xml:space="preserve"> </w:t>
            </w:r>
          </w:p>
          <w:p w14:paraId="716CEA6C" w14:textId="3CCBDA28" w:rsidR="00E06C2E" w:rsidRPr="00FA5295" w:rsidRDefault="00E06C2E" w:rsidP="00E06C2E">
            <w:pPr>
              <w:rPr>
                <w:sz w:val="24"/>
              </w:rPr>
            </w:pPr>
            <w:r w:rsidRPr="00FA5295">
              <w:rPr>
                <w:rFonts w:eastAsia="Arial"/>
                <w:bCs/>
                <w:iCs/>
                <w:sz w:val="24"/>
                <w:lang w:val="da-DK"/>
              </w:rPr>
              <w:t>Nguồn thu từ khai thác lâm sản thuộc sở hữu toàn dân</w:t>
            </w:r>
            <w:r w:rsidRPr="00FA5295">
              <w:rPr>
                <w:rFonts w:eastAsia="Arial"/>
                <w:sz w:val="24"/>
              </w:rPr>
              <w:t>là một nguồn thu từ rừng theo quy định tại Điều 92 của Luật và giao Chính phủ quy định chi t</w:t>
            </w:r>
            <w:r>
              <w:rPr>
                <w:rFonts w:eastAsia="Arial"/>
                <w:sz w:val="24"/>
              </w:rPr>
              <w:t>i</w:t>
            </w:r>
            <w:r w:rsidRPr="00FA5295">
              <w:rPr>
                <w:rFonts w:eastAsia="Arial"/>
                <w:sz w:val="24"/>
              </w:rPr>
              <w:t>ết nội dung này</w:t>
            </w:r>
            <w:r>
              <w:rPr>
                <w:rFonts w:eastAsia="Arial"/>
                <w:sz w:val="24"/>
              </w:rPr>
              <w:t xml:space="preserve">. </w:t>
            </w:r>
            <w:r>
              <w:rPr>
                <w:sz w:val="24"/>
              </w:rPr>
              <w:t>Do vậy cần thiết bổ sung nội dung này tại Điều 89a và Điều 89b để bảo đảm không có khoảng trống pháp lý về quản lý, sử dụng nguồn thu từ rừng.</w:t>
            </w:r>
          </w:p>
          <w:p w14:paraId="62165CB7" w14:textId="7A6A321C" w:rsidR="00E06C2E" w:rsidRPr="00FA5295" w:rsidRDefault="00E06C2E" w:rsidP="00E06C2E">
            <w:pPr>
              <w:rPr>
                <w:sz w:val="24"/>
              </w:rPr>
            </w:pPr>
          </w:p>
        </w:tc>
      </w:tr>
      <w:tr w:rsidR="00E06C2E" w:rsidRPr="00FA5295" w14:paraId="41F4FFD2" w14:textId="77777777" w:rsidTr="00316130">
        <w:tc>
          <w:tcPr>
            <w:tcW w:w="568" w:type="dxa"/>
          </w:tcPr>
          <w:p w14:paraId="23AF482E" w14:textId="77777777" w:rsidR="00E06C2E" w:rsidRPr="00FA5295" w:rsidRDefault="00E06C2E" w:rsidP="00E06C2E">
            <w:pPr>
              <w:jc w:val="center"/>
              <w:rPr>
                <w:sz w:val="24"/>
              </w:rPr>
            </w:pPr>
          </w:p>
        </w:tc>
        <w:tc>
          <w:tcPr>
            <w:tcW w:w="5599" w:type="dxa"/>
          </w:tcPr>
          <w:p w14:paraId="1670CD3A" w14:textId="4C135CE7" w:rsidR="00E06C2E" w:rsidRPr="00FA5295" w:rsidRDefault="00E06C2E" w:rsidP="00E06C2E">
            <w:pPr>
              <w:tabs>
                <w:tab w:val="left" w:pos="1433"/>
              </w:tabs>
              <w:rPr>
                <w:sz w:val="24"/>
              </w:rPr>
            </w:pPr>
            <w:r>
              <w:rPr>
                <w:sz w:val="24"/>
              </w:rPr>
              <w:t>Tại</w:t>
            </w:r>
            <w:r w:rsidRPr="00FA5295">
              <w:rPr>
                <w:sz w:val="24"/>
              </w:rPr>
              <w:t xml:space="preserve"> khoản 8 Điều 92 Luật Lâm nghiệp (được sửa đổi, bổ sung tại Điều 8 Luật sửa đổi, bổ sung một số điều của 15 luật trong lĩnh vực nông nghiệp và môi trường)</w:t>
            </w:r>
            <w:r>
              <w:rPr>
                <w:sz w:val="24"/>
              </w:rPr>
              <w:t>: Thực hiện theo quy định của Chính phủ</w:t>
            </w:r>
          </w:p>
        </w:tc>
        <w:tc>
          <w:tcPr>
            <w:tcW w:w="5741" w:type="dxa"/>
          </w:tcPr>
          <w:p w14:paraId="1B614BD4" w14:textId="77777777" w:rsidR="00E06C2E" w:rsidRPr="00982576" w:rsidRDefault="00E06C2E" w:rsidP="00E06C2E">
            <w:pPr>
              <w:pStyle w:val="ListParagraph"/>
              <w:numPr>
                <w:ilvl w:val="0"/>
                <w:numId w:val="5"/>
              </w:numPr>
              <w:ind w:left="-36" w:firstLine="147"/>
              <w:contextualSpacing w:val="0"/>
              <w:rPr>
                <w:rFonts w:eastAsia="Arial"/>
                <w:bCs/>
                <w:sz w:val="24"/>
              </w:rPr>
            </w:pPr>
            <w:r w:rsidRPr="00982576">
              <w:rPr>
                <w:rFonts w:eastAsia="Arial"/>
                <w:bCs/>
                <w:sz w:val="24"/>
              </w:rPr>
              <w:t>Bổ sung Điều 89b vào sau Điều 89a như sau:</w:t>
            </w:r>
          </w:p>
          <w:p w14:paraId="0FC3099B" w14:textId="77777777" w:rsidR="00E06C2E" w:rsidRPr="00982576" w:rsidRDefault="00E06C2E" w:rsidP="00E06C2E">
            <w:pPr>
              <w:ind w:firstLine="147"/>
              <w:rPr>
                <w:rFonts w:eastAsia="Arial"/>
                <w:b/>
                <w:iCs/>
                <w:sz w:val="24"/>
              </w:rPr>
            </w:pPr>
            <w:r w:rsidRPr="00982576">
              <w:rPr>
                <w:rFonts w:eastAsia="Arial"/>
                <w:b/>
                <w:iCs/>
                <w:sz w:val="24"/>
              </w:rPr>
              <w:t xml:space="preserve">“Điều 89b. </w:t>
            </w:r>
            <w:r w:rsidRPr="00982576">
              <w:rPr>
                <w:rFonts w:eastAsia="Arial"/>
                <w:b/>
                <w:bCs/>
                <w:iCs/>
                <w:sz w:val="24"/>
                <w:lang w:val="da-DK"/>
              </w:rPr>
              <w:t>Quản lý, sử dụng nguồn thu từ cho thuê môi trường rừng</w:t>
            </w:r>
          </w:p>
          <w:p w14:paraId="48544B5C" w14:textId="77777777" w:rsidR="00E06C2E" w:rsidRPr="00982576" w:rsidRDefault="00E06C2E" w:rsidP="00E06C2E">
            <w:pPr>
              <w:ind w:firstLine="147"/>
              <w:rPr>
                <w:rFonts w:eastAsia="Arial"/>
                <w:i/>
                <w:iCs/>
                <w:sz w:val="24"/>
                <w:lang w:val="da-DK"/>
              </w:rPr>
            </w:pPr>
            <w:r w:rsidRPr="00982576">
              <w:rPr>
                <w:rFonts w:eastAsia="Arial"/>
                <w:i/>
                <w:iCs/>
                <w:sz w:val="24"/>
                <w:lang w:val="da-DK"/>
              </w:rPr>
              <w:t>1. Nguồn thu từ hoạt động cho thuê môi trường rừng để kinh doanh dịch vụ du lịch sinh thái, nghỉ</w:t>
            </w:r>
            <w:r w:rsidRPr="00982576">
              <w:rPr>
                <w:i/>
                <w:iCs/>
                <w:sz w:val="24"/>
                <w:shd w:val="clear" w:color="auto" w:fill="FFFFFF"/>
              </w:rPr>
              <w:t xml:space="preserve"> </w:t>
            </w:r>
            <w:r w:rsidRPr="00982576">
              <w:rPr>
                <w:rFonts w:eastAsia="Arial"/>
                <w:i/>
                <w:iCs/>
                <w:sz w:val="24"/>
                <w:lang w:val="da-DK"/>
              </w:rPr>
              <w:t>dưỡng, giải trí là nguồn thu của chủ rừng;</w:t>
            </w:r>
          </w:p>
          <w:p w14:paraId="64DBF045" w14:textId="77777777" w:rsidR="00E06C2E" w:rsidRPr="00982576" w:rsidRDefault="00E06C2E" w:rsidP="00E06C2E">
            <w:pPr>
              <w:ind w:firstLine="147"/>
              <w:rPr>
                <w:rFonts w:eastAsia="Arial"/>
                <w:i/>
                <w:iCs/>
                <w:sz w:val="24"/>
                <w:lang w:val="da-DK"/>
              </w:rPr>
            </w:pPr>
            <w:r w:rsidRPr="00982576">
              <w:rPr>
                <w:rFonts w:eastAsia="Arial"/>
                <w:i/>
                <w:iCs/>
                <w:sz w:val="24"/>
                <w:lang w:val="da-DK"/>
              </w:rPr>
              <w:t xml:space="preserve">2. Các khoản thu, chi từ cho thuê môi trường rừng phải được hạch toán, quản lý, sử dụng </w:t>
            </w:r>
            <w:r w:rsidRPr="00982576">
              <w:rPr>
                <w:rFonts w:eastAsia="Times New Roman"/>
                <w:i/>
                <w:iCs/>
                <w:sz w:val="24"/>
              </w:rPr>
              <w:t>theo quy định của pháp luật về tài chính, kế toán</w:t>
            </w:r>
            <w:r w:rsidRPr="00982576">
              <w:rPr>
                <w:rFonts w:eastAsia="Arial"/>
                <w:i/>
                <w:iCs/>
                <w:sz w:val="24"/>
                <w:lang w:val="da-DK"/>
              </w:rPr>
              <w:t xml:space="preserve">; ưu tiên chi cho công tác quản lý, bảo vệ và phát triển rừng. </w:t>
            </w:r>
          </w:p>
          <w:p w14:paraId="649D7DD3" w14:textId="77777777" w:rsidR="00E06C2E" w:rsidRPr="00982576" w:rsidRDefault="00E06C2E" w:rsidP="00E06C2E">
            <w:pPr>
              <w:ind w:firstLine="147"/>
              <w:rPr>
                <w:rFonts w:eastAsia="Arial"/>
                <w:i/>
                <w:iCs/>
                <w:sz w:val="24"/>
                <w:lang w:val="da-DK"/>
              </w:rPr>
            </w:pPr>
            <w:r w:rsidRPr="00982576">
              <w:rPr>
                <w:rFonts w:eastAsia="Arial"/>
                <w:i/>
                <w:iCs/>
                <w:sz w:val="24"/>
                <w:lang w:val="da-DK"/>
              </w:rPr>
              <w:t>3. Quản lý, sử dụng nguồn thu từ cho thuê môi trường rừng</w:t>
            </w:r>
          </w:p>
          <w:p w14:paraId="08F10409" w14:textId="77777777" w:rsidR="00E06C2E" w:rsidRPr="00982576" w:rsidRDefault="00E06C2E" w:rsidP="00E06C2E">
            <w:pPr>
              <w:ind w:firstLine="147"/>
              <w:rPr>
                <w:rFonts w:eastAsia="Arial"/>
                <w:i/>
                <w:iCs/>
                <w:sz w:val="24"/>
                <w:lang w:val="da-DK"/>
              </w:rPr>
            </w:pPr>
            <w:r w:rsidRPr="00982576">
              <w:rPr>
                <w:rFonts w:eastAsia="Arial"/>
                <w:i/>
                <w:iCs/>
                <w:sz w:val="24"/>
                <w:lang w:val="da-DK"/>
              </w:rPr>
              <w:t xml:space="preserve">a) Đối với chủ rừng là các đơn vị sự nghiệp công việc quản lý và sử dụng nguồn thu từ cho thuê môi trường rừng </w:t>
            </w:r>
            <w:r w:rsidRPr="00982576">
              <w:rPr>
                <w:rFonts w:eastAsia="Arial"/>
                <w:i/>
                <w:iCs/>
                <w:sz w:val="24"/>
                <w:lang w:val="da-DK"/>
              </w:rPr>
              <w:lastRenderedPageBreak/>
              <w:t>được thực hiện theo các quy định tại Nghị định số 60/2021/NĐ-CP ngày 21 tháng 6 năm 2021 của Chính phủ quy định cơ chế tự chủ tài chính của đơn vị sự nghiệp công lập; các hoạt động, dự toán được cấp thẩm quyền phê duyệt.</w:t>
            </w:r>
          </w:p>
          <w:p w14:paraId="213494D4" w14:textId="77777777" w:rsidR="00E06C2E" w:rsidRPr="00982576" w:rsidRDefault="00E06C2E" w:rsidP="00E06C2E">
            <w:pPr>
              <w:ind w:firstLine="147"/>
              <w:rPr>
                <w:rFonts w:eastAsia="Arial"/>
                <w:i/>
                <w:iCs/>
                <w:sz w:val="24"/>
                <w:lang w:val="da-DK"/>
              </w:rPr>
            </w:pPr>
            <w:r w:rsidRPr="00982576">
              <w:rPr>
                <w:rFonts w:eastAsia="Arial"/>
                <w:i/>
                <w:iCs/>
                <w:sz w:val="24"/>
                <w:lang w:val="da-DK"/>
              </w:rPr>
              <w:t xml:space="preserve">b) Đối với chủ rừng là hộ gia đình, cá nhân, cộng đồng dân cư sử dụng nguồn thu </w:t>
            </w:r>
            <w:r w:rsidRPr="00982576">
              <w:rPr>
                <w:rStyle w:val="Strong"/>
                <w:b w:val="0"/>
                <w:bCs w:val="0"/>
                <w:i/>
                <w:iCs/>
                <w:sz w:val="24"/>
              </w:rPr>
              <w:t>nâng cao thu nhập, cải thiện đời sống</w:t>
            </w:r>
            <w:r w:rsidRPr="00982576">
              <w:rPr>
                <w:i/>
                <w:iCs/>
                <w:sz w:val="24"/>
              </w:rPr>
              <w:t xml:space="preserve">, tạo sinh kế bền vững từ rừng và </w:t>
            </w:r>
            <w:r w:rsidRPr="00982576">
              <w:rPr>
                <w:rFonts w:eastAsia="Arial"/>
                <w:i/>
                <w:iCs/>
                <w:sz w:val="24"/>
                <w:lang w:val="da-DK"/>
              </w:rPr>
              <w:t>chi cho công tác quản lý, bảo vệ và phát triển rừng.</w:t>
            </w:r>
          </w:p>
          <w:p w14:paraId="007DEC9C" w14:textId="28A6F01F" w:rsidR="00E06C2E" w:rsidRPr="00982576" w:rsidRDefault="00E06C2E" w:rsidP="00E06C2E">
            <w:pPr>
              <w:ind w:firstLine="147"/>
              <w:rPr>
                <w:rFonts w:eastAsia="Arial"/>
                <w:i/>
                <w:iCs/>
                <w:sz w:val="24"/>
                <w:lang w:val="da-DK"/>
              </w:rPr>
            </w:pPr>
            <w:r w:rsidRPr="00982576">
              <w:rPr>
                <w:rFonts w:eastAsia="Arial"/>
                <w:i/>
                <w:iCs/>
                <w:sz w:val="24"/>
                <w:lang w:val="da-DK"/>
              </w:rPr>
              <w:t xml:space="preserve">c) Đối với chủ rừng là tổ chức khác, nguồn thu được hạch toán, </w:t>
            </w:r>
            <w:r w:rsidRPr="00982576">
              <w:rPr>
                <w:i/>
                <w:iCs/>
                <w:sz w:val="24"/>
              </w:rPr>
              <w:t>quản lý, sử dụng theo quy định của pháp luật về doanh nghiệp, kế toán và pháp luật tài chính hiện hành.”.</w:t>
            </w:r>
          </w:p>
        </w:tc>
        <w:tc>
          <w:tcPr>
            <w:tcW w:w="3544" w:type="dxa"/>
          </w:tcPr>
          <w:p w14:paraId="713D700D" w14:textId="77777777" w:rsidR="00E06C2E" w:rsidRDefault="00E06C2E" w:rsidP="00E06C2E">
            <w:pPr>
              <w:rPr>
                <w:sz w:val="24"/>
              </w:rPr>
            </w:pPr>
            <w:r w:rsidRPr="00FA5295">
              <w:rPr>
                <w:sz w:val="24"/>
              </w:rPr>
              <w:lastRenderedPageBreak/>
              <w:t>Theo quy định của pháp luật về quản lý, sử dụng tài sản công thì việc quản lý, sử dụng, khai thác nguồn lực tài chính từ tài nguyên thực hiện theo quy định của pháp luật về tài nguyên.</w:t>
            </w:r>
            <w:r>
              <w:rPr>
                <w:sz w:val="24"/>
              </w:rPr>
              <w:t xml:space="preserve"> </w:t>
            </w:r>
            <w:r w:rsidRPr="00FA5295">
              <w:rPr>
                <w:sz w:val="24"/>
              </w:rPr>
              <w:t>Theo đó, việc quản lý, sử dụng, khai thác nguồn lực tài chính từ tài nguyên rừng phải được quy định trong pháp luật chuyên ngành về lâm nghiệp.</w:t>
            </w:r>
            <w:r>
              <w:rPr>
                <w:sz w:val="24"/>
              </w:rPr>
              <w:t xml:space="preserve"> </w:t>
            </w:r>
          </w:p>
          <w:p w14:paraId="79EADB89" w14:textId="4463050A" w:rsidR="00E06C2E" w:rsidRPr="00FA5295" w:rsidRDefault="00E06C2E" w:rsidP="00E06C2E">
            <w:pPr>
              <w:rPr>
                <w:sz w:val="24"/>
              </w:rPr>
            </w:pPr>
            <w:r w:rsidRPr="00FA5295">
              <w:rPr>
                <w:rFonts w:eastAsia="Arial"/>
                <w:bCs/>
                <w:iCs/>
                <w:sz w:val="24"/>
                <w:lang w:val="da-DK"/>
              </w:rPr>
              <w:t>Nguồn thu từ khai thác lâm sản thuộc sở hữu toàn dân</w:t>
            </w:r>
            <w:r w:rsidRPr="00FA5295">
              <w:rPr>
                <w:rFonts w:eastAsia="Arial"/>
                <w:sz w:val="24"/>
              </w:rPr>
              <w:t xml:space="preserve">là một nguồn thu từ rừng theo quy định tại Điều 92 của Luật và giao Chính phủ quy </w:t>
            </w:r>
            <w:r w:rsidRPr="00FA5295">
              <w:rPr>
                <w:rFonts w:eastAsia="Arial"/>
                <w:sz w:val="24"/>
              </w:rPr>
              <w:lastRenderedPageBreak/>
              <w:t>định chi t</w:t>
            </w:r>
            <w:r>
              <w:rPr>
                <w:rFonts w:eastAsia="Arial"/>
                <w:sz w:val="24"/>
              </w:rPr>
              <w:t>i</w:t>
            </w:r>
            <w:r w:rsidRPr="00FA5295">
              <w:rPr>
                <w:rFonts w:eastAsia="Arial"/>
                <w:sz w:val="24"/>
              </w:rPr>
              <w:t>ết nội dung này</w:t>
            </w:r>
            <w:r>
              <w:rPr>
                <w:rFonts w:eastAsia="Arial"/>
                <w:sz w:val="24"/>
              </w:rPr>
              <w:t xml:space="preserve">. </w:t>
            </w:r>
            <w:r>
              <w:rPr>
                <w:sz w:val="24"/>
              </w:rPr>
              <w:t>Do vậy cần thiết bổ sung nội dung này tại Điều 89a và Điều 89b để bảo đảm không có khoảng trống pháp lý về quản lý, sử dụng nguồn thu từ rừng.</w:t>
            </w:r>
          </w:p>
        </w:tc>
      </w:tr>
      <w:tr w:rsidR="00E06C2E" w:rsidRPr="00FA5295" w14:paraId="43E45129" w14:textId="77777777" w:rsidTr="00316130">
        <w:tc>
          <w:tcPr>
            <w:tcW w:w="568" w:type="dxa"/>
          </w:tcPr>
          <w:p w14:paraId="1DE35697" w14:textId="77777777" w:rsidR="00E06C2E" w:rsidRPr="00FA5295" w:rsidRDefault="00E06C2E" w:rsidP="00E06C2E">
            <w:pPr>
              <w:jc w:val="center"/>
              <w:rPr>
                <w:sz w:val="24"/>
              </w:rPr>
            </w:pPr>
          </w:p>
        </w:tc>
        <w:tc>
          <w:tcPr>
            <w:tcW w:w="5599" w:type="dxa"/>
          </w:tcPr>
          <w:p w14:paraId="357DAAAF" w14:textId="77777777" w:rsidR="00E06C2E" w:rsidRPr="00FA5295" w:rsidRDefault="00E06C2E" w:rsidP="00E06C2E">
            <w:pPr>
              <w:tabs>
                <w:tab w:val="left" w:pos="1433"/>
              </w:tabs>
              <w:rPr>
                <w:sz w:val="24"/>
              </w:rPr>
            </w:pPr>
          </w:p>
        </w:tc>
        <w:tc>
          <w:tcPr>
            <w:tcW w:w="5741" w:type="dxa"/>
          </w:tcPr>
          <w:p w14:paraId="21C683FF" w14:textId="77777777" w:rsidR="00E06C2E" w:rsidRPr="00FA5295" w:rsidRDefault="00E06C2E" w:rsidP="00E06C2E">
            <w:pPr>
              <w:pStyle w:val="ListParagraph"/>
              <w:numPr>
                <w:ilvl w:val="0"/>
                <w:numId w:val="5"/>
              </w:numPr>
              <w:ind w:left="-36" w:firstLine="147"/>
              <w:contextualSpacing w:val="0"/>
              <w:rPr>
                <w:rFonts w:eastAsia="Arial"/>
                <w:bCs/>
                <w:sz w:val="24"/>
              </w:rPr>
            </w:pPr>
            <w:r w:rsidRPr="00FA5295">
              <w:rPr>
                <w:rFonts w:eastAsia="Arial"/>
                <w:bCs/>
                <w:sz w:val="24"/>
              </w:rPr>
              <w:t>T</w:t>
            </w:r>
            <w:r w:rsidRPr="00FA5295">
              <w:rPr>
                <w:rFonts w:eastAsia="Arial"/>
                <w:iCs/>
                <w:sz w:val="24"/>
                <w:lang w:val="nl-NL"/>
              </w:rPr>
              <w:t>hay thế, bãi bỏ một số cụm từ, điểm, khoản, điều như sau</w:t>
            </w:r>
            <w:r w:rsidRPr="00FA5295">
              <w:rPr>
                <w:rFonts w:eastAsia="Arial"/>
                <w:sz w:val="24"/>
              </w:rPr>
              <w:t>:</w:t>
            </w:r>
          </w:p>
          <w:p w14:paraId="57C2A0BB" w14:textId="365AD9CC" w:rsidR="00E06C2E" w:rsidRPr="00FA5295" w:rsidRDefault="00E06C2E" w:rsidP="00E06C2E">
            <w:pPr>
              <w:ind w:firstLine="147"/>
              <w:rPr>
                <w:rFonts w:eastAsia="Arial"/>
                <w:sz w:val="24"/>
              </w:rPr>
            </w:pPr>
            <w:r w:rsidRPr="00FA5295">
              <w:rPr>
                <w:rFonts w:eastAsia="Arial"/>
                <w:sz w:val="24"/>
              </w:rPr>
              <w:t xml:space="preserve">a) Thay thế cụm từ “Nông nghiệp và Phát triển nông thôn” bằng cụm từ “Nông nghiệp và Môi trường” tại khoản 1 Điều 10; điểm b khoản 1, điểm b khoản 2, điểm b khoản 4 Điều 12; khoản 1 Điều 18; điểm b khoản 1, điểm b và điểm c khoản 3, điểm b khoản 5 Điều 20; điểm a khoản 3 Điều 25; khoản 3 Điều 27; điểm b khoản 3 Điều 28; điểm a khoản 1, điểm b khoản 3 Điều 29; khoản 4 Điều 33; khoản 3 Điều 34; khoản 6 Điều 59; khoản 1 Điều 64; điểm a và điểm c khoản 1 Điều 58; điểm a khoản 1 Điều 59; điểm a khoản 1 Điều 70; điểm d và điểm đ khoản 4 Điều 71; điểm a và điểm b khoản 1 Điều 72; khoản 1, điểm đ khoản 2 Điều 75; điểm I khoản 1 Điều 76; điểm c khoản 1, điểm a khoản 2 Điều 77; điểm c khoản 2 Điều 78; khoản 1, điểm b khoản 2 Điều 81; điểm b và điểm c Điều 84; </w:t>
            </w:r>
          </w:p>
          <w:p w14:paraId="609D10A1" w14:textId="11A7A45C" w:rsidR="00E06C2E" w:rsidRPr="00FA5295" w:rsidRDefault="00E06C2E" w:rsidP="00E06C2E">
            <w:pPr>
              <w:ind w:firstLine="147"/>
              <w:rPr>
                <w:rFonts w:eastAsia="Arial"/>
                <w:sz w:val="24"/>
              </w:rPr>
            </w:pPr>
            <w:r w:rsidRPr="00FA5295">
              <w:rPr>
                <w:rFonts w:eastAsia="Arial"/>
                <w:sz w:val="24"/>
              </w:rPr>
              <w:t>b) Thay thế cụm từ “cấp huyện” bằng cụm từ “cấp xã” tại điểm c khoản 4 Điều 41; điểm b khoản 3 Điều 50;</w:t>
            </w:r>
          </w:p>
          <w:p w14:paraId="0493E382" w14:textId="5EBEFB2A" w:rsidR="00E06C2E" w:rsidRPr="00FA5295" w:rsidRDefault="00E06C2E" w:rsidP="00E06C2E">
            <w:pPr>
              <w:ind w:firstLine="147"/>
              <w:rPr>
                <w:rFonts w:eastAsia="Arial"/>
                <w:sz w:val="24"/>
              </w:rPr>
            </w:pPr>
            <w:r w:rsidRPr="00FA5295">
              <w:rPr>
                <w:rFonts w:eastAsia="Arial"/>
                <w:sz w:val="24"/>
              </w:rPr>
              <w:t>c) Bãi bỏ từ “huyện,” tại điểm a khoản 2 Điều 70;</w:t>
            </w:r>
          </w:p>
          <w:p w14:paraId="1FF1886F" w14:textId="77777777" w:rsidR="00E06C2E" w:rsidRPr="00FA5295" w:rsidRDefault="00E06C2E" w:rsidP="00E06C2E">
            <w:pPr>
              <w:ind w:firstLine="147"/>
              <w:rPr>
                <w:rFonts w:eastAsia="Arial"/>
                <w:sz w:val="24"/>
              </w:rPr>
            </w:pPr>
            <w:r w:rsidRPr="00FA5295">
              <w:rPr>
                <w:rFonts w:eastAsia="Arial"/>
                <w:sz w:val="24"/>
              </w:rPr>
              <w:lastRenderedPageBreak/>
              <w:t>d) Bổ sung các Phụ lục IB, IC và IIIA ban hành kèm theo Nghị định này;</w:t>
            </w:r>
          </w:p>
          <w:p w14:paraId="100BD93A" w14:textId="77777777" w:rsidR="00E06C2E" w:rsidRPr="00FA5295" w:rsidRDefault="00E06C2E" w:rsidP="00E06C2E">
            <w:pPr>
              <w:ind w:firstLine="147"/>
              <w:rPr>
                <w:rFonts w:eastAsia="Arial"/>
                <w:sz w:val="24"/>
              </w:rPr>
            </w:pPr>
            <w:r w:rsidRPr="00FA5295">
              <w:rPr>
                <w:rFonts w:eastAsia="Arial"/>
                <w:sz w:val="24"/>
              </w:rPr>
              <w:t>đ) Thay thế Phụ lục II ban hành kèm theo Nghị định số 91/2024/NĐ-CP ngày 18 tháng 7 năm 2024 của Chính phủ bằng Phụ lục IIA ban hành kèm theo Nghị định này;</w:t>
            </w:r>
          </w:p>
          <w:p w14:paraId="3109CE85" w14:textId="455BA71D" w:rsidR="00E06C2E" w:rsidRPr="00FA5295" w:rsidRDefault="00E06C2E" w:rsidP="00E06C2E">
            <w:pPr>
              <w:ind w:firstLine="147"/>
              <w:rPr>
                <w:rFonts w:eastAsia="Arial"/>
                <w:sz w:val="24"/>
              </w:rPr>
            </w:pPr>
            <w:r w:rsidRPr="00FA5295">
              <w:rPr>
                <w:rFonts w:eastAsia="Arial"/>
                <w:sz w:val="24"/>
              </w:rPr>
              <w:t>e) Bổ sung Mẫu số 05 vào Phụ lục III ban hành kèm theo Nghị định số 156/2018/NĐ-CP ngày 16 tháng 11 năm 2018 của Chính phủ.</w:t>
            </w:r>
          </w:p>
        </w:tc>
        <w:tc>
          <w:tcPr>
            <w:tcW w:w="3544" w:type="dxa"/>
          </w:tcPr>
          <w:p w14:paraId="6044A113" w14:textId="5114D9F5" w:rsidR="00E06C2E" w:rsidRPr="00FA5295" w:rsidRDefault="00E06C2E" w:rsidP="00E06C2E">
            <w:pPr>
              <w:rPr>
                <w:sz w:val="24"/>
              </w:rPr>
            </w:pPr>
            <w:r w:rsidRPr="00FA5295">
              <w:rPr>
                <w:sz w:val="24"/>
              </w:rPr>
              <w:lastRenderedPageBreak/>
              <w:t>Bảo đảm phù hợp với tên cơ quan, tổ chức sau sắp xếp tổ chức bộ máy và tổ chức chính quyền địa phương 02 cấp</w:t>
            </w:r>
          </w:p>
        </w:tc>
      </w:tr>
      <w:tr w:rsidR="00E06C2E" w:rsidRPr="00FA5295" w14:paraId="6B3E3CFE" w14:textId="77777777" w:rsidTr="00D42244">
        <w:tc>
          <w:tcPr>
            <w:tcW w:w="568" w:type="dxa"/>
          </w:tcPr>
          <w:p w14:paraId="5EC4AFC2" w14:textId="7091E235" w:rsidR="00E06C2E" w:rsidRPr="00FA5295" w:rsidRDefault="00E06C2E" w:rsidP="00E06C2E">
            <w:pPr>
              <w:jc w:val="center"/>
              <w:rPr>
                <w:b/>
                <w:bCs/>
                <w:sz w:val="24"/>
              </w:rPr>
            </w:pPr>
            <w:r w:rsidRPr="00FA5295">
              <w:rPr>
                <w:b/>
                <w:bCs/>
                <w:sz w:val="24"/>
              </w:rPr>
              <w:t>II</w:t>
            </w:r>
          </w:p>
        </w:tc>
        <w:tc>
          <w:tcPr>
            <w:tcW w:w="14884" w:type="dxa"/>
            <w:gridSpan w:val="3"/>
          </w:tcPr>
          <w:p w14:paraId="74FEBA4E" w14:textId="4BB752D6" w:rsidR="00E06C2E" w:rsidRPr="00FA5295" w:rsidRDefault="00E06C2E" w:rsidP="00E06C2E">
            <w:pPr>
              <w:rPr>
                <w:b/>
                <w:bCs/>
                <w:sz w:val="24"/>
              </w:rPr>
            </w:pPr>
            <w:r w:rsidRPr="00FA5295">
              <w:rPr>
                <w:b/>
                <w:bCs/>
                <w:sz w:val="24"/>
              </w:rPr>
              <w:t>Nghị định số 58/2024/NĐ-CP ngày 25 tháng 6 năm 2024 của Chính phủ về một số chính sách đầu tư trong lâm nghiệp</w:t>
            </w:r>
          </w:p>
        </w:tc>
      </w:tr>
      <w:tr w:rsidR="00E06C2E" w:rsidRPr="00FA5295" w14:paraId="3F06B742" w14:textId="77777777" w:rsidTr="00316130">
        <w:tc>
          <w:tcPr>
            <w:tcW w:w="568" w:type="dxa"/>
          </w:tcPr>
          <w:p w14:paraId="4DB6C373" w14:textId="77777777" w:rsidR="00E06C2E" w:rsidRPr="00FA5295" w:rsidRDefault="00E06C2E" w:rsidP="00E06C2E">
            <w:pPr>
              <w:jc w:val="center"/>
              <w:rPr>
                <w:sz w:val="24"/>
              </w:rPr>
            </w:pPr>
          </w:p>
        </w:tc>
        <w:tc>
          <w:tcPr>
            <w:tcW w:w="5599" w:type="dxa"/>
          </w:tcPr>
          <w:p w14:paraId="5028EA30" w14:textId="77777777" w:rsidR="00E06C2E" w:rsidRPr="00FA5295" w:rsidRDefault="00E06C2E" w:rsidP="00E06C2E">
            <w:pPr>
              <w:rPr>
                <w:b/>
                <w:sz w:val="24"/>
              </w:rPr>
            </w:pPr>
            <w:r w:rsidRPr="00FA5295">
              <w:rPr>
                <w:b/>
                <w:sz w:val="24"/>
              </w:rPr>
              <w:t>Điều 5. Cấp kinh phí bảo vệ rừng đặc dụng</w:t>
            </w:r>
          </w:p>
          <w:p w14:paraId="7774F142" w14:textId="77777777" w:rsidR="00E06C2E" w:rsidRPr="00FA5295" w:rsidRDefault="00E06C2E" w:rsidP="00E06C2E">
            <w:pPr>
              <w:rPr>
                <w:sz w:val="24"/>
              </w:rPr>
            </w:pPr>
          </w:p>
        </w:tc>
        <w:tc>
          <w:tcPr>
            <w:tcW w:w="5741" w:type="dxa"/>
          </w:tcPr>
          <w:p w14:paraId="5C58730D" w14:textId="621DBF01" w:rsidR="00E06C2E" w:rsidRPr="00FA5295" w:rsidRDefault="00E06C2E" w:rsidP="00E06C2E">
            <w:pPr>
              <w:numPr>
                <w:ilvl w:val="0"/>
                <w:numId w:val="10"/>
              </w:numPr>
              <w:ind w:left="-36" w:firstLine="142"/>
              <w:jc w:val="left"/>
              <w:rPr>
                <w:rFonts w:eastAsia="Arial"/>
                <w:bCs/>
                <w:sz w:val="24"/>
                <w:lang w:val="vi-VN"/>
              </w:rPr>
            </w:pPr>
            <w:r w:rsidRPr="00FA5295">
              <w:rPr>
                <w:rFonts w:eastAsia="Arial"/>
                <w:bCs/>
                <w:sz w:val="24"/>
                <w:lang w:val="vi-VN"/>
              </w:rPr>
              <w:t xml:space="preserve">Sửa đổi, bổ sung một số </w:t>
            </w:r>
            <w:r w:rsidRPr="00FA5295">
              <w:rPr>
                <w:rFonts w:eastAsia="Arial"/>
                <w:bCs/>
                <w:sz w:val="24"/>
              </w:rPr>
              <w:t xml:space="preserve">điểm, </w:t>
            </w:r>
            <w:r w:rsidRPr="00FA5295">
              <w:rPr>
                <w:rFonts w:eastAsia="Arial"/>
                <w:bCs/>
                <w:sz w:val="24"/>
                <w:lang w:val="vi-VN"/>
              </w:rPr>
              <w:t>khoản của Điều 5 như sau:</w:t>
            </w:r>
          </w:p>
        </w:tc>
        <w:tc>
          <w:tcPr>
            <w:tcW w:w="3544" w:type="dxa"/>
          </w:tcPr>
          <w:p w14:paraId="4842A026" w14:textId="77777777" w:rsidR="00E06C2E" w:rsidRPr="00FA5295" w:rsidRDefault="00E06C2E" w:rsidP="00E06C2E">
            <w:pPr>
              <w:rPr>
                <w:sz w:val="24"/>
              </w:rPr>
            </w:pPr>
          </w:p>
        </w:tc>
      </w:tr>
      <w:tr w:rsidR="00E06C2E" w:rsidRPr="00FA5295" w14:paraId="01A68B69" w14:textId="77777777" w:rsidTr="00316130">
        <w:tc>
          <w:tcPr>
            <w:tcW w:w="568" w:type="dxa"/>
          </w:tcPr>
          <w:p w14:paraId="7FB13690" w14:textId="77777777" w:rsidR="00E06C2E" w:rsidRPr="00FA5295" w:rsidRDefault="00E06C2E" w:rsidP="00E06C2E">
            <w:pPr>
              <w:jc w:val="center"/>
              <w:rPr>
                <w:sz w:val="24"/>
              </w:rPr>
            </w:pPr>
          </w:p>
        </w:tc>
        <w:tc>
          <w:tcPr>
            <w:tcW w:w="5599" w:type="dxa"/>
          </w:tcPr>
          <w:p w14:paraId="4C873F7A" w14:textId="77777777" w:rsidR="00E06C2E" w:rsidRPr="00FA5295" w:rsidRDefault="00E06C2E" w:rsidP="00E06C2E">
            <w:pPr>
              <w:jc w:val="center"/>
              <w:rPr>
                <w:sz w:val="24"/>
              </w:rPr>
            </w:pPr>
          </w:p>
        </w:tc>
        <w:tc>
          <w:tcPr>
            <w:tcW w:w="5741" w:type="dxa"/>
          </w:tcPr>
          <w:p w14:paraId="6D70B069" w14:textId="77777777" w:rsidR="00E06C2E" w:rsidRPr="00FA5295" w:rsidRDefault="00E06C2E" w:rsidP="00E06C2E">
            <w:pPr>
              <w:widowControl w:val="0"/>
              <w:ind w:firstLine="251"/>
              <w:rPr>
                <w:rFonts w:eastAsia="Arial"/>
                <w:bCs/>
                <w:sz w:val="24"/>
                <w:lang w:val="vi-VN"/>
              </w:rPr>
            </w:pPr>
            <w:r w:rsidRPr="00FA5295">
              <w:rPr>
                <w:rFonts w:eastAsia="Arial"/>
                <w:bCs/>
                <w:sz w:val="24"/>
                <w:lang w:val="vi-VN"/>
              </w:rPr>
              <w:t>a) Bổ sung điểm đ vào sau điểm d khoản 1 Điều 5 như sau:</w:t>
            </w:r>
          </w:p>
          <w:p w14:paraId="7B9B0D40" w14:textId="4B4D8315" w:rsidR="00E06C2E" w:rsidRPr="000A07BF" w:rsidRDefault="00E06C2E" w:rsidP="00E06C2E">
            <w:pPr>
              <w:widowControl w:val="0"/>
              <w:ind w:firstLine="251"/>
              <w:rPr>
                <w:rFonts w:eastAsia="Arial"/>
                <w:i/>
                <w:iCs/>
                <w:sz w:val="24"/>
                <w:lang w:val="vi-VN"/>
              </w:rPr>
            </w:pPr>
            <w:r w:rsidRPr="000A07BF">
              <w:rPr>
                <w:rFonts w:eastAsia="Arial"/>
                <w:i/>
                <w:iCs/>
                <w:sz w:val="24"/>
                <w:lang w:val="vi-VN"/>
              </w:rPr>
              <w:t>“đ) Ủy ban nhân dân cấp xã đang quản lý diện tích rừng chưa giao, chưa cho thuê.”.</w:t>
            </w:r>
          </w:p>
        </w:tc>
        <w:tc>
          <w:tcPr>
            <w:tcW w:w="3544" w:type="dxa"/>
          </w:tcPr>
          <w:p w14:paraId="0658399A" w14:textId="4375E21B" w:rsidR="00E06C2E" w:rsidRPr="00FA5295" w:rsidRDefault="00E06C2E" w:rsidP="00E06C2E">
            <w:pPr>
              <w:rPr>
                <w:sz w:val="24"/>
              </w:rPr>
            </w:pPr>
            <w:r w:rsidRPr="00FA5295">
              <w:rPr>
                <w:sz w:val="24"/>
              </w:rPr>
              <w:t>Do hiện nay, một số diện tích rừng đặc dụng do UBND xã đang quản lý, do quá trình sắp xếp các công ty lâm nghiệp, các đơn vị trả về địa phương, diện tích rừng trước đây nhỏ, chưa giao cho các chủ rừng quản lý.</w:t>
            </w:r>
          </w:p>
        </w:tc>
      </w:tr>
      <w:tr w:rsidR="00E06C2E" w:rsidRPr="00FA5295" w14:paraId="79CAD754" w14:textId="77777777" w:rsidTr="00316130">
        <w:tc>
          <w:tcPr>
            <w:tcW w:w="568" w:type="dxa"/>
          </w:tcPr>
          <w:p w14:paraId="6D3EF30A" w14:textId="77777777" w:rsidR="00E06C2E" w:rsidRPr="00FA5295" w:rsidRDefault="00E06C2E" w:rsidP="00E06C2E">
            <w:pPr>
              <w:jc w:val="center"/>
              <w:rPr>
                <w:sz w:val="24"/>
              </w:rPr>
            </w:pPr>
          </w:p>
        </w:tc>
        <w:tc>
          <w:tcPr>
            <w:tcW w:w="5599" w:type="dxa"/>
          </w:tcPr>
          <w:p w14:paraId="234AFF5F" w14:textId="77777777" w:rsidR="00E06C2E" w:rsidRDefault="00E06C2E" w:rsidP="00E06C2E">
            <w:pPr>
              <w:rPr>
                <w:sz w:val="24"/>
              </w:rPr>
            </w:pPr>
          </w:p>
          <w:p w14:paraId="6DC60727" w14:textId="1789FA10" w:rsidR="00E06C2E" w:rsidRPr="00FA5295" w:rsidRDefault="00E06C2E" w:rsidP="00E06C2E">
            <w:pPr>
              <w:rPr>
                <w:sz w:val="24"/>
              </w:rPr>
            </w:pPr>
            <w:r w:rsidRPr="00FA5295">
              <w:rPr>
                <w:sz w:val="24"/>
              </w:rPr>
              <w:t>2. Mức kinh phí:</w:t>
            </w:r>
          </w:p>
          <w:p w14:paraId="610D65C4" w14:textId="6387D03D" w:rsidR="00E06C2E" w:rsidRPr="00FA5295" w:rsidRDefault="00E06C2E" w:rsidP="00E06C2E">
            <w:pPr>
              <w:rPr>
                <w:sz w:val="24"/>
              </w:rPr>
            </w:pPr>
            <w:r w:rsidRPr="00FA5295">
              <w:rPr>
                <w:sz w:val="24"/>
              </w:rPr>
              <w:t xml:space="preserve">a) Đối tượng quy định tại điểm a, điểm b khoản 1 Điều này, được Nhà nước cấp kinh phí bảo vệ rừng bình quân 150.000 đồng/ha/năm trên tổng diện tích rừng đặc dụng được giao, ngoài kinh phí sự nghiệp thường xuyên cho các hoạt động của bộ máy ban quản lý rừng. </w:t>
            </w:r>
          </w:p>
          <w:p w14:paraId="5A06011E" w14:textId="7B4C5ABA" w:rsidR="00E06C2E" w:rsidRPr="00FA5295" w:rsidRDefault="00E06C2E" w:rsidP="00E06C2E">
            <w:pPr>
              <w:rPr>
                <w:sz w:val="24"/>
              </w:rPr>
            </w:pPr>
            <w:r w:rsidRPr="00FA5295">
              <w:rPr>
                <w:sz w:val="24"/>
              </w:rPr>
              <w:t>b) Đối tượng quy định tại điểm c, điểm d khoản 1 Điều này được Nhà nước cấp kinh phí bảo vệ rừng bình quân 500.000 đồng/ha/năm trên tổng diện tích rừng được giao.</w:t>
            </w:r>
          </w:p>
          <w:p w14:paraId="3365D1D6" w14:textId="5A858D13" w:rsidR="00E06C2E" w:rsidRPr="00FA5295" w:rsidRDefault="00E06C2E" w:rsidP="00E06C2E">
            <w:pPr>
              <w:rPr>
                <w:sz w:val="24"/>
              </w:rPr>
            </w:pPr>
            <w:r w:rsidRPr="00FA5295">
              <w:rPr>
                <w:sz w:val="24"/>
              </w:rPr>
              <w:t>c) Kinh phí bảo vệ rừng đối với xã khu vực II, III bằng 1,2 lần mức bình quân, vùng đất ven biển bằng 1,5 lần mức bình quân quy định tại điểm a, điểm b khoản này.</w:t>
            </w:r>
          </w:p>
          <w:p w14:paraId="22FEB3CE" w14:textId="2784D86D" w:rsidR="00E06C2E" w:rsidRPr="00FA5295" w:rsidRDefault="00E06C2E" w:rsidP="00E06C2E">
            <w:pPr>
              <w:rPr>
                <w:sz w:val="24"/>
              </w:rPr>
            </w:pPr>
            <w:r w:rsidRPr="00FA5295">
              <w:rPr>
                <w:sz w:val="24"/>
              </w:rPr>
              <w:lastRenderedPageBreak/>
              <w:t>d) Chi phí lập hồ sơ lần đầu về bảo vệ rừng cho đối tượng tại điểm c khoản 1 Điều này là 50.000 đồng/ha; kinh phí quản lý, kiểm tra, nghiệm thu bảo vệ rừng là 7% trên tổng kinh phí chi cho bảo vệ rừng hằng năm.</w:t>
            </w:r>
          </w:p>
        </w:tc>
        <w:tc>
          <w:tcPr>
            <w:tcW w:w="5741" w:type="dxa"/>
          </w:tcPr>
          <w:p w14:paraId="21B3FCAB" w14:textId="77777777" w:rsidR="00E06C2E" w:rsidRPr="000A07BF" w:rsidRDefault="00E06C2E" w:rsidP="00E06C2E">
            <w:pPr>
              <w:widowControl w:val="0"/>
              <w:ind w:firstLine="112"/>
              <w:rPr>
                <w:rFonts w:eastAsia="Arial"/>
                <w:bCs/>
                <w:sz w:val="24"/>
                <w:lang w:val="vi-VN"/>
              </w:rPr>
            </w:pPr>
            <w:r w:rsidRPr="000A07BF">
              <w:rPr>
                <w:rFonts w:eastAsia="Arial"/>
                <w:bCs/>
                <w:sz w:val="24"/>
                <w:lang w:val="vi-VN"/>
              </w:rPr>
              <w:lastRenderedPageBreak/>
              <w:t>b) Sửa đổi, bổ sung khoản 2 Điều 5 như sau:</w:t>
            </w:r>
          </w:p>
          <w:p w14:paraId="10F0DDCD" w14:textId="77777777" w:rsidR="00E06C2E" w:rsidRPr="000A07BF" w:rsidRDefault="00E06C2E" w:rsidP="00E06C2E">
            <w:pPr>
              <w:ind w:firstLine="112"/>
              <w:rPr>
                <w:rFonts w:eastAsia="Arial"/>
                <w:sz w:val="24"/>
                <w:lang w:val="vi-VN"/>
              </w:rPr>
            </w:pPr>
            <w:r w:rsidRPr="000A07BF">
              <w:rPr>
                <w:rFonts w:eastAsia="Arial"/>
                <w:sz w:val="24"/>
              </w:rPr>
              <w:t>“</w:t>
            </w:r>
            <w:r w:rsidRPr="000A07BF">
              <w:rPr>
                <w:rFonts w:eastAsia="Arial"/>
                <w:sz w:val="24"/>
                <w:lang w:val="vi-VN"/>
              </w:rPr>
              <w:t>2. Mức kinh phí:</w:t>
            </w:r>
          </w:p>
          <w:p w14:paraId="5D54450E" w14:textId="77777777" w:rsidR="00E06C2E" w:rsidRPr="000A07BF" w:rsidRDefault="00E06C2E" w:rsidP="00E06C2E">
            <w:pPr>
              <w:widowControl w:val="0"/>
              <w:ind w:firstLine="112"/>
              <w:rPr>
                <w:sz w:val="24"/>
              </w:rPr>
            </w:pPr>
            <w:r w:rsidRPr="000A07BF">
              <w:rPr>
                <w:sz w:val="24"/>
              </w:rPr>
              <w:t xml:space="preserve">a) Đối tượng quy định tại các điểm a, b và đ khoản 1 Điều này được Nhà nước cấp kinh phí bảo vệ rừng bình quân </w:t>
            </w:r>
            <w:r w:rsidRPr="000A07BF">
              <w:rPr>
                <w:i/>
                <w:sz w:val="24"/>
              </w:rPr>
              <w:t>500.000 đồng/ha/năm</w:t>
            </w:r>
            <w:r w:rsidRPr="000A07BF">
              <w:rPr>
                <w:sz w:val="24"/>
              </w:rPr>
              <w:t xml:space="preserve"> trên tổng diện tích được giao ngoài kinh phí sự nghiệp thường xuyên của các đơn vị.</w:t>
            </w:r>
          </w:p>
          <w:p w14:paraId="04EA067A" w14:textId="77777777" w:rsidR="00E06C2E" w:rsidRPr="000A07BF" w:rsidRDefault="00E06C2E" w:rsidP="00E06C2E">
            <w:pPr>
              <w:widowControl w:val="0"/>
              <w:ind w:firstLine="112"/>
              <w:rPr>
                <w:rFonts w:eastAsia="Arial"/>
                <w:sz w:val="24"/>
              </w:rPr>
            </w:pPr>
            <w:r w:rsidRPr="000A07BF">
              <w:rPr>
                <w:rFonts w:eastAsia="Arial"/>
                <w:sz w:val="24"/>
              </w:rPr>
              <w:t xml:space="preserve">b) Đối tượng quy định tại điểm </w:t>
            </w:r>
            <w:r w:rsidRPr="000A07BF">
              <w:rPr>
                <w:rFonts w:eastAsia="Arial"/>
                <w:i/>
                <w:iCs/>
                <w:sz w:val="24"/>
              </w:rPr>
              <w:t>c và điểm d khoản 1</w:t>
            </w:r>
            <w:r w:rsidRPr="000A07BF">
              <w:rPr>
                <w:rFonts w:eastAsia="Arial"/>
                <w:sz w:val="24"/>
              </w:rPr>
              <w:t xml:space="preserve"> Điều này, được Nhà nước cấp kinh phí bảo vệ rừng bình quân </w:t>
            </w:r>
            <w:r w:rsidRPr="000A07BF">
              <w:rPr>
                <w:rFonts w:eastAsia="Arial"/>
                <w:i/>
                <w:iCs/>
                <w:sz w:val="24"/>
              </w:rPr>
              <w:t>1.000.000 đồng/ha/năm</w:t>
            </w:r>
            <w:r w:rsidRPr="000A07BF">
              <w:rPr>
                <w:rFonts w:eastAsia="Arial"/>
                <w:sz w:val="24"/>
              </w:rPr>
              <w:t xml:space="preserve"> trên tổng diện tích rừng đặc dụng được giao.</w:t>
            </w:r>
          </w:p>
          <w:p w14:paraId="21072860" w14:textId="77777777" w:rsidR="00E06C2E" w:rsidRPr="000A07BF" w:rsidRDefault="00E06C2E" w:rsidP="00E06C2E">
            <w:pPr>
              <w:ind w:firstLine="112"/>
              <w:rPr>
                <w:rFonts w:eastAsia="Arial"/>
                <w:sz w:val="24"/>
              </w:rPr>
            </w:pPr>
            <w:r w:rsidRPr="000A07BF">
              <w:rPr>
                <w:rFonts w:eastAsia="Arial"/>
                <w:i/>
                <w:iCs/>
                <w:sz w:val="24"/>
              </w:rPr>
              <w:t>c)</w:t>
            </w:r>
            <w:r w:rsidRPr="000A07BF">
              <w:rPr>
                <w:rFonts w:eastAsia="Arial"/>
                <w:sz w:val="24"/>
              </w:rPr>
              <w:t xml:space="preserve"> Kinh phí bảo vệ rừng đối với khu vực II, III bằng 1,2 lần mức bình quân, vùng đất ven biển bằng 1,5 lần mức bình quân quy định tại điểm </w:t>
            </w:r>
            <w:r w:rsidRPr="000A07BF">
              <w:rPr>
                <w:rFonts w:eastAsia="Arial"/>
                <w:i/>
                <w:iCs/>
                <w:sz w:val="24"/>
              </w:rPr>
              <w:t xml:space="preserve">a và điểm b </w:t>
            </w:r>
            <w:r w:rsidRPr="000A07BF">
              <w:rPr>
                <w:rFonts w:eastAsia="Arial"/>
                <w:sz w:val="24"/>
              </w:rPr>
              <w:t>khoản này.</w:t>
            </w:r>
          </w:p>
          <w:p w14:paraId="2044BDE1" w14:textId="7351DBA7" w:rsidR="00E06C2E" w:rsidRPr="000A07BF" w:rsidRDefault="00E06C2E" w:rsidP="00E06C2E">
            <w:pPr>
              <w:ind w:firstLine="112"/>
              <w:rPr>
                <w:rFonts w:eastAsia="Arial"/>
                <w:sz w:val="24"/>
              </w:rPr>
            </w:pPr>
            <w:r w:rsidRPr="000A07BF">
              <w:rPr>
                <w:rFonts w:eastAsia="Arial"/>
                <w:i/>
                <w:iCs/>
                <w:sz w:val="24"/>
              </w:rPr>
              <w:lastRenderedPageBreak/>
              <w:t>d)</w:t>
            </w:r>
            <w:r w:rsidRPr="000A07BF">
              <w:rPr>
                <w:rFonts w:eastAsia="Arial"/>
                <w:sz w:val="24"/>
              </w:rPr>
              <w:t xml:space="preserve"> </w:t>
            </w:r>
            <w:r w:rsidRPr="000A07BF">
              <w:rPr>
                <w:rFonts w:eastAsia="Arial"/>
                <w:i/>
                <w:sz w:val="24"/>
              </w:rPr>
              <w:t>Đối tượng quy định tại điểm c khoản 1 Điều này,</w:t>
            </w:r>
            <w:r w:rsidRPr="000A07BF">
              <w:rPr>
                <w:rFonts w:eastAsia="Arial"/>
                <w:iCs/>
                <w:sz w:val="24"/>
              </w:rPr>
              <w:t xml:space="preserve"> chi phí lập hồ sơ lần đầu về bảo vệ rừng là 50.000 đồng/ha và</w:t>
            </w:r>
            <w:r w:rsidRPr="000A07BF">
              <w:rPr>
                <w:rFonts w:eastAsia="Arial"/>
                <w:sz w:val="24"/>
              </w:rPr>
              <w:t xml:space="preserve"> kinh phí quản lý, kiểm tra, nghiệm thu bảo vệ rừng là 7% trên tổng kinh phí chi cho bảo vệ rừng hằng năm.”.</w:t>
            </w:r>
          </w:p>
        </w:tc>
        <w:tc>
          <w:tcPr>
            <w:tcW w:w="3544" w:type="dxa"/>
          </w:tcPr>
          <w:p w14:paraId="3C553239" w14:textId="3D02092E" w:rsidR="00E06C2E" w:rsidRPr="00FA5295" w:rsidRDefault="00E06C2E" w:rsidP="00E06C2E">
            <w:pPr>
              <w:rPr>
                <w:i/>
                <w:iCs/>
                <w:sz w:val="24"/>
              </w:rPr>
            </w:pPr>
            <w:r w:rsidRPr="00FA5295">
              <w:rPr>
                <w:sz w:val="24"/>
              </w:rPr>
              <w:lastRenderedPageBreak/>
              <w:t xml:space="preserve">- </w:t>
            </w:r>
            <w:r>
              <w:rPr>
                <w:sz w:val="24"/>
              </w:rPr>
              <w:t>Nhằm t</w:t>
            </w:r>
            <w:r w:rsidRPr="00FA5295">
              <w:rPr>
                <w:sz w:val="24"/>
              </w:rPr>
              <w:t xml:space="preserve">hể chế hóa chủ trương của Đảng tại Kết luận số 61-KL/TW ngày 17/8/2023: </w:t>
            </w:r>
            <w:r w:rsidRPr="00FA5295">
              <w:rPr>
                <w:i/>
                <w:iCs/>
                <w:sz w:val="24"/>
              </w:rPr>
              <w:t>“Nhà nước ưu tiên bố trí ngân sách cho công tác quản lý, bảo vệ rừng đặc dụng, rừng phòng hộ và rừng tự nhiên…”.</w:t>
            </w:r>
          </w:p>
          <w:p w14:paraId="68A9C82E" w14:textId="338FEB62" w:rsidR="00E06C2E" w:rsidRPr="00FA5295" w:rsidRDefault="00E06C2E" w:rsidP="00E06C2E">
            <w:pPr>
              <w:rPr>
                <w:sz w:val="24"/>
              </w:rPr>
            </w:pPr>
            <w:r w:rsidRPr="00FA5295">
              <w:rPr>
                <w:sz w:val="24"/>
              </w:rPr>
              <w:t xml:space="preserve">- Hiện nay, mức kinh phí bảo vệ rừng được cấp cho các chủ rừng để thực hiện các hoạt động bảo vệ rừng là thấp; bình quân từ 150 - 500 nghìn đồng/ha, trong khi mức bảo vệ rừng theo định mức kinh tế kỹ thuật hiện nay (7,28-8,27 công) </w:t>
            </w:r>
            <w:r w:rsidRPr="00FA5295">
              <w:rPr>
                <w:sz w:val="24"/>
              </w:rPr>
              <w:lastRenderedPageBreak/>
              <w:t>tương ứng với khoảng 2,1-2,5 triệu đồng/ha.</w:t>
            </w:r>
          </w:p>
          <w:p w14:paraId="39753483" w14:textId="77777777" w:rsidR="00E06C2E" w:rsidRDefault="00E06C2E" w:rsidP="00E06C2E">
            <w:pPr>
              <w:rPr>
                <w:sz w:val="24"/>
              </w:rPr>
            </w:pPr>
            <w:r w:rsidRPr="00FA5295">
              <w:rPr>
                <w:sz w:val="24"/>
              </w:rPr>
              <w:t>Mặc dù có bổ sung nguồn thu từ chi trả dịch vụ môi trường rừng hàng năm, tổng thu bình quân 3.650 tỷ đồng/năm với diện tích được chi trả là 7,45 triệu ha, tương ứng 480 nghìn đồng/ha/năm, thì tổng mức kinh phí vẫn thấp hơn rất nhiều so với định mức kinh tế kỹ thuật hiện nay.</w:t>
            </w:r>
            <w:r>
              <w:rPr>
                <w:sz w:val="24"/>
              </w:rPr>
              <w:t xml:space="preserve"> </w:t>
            </w:r>
            <w:r w:rsidRPr="00FA5295">
              <w:rPr>
                <w:sz w:val="24"/>
              </w:rPr>
              <w:t>Ngoài ra, mức lương cơ sở, mức lương tối thiểu vùng đã tăng so với thời điểm ban hành Nghị định số 58/202</w:t>
            </w:r>
            <w:r>
              <w:rPr>
                <w:sz w:val="24"/>
              </w:rPr>
              <w:t>4</w:t>
            </w:r>
            <w:r w:rsidRPr="00FA5295">
              <w:rPr>
                <w:sz w:val="24"/>
              </w:rPr>
              <w:t>/NĐ-CP và tiếp tục sẽ tăng trong thời gian tới</w:t>
            </w:r>
            <w:r>
              <w:rPr>
                <w:sz w:val="24"/>
              </w:rPr>
              <w:t>.</w:t>
            </w:r>
          </w:p>
          <w:p w14:paraId="6613C32A" w14:textId="7EF8C768" w:rsidR="00E06C2E" w:rsidRDefault="00E06C2E" w:rsidP="00E06C2E">
            <w:pPr>
              <w:rPr>
                <w:sz w:val="24"/>
              </w:rPr>
            </w:pPr>
            <w:r>
              <w:rPr>
                <w:sz w:val="24"/>
              </w:rPr>
              <w:t>Mặt khác, thực hiện chủ trương của Đảng, Nhà nước về tinh gọn bộ máy tổ chức và thực hiện mô hình chính quyền địa phương 02 cấp, tại một số địa phương đã hợp nhất một số Ban QLR đặc dụng và Ban QLR phòng hộ.</w:t>
            </w:r>
          </w:p>
          <w:p w14:paraId="083524A1" w14:textId="0782012E" w:rsidR="00E06C2E" w:rsidRPr="000A07BF" w:rsidRDefault="00E06C2E" w:rsidP="00E06C2E">
            <w:pPr>
              <w:rPr>
                <w:sz w:val="24"/>
              </w:rPr>
            </w:pPr>
            <w:r>
              <w:rPr>
                <w:sz w:val="24"/>
              </w:rPr>
              <w:t>Do vậy, đề xuất sửa đổi, bổ sung theo hướng tăng mức kinh phí cấp cho bảo vệ rừng tại Ban quản lý rừng đặc dụng (150.000 đồng) lên băng mức bảo vệ rừng tại Ban quản lý rừng phòng hộ (500.000 đồng) để thống nhất chung trên toàn quốc đối với công tác bảo vệ rừng.</w:t>
            </w:r>
          </w:p>
        </w:tc>
      </w:tr>
      <w:tr w:rsidR="00E06C2E" w:rsidRPr="00FA5295" w14:paraId="27087D56" w14:textId="77777777" w:rsidTr="00316130">
        <w:tc>
          <w:tcPr>
            <w:tcW w:w="568" w:type="dxa"/>
          </w:tcPr>
          <w:p w14:paraId="75B39D1C" w14:textId="77777777" w:rsidR="00E06C2E" w:rsidRPr="00FA5295" w:rsidRDefault="00E06C2E" w:rsidP="00E06C2E">
            <w:pPr>
              <w:rPr>
                <w:sz w:val="24"/>
              </w:rPr>
            </w:pPr>
          </w:p>
        </w:tc>
        <w:tc>
          <w:tcPr>
            <w:tcW w:w="5599" w:type="dxa"/>
          </w:tcPr>
          <w:p w14:paraId="069F3516" w14:textId="0ECD40EB" w:rsidR="00E06C2E" w:rsidRPr="00FA5295" w:rsidRDefault="00E06C2E" w:rsidP="00E06C2E">
            <w:pPr>
              <w:rPr>
                <w:b/>
                <w:sz w:val="24"/>
              </w:rPr>
            </w:pPr>
            <w:r w:rsidRPr="00FA5295">
              <w:rPr>
                <w:b/>
                <w:sz w:val="24"/>
              </w:rPr>
              <w:t>Điều 9. Cấp kinh phí bảo vệ rừng phòng hộ</w:t>
            </w:r>
          </w:p>
        </w:tc>
        <w:tc>
          <w:tcPr>
            <w:tcW w:w="5741" w:type="dxa"/>
          </w:tcPr>
          <w:p w14:paraId="24C42E7D" w14:textId="5C47E194" w:rsidR="00E06C2E" w:rsidRPr="00FA5295" w:rsidRDefault="00E06C2E" w:rsidP="00E06C2E">
            <w:pPr>
              <w:pStyle w:val="ListParagraph"/>
              <w:numPr>
                <w:ilvl w:val="0"/>
                <w:numId w:val="10"/>
              </w:numPr>
              <w:ind w:left="-36" w:firstLine="283"/>
              <w:rPr>
                <w:rFonts w:eastAsia="Arial"/>
                <w:bCs/>
                <w:sz w:val="24"/>
                <w:lang w:val="vi-VN"/>
              </w:rPr>
            </w:pPr>
            <w:r w:rsidRPr="00FA5295">
              <w:rPr>
                <w:rFonts w:eastAsia="Arial"/>
                <w:bCs/>
                <w:sz w:val="24"/>
                <w:lang w:val="vi-VN"/>
              </w:rPr>
              <w:t>Sửa đổi, bổ sung khoản 2 Điều 9 như sau:</w:t>
            </w:r>
          </w:p>
        </w:tc>
        <w:tc>
          <w:tcPr>
            <w:tcW w:w="3544" w:type="dxa"/>
          </w:tcPr>
          <w:p w14:paraId="15382C4F" w14:textId="77777777" w:rsidR="00E06C2E" w:rsidRPr="00FA5295" w:rsidRDefault="00E06C2E" w:rsidP="00E06C2E">
            <w:pPr>
              <w:rPr>
                <w:sz w:val="24"/>
              </w:rPr>
            </w:pPr>
          </w:p>
        </w:tc>
      </w:tr>
      <w:tr w:rsidR="00E06C2E" w:rsidRPr="00FA5295" w14:paraId="03422186" w14:textId="77777777" w:rsidTr="00316130">
        <w:tc>
          <w:tcPr>
            <w:tcW w:w="568" w:type="dxa"/>
          </w:tcPr>
          <w:p w14:paraId="0BBD0D49" w14:textId="77777777" w:rsidR="00E06C2E" w:rsidRPr="00FA5295" w:rsidRDefault="00E06C2E" w:rsidP="00E06C2E">
            <w:pPr>
              <w:rPr>
                <w:sz w:val="24"/>
              </w:rPr>
            </w:pPr>
          </w:p>
        </w:tc>
        <w:tc>
          <w:tcPr>
            <w:tcW w:w="5599" w:type="dxa"/>
          </w:tcPr>
          <w:p w14:paraId="034FBC34" w14:textId="77777777" w:rsidR="00E06C2E" w:rsidRPr="00FA5295" w:rsidRDefault="00E06C2E" w:rsidP="00E06C2E">
            <w:pPr>
              <w:spacing w:line="252" w:lineRule="auto"/>
              <w:rPr>
                <w:sz w:val="24"/>
              </w:rPr>
            </w:pPr>
            <w:r w:rsidRPr="00FA5295">
              <w:rPr>
                <w:sz w:val="24"/>
              </w:rPr>
              <w:t xml:space="preserve">2. Mức kinh phí: </w:t>
            </w:r>
          </w:p>
          <w:p w14:paraId="24F3D888" w14:textId="77777777" w:rsidR="00E06C2E" w:rsidRPr="00FA5295" w:rsidRDefault="00E06C2E" w:rsidP="00E06C2E">
            <w:pPr>
              <w:spacing w:line="252" w:lineRule="auto"/>
              <w:rPr>
                <w:sz w:val="24"/>
              </w:rPr>
            </w:pPr>
            <w:r w:rsidRPr="00FA5295">
              <w:rPr>
                <w:sz w:val="24"/>
              </w:rPr>
              <w:t xml:space="preserve">a) Đối tượng quy định tại điểm a khoản 1 Điều này được Nhà nước cấp kinh phí bảo vệ rừng bình quân 500.000 đồng/ha/năm trên tổng diện tích rừng phòng hộ được giao, ngoài kinh phí sự nghiệp thường xuyên cho các hoạt động của bộ máy ban quản lý rừng. </w:t>
            </w:r>
          </w:p>
          <w:p w14:paraId="39C69161" w14:textId="77777777" w:rsidR="00E06C2E" w:rsidRPr="00FA5295" w:rsidRDefault="00E06C2E" w:rsidP="00E06C2E">
            <w:pPr>
              <w:spacing w:line="252" w:lineRule="auto"/>
              <w:rPr>
                <w:sz w:val="24"/>
              </w:rPr>
            </w:pPr>
            <w:r w:rsidRPr="00FA5295">
              <w:rPr>
                <w:sz w:val="24"/>
              </w:rPr>
              <w:t xml:space="preserve">b) Đối tượng quy định tại điểm b khoản 1 Điều này được Nhà nước cấp kinh phí bảo vệ rừng theo quy định tại điểm a khoản 2 Điều 5 Nghị định này. </w:t>
            </w:r>
          </w:p>
          <w:p w14:paraId="11C41B05" w14:textId="77777777" w:rsidR="00E06C2E" w:rsidRPr="00FA5295" w:rsidRDefault="00E06C2E" w:rsidP="00E06C2E">
            <w:pPr>
              <w:spacing w:line="252" w:lineRule="auto"/>
              <w:rPr>
                <w:sz w:val="24"/>
              </w:rPr>
            </w:pPr>
            <w:r w:rsidRPr="00FA5295">
              <w:rPr>
                <w:sz w:val="24"/>
              </w:rPr>
              <w:t>c) Đối tượng quy định tại các điểm c, d và e khoản 1 Điều này được Nhà nước cấp kinh phí bảo vệ rừng theo quy định tại điểm b khoản 2 Điều 5 Nghị định này.</w:t>
            </w:r>
          </w:p>
          <w:p w14:paraId="2B4D4E0F" w14:textId="77777777" w:rsidR="00E06C2E" w:rsidRPr="00FA5295" w:rsidRDefault="00E06C2E" w:rsidP="00E06C2E">
            <w:pPr>
              <w:spacing w:line="252" w:lineRule="auto"/>
              <w:rPr>
                <w:sz w:val="24"/>
              </w:rPr>
            </w:pPr>
            <w:r w:rsidRPr="00FA5295">
              <w:rPr>
                <w:sz w:val="24"/>
              </w:rPr>
              <w:t>d) Đối tượng quy định tại điểm đ khoản 1 Điều này được Nhà nước cấp kinh phí quản lý, bảo vệ rừng bình quân 150.000 đồng/ha/năm trên tổng diện tích rừng được giao.</w:t>
            </w:r>
          </w:p>
          <w:p w14:paraId="4FB8549D" w14:textId="77777777" w:rsidR="00E06C2E" w:rsidRPr="00FA5295" w:rsidRDefault="00E06C2E" w:rsidP="00E06C2E">
            <w:pPr>
              <w:spacing w:line="252" w:lineRule="auto"/>
              <w:rPr>
                <w:sz w:val="24"/>
              </w:rPr>
            </w:pPr>
            <w:r w:rsidRPr="00FA5295">
              <w:rPr>
                <w:sz w:val="24"/>
              </w:rPr>
              <w:t>đ) Kinh phí bảo vệ rừng đối với xã khu vực II, III bằng 1,2 lần mức bình quân, vùng đất ven biển bằng 1,5 lần mức bình quân quy định tại các điểm a, b, c và d khoản này.</w:t>
            </w:r>
          </w:p>
          <w:p w14:paraId="6EB3501B" w14:textId="3145509F" w:rsidR="00E06C2E" w:rsidRPr="00FA5295" w:rsidRDefault="00E06C2E" w:rsidP="00E06C2E">
            <w:pPr>
              <w:spacing w:line="252" w:lineRule="auto"/>
              <w:rPr>
                <w:sz w:val="24"/>
              </w:rPr>
            </w:pPr>
            <w:r w:rsidRPr="00FA5295">
              <w:rPr>
                <w:sz w:val="24"/>
              </w:rPr>
              <w:t>e) Chi phí lập hồ sơ lần đầu về bảo vệ rừng cho đối tượng tại điểm d khoản 1 Điều này là là 50.000 đồng/ha; kinh phí quản lý, kiểm tra, nghiệm thu bảo vệ rừng là 7% trên tổng kinh phí chi cho bảo vệ rừng hằng năm.</w:t>
            </w:r>
          </w:p>
        </w:tc>
        <w:tc>
          <w:tcPr>
            <w:tcW w:w="5741" w:type="dxa"/>
          </w:tcPr>
          <w:p w14:paraId="52FE7F79" w14:textId="77777777" w:rsidR="00E06C2E" w:rsidRPr="008779F4" w:rsidRDefault="00E06C2E" w:rsidP="00E06C2E">
            <w:pPr>
              <w:widowControl w:val="0"/>
              <w:tabs>
                <w:tab w:val="left" w:pos="965"/>
              </w:tabs>
              <w:ind w:firstLine="108"/>
              <w:rPr>
                <w:rFonts w:eastAsia="Arial"/>
                <w:sz w:val="24"/>
                <w:lang w:val="vi-VN"/>
              </w:rPr>
            </w:pPr>
            <w:r w:rsidRPr="008779F4">
              <w:rPr>
                <w:rFonts w:eastAsia="Arial"/>
                <w:sz w:val="24"/>
              </w:rPr>
              <w:t>“2. Mức kinh phí:</w:t>
            </w:r>
          </w:p>
          <w:p w14:paraId="24ADF538" w14:textId="77777777" w:rsidR="00E06C2E" w:rsidRPr="008779F4" w:rsidRDefault="00E06C2E" w:rsidP="00E06C2E">
            <w:pPr>
              <w:widowControl w:val="0"/>
              <w:ind w:firstLine="108"/>
              <w:rPr>
                <w:spacing w:val="-4"/>
                <w:sz w:val="24"/>
                <w14:ligatures w14:val="standardContextual"/>
              </w:rPr>
            </w:pPr>
            <w:r w:rsidRPr="008779F4">
              <w:rPr>
                <w:spacing w:val="-4"/>
                <w:sz w:val="24"/>
                <w14:ligatures w14:val="standardContextual"/>
              </w:rPr>
              <w:t xml:space="preserve">a) Đối tượng quy định tại các điểm </w:t>
            </w:r>
            <w:r w:rsidRPr="008779F4">
              <w:rPr>
                <w:i/>
                <w:spacing w:val="-4"/>
                <w:sz w:val="24"/>
                <w14:ligatures w14:val="standardContextual"/>
              </w:rPr>
              <w:t>a,</w:t>
            </w:r>
            <w:r w:rsidRPr="008779F4">
              <w:rPr>
                <w:spacing w:val="-4"/>
                <w:sz w:val="24"/>
                <w14:ligatures w14:val="standardContextual"/>
              </w:rPr>
              <w:t xml:space="preserve"> </w:t>
            </w:r>
            <w:r w:rsidRPr="008779F4">
              <w:rPr>
                <w:i/>
                <w:iCs/>
                <w:spacing w:val="-4"/>
                <w:sz w:val="24"/>
                <w14:ligatures w14:val="standardContextual"/>
              </w:rPr>
              <w:t>b và đ khoản 1</w:t>
            </w:r>
            <w:r w:rsidRPr="008779F4">
              <w:rPr>
                <w:spacing w:val="-4"/>
                <w:sz w:val="24"/>
                <w14:ligatures w14:val="standardContextual"/>
              </w:rPr>
              <w:t xml:space="preserve"> Điều này, được Nhà nước cấp kinh phí bảo vệ rừng theo quy định tại điểm a khoản 2 Điều 5 Nghị định này.</w:t>
            </w:r>
          </w:p>
          <w:p w14:paraId="40A53A9D" w14:textId="77777777" w:rsidR="00E06C2E" w:rsidRPr="008779F4" w:rsidRDefault="00E06C2E" w:rsidP="00E06C2E">
            <w:pPr>
              <w:widowControl w:val="0"/>
              <w:ind w:firstLine="108"/>
              <w:rPr>
                <w:spacing w:val="-2"/>
                <w:sz w:val="24"/>
                <w14:ligatures w14:val="standardContextual"/>
              </w:rPr>
            </w:pPr>
            <w:r w:rsidRPr="008779F4">
              <w:rPr>
                <w:spacing w:val="-2"/>
                <w:sz w:val="24"/>
                <w14:ligatures w14:val="standardContextual"/>
              </w:rPr>
              <w:t xml:space="preserve">b) Đối tượng quy định tại các điểm </w:t>
            </w:r>
            <w:r w:rsidRPr="008779F4">
              <w:rPr>
                <w:i/>
                <w:iCs/>
                <w:spacing w:val="-2"/>
                <w:sz w:val="24"/>
                <w14:ligatures w14:val="standardContextual"/>
              </w:rPr>
              <w:t>c, d và e khoản 1</w:t>
            </w:r>
            <w:r w:rsidRPr="008779F4">
              <w:rPr>
                <w:spacing w:val="-2"/>
                <w:sz w:val="24"/>
                <w14:ligatures w14:val="standardContextual"/>
              </w:rPr>
              <w:t xml:space="preserve"> Điều này, được Nhà nước cấp kinh phí bảo vệ rừng theo quy định tại điểm b khoản 2 Điều 5 Nghị định này.</w:t>
            </w:r>
          </w:p>
          <w:p w14:paraId="1DC667A3" w14:textId="77777777" w:rsidR="00E06C2E" w:rsidRPr="008779F4" w:rsidRDefault="00E06C2E" w:rsidP="00E06C2E">
            <w:pPr>
              <w:ind w:firstLine="108"/>
              <w:rPr>
                <w:sz w:val="24"/>
                <w14:ligatures w14:val="standardContextual"/>
              </w:rPr>
            </w:pPr>
            <w:r w:rsidRPr="008779F4">
              <w:rPr>
                <w:i/>
                <w:iCs/>
                <w:sz w:val="24"/>
                <w14:ligatures w14:val="standardContextual"/>
              </w:rPr>
              <w:t>c)</w:t>
            </w:r>
            <w:r w:rsidRPr="008779F4">
              <w:rPr>
                <w:sz w:val="24"/>
                <w14:ligatures w14:val="standardContextual"/>
              </w:rPr>
              <w:t xml:space="preserve"> Kinh phí bảo vệ rừng đối với khu vực II, III bằng 1,2 lần mức bình quân, vùng đất ven biển bằng 1,5 lần mức bình quân quy định tại các </w:t>
            </w:r>
            <w:r w:rsidRPr="008779F4">
              <w:rPr>
                <w:i/>
                <w:sz w:val="24"/>
                <w14:ligatures w14:val="standardContextual"/>
              </w:rPr>
              <w:t>điểm a và điểm b</w:t>
            </w:r>
            <w:r w:rsidRPr="008779F4">
              <w:rPr>
                <w:sz w:val="24"/>
                <w14:ligatures w14:val="standardContextual"/>
              </w:rPr>
              <w:t xml:space="preserve"> khoản này.</w:t>
            </w:r>
          </w:p>
          <w:p w14:paraId="70150A8D" w14:textId="3C063407" w:rsidR="00E06C2E" w:rsidRPr="008779F4" w:rsidRDefault="00E06C2E" w:rsidP="00E06C2E">
            <w:pPr>
              <w:widowControl w:val="0"/>
              <w:ind w:firstLine="108"/>
              <w:rPr>
                <w:rFonts w:eastAsia="Arial"/>
                <w:sz w:val="24"/>
                <w14:ligatures w14:val="standardContextual"/>
              </w:rPr>
            </w:pPr>
            <w:r w:rsidRPr="008779F4">
              <w:rPr>
                <w:rFonts w:eastAsia="Arial"/>
                <w:i/>
                <w:sz w:val="24"/>
                <w14:ligatures w14:val="standardContextual"/>
              </w:rPr>
              <w:t>d) Đối tượng tại điểm d khoản 1 Điều này</w:t>
            </w:r>
            <w:r w:rsidRPr="008779F4">
              <w:rPr>
                <w:rFonts w:eastAsia="Arial"/>
                <w:iCs/>
                <w:sz w:val="24"/>
                <w14:ligatures w14:val="standardContextual"/>
              </w:rPr>
              <w:t>, chi phí lập hồ sơ lần đầu về bảo vệ rừng là 50.000 đồng/ha và</w:t>
            </w:r>
            <w:r w:rsidRPr="008779F4">
              <w:rPr>
                <w:rFonts w:eastAsia="Arial"/>
                <w:sz w:val="24"/>
                <w14:ligatures w14:val="standardContextual"/>
              </w:rPr>
              <w:t xml:space="preserve"> kinh phí quản lý, kiểm tra, nghiệm thu bảo vệ rừng là 7% trên tổng kinh phí chi cho bảo vệ rừng hằng năm.”.</w:t>
            </w:r>
          </w:p>
        </w:tc>
        <w:tc>
          <w:tcPr>
            <w:tcW w:w="3544" w:type="dxa"/>
          </w:tcPr>
          <w:p w14:paraId="1726ED4E" w14:textId="77777777" w:rsidR="00E06C2E" w:rsidRDefault="00E06C2E" w:rsidP="00E06C2E">
            <w:pPr>
              <w:rPr>
                <w:sz w:val="24"/>
              </w:rPr>
            </w:pPr>
            <w:r w:rsidRPr="00FA5295">
              <w:rPr>
                <w:sz w:val="24"/>
              </w:rPr>
              <w:t>Nội dung đề xuất kinh phí tương ứng với rừng đặc dụng quy định tại khoản 2 Điều 5</w:t>
            </w:r>
          </w:p>
          <w:p w14:paraId="7242AF0B" w14:textId="1A1AB945" w:rsidR="00E06C2E" w:rsidRPr="00FA5295" w:rsidRDefault="00E06C2E" w:rsidP="00E06C2E">
            <w:pPr>
              <w:rPr>
                <w:sz w:val="24"/>
              </w:rPr>
            </w:pPr>
            <w:r>
              <w:rPr>
                <w:sz w:val="24"/>
              </w:rPr>
              <w:t>Lý do tương tự như sửa đổi, bổ sung Điều 5</w:t>
            </w:r>
          </w:p>
        </w:tc>
      </w:tr>
      <w:tr w:rsidR="00E06C2E" w:rsidRPr="00FA5295" w14:paraId="3E2D9A96" w14:textId="77777777" w:rsidTr="00316130">
        <w:tc>
          <w:tcPr>
            <w:tcW w:w="568" w:type="dxa"/>
          </w:tcPr>
          <w:p w14:paraId="1B0CD425" w14:textId="77777777" w:rsidR="00E06C2E" w:rsidRPr="00FA5295" w:rsidRDefault="00E06C2E" w:rsidP="00E06C2E">
            <w:pPr>
              <w:rPr>
                <w:sz w:val="24"/>
              </w:rPr>
            </w:pPr>
          </w:p>
        </w:tc>
        <w:tc>
          <w:tcPr>
            <w:tcW w:w="5599" w:type="dxa"/>
          </w:tcPr>
          <w:p w14:paraId="56334757" w14:textId="6E2B3A06" w:rsidR="00E06C2E" w:rsidRPr="00FA5295" w:rsidRDefault="00E06C2E" w:rsidP="00E06C2E">
            <w:pPr>
              <w:rPr>
                <w:b/>
                <w:sz w:val="24"/>
              </w:rPr>
            </w:pPr>
            <w:r w:rsidRPr="00FA5295">
              <w:rPr>
                <w:b/>
                <w:sz w:val="24"/>
              </w:rPr>
              <w:t>Điều 12. Hỗ trợ kinh phí bảo vệ rừng sản xuất là rừng tự nhiên trong thời gian đóng cửa rừng</w:t>
            </w:r>
          </w:p>
        </w:tc>
        <w:tc>
          <w:tcPr>
            <w:tcW w:w="5741" w:type="dxa"/>
          </w:tcPr>
          <w:p w14:paraId="0844B26B" w14:textId="018D9095" w:rsidR="00E06C2E" w:rsidRPr="00FA5295" w:rsidRDefault="00E06C2E" w:rsidP="00E06C2E">
            <w:pPr>
              <w:pStyle w:val="ListParagraph"/>
              <w:widowControl w:val="0"/>
              <w:numPr>
                <w:ilvl w:val="0"/>
                <w:numId w:val="10"/>
              </w:numPr>
              <w:ind w:left="-36" w:firstLine="142"/>
              <w:rPr>
                <w:rFonts w:eastAsia="Arial"/>
                <w:bCs/>
                <w:sz w:val="24"/>
                <w:lang w:val="vi-VN"/>
              </w:rPr>
            </w:pPr>
            <w:r w:rsidRPr="00FA5295">
              <w:rPr>
                <w:rFonts w:eastAsia="Arial"/>
                <w:bCs/>
                <w:sz w:val="24"/>
                <w:lang w:val="vi-VN"/>
              </w:rPr>
              <w:t>Sửa đổi, bổ sung một số điểm, khoản của Điều 12 như sau:</w:t>
            </w:r>
          </w:p>
        </w:tc>
        <w:tc>
          <w:tcPr>
            <w:tcW w:w="3544" w:type="dxa"/>
          </w:tcPr>
          <w:p w14:paraId="4E7D763B" w14:textId="77777777" w:rsidR="00E06C2E" w:rsidRPr="00FA5295" w:rsidRDefault="00E06C2E" w:rsidP="00E06C2E">
            <w:pPr>
              <w:rPr>
                <w:sz w:val="24"/>
              </w:rPr>
            </w:pPr>
          </w:p>
        </w:tc>
      </w:tr>
      <w:tr w:rsidR="00E06C2E" w:rsidRPr="00FA5295" w14:paraId="67083A44" w14:textId="77777777" w:rsidTr="00316130">
        <w:tc>
          <w:tcPr>
            <w:tcW w:w="568" w:type="dxa"/>
          </w:tcPr>
          <w:p w14:paraId="04FA3E6B" w14:textId="77777777" w:rsidR="00E06C2E" w:rsidRPr="00FA5295" w:rsidRDefault="00E06C2E" w:rsidP="00E06C2E">
            <w:pPr>
              <w:rPr>
                <w:sz w:val="24"/>
              </w:rPr>
            </w:pPr>
          </w:p>
        </w:tc>
        <w:tc>
          <w:tcPr>
            <w:tcW w:w="5599" w:type="dxa"/>
          </w:tcPr>
          <w:p w14:paraId="0F39407A" w14:textId="78489C09" w:rsidR="00E06C2E" w:rsidRPr="00FA5295" w:rsidRDefault="00E06C2E" w:rsidP="00E06C2E">
            <w:pPr>
              <w:spacing w:line="259" w:lineRule="auto"/>
              <w:rPr>
                <w:sz w:val="24"/>
              </w:rPr>
            </w:pPr>
            <w:r w:rsidRPr="00FA5295">
              <w:rPr>
                <w:sz w:val="24"/>
              </w:rPr>
              <w:t>e) Các đối tượng khác theo quy định tại khoản 2, khoản 3 Điều 8 Luật Lâm nghiệp.</w:t>
            </w:r>
          </w:p>
        </w:tc>
        <w:tc>
          <w:tcPr>
            <w:tcW w:w="5741" w:type="dxa"/>
          </w:tcPr>
          <w:p w14:paraId="5B73D8E0" w14:textId="77777777" w:rsidR="00E06C2E" w:rsidRPr="00FA5295" w:rsidRDefault="00E06C2E" w:rsidP="00E06C2E">
            <w:pPr>
              <w:widowControl w:val="0"/>
              <w:ind w:firstLine="251"/>
              <w:rPr>
                <w:rFonts w:eastAsia="Arial"/>
                <w:bCs/>
                <w:sz w:val="24"/>
                <w:lang w:val="vi-VN"/>
              </w:rPr>
            </w:pPr>
            <w:r w:rsidRPr="00FA5295">
              <w:rPr>
                <w:rFonts w:eastAsia="Arial"/>
                <w:bCs/>
                <w:sz w:val="24"/>
                <w:lang w:val="vi-VN"/>
              </w:rPr>
              <w:t>a) Sửa đổi, bổ sung điểm e khoản 1 như sau:</w:t>
            </w:r>
          </w:p>
          <w:p w14:paraId="226B453D" w14:textId="41F23A59" w:rsidR="00E06C2E" w:rsidRPr="00FA5295" w:rsidRDefault="00E06C2E" w:rsidP="00E06C2E">
            <w:pPr>
              <w:widowControl w:val="0"/>
              <w:ind w:firstLine="251"/>
              <w:rPr>
                <w:rFonts w:eastAsia="Arial"/>
                <w:bCs/>
                <w:sz w:val="24"/>
                <w:lang w:val="vi-VN"/>
              </w:rPr>
            </w:pPr>
            <w:r w:rsidRPr="00FA5295">
              <w:rPr>
                <w:rFonts w:eastAsia="Arial"/>
                <w:bCs/>
                <w:sz w:val="24"/>
                <w:lang w:val="vi-VN"/>
              </w:rPr>
              <w:t>“e) Các đối tượng khác theo quy định tại</w:t>
            </w:r>
            <w:bookmarkStart w:id="49" w:name="dc_4"/>
            <w:r w:rsidRPr="00FA5295">
              <w:rPr>
                <w:rFonts w:eastAsia="Arial"/>
                <w:bCs/>
                <w:sz w:val="24"/>
                <w:lang w:val="vi-VN"/>
              </w:rPr>
              <w:t xml:space="preserve"> khoản </w:t>
            </w:r>
            <w:r w:rsidRPr="00154F37">
              <w:rPr>
                <w:rFonts w:eastAsia="Arial"/>
                <w:bCs/>
                <w:sz w:val="24"/>
                <w:lang w:val="vi-VN"/>
              </w:rPr>
              <w:t xml:space="preserve">3 </w:t>
            </w:r>
            <w:r w:rsidRPr="00154F37">
              <w:rPr>
                <w:rFonts w:eastAsia="Arial"/>
                <w:bCs/>
                <w:i/>
                <w:iCs/>
                <w:sz w:val="24"/>
                <w:lang w:val="vi-VN"/>
              </w:rPr>
              <w:t>và khoản 4</w:t>
            </w:r>
            <w:r w:rsidRPr="00154F37">
              <w:rPr>
                <w:rFonts w:eastAsia="Arial"/>
                <w:bCs/>
                <w:sz w:val="24"/>
                <w:lang w:val="vi-VN"/>
              </w:rPr>
              <w:t xml:space="preserve"> Điều 8 Luật Lâm nghiệp</w:t>
            </w:r>
            <w:bookmarkEnd w:id="49"/>
            <w:r w:rsidRPr="00154F37">
              <w:rPr>
                <w:rFonts w:eastAsia="Arial"/>
                <w:bCs/>
                <w:sz w:val="24"/>
                <w:lang w:val="vi-VN"/>
              </w:rPr>
              <w:t>.”.</w:t>
            </w:r>
          </w:p>
        </w:tc>
        <w:tc>
          <w:tcPr>
            <w:tcW w:w="3544" w:type="dxa"/>
          </w:tcPr>
          <w:p w14:paraId="084C027D" w14:textId="7FE6820A" w:rsidR="00E06C2E" w:rsidRPr="00FA5295" w:rsidRDefault="00E06C2E" w:rsidP="00E06C2E">
            <w:pPr>
              <w:rPr>
                <w:sz w:val="24"/>
              </w:rPr>
            </w:pPr>
            <w:r w:rsidRPr="00FA5295">
              <w:rPr>
                <w:sz w:val="24"/>
              </w:rPr>
              <w:t xml:space="preserve">Bổ sung đối tượng, đối với chủ </w:t>
            </w:r>
            <w:r w:rsidRPr="00FA5295">
              <w:rPr>
                <w:rFonts w:eastAsia="Arial"/>
                <w:bCs/>
                <w:sz w:val="24"/>
                <w:lang w:val="vi-VN"/>
              </w:rPr>
              <w:t xml:space="preserve">rừng là </w:t>
            </w:r>
            <w:r w:rsidRPr="00FA5295">
              <w:rPr>
                <w:rFonts w:eastAsia="Arial"/>
                <w:bCs/>
                <w:sz w:val="24"/>
              </w:rPr>
              <w:t>t</w:t>
            </w:r>
            <w:r w:rsidRPr="00FA5295">
              <w:rPr>
                <w:rFonts w:eastAsia="Arial"/>
                <w:bCs/>
                <w:sz w:val="24"/>
                <w:lang w:val="vi-VN"/>
              </w:rPr>
              <w:t>ổ chức khoa học và công nghệ, đào tạo, giáo dục nghề nghiệp về lâm nghiệp, được giao rừng sản xuất là rừng tự nhiên</w:t>
            </w:r>
          </w:p>
        </w:tc>
      </w:tr>
      <w:tr w:rsidR="00E06C2E" w:rsidRPr="00FA5295" w14:paraId="47E72573" w14:textId="77777777" w:rsidTr="00316130">
        <w:tc>
          <w:tcPr>
            <w:tcW w:w="568" w:type="dxa"/>
          </w:tcPr>
          <w:p w14:paraId="41B04022" w14:textId="77777777" w:rsidR="00E06C2E" w:rsidRPr="00FA5295" w:rsidRDefault="00E06C2E" w:rsidP="00E06C2E">
            <w:pPr>
              <w:rPr>
                <w:sz w:val="24"/>
              </w:rPr>
            </w:pPr>
          </w:p>
        </w:tc>
        <w:tc>
          <w:tcPr>
            <w:tcW w:w="5599" w:type="dxa"/>
          </w:tcPr>
          <w:p w14:paraId="152B101E" w14:textId="13610495" w:rsidR="00E06C2E" w:rsidRPr="00FA5295" w:rsidRDefault="00E06C2E" w:rsidP="00E06C2E">
            <w:pPr>
              <w:rPr>
                <w:sz w:val="24"/>
              </w:rPr>
            </w:pPr>
            <w:r w:rsidRPr="00FA5295">
              <w:rPr>
                <w:sz w:val="24"/>
              </w:rPr>
              <w:t xml:space="preserve">2. Mức kinh phí: </w:t>
            </w:r>
          </w:p>
          <w:p w14:paraId="3016097E" w14:textId="77777777" w:rsidR="00E06C2E" w:rsidRPr="00FA5295" w:rsidRDefault="00E06C2E" w:rsidP="00E06C2E">
            <w:pPr>
              <w:rPr>
                <w:sz w:val="24"/>
              </w:rPr>
            </w:pPr>
            <w:r w:rsidRPr="00FA5295">
              <w:rPr>
                <w:sz w:val="24"/>
              </w:rPr>
              <w:t>a) Đối tượng quy định tại các điểm a, b và đ khoản 1 Điều này được Nhà nước cấp kinh phí bảo vệ rừng bình quân 150.000 đồng/ha/năm trên tổng diện tích rừng sản xuất là rừng tự nhiên được giao.</w:t>
            </w:r>
          </w:p>
          <w:p w14:paraId="58770242" w14:textId="77777777" w:rsidR="00E06C2E" w:rsidRPr="00FA5295" w:rsidRDefault="00E06C2E" w:rsidP="00E06C2E">
            <w:pPr>
              <w:rPr>
                <w:sz w:val="24"/>
              </w:rPr>
            </w:pPr>
            <w:r w:rsidRPr="00FA5295">
              <w:rPr>
                <w:sz w:val="24"/>
              </w:rPr>
              <w:t xml:space="preserve">b) Đối tượng quy định tại các điểm c, d và e khoản 1 Điều này được Nhà nước cấp kinh phí bảo vệ rừng bình quân 500.000 đồng/ha/năm trên tổng diện tích rừng sản xuất là rừng tự nhiên được giao. </w:t>
            </w:r>
          </w:p>
          <w:p w14:paraId="689E95DC" w14:textId="77777777" w:rsidR="00E06C2E" w:rsidRPr="00FA5295" w:rsidRDefault="00E06C2E" w:rsidP="00E06C2E">
            <w:pPr>
              <w:rPr>
                <w:sz w:val="24"/>
              </w:rPr>
            </w:pPr>
            <w:r w:rsidRPr="00FA5295">
              <w:rPr>
                <w:sz w:val="24"/>
              </w:rPr>
              <w:t>c) Kinh phí bảo vệ rừng đối với xã khu vực II, III bằng 1,2 lần mức bình quân, xã vùng đất ven biển bằng 1,5 lần mức bình quân quy định tại điểm a, b khoản này.</w:t>
            </w:r>
          </w:p>
          <w:p w14:paraId="219934BE" w14:textId="287A924C" w:rsidR="00E06C2E" w:rsidRPr="00FA5295" w:rsidRDefault="00E06C2E" w:rsidP="00E06C2E">
            <w:pPr>
              <w:rPr>
                <w:sz w:val="24"/>
              </w:rPr>
            </w:pPr>
            <w:r w:rsidRPr="00FA5295">
              <w:rPr>
                <w:sz w:val="24"/>
              </w:rPr>
              <w:t>d) Chi phí lập hồ sơ lần đầu về bảo vệ rừng cho đối tượng tại điểm d khoản 1 Điều này là là 50.000 đồng/ha; kinh phí quản lý, kiểm tra, nghiệm thu bảo vệ rừng là 7% trên tổng kinh phí chi cho bảo vệ rừng hằng năm.</w:t>
            </w:r>
          </w:p>
        </w:tc>
        <w:tc>
          <w:tcPr>
            <w:tcW w:w="5741" w:type="dxa"/>
          </w:tcPr>
          <w:p w14:paraId="1BB232B5" w14:textId="77777777" w:rsidR="00E06C2E" w:rsidRPr="00154F37" w:rsidRDefault="00E06C2E" w:rsidP="00E06C2E">
            <w:pPr>
              <w:widowControl w:val="0"/>
              <w:ind w:firstLine="251"/>
              <w:rPr>
                <w:rFonts w:eastAsia="Arial"/>
                <w:bCs/>
                <w:sz w:val="24"/>
                <w:lang w:val="vi-VN"/>
              </w:rPr>
            </w:pPr>
            <w:r w:rsidRPr="00154F37">
              <w:rPr>
                <w:rFonts w:eastAsia="Arial"/>
                <w:bCs/>
                <w:sz w:val="24"/>
                <w:lang w:val="vi-VN"/>
              </w:rPr>
              <w:t>b) Sửa đổi, bổ sung khoản 2 như sau:</w:t>
            </w:r>
          </w:p>
          <w:p w14:paraId="1E50150F" w14:textId="77777777" w:rsidR="00E06C2E" w:rsidRPr="00154F37" w:rsidRDefault="00E06C2E" w:rsidP="00E06C2E">
            <w:pPr>
              <w:widowControl w:val="0"/>
              <w:ind w:firstLine="251"/>
              <w:rPr>
                <w:rFonts w:eastAsia="Arial"/>
                <w:bCs/>
                <w:sz w:val="24"/>
                <w:lang w:val="vi-VN"/>
              </w:rPr>
            </w:pPr>
            <w:bookmarkStart w:id="50" w:name="khoan_2_12"/>
            <w:r w:rsidRPr="00154F37">
              <w:rPr>
                <w:rFonts w:eastAsia="Arial"/>
                <w:sz w:val="24"/>
                <w:lang w:val="vi-VN"/>
              </w:rPr>
              <w:t>“2. Mức kinh phí:</w:t>
            </w:r>
            <w:bookmarkEnd w:id="50"/>
          </w:p>
          <w:p w14:paraId="430627C3" w14:textId="77777777" w:rsidR="00E06C2E" w:rsidRPr="00154F37" w:rsidRDefault="00E06C2E" w:rsidP="00E06C2E">
            <w:pPr>
              <w:widowControl w:val="0"/>
              <w:ind w:firstLine="251"/>
              <w:rPr>
                <w:rFonts w:eastAsia="Arial"/>
                <w:bCs/>
                <w:spacing w:val="-4"/>
                <w:sz w:val="24"/>
                <w14:ligatures w14:val="standardContextual"/>
              </w:rPr>
            </w:pPr>
            <w:r w:rsidRPr="00154F37">
              <w:rPr>
                <w:rFonts w:eastAsia="Arial"/>
                <w:bCs/>
                <w:spacing w:val="-4"/>
                <w:sz w:val="24"/>
                <w:lang w:val="vi-VN"/>
                <w14:ligatures w14:val="standardContextual"/>
              </w:rPr>
              <w:t>a) Đối tượng quy định tại</w:t>
            </w:r>
            <w:r w:rsidRPr="00154F37">
              <w:rPr>
                <w:rFonts w:eastAsia="Arial"/>
                <w:bCs/>
                <w:spacing w:val="-4"/>
                <w:sz w:val="24"/>
                <w14:ligatures w14:val="standardContextual"/>
              </w:rPr>
              <w:t xml:space="preserve"> các</w:t>
            </w:r>
            <w:r w:rsidRPr="00154F37">
              <w:rPr>
                <w:rFonts w:eastAsia="Arial"/>
                <w:bCs/>
                <w:spacing w:val="-4"/>
                <w:sz w:val="24"/>
                <w:lang w:val="vi-VN"/>
                <w14:ligatures w14:val="standardContextual"/>
              </w:rPr>
              <w:t xml:space="preserve"> điểm </w:t>
            </w:r>
            <w:r w:rsidRPr="00154F37">
              <w:rPr>
                <w:rFonts w:eastAsia="Arial"/>
                <w:bCs/>
                <w:i/>
                <w:iCs/>
                <w:spacing w:val="-4"/>
                <w:sz w:val="24"/>
                <w:lang w:val="vi-VN"/>
                <w14:ligatures w14:val="standardContextual"/>
              </w:rPr>
              <w:t>a</w:t>
            </w:r>
            <w:r w:rsidRPr="00154F37">
              <w:rPr>
                <w:rFonts w:eastAsia="Arial"/>
                <w:bCs/>
                <w:i/>
                <w:iCs/>
                <w:spacing w:val="-4"/>
                <w:sz w:val="24"/>
                <w14:ligatures w14:val="standardContextual"/>
              </w:rPr>
              <w:t>, b</w:t>
            </w:r>
            <w:r w:rsidRPr="00154F37">
              <w:rPr>
                <w:rFonts w:eastAsia="Arial"/>
                <w:bCs/>
                <w:i/>
                <w:iCs/>
                <w:spacing w:val="-4"/>
                <w:sz w:val="24"/>
                <w:lang w:val="vi-VN"/>
                <w14:ligatures w14:val="standardContextual"/>
              </w:rPr>
              <w:t xml:space="preserve"> và đ khoản 1</w:t>
            </w:r>
            <w:r w:rsidRPr="00154F37">
              <w:rPr>
                <w:rFonts w:eastAsia="Arial"/>
                <w:bCs/>
                <w:spacing w:val="-4"/>
                <w:sz w:val="24"/>
                <w:lang w:val="vi-VN"/>
                <w14:ligatures w14:val="standardContextual"/>
              </w:rPr>
              <w:t xml:space="preserve"> Điều này được Nhà nước cấp kinh phí bảo vệ rừng theo quy định tại điểm a khoản 2 Điều 5 Nghị định này.</w:t>
            </w:r>
          </w:p>
          <w:p w14:paraId="5E303942" w14:textId="77777777" w:rsidR="00E06C2E" w:rsidRPr="00154F37" w:rsidRDefault="00E06C2E" w:rsidP="00E06C2E">
            <w:pPr>
              <w:widowControl w:val="0"/>
              <w:ind w:firstLine="251"/>
              <w:rPr>
                <w:rFonts w:eastAsia="Arial"/>
                <w:bCs/>
                <w:spacing w:val="-4"/>
                <w:sz w:val="24"/>
                <w14:ligatures w14:val="standardContextual"/>
              </w:rPr>
            </w:pPr>
            <w:r w:rsidRPr="00154F37">
              <w:rPr>
                <w:rFonts w:eastAsia="Arial"/>
                <w:bCs/>
                <w:spacing w:val="-4"/>
                <w:sz w:val="24"/>
                <w:lang w:val="vi-VN"/>
                <w14:ligatures w14:val="standardContextual"/>
              </w:rPr>
              <w:t xml:space="preserve">b) Đối tượng quy định tại </w:t>
            </w:r>
            <w:r w:rsidRPr="00154F37">
              <w:rPr>
                <w:rFonts w:eastAsia="Arial"/>
                <w:bCs/>
                <w:spacing w:val="-4"/>
                <w:sz w:val="24"/>
                <w14:ligatures w14:val="standardContextual"/>
              </w:rPr>
              <w:t xml:space="preserve">các </w:t>
            </w:r>
            <w:r w:rsidRPr="00154F37">
              <w:rPr>
                <w:rFonts w:eastAsia="Arial"/>
                <w:bCs/>
                <w:spacing w:val="-4"/>
                <w:sz w:val="24"/>
                <w:lang w:val="vi-VN"/>
                <w14:ligatures w14:val="standardContextual"/>
              </w:rPr>
              <w:t xml:space="preserve">điểm </w:t>
            </w:r>
            <w:r w:rsidRPr="00154F37">
              <w:rPr>
                <w:rFonts w:eastAsia="Arial"/>
                <w:bCs/>
                <w:i/>
                <w:iCs/>
                <w:spacing w:val="-4"/>
                <w:sz w:val="24"/>
                <w14:ligatures w14:val="standardContextual"/>
              </w:rPr>
              <w:t>c, d</w:t>
            </w:r>
            <w:r w:rsidRPr="00154F37">
              <w:rPr>
                <w:rFonts w:eastAsia="Arial"/>
                <w:bCs/>
                <w:i/>
                <w:iCs/>
                <w:spacing w:val="-4"/>
                <w:sz w:val="24"/>
                <w:lang w:val="vi-VN"/>
                <w14:ligatures w14:val="standardContextual"/>
              </w:rPr>
              <w:t xml:space="preserve"> và </w:t>
            </w:r>
            <w:r w:rsidRPr="00154F37">
              <w:rPr>
                <w:rFonts w:eastAsia="Arial"/>
                <w:bCs/>
                <w:i/>
                <w:iCs/>
                <w:spacing w:val="-4"/>
                <w:sz w:val="24"/>
                <w14:ligatures w14:val="standardContextual"/>
              </w:rPr>
              <w:t>e</w:t>
            </w:r>
            <w:r w:rsidRPr="00154F37">
              <w:rPr>
                <w:rFonts w:eastAsia="Arial"/>
                <w:bCs/>
                <w:i/>
                <w:iCs/>
                <w:spacing w:val="-4"/>
                <w:sz w:val="24"/>
                <w:lang w:val="vi-VN"/>
                <w14:ligatures w14:val="standardContextual"/>
              </w:rPr>
              <w:t xml:space="preserve"> khoản 1</w:t>
            </w:r>
            <w:r w:rsidRPr="00154F37">
              <w:rPr>
                <w:rFonts w:eastAsia="Arial"/>
                <w:bCs/>
                <w:spacing w:val="-4"/>
                <w:sz w:val="24"/>
                <w:lang w:val="vi-VN"/>
                <w14:ligatures w14:val="standardContextual"/>
              </w:rPr>
              <w:t xml:space="preserve"> Điều này, được Nhà nước cấp kinh phí bảo vệ rừng theo quy định tại điểm </w:t>
            </w:r>
            <w:r w:rsidRPr="00154F37">
              <w:rPr>
                <w:rFonts w:eastAsia="Arial"/>
                <w:bCs/>
                <w:spacing w:val="-4"/>
                <w:sz w:val="24"/>
                <w14:ligatures w14:val="standardContextual"/>
              </w:rPr>
              <w:t>b</w:t>
            </w:r>
            <w:r w:rsidRPr="00154F37">
              <w:rPr>
                <w:rFonts w:eastAsia="Arial"/>
                <w:bCs/>
                <w:spacing w:val="-4"/>
                <w:sz w:val="24"/>
                <w:lang w:val="vi-VN"/>
                <w14:ligatures w14:val="standardContextual"/>
              </w:rPr>
              <w:t xml:space="preserve"> khoản 2 Điều 5 Nghị định này.</w:t>
            </w:r>
          </w:p>
          <w:p w14:paraId="7B117582" w14:textId="77777777" w:rsidR="00E06C2E" w:rsidRPr="00154F37" w:rsidRDefault="00E06C2E" w:rsidP="00E06C2E">
            <w:pPr>
              <w:widowControl w:val="0"/>
              <w:ind w:firstLine="251"/>
              <w:rPr>
                <w:rFonts w:eastAsia="Arial"/>
                <w:bCs/>
                <w:sz w:val="24"/>
                <w:lang w:val="vi-VN"/>
                <w14:ligatures w14:val="standardContextual"/>
              </w:rPr>
            </w:pPr>
            <w:r w:rsidRPr="00154F37">
              <w:rPr>
                <w:rFonts w:eastAsia="Arial"/>
                <w:bCs/>
                <w:sz w:val="24"/>
                <w14:ligatures w14:val="standardContextual"/>
              </w:rPr>
              <w:t>c</w:t>
            </w:r>
            <w:r w:rsidRPr="00154F37">
              <w:rPr>
                <w:rFonts w:eastAsia="Arial"/>
                <w:bCs/>
                <w:sz w:val="24"/>
                <w:lang w:val="vi-VN"/>
                <w14:ligatures w14:val="standardContextual"/>
              </w:rPr>
              <w:t xml:space="preserve">) Kinh phí bảo vệ rừng đối với khu vực II, III bằng 1,2 lần mức bình quân, xã vùng đất ven biển bằng 1,5 lần mức bình quân quy định tại </w:t>
            </w:r>
            <w:r w:rsidRPr="00154F37">
              <w:rPr>
                <w:rFonts w:eastAsia="Arial"/>
                <w:bCs/>
                <w:i/>
                <w:sz w:val="24"/>
                <w:lang w:val="vi-VN"/>
                <w14:ligatures w14:val="standardContextual"/>
              </w:rPr>
              <w:t>điểm a</w:t>
            </w:r>
            <w:r w:rsidRPr="00154F37">
              <w:rPr>
                <w:rFonts w:eastAsia="Arial"/>
                <w:bCs/>
                <w:i/>
                <w:sz w:val="24"/>
                <w14:ligatures w14:val="standardContextual"/>
              </w:rPr>
              <w:t xml:space="preserve"> và điểm b</w:t>
            </w:r>
            <w:r w:rsidRPr="00154F37">
              <w:rPr>
                <w:rFonts w:eastAsia="Arial"/>
                <w:bCs/>
                <w:sz w:val="24"/>
                <w:lang w:val="vi-VN"/>
                <w14:ligatures w14:val="standardContextual"/>
              </w:rPr>
              <w:t xml:space="preserve"> khoản này.</w:t>
            </w:r>
          </w:p>
          <w:p w14:paraId="0D890F14" w14:textId="00DFF51B" w:rsidR="00E06C2E" w:rsidRPr="00154F37" w:rsidRDefault="00E06C2E" w:rsidP="00E06C2E">
            <w:pPr>
              <w:widowControl w:val="0"/>
              <w:ind w:firstLine="251"/>
              <w:rPr>
                <w:rFonts w:eastAsia="Arial"/>
                <w:bCs/>
                <w:sz w:val="24"/>
                <w14:ligatures w14:val="standardContextual"/>
              </w:rPr>
            </w:pPr>
            <w:r w:rsidRPr="00154F37">
              <w:rPr>
                <w:rFonts w:eastAsia="Arial"/>
                <w:bCs/>
                <w:sz w:val="24"/>
                <w14:ligatures w14:val="standardContextual"/>
              </w:rPr>
              <w:t>d</w:t>
            </w:r>
            <w:r w:rsidRPr="00154F37">
              <w:rPr>
                <w:rFonts w:eastAsia="Arial"/>
                <w:bCs/>
                <w:sz w:val="24"/>
                <w:lang w:val="vi-VN"/>
                <w14:ligatures w14:val="standardContextual"/>
              </w:rPr>
              <w:t xml:space="preserve">) </w:t>
            </w:r>
            <w:r w:rsidRPr="00154F37">
              <w:rPr>
                <w:rFonts w:eastAsia="Arial"/>
                <w:bCs/>
                <w:i/>
                <w:sz w:val="24"/>
                <w:lang w:val="vi-VN"/>
                <w14:ligatures w14:val="standardContextual"/>
              </w:rPr>
              <w:t>Đối tượng tại điểm d khoản 1 Điều này,</w:t>
            </w:r>
            <w:r w:rsidRPr="00154F37">
              <w:rPr>
                <w:rFonts w:eastAsia="Arial"/>
                <w:bCs/>
                <w:iCs/>
                <w:sz w:val="24"/>
                <w:lang w:val="vi-VN"/>
                <w14:ligatures w14:val="standardContextual"/>
              </w:rPr>
              <w:t xml:space="preserve"> chi phí lập hồ sơ lần đầu về bảo vệ rừng là 50.000 đồng/ha và</w:t>
            </w:r>
            <w:r w:rsidRPr="00154F37">
              <w:rPr>
                <w:rFonts w:eastAsia="Arial"/>
                <w:bCs/>
                <w:sz w:val="24"/>
                <w:lang w:val="vi-VN"/>
                <w14:ligatures w14:val="standardContextual"/>
              </w:rPr>
              <w:t xml:space="preserve"> kinh phí quản lý, kiểm tra, nghiệm thu bảo vệ rừng là 7% trên tổng kinh phí chi cho bảo vệ rừng hằng năm.”.</w:t>
            </w:r>
          </w:p>
        </w:tc>
        <w:tc>
          <w:tcPr>
            <w:tcW w:w="3544" w:type="dxa"/>
          </w:tcPr>
          <w:p w14:paraId="3898133C" w14:textId="77777777" w:rsidR="00E06C2E" w:rsidRDefault="00E06C2E" w:rsidP="00E06C2E">
            <w:pPr>
              <w:rPr>
                <w:sz w:val="24"/>
              </w:rPr>
            </w:pPr>
            <w:r w:rsidRPr="00FA5295">
              <w:rPr>
                <w:sz w:val="24"/>
              </w:rPr>
              <w:t>Nội dung đề xuất kinh phí tương ứng với rừng đặc dụng quy định tại khoản 2 Điều 5</w:t>
            </w:r>
          </w:p>
          <w:p w14:paraId="5E1432A1" w14:textId="1010A00C" w:rsidR="00E06C2E" w:rsidRPr="00FA5295" w:rsidRDefault="00E06C2E" w:rsidP="00E06C2E">
            <w:pPr>
              <w:rPr>
                <w:sz w:val="24"/>
              </w:rPr>
            </w:pPr>
            <w:r>
              <w:rPr>
                <w:sz w:val="24"/>
              </w:rPr>
              <w:t>Lý do tương tự như sửa đổi, bổ sung Điều 5</w:t>
            </w:r>
          </w:p>
        </w:tc>
      </w:tr>
      <w:tr w:rsidR="00E06C2E" w:rsidRPr="00FA5295" w14:paraId="701C325D" w14:textId="77777777" w:rsidTr="00316130">
        <w:tc>
          <w:tcPr>
            <w:tcW w:w="568" w:type="dxa"/>
          </w:tcPr>
          <w:p w14:paraId="09949A40" w14:textId="77777777" w:rsidR="00E06C2E" w:rsidRPr="00FA5295" w:rsidRDefault="00E06C2E" w:rsidP="00E06C2E">
            <w:pPr>
              <w:rPr>
                <w:sz w:val="24"/>
              </w:rPr>
            </w:pPr>
          </w:p>
        </w:tc>
        <w:tc>
          <w:tcPr>
            <w:tcW w:w="5599" w:type="dxa"/>
          </w:tcPr>
          <w:p w14:paraId="24EE4B30" w14:textId="52B6DFB6" w:rsidR="00E06C2E" w:rsidRPr="00FA5295" w:rsidRDefault="00E06C2E" w:rsidP="00E06C2E">
            <w:pPr>
              <w:rPr>
                <w:b/>
                <w:sz w:val="24"/>
              </w:rPr>
            </w:pPr>
            <w:r w:rsidRPr="00FA5295">
              <w:rPr>
                <w:b/>
                <w:sz w:val="24"/>
              </w:rPr>
              <w:t>Điều 13. Hỗ trợ khoanh nuôi xúc tiến tái sinh tự nhiên có trồng bổ sung thuộc quy hoạch rừng sản xuất là rừng tự nhiên</w:t>
            </w:r>
          </w:p>
        </w:tc>
        <w:tc>
          <w:tcPr>
            <w:tcW w:w="5741" w:type="dxa"/>
          </w:tcPr>
          <w:p w14:paraId="10554C49" w14:textId="77777777" w:rsidR="00E06C2E" w:rsidRPr="00FA5295" w:rsidRDefault="00E06C2E" w:rsidP="00E06C2E">
            <w:pPr>
              <w:pStyle w:val="ListParagraph"/>
              <w:widowControl w:val="0"/>
              <w:numPr>
                <w:ilvl w:val="0"/>
                <w:numId w:val="10"/>
              </w:numPr>
              <w:ind w:left="0" w:firstLine="106"/>
              <w:rPr>
                <w:rFonts w:eastAsia="Arial"/>
                <w:bCs/>
                <w:sz w:val="24"/>
                <w:lang w:val="vi-VN"/>
              </w:rPr>
            </w:pPr>
            <w:r w:rsidRPr="00FA5295">
              <w:rPr>
                <w:rFonts w:eastAsia="Arial"/>
                <w:bCs/>
                <w:sz w:val="24"/>
                <w:lang w:val="vi-VN"/>
              </w:rPr>
              <w:t>Sửa đổi, bổ sung Điều 13 như sau:</w:t>
            </w:r>
          </w:p>
          <w:p w14:paraId="64C74448" w14:textId="645FB008" w:rsidR="00E06C2E" w:rsidRPr="00FA5295" w:rsidRDefault="00E06C2E" w:rsidP="00E06C2E">
            <w:pPr>
              <w:widowControl w:val="0"/>
              <w:ind w:firstLine="251"/>
              <w:rPr>
                <w:rFonts w:eastAsia="Arial"/>
                <w:bCs/>
                <w:sz w:val="24"/>
                <w:lang w:val="en-SG"/>
              </w:rPr>
            </w:pPr>
            <w:bookmarkStart w:id="51" w:name="dieu_13"/>
            <w:r w:rsidRPr="00FA5295">
              <w:rPr>
                <w:rFonts w:eastAsia="Arial"/>
                <w:b/>
                <w:bCs/>
                <w:sz w:val="24"/>
                <w:lang w:val="vi-VN"/>
              </w:rPr>
              <w:t xml:space="preserve">“Điều 13. Hỗ trợ </w:t>
            </w:r>
            <w:r w:rsidRPr="00FA5295">
              <w:rPr>
                <w:rFonts w:eastAsia="Arial"/>
                <w:b/>
                <w:bCs/>
                <w:i/>
                <w:iCs/>
                <w:sz w:val="24"/>
                <w:lang w:val="vi-VN"/>
              </w:rPr>
              <w:t>khoanh nuôi xúc tiến tái sinh tự nhiên</w:t>
            </w:r>
            <w:r w:rsidRPr="00FA5295">
              <w:rPr>
                <w:rFonts w:eastAsia="Arial"/>
                <w:b/>
                <w:bCs/>
                <w:sz w:val="24"/>
                <w:lang w:val="vi-VN"/>
              </w:rPr>
              <w:t xml:space="preserve"> và </w:t>
            </w:r>
            <w:r w:rsidRPr="00FA5295">
              <w:rPr>
                <w:rFonts w:eastAsia="Arial"/>
                <w:b/>
                <w:bCs/>
                <w:iCs/>
                <w:sz w:val="24"/>
                <w:lang w:val="vi-VN"/>
              </w:rPr>
              <w:t xml:space="preserve">khoanh nuôi xúc tiến tái sinh tự nhiên </w:t>
            </w:r>
            <w:r w:rsidRPr="00FA5295">
              <w:rPr>
                <w:rFonts w:eastAsia="Arial"/>
                <w:b/>
                <w:bCs/>
                <w:sz w:val="24"/>
                <w:lang w:val="vi-VN"/>
              </w:rPr>
              <w:t>có trồng bổ sung thuộc quy hoạch rừng sản xuất là rừng tự nhiên</w:t>
            </w:r>
            <w:bookmarkEnd w:id="51"/>
          </w:p>
        </w:tc>
        <w:tc>
          <w:tcPr>
            <w:tcW w:w="3544" w:type="dxa"/>
          </w:tcPr>
          <w:p w14:paraId="4B9361CF" w14:textId="212DCEF2" w:rsidR="00E06C2E" w:rsidRPr="00FA5295" w:rsidRDefault="00E06C2E" w:rsidP="00E06C2E">
            <w:pPr>
              <w:rPr>
                <w:sz w:val="24"/>
              </w:rPr>
            </w:pPr>
            <w:r w:rsidRPr="00FA5295">
              <w:rPr>
                <w:sz w:val="24"/>
              </w:rPr>
              <w:t>Bổ sung hỗ trợ đối với biện pháp "</w:t>
            </w:r>
            <w:r w:rsidRPr="00FA5295">
              <w:rPr>
                <w:rFonts w:eastAsia="Arial"/>
                <w:bCs/>
                <w:iCs/>
                <w:sz w:val="24"/>
                <w:lang w:val="vi-VN"/>
              </w:rPr>
              <w:t>khoanh nuôi xúc tiến tái sinh tự nhiên</w:t>
            </w:r>
            <w:r w:rsidRPr="00FA5295">
              <w:rPr>
                <w:rFonts w:eastAsia="Arial"/>
                <w:bCs/>
                <w:iCs/>
                <w:sz w:val="24"/>
              </w:rPr>
              <w:t>", tương tự như rừng đặc dụng, rừng phòng hộ</w:t>
            </w:r>
          </w:p>
        </w:tc>
      </w:tr>
      <w:tr w:rsidR="00E06C2E" w:rsidRPr="00FA5295" w14:paraId="2BCF2462" w14:textId="77777777" w:rsidTr="00316130">
        <w:tc>
          <w:tcPr>
            <w:tcW w:w="568" w:type="dxa"/>
          </w:tcPr>
          <w:p w14:paraId="04C516C5" w14:textId="77777777" w:rsidR="00E06C2E" w:rsidRPr="00FA5295" w:rsidRDefault="00E06C2E" w:rsidP="00E06C2E">
            <w:pPr>
              <w:rPr>
                <w:sz w:val="24"/>
              </w:rPr>
            </w:pPr>
          </w:p>
        </w:tc>
        <w:tc>
          <w:tcPr>
            <w:tcW w:w="5599" w:type="dxa"/>
          </w:tcPr>
          <w:p w14:paraId="330DB53A" w14:textId="77777777" w:rsidR="00E06C2E" w:rsidRPr="00FA5295" w:rsidRDefault="00E06C2E" w:rsidP="00E06C2E">
            <w:pPr>
              <w:rPr>
                <w:sz w:val="24"/>
              </w:rPr>
            </w:pPr>
            <w:r w:rsidRPr="00FA5295">
              <w:rPr>
                <w:sz w:val="24"/>
              </w:rPr>
              <w:t>1. Đối tượng: chủ rừng là tổ chức, hộ gia đình người dân tộc Kinh thuộc diện hộ nghèo, hộ gia đình đồng bào dân tộc thiểu số, cá nhân, cộng đồng dân cư đang sinh sống ổn định tại xã biên giới, hải đảo, vùng đồng bào dân tộc thiểu số và miền núi theo quy định của Thủ tướng Chính phủ thực hiện khoanh nuôi xúc tiến tái sinh tự nhiên có trồng bổ sung thuộc quy hoạch rừng sản xuất là rừng tự nhiên.</w:t>
            </w:r>
          </w:p>
          <w:p w14:paraId="2FEE32E2" w14:textId="77777777" w:rsidR="00E06C2E" w:rsidRPr="00FA5295" w:rsidRDefault="00E06C2E" w:rsidP="00E06C2E">
            <w:pPr>
              <w:rPr>
                <w:sz w:val="24"/>
              </w:rPr>
            </w:pPr>
            <w:r w:rsidRPr="00FA5295">
              <w:rPr>
                <w:sz w:val="24"/>
              </w:rPr>
              <w:t xml:space="preserve">2. Mức hỗ trợ bình quân 8.000.000 đồng/ha. Chi phí lập hồ sơ thiết kế, dự toán khoanh nuôi xúc tiến tái sinh tự nhiên có trồng bổ sung được xác định bằng dự toán được </w:t>
            </w:r>
            <w:r w:rsidRPr="00FA5295">
              <w:rPr>
                <w:sz w:val="24"/>
              </w:rPr>
              <w:lastRenderedPageBreak/>
              <w:t xml:space="preserve">duyệt; kinh phí quản lý, kiểm tra, nghiệm thu khoanh nuôi xúc tiến tái sinh tự nhiên có trồng bổ sung là 7% trên tổng kinh phí chi cho khoanh nuôi xúc tiến tái sinh tự nhiên có trồng bổ sung hằng năm.  </w:t>
            </w:r>
          </w:p>
          <w:p w14:paraId="18073625" w14:textId="463209AD" w:rsidR="00E06C2E" w:rsidRPr="00FA5295" w:rsidRDefault="00E06C2E" w:rsidP="00E06C2E">
            <w:pPr>
              <w:rPr>
                <w:sz w:val="24"/>
              </w:rPr>
            </w:pPr>
            <w:r w:rsidRPr="00FA5295">
              <w:rPr>
                <w:sz w:val="24"/>
              </w:rPr>
              <w:t>3. Phê duyệt thiết kế, dự toán khoanh nuôi xúc tiến tái sinh tự nhiên có trồng bổ sung thực hiện theo quy định tại Điều 32 Nghị định này.</w:t>
            </w:r>
          </w:p>
        </w:tc>
        <w:tc>
          <w:tcPr>
            <w:tcW w:w="5741" w:type="dxa"/>
          </w:tcPr>
          <w:p w14:paraId="767E2926" w14:textId="3E03295C" w:rsidR="00E06C2E" w:rsidRPr="00A564D3" w:rsidRDefault="00E06C2E" w:rsidP="00E06C2E">
            <w:pPr>
              <w:widowControl w:val="0"/>
              <w:ind w:firstLine="251"/>
              <w:rPr>
                <w:rFonts w:eastAsia="Arial"/>
                <w:bCs/>
                <w:sz w:val="24"/>
                <w:lang w:val="vi-VN"/>
              </w:rPr>
            </w:pPr>
            <w:r w:rsidRPr="00A564D3">
              <w:rPr>
                <w:rFonts w:eastAsia="Arial"/>
                <w:bCs/>
                <w:sz w:val="24"/>
                <w:lang w:val="en-SG"/>
              </w:rPr>
              <w:lastRenderedPageBreak/>
              <w:t>1</w:t>
            </w:r>
            <w:r w:rsidRPr="00A564D3">
              <w:rPr>
                <w:bCs/>
                <w:sz w:val="24"/>
              </w:rPr>
              <w:t>. Đối tượng: chủ rừng là tổ chức, hộ gia đình người dân tộc Kinh thuộc diện hộ nghèo, hộ gia đình đồng bào dân tộc thiểu số, cá nhân, cộng đồng dân cư đang sinh sống ổn định tại xã biên giới, hải đảo, vùng đồng bào dân tộc thiểu số và miền núi theo quy định của Thủ tướng Chính phủ thực hiện</w:t>
            </w:r>
            <w:r w:rsidRPr="00A564D3">
              <w:rPr>
                <w:rFonts w:eastAsia="Arial"/>
                <w:bCs/>
                <w:i/>
                <w:sz w:val="24"/>
                <w:lang w:val="vi-VN"/>
              </w:rPr>
              <w:t xml:space="preserve"> khoanh nuôi xúc tiến tái sinh tự nhiên</w:t>
            </w:r>
            <w:r w:rsidRPr="00A564D3">
              <w:rPr>
                <w:rFonts w:eastAsia="Arial"/>
                <w:bCs/>
                <w:iCs/>
                <w:sz w:val="24"/>
                <w:lang w:val="vi-VN"/>
              </w:rPr>
              <w:t>,</w:t>
            </w:r>
            <w:r w:rsidRPr="00A564D3">
              <w:rPr>
                <w:rFonts w:eastAsia="Arial"/>
                <w:bCs/>
                <w:sz w:val="24"/>
                <w:lang w:val="vi-VN"/>
              </w:rPr>
              <w:t xml:space="preserve"> khoanh nuôi xúc ti</w:t>
            </w:r>
            <w:r w:rsidRPr="00A564D3">
              <w:rPr>
                <w:rFonts w:eastAsia="Arial"/>
                <w:bCs/>
                <w:sz w:val="24"/>
                <w:lang w:val="en-SG"/>
              </w:rPr>
              <w:t>ế</w:t>
            </w:r>
            <w:r w:rsidRPr="00A564D3">
              <w:rPr>
                <w:rFonts w:eastAsia="Arial"/>
                <w:bCs/>
                <w:sz w:val="24"/>
                <w:lang w:val="vi-VN"/>
              </w:rPr>
              <w:t>n tái sinh tự nhiên có </w:t>
            </w:r>
            <w:r w:rsidRPr="00A564D3">
              <w:rPr>
                <w:rFonts w:eastAsia="Arial"/>
                <w:bCs/>
                <w:sz w:val="24"/>
                <w:lang w:val="en-SG"/>
              </w:rPr>
              <w:t>trồng bổ</w:t>
            </w:r>
            <w:r w:rsidRPr="00A564D3">
              <w:rPr>
                <w:rFonts w:eastAsia="Arial"/>
                <w:bCs/>
                <w:sz w:val="24"/>
                <w:lang w:val="vi-VN"/>
              </w:rPr>
              <w:t> sung thuộc quy hoạch rừng sản xu</w:t>
            </w:r>
            <w:r w:rsidRPr="00A564D3">
              <w:rPr>
                <w:rFonts w:eastAsia="Arial"/>
                <w:bCs/>
                <w:sz w:val="24"/>
                <w:lang w:val="en-SG"/>
              </w:rPr>
              <w:t>ấ</w:t>
            </w:r>
            <w:r w:rsidRPr="00A564D3">
              <w:rPr>
                <w:rFonts w:eastAsia="Arial"/>
                <w:bCs/>
                <w:sz w:val="24"/>
                <w:lang w:val="vi-VN"/>
              </w:rPr>
              <w:t>t là rừng tự nhiên.</w:t>
            </w:r>
          </w:p>
          <w:p w14:paraId="60FD93EF" w14:textId="77777777" w:rsidR="00E06C2E" w:rsidRPr="00A564D3" w:rsidRDefault="00E06C2E" w:rsidP="00E06C2E">
            <w:pPr>
              <w:widowControl w:val="0"/>
              <w:ind w:firstLine="251"/>
              <w:rPr>
                <w:rFonts w:eastAsia="Arial"/>
                <w:bCs/>
                <w:sz w:val="24"/>
                <w:lang w:val="vi-VN"/>
              </w:rPr>
            </w:pPr>
            <w:r w:rsidRPr="00A564D3">
              <w:rPr>
                <w:rFonts w:eastAsia="Arial"/>
                <w:bCs/>
                <w:sz w:val="24"/>
                <w:lang w:val="en-SG"/>
              </w:rPr>
              <w:t>2. </w:t>
            </w:r>
            <w:r w:rsidRPr="00A564D3">
              <w:rPr>
                <w:rFonts w:eastAsia="Arial"/>
                <w:bCs/>
                <w:sz w:val="24"/>
                <w:lang w:val="vi-VN"/>
              </w:rPr>
              <w:t>Mức hỗ trợ:</w:t>
            </w:r>
          </w:p>
          <w:p w14:paraId="7B211ED9" w14:textId="77777777" w:rsidR="00E06C2E" w:rsidRPr="00A564D3" w:rsidRDefault="00E06C2E" w:rsidP="00E06C2E">
            <w:pPr>
              <w:widowControl w:val="0"/>
              <w:ind w:firstLine="251"/>
              <w:rPr>
                <w:rFonts w:eastAsia="Arial"/>
                <w:bCs/>
                <w:i/>
                <w:sz w:val="24"/>
                <w:lang w:val="en-SG"/>
              </w:rPr>
            </w:pPr>
            <w:r w:rsidRPr="00A564D3">
              <w:rPr>
                <w:rFonts w:eastAsia="Arial"/>
                <w:bCs/>
                <w:i/>
                <w:sz w:val="24"/>
                <w:lang w:val="en-SG"/>
              </w:rPr>
              <w:t>a) </w:t>
            </w:r>
            <w:r w:rsidRPr="00A564D3">
              <w:rPr>
                <w:rFonts w:eastAsia="Arial"/>
                <w:bCs/>
                <w:i/>
                <w:sz w:val="24"/>
                <w:lang w:val="vi-VN"/>
              </w:rPr>
              <w:t xml:space="preserve">Khoanh nuôi xúc tiến tái sinh tự nhiên: </w:t>
            </w:r>
            <w:r w:rsidRPr="00A564D3">
              <w:rPr>
                <w:rFonts w:eastAsia="Arial"/>
                <w:bCs/>
                <w:i/>
                <w:sz w:val="24"/>
              </w:rPr>
              <w:t>mức hỗ trợ</w:t>
            </w:r>
            <w:r w:rsidRPr="00A564D3">
              <w:rPr>
                <w:rFonts w:eastAsia="Arial"/>
                <w:bCs/>
                <w:i/>
                <w:sz w:val="24"/>
                <w:lang w:val="vi-VN"/>
              </w:rPr>
              <w:t xml:space="preserve"> bình quân 1.000.000 đồng/ha/năm trong thời gian </w:t>
            </w:r>
            <w:r w:rsidRPr="00A564D3">
              <w:rPr>
                <w:rFonts w:eastAsia="Arial"/>
                <w:bCs/>
                <w:i/>
                <w:sz w:val="24"/>
              </w:rPr>
              <w:t>06</w:t>
            </w:r>
            <w:r w:rsidRPr="00A564D3">
              <w:rPr>
                <w:rFonts w:eastAsia="Arial"/>
                <w:bCs/>
                <w:i/>
                <w:sz w:val="24"/>
                <w:lang w:val="vi-VN"/>
              </w:rPr>
              <w:t xml:space="preserve"> </w:t>
            </w:r>
            <w:r w:rsidRPr="00A564D3">
              <w:rPr>
                <w:rFonts w:eastAsia="Arial"/>
                <w:bCs/>
                <w:i/>
                <w:sz w:val="24"/>
                <w:lang w:val="vi-VN"/>
              </w:rPr>
              <w:lastRenderedPageBreak/>
              <w:t>năm</w:t>
            </w:r>
            <w:r w:rsidRPr="00A564D3">
              <w:rPr>
                <w:rFonts w:eastAsia="Arial"/>
                <w:bCs/>
                <w:i/>
                <w:sz w:val="24"/>
              </w:rPr>
              <w:t>;</w:t>
            </w:r>
            <w:r w:rsidRPr="00A564D3">
              <w:rPr>
                <w:rFonts w:eastAsia="Arial"/>
                <w:bCs/>
                <w:i/>
                <w:sz w:val="24"/>
                <w:lang w:val="vi-VN"/>
              </w:rPr>
              <w:t xml:space="preserve"> </w:t>
            </w:r>
            <w:r w:rsidRPr="00A564D3">
              <w:rPr>
                <w:rFonts w:eastAsia="Arial"/>
                <w:bCs/>
                <w:i/>
                <w:sz w:val="24"/>
              </w:rPr>
              <w:t>đ</w:t>
            </w:r>
            <w:r w:rsidRPr="00A564D3">
              <w:rPr>
                <w:rFonts w:eastAsia="Arial"/>
                <w:bCs/>
                <w:i/>
                <w:sz w:val="24"/>
                <w:lang w:val="vi-VN"/>
              </w:rPr>
              <w:t>ối với vùng đất ven bi</w:t>
            </w:r>
            <w:r w:rsidRPr="00A564D3">
              <w:rPr>
                <w:rFonts w:eastAsia="Arial"/>
                <w:bCs/>
                <w:i/>
                <w:sz w:val="24"/>
                <w:lang w:val="en-SG"/>
              </w:rPr>
              <w:t>ể</w:t>
            </w:r>
            <w:r w:rsidRPr="00A564D3">
              <w:rPr>
                <w:rFonts w:eastAsia="Arial"/>
                <w:bCs/>
                <w:i/>
                <w:sz w:val="24"/>
                <w:lang w:val="vi-VN"/>
              </w:rPr>
              <w:t>n bằng 1,5 lần mức </w:t>
            </w:r>
            <w:r w:rsidRPr="00A564D3">
              <w:rPr>
                <w:rFonts w:eastAsia="Arial"/>
                <w:bCs/>
                <w:i/>
                <w:sz w:val="24"/>
                <w:lang w:val="en-SG"/>
              </w:rPr>
              <w:t>bình</w:t>
            </w:r>
            <w:r w:rsidRPr="00A564D3">
              <w:rPr>
                <w:rFonts w:eastAsia="Arial"/>
                <w:bCs/>
                <w:i/>
                <w:sz w:val="24"/>
                <w:lang w:val="vi-VN"/>
              </w:rPr>
              <w:t> quân;</w:t>
            </w:r>
          </w:p>
          <w:p w14:paraId="40A961AB" w14:textId="77777777" w:rsidR="00E06C2E" w:rsidRPr="00A564D3" w:rsidRDefault="00E06C2E" w:rsidP="00E06C2E">
            <w:pPr>
              <w:widowControl w:val="0"/>
              <w:ind w:firstLine="251"/>
              <w:rPr>
                <w:rFonts w:eastAsia="Arial"/>
                <w:bCs/>
                <w:sz w:val="24"/>
                <w:lang w:val="vi-VN"/>
              </w:rPr>
            </w:pPr>
            <w:r w:rsidRPr="00A564D3">
              <w:rPr>
                <w:rFonts w:eastAsia="Arial"/>
                <w:bCs/>
                <w:i/>
                <w:sz w:val="24"/>
                <w:lang w:val="en-SG"/>
              </w:rPr>
              <w:t>b) </w:t>
            </w:r>
            <w:r w:rsidRPr="00A564D3">
              <w:rPr>
                <w:rFonts w:eastAsia="Arial"/>
                <w:bCs/>
                <w:i/>
                <w:sz w:val="24"/>
                <w:lang w:val="vi-VN"/>
              </w:rPr>
              <w:t>Khoanh nuôi xúc tiến tái sinh tự nhiên có trồng </w:t>
            </w:r>
            <w:r w:rsidRPr="00A564D3">
              <w:rPr>
                <w:rFonts w:eastAsia="Arial"/>
                <w:bCs/>
                <w:i/>
                <w:sz w:val="24"/>
                <w:lang w:val="en-SG"/>
              </w:rPr>
              <w:t>bổ</w:t>
            </w:r>
            <w:r w:rsidRPr="00A564D3">
              <w:rPr>
                <w:rFonts w:eastAsia="Arial"/>
                <w:bCs/>
                <w:i/>
                <w:sz w:val="24"/>
                <w:lang w:val="vi-VN"/>
              </w:rPr>
              <w:t> sung:</w:t>
            </w:r>
            <w:r w:rsidRPr="00A564D3">
              <w:rPr>
                <w:rFonts w:eastAsia="Arial"/>
                <w:bCs/>
                <w:sz w:val="24"/>
                <w:lang w:val="vi-VN"/>
              </w:rPr>
              <w:t> </w:t>
            </w:r>
            <w:r w:rsidRPr="00A564D3">
              <w:rPr>
                <w:rFonts w:eastAsia="Arial"/>
                <w:bCs/>
                <w:sz w:val="24"/>
              </w:rPr>
              <w:t xml:space="preserve">mức hỗ trợ </w:t>
            </w:r>
            <w:r w:rsidRPr="00A564D3">
              <w:rPr>
                <w:rFonts w:eastAsia="Arial"/>
                <w:bCs/>
                <w:sz w:val="24"/>
                <w:lang w:val="vi-VN"/>
              </w:rPr>
              <w:t>bình qu</w:t>
            </w:r>
            <w:r w:rsidRPr="00A564D3">
              <w:rPr>
                <w:rFonts w:eastAsia="Arial"/>
                <w:bCs/>
                <w:sz w:val="24"/>
                <w:lang w:val="en-SG"/>
              </w:rPr>
              <w:t>â</w:t>
            </w:r>
            <w:r w:rsidRPr="00A564D3">
              <w:rPr>
                <w:rFonts w:eastAsia="Arial"/>
                <w:bCs/>
                <w:sz w:val="24"/>
                <w:lang w:val="vi-VN"/>
              </w:rPr>
              <w:t xml:space="preserve">n 8.000.000 đồng/ha. </w:t>
            </w:r>
          </w:p>
          <w:p w14:paraId="3D14BA42" w14:textId="77777777" w:rsidR="00E06C2E" w:rsidRPr="00A564D3" w:rsidRDefault="00E06C2E" w:rsidP="00E06C2E">
            <w:pPr>
              <w:widowControl w:val="0"/>
              <w:ind w:firstLine="251"/>
              <w:rPr>
                <w:rFonts w:eastAsia="Arial"/>
                <w:bCs/>
                <w:i/>
                <w:sz w:val="24"/>
                <w:lang w:val="en-SG"/>
              </w:rPr>
            </w:pPr>
            <w:r w:rsidRPr="00A564D3">
              <w:rPr>
                <w:rFonts w:eastAsia="Arial"/>
                <w:bCs/>
                <w:i/>
                <w:sz w:val="24"/>
                <w:lang w:val="vi-VN"/>
              </w:rPr>
              <w:t>c) Chi phí lập hồ sơ lần đầu cho khoanh nuôi xúc tiến tái sinh tự nhiên là 50.000 đồng/ha; chi phí lập hồ sơ thiết kế, dự toán khoanh nuôi xúc ti</w:t>
            </w:r>
            <w:r w:rsidRPr="00A564D3">
              <w:rPr>
                <w:rFonts w:eastAsia="Arial"/>
                <w:bCs/>
                <w:i/>
                <w:sz w:val="24"/>
                <w:lang w:val="en-SG"/>
              </w:rPr>
              <w:t>ế</w:t>
            </w:r>
            <w:r w:rsidRPr="00A564D3">
              <w:rPr>
                <w:rFonts w:eastAsia="Arial"/>
                <w:bCs/>
                <w:i/>
                <w:sz w:val="24"/>
                <w:lang w:val="vi-VN"/>
              </w:rPr>
              <w:t>n tái sinh tự nhiên có </w:t>
            </w:r>
            <w:r w:rsidRPr="00A564D3">
              <w:rPr>
                <w:rFonts w:eastAsia="Arial"/>
                <w:bCs/>
                <w:i/>
                <w:sz w:val="24"/>
                <w:lang w:val="en-SG"/>
              </w:rPr>
              <w:t>trồng bổ</w:t>
            </w:r>
            <w:r w:rsidRPr="00A564D3">
              <w:rPr>
                <w:rFonts w:eastAsia="Arial"/>
                <w:bCs/>
                <w:i/>
                <w:sz w:val="24"/>
                <w:lang w:val="vi-VN"/>
              </w:rPr>
              <w:t> sung </w:t>
            </w:r>
            <w:r w:rsidRPr="00A564D3">
              <w:rPr>
                <w:rFonts w:eastAsia="Arial"/>
                <w:bCs/>
                <w:i/>
                <w:sz w:val="24"/>
                <w:lang w:val="en-SG"/>
              </w:rPr>
              <w:t>được</w:t>
            </w:r>
            <w:r w:rsidRPr="00A564D3">
              <w:rPr>
                <w:rFonts w:eastAsia="Arial"/>
                <w:bCs/>
                <w:i/>
                <w:sz w:val="24"/>
                <w:lang w:val="vi-VN"/>
              </w:rPr>
              <w:t> xác định b</w:t>
            </w:r>
            <w:r w:rsidRPr="00A564D3">
              <w:rPr>
                <w:rFonts w:eastAsia="Arial"/>
                <w:bCs/>
                <w:i/>
                <w:sz w:val="24"/>
                <w:lang w:val="en-SG"/>
              </w:rPr>
              <w:t>ằ</w:t>
            </w:r>
            <w:r w:rsidRPr="00A564D3">
              <w:rPr>
                <w:rFonts w:eastAsia="Arial"/>
                <w:bCs/>
                <w:i/>
                <w:sz w:val="24"/>
                <w:lang w:val="vi-VN"/>
              </w:rPr>
              <w:t>ng dự toán được duyệt; kinh phí quản lý, kiểm tra, nghiệm thu khoanh nuôi xúc tiến tái sinh tự nhiên, khoanh nuôi xúc tiến tái sinh tự nhiên có trồng bổ sung là 7% tr</w:t>
            </w:r>
            <w:r w:rsidRPr="00A564D3">
              <w:rPr>
                <w:rFonts w:eastAsia="Arial"/>
                <w:bCs/>
                <w:i/>
                <w:sz w:val="24"/>
                <w:lang w:val="en-SG"/>
              </w:rPr>
              <w:t>ê</w:t>
            </w:r>
            <w:r w:rsidRPr="00A564D3">
              <w:rPr>
                <w:rFonts w:eastAsia="Arial"/>
                <w:bCs/>
                <w:i/>
                <w:sz w:val="24"/>
                <w:lang w:val="vi-VN"/>
              </w:rPr>
              <w:t>n tổng kinh phí chi cho khoanh nuôi xúc tiến tái sinh tự nhiên, khoanh nuôi xúc ti</w:t>
            </w:r>
            <w:r w:rsidRPr="00A564D3">
              <w:rPr>
                <w:rFonts w:eastAsia="Arial"/>
                <w:bCs/>
                <w:i/>
                <w:sz w:val="24"/>
                <w:lang w:val="en-SG"/>
              </w:rPr>
              <w:t>ế</w:t>
            </w:r>
            <w:r w:rsidRPr="00A564D3">
              <w:rPr>
                <w:rFonts w:eastAsia="Arial"/>
                <w:bCs/>
                <w:i/>
                <w:sz w:val="24"/>
                <w:lang w:val="vi-VN"/>
              </w:rPr>
              <w:t>n tái sinh tự nhiên có </w:t>
            </w:r>
            <w:r w:rsidRPr="00A564D3">
              <w:rPr>
                <w:rFonts w:eastAsia="Arial"/>
                <w:bCs/>
                <w:i/>
                <w:sz w:val="24"/>
                <w:lang w:val="en-SG"/>
              </w:rPr>
              <w:t>trồng bổ</w:t>
            </w:r>
            <w:r w:rsidRPr="00A564D3">
              <w:rPr>
                <w:rFonts w:eastAsia="Arial"/>
                <w:bCs/>
                <w:i/>
                <w:sz w:val="24"/>
                <w:lang w:val="vi-VN"/>
              </w:rPr>
              <w:t> sung </w:t>
            </w:r>
            <w:r w:rsidRPr="00A564D3">
              <w:rPr>
                <w:rFonts w:eastAsia="Arial"/>
                <w:bCs/>
                <w:i/>
                <w:sz w:val="24"/>
                <w:lang w:val="en-SG"/>
              </w:rPr>
              <w:t>hằng năm</w:t>
            </w:r>
            <w:r w:rsidRPr="00A564D3">
              <w:rPr>
                <w:rFonts w:eastAsia="Arial"/>
                <w:bCs/>
                <w:i/>
                <w:sz w:val="24"/>
                <w:lang w:val="vi-VN"/>
              </w:rPr>
              <w:t>.</w:t>
            </w:r>
          </w:p>
          <w:p w14:paraId="67B4F438" w14:textId="613FABC5" w:rsidR="00E06C2E" w:rsidRPr="00A564D3" w:rsidRDefault="00E06C2E" w:rsidP="00E06C2E">
            <w:pPr>
              <w:widowControl w:val="0"/>
              <w:ind w:firstLine="251"/>
              <w:rPr>
                <w:rFonts w:eastAsia="Arial"/>
                <w:bCs/>
                <w:sz w:val="24"/>
                <w:lang w:val="vi-VN"/>
              </w:rPr>
            </w:pPr>
            <w:r w:rsidRPr="00A564D3">
              <w:rPr>
                <w:rFonts w:eastAsia="Arial"/>
                <w:bCs/>
                <w:sz w:val="24"/>
                <w:lang w:val="en-SG"/>
              </w:rPr>
              <w:t>3. </w:t>
            </w:r>
            <w:r w:rsidRPr="00A564D3">
              <w:rPr>
                <w:rFonts w:eastAsia="Arial"/>
                <w:bCs/>
                <w:sz w:val="24"/>
                <w:lang w:val="vi-VN"/>
              </w:rPr>
              <w:t xml:space="preserve">Phê duyệt thiết kế, dự toán </w:t>
            </w:r>
            <w:r w:rsidRPr="00A564D3">
              <w:rPr>
                <w:rFonts w:eastAsia="Arial"/>
                <w:bCs/>
                <w:i/>
                <w:sz w:val="24"/>
                <w:lang w:val="vi-VN"/>
              </w:rPr>
              <w:t>khoanh nuôi xúc tiến tái sinh tự nhiên</w:t>
            </w:r>
            <w:r w:rsidRPr="00A564D3">
              <w:rPr>
                <w:rFonts w:eastAsia="Arial"/>
                <w:bCs/>
                <w:iCs/>
                <w:sz w:val="24"/>
                <w:lang w:val="vi-VN"/>
              </w:rPr>
              <w:t>,</w:t>
            </w:r>
            <w:r w:rsidRPr="00A564D3">
              <w:rPr>
                <w:rFonts w:eastAsia="Arial"/>
                <w:bCs/>
                <w:i/>
                <w:iCs/>
                <w:sz w:val="24"/>
                <w:lang w:val="vi-VN"/>
              </w:rPr>
              <w:t xml:space="preserve"> </w:t>
            </w:r>
            <w:r w:rsidRPr="00A564D3">
              <w:rPr>
                <w:rFonts w:eastAsia="Arial"/>
                <w:bCs/>
                <w:sz w:val="24"/>
                <w:lang w:val="vi-VN"/>
              </w:rPr>
              <w:t>khoanh nuôi xúc tiến tái sinh tự nhiên có trồng bổ sung thực hiện theo quy định tại </w:t>
            </w:r>
            <w:bookmarkStart w:id="52" w:name="tc_30"/>
            <w:r w:rsidRPr="00A564D3">
              <w:rPr>
                <w:rFonts w:eastAsia="Arial"/>
                <w:bCs/>
                <w:sz w:val="24"/>
                <w:lang w:val="vi-VN"/>
              </w:rPr>
              <w:t>Điều 32 Nghị định này</w:t>
            </w:r>
            <w:bookmarkEnd w:id="52"/>
            <w:r w:rsidRPr="00A564D3">
              <w:rPr>
                <w:rFonts w:eastAsia="Arial"/>
                <w:bCs/>
                <w:sz w:val="24"/>
                <w:lang w:val="vi-VN"/>
              </w:rPr>
              <w:t>.”.</w:t>
            </w:r>
          </w:p>
        </w:tc>
        <w:tc>
          <w:tcPr>
            <w:tcW w:w="3544" w:type="dxa"/>
          </w:tcPr>
          <w:p w14:paraId="2409ECD3" w14:textId="3D23C414" w:rsidR="00E06C2E" w:rsidRPr="00FA5295" w:rsidRDefault="00E06C2E" w:rsidP="00E06C2E">
            <w:pPr>
              <w:rPr>
                <w:sz w:val="24"/>
              </w:rPr>
            </w:pPr>
            <w:r w:rsidRPr="00FA5295">
              <w:rPr>
                <w:sz w:val="24"/>
              </w:rPr>
              <w:lastRenderedPageBreak/>
              <w:t>Đã bổ sung đối tượng, mức hỗ trợ đối với biện pháp "</w:t>
            </w:r>
            <w:r w:rsidRPr="00FA5295">
              <w:rPr>
                <w:rFonts w:eastAsia="Arial"/>
                <w:bCs/>
                <w:iCs/>
                <w:sz w:val="24"/>
                <w:lang w:val="vi-VN"/>
              </w:rPr>
              <w:t>khoanh nuôi xúc tiến tái sinh tự nhiên</w:t>
            </w:r>
            <w:r w:rsidRPr="00FA5295">
              <w:rPr>
                <w:rFonts w:eastAsia="Arial"/>
                <w:bCs/>
                <w:iCs/>
                <w:sz w:val="24"/>
              </w:rPr>
              <w:t>", tương tự như rừng đặc dụng, rừng phòng hộ</w:t>
            </w:r>
          </w:p>
        </w:tc>
      </w:tr>
      <w:tr w:rsidR="00E06C2E" w:rsidRPr="00FA5295" w14:paraId="747DE4C4" w14:textId="77777777" w:rsidTr="00316130">
        <w:tc>
          <w:tcPr>
            <w:tcW w:w="568" w:type="dxa"/>
          </w:tcPr>
          <w:p w14:paraId="44B39340" w14:textId="77777777" w:rsidR="00E06C2E" w:rsidRPr="00FA5295" w:rsidRDefault="00E06C2E" w:rsidP="00E06C2E">
            <w:pPr>
              <w:rPr>
                <w:sz w:val="24"/>
              </w:rPr>
            </w:pPr>
          </w:p>
        </w:tc>
        <w:tc>
          <w:tcPr>
            <w:tcW w:w="5599" w:type="dxa"/>
          </w:tcPr>
          <w:p w14:paraId="3824DB50" w14:textId="4E220966" w:rsidR="00E06C2E" w:rsidRPr="00FA5295" w:rsidRDefault="00E06C2E" w:rsidP="00E06C2E">
            <w:pPr>
              <w:spacing w:line="262" w:lineRule="auto"/>
              <w:rPr>
                <w:b/>
                <w:sz w:val="24"/>
              </w:rPr>
            </w:pPr>
            <w:r w:rsidRPr="00FA5295">
              <w:rPr>
                <w:b/>
                <w:sz w:val="24"/>
              </w:rPr>
              <w:t>Điều 14. Hỗ trợ đầu tư trồng rừng sản xuất và phát triển lâm sản ngoài gỗ</w:t>
            </w:r>
          </w:p>
        </w:tc>
        <w:tc>
          <w:tcPr>
            <w:tcW w:w="5741" w:type="dxa"/>
          </w:tcPr>
          <w:p w14:paraId="78FE5677" w14:textId="4CEC6897" w:rsidR="00E06C2E" w:rsidRPr="00FA5295" w:rsidRDefault="00E06C2E" w:rsidP="00E06C2E">
            <w:pPr>
              <w:pStyle w:val="ListParagraph"/>
              <w:widowControl w:val="0"/>
              <w:numPr>
                <w:ilvl w:val="0"/>
                <w:numId w:val="10"/>
              </w:numPr>
              <w:ind w:left="-36" w:firstLine="142"/>
              <w:rPr>
                <w:rFonts w:eastAsia="Arial"/>
                <w:sz w:val="24"/>
                <w:lang w:val="vi-VN"/>
              </w:rPr>
            </w:pPr>
            <w:r w:rsidRPr="00FA5295">
              <w:rPr>
                <w:rFonts w:eastAsia="Arial"/>
                <w:bCs/>
                <w:sz w:val="24"/>
                <w:lang w:val="vi-VN"/>
              </w:rPr>
              <w:t xml:space="preserve">Sửa đổi, bổ sung khoản 4 Điều 14 </w:t>
            </w:r>
            <w:r w:rsidRPr="00FA5295">
              <w:rPr>
                <w:rFonts w:eastAsia="Arial"/>
                <w:sz w:val="24"/>
                <w:lang w:val="vi-VN"/>
              </w:rPr>
              <w:t>như sau:</w:t>
            </w:r>
          </w:p>
        </w:tc>
        <w:tc>
          <w:tcPr>
            <w:tcW w:w="3544" w:type="dxa"/>
          </w:tcPr>
          <w:p w14:paraId="5047FB3B" w14:textId="77777777" w:rsidR="00E06C2E" w:rsidRPr="00FA5295" w:rsidRDefault="00E06C2E" w:rsidP="00E06C2E">
            <w:pPr>
              <w:rPr>
                <w:sz w:val="24"/>
              </w:rPr>
            </w:pPr>
          </w:p>
        </w:tc>
      </w:tr>
      <w:tr w:rsidR="00E06C2E" w:rsidRPr="00FA5295" w14:paraId="30CB4EEB" w14:textId="77777777" w:rsidTr="00316130">
        <w:tc>
          <w:tcPr>
            <w:tcW w:w="568" w:type="dxa"/>
          </w:tcPr>
          <w:p w14:paraId="131744FA" w14:textId="77777777" w:rsidR="00E06C2E" w:rsidRPr="00FA5295" w:rsidRDefault="00E06C2E" w:rsidP="00E06C2E">
            <w:pPr>
              <w:rPr>
                <w:sz w:val="24"/>
              </w:rPr>
            </w:pPr>
          </w:p>
        </w:tc>
        <w:tc>
          <w:tcPr>
            <w:tcW w:w="5599" w:type="dxa"/>
          </w:tcPr>
          <w:p w14:paraId="72CBBE96" w14:textId="77777777" w:rsidR="00E06C2E" w:rsidRPr="00FA5295" w:rsidRDefault="00E06C2E" w:rsidP="00E06C2E">
            <w:pPr>
              <w:rPr>
                <w:sz w:val="24"/>
              </w:rPr>
            </w:pPr>
            <w:r w:rsidRPr="00FA5295">
              <w:rPr>
                <w:sz w:val="24"/>
              </w:rPr>
              <w:t xml:space="preserve">4. Phương thức hỗ trợ: hỗ trợ đầu tư </w:t>
            </w:r>
            <w:r w:rsidRPr="00FA5295">
              <w:rPr>
                <w:strike/>
                <w:sz w:val="24"/>
              </w:rPr>
              <w:t>hoặc hỗ trợ sau đầu tư</w:t>
            </w:r>
            <w:r w:rsidRPr="00FA5295">
              <w:rPr>
                <w:sz w:val="24"/>
              </w:rPr>
              <w:t xml:space="preserve"> theo dự án được cấp có thẩm quyền phê duyệt.</w:t>
            </w:r>
          </w:p>
          <w:p w14:paraId="7EBDE2B7" w14:textId="2F63B098" w:rsidR="00E06C2E" w:rsidRPr="00FA5295" w:rsidRDefault="00E06C2E" w:rsidP="00E06C2E">
            <w:pPr>
              <w:spacing w:line="247" w:lineRule="auto"/>
              <w:rPr>
                <w:sz w:val="24"/>
              </w:rPr>
            </w:pPr>
            <w:r w:rsidRPr="00FA5295">
              <w:rPr>
                <w:sz w:val="24"/>
              </w:rPr>
              <w:t>Ủy ban nhân dân cấp tỉnh giao cơ quan chuyên môn về lĩnh vực lâm nghiệp hoặc Ủy ban nhân dân cấp huyện lập và làm chủ đầu tư dự án hỗ trợ đầu tư trồng rừng sản xuất và phát triển lâm sản ngoài gỗ trên địa bàn, trình Ủy ban nhân dân cấp tỉnh phê duyệt.</w:t>
            </w:r>
          </w:p>
        </w:tc>
        <w:tc>
          <w:tcPr>
            <w:tcW w:w="5741" w:type="dxa"/>
          </w:tcPr>
          <w:p w14:paraId="3DA0ACC0" w14:textId="77777777" w:rsidR="00E06C2E" w:rsidRPr="00A564D3" w:rsidRDefault="00E06C2E" w:rsidP="00E06C2E">
            <w:pPr>
              <w:widowControl w:val="0"/>
              <w:ind w:firstLine="251"/>
              <w:rPr>
                <w:rFonts w:eastAsia="Times New Roman"/>
                <w:sz w:val="24"/>
                <w:lang w:val="vi-VN"/>
              </w:rPr>
            </w:pPr>
            <w:r w:rsidRPr="00A564D3">
              <w:rPr>
                <w:rFonts w:eastAsia="Times New Roman"/>
                <w:sz w:val="24"/>
              </w:rPr>
              <w:t>“</w:t>
            </w:r>
            <w:r w:rsidRPr="00A564D3">
              <w:rPr>
                <w:rFonts w:eastAsia="Times New Roman"/>
                <w:sz w:val="24"/>
                <w:lang w:val="vi-VN"/>
              </w:rPr>
              <w:t xml:space="preserve">4. Phương thức hỗ trợ: </w:t>
            </w:r>
            <w:r w:rsidRPr="00A564D3">
              <w:rPr>
                <w:rFonts w:eastAsia="Times New Roman"/>
                <w:i/>
                <w:iCs/>
                <w:sz w:val="24"/>
                <w:lang w:val="vi-VN"/>
              </w:rPr>
              <w:t>hỗ trợ đầu tư</w:t>
            </w:r>
            <w:r w:rsidRPr="00A564D3">
              <w:rPr>
                <w:rFonts w:eastAsia="Times New Roman"/>
                <w:sz w:val="24"/>
                <w:lang w:val="vi-VN"/>
              </w:rPr>
              <w:t xml:space="preserve"> theo dự án được cấp có thẩm quyền phê duyệt.</w:t>
            </w:r>
          </w:p>
          <w:p w14:paraId="55AF73A6" w14:textId="65032C89" w:rsidR="00E06C2E" w:rsidRPr="00A564D3" w:rsidRDefault="00E06C2E" w:rsidP="00E06C2E">
            <w:pPr>
              <w:widowControl w:val="0"/>
              <w:ind w:firstLine="251"/>
              <w:rPr>
                <w:rFonts w:eastAsia="Arial"/>
                <w:sz w:val="24"/>
                <w:lang w:val="vi-VN"/>
              </w:rPr>
            </w:pPr>
            <w:r w:rsidRPr="00A564D3">
              <w:rPr>
                <w:rFonts w:eastAsia="Arial"/>
                <w:sz w:val="24"/>
                <w:lang w:val="vi-VN"/>
              </w:rPr>
              <w:t>Ủy ban nhân dân cấp tỉnh giao cơ quan chuyên môn về lĩnh vực lâm nghiệp hoặc </w:t>
            </w:r>
            <w:r w:rsidRPr="00A564D3">
              <w:rPr>
                <w:rFonts w:eastAsia="Arial"/>
                <w:i/>
                <w:sz w:val="24"/>
                <w:lang w:val="vi-VN"/>
              </w:rPr>
              <w:t>Ủy ban nhân dân cấp xã</w:t>
            </w:r>
            <w:r w:rsidRPr="00A564D3">
              <w:rPr>
                <w:rFonts w:eastAsia="Arial"/>
                <w:sz w:val="24"/>
                <w:lang w:val="vi-VN"/>
              </w:rPr>
              <w:t xml:space="preserve"> lập và làm chủ đầu tư dự án hỗ trợ đầu tư trồng rừng sản xuất và phát triển lâm sản ngoài gỗ trên địa bàn, trình Ủy ban nhân dân cấp tỉnh phê duyệt.”.</w:t>
            </w:r>
          </w:p>
        </w:tc>
        <w:tc>
          <w:tcPr>
            <w:tcW w:w="3544" w:type="dxa"/>
          </w:tcPr>
          <w:p w14:paraId="46F49A2B" w14:textId="2EBD49CC" w:rsidR="00E06C2E" w:rsidRPr="00FA5295" w:rsidRDefault="00E06C2E" w:rsidP="00E06C2E">
            <w:pPr>
              <w:rPr>
                <w:rFonts w:eastAsia="Times New Roman"/>
                <w:sz w:val="24"/>
              </w:rPr>
            </w:pPr>
            <w:r w:rsidRPr="00FA5295">
              <w:rPr>
                <w:sz w:val="24"/>
              </w:rPr>
              <w:t xml:space="preserve">Rà soát, </w:t>
            </w:r>
            <w:r>
              <w:rPr>
                <w:sz w:val="24"/>
              </w:rPr>
              <w:t xml:space="preserve">bãi </w:t>
            </w:r>
            <w:r w:rsidRPr="00FA5295">
              <w:rPr>
                <w:sz w:val="24"/>
              </w:rPr>
              <w:t xml:space="preserve">bỏ hình thức "hỗ trợ sau </w:t>
            </w:r>
            <w:r w:rsidRPr="00FA5295">
              <w:rPr>
                <w:rFonts w:eastAsia="Arial"/>
                <w:sz w:val="24"/>
                <w:lang w:val="vi-VN"/>
              </w:rPr>
              <w:t>đầu tư", chỉ thực hiện hỗ trợ đầu tư theo dự án được cấp có thẩm quyền phê duyệt do chủ yếu hỗ trợ để mua cây giống, vật tư, phân bón,..., đảm bảo phù hợp với yêu cầu thực tiễn của địa phương.</w:t>
            </w:r>
          </w:p>
        </w:tc>
      </w:tr>
      <w:tr w:rsidR="00E06C2E" w:rsidRPr="00FA5295" w14:paraId="6F5FE0BE" w14:textId="77777777" w:rsidTr="00316130">
        <w:tc>
          <w:tcPr>
            <w:tcW w:w="568" w:type="dxa"/>
          </w:tcPr>
          <w:p w14:paraId="029F6B69" w14:textId="77777777" w:rsidR="00E06C2E" w:rsidRPr="00FA5295" w:rsidRDefault="00E06C2E" w:rsidP="00E06C2E">
            <w:pPr>
              <w:rPr>
                <w:sz w:val="24"/>
              </w:rPr>
            </w:pPr>
          </w:p>
        </w:tc>
        <w:tc>
          <w:tcPr>
            <w:tcW w:w="5599" w:type="dxa"/>
          </w:tcPr>
          <w:p w14:paraId="38E84D0C" w14:textId="3AC54E00" w:rsidR="00E06C2E" w:rsidRPr="00FA5295" w:rsidRDefault="00E06C2E" w:rsidP="00E06C2E">
            <w:pPr>
              <w:spacing w:line="247" w:lineRule="auto"/>
              <w:rPr>
                <w:b/>
                <w:sz w:val="24"/>
              </w:rPr>
            </w:pPr>
            <w:r w:rsidRPr="00FA5295">
              <w:rPr>
                <w:b/>
                <w:sz w:val="24"/>
              </w:rPr>
              <w:t xml:space="preserve">Điều 15. Hỗ trợ tín dụng đầu tư trồng rừng gỗ lớn </w:t>
            </w:r>
          </w:p>
        </w:tc>
        <w:tc>
          <w:tcPr>
            <w:tcW w:w="5741" w:type="dxa"/>
          </w:tcPr>
          <w:p w14:paraId="42E09E27" w14:textId="0D4A380B" w:rsidR="00E06C2E" w:rsidRPr="00FA5295" w:rsidRDefault="00E06C2E" w:rsidP="00E06C2E">
            <w:pPr>
              <w:pStyle w:val="ListParagraph"/>
              <w:widowControl w:val="0"/>
              <w:numPr>
                <w:ilvl w:val="0"/>
                <w:numId w:val="10"/>
              </w:numPr>
              <w:ind w:left="0" w:firstLine="106"/>
              <w:rPr>
                <w:rFonts w:eastAsia="Arial"/>
                <w:sz w:val="24"/>
                <w:lang w:val="vi-VN"/>
              </w:rPr>
            </w:pPr>
            <w:r w:rsidRPr="00FA5295">
              <w:rPr>
                <w:rFonts w:eastAsia="Arial"/>
                <w:sz w:val="24"/>
                <w:lang w:val="vi-VN"/>
              </w:rPr>
              <w:t>Sửa đổi, bổ sung điểm đ khoản 2 Điều 15 như sau:</w:t>
            </w:r>
          </w:p>
        </w:tc>
        <w:tc>
          <w:tcPr>
            <w:tcW w:w="3544" w:type="dxa"/>
          </w:tcPr>
          <w:p w14:paraId="3E201203" w14:textId="77777777" w:rsidR="00E06C2E" w:rsidRPr="00FA5295" w:rsidRDefault="00E06C2E" w:rsidP="00E06C2E">
            <w:pPr>
              <w:rPr>
                <w:sz w:val="24"/>
              </w:rPr>
            </w:pPr>
          </w:p>
        </w:tc>
      </w:tr>
      <w:tr w:rsidR="00E06C2E" w:rsidRPr="00FA5295" w14:paraId="6E514449" w14:textId="77777777" w:rsidTr="00316130">
        <w:tc>
          <w:tcPr>
            <w:tcW w:w="568" w:type="dxa"/>
          </w:tcPr>
          <w:p w14:paraId="4C3DC931" w14:textId="77777777" w:rsidR="00E06C2E" w:rsidRPr="00FA5295" w:rsidRDefault="00E06C2E" w:rsidP="00E06C2E">
            <w:pPr>
              <w:rPr>
                <w:sz w:val="24"/>
              </w:rPr>
            </w:pPr>
          </w:p>
        </w:tc>
        <w:tc>
          <w:tcPr>
            <w:tcW w:w="5599" w:type="dxa"/>
          </w:tcPr>
          <w:p w14:paraId="22ED1312" w14:textId="77777777" w:rsidR="00E06C2E" w:rsidRPr="00FA5295" w:rsidRDefault="00E06C2E" w:rsidP="00E06C2E">
            <w:pPr>
              <w:spacing w:line="247" w:lineRule="auto"/>
              <w:rPr>
                <w:sz w:val="24"/>
              </w:rPr>
            </w:pPr>
            <w:r w:rsidRPr="00FA5295">
              <w:rPr>
                <w:sz w:val="24"/>
              </w:rPr>
              <w:t xml:space="preserve">đ) Trình tự, thủ tục hỗ trợ lãi suất: </w:t>
            </w:r>
          </w:p>
          <w:p w14:paraId="7C017194" w14:textId="77777777" w:rsidR="00E06C2E" w:rsidRPr="00FA5295" w:rsidRDefault="00E06C2E" w:rsidP="00E06C2E">
            <w:pPr>
              <w:spacing w:line="247" w:lineRule="auto"/>
              <w:rPr>
                <w:sz w:val="24"/>
              </w:rPr>
            </w:pPr>
            <w:r w:rsidRPr="00FA5295">
              <w:rPr>
                <w:sz w:val="24"/>
              </w:rPr>
              <w:t xml:space="preserve">Chủ rừng gửi trực tiếp, qua dịch vụ bưu chính hoặc qua môi trường mạng 01 bộ hồ sơ đến </w:t>
            </w:r>
            <w:bookmarkStart w:id="53" w:name="_Hlk170114248"/>
            <w:r w:rsidRPr="00FA5295">
              <w:rPr>
                <w:sz w:val="24"/>
              </w:rPr>
              <w:t>Ủy ban nhân dân cấp huyện</w:t>
            </w:r>
            <w:bookmarkEnd w:id="53"/>
            <w:r w:rsidRPr="00FA5295">
              <w:rPr>
                <w:sz w:val="24"/>
              </w:rPr>
              <w:t xml:space="preserve">. Hồ sơ gồm: văn bản đề nghị hỗ trợ lãi suất vay vốn ngân hàng theo Mẫu số 03 Phụ lục kèm theo Nghị </w:t>
            </w:r>
            <w:r w:rsidRPr="00FA5295">
              <w:rPr>
                <w:sz w:val="24"/>
              </w:rPr>
              <w:lastRenderedPageBreak/>
              <w:t>định này; bản thiết kế trồng rừng, chăm sóc năm thứ nhất theo Mẫu số 04 Phụ lục kèm theo Nghị định này; bản sao hợp đồng tín dụng đã ký giữa chủ rừng và ngân hàng thương mại;</w:t>
            </w:r>
          </w:p>
          <w:p w14:paraId="5E6F2503" w14:textId="77777777" w:rsidR="00E06C2E" w:rsidRPr="00FA5295" w:rsidRDefault="00E06C2E" w:rsidP="00E06C2E">
            <w:pPr>
              <w:spacing w:line="247" w:lineRule="auto"/>
              <w:rPr>
                <w:sz w:val="24"/>
              </w:rPr>
            </w:pPr>
            <w:r w:rsidRPr="00FA5295">
              <w:rPr>
                <w:sz w:val="24"/>
              </w:rPr>
              <w:t>Trường hợp hồ sơ không hợp lệ, Ủy ban nhân dân cấp huyện có trách nhiệm trả lời bằng văn bản cho chủ rừng trong thời hạn 02 ngày làm việc kể từ ngày nhận được hồ sơ;</w:t>
            </w:r>
          </w:p>
          <w:p w14:paraId="795C337D" w14:textId="055F5C76" w:rsidR="00E06C2E" w:rsidRPr="00FA5295" w:rsidRDefault="00E06C2E" w:rsidP="00E06C2E">
            <w:pPr>
              <w:spacing w:line="247" w:lineRule="auto"/>
              <w:rPr>
                <w:sz w:val="24"/>
              </w:rPr>
            </w:pPr>
            <w:r w:rsidRPr="00FA5295">
              <w:rPr>
                <w:sz w:val="24"/>
              </w:rPr>
              <w:t>Trong thời hạn 20 ngày, kể từ khi nhận được hồ sơ hợp lệ, Ủy ban nhân dân cấp huyện chủ trì, phối hợp với các cơ quan có liên quan tổ chức xác minh hồ sơ đề nghị hỗ trợ lãi suất và lập biên bản xác minh điều kiện hỗ trợ lãi suất tín dụng theo Mẫu số 05 Phụ lục kèm theo Nghị định này, trình Ủy ban nhân dân cấp tỉnh quyết định. Trường hợp không hỗ trợ, Ủy ban nhân dân cấp tỉnh có văn bản trả lời và nêu rõ lý do;</w:t>
            </w:r>
          </w:p>
        </w:tc>
        <w:tc>
          <w:tcPr>
            <w:tcW w:w="5741" w:type="dxa"/>
          </w:tcPr>
          <w:p w14:paraId="435C3E8C" w14:textId="77777777" w:rsidR="00E06C2E" w:rsidRPr="00A564D3" w:rsidRDefault="00E06C2E" w:rsidP="00E06C2E">
            <w:pPr>
              <w:widowControl w:val="0"/>
              <w:ind w:firstLine="251"/>
              <w:rPr>
                <w:rFonts w:eastAsia="Arial"/>
                <w:sz w:val="24"/>
                <w:lang w:val="vi-VN"/>
              </w:rPr>
            </w:pPr>
            <w:r w:rsidRPr="00A564D3">
              <w:rPr>
                <w:rFonts w:eastAsia="Arial"/>
                <w:sz w:val="24"/>
              </w:rPr>
              <w:lastRenderedPageBreak/>
              <w:t>“</w:t>
            </w:r>
            <w:r w:rsidRPr="00A564D3">
              <w:rPr>
                <w:rFonts w:eastAsia="Arial"/>
                <w:sz w:val="24"/>
                <w:lang w:val="vi-VN"/>
              </w:rPr>
              <w:t>đ) Trình tự, thủ tục hỗ trợ lãi suất:</w:t>
            </w:r>
          </w:p>
          <w:p w14:paraId="44D85501" w14:textId="77777777" w:rsidR="00E06C2E" w:rsidRPr="00A564D3" w:rsidRDefault="00E06C2E" w:rsidP="00E06C2E">
            <w:pPr>
              <w:widowControl w:val="0"/>
              <w:ind w:firstLine="251"/>
              <w:rPr>
                <w:rFonts w:eastAsia="Arial"/>
                <w:sz w:val="24"/>
              </w:rPr>
            </w:pPr>
            <w:r w:rsidRPr="00A564D3">
              <w:rPr>
                <w:rFonts w:eastAsia="Arial"/>
                <w:sz w:val="24"/>
                <w:lang w:val="vi-VN"/>
              </w:rPr>
              <w:t>Chủ rừng nộp trực tiếp</w:t>
            </w:r>
            <w:r w:rsidRPr="00A564D3">
              <w:rPr>
                <w:rFonts w:eastAsia="Arial"/>
                <w:sz w:val="24"/>
              </w:rPr>
              <w:t xml:space="preserve"> hoặc</w:t>
            </w:r>
            <w:r w:rsidRPr="00A564D3">
              <w:rPr>
                <w:rFonts w:eastAsia="Arial"/>
                <w:sz w:val="24"/>
                <w:lang w:val="vi-VN"/>
              </w:rPr>
              <w:t xml:space="preserve"> qua dịch vụ bưu chính hoặc qua môi trường mạng 01 bộ hồ sơ đến </w:t>
            </w:r>
            <w:r w:rsidRPr="00A564D3">
              <w:rPr>
                <w:rFonts w:eastAsia="Arial"/>
                <w:i/>
                <w:sz w:val="24"/>
                <w:lang w:val="vi-VN"/>
              </w:rPr>
              <w:t>Ủy ban nhân dân cấp xã</w:t>
            </w:r>
            <w:r w:rsidRPr="00A564D3">
              <w:rPr>
                <w:rFonts w:eastAsia="Arial"/>
                <w:sz w:val="24"/>
                <w:lang w:val="vi-VN"/>
              </w:rPr>
              <w:t xml:space="preserve">. </w:t>
            </w:r>
          </w:p>
          <w:p w14:paraId="3A41E087" w14:textId="77777777" w:rsidR="00E06C2E" w:rsidRPr="00A564D3" w:rsidRDefault="00E06C2E" w:rsidP="00E06C2E">
            <w:pPr>
              <w:widowControl w:val="0"/>
              <w:ind w:firstLine="251"/>
              <w:rPr>
                <w:rFonts w:eastAsia="Arial"/>
                <w:sz w:val="24"/>
                <w:lang w:val="vi-VN"/>
              </w:rPr>
            </w:pPr>
            <w:r w:rsidRPr="00A564D3">
              <w:rPr>
                <w:rFonts w:eastAsia="Arial"/>
                <w:sz w:val="24"/>
                <w:lang w:val="vi-VN"/>
              </w:rPr>
              <w:t xml:space="preserve">Hồ sơ gồm: văn bản đề nghị hỗ trợ lãi suất vay vốn ngân </w:t>
            </w:r>
            <w:r w:rsidRPr="00A564D3">
              <w:rPr>
                <w:rFonts w:eastAsia="Arial"/>
                <w:sz w:val="24"/>
                <w:lang w:val="vi-VN"/>
              </w:rPr>
              <w:lastRenderedPageBreak/>
              <w:t xml:space="preserve">hàng theo </w:t>
            </w:r>
            <w:bookmarkStart w:id="54" w:name="bieumau_ms_03"/>
            <w:r w:rsidRPr="00A564D3">
              <w:rPr>
                <w:rFonts w:eastAsia="Arial"/>
                <w:sz w:val="24"/>
                <w:lang w:val="vi-VN"/>
              </w:rPr>
              <w:t>Mẫu số 03</w:t>
            </w:r>
            <w:bookmarkEnd w:id="54"/>
            <w:r w:rsidRPr="00A564D3">
              <w:rPr>
                <w:rFonts w:eastAsia="Arial"/>
                <w:sz w:val="24"/>
                <w:lang w:val="vi-VN"/>
              </w:rPr>
              <w:t xml:space="preserve"> Phụ lục kèm theo Nghị định này; bản thiết kế trồng rừng, chăm sóc năm thứ nhất theo </w:t>
            </w:r>
            <w:bookmarkStart w:id="55" w:name="bieumau_ms_04"/>
            <w:r w:rsidRPr="00A564D3">
              <w:rPr>
                <w:rFonts w:eastAsia="Arial"/>
                <w:sz w:val="24"/>
                <w:lang w:val="vi-VN"/>
              </w:rPr>
              <w:t>Mẫu số 04</w:t>
            </w:r>
            <w:bookmarkEnd w:id="55"/>
            <w:r w:rsidRPr="00A564D3">
              <w:rPr>
                <w:rFonts w:eastAsia="Arial"/>
                <w:sz w:val="24"/>
                <w:lang w:val="vi-VN"/>
              </w:rPr>
              <w:t xml:space="preserve"> Phụ lục kèm theo Nghị định này; bản sao hợp đồng tín dụng đã ký giữa chủ rừng và ngân hàng thương mại;</w:t>
            </w:r>
          </w:p>
          <w:p w14:paraId="0C4F7ABB" w14:textId="77777777" w:rsidR="00E06C2E" w:rsidRPr="00A564D3" w:rsidRDefault="00E06C2E" w:rsidP="00E06C2E">
            <w:pPr>
              <w:tabs>
                <w:tab w:val="left" w:pos="1452"/>
              </w:tabs>
              <w:ind w:firstLine="251"/>
              <w:rPr>
                <w:rFonts w:eastAsia="Arial"/>
                <w:i/>
                <w:iCs/>
                <w:sz w:val="24"/>
              </w:rPr>
            </w:pPr>
            <w:r w:rsidRPr="00A564D3">
              <w:rPr>
                <w:rFonts w:eastAsia="Arial"/>
                <w:i/>
                <w:sz w:val="24"/>
                <w:lang w:val="vi-VN"/>
              </w:rPr>
              <w:t>Ủy ban nhân dân cấp xã</w:t>
            </w:r>
            <w:r w:rsidRPr="00A564D3">
              <w:rPr>
                <w:rFonts w:eastAsia="Arial"/>
                <w:i/>
                <w:iCs/>
                <w:sz w:val="24"/>
                <w:lang w:val="vi-VN"/>
              </w:rPr>
              <w:t xml:space="preserve"> </w:t>
            </w:r>
            <w:r w:rsidRPr="00A564D3">
              <w:rPr>
                <w:rFonts w:eastAsia="Arial"/>
                <w:i/>
                <w:iCs/>
                <w:sz w:val="24"/>
              </w:rPr>
              <w:t>kiểm tra hồ sơ và trả lời ngay tính hợp lệ của thành phần hồ sơ đối với hồ sơ nộp trực tiếp, trong thời hạn 01 ngày làm việc kể từ ngày nhận được hồ sơ đối với hồ sơ nộp qua dịch vụ bưu chính hoặc qua môi trường điện tử; trường hợp hồ sơ chưa đủ thành phần theo quy định thì thông báo bằng văn bản cho chủ rừng và nêu rõ lý do.</w:t>
            </w:r>
          </w:p>
          <w:p w14:paraId="613048AE" w14:textId="677B47FC" w:rsidR="00E06C2E" w:rsidRPr="00A564D3" w:rsidRDefault="00E06C2E" w:rsidP="00E06C2E">
            <w:pPr>
              <w:widowControl w:val="0"/>
              <w:ind w:firstLine="251"/>
              <w:rPr>
                <w:rFonts w:eastAsia="Arial"/>
                <w:sz w:val="24"/>
              </w:rPr>
            </w:pPr>
            <w:r w:rsidRPr="00A564D3">
              <w:rPr>
                <w:rFonts w:eastAsia="Arial"/>
                <w:sz w:val="24"/>
                <w:lang w:val="vi-VN"/>
              </w:rPr>
              <w:t xml:space="preserve">Trong thời hạn </w:t>
            </w:r>
            <w:r w:rsidRPr="00A564D3">
              <w:rPr>
                <w:rFonts w:eastAsia="Arial"/>
                <w:i/>
                <w:iCs/>
                <w:sz w:val="24"/>
                <w:lang w:val="vi-VN"/>
              </w:rPr>
              <w:t>15 ngày</w:t>
            </w:r>
            <w:r w:rsidRPr="00A564D3">
              <w:rPr>
                <w:rFonts w:eastAsia="Arial"/>
                <w:sz w:val="24"/>
                <w:lang w:val="vi-VN"/>
              </w:rPr>
              <w:t xml:space="preserve">, kể từ khi nhận được hồ sơ hợp lệ, </w:t>
            </w:r>
            <w:r w:rsidRPr="00A564D3">
              <w:rPr>
                <w:rFonts w:eastAsia="Arial"/>
                <w:i/>
                <w:sz w:val="24"/>
                <w:lang w:val="vi-VN"/>
              </w:rPr>
              <w:t>Ủy ban nhân dân cấp xã</w:t>
            </w:r>
            <w:r w:rsidRPr="00A564D3">
              <w:rPr>
                <w:rFonts w:eastAsia="Arial"/>
                <w:sz w:val="24"/>
                <w:lang w:val="vi-VN"/>
              </w:rPr>
              <w:t xml:space="preserve"> chủ trì, phối hợp với các cơ quan có liên quan tổ chức xác minh hồ sơ đề nghị hỗ trợ lãi suất và lập biên bản xác minh điều kiện hỗ trợ lãi suất tín dụng theo </w:t>
            </w:r>
            <w:bookmarkStart w:id="56" w:name="bieumau_ms_05"/>
            <w:r w:rsidRPr="00A564D3">
              <w:rPr>
                <w:rFonts w:eastAsia="Arial"/>
                <w:sz w:val="24"/>
                <w:lang w:val="vi-VN"/>
              </w:rPr>
              <w:t>Mẫu số 05</w:t>
            </w:r>
            <w:bookmarkEnd w:id="56"/>
            <w:r w:rsidRPr="00A564D3">
              <w:rPr>
                <w:rFonts w:eastAsia="Arial"/>
                <w:sz w:val="24"/>
                <w:lang w:val="vi-VN"/>
              </w:rPr>
              <w:t xml:space="preserve"> Phụ lục kèm theo Nghị định này, trình Ủy ban nhân dân cấp tỉnh quyết định. Trường hợp không hỗ trợ, Ủy ban nhân dân cấp tỉnh có văn bản trả lời và nêu rõ lý do;</w:t>
            </w:r>
            <w:r w:rsidRPr="00A564D3">
              <w:rPr>
                <w:rFonts w:eastAsia="Arial"/>
                <w:sz w:val="24"/>
              </w:rPr>
              <w:t>”.</w:t>
            </w:r>
          </w:p>
        </w:tc>
        <w:tc>
          <w:tcPr>
            <w:tcW w:w="3544" w:type="dxa"/>
          </w:tcPr>
          <w:p w14:paraId="1461283C" w14:textId="046752FB" w:rsidR="00E06C2E" w:rsidRPr="00FA5295" w:rsidRDefault="00E06C2E" w:rsidP="00E06C2E">
            <w:pPr>
              <w:rPr>
                <w:sz w:val="24"/>
              </w:rPr>
            </w:pPr>
            <w:r w:rsidRPr="00FA5295">
              <w:rPr>
                <w:sz w:val="24"/>
              </w:rPr>
              <w:lastRenderedPageBreak/>
              <w:t xml:space="preserve">Rà soát cập nhật </w:t>
            </w:r>
            <w:r>
              <w:rPr>
                <w:sz w:val="24"/>
              </w:rPr>
              <w:t xml:space="preserve">thẩm quyền </w:t>
            </w:r>
            <w:r w:rsidRPr="00FA5295">
              <w:rPr>
                <w:sz w:val="24"/>
              </w:rPr>
              <w:t xml:space="preserve">theo chính quyền </w:t>
            </w:r>
            <w:r>
              <w:rPr>
                <w:sz w:val="24"/>
              </w:rPr>
              <w:t>địa phương 02</w:t>
            </w:r>
            <w:r w:rsidRPr="00FA5295">
              <w:rPr>
                <w:sz w:val="24"/>
              </w:rPr>
              <w:t xml:space="preserve"> cấp và cắt giảm thủ tục hành chính.</w:t>
            </w:r>
          </w:p>
        </w:tc>
      </w:tr>
      <w:tr w:rsidR="00E06C2E" w:rsidRPr="00FA5295" w14:paraId="6E361E42" w14:textId="77777777" w:rsidTr="00316130">
        <w:tc>
          <w:tcPr>
            <w:tcW w:w="568" w:type="dxa"/>
          </w:tcPr>
          <w:p w14:paraId="3EB59117" w14:textId="77777777" w:rsidR="00E06C2E" w:rsidRPr="00FA5295" w:rsidRDefault="00E06C2E" w:rsidP="00E06C2E">
            <w:pPr>
              <w:jc w:val="center"/>
              <w:rPr>
                <w:sz w:val="24"/>
              </w:rPr>
            </w:pPr>
          </w:p>
        </w:tc>
        <w:tc>
          <w:tcPr>
            <w:tcW w:w="5599" w:type="dxa"/>
          </w:tcPr>
          <w:p w14:paraId="568C00D6" w14:textId="3619945B" w:rsidR="00E06C2E" w:rsidRPr="00FA5295" w:rsidRDefault="00E06C2E" w:rsidP="00E06C2E">
            <w:pPr>
              <w:rPr>
                <w:b/>
                <w:sz w:val="24"/>
              </w:rPr>
            </w:pPr>
            <w:r w:rsidRPr="00FA5295">
              <w:rPr>
                <w:b/>
                <w:sz w:val="24"/>
              </w:rPr>
              <w:t>Điều 19. Khoán bảo vệ rừng</w:t>
            </w:r>
          </w:p>
        </w:tc>
        <w:tc>
          <w:tcPr>
            <w:tcW w:w="5741" w:type="dxa"/>
          </w:tcPr>
          <w:p w14:paraId="5408F7A5" w14:textId="03C40058" w:rsidR="00E06C2E" w:rsidRPr="00FA5295" w:rsidRDefault="00E06C2E" w:rsidP="00E06C2E">
            <w:pPr>
              <w:pStyle w:val="ListParagraph"/>
              <w:widowControl w:val="0"/>
              <w:numPr>
                <w:ilvl w:val="0"/>
                <w:numId w:val="10"/>
              </w:numPr>
              <w:ind w:left="-36" w:firstLine="142"/>
              <w:rPr>
                <w:rFonts w:eastAsia="Arial"/>
                <w:sz w:val="24"/>
                <w:lang w:val="vi-VN"/>
              </w:rPr>
            </w:pPr>
            <w:r w:rsidRPr="00FA5295">
              <w:rPr>
                <w:rFonts w:eastAsia="Arial"/>
                <w:bCs/>
                <w:sz w:val="24"/>
                <w:lang w:val="vi-VN"/>
              </w:rPr>
              <w:t xml:space="preserve">Sửa đổi, bổ sung điểm a khoản 3 Điều 19 </w:t>
            </w:r>
            <w:r w:rsidRPr="00FA5295">
              <w:rPr>
                <w:rFonts w:eastAsia="Arial"/>
                <w:sz w:val="24"/>
                <w:lang w:val="vi-VN"/>
              </w:rPr>
              <w:t>như sau:</w:t>
            </w:r>
          </w:p>
        </w:tc>
        <w:tc>
          <w:tcPr>
            <w:tcW w:w="3544" w:type="dxa"/>
          </w:tcPr>
          <w:p w14:paraId="77114FFA" w14:textId="77777777" w:rsidR="00E06C2E" w:rsidRPr="00FA5295" w:rsidRDefault="00E06C2E" w:rsidP="00E06C2E">
            <w:pPr>
              <w:rPr>
                <w:sz w:val="24"/>
              </w:rPr>
            </w:pPr>
          </w:p>
        </w:tc>
      </w:tr>
      <w:tr w:rsidR="00E06C2E" w:rsidRPr="00FA5295" w14:paraId="6C483B30" w14:textId="77777777" w:rsidTr="00316130">
        <w:tc>
          <w:tcPr>
            <w:tcW w:w="568" w:type="dxa"/>
          </w:tcPr>
          <w:p w14:paraId="2D33AE4F" w14:textId="77777777" w:rsidR="00E06C2E" w:rsidRPr="00FA5295" w:rsidRDefault="00E06C2E" w:rsidP="00E06C2E">
            <w:pPr>
              <w:jc w:val="center"/>
              <w:rPr>
                <w:sz w:val="24"/>
              </w:rPr>
            </w:pPr>
          </w:p>
        </w:tc>
        <w:tc>
          <w:tcPr>
            <w:tcW w:w="5599" w:type="dxa"/>
          </w:tcPr>
          <w:p w14:paraId="32B2C891" w14:textId="51AA92AC" w:rsidR="00E06C2E" w:rsidRPr="00FA5295" w:rsidRDefault="00E06C2E" w:rsidP="00E06C2E">
            <w:pPr>
              <w:rPr>
                <w:sz w:val="24"/>
              </w:rPr>
            </w:pPr>
            <w:r w:rsidRPr="00FA5295">
              <w:rPr>
                <w:sz w:val="24"/>
              </w:rPr>
              <w:t xml:space="preserve">a) Mức kinh phí khoán bảo vệ rừng đặc dụng, rừng phòng hộ, rừng sản xuất là rừng tự nhiên từ ngân sách nhà nước bình quân 500.000 đồng/ha/năm. Đối với diện tích rừng thuộc xã khu vực II, III bằng 1,2 lần mức bình quân, vùng đất ven biển bằng 1,5 lần mức bình quân.  </w:t>
            </w:r>
          </w:p>
        </w:tc>
        <w:tc>
          <w:tcPr>
            <w:tcW w:w="5741" w:type="dxa"/>
          </w:tcPr>
          <w:p w14:paraId="0FC5418A" w14:textId="3860BE18" w:rsidR="00E06C2E" w:rsidRPr="00FA5295" w:rsidRDefault="00E06C2E" w:rsidP="00E06C2E">
            <w:pPr>
              <w:widowControl w:val="0"/>
              <w:ind w:firstLine="251"/>
              <w:rPr>
                <w:rFonts w:eastAsia="Arial"/>
                <w:sz w:val="24"/>
                <w:lang w:val="vi-VN"/>
              </w:rPr>
            </w:pPr>
            <w:r w:rsidRPr="00FA5295">
              <w:rPr>
                <w:rFonts w:eastAsia="Arial"/>
                <w:sz w:val="24"/>
                <w:lang w:val="vi-VN"/>
              </w:rPr>
              <w:t xml:space="preserve">“a) Mức kinh phí khoán bảo vệ rừng đặc dụng, rừng phòng hộ, rừng sản xuất là rừng tự nhiên từ ngân sách nhà nước bình quân </w:t>
            </w:r>
            <w:r w:rsidRPr="00536F84">
              <w:rPr>
                <w:rFonts w:eastAsia="Arial"/>
                <w:i/>
                <w:iCs/>
                <w:sz w:val="24"/>
              </w:rPr>
              <w:t>1.00</w:t>
            </w:r>
            <w:r w:rsidRPr="00536F84">
              <w:rPr>
                <w:rFonts w:eastAsia="Arial"/>
                <w:i/>
                <w:iCs/>
                <w:sz w:val="24"/>
                <w:lang w:val="vi-VN"/>
              </w:rPr>
              <w:t>0.000 đồng/ha/năm</w:t>
            </w:r>
            <w:r w:rsidRPr="00FA5295">
              <w:rPr>
                <w:rFonts w:eastAsia="Arial"/>
                <w:sz w:val="24"/>
                <w:lang w:val="vi-VN"/>
              </w:rPr>
              <w:t>. Đối với diện tích rừng thuộc khu vực II, III bằng 1,2 lần mức bình quân, vùng đất ven biển bằng 1,5 lần mức bình quân.”.</w:t>
            </w:r>
          </w:p>
        </w:tc>
        <w:tc>
          <w:tcPr>
            <w:tcW w:w="3544" w:type="dxa"/>
          </w:tcPr>
          <w:p w14:paraId="1D6FFCF6" w14:textId="107A8AF9" w:rsidR="00E06C2E" w:rsidRPr="00FA5295" w:rsidRDefault="00E06C2E" w:rsidP="00E06C2E">
            <w:pPr>
              <w:rPr>
                <w:sz w:val="24"/>
              </w:rPr>
            </w:pPr>
            <w:r>
              <w:rPr>
                <w:sz w:val="24"/>
              </w:rPr>
              <w:t>Thực hiện chủ trương của Đảng, Nhà nước về hỗ trợ, nâng cao đời sống đối với hộ gia đình, cá nhân, đặc biệt là vùng đồng bào dân tộc thiểu số và miền núi. Do vậy, đề xuất t</w:t>
            </w:r>
            <w:r w:rsidRPr="00FA5295">
              <w:rPr>
                <w:sz w:val="24"/>
              </w:rPr>
              <w:t>ăng mức khoán bảo vệ rừng tương ứng với mức kinh phí bảo vệ rừng của hộ gia đình, cộng đồng tại Điều 5, Điều 9, Điều 12.</w:t>
            </w:r>
          </w:p>
        </w:tc>
      </w:tr>
      <w:tr w:rsidR="00E06C2E" w:rsidRPr="00FA5295" w14:paraId="1131724A" w14:textId="77777777" w:rsidTr="00316130">
        <w:tc>
          <w:tcPr>
            <w:tcW w:w="568" w:type="dxa"/>
          </w:tcPr>
          <w:p w14:paraId="2A1387C4" w14:textId="77777777" w:rsidR="00E06C2E" w:rsidRPr="00FA5295" w:rsidRDefault="00E06C2E" w:rsidP="00E06C2E">
            <w:pPr>
              <w:rPr>
                <w:sz w:val="24"/>
              </w:rPr>
            </w:pPr>
          </w:p>
        </w:tc>
        <w:tc>
          <w:tcPr>
            <w:tcW w:w="5599" w:type="dxa"/>
          </w:tcPr>
          <w:p w14:paraId="4A4C3043" w14:textId="1D3E7CA5" w:rsidR="00E06C2E" w:rsidRPr="00FA5295" w:rsidRDefault="00E06C2E" w:rsidP="00E06C2E">
            <w:pPr>
              <w:spacing w:line="257" w:lineRule="auto"/>
              <w:rPr>
                <w:b/>
                <w:sz w:val="24"/>
              </w:rPr>
            </w:pPr>
            <w:r w:rsidRPr="00FA5295">
              <w:rPr>
                <w:b/>
                <w:sz w:val="24"/>
              </w:rPr>
              <w:t>Điều 20. Kinh phí chữa cháy rừng</w:t>
            </w:r>
          </w:p>
        </w:tc>
        <w:tc>
          <w:tcPr>
            <w:tcW w:w="5741" w:type="dxa"/>
          </w:tcPr>
          <w:p w14:paraId="48877E53" w14:textId="77777777" w:rsidR="00E06C2E" w:rsidRPr="00FA5295" w:rsidRDefault="00E06C2E" w:rsidP="00E06C2E">
            <w:pPr>
              <w:pStyle w:val="ListParagraph"/>
              <w:widowControl w:val="0"/>
              <w:numPr>
                <w:ilvl w:val="0"/>
                <w:numId w:val="10"/>
              </w:numPr>
              <w:ind w:left="-36" w:firstLine="142"/>
              <w:rPr>
                <w:rFonts w:eastAsia="Arial"/>
                <w:sz w:val="24"/>
                <w:lang w:val="vi-VN"/>
              </w:rPr>
            </w:pPr>
            <w:r w:rsidRPr="00FA5295">
              <w:rPr>
                <w:rFonts w:eastAsia="Arial"/>
                <w:sz w:val="24"/>
                <w:lang w:val="vi-VN"/>
              </w:rPr>
              <w:t xml:space="preserve">Sửa đổi bổ sung </w:t>
            </w:r>
            <w:r w:rsidRPr="00FA5295">
              <w:rPr>
                <w:rFonts w:eastAsia="Arial"/>
                <w:sz w:val="24"/>
              </w:rPr>
              <w:t xml:space="preserve">một số điểm, khoản của </w:t>
            </w:r>
            <w:r w:rsidRPr="00FA5295">
              <w:rPr>
                <w:rFonts w:eastAsia="Arial"/>
                <w:sz w:val="24"/>
                <w:lang w:val="vi-VN"/>
              </w:rPr>
              <w:t xml:space="preserve">Điều 20 như sau: </w:t>
            </w:r>
          </w:p>
          <w:p w14:paraId="41D8B513" w14:textId="77777777" w:rsidR="00E06C2E" w:rsidRPr="00FA5295" w:rsidRDefault="00E06C2E" w:rsidP="00E06C2E">
            <w:pPr>
              <w:widowControl w:val="0"/>
              <w:ind w:firstLine="251"/>
              <w:rPr>
                <w:rFonts w:eastAsia="Times New Roman"/>
                <w:sz w:val="24"/>
              </w:rPr>
            </w:pPr>
            <w:bookmarkStart w:id="57" w:name="_Hlk213361401"/>
            <w:r w:rsidRPr="00FA5295">
              <w:rPr>
                <w:rFonts w:eastAsia="Times New Roman"/>
                <w:sz w:val="24"/>
              </w:rPr>
              <w:t>a) Sửa đổi tên Điều 20 như sau:</w:t>
            </w:r>
          </w:p>
          <w:p w14:paraId="67E44DCF" w14:textId="09F1BB1F" w:rsidR="00E06C2E" w:rsidRPr="00FA5295" w:rsidRDefault="00E06C2E" w:rsidP="00E06C2E">
            <w:pPr>
              <w:widowControl w:val="0"/>
              <w:ind w:left="-36" w:firstLine="251"/>
              <w:rPr>
                <w:rFonts w:eastAsia="Arial"/>
                <w:sz w:val="24"/>
                <w:lang w:val="vi-VN"/>
              </w:rPr>
            </w:pPr>
            <w:r w:rsidRPr="00FA5295">
              <w:rPr>
                <w:b/>
                <w:sz w:val="24"/>
              </w:rPr>
              <w:lastRenderedPageBreak/>
              <w:t xml:space="preserve">“Điều 20. Kinh phí </w:t>
            </w:r>
            <w:r w:rsidRPr="00FA5295">
              <w:rPr>
                <w:b/>
                <w:i/>
                <w:iCs/>
                <w:sz w:val="24"/>
              </w:rPr>
              <w:t>phòng cháy</w:t>
            </w:r>
            <w:r w:rsidRPr="00FA5295">
              <w:rPr>
                <w:b/>
                <w:sz w:val="24"/>
              </w:rPr>
              <w:t xml:space="preserve"> và chữa cháy rừng</w:t>
            </w:r>
            <w:bookmarkEnd w:id="57"/>
            <w:r w:rsidRPr="00FA5295">
              <w:rPr>
                <w:b/>
                <w:sz w:val="24"/>
              </w:rPr>
              <w:t>”</w:t>
            </w:r>
          </w:p>
        </w:tc>
        <w:tc>
          <w:tcPr>
            <w:tcW w:w="3544" w:type="dxa"/>
          </w:tcPr>
          <w:p w14:paraId="3C89E560" w14:textId="5C661474" w:rsidR="00E06C2E" w:rsidRPr="00FA5295" w:rsidRDefault="00E06C2E" w:rsidP="00E06C2E">
            <w:pPr>
              <w:rPr>
                <w:sz w:val="24"/>
              </w:rPr>
            </w:pPr>
            <w:r w:rsidRPr="00FA5295">
              <w:rPr>
                <w:sz w:val="24"/>
              </w:rPr>
              <w:lastRenderedPageBreak/>
              <w:t xml:space="preserve">Bổ sung thêm các nội dung về phòng cháy để bảo đảm kinh phí </w:t>
            </w:r>
            <w:r w:rsidRPr="00FA5295">
              <w:rPr>
                <w:sz w:val="24"/>
              </w:rPr>
              <w:lastRenderedPageBreak/>
              <w:t>thực hiện nhiệm vụ phòng cháy và chữa cháy rừng</w:t>
            </w:r>
          </w:p>
        </w:tc>
      </w:tr>
      <w:tr w:rsidR="00E06C2E" w:rsidRPr="00FA5295" w14:paraId="5E70DCB7" w14:textId="77777777" w:rsidTr="00316130">
        <w:tc>
          <w:tcPr>
            <w:tcW w:w="568" w:type="dxa"/>
          </w:tcPr>
          <w:p w14:paraId="30FA2F44" w14:textId="77777777" w:rsidR="00E06C2E" w:rsidRPr="00FA5295" w:rsidRDefault="00E06C2E" w:rsidP="00E06C2E">
            <w:pPr>
              <w:rPr>
                <w:sz w:val="24"/>
              </w:rPr>
            </w:pPr>
          </w:p>
        </w:tc>
        <w:tc>
          <w:tcPr>
            <w:tcW w:w="5599" w:type="dxa"/>
          </w:tcPr>
          <w:p w14:paraId="47718E25" w14:textId="77777777" w:rsidR="00E06C2E" w:rsidRPr="00FA5295" w:rsidRDefault="00E06C2E" w:rsidP="00E06C2E">
            <w:pPr>
              <w:spacing w:line="257" w:lineRule="auto"/>
              <w:rPr>
                <w:sz w:val="24"/>
              </w:rPr>
            </w:pPr>
          </w:p>
          <w:p w14:paraId="08F407E4" w14:textId="2CDD78D7" w:rsidR="00E06C2E" w:rsidRPr="00FA5295" w:rsidRDefault="00E06C2E" w:rsidP="00E06C2E">
            <w:pPr>
              <w:spacing w:line="257" w:lineRule="auto"/>
              <w:rPr>
                <w:sz w:val="24"/>
              </w:rPr>
            </w:pPr>
            <w:r w:rsidRPr="00FA5295">
              <w:rPr>
                <w:sz w:val="24"/>
              </w:rPr>
              <w:t>c) Cơ quan Kiểm lâm các cấp, các cơ quan, tổ chức, cá nhân và các lực lượng tham gia chữa cháy rừng.</w:t>
            </w:r>
          </w:p>
        </w:tc>
        <w:tc>
          <w:tcPr>
            <w:tcW w:w="5741" w:type="dxa"/>
          </w:tcPr>
          <w:p w14:paraId="37A74236" w14:textId="209B35E8" w:rsidR="00E06C2E" w:rsidRPr="00FA5295" w:rsidRDefault="00E06C2E" w:rsidP="00E06C2E">
            <w:pPr>
              <w:widowControl w:val="0"/>
              <w:ind w:firstLine="251"/>
              <w:rPr>
                <w:rFonts w:eastAsia="Times New Roman"/>
                <w:sz w:val="24"/>
              </w:rPr>
            </w:pPr>
            <w:r w:rsidRPr="00FA5295">
              <w:rPr>
                <w:rFonts w:eastAsia="Times New Roman"/>
                <w:sz w:val="24"/>
              </w:rPr>
              <w:t>b</w:t>
            </w:r>
            <w:r w:rsidRPr="00FA5295">
              <w:rPr>
                <w:rFonts w:eastAsia="Times New Roman"/>
                <w:sz w:val="24"/>
                <w:lang w:val="vi-VN"/>
              </w:rPr>
              <w:t xml:space="preserve">) </w:t>
            </w:r>
            <w:r w:rsidRPr="00FA5295">
              <w:rPr>
                <w:rFonts w:eastAsia="Times New Roman"/>
                <w:sz w:val="24"/>
              </w:rPr>
              <w:t>Sửa đổi, bổ sung điểm c khoản 1 như sau:</w:t>
            </w:r>
          </w:p>
          <w:p w14:paraId="14DF748C" w14:textId="5B0AE118" w:rsidR="00E06C2E" w:rsidRPr="00FA5295" w:rsidRDefault="00E06C2E" w:rsidP="00E06C2E">
            <w:pPr>
              <w:widowControl w:val="0"/>
              <w:ind w:firstLine="251"/>
              <w:rPr>
                <w:rFonts w:eastAsia="Times New Roman"/>
                <w:sz w:val="24"/>
              </w:rPr>
            </w:pPr>
            <w:r w:rsidRPr="00FA5295">
              <w:rPr>
                <w:rFonts w:eastAsia="Times New Roman"/>
                <w:sz w:val="24"/>
              </w:rPr>
              <w:t>“</w:t>
            </w:r>
            <w:r w:rsidRPr="00FA5295">
              <w:rPr>
                <w:rFonts w:eastAsia="Times New Roman"/>
                <w:sz w:val="24"/>
                <w:lang w:val="vi-VN"/>
              </w:rPr>
              <w:t xml:space="preserve">c) Cơ quan Kiểm lâm các cấp, các cơ quan, tổ chức, cá nhân và các lực lượng tham gia </w:t>
            </w:r>
            <w:r w:rsidRPr="00FA5295">
              <w:rPr>
                <w:rFonts w:eastAsia="Times New Roman"/>
                <w:b/>
                <w:bCs/>
                <w:i/>
                <w:iCs/>
                <w:sz w:val="24"/>
                <w:lang w:val="vi-VN"/>
              </w:rPr>
              <w:t>phòng cháy và</w:t>
            </w:r>
            <w:r w:rsidRPr="00FA5295">
              <w:rPr>
                <w:rFonts w:eastAsia="Times New Roman"/>
                <w:sz w:val="24"/>
                <w:lang w:val="vi-VN"/>
              </w:rPr>
              <w:t xml:space="preserve"> chữa cháy rừng.</w:t>
            </w:r>
            <w:r w:rsidRPr="00FA5295">
              <w:rPr>
                <w:rFonts w:eastAsia="Times New Roman"/>
                <w:sz w:val="24"/>
              </w:rPr>
              <w:t>”.</w:t>
            </w:r>
          </w:p>
        </w:tc>
        <w:tc>
          <w:tcPr>
            <w:tcW w:w="3544" w:type="dxa"/>
          </w:tcPr>
          <w:p w14:paraId="5B86D39C" w14:textId="66F40A7F" w:rsidR="00E06C2E" w:rsidRPr="00FA5295" w:rsidRDefault="00E06C2E" w:rsidP="00E06C2E">
            <w:pPr>
              <w:rPr>
                <w:sz w:val="24"/>
              </w:rPr>
            </w:pPr>
            <w:r w:rsidRPr="00FA5295">
              <w:rPr>
                <w:sz w:val="24"/>
              </w:rPr>
              <w:t>Bổ sung thêm các nội dung về phòng cháy để bảo đảm kinh phí thực hiện nhiệm vụ phòng cháy và chữa cháy rừng</w:t>
            </w:r>
          </w:p>
        </w:tc>
      </w:tr>
      <w:tr w:rsidR="00E06C2E" w:rsidRPr="00FA5295" w14:paraId="21F23546" w14:textId="77777777" w:rsidTr="00316130">
        <w:tc>
          <w:tcPr>
            <w:tcW w:w="568" w:type="dxa"/>
          </w:tcPr>
          <w:p w14:paraId="2AD0388A" w14:textId="77777777" w:rsidR="00E06C2E" w:rsidRPr="00FA5295" w:rsidRDefault="00E06C2E" w:rsidP="00E06C2E">
            <w:pPr>
              <w:rPr>
                <w:sz w:val="24"/>
              </w:rPr>
            </w:pPr>
          </w:p>
        </w:tc>
        <w:tc>
          <w:tcPr>
            <w:tcW w:w="5599" w:type="dxa"/>
          </w:tcPr>
          <w:p w14:paraId="0E4C7785" w14:textId="77777777" w:rsidR="00E06C2E" w:rsidRPr="00FA5295" w:rsidRDefault="00E06C2E" w:rsidP="00E06C2E">
            <w:pPr>
              <w:spacing w:line="257" w:lineRule="auto"/>
              <w:rPr>
                <w:sz w:val="24"/>
              </w:rPr>
            </w:pPr>
            <w:r w:rsidRPr="00FA5295">
              <w:rPr>
                <w:sz w:val="24"/>
              </w:rPr>
              <w:t>2. Nội dung và mức chi:</w:t>
            </w:r>
          </w:p>
          <w:p w14:paraId="2691ED94" w14:textId="77777777" w:rsidR="00E06C2E" w:rsidRPr="00FA5295" w:rsidRDefault="00E06C2E" w:rsidP="00E06C2E">
            <w:pPr>
              <w:spacing w:line="257" w:lineRule="auto"/>
              <w:rPr>
                <w:sz w:val="24"/>
              </w:rPr>
            </w:pPr>
            <w:r w:rsidRPr="00FA5295">
              <w:rPr>
                <w:sz w:val="24"/>
              </w:rPr>
              <w:t>a) Chi tiền ăn đối với các lực lượng và những người tham gia chữa cháy rừng (bao gồm cả người hưởng lương và người không hưởng lương từ ngân sách nhà nước) theo lệnh điều động, huy động của người có thẩm quyền tối đa bằng 0,4 ngày lương tối thiểu vùng/suất ăn;</w:t>
            </w:r>
          </w:p>
          <w:p w14:paraId="47540C73" w14:textId="77777777" w:rsidR="00E06C2E" w:rsidRPr="00FA5295" w:rsidRDefault="00E06C2E" w:rsidP="00E06C2E">
            <w:pPr>
              <w:spacing w:line="257" w:lineRule="auto"/>
              <w:rPr>
                <w:sz w:val="24"/>
              </w:rPr>
            </w:pPr>
            <w:r w:rsidRPr="00FA5295">
              <w:rPr>
                <w:sz w:val="24"/>
              </w:rPr>
              <w:t>b) Người được điều động, huy động trực tiếp chữa cháy rừng và phục vụ chữa cháy rừng theo lệnh điều động, huy động được hưởng chế độ, chính sách theo quy định tại Điều 34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Thời gian chữa cháy rừng được tính kể từ khi người tham gia chữa cháy rừng nhận được lệnh điều động, huy động tham gia chữa cháy đến khi đám cháy được dập tắt và có thông báo kết thúc thời gian chữa cháy của người có thẩm quyền huy động;</w:t>
            </w:r>
          </w:p>
          <w:p w14:paraId="7E6E6EC4" w14:textId="77777777" w:rsidR="00E06C2E" w:rsidRPr="00FA5295" w:rsidRDefault="00E06C2E" w:rsidP="00E06C2E">
            <w:pPr>
              <w:spacing w:line="257" w:lineRule="auto"/>
              <w:rPr>
                <w:sz w:val="24"/>
              </w:rPr>
            </w:pPr>
            <w:r w:rsidRPr="00FA5295">
              <w:rPr>
                <w:sz w:val="24"/>
              </w:rPr>
              <w:t>Khi chữa cháy rừng ở cách xa nơi cư trú, không có điều kiện đi, về hằng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14:paraId="1115DABB" w14:textId="1F188A8B" w:rsidR="00E06C2E" w:rsidRPr="00FA5295" w:rsidRDefault="00E06C2E" w:rsidP="00E06C2E">
            <w:pPr>
              <w:rPr>
                <w:sz w:val="24"/>
              </w:rPr>
            </w:pPr>
            <w:r w:rsidRPr="00FA5295">
              <w:rPr>
                <w:sz w:val="24"/>
              </w:rPr>
              <w:lastRenderedPageBreak/>
              <w:t>c) Chi cho việc mua nước uống cho người tham gia chữa cháy rừng, mua nhiên liệu (xăng, dầu), sửa chữa, bồi thường thiệt hại khi phương tiện, thiết bị được huy động, thuê để chữa cháy rừng. Đối với phương tiện, thiết bị của chủ sở hữu (trừ chủ rừng) được huy động tham gia chữa cháy rừng được thanh toán chi phí nhiên liệu, sửa chữa hoặc bồi thường thiệt hại (nếu bị hư hỏng) theo quy định hiện hành.</w:t>
            </w:r>
          </w:p>
        </w:tc>
        <w:tc>
          <w:tcPr>
            <w:tcW w:w="5741" w:type="dxa"/>
          </w:tcPr>
          <w:p w14:paraId="427F71D7" w14:textId="445FE182" w:rsidR="00E06C2E" w:rsidRPr="00360D0D" w:rsidRDefault="00E06C2E" w:rsidP="00E06C2E">
            <w:pPr>
              <w:widowControl w:val="0"/>
              <w:ind w:firstLine="251"/>
              <w:rPr>
                <w:rFonts w:eastAsia="Times New Roman"/>
                <w:sz w:val="24"/>
              </w:rPr>
            </w:pPr>
            <w:r w:rsidRPr="00360D0D">
              <w:rPr>
                <w:rFonts w:eastAsia="Times New Roman"/>
                <w:sz w:val="24"/>
              </w:rPr>
              <w:lastRenderedPageBreak/>
              <w:t>c</w:t>
            </w:r>
            <w:r w:rsidRPr="00360D0D">
              <w:rPr>
                <w:rFonts w:eastAsia="Times New Roman"/>
                <w:sz w:val="24"/>
                <w:lang w:val="vi-VN"/>
              </w:rPr>
              <w:t xml:space="preserve">) </w:t>
            </w:r>
            <w:r w:rsidRPr="00360D0D">
              <w:rPr>
                <w:rFonts w:eastAsia="Times New Roman"/>
                <w:sz w:val="24"/>
              </w:rPr>
              <w:t>Sửa đổi, bổ sung khoản 2 như sau:</w:t>
            </w:r>
          </w:p>
          <w:p w14:paraId="2E3F185A" w14:textId="77777777" w:rsidR="00E06C2E" w:rsidRPr="00360D0D" w:rsidRDefault="00E06C2E" w:rsidP="00E06C2E">
            <w:pPr>
              <w:widowControl w:val="0"/>
              <w:ind w:firstLine="251"/>
              <w:rPr>
                <w:rFonts w:eastAsia="Times New Roman"/>
                <w:sz w:val="24"/>
                <w:lang w:val="vi-VN"/>
              </w:rPr>
            </w:pPr>
            <w:r w:rsidRPr="00360D0D">
              <w:rPr>
                <w:rFonts w:eastAsia="Times New Roman"/>
                <w:sz w:val="24"/>
              </w:rPr>
              <w:t>“</w:t>
            </w:r>
            <w:r w:rsidRPr="00360D0D">
              <w:rPr>
                <w:rFonts w:eastAsia="Times New Roman"/>
                <w:sz w:val="24"/>
                <w:lang w:val="vi-VN"/>
              </w:rPr>
              <w:t>2. Nội dung và mức chi:</w:t>
            </w:r>
          </w:p>
          <w:p w14:paraId="459606F7" w14:textId="77777777" w:rsidR="00E06C2E" w:rsidRPr="00360D0D" w:rsidRDefault="00E06C2E" w:rsidP="00E06C2E">
            <w:pPr>
              <w:widowControl w:val="0"/>
              <w:ind w:firstLine="251"/>
              <w:rPr>
                <w:rFonts w:eastAsia="Times New Roman"/>
                <w:sz w:val="24"/>
              </w:rPr>
            </w:pPr>
            <w:bookmarkStart w:id="58" w:name="bookmark198"/>
            <w:bookmarkEnd w:id="58"/>
            <w:r w:rsidRPr="00360D0D">
              <w:rPr>
                <w:rFonts w:eastAsia="Times New Roman"/>
                <w:sz w:val="24"/>
              </w:rPr>
              <w:t>a</w:t>
            </w:r>
            <w:r w:rsidRPr="00360D0D">
              <w:rPr>
                <w:rFonts w:eastAsia="Times New Roman"/>
                <w:sz w:val="24"/>
                <w:lang w:val="vi-VN"/>
              </w:rPr>
              <w:t>) Chi tiền ăn đối với các lực lượng và những người tham gia chữa cháy rừng (bao gồm cả người hưởng lương và người không hưởng lương từ ngân sách nhà nước) theo lệnh điều động, huy động của người có thẩm quyền tối đa bằng 0,4 ngày lương tối thiểu vùng/suất ăn</w:t>
            </w:r>
            <w:r w:rsidRPr="00360D0D">
              <w:rPr>
                <w:rFonts w:eastAsia="Times New Roman"/>
                <w:sz w:val="24"/>
              </w:rPr>
              <w:t>.</w:t>
            </w:r>
          </w:p>
          <w:p w14:paraId="27961C81" w14:textId="77777777" w:rsidR="00E06C2E" w:rsidRPr="00360D0D" w:rsidRDefault="00E06C2E" w:rsidP="00E06C2E">
            <w:pPr>
              <w:widowControl w:val="0"/>
              <w:ind w:firstLine="251"/>
              <w:outlineLvl w:val="1"/>
              <w:rPr>
                <w:rFonts w:eastAsia="Arial"/>
                <w:sz w:val="24"/>
                <w:shd w:val="clear" w:color="auto" w:fill="FFFFFF"/>
                <w:lang w:val="vi-VN"/>
              </w:rPr>
            </w:pPr>
            <w:r w:rsidRPr="00360D0D">
              <w:rPr>
                <w:rFonts w:eastAsia="Times New Roman"/>
                <w:sz w:val="24"/>
              </w:rPr>
              <w:t>b</w:t>
            </w:r>
            <w:r w:rsidRPr="00360D0D">
              <w:rPr>
                <w:rFonts w:eastAsia="Times New Roman"/>
                <w:sz w:val="24"/>
                <w:lang w:val="vi-VN"/>
              </w:rPr>
              <w:t xml:space="preserve">) </w:t>
            </w:r>
            <w:r w:rsidRPr="00360D0D">
              <w:rPr>
                <w:rFonts w:eastAsia="Arial"/>
                <w:sz w:val="24"/>
                <w:lang w:val="vi-VN"/>
              </w:rPr>
              <w:t>Chi cho người được điều động, huy động trực tiếp chữa cháy rừng và phục vụ chữa cháy rừng theo lệnh điều động, huy động như sau:</w:t>
            </w:r>
            <w:r w:rsidRPr="00360D0D">
              <w:rPr>
                <w:rFonts w:eastAsia="Arial"/>
                <w:sz w:val="24"/>
                <w:shd w:val="clear" w:color="auto" w:fill="FFFFFF"/>
                <w:lang w:val="vi-VN"/>
              </w:rPr>
              <w:t xml:space="preserve"> </w:t>
            </w:r>
          </w:p>
          <w:p w14:paraId="44D0547C" w14:textId="77777777" w:rsidR="00E06C2E" w:rsidRPr="00360D0D" w:rsidRDefault="00E06C2E" w:rsidP="00E06C2E">
            <w:pPr>
              <w:widowControl w:val="0"/>
              <w:ind w:firstLine="251"/>
              <w:outlineLvl w:val="1"/>
              <w:rPr>
                <w:rFonts w:eastAsia="Arial"/>
                <w:i/>
                <w:iCs/>
                <w:sz w:val="24"/>
                <w:shd w:val="clear" w:color="auto" w:fill="FFFFFF"/>
                <w:lang w:val="vi-VN"/>
              </w:rPr>
            </w:pPr>
            <w:r w:rsidRPr="00360D0D">
              <w:rPr>
                <w:rFonts w:eastAsia="Arial"/>
                <w:i/>
                <w:iCs/>
                <w:sz w:val="24"/>
                <w:shd w:val="clear" w:color="auto" w:fill="FFFFFF"/>
                <w:lang w:val="vi-VN"/>
              </w:rPr>
              <w:t xml:space="preserve">Người không hưởng lương ngân sách nhà nước khi được huy động, khi tham gia chữa cháy rừng được hưởng tiền bồi dưỡng như sau: Nếu thời gian chữa cháy rừng dưới 02 giờ được hưởng tiền bồi dưỡng tối thiểu bằng 0,3 ngày lương tối thiểu vùng; </w:t>
            </w:r>
            <w:r w:rsidRPr="00360D0D">
              <w:rPr>
                <w:rFonts w:eastAsia="Arial"/>
                <w:i/>
                <w:iCs/>
                <w:sz w:val="24"/>
                <w:shd w:val="clear" w:color="auto" w:fill="FFFFFF"/>
              </w:rPr>
              <w:t>n</w:t>
            </w:r>
            <w:r w:rsidRPr="00360D0D">
              <w:rPr>
                <w:rFonts w:eastAsia="Arial"/>
                <w:i/>
                <w:iCs/>
                <w:sz w:val="24"/>
                <w:shd w:val="clear" w:color="auto" w:fill="FFFFFF"/>
                <w:lang w:val="vi-VN"/>
              </w:rPr>
              <w:t xml:space="preserve">ếu thời gian chữa cháy rừng từ 02 giờ đến dưới 04 giờ được hưởng tiền bồi dưỡng tối thiểu bằng 0,45 ngày lương tối thiểu vùng; </w:t>
            </w:r>
            <w:r w:rsidRPr="00360D0D">
              <w:rPr>
                <w:rFonts w:eastAsia="Arial"/>
                <w:i/>
                <w:iCs/>
                <w:sz w:val="24"/>
                <w:shd w:val="clear" w:color="auto" w:fill="FFFFFF"/>
              </w:rPr>
              <w:t>n</w:t>
            </w:r>
            <w:r w:rsidRPr="00360D0D">
              <w:rPr>
                <w:rFonts w:eastAsia="Arial"/>
                <w:i/>
                <w:iCs/>
                <w:sz w:val="24"/>
                <w:shd w:val="clear" w:color="auto" w:fill="FFFFFF"/>
                <w:lang w:val="vi-VN"/>
              </w:rPr>
              <w:t>ếu thời gian chữa cháy rừng từ 04 giờ trở lên hoặc chữa cháy rừng nhiều ngày thì cứ 04 giờ được hưởng tiền bồi dưỡng tối thiểu bằng 0,6 ngày lương tối thiểu vùng</w:t>
            </w:r>
            <w:r w:rsidRPr="00360D0D">
              <w:rPr>
                <w:rFonts w:eastAsia="Arial"/>
                <w:i/>
                <w:iCs/>
                <w:sz w:val="24"/>
                <w:shd w:val="clear" w:color="auto" w:fill="FFFFFF"/>
              </w:rPr>
              <w:t>;</w:t>
            </w:r>
            <w:r w:rsidRPr="00360D0D">
              <w:rPr>
                <w:rFonts w:eastAsia="Arial"/>
                <w:i/>
                <w:iCs/>
                <w:sz w:val="24"/>
                <w:shd w:val="clear" w:color="auto" w:fill="FFFFFF"/>
                <w:lang w:val="vi-VN"/>
              </w:rPr>
              <w:t xml:space="preserve"> </w:t>
            </w:r>
            <w:r w:rsidRPr="00360D0D">
              <w:rPr>
                <w:rFonts w:eastAsia="Arial"/>
                <w:i/>
                <w:iCs/>
                <w:sz w:val="24"/>
                <w:shd w:val="clear" w:color="auto" w:fill="FFFFFF"/>
              </w:rPr>
              <w:t>n</w:t>
            </w:r>
            <w:r w:rsidRPr="00360D0D">
              <w:rPr>
                <w:rFonts w:eastAsia="Arial"/>
                <w:i/>
                <w:iCs/>
                <w:sz w:val="24"/>
                <w:shd w:val="clear" w:color="auto" w:fill="FFFFFF"/>
                <w:lang w:val="vi-VN"/>
              </w:rPr>
              <w:t xml:space="preserve">ếu tham gia chữa cháy, cứu nạn, cứu hộ vào ban đêm từ 22 giờ đến 6 giờ sáng ngày hôm sau thì được tính gấp hai lần theo cách tính trên. </w:t>
            </w:r>
          </w:p>
          <w:p w14:paraId="0745E7CD" w14:textId="77777777" w:rsidR="00E06C2E" w:rsidRPr="00360D0D" w:rsidRDefault="00E06C2E" w:rsidP="00E06C2E">
            <w:pPr>
              <w:widowControl w:val="0"/>
              <w:shd w:val="clear" w:color="auto" w:fill="FFFFFF"/>
              <w:ind w:firstLine="251"/>
              <w:rPr>
                <w:rFonts w:eastAsia="Arial"/>
                <w:i/>
                <w:iCs/>
                <w:sz w:val="24"/>
                <w:lang w:val="vi-VN"/>
              </w:rPr>
            </w:pPr>
            <w:r w:rsidRPr="00360D0D">
              <w:rPr>
                <w:rFonts w:eastAsia="Arial"/>
                <w:i/>
                <w:iCs/>
                <w:sz w:val="24"/>
              </w:rPr>
              <w:t>N</w:t>
            </w:r>
            <w:r w:rsidRPr="00360D0D">
              <w:rPr>
                <w:rFonts w:eastAsia="Arial"/>
                <w:i/>
                <w:iCs/>
                <w:sz w:val="24"/>
                <w:lang w:val="vi-VN"/>
              </w:rPr>
              <w:t xml:space="preserve">gười hưởng lương từ ngân sách nhà nước: Trong thời gian tham gia chữa cháy rừng, người được huy động được cơ quan, tổ chức nơi làm việc trả nguyên lương và </w:t>
            </w:r>
            <w:r w:rsidRPr="00360D0D">
              <w:rPr>
                <w:rFonts w:eastAsia="Arial"/>
                <w:i/>
                <w:iCs/>
                <w:sz w:val="24"/>
                <w:lang w:val="vi-VN"/>
              </w:rPr>
              <w:lastRenderedPageBreak/>
              <w:t xml:space="preserve">các khoản phụ cấp theo </w:t>
            </w:r>
            <w:r w:rsidRPr="00360D0D">
              <w:rPr>
                <w:rFonts w:eastAsia="Arial"/>
                <w:i/>
                <w:iCs/>
                <w:sz w:val="24"/>
              </w:rPr>
              <w:t>quy định</w:t>
            </w:r>
            <w:r w:rsidRPr="00360D0D">
              <w:rPr>
                <w:rFonts w:eastAsia="Arial"/>
                <w:i/>
                <w:iCs/>
                <w:sz w:val="24"/>
                <w:lang w:val="vi-VN"/>
              </w:rPr>
              <w:t xml:space="preserve"> hiện hành. </w:t>
            </w:r>
          </w:p>
          <w:p w14:paraId="1FDA5347" w14:textId="77777777" w:rsidR="00E06C2E" w:rsidRPr="00360D0D" w:rsidRDefault="00E06C2E" w:rsidP="00E06C2E">
            <w:pPr>
              <w:ind w:firstLine="251"/>
              <w:rPr>
                <w:rFonts w:eastAsia="Arial"/>
                <w:sz w:val="24"/>
                <w:lang w:val="vi-VN"/>
              </w:rPr>
            </w:pPr>
            <w:r w:rsidRPr="00360D0D">
              <w:rPr>
                <w:rFonts w:eastAsia="Arial"/>
                <w:sz w:val="24"/>
                <w:lang w:val="vi-VN"/>
              </w:rPr>
              <w:t>Thời gian chữa cháy rừng được tính kể từ khi người tham gia chữa cháy rừng nhận được lệnh điều động, huy động tham gia chữa cháy đến khi đám cháy được dập tắt và có thông báo kết thúc thời gian chữa cháy của người có thẩm quyền huy động</w:t>
            </w:r>
            <w:r w:rsidRPr="00360D0D">
              <w:rPr>
                <w:rFonts w:eastAsia="Arial"/>
                <w:sz w:val="24"/>
              </w:rPr>
              <w:t xml:space="preserve">. </w:t>
            </w:r>
            <w:r w:rsidRPr="00360D0D">
              <w:rPr>
                <w:rFonts w:eastAsia="Arial"/>
                <w:sz w:val="24"/>
                <w:lang w:val="vi-VN"/>
              </w:rPr>
              <w:t>Khi chữa cháy rừng ở cách xa nơi cư trú, không có điều kiện đi, về hằng ngày thì được cấp huy động bố trí nơi ăn, nghỉ, hỗ trợ phương tiện, chi phí đi lại hoặc thanh toán tiền tàu xe một lần đi và về theo quy định chế độ công tác của Bộ Tài chính; được hỗ trợ tiền ăn theo mức do Ủy ban nhân dân cấp tỉnh quy định.</w:t>
            </w:r>
          </w:p>
          <w:p w14:paraId="0E74EE2F" w14:textId="55A7D701" w:rsidR="00E06C2E" w:rsidRPr="00360D0D" w:rsidRDefault="00E06C2E" w:rsidP="00E06C2E">
            <w:pPr>
              <w:ind w:firstLine="251"/>
              <w:rPr>
                <w:rFonts w:eastAsia="Arial"/>
                <w:sz w:val="24"/>
              </w:rPr>
            </w:pPr>
            <w:r w:rsidRPr="00360D0D">
              <w:rPr>
                <w:rFonts w:eastAsia="Arial"/>
                <w:sz w:val="24"/>
                <w:lang w:val="vi-VN"/>
              </w:rPr>
              <w:t xml:space="preserve">c) Chi cho việc mua nước uống cho người </w:t>
            </w:r>
            <w:r w:rsidRPr="00360D0D">
              <w:rPr>
                <w:rFonts w:eastAsia="Arial"/>
                <w:i/>
                <w:iCs/>
                <w:sz w:val="24"/>
                <w:lang w:val="vi-VN"/>
              </w:rPr>
              <w:t>trực tiếp chữa cháy rừng và phục vụ</w:t>
            </w:r>
            <w:r w:rsidRPr="00360D0D">
              <w:rPr>
                <w:rFonts w:eastAsia="Arial"/>
                <w:sz w:val="24"/>
                <w:lang w:val="vi-VN"/>
              </w:rPr>
              <w:t xml:space="preserve"> chữa cháy rừng, mua nhiên liệu (xăng, dầu), sửa chữa, bồi thường thiệt hại khi phương tiện, thiết bị được huy động, thuê để chữa cháy rừng. Đối với phương tiện, thiết bị của chủ sở hữu (trừ chủ rừng) được huy động </w:t>
            </w:r>
            <w:r w:rsidRPr="00360D0D">
              <w:rPr>
                <w:rFonts w:eastAsia="Arial"/>
                <w:i/>
                <w:iCs/>
                <w:sz w:val="24"/>
              </w:rPr>
              <w:t>trực tiếp tham gia và phục vụ</w:t>
            </w:r>
            <w:r w:rsidRPr="00360D0D">
              <w:rPr>
                <w:rFonts w:eastAsia="Arial"/>
                <w:sz w:val="24"/>
                <w:lang w:val="vi-VN"/>
              </w:rPr>
              <w:t xml:space="preserve"> chữa cháy rừng được thanh toán chi phí nhiên liệu, sửa chữa hoặc bồi thường thiệt hại (nếu bị hư hỏng) theo quy định hiện hành.</w:t>
            </w:r>
            <w:r w:rsidRPr="00360D0D">
              <w:rPr>
                <w:rFonts w:eastAsia="Arial"/>
                <w:sz w:val="24"/>
              </w:rPr>
              <w:t>”.</w:t>
            </w:r>
          </w:p>
        </w:tc>
        <w:tc>
          <w:tcPr>
            <w:tcW w:w="3544" w:type="dxa"/>
          </w:tcPr>
          <w:p w14:paraId="36E24808" w14:textId="35FF00A5" w:rsidR="00E06C2E" w:rsidRPr="00FA5295" w:rsidRDefault="00E06C2E" w:rsidP="00E06C2E">
            <w:pPr>
              <w:rPr>
                <w:sz w:val="24"/>
              </w:rPr>
            </w:pPr>
            <w:r w:rsidRPr="00FA5295">
              <w:rPr>
                <w:sz w:val="24"/>
              </w:rPr>
              <w:lastRenderedPageBreak/>
              <w:t>Bổ sung cụ thể quy định chế độ c</w:t>
            </w:r>
            <w:r w:rsidRPr="00FA5295">
              <w:rPr>
                <w:rFonts w:eastAsia="Arial"/>
                <w:sz w:val="24"/>
                <w:lang w:val="vi-VN"/>
              </w:rPr>
              <w:t xml:space="preserve">hi cho người được điều động, huy động trực tiếp chữa cháy rừng và phục vụ chữa </w:t>
            </w:r>
            <w:r w:rsidRPr="00FA5295">
              <w:rPr>
                <w:rFonts w:eastAsia="Times New Roman"/>
                <w:sz w:val="24"/>
                <w:lang w:val="vi-VN"/>
              </w:rPr>
              <w:t xml:space="preserve">cháy </w:t>
            </w:r>
            <w:r w:rsidRPr="00FA5295">
              <w:rPr>
                <w:rFonts w:eastAsia="Times New Roman"/>
                <w:sz w:val="24"/>
              </w:rPr>
              <w:t>rừng, trên cơ sở kế thừa quy định tại</w:t>
            </w:r>
            <w:r w:rsidRPr="00FA5295">
              <w:rPr>
                <w:rFonts w:eastAsia="Times New Roman"/>
                <w:sz w:val="24"/>
                <w:lang w:val="vi-VN"/>
              </w:rPr>
              <w:t xml:space="preserve"> Nghị định số 105/2025/NĐ-CP ngày 15 tháng 5 năm 2025 của Chính phủ</w:t>
            </w:r>
            <w:r w:rsidRPr="00FA5295">
              <w:rPr>
                <w:rFonts w:eastAsia="Times New Roman"/>
                <w:bCs/>
                <w:iCs/>
                <w:sz w:val="24"/>
              </w:rPr>
              <w:t>, các quy định pháp luật liên quan.</w:t>
            </w:r>
          </w:p>
        </w:tc>
      </w:tr>
      <w:tr w:rsidR="00E06C2E" w:rsidRPr="00FA5295" w14:paraId="4456DD64" w14:textId="77777777" w:rsidTr="00316130">
        <w:tc>
          <w:tcPr>
            <w:tcW w:w="568" w:type="dxa"/>
          </w:tcPr>
          <w:p w14:paraId="56ED0401" w14:textId="77777777" w:rsidR="00E06C2E" w:rsidRPr="00FA5295" w:rsidRDefault="00E06C2E" w:rsidP="00E06C2E">
            <w:pPr>
              <w:rPr>
                <w:sz w:val="24"/>
              </w:rPr>
            </w:pPr>
          </w:p>
        </w:tc>
        <w:tc>
          <w:tcPr>
            <w:tcW w:w="5599" w:type="dxa"/>
          </w:tcPr>
          <w:p w14:paraId="5DBF78EC" w14:textId="3F3BBEAA" w:rsidR="00E06C2E" w:rsidRPr="00FA5295" w:rsidRDefault="00E06C2E" w:rsidP="00E06C2E">
            <w:pPr>
              <w:rPr>
                <w:b/>
                <w:sz w:val="24"/>
              </w:rPr>
            </w:pPr>
            <w:r w:rsidRPr="00FA5295">
              <w:rPr>
                <w:b/>
                <w:sz w:val="24"/>
              </w:rPr>
              <w:t xml:space="preserve">Điều 21. Trợ cấp gạo bảo vệ và phát triển rừng </w:t>
            </w:r>
          </w:p>
        </w:tc>
        <w:tc>
          <w:tcPr>
            <w:tcW w:w="5741" w:type="dxa"/>
          </w:tcPr>
          <w:p w14:paraId="158ED86B" w14:textId="6091A131" w:rsidR="00E06C2E" w:rsidRPr="00FA5295" w:rsidRDefault="00E06C2E" w:rsidP="00E06C2E">
            <w:pPr>
              <w:pStyle w:val="ListParagraph"/>
              <w:widowControl w:val="0"/>
              <w:numPr>
                <w:ilvl w:val="0"/>
                <w:numId w:val="10"/>
              </w:numPr>
              <w:ind w:left="-36" w:firstLine="142"/>
              <w:rPr>
                <w:rFonts w:eastAsia="Arial"/>
                <w:sz w:val="24"/>
                <w:lang w:val="vi-VN"/>
              </w:rPr>
            </w:pPr>
            <w:r w:rsidRPr="00FA5295">
              <w:rPr>
                <w:rFonts w:eastAsia="Arial"/>
                <w:bCs/>
                <w:sz w:val="24"/>
                <w:lang w:val="vi-VN"/>
              </w:rPr>
              <w:t>Sửa đổi, bổ sung</w:t>
            </w:r>
            <w:r w:rsidRPr="00FA5295">
              <w:rPr>
                <w:rFonts w:eastAsia="Arial"/>
                <w:sz w:val="24"/>
                <w:lang w:val="vi-VN"/>
              </w:rPr>
              <w:t xml:space="preserve"> khoản 6 Điều </w:t>
            </w:r>
            <w:bookmarkStart w:id="59" w:name="_Hlk207836759"/>
            <w:r w:rsidRPr="00FA5295">
              <w:rPr>
                <w:rFonts w:eastAsia="Arial"/>
                <w:sz w:val="24"/>
                <w:lang w:val="vi-VN"/>
              </w:rPr>
              <w:t>21</w:t>
            </w:r>
            <w:bookmarkEnd w:id="59"/>
            <w:r w:rsidRPr="00FA5295">
              <w:rPr>
                <w:rFonts w:eastAsia="Arial"/>
                <w:sz w:val="24"/>
                <w:lang w:val="vi-VN"/>
              </w:rPr>
              <w:t xml:space="preserve"> như sau:</w:t>
            </w:r>
          </w:p>
        </w:tc>
        <w:tc>
          <w:tcPr>
            <w:tcW w:w="3544" w:type="dxa"/>
          </w:tcPr>
          <w:p w14:paraId="24113CD1" w14:textId="77777777" w:rsidR="00E06C2E" w:rsidRPr="00FA5295" w:rsidRDefault="00E06C2E" w:rsidP="00E06C2E">
            <w:pPr>
              <w:rPr>
                <w:sz w:val="24"/>
              </w:rPr>
            </w:pPr>
          </w:p>
        </w:tc>
      </w:tr>
      <w:tr w:rsidR="00E06C2E" w:rsidRPr="00FA5295" w14:paraId="1E6F4678" w14:textId="77777777" w:rsidTr="00316130">
        <w:tc>
          <w:tcPr>
            <w:tcW w:w="568" w:type="dxa"/>
          </w:tcPr>
          <w:p w14:paraId="53781966" w14:textId="77777777" w:rsidR="00E06C2E" w:rsidRPr="00FA5295" w:rsidRDefault="00E06C2E" w:rsidP="00E06C2E">
            <w:pPr>
              <w:rPr>
                <w:sz w:val="24"/>
              </w:rPr>
            </w:pPr>
          </w:p>
        </w:tc>
        <w:tc>
          <w:tcPr>
            <w:tcW w:w="5599" w:type="dxa"/>
          </w:tcPr>
          <w:p w14:paraId="11675C87" w14:textId="77777777" w:rsidR="00E06C2E" w:rsidRPr="00FA5295" w:rsidRDefault="00E06C2E" w:rsidP="00E06C2E">
            <w:pPr>
              <w:pStyle w:val="NormalWeb"/>
              <w:shd w:val="clear" w:color="auto" w:fill="FFFFFF"/>
              <w:spacing w:before="0" w:beforeAutospacing="0" w:after="0" w:afterAutospacing="0" w:line="247" w:lineRule="auto"/>
              <w:jc w:val="both"/>
              <w:rPr>
                <w:rFonts w:eastAsia="Calibri"/>
              </w:rPr>
            </w:pPr>
            <w:r w:rsidRPr="00FA5295">
              <w:t xml:space="preserve">6. Thực hiện trợ cấp gạo </w:t>
            </w:r>
            <w:r w:rsidRPr="00FA5295">
              <w:rPr>
                <w:rFonts w:eastAsia="Calibri"/>
              </w:rPr>
              <w:t>từ nguồn dự trữ quốc gia:</w:t>
            </w:r>
          </w:p>
          <w:p w14:paraId="45557199" w14:textId="77777777" w:rsidR="00E06C2E" w:rsidRPr="00FA5295" w:rsidRDefault="00E06C2E" w:rsidP="00E06C2E">
            <w:pPr>
              <w:pStyle w:val="NormalWeb"/>
              <w:shd w:val="clear" w:color="auto" w:fill="FFFFFF"/>
              <w:spacing w:before="0" w:beforeAutospacing="0" w:after="0" w:afterAutospacing="0" w:line="247" w:lineRule="auto"/>
              <w:jc w:val="both"/>
            </w:pPr>
            <w:r w:rsidRPr="00FA5295">
              <w:rPr>
                <w:rFonts w:eastAsia="Calibri"/>
              </w:rPr>
              <w:t xml:space="preserve">a) </w:t>
            </w:r>
            <w:r w:rsidRPr="00FA5295">
              <w:t>Ủy ban nhân dân cấp tỉnh tổng hợp danh sách, số lượng gạo hỗ trợ, thời gian hỗ trợ, báo cáo Bộ Nông nghiệp và Phát triển nông thôn, Ủy ban Dân tộc và Bộ Tài chính; trên cơ sở đề nghị của địa phương và ý kiến của Bộ Tài chính, Ủy ban Dân tộc, Bộ Nông nghiệp và Phát triển nông thôn chủ trì báo cáo Thủ tướng Chính phủ xem xét, quyết định hỗ trợ gạo cho địa phương;</w:t>
            </w:r>
          </w:p>
          <w:p w14:paraId="41733040" w14:textId="3CCD5269" w:rsidR="00E06C2E" w:rsidRPr="00FA5295" w:rsidRDefault="00E06C2E" w:rsidP="00E06C2E">
            <w:pPr>
              <w:pStyle w:val="NormalWeb"/>
              <w:shd w:val="clear" w:color="auto" w:fill="FFFFFF"/>
              <w:spacing w:before="0" w:beforeAutospacing="0" w:after="0" w:afterAutospacing="0" w:line="247" w:lineRule="auto"/>
              <w:jc w:val="both"/>
            </w:pPr>
            <w:r w:rsidRPr="00FA5295">
              <w:t xml:space="preserve">b) Căn cứ quyết định của Thủ tướng Chính phủ, Bộ Tài chính giao Tổng cục Dự trữ Nhà nước xuất cấp gạo dự trữ quốc gia hỗ trợ cho các địa phương theo đúng quy </w:t>
            </w:r>
            <w:r w:rsidRPr="00FA5295">
              <w:lastRenderedPageBreak/>
              <w:t>định. Chủ đầu tư hoặc tổ chức, đơn vị được giao trợ cấp gạo tổ chức cấp gạo cho các hộ gia đình theo quy định tại khoản 5 Điều này.</w:t>
            </w:r>
          </w:p>
        </w:tc>
        <w:tc>
          <w:tcPr>
            <w:tcW w:w="5741" w:type="dxa"/>
          </w:tcPr>
          <w:p w14:paraId="6E7F3B7C" w14:textId="77777777" w:rsidR="00E06C2E" w:rsidRPr="00360D0D" w:rsidRDefault="00E06C2E" w:rsidP="00E06C2E">
            <w:pPr>
              <w:shd w:val="clear" w:color="auto" w:fill="FFFFFF"/>
              <w:ind w:firstLine="251"/>
              <w:rPr>
                <w:rFonts w:eastAsia="Times New Roman"/>
                <w:sz w:val="24"/>
                <w:lang w:val="vi-VN"/>
              </w:rPr>
            </w:pPr>
            <w:r w:rsidRPr="00360D0D">
              <w:rPr>
                <w:rFonts w:eastAsia="Times New Roman"/>
                <w:sz w:val="24"/>
              </w:rPr>
              <w:lastRenderedPageBreak/>
              <w:t>“</w:t>
            </w:r>
            <w:r w:rsidRPr="00360D0D">
              <w:rPr>
                <w:rFonts w:eastAsia="Times New Roman"/>
                <w:sz w:val="24"/>
                <w:lang w:val="vi-VN"/>
              </w:rPr>
              <w:t>6. Thực hiện trợ cấp gạo từ nguồn dự trữ quốc gia:</w:t>
            </w:r>
          </w:p>
          <w:p w14:paraId="2219E754" w14:textId="77777777" w:rsidR="00E06C2E" w:rsidRPr="00360D0D" w:rsidRDefault="00E06C2E" w:rsidP="00E06C2E">
            <w:pPr>
              <w:shd w:val="clear" w:color="auto" w:fill="FFFFFF"/>
              <w:ind w:firstLine="251"/>
              <w:rPr>
                <w:rFonts w:eastAsia="Times New Roman"/>
                <w:i/>
                <w:iCs/>
                <w:sz w:val="24"/>
                <w:lang w:val="vi-VN"/>
              </w:rPr>
            </w:pPr>
            <w:bookmarkStart w:id="60" w:name="diem_a_6_21"/>
            <w:r w:rsidRPr="00360D0D">
              <w:rPr>
                <w:rFonts w:eastAsia="Times New Roman"/>
                <w:sz w:val="24"/>
                <w:lang w:val="vi-VN"/>
              </w:rPr>
              <w:t xml:space="preserve">a) Ủy ban nhân dân cấp tỉnh </w:t>
            </w:r>
            <w:r w:rsidRPr="00360D0D">
              <w:rPr>
                <w:rFonts w:eastAsia="Times New Roman"/>
                <w:i/>
                <w:iCs/>
                <w:sz w:val="24"/>
                <w:lang w:val="vi-VN"/>
              </w:rPr>
              <w:t>xây dựng kế hoạch</w:t>
            </w:r>
            <w:r w:rsidRPr="00360D0D">
              <w:rPr>
                <w:rFonts w:eastAsia="Times New Roman"/>
                <w:sz w:val="24"/>
                <w:lang w:val="vi-VN"/>
              </w:rPr>
              <w:t>, tổng hợp danh sách, đơn vị tiếp nhận, mức trợ cấp, số lượng gạo hỗ trợ, thời gian hỗ trợ</w:t>
            </w:r>
            <w:r w:rsidRPr="00360D0D">
              <w:rPr>
                <w:rFonts w:eastAsia="Times New Roman"/>
                <w:sz w:val="24"/>
              </w:rPr>
              <w:t xml:space="preserve"> gạo</w:t>
            </w:r>
            <w:r w:rsidRPr="00360D0D">
              <w:rPr>
                <w:rFonts w:eastAsia="Times New Roman"/>
                <w:sz w:val="24"/>
                <w:lang w:val="vi-VN"/>
              </w:rPr>
              <w:t xml:space="preserve">, gửi xin ý kiến </w:t>
            </w:r>
            <w:r w:rsidRPr="00360D0D">
              <w:rPr>
                <w:rFonts w:eastAsia="Times New Roman"/>
                <w:i/>
                <w:iCs/>
                <w:sz w:val="24"/>
                <w:lang w:val="vi-VN"/>
              </w:rPr>
              <w:t>Bộ Nông nghiệp và</w:t>
            </w:r>
            <w:r w:rsidRPr="00360D0D">
              <w:rPr>
                <w:rFonts w:eastAsia="Times New Roman"/>
                <w:i/>
                <w:iCs/>
                <w:sz w:val="24"/>
              </w:rPr>
              <w:t xml:space="preserve"> Môi trường,</w:t>
            </w:r>
            <w:r w:rsidRPr="00360D0D">
              <w:rPr>
                <w:rFonts w:eastAsia="Times New Roman"/>
                <w:sz w:val="24"/>
              </w:rPr>
              <w:t xml:space="preserve"> </w:t>
            </w:r>
            <w:r w:rsidRPr="00360D0D">
              <w:rPr>
                <w:rFonts w:eastAsia="Times New Roman"/>
                <w:i/>
                <w:iCs/>
                <w:sz w:val="24"/>
              </w:rPr>
              <w:t>Bộ Dân tộc và Tôn giáo</w:t>
            </w:r>
            <w:r w:rsidRPr="00360D0D">
              <w:rPr>
                <w:rFonts w:eastAsia="Times New Roman"/>
                <w:sz w:val="24"/>
                <w:lang w:val="vi-VN"/>
              </w:rPr>
              <w:t xml:space="preserve"> và Bộ Tài chính; </w:t>
            </w:r>
            <w:r w:rsidRPr="00360D0D">
              <w:rPr>
                <w:rFonts w:eastAsia="Times New Roman"/>
                <w:i/>
                <w:iCs/>
                <w:sz w:val="24"/>
                <w:lang w:val="vi-VN"/>
              </w:rPr>
              <w:t>trên cơ sở ý kiến của các bộ, Chủ tịch Ủy ban nhân dân cấp tỉnh ban hành quyết định hỗ trợ gạo cho địa phương;</w:t>
            </w:r>
            <w:bookmarkEnd w:id="60"/>
          </w:p>
          <w:p w14:paraId="56CC4EEA" w14:textId="77777777" w:rsidR="00E06C2E" w:rsidRPr="00360D0D" w:rsidRDefault="00E06C2E" w:rsidP="00E06C2E">
            <w:pPr>
              <w:shd w:val="clear" w:color="auto" w:fill="FFFFFF"/>
              <w:ind w:firstLine="251"/>
              <w:rPr>
                <w:rFonts w:eastAsia="Times New Roman"/>
                <w:i/>
                <w:iCs/>
                <w:sz w:val="24"/>
                <w:lang w:val="vi-VN"/>
              </w:rPr>
            </w:pPr>
            <w:r w:rsidRPr="00360D0D">
              <w:rPr>
                <w:rFonts w:eastAsia="Times New Roman"/>
                <w:i/>
                <w:iCs/>
                <w:sz w:val="24"/>
              </w:rPr>
              <w:t xml:space="preserve">b) </w:t>
            </w:r>
            <w:r w:rsidRPr="00360D0D">
              <w:rPr>
                <w:rFonts w:eastAsia="Times New Roman"/>
                <w:i/>
                <w:iCs/>
                <w:sz w:val="24"/>
                <w:lang w:val="vi-VN"/>
              </w:rPr>
              <w:t xml:space="preserve">Căn cứ quyết định hỗ trợ gạo của Chủ tịch Ủy ban nhân dân cấp tỉnh, Bộ trưởng Bộ Tài chính ban hành quyết định xuất cấp gạo dự trữ quốc gia để hỗ trợ cho địa </w:t>
            </w:r>
            <w:r w:rsidRPr="00360D0D">
              <w:rPr>
                <w:rFonts w:eastAsia="Times New Roman"/>
                <w:i/>
                <w:iCs/>
                <w:sz w:val="24"/>
                <w:lang w:val="vi-VN"/>
              </w:rPr>
              <w:lastRenderedPageBreak/>
              <w:t>phương và giao Cục Dự trữ Nhà nước tổ chức thực hiện xuất cấp gạo dự trữ quốc gia hỗ trợ cho các địa phương theo đúng quy định.</w:t>
            </w:r>
          </w:p>
          <w:p w14:paraId="76FC5932" w14:textId="77777777" w:rsidR="00E06C2E" w:rsidRPr="00360D0D" w:rsidRDefault="00E06C2E" w:rsidP="00E06C2E">
            <w:pPr>
              <w:shd w:val="clear" w:color="auto" w:fill="FFFFFF"/>
              <w:ind w:firstLine="251"/>
              <w:rPr>
                <w:rFonts w:eastAsia="Times New Roman"/>
                <w:i/>
                <w:iCs/>
                <w:sz w:val="24"/>
                <w:lang w:val="vi-VN"/>
              </w:rPr>
            </w:pPr>
            <w:r w:rsidRPr="00360D0D">
              <w:rPr>
                <w:rFonts w:eastAsia="Times New Roman"/>
                <w:i/>
                <w:iCs/>
                <w:sz w:val="24"/>
              </w:rPr>
              <w:t xml:space="preserve">c) </w:t>
            </w:r>
            <w:r w:rsidRPr="00360D0D">
              <w:rPr>
                <w:rFonts w:eastAsia="Times New Roman"/>
                <w:i/>
                <w:iCs/>
                <w:sz w:val="24"/>
                <w:lang w:val="vi-VN"/>
              </w:rPr>
              <w:t>Các đơn vị dự trữ quốc gia được giao nhiệm vụ xuất cấp gạo tổ chức vận chuyển gạo cho đơn vị tiếp nhận gạo theo quyết định của Chủ tịch Ủy ban nhân dân cấp tỉnh tại trung tâm xã, phường, đặc khu trực thuộc tỉnh, thành phố trực thuộc Trung ương được hỗ trợ. Kinh phí đảm bảo cho việc xuất cấp, vận chuyển, giao nhận gạo từ kho dự trữ quốc gia đến trung tâm xã, phường, đặc khu được bố trí từ chi dự trữ quốc gia.</w:t>
            </w:r>
          </w:p>
          <w:p w14:paraId="49F6CC79" w14:textId="77777777" w:rsidR="00E06C2E" w:rsidRPr="00360D0D" w:rsidRDefault="00E06C2E" w:rsidP="00E06C2E">
            <w:pPr>
              <w:shd w:val="clear" w:color="auto" w:fill="FFFFFF"/>
              <w:ind w:firstLine="251"/>
              <w:rPr>
                <w:rFonts w:eastAsia="Times New Roman"/>
                <w:i/>
                <w:iCs/>
                <w:sz w:val="24"/>
              </w:rPr>
            </w:pPr>
            <w:r w:rsidRPr="00360D0D">
              <w:rPr>
                <w:rFonts w:eastAsia="Times New Roman"/>
                <w:i/>
                <w:iCs/>
                <w:sz w:val="24"/>
              </w:rPr>
              <w:t xml:space="preserve">d) </w:t>
            </w:r>
            <w:r w:rsidRPr="00360D0D">
              <w:rPr>
                <w:rFonts w:eastAsia="Times New Roman"/>
                <w:i/>
                <w:iCs/>
                <w:sz w:val="24"/>
                <w:lang w:val="vi-VN"/>
              </w:rPr>
              <w:t>Đơn vị tiếp nhận gạo của tỉnh, thành phố trực thuộc Trung ương có trách nhiệm tổ chức tiếp nhận gạo trên phương tiện vận chuyển của bên giao tại trung tâm xã, phường, đặc khu trực thuộc tỉnh, thành phố trực thuộc Trung ương. Kinh phí vận chuyển gạo từ trung tâm xã, phường, đặc khu đến đối tượng được hỗ trợ gạo được cân đối trong dự toán chi thường xuyên hằng năm theo phân cấp quản lý hiện hành.</w:t>
            </w:r>
          </w:p>
          <w:p w14:paraId="7B0EEB0D" w14:textId="5E209AB2" w:rsidR="00E06C2E" w:rsidRPr="00360D0D" w:rsidRDefault="00E06C2E" w:rsidP="00E06C2E">
            <w:pPr>
              <w:widowControl w:val="0"/>
              <w:ind w:firstLine="251"/>
              <w:rPr>
                <w:rFonts w:eastAsia="Arial"/>
                <w:i/>
                <w:iCs/>
                <w:sz w:val="24"/>
              </w:rPr>
            </w:pPr>
            <w:r w:rsidRPr="00360D0D">
              <w:rPr>
                <w:rFonts w:eastAsia="Arial"/>
                <w:i/>
                <w:iCs/>
                <w:sz w:val="24"/>
              </w:rPr>
              <w:t xml:space="preserve">c) </w:t>
            </w:r>
            <w:r w:rsidRPr="00360D0D">
              <w:rPr>
                <w:rFonts w:eastAsia="Arial"/>
                <w:i/>
                <w:iCs/>
                <w:sz w:val="24"/>
                <w:lang w:val="vi-VN"/>
              </w:rPr>
              <w:t>Ủy ban nhân dân cấp tỉnh chỉ đạo, hướng dẫn việc tiếp nhận, cấp gạo và sử dụng gạo dự trữ quốc gia được hỗ trợ. Chủ tịch Ủy ban nhân dân cấp tỉnh chịu trách nhiệm trước pháp luật về việc quản lý, phân phối, sử dụng gạo được hỗ trợ của địa phương.”.</w:t>
            </w:r>
          </w:p>
        </w:tc>
        <w:tc>
          <w:tcPr>
            <w:tcW w:w="3544" w:type="dxa"/>
          </w:tcPr>
          <w:p w14:paraId="065C4FD5" w14:textId="5AD744FE" w:rsidR="00E06C2E" w:rsidRPr="00FA5295" w:rsidRDefault="00E06C2E" w:rsidP="00E06C2E">
            <w:pPr>
              <w:rPr>
                <w:sz w:val="24"/>
              </w:rPr>
            </w:pPr>
            <w:r w:rsidRPr="00FA5295">
              <w:rPr>
                <w:sz w:val="24"/>
              </w:rPr>
              <w:lastRenderedPageBreak/>
              <w:t>Cập nhật, kế thừa nội dung về phân quyền, phân cấp theo quy định tại Điều 24 Nghị định số 136/2025/NĐ-CP ngày 12/6/2025 của Chính phủ</w:t>
            </w:r>
            <w:r>
              <w:rPr>
                <w:sz w:val="24"/>
              </w:rPr>
              <w:t>; Thông tư số 16/2025/TT-BNNMT</w:t>
            </w:r>
          </w:p>
        </w:tc>
      </w:tr>
      <w:tr w:rsidR="00E06C2E" w:rsidRPr="00FA5295" w14:paraId="0BA9D6FA" w14:textId="77777777" w:rsidTr="00316130">
        <w:tc>
          <w:tcPr>
            <w:tcW w:w="568" w:type="dxa"/>
          </w:tcPr>
          <w:p w14:paraId="2DEF23E4" w14:textId="77777777" w:rsidR="00E06C2E" w:rsidRPr="00FA5295" w:rsidRDefault="00E06C2E" w:rsidP="00E06C2E">
            <w:pPr>
              <w:rPr>
                <w:sz w:val="24"/>
              </w:rPr>
            </w:pPr>
          </w:p>
        </w:tc>
        <w:tc>
          <w:tcPr>
            <w:tcW w:w="5599" w:type="dxa"/>
          </w:tcPr>
          <w:p w14:paraId="4A40A171" w14:textId="7460A5CB" w:rsidR="00E06C2E" w:rsidRPr="00FA5295" w:rsidRDefault="00E06C2E" w:rsidP="00E06C2E">
            <w:pPr>
              <w:rPr>
                <w:b/>
                <w:sz w:val="24"/>
              </w:rPr>
            </w:pPr>
            <w:r w:rsidRPr="00FA5295">
              <w:rPr>
                <w:b/>
                <w:sz w:val="24"/>
              </w:rPr>
              <w:t xml:space="preserve">Điều 25. </w:t>
            </w:r>
            <w:bookmarkStart w:id="61" w:name="_Hlk143097499"/>
            <w:r w:rsidRPr="00FA5295">
              <w:rPr>
                <w:b/>
                <w:sz w:val="24"/>
              </w:rPr>
              <w:t>Những hoạt động mang tính chất chuyên ngành khác</w:t>
            </w:r>
            <w:bookmarkEnd w:id="61"/>
          </w:p>
        </w:tc>
        <w:tc>
          <w:tcPr>
            <w:tcW w:w="5741" w:type="dxa"/>
          </w:tcPr>
          <w:p w14:paraId="2C7E4E0F" w14:textId="7E9CCB53" w:rsidR="00E06C2E" w:rsidRPr="00FA5295" w:rsidRDefault="00E06C2E" w:rsidP="00E06C2E">
            <w:pPr>
              <w:pStyle w:val="ListParagraph"/>
              <w:numPr>
                <w:ilvl w:val="0"/>
                <w:numId w:val="10"/>
              </w:numPr>
              <w:ind w:left="0" w:firstLine="106"/>
              <w:rPr>
                <w:rFonts w:eastAsia="Arial"/>
                <w:bCs/>
                <w:sz w:val="24"/>
              </w:rPr>
            </w:pPr>
            <w:r w:rsidRPr="00FA5295">
              <w:rPr>
                <w:rFonts w:eastAsia="Arial"/>
                <w:bCs/>
                <w:sz w:val="24"/>
                <w:lang w:val="vi-VN"/>
              </w:rPr>
              <w:t xml:space="preserve">Sửa đổi, bổ sung </w:t>
            </w:r>
            <w:r w:rsidRPr="00FA5295">
              <w:rPr>
                <w:rFonts w:eastAsia="Arial"/>
                <w:bCs/>
                <w:sz w:val="24"/>
              </w:rPr>
              <w:t>khoản 1</w:t>
            </w:r>
            <w:r w:rsidRPr="00FA5295">
              <w:rPr>
                <w:rFonts w:eastAsia="Arial"/>
                <w:bCs/>
                <w:sz w:val="24"/>
                <w:lang w:val="vi-VN"/>
              </w:rPr>
              <w:t xml:space="preserve"> Điều 2</w:t>
            </w:r>
            <w:r w:rsidRPr="00FA5295">
              <w:rPr>
                <w:rFonts w:eastAsia="Arial"/>
                <w:bCs/>
                <w:sz w:val="24"/>
              </w:rPr>
              <w:t>5</w:t>
            </w:r>
            <w:r w:rsidRPr="00FA5295">
              <w:rPr>
                <w:rFonts w:eastAsia="Arial"/>
                <w:bCs/>
                <w:sz w:val="24"/>
                <w:lang w:val="vi-VN"/>
              </w:rPr>
              <w:t>, như sau:</w:t>
            </w:r>
          </w:p>
        </w:tc>
        <w:tc>
          <w:tcPr>
            <w:tcW w:w="3544" w:type="dxa"/>
          </w:tcPr>
          <w:p w14:paraId="04855F68" w14:textId="77777777" w:rsidR="00E06C2E" w:rsidRPr="00FA5295" w:rsidRDefault="00E06C2E" w:rsidP="00E06C2E">
            <w:pPr>
              <w:rPr>
                <w:sz w:val="24"/>
              </w:rPr>
            </w:pPr>
          </w:p>
        </w:tc>
      </w:tr>
      <w:tr w:rsidR="00E06C2E" w:rsidRPr="00FA5295" w14:paraId="6389E5BA" w14:textId="77777777" w:rsidTr="00316130">
        <w:tc>
          <w:tcPr>
            <w:tcW w:w="568" w:type="dxa"/>
          </w:tcPr>
          <w:p w14:paraId="0DA8DF28" w14:textId="77777777" w:rsidR="00E06C2E" w:rsidRPr="00FA5295" w:rsidRDefault="00E06C2E" w:rsidP="00E06C2E">
            <w:pPr>
              <w:rPr>
                <w:sz w:val="24"/>
              </w:rPr>
            </w:pPr>
          </w:p>
        </w:tc>
        <w:tc>
          <w:tcPr>
            <w:tcW w:w="5599" w:type="dxa"/>
          </w:tcPr>
          <w:p w14:paraId="41CAB9BE" w14:textId="77777777" w:rsidR="00E06C2E" w:rsidRPr="00FA5295" w:rsidRDefault="00E06C2E" w:rsidP="00E06C2E">
            <w:pPr>
              <w:rPr>
                <w:sz w:val="24"/>
              </w:rPr>
            </w:pPr>
            <w:bookmarkStart w:id="62" w:name="_Hlk211351114"/>
            <w:r w:rsidRPr="00FA5295">
              <w:rPr>
                <w:sz w:val="24"/>
              </w:rPr>
              <w:t>m) Điều tra, thu thập và đánh giá nguồn gen giống cây trồng lâm nghiệp; xây dựng ngân hàng gen, dữ liệu nguồn gen giống cây trồng lâm nghiệp; nghiên cứu chọn, tạo, khảo nghiệm giống cây trồng lâm nghiệp;</w:t>
            </w:r>
          </w:p>
          <w:bookmarkEnd w:id="62"/>
          <w:p w14:paraId="2285CD10" w14:textId="77777777" w:rsidR="00E06C2E" w:rsidRPr="00FA5295" w:rsidRDefault="00E06C2E" w:rsidP="00E06C2E">
            <w:pPr>
              <w:rPr>
                <w:sz w:val="24"/>
              </w:rPr>
            </w:pPr>
          </w:p>
        </w:tc>
        <w:tc>
          <w:tcPr>
            <w:tcW w:w="5741" w:type="dxa"/>
          </w:tcPr>
          <w:p w14:paraId="01E6E630" w14:textId="77777777" w:rsidR="00E06C2E" w:rsidRPr="00FA5295" w:rsidRDefault="00E06C2E" w:rsidP="00E06C2E">
            <w:pPr>
              <w:ind w:firstLine="251"/>
              <w:rPr>
                <w:rFonts w:eastAsia="Arial"/>
                <w:bCs/>
                <w:sz w:val="24"/>
              </w:rPr>
            </w:pPr>
            <w:r w:rsidRPr="00FA5295">
              <w:rPr>
                <w:rFonts w:eastAsia="Arial"/>
                <w:bCs/>
                <w:sz w:val="24"/>
              </w:rPr>
              <w:t xml:space="preserve">a) </w:t>
            </w:r>
            <w:r w:rsidRPr="00FA5295">
              <w:rPr>
                <w:rFonts w:eastAsia="Arial"/>
                <w:bCs/>
                <w:sz w:val="24"/>
                <w:lang w:val="vi-VN"/>
              </w:rPr>
              <w:t>Sửa đổi, bổ sung</w:t>
            </w:r>
            <w:r w:rsidRPr="00FA5295">
              <w:rPr>
                <w:rFonts w:eastAsia="Arial"/>
                <w:bCs/>
                <w:sz w:val="24"/>
              </w:rPr>
              <w:t xml:space="preserve"> điểm m như sau:</w:t>
            </w:r>
          </w:p>
          <w:p w14:paraId="021895E4" w14:textId="5C7A2BF1" w:rsidR="00E06C2E" w:rsidRPr="00FA5295" w:rsidRDefault="00E06C2E" w:rsidP="00E06C2E">
            <w:pPr>
              <w:ind w:firstLine="251"/>
              <w:rPr>
                <w:rFonts w:eastAsia="Arial"/>
                <w:b/>
                <w:bCs/>
                <w:i/>
                <w:iCs/>
                <w:sz w:val="24"/>
              </w:rPr>
            </w:pPr>
            <w:r w:rsidRPr="00FA5295">
              <w:rPr>
                <w:rFonts w:eastAsia="Arial"/>
                <w:sz w:val="24"/>
              </w:rPr>
              <w:t>“</w:t>
            </w:r>
            <w:r w:rsidRPr="00FA5295">
              <w:rPr>
                <w:rFonts w:eastAsia="Arial"/>
                <w:sz w:val="24"/>
                <w:lang w:val="vi-VN"/>
              </w:rPr>
              <w:t>m) Điều tra, thu thập và đánh giá nguồn gen giống cây trồng lâm nghiệp; xây dựng ngân hàng gen, dữ liệu nguồn gen giống cây trồng lâm nghiệp; nghiên cứu chọn, tạo, khảo nghiệm giống cây trồng lâm nghiệp;</w:t>
            </w:r>
            <w:r w:rsidRPr="00FA5295">
              <w:rPr>
                <w:rFonts w:eastAsia="Arial"/>
                <w:sz w:val="24"/>
              </w:rPr>
              <w:t xml:space="preserve"> </w:t>
            </w:r>
            <w:r w:rsidRPr="00360D0D">
              <w:rPr>
                <w:rFonts w:eastAsia="Arial"/>
                <w:i/>
                <w:iCs/>
                <w:sz w:val="24"/>
              </w:rPr>
              <w:t>l</w:t>
            </w:r>
            <w:r w:rsidRPr="00360D0D">
              <w:rPr>
                <w:rFonts w:eastAsia="Arial"/>
                <w:i/>
                <w:iCs/>
                <w:sz w:val="24"/>
                <w:lang w:val="vi-VN"/>
              </w:rPr>
              <w:t xml:space="preserve">ưu giữ, sản xuất, cung ứng giống gốc cây trồng lâm nghiệp thuộc </w:t>
            </w:r>
            <w:r w:rsidRPr="00360D0D">
              <w:rPr>
                <w:rFonts w:eastAsia="Arial"/>
                <w:i/>
                <w:iCs/>
                <w:sz w:val="24"/>
                <w:lang w:val="vi-VN"/>
              </w:rPr>
              <w:lastRenderedPageBreak/>
              <w:t>nhiệm vụ công ích và thực hiện theo cơ chế đặt hàng, bảo đảm đáp ứng các điều kiện theo quy định của pháp luật</w:t>
            </w:r>
            <w:r w:rsidRPr="00360D0D">
              <w:rPr>
                <w:rFonts w:eastAsia="Arial"/>
                <w:i/>
                <w:iCs/>
                <w:sz w:val="24"/>
              </w:rPr>
              <w:t>;”.</w:t>
            </w:r>
          </w:p>
        </w:tc>
        <w:tc>
          <w:tcPr>
            <w:tcW w:w="3544" w:type="dxa"/>
          </w:tcPr>
          <w:p w14:paraId="043AEC5A" w14:textId="555FBC75" w:rsidR="00E06C2E" w:rsidRPr="00FA5295" w:rsidRDefault="00E06C2E" w:rsidP="00E06C2E">
            <w:pPr>
              <w:rPr>
                <w:sz w:val="24"/>
              </w:rPr>
            </w:pPr>
            <w:r w:rsidRPr="00FA5295">
              <w:rPr>
                <w:sz w:val="24"/>
              </w:rPr>
              <w:lastRenderedPageBreak/>
              <w:t xml:space="preserve">Bộ trưởng Bộ Nông nghiệp và Môi trường được giao quy định chi tiết về giống cây trồng lâm nghiệp tại Luật Lâm nghiệp thì Nghị định 27/2021/NĐ-CP bị bãi bỏ. Do vậy, để bảo đảm không có khoảng trống </w:t>
            </w:r>
            <w:r w:rsidRPr="00FA5295">
              <w:rPr>
                <w:sz w:val="24"/>
              </w:rPr>
              <w:lastRenderedPageBreak/>
              <w:t>pháp luật cần thiết bổ sung một số quy định về chính sách hỗ trợ về giống cây trồng lâm nghiệp trên cơ sở kế thừa quy định tại Nghị định số 27/2021/NĐ-CP.</w:t>
            </w:r>
          </w:p>
        </w:tc>
      </w:tr>
      <w:tr w:rsidR="00E06C2E" w:rsidRPr="00FA5295" w14:paraId="4DDAFD12" w14:textId="77777777" w:rsidTr="00316130">
        <w:tc>
          <w:tcPr>
            <w:tcW w:w="568" w:type="dxa"/>
          </w:tcPr>
          <w:p w14:paraId="3C3F07C6" w14:textId="77777777" w:rsidR="00E06C2E" w:rsidRPr="00FA5295" w:rsidRDefault="00E06C2E" w:rsidP="00E06C2E">
            <w:pPr>
              <w:rPr>
                <w:sz w:val="24"/>
              </w:rPr>
            </w:pPr>
          </w:p>
        </w:tc>
        <w:tc>
          <w:tcPr>
            <w:tcW w:w="5599" w:type="dxa"/>
          </w:tcPr>
          <w:p w14:paraId="591A011C" w14:textId="77777777" w:rsidR="00E06C2E" w:rsidRPr="00FA5295" w:rsidRDefault="00E06C2E" w:rsidP="00E06C2E">
            <w:pPr>
              <w:rPr>
                <w:sz w:val="24"/>
              </w:rPr>
            </w:pPr>
          </w:p>
        </w:tc>
        <w:tc>
          <w:tcPr>
            <w:tcW w:w="5741" w:type="dxa"/>
          </w:tcPr>
          <w:p w14:paraId="7F7E1E47" w14:textId="5F220E6E" w:rsidR="00E06C2E" w:rsidRPr="00FA5295" w:rsidRDefault="00E06C2E" w:rsidP="00E06C2E">
            <w:pPr>
              <w:ind w:firstLine="251"/>
              <w:rPr>
                <w:rFonts w:eastAsia="Arial"/>
                <w:sz w:val="24"/>
              </w:rPr>
            </w:pPr>
            <w:r w:rsidRPr="00FA5295">
              <w:rPr>
                <w:rFonts w:eastAsia="Arial"/>
                <w:sz w:val="24"/>
              </w:rPr>
              <w:t>b) Bổ sung điểm o vào sau điểm n như sau:</w:t>
            </w:r>
          </w:p>
          <w:p w14:paraId="55A96244" w14:textId="68D9DF6D" w:rsidR="00E06C2E" w:rsidRPr="00360D0D" w:rsidRDefault="00E06C2E" w:rsidP="00E06C2E">
            <w:pPr>
              <w:ind w:firstLine="251"/>
              <w:rPr>
                <w:rFonts w:eastAsia="Arial"/>
                <w:sz w:val="24"/>
              </w:rPr>
            </w:pPr>
            <w:r w:rsidRPr="00360D0D">
              <w:rPr>
                <w:rFonts w:eastAsia="Arial"/>
                <w:i/>
                <w:iCs/>
                <w:sz w:val="24"/>
              </w:rPr>
              <w:t xml:space="preserve">“o) </w:t>
            </w:r>
            <w:r w:rsidRPr="00360D0D">
              <w:rPr>
                <w:rFonts w:eastAsia="Arial"/>
                <w:i/>
                <w:iCs/>
                <w:sz w:val="24"/>
                <w:lang w:val="vi-VN"/>
              </w:rPr>
              <w:t>Hoạt động thông tin, tuyên truyền và tập huấn về phòng cháy và chữa cháy rừng;</w:t>
            </w:r>
            <w:r w:rsidRPr="00360D0D">
              <w:rPr>
                <w:rFonts w:eastAsia="Arial"/>
                <w:i/>
                <w:iCs/>
                <w:sz w:val="24"/>
              </w:rPr>
              <w:t xml:space="preserve"> thực </w:t>
            </w:r>
            <w:r w:rsidRPr="00360D0D">
              <w:rPr>
                <w:rFonts w:eastAsia="Arial"/>
                <w:i/>
                <w:iCs/>
                <w:sz w:val="24"/>
                <w:lang w:val="vi-VN"/>
              </w:rPr>
              <w:t xml:space="preserve">hiện nhiệm vụ đột xuất </w:t>
            </w:r>
            <w:r w:rsidRPr="00360D0D">
              <w:rPr>
                <w:rFonts w:eastAsia="Arial"/>
                <w:i/>
                <w:iCs/>
                <w:sz w:val="24"/>
              </w:rPr>
              <w:t>về</w:t>
            </w:r>
            <w:r w:rsidRPr="00360D0D">
              <w:rPr>
                <w:rFonts w:eastAsia="Arial"/>
                <w:i/>
                <w:iCs/>
                <w:sz w:val="24"/>
                <w:lang w:val="vi-VN"/>
              </w:rPr>
              <w:t xml:space="preserve"> phòng cháy và chữa cháy rừng.</w:t>
            </w:r>
            <w:r w:rsidRPr="00360D0D">
              <w:rPr>
                <w:rFonts w:eastAsia="Arial"/>
                <w:i/>
                <w:iCs/>
                <w:sz w:val="24"/>
              </w:rPr>
              <w:t>”.</w:t>
            </w:r>
          </w:p>
        </w:tc>
        <w:tc>
          <w:tcPr>
            <w:tcW w:w="3544" w:type="dxa"/>
          </w:tcPr>
          <w:p w14:paraId="5E2BB566" w14:textId="1577C443" w:rsidR="00E06C2E" w:rsidRPr="00FA5295" w:rsidRDefault="00E06C2E" w:rsidP="00E06C2E">
            <w:pPr>
              <w:rPr>
                <w:sz w:val="24"/>
              </w:rPr>
            </w:pPr>
            <w:r w:rsidRPr="00FA5295">
              <w:rPr>
                <w:sz w:val="24"/>
              </w:rPr>
              <w:t>Bổ sung nội dung nội dung về công tác phòng cháy chữa cháy rừng, các nhiệm vụ về thông tin, nhiệm vụ đột xuất, để bảo đảm các hoạt động chuyên ngành lâm nghiệp được cấp kinh phí hoạt động.</w:t>
            </w:r>
          </w:p>
        </w:tc>
      </w:tr>
      <w:tr w:rsidR="00E06C2E" w:rsidRPr="00FA5295" w14:paraId="413AEC93" w14:textId="77777777" w:rsidTr="00316130">
        <w:tc>
          <w:tcPr>
            <w:tcW w:w="568" w:type="dxa"/>
          </w:tcPr>
          <w:p w14:paraId="652B6E68" w14:textId="77777777" w:rsidR="00E06C2E" w:rsidRPr="00FA5295" w:rsidRDefault="00E06C2E" w:rsidP="00E06C2E">
            <w:pPr>
              <w:rPr>
                <w:sz w:val="24"/>
              </w:rPr>
            </w:pPr>
          </w:p>
        </w:tc>
        <w:tc>
          <w:tcPr>
            <w:tcW w:w="5599" w:type="dxa"/>
          </w:tcPr>
          <w:p w14:paraId="4E3787F0" w14:textId="64212344" w:rsidR="00E06C2E" w:rsidRPr="00FA5295" w:rsidRDefault="00E06C2E" w:rsidP="00E06C2E">
            <w:pPr>
              <w:spacing w:line="259" w:lineRule="auto"/>
              <w:rPr>
                <w:b/>
                <w:sz w:val="24"/>
              </w:rPr>
            </w:pPr>
            <w:r w:rsidRPr="00FA5295">
              <w:rPr>
                <w:b/>
                <w:sz w:val="24"/>
                <w:lang w:val="vi-VN"/>
              </w:rPr>
              <w:t>Điều 2</w:t>
            </w:r>
            <w:r w:rsidRPr="00FA5295">
              <w:rPr>
                <w:b/>
                <w:sz w:val="24"/>
              </w:rPr>
              <w:t>7</w:t>
            </w:r>
            <w:r w:rsidRPr="00FA5295">
              <w:rPr>
                <w:b/>
                <w:sz w:val="24"/>
                <w:lang w:val="vi-VN"/>
              </w:rPr>
              <w:t xml:space="preserve">. Cơ chế </w:t>
            </w:r>
            <w:r w:rsidRPr="00FA5295">
              <w:rPr>
                <w:b/>
                <w:sz w:val="24"/>
              </w:rPr>
              <w:t>đầu tư, hỗ trợ đầu tư</w:t>
            </w:r>
          </w:p>
        </w:tc>
        <w:tc>
          <w:tcPr>
            <w:tcW w:w="5741" w:type="dxa"/>
          </w:tcPr>
          <w:p w14:paraId="4366DB34" w14:textId="7353C970" w:rsidR="00E06C2E" w:rsidRPr="00FA5295" w:rsidRDefault="00E06C2E" w:rsidP="00E06C2E">
            <w:pPr>
              <w:pStyle w:val="ListParagraph"/>
              <w:numPr>
                <w:ilvl w:val="0"/>
                <w:numId w:val="10"/>
              </w:numPr>
              <w:ind w:left="0" w:firstLine="106"/>
              <w:rPr>
                <w:rFonts w:eastAsia="Arial"/>
                <w:bCs/>
                <w:sz w:val="24"/>
                <w:lang w:val="vi-VN"/>
              </w:rPr>
            </w:pPr>
            <w:r w:rsidRPr="00FA5295">
              <w:rPr>
                <w:rFonts w:eastAsia="Arial"/>
                <w:bCs/>
                <w:sz w:val="24"/>
                <w:lang w:val="vi-VN"/>
              </w:rPr>
              <w:t xml:space="preserve">Sửa đổi, bổ sung </w:t>
            </w:r>
            <w:r w:rsidRPr="00FA5295">
              <w:rPr>
                <w:rFonts w:eastAsia="Arial"/>
                <w:bCs/>
                <w:sz w:val="24"/>
              </w:rPr>
              <w:t>một số khoản của</w:t>
            </w:r>
            <w:r w:rsidRPr="00FA5295">
              <w:rPr>
                <w:rFonts w:eastAsia="Arial"/>
                <w:bCs/>
                <w:sz w:val="24"/>
                <w:lang w:val="vi-VN"/>
              </w:rPr>
              <w:t xml:space="preserve"> Điều 27, như sau:</w:t>
            </w:r>
          </w:p>
        </w:tc>
        <w:tc>
          <w:tcPr>
            <w:tcW w:w="3544" w:type="dxa"/>
          </w:tcPr>
          <w:p w14:paraId="5BF42BA3" w14:textId="77777777" w:rsidR="00E06C2E" w:rsidRPr="00FA5295" w:rsidRDefault="00E06C2E" w:rsidP="00E06C2E">
            <w:pPr>
              <w:rPr>
                <w:sz w:val="24"/>
              </w:rPr>
            </w:pPr>
          </w:p>
        </w:tc>
      </w:tr>
      <w:tr w:rsidR="00E06C2E" w:rsidRPr="00FA5295" w14:paraId="081CD4B3" w14:textId="77777777" w:rsidTr="00316130">
        <w:tc>
          <w:tcPr>
            <w:tcW w:w="568" w:type="dxa"/>
          </w:tcPr>
          <w:p w14:paraId="0C928D83" w14:textId="77777777" w:rsidR="00E06C2E" w:rsidRPr="00FA5295" w:rsidRDefault="00E06C2E" w:rsidP="00E06C2E">
            <w:pPr>
              <w:rPr>
                <w:sz w:val="24"/>
              </w:rPr>
            </w:pPr>
          </w:p>
        </w:tc>
        <w:tc>
          <w:tcPr>
            <w:tcW w:w="5599" w:type="dxa"/>
          </w:tcPr>
          <w:p w14:paraId="6D4B805A" w14:textId="75A8CA13" w:rsidR="00E06C2E" w:rsidRPr="00FA5295" w:rsidRDefault="00E06C2E" w:rsidP="00E06C2E">
            <w:pPr>
              <w:spacing w:line="259" w:lineRule="auto"/>
              <w:rPr>
                <w:sz w:val="24"/>
                <w:lang w:val="it-IT"/>
              </w:rPr>
            </w:pPr>
            <w:r w:rsidRPr="00FA5295">
              <w:rPr>
                <w:sz w:val="24"/>
              </w:rPr>
              <w:t xml:space="preserve">2. Nguồn kinh phí </w:t>
            </w:r>
            <w:r w:rsidRPr="00FA5295">
              <w:rPr>
                <w:sz w:val="24"/>
                <w:lang w:val="it-IT"/>
              </w:rPr>
              <w:t xml:space="preserve">từ chi trả dịch vụ môi trường rừng thực hiện chi trả theo quy định tại Nghị định số 156/2018/NĐ-CP ngày 16 tháng 11 năm 2018 của Chính phủ quy định chi tiết thi hành một số điều của Luật Lâm nghiệp; được sử dụng kinh phí chi trả cho bảo vệ rừng, khoán bảo vệ rừng ngoài nguồn kinh phí hỗ trợ từ ngân sách nhà nước theo </w:t>
            </w:r>
            <w:r w:rsidRPr="00FA5295">
              <w:rPr>
                <w:sz w:val="24"/>
              </w:rPr>
              <w:t xml:space="preserve">mức đầu tư, hỗ trợ đầu tư quy định </w:t>
            </w:r>
            <w:r w:rsidRPr="00FA5295">
              <w:rPr>
                <w:sz w:val="24"/>
                <w:lang w:val="it-IT"/>
              </w:rPr>
              <w:t>tại Nghị định này.</w:t>
            </w:r>
          </w:p>
        </w:tc>
        <w:tc>
          <w:tcPr>
            <w:tcW w:w="5741" w:type="dxa"/>
          </w:tcPr>
          <w:p w14:paraId="5A608C7A" w14:textId="77777777" w:rsidR="00E06C2E" w:rsidRPr="00FA5295" w:rsidRDefault="00E06C2E" w:rsidP="00E06C2E">
            <w:pPr>
              <w:ind w:firstLine="251"/>
              <w:rPr>
                <w:rFonts w:eastAsia="Arial"/>
                <w:bCs/>
                <w:sz w:val="24"/>
              </w:rPr>
            </w:pPr>
            <w:r w:rsidRPr="00FA5295">
              <w:rPr>
                <w:rFonts w:eastAsia="Arial"/>
                <w:bCs/>
                <w:sz w:val="24"/>
              </w:rPr>
              <w:t>a) Sửa đổi, bổ sung khoản 2 như sau:</w:t>
            </w:r>
          </w:p>
          <w:p w14:paraId="0487EB85" w14:textId="14FB8744" w:rsidR="00E06C2E" w:rsidRPr="00FA5295" w:rsidRDefault="00E06C2E" w:rsidP="00E06C2E">
            <w:pPr>
              <w:ind w:firstLine="251"/>
              <w:rPr>
                <w:rFonts w:eastAsia="Arial"/>
                <w:bCs/>
                <w:sz w:val="24"/>
              </w:rPr>
            </w:pPr>
            <w:r w:rsidRPr="00FA5295">
              <w:rPr>
                <w:rFonts w:eastAsia="Arial"/>
                <w:bCs/>
                <w:sz w:val="24"/>
              </w:rPr>
              <w:t>“</w:t>
            </w:r>
            <w:r w:rsidRPr="00FA5295">
              <w:rPr>
                <w:rFonts w:eastAsia="Arial"/>
                <w:bCs/>
                <w:sz w:val="24"/>
                <w:lang w:val="vi-VN"/>
              </w:rPr>
              <w:t xml:space="preserve">2. Nguồn kinh phí từ chi trả dịch vụ môi trường rừng thực hiện chi trả theo quy định tại Nghị định số 156/2018/NĐ-CP ngày 16 tháng 11 năm 2018 của Chính phủ quy định chi tiết thi hành một số điều của Luật Lâm nghiệp; được sử dụng kinh phí chi trả cho bảo vệ rừng, khoán bảo vệ rừng ngoài nguồn kinh phí hỗ trợ từ ngân sách nhà nước theo mức đầu tư, hỗ trợ đầu tư quy định tại Nghị </w:t>
            </w:r>
            <w:r w:rsidRPr="00875F65">
              <w:rPr>
                <w:rFonts w:eastAsia="Arial"/>
                <w:bCs/>
                <w:sz w:val="24"/>
                <w:lang w:val="vi-VN"/>
              </w:rPr>
              <w:t>định này</w:t>
            </w:r>
            <w:r w:rsidRPr="00875F65">
              <w:rPr>
                <w:rFonts w:eastAsia="Arial"/>
                <w:bCs/>
                <w:sz w:val="24"/>
              </w:rPr>
              <w:t xml:space="preserve">; </w:t>
            </w:r>
            <w:r w:rsidRPr="00875F65">
              <w:rPr>
                <w:rFonts w:eastAsia="Arial"/>
                <w:i/>
                <w:iCs/>
                <w:sz w:val="24"/>
                <w:lang w:val="vi-VN"/>
              </w:rPr>
              <w:t>mức kinh phí chi trả cho bảo vệ rừng</w:t>
            </w:r>
            <w:r w:rsidRPr="00875F65">
              <w:rPr>
                <w:rFonts w:eastAsia="Arial"/>
                <w:i/>
                <w:iCs/>
                <w:sz w:val="24"/>
              </w:rPr>
              <w:t>, khoán bảo vệ rừng</w:t>
            </w:r>
            <w:r w:rsidRPr="00875F65">
              <w:rPr>
                <w:rFonts w:eastAsia="Arial"/>
                <w:i/>
                <w:iCs/>
                <w:sz w:val="24"/>
                <w:lang w:val="vi-VN"/>
              </w:rPr>
              <w:t xml:space="preserve"> trên 1 ha từ các nguồn </w:t>
            </w:r>
            <w:r w:rsidRPr="00875F65">
              <w:rPr>
                <w:rFonts w:eastAsia="Arial"/>
                <w:i/>
                <w:iCs/>
                <w:sz w:val="24"/>
              </w:rPr>
              <w:t>không vượt quá kinh phí được tính theo định mức kinh tế - kỹ thuật tuần tra bảo vệ rừng theo quy định của Bộ trưởng Bộ Nông nghiệp và Môi trường nhân với đơn giá nhân công trên địa bàn tỉnh</w:t>
            </w:r>
            <w:r w:rsidRPr="00875F65">
              <w:rPr>
                <w:rFonts w:eastAsia="Arial"/>
                <w:bCs/>
                <w:sz w:val="24"/>
                <w:lang w:val="vi-VN"/>
              </w:rPr>
              <w:t>.</w:t>
            </w:r>
            <w:r w:rsidRPr="00875F65">
              <w:rPr>
                <w:rFonts w:eastAsia="Arial"/>
                <w:bCs/>
                <w:sz w:val="24"/>
              </w:rPr>
              <w:t>”.</w:t>
            </w:r>
          </w:p>
        </w:tc>
        <w:tc>
          <w:tcPr>
            <w:tcW w:w="3544" w:type="dxa"/>
          </w:tcPr>
          <w:p w14:paraId="6D62F34D" w14:textId="66862C14" w:rsidR="00E06C2E" w:rsidRPr="00FA5295" w:rsidRDefault="00E06C2E" w:rsidP="00E06C2E">
            <w:pPr>
              <w:rPr>
                <w:sz w:val="24"/>
              </w:rPr>
            </w:pPr>
            <w:r w:rsidRPr="00FA5295">
              <w:rPr>
                <w:sz w:val="24"/>
              </w:rPr>
              <w:t>Bổ sung cụ thể về quy định về việc tổng kinh phí bố trí từ các nguồn kinh phí (từ ngân sách nhà nước, dịch vụ môi trường rừng, các nguồn,...) đảm bảo không vượt quá định mức kinh tế kỹ thuật về bảo vệ rừng.</w:t>
            </w:r>
          </w:p>
        </w:tc>
      </w:tr>
      <w:tr w:rsidR="00E06C2E" w:rsidRPr="00FA5295" w14:paraId="7B449F01" w14:textId="77777777" w:rsidTr="00316130">
        <w:tc>
          <w:tcPr>
            <w:tcW w:w="568" w:type="dxa"/>
          </w:tcPr>
          <w:p w14:paraId="55189717" w14:textId="77777777" w:rsidR="00E06C2E" w:rsidRPr="00FA5295" w:rsidRDefault="00E06C2E" w:rsidP="00E06C2E">
            <w:pPr>
              <w:rPr>
                <w:sz w:val="24"/>
              </w:rPr>
            </w:pPr>
          </w:p>
        </w:tc>
        <w:tc>
          <w:tcPr>
            <w:tcW w:w="5599" w:type="dxa"/>
          </w:tcPr>
          <w:p w14:paraId="2B6932CF" w14:textId="7D38FD3F" w:rsidR="00E06C2E" w:rsidRPr="00FA5295" w:rsidRDefault="00E06C2E" w:rsidP="00E06C2E">
            <w:pPr>
              <w:spacing w:line="259" w:lineRule="auto"/>
              <w:rPr>
                <w:sz w:val="24"/>
              </w:rPr>
            </w:pPr>
            <w:r w:rsidRPr="00FA5295">
              <w:rPr>
                <w:sz w:val="24"/>
              </w:rPr>
              <w:t>3. 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p>
        </w:tc>
        <w:tc>
          <w:tcPr>
            <w:tcW w:w="5741" w:type="dxa"/>
          </w:tcPr>
          <w:p w14:paraId="6288D675" w14:textId="77777777" w:rsidR="00E06C2E" w:rsidRPr="000A4825" w:rsidRDefault="00E06C2E" w:rsidP="00E06C2E">
            <w:pPr>
              <w:ind w:firstLine="251"/>
              <w:rPr>
                <w:rFonts w:eastAsia="Arial"/>
                <w:bCs/>
                <w:sz w:val="24"/>
              </w:rPr>
            </w:pPr>
            <w:r w:rsidRPr="000A4825">
              <w:rPr>
                <w:rFonts w:eastAsia="Arial"/>
                <w:bCs/>
                <w:sz w:val="24"/>
              </w:rPr>
              <w:t>b) Sửa đổi, bổ sung khoản 3 như sau:</w:t>
            </w:r>
          </w:p>
          <w:p w14:paraId="7DCF06C9" w14:textId="71DC6BE6" w:rsidR="00E06C2E" w:rsidRPr="000A4825" w:rsidRDefault="00E06C2E" w:rsidP="00E06C2E">
            <w:pPr>
              <w:ind w:firstLine="251"/>
              <w:rPr>
                <w:rFonts w:eastAsia="Arial"/>
                <w:bCs/>
                <w:sz w:val="24"/>
              </w:rPr>
            </w:pPr>
            <w:r w:rsidRPr="000A4825">
              <w:rPr>
                <w:rFonts w:eastAsia="Arial"/>
                <w:bCs/>
                <w:sz w:val="24"/>
                <w:lang w:val="en-SG"/>
              </w:rPr>
              <w:t xml:space="preserve">“3. </w:t>
            </w:r>
            <w:r w:rsidRPr="000A4825">
              <w:rPr>
                <w:rFonts w:eastAsia="Arial"/>
                <w:bCs/>
                <w:i/>
                <w:iCs/>
                <w:sz w:val="24"/>
                <w:lang w:val="en-SG"/>
              </w:rPr>
              <w:t>Mức đầu tư, hỗ trợ đầu tư, mức khoán bảo vệ rừng tại địa phương thực hiện theo quy định tại các </w:t>
            </w:r>
            <w:r w:rsidRPr="000A4825">
              <w:rPr>
                <w:rFonts w:eastAsia="Arial"/>
                <w:bCs/>
                <w:i/>
                <w:iCs/>
                <w:sz w:val="24"/>
                <w:lang w:val="vi-VN"/>
              </w:rPr>
              <w:t>Điều 5, 6, 7, 9, 10, 11, 12, 13, 14, 16, 19, 21, 22 và 23 </w:t>
            </w:r>
            <w:r w:rsidRPr="000A4825">
              <w:rPr>
                <w:rFonts w:eastAsia="Arial"/>
                <w:bCs/>
                <w:i/>
                <w:iCs/>
                <w:sz w:val="24"/>
              </w:rPr>
              <w:t>Nghị định này.</w:t>
            </w:r>
            <w:r w:rsidRPr="000A4825">
              <w:rPr>
                <w:rFonts w:eastAsia="Arial"/>
                <w:bCs/>
                <w:sz w:val="24"/>
              </w:rPr>
              <w:t xml:space="preserve"> </w:t>
            </w:r>
            <w:r w:rsidRPr="000A4825">
              <w:rPr>
                <w:rFonts w:eastAsia="Arial"/>
                <w:bCs/>
                <w:i/>
                <w:iCs/>
                <w:sz w:val="24"/>
                <w:lang w:val="vi-VN"/>
              </w:rPr>
              <w:t xml:space="preserve">Trường hợp cần quy định mức đầu tư, hỗ trợ đầu tư cụ </w:t>
            </w:r>
            <w:r w:rsidRPr="000A4825">
              <w:rPr>
                <w:rFonts w:eastAsia="Arial"/>
                <w:bCs/>
                <w:i/>
                <w:iCs/>
                <w:sz w:val="24"/>
                <w:lang w:val="vi-VN"/>
              </w:rPr>
              <w:lastRenderedPageBreak/>
              <w:t>thể,</w:t>
            </w:r>
            <w:r w:rsidRPr="000A4825">
              <w:rPr>
                <w:rFonts w:eastAsia="Arial"/>
                <w:bCs/>
                <w:sz w:val="24"/>
              </w:rPr>
              <w:t xml:space="preserve"> </w:t>
            </w:r>
            <w:r w:rsidRPr="000A4825">
              <w:rPr>
                <w:rFonts w:eastAsia="Arial"/>
                <w:bCs/>
                <w:sz w:val="24"/>
                <w:lang w:val="en-SG"/>
              </w:rPr>
              <w:t xml:space="preserve">Hội đồng nhân dân cấp tỉnh </w:t>
            </w:r>
            <w:bookmarkStart w:id="63" w:name="khoan_3_27_name"/>
            <w:r w:rsidRPr="000A4825">
              <w:rPr>
                <w:rFonts w:eastAsia="Arial"/>
                <w:bCs/>
                <w:sz w:val="24"/>
                <w:lang w:val="vi-VN"/>
              </w:rPr>
              <w:t>quyết định</w:t>
            </w:r>
            <w:r w:rsidRPr="000A4825">
              <w:rPr>
                <w:rFonts w:eastAsia="Arial"/>
                <w:bCs/>
                <w:sz w:val="24"/>
              </w:rPr>
              <w:t xml:space="preserve"> mức cụ thể</w:t>
            </w:r>
            <w:r w:rsidRPr="000A4825">
              <w:rPr>
                <w:rFonts w:eastAsia="Arial"/>
                <w:bCs/>
                <w:sz w:val="24"/>
                <w:lang w:val="vi-VN"/>
              </w:rPr>
              <w:t xml:space="preserve"> </w:t>
            </w:r>
            <w:bookmarkEnd w:id="63"/>
            <w:r w:rsidRPr="000A4825">
              <w:rPr>
                <w:rFonts w:eastAsia="Arial"/>
                <w:bCs/>
                <w:sz w:val="24"/>
                <w:lang w:val="vi-VN"/>
              </w:rPr>
              <w:t>phù hợp với điều kiện kinh </w:t>
            </w:r>
            <w:r w:rsidRPr="000A4825">
              <w:rPr>
                <w:rFonts w:eastAsia="Arial"/>
                <w:bCs/>
                <w:sz w:val="24"/>
                <w:lang w:val="en-SG"/>
              </w:rPr>
              <w:t>t</w:t>
            </w:r>
            <w:r w:rsidRPr="000A4825">
              <w:rPr>
                <w:rFonts w:eastAsia="Arial"/>
                <w:bCs/>
                <w:sz w:val="24"/>
                <w:lang w:val="vi-VN"/>
              </w:rPr>
              <w:t>ế - xã hội </w:t>
            </w:r>
            <w:r w:rsidRPr="000A4825">
              <w:rPr>
                <w:rFonts w:eastAsia="Arial"/>
                <w:bCs/>
                <w:sz w:val="24"/>
                <w:lang w:val="en-SG"/>
              </w:rPr>
              <w:t>của</w:t>
            </w:r>
            <w:r w:rsidRPr="000A4825">
              <w:rPr>
                <w:rFonts w:eastAsia="Arial"/>
                <w:bCs/>
                <w:sz w:val="24"/>
                <w:lang w:val="vi-VN"/>
              </w:rPr>
              <w:t> địa phương.</w:t>
            </w:r>
            <w:r w:rsidRPr="000A4825">
              <w:rPr>
                <w:rFonts w:eastAsia="Arial"/>
                <w:bCs/>
                <w:sz w:val="24"/>
              </w:rPr>
              <w:t>”.</w:t>
            </w:r>
          </w:p>
        </w:tc>
        <w:tc>
          <w:tcPr>
            <w:tcW w:w="3544" w:type="dxa"/>
          </w:tcPr>
          <w:p w14:paraId="0A445A30" w14:textId="720A8DBC" w:rsidR="00E06C2E" w:rsidRPr="00FA5295" w:rsidRDefault="00E06C2E" w:rsidP="00E06C2E">
            <w:pPr>
              <w:rPr>
                <w:sz w:val="24"/>
              </w:rPr>
            </w:pPr>
            <w:r w:rsidRPr="00FA5295">
              <w:rPr>
                <w:sz w:val="24"/>
              </w:rPr>
              <w:lastRenderedPageBreak/>
              <w:t xml:space="preserve">Cụ thể rõ hơn nội dung; các địa phương thực hiện theo mức hỗ trợ, đầu tư theo Nghị định; trường hợp cần quy định cụ thể thì Hội đồng nhân dân cấp tỉnh quyết định </w:t>
            </w:r>
            <w:r w:rsidRPr="00FA5295">
              <w:rPr>
                <w:rFonts w:eastAsia="Arial"/>
                <w:bCs/>
                <w:sz w:val="24"/>
              </w:rPr>
              <w:t xml:space="preserve">mức </w:t>
            </w:r>
            <w:r w:rsidRPr="00FA5295">
              <w:rPr>
                <w:rFonts w:eastAsia="Arial"/>
                <w:bCs/>
                <w:sz w:val="24"/>
              </w:rPr>
              <w:lastRenderedPageBreak/>
              <w:t>cụ thể</w:t>
            </w:r>
            <w:r w:rsidRPr="00FA5295">
              <w:rPr>
                <w:rFonts w:eastAsia="Arial"/>
                <w:bCs/>
                <w:sz w:val="24"/>
                <w:lang w:val="vi-VN"/>
              </w:rPr>
              <w:t xml:space="preserve"> phù hợp với điều kiện kinh </w:t>
            </w:r>
            <w:r w:rsidRPr="00FA5295">
              <w:rPr>
                <w:rFonts w:eastAsia="Arial"/>
                <w:bCs/>
                <w:sz w:val="24"/>
                <w:lang w:val="en-SG"/>
              </w:rPr>
              <w:t>t</w:t>
            </w:r>
            <w:r w:rsidRPr="00FA5295">
              <w:rPr>
                <w:rFonts w:eastAsia="Arial"/>
                <w:bCs/>
                <w:sz w:val="24"/>
                <w:lang w:val="vi-VN"/>
              </w:rPr>
              <w:t>ế - xã hội </w:t>
            </w:r>
            <w:r w:rsidRPr="00FA5295">
              <w:rPr>
                <w:rFonts w:eastAsia="Arial"/>
                <w:bCs/>
                <w:sz w:val="24"/>
                <w:lang w:val="en-SG"/>
              </w:rPr>
              <w:t>của</w:t>
            </w:r>
            <w:r w:rsidRPr="00FA5295">
              <w:rPr>
                <w:rFonts w:eastAsia="Arial"/>
                <w:bCs/>
                <w:sz w:val="24"/>
                <w:lang w:val="vi-VN"/>
              </w:rPr>
              <w:t> địa phương</w:t>
            </w:r>
          </w:p>
        </w:tc>
      </w:tr>
      <w:tr w:rsidR="00E06C2E" w:rsidRPr="00FA5295" w14:paraId="697E1DAD" w14:textId="77777777" w:rsidTr="00316130">
        <w:tc>
          <w:tcPr>
            <w:tcW w:w="568" w:type="dxa"/>
          </w:tcPr>
          <w:p w14:paraId="1294D2B7" w14:textId="77777777" w:rsidR="00E06C2E" w:rsidRPr="00FA5295" w:rsidRDefault="00E06C2E" w:rsidP="00E06C2E">
            <w:pPr>
              <w:rPr>
                <w:sz w:val="24"/>
              </w:rPr>
            </w:pPr>
          </w:p>
        </w:tc>
        <w:tc>
          <w:tcPr>
            <w:tcW w:w="5599" w:type="dxa"/>
          </w:tcPr>
          <w:p w14:paraId="726478F0" w14:textId="12AA3397" w:rsidR="00E06C2E" w:rsidRPr="00FA5295" w:rsidRDefault="00E06C2E" w:rsidP="00E06C2E">
            <w:pPr>
              <w:rPr>
                <w:sz w:val="24"/>
              </w:rPr>
            </w:pPr>
            <w:r w:rsidRPr="00FA5295">
              <w:rPr>
                <w:sz w:val="24"/>
              </w:rPr>
              <w:t>4. Các bộ, ngành có liên quan căn cứ mức đầu tư, hỗ trợ đầu tư quy định tại các Điều 5, 6, 7, 9, 10, 11, 12, 13, 14, 19 và 22 quyết định mức đầu tư, hỗ trợ đầu tư cụ thể đối với chủ rừng trực thuộc.</w:t>
            </w:r>
          </w:p>
        </w:tc>
        <w:tc>
          <w:tcPr>
            <w:tcW w:w="5741" w:type="dxa"/>
          </w:tcPr>
          <w:p w14:paraId="2B1C6FC2" w14:textId="77777777" w:rsidR="00E06C2E" w:rsidRPr="000A4825" w:rsidRDefault="00E06C2E" w:rsidP="00E06C2E">
            <w:pPr>
              <w:ind w:firstLine="251"/>
              <w:rPr>
                <w:rFonts w:eastAsia="Arial"/>
                <w:bCs/>
                <w:sz w:val="24"/>
              </w:rPr>
            </w:pPr>
            <w:r w:rsidRPr="000A4825">
              <w:rPr>
                <w:rFonts w:eastAsia="Arial"/>
                <w:bCs/>
                <w:sz w:val="24"/>
              </w:rPr>
              <w:t>c) Sửa đổi, bổ sung khoản 4 như sau:</w:t>
            </w:r>
          </w:p>
          <w:p w14:paraId="138093D0" w14:textId="38330809" w:rsidR="00E06C2E" w:rsidRPr="000A4825" w:rsidRDefault="00E06C2E" w:rsidP="00E06C2E">
            <w:pPr>
              <w:ind w:firstLine="251"/>
              <w:rPr>
                <w:rFonts w:eastAsia="Arial"/>
                <w:bCs/>
                <w:sz w:val="24"/>
              </w:rPr>
            </w:pPr>
            <w:r w:rsidRPr="000A4825">
              <w:rPr>
                <w:rFonts w:eastAsia="Arial"/>
                <w:bCs/>
                <w:sz w:val="24"/>
                <w:lang w:val="en-SG"/>
              </w:rPr>
              <w:t>“4. </w:t>
            </w:r>
            <w:r w:rsidRPr="000A4825">
              <w:rPr>
                <w:rFonts w:eastAsia="Arial"/>
                <w:bCs/>
                <w:i/>
                <w:iCs/>
                <w:sz w:val="24"/>
                <w:lang w:val="en-SG"/>
              </w:rPr>
              <w:t>Mức đầu tư, hỗ trợ đầu tư, mức khoán bảo vệ rừng tại các bộ, ngành thực hiện theo quy định tại các </w:t>
            </w:r>
            <w:r w:rsidRPr="000A4825">
              <w:rPr>
                <w:rFonts w:eastAsia="Arial"/>
                <w:bCs/>
                <w:i/>
                <w:iCs/>
                <w:sz w:val="24"/>
                <w:lang w:val="vi-VN"/>
              </w:rPr>
              <w:t>Điều 5, 6, 7, 9, 10, 11, 12, 13, 14, 19 và 22 </w:t>
            </w:r>
            <w:r w:rsidRPr="000A4825">
              <w:rPr>
                <w:rFonts w:eastAsia="Arial"/>
                <w:bCs/>
                <w:i/>
                <w:iCs/>
                <w:sz w:val="24"/>
              </w:rPr>
              <w:t>Nghị định này.</w:t>
            </w:r>
            <w:r w:rsidRPr="000A4825">
              <w:rPr>
                <w:rFonts w:eastAsia="Arial"/>
                <w:bCs/>
                <w:sz w:val="24"/>
              </w:rPr>
              <w:t xml:space="preserve"> </w:t>
            </w:r>
            <w:r w:rsidRPr="000A4825">
              <w:rPr>
                <w:rFonts w:eastAsia="Arial"/>
                <w:bCs/>
                <w:i/>
                <w:iCs/>
                <w:sz w:val="24"/>
                <w:lang w:val="vi-VN"/>
              </w:rPr>
              <w:t>Trường hợp cần quy định mức đầu tư, hỗ trợ đầu tư cụ thể,</w:t>
            </w:r>
            <w:r w:rsidRPr="000A4825">
              <w:rPr>
                <w:rFonts w:eastAsia="Arial"/>
                <w:bCs/>
                <w:sz w:val="24"/>
              </w:rPr>
              <w:t xml:space="preserve"> c</w:t>
            </w:r>
            <w:r w:rsidRPr="000A4825">
              <w:rPr>
                <w:rFonts w:eastAsia="Arial"/>
                <w:bCs/>
                <w:sz w:val="24"/>
                <w:lang w:val="vi-VN"/>
              </w:rPr>
              <w:t>ác bộ, ngành có liên quan quyết định mức cụ thể đối với chủ rừng trực thuộc</w:t>
            </w:r>
            <w:r w:rsidRPr="000A4825">
              <w:rPr>
                <w:rFonts w:eastAsia="Arial"/>
                <w:bCs/>
                <w:sz w:val="24"/>
              </w:rPr>
              <w:t>.”.</w:t>
            </w:r>
          </w:p>
        </w:tc>
        <w:tc>
          <w:tcPr>
            <w:tcW w:w="3544" w:type="dxa"/>
          </w:tcPr>
          <w:p w14:paraId="46B35985" w14:textId="53B13003" w:rsidR="00E06C2E" w:rsidRPr="00FA5295" w:rsidRDefault="00E06C2E" w:rsidP="00E06C2E">
            <w:pPr>
              <w:rPr>
                <w:sz w:val="24"/>
              </w:rPr>
            </w:pPr>
            <w:r w:rsidRPr="00FA5295">
              <w:rPr>
                <w:sz w:val="24"/>
              </w:rPr>
              <w:t xml:space="preserve">Cụ thể rõ hơn nội dung; các đơn vị thực hiện theo mức hỗ trợ, đầu tư theo Nghị định; trường hợp cần quy định cụ thể thì các bộ, ngành quyết định </w:t>
            </w:r>
            <w:r w:rsidRPr="00FA5295">
              <w:rPr>
                <w:rFonts w:eastAsia="Arial"/>
                <w:bCs/>
                <w:sz w:val="24"/>
              </w:rPr>
              <w:t>mức cụ thể</w:t>
            </w:r>
            <w:r w:rsidRPr="00FA5295">
              <w:rPr>
                <w:rFonts w:eastAsia="Arial"/>
                <w:bCs/>
                <w:sz w:val="24"/>
                <w:lang w:val="vi-VN"/>
              </w:rPr>
              <w:t xml:space="preserve"> phù hợp với điều kiện kinh </w:t>
            </w:r>
            <w:r w:rsidRPr="00FA5295">
              <w:rPr>
                <w:rFonts w:eastAsia="Arial"/>
                <w:bCs/>
                <w:sz w:val="24"/>
                <w:lang w:val="en-SG"/>
              </w:rPr>
              <w:t>t</w:t>
            </w:r>
            <w:r w:rsidRPr="00FA5295">
              <w:rPr>
                <w:rFonts w:eastAsia="Arial"/>
                <w:bCs/>
                <w:sz w:val="24"/>
                <w:lang w:val="vi-VN"/>
              </w:rPr>
              <w:t>ế - xã hội </w:t>
            </w:r>
            <w:r w:rsidRPr="00FA5295">
              <w:rPr>
                <w:rFonts w:eastAsia="Arial"/>
                <w:bCs/>
                <w:sz w:val="24"/>
                <w:lang w:val="en-SG"/>
              </w:rPr>
              <w:t>của</w:t>
            </w:r>
            <w:r w:rsidRPr="00FA5295">
              <w:rPr>
                <w:rFonts w:eastAsia="Arial"/>
                <w:bCs/>
                <w:sz w:val="24"/>
                <w:lang w:val="vi-VN"/>
              </w:rPr>
              <w:t> địa phương</w:t>
            </w:r>
          </w:p>
        </w:tc>
      </w:tr>
      <w:tr w:rsidR="00E06C2E" w:rsidRPr="00FA5295" w14:paraId="11E06992" w14:textId="77777777" w:rsidTr="00316130">
        <w:tc>
          <w:tcPr>
            <w:tcW w:w="568" w:type="dxa"/>
          </w:tcPr>
          <w:p w14:paraId="46F66238" w14:textId="77777777" w:rsidR="00E06C2E" w:rsidRPr="00FA5295" w:rsidRDefault="00E06C2E" w:rsidP="00E06C2E">
            <w:pPr>
              <w:rPr>
                <w:sz w:val="24"/>
              </w:rPr>
            </w:pPr>
          </w:p>
        </w:tc>
        <w:tc>
          <w:tcPr>
            <w:tcW w:w="5599" w:type="dxa"/>
          </w:tcPr>
          <w:p w14:paraId="7522DD0D" w14:textId="248A19BC" w:rsidR="00E06C2E" w:rsidRPr="00FA5295" w:rsidRDefault="00E06C2E" w:rsidP="00E06C2E">
            <w:pPr>
              <w:spacing w:line="259" w:lineRule="auto"/>
              <w:rPr>
                <w:rFonts w:eastAsia="Times New Roman"/>
                <w:b/>
                <w:sz w:val="24"/>
              </w:rPr>
            </w:pPr>
            <w:r w:rsidRPr="00FA5295">
              <w:rPr>
                <w:rFonts w:eastAsia="Times New Roman"/>
                <w:b/>
                <w:sz w:val="24"/>
              </w:rPr>
              <w:t>Điều 31. Thẩm định, phê duyệt thiết kế, dự toán công trình lâm sinh sử dụng vốn đầu tư công</w:t>
            </w:r>
          </w:p>
        </w:tc>
        <w:tc>
          <w:tcPr>
            <w:tcW w:w="5741" w:type="dxa"/>
          </w:tcPr>
          <w:p w14:paraId="55872C57" w14:textId="7314F680" w:rsidR="00E06C2E" w:rsidRPr="00FA5295" w:rsidRDefault="00E06C2E" w:rsidP="00E06C2E">
            <w:pPr>
              <w:pStyle w:val="ListParagraph"/>
              <w:numPr>
                <w:ilvl w:val="0"/>
                <w:numId w:val="10"/>
              </w:numPr>
              <w:ind w:left="-36" w:firstLine="142"/>
              <w:rPr>
                <w:rFonts w:eastAsia="Arial"/>
                <w:bCs/>
                <w:sz w:val="24"/>
                <w:lang w:val="vi-VN"/>
              </w:rPr>
            </w:pPr>
            <w:r w:rsidRPr="00FA5295">
              <w:rPr>
                <w:rFonts w:eastAsia="Arial"/>
                <w:bCs/>
                <w:sz w:val="24"/>
                <w:lang w:val="vi-VN"/>
              </w:rPr>
              <w:t>Sửa đổi, bổ sung một số điểm, khoản của Điều 31 như sau:</w:t>
            </w:r>
          </w:p>
        </w:tc>
        <w:tc>
          <w:tcPr>
            <w:tcW w:w="3544" w:type="dxa"/>
          </w:tcPr>
          <w:p w14:paraId="3DBCDFBF" w14:textId="77777777" w:rsidR="00E06C2E" w:rsidRPr="00FA5295" w:rsidRDefault="00E06C2E" w:rsidP="00E06C2E">
            <w:pPr>
              <w:rPr>
                <w:sz w:val="24"/>
              </w:rPr>
            </w:pPr>
          </w:p>
        </w:tc>
      </w:tr>
      <w:tr w:rsidR="00E06C2E" w:rsidRPr="00FA5295" w14:paraId="035E7B26" w14:textId="77777777" w:rsidTr="00316130">
        <w:tc>
          <w:tcPr>
            <w:tcW w:w="568" w:type="dxa"/>
          </w:tcPr>
          <w:p w14:paraId="693ECEF1" w14:textId="77777777" w:rsidR="00E06C2E" w:rsidRPr="00FA5295" w:rsidRDefault="00E06C2E" w:rsidP="00E06C2E">
            <w:pPr>
              <w:rPr>
                <w:sz w:val="24"/>
              </w:rPr>
            </w:pPr>
          </w:p>
        </w:tc>
        <w:tc>
          <w:tcPr>
            <w:tcW w:w="5599" w:type="dxa"/>
          </w:tcPr>
          <w:p w14:paraId="2995E9A4" w14:textId="4D7FD313" w:rsidR="00E06C2E" w:rsidRPr="00FA5295" w:rsidRDefault="00E06C2E" w:rsidP="00E06C2E">
            <w:pPr>
              <w:spacing w:line="252" w:lineRule="auto"/>
              <w:rPr>
                <w:rFonts w:eastAsia="Times New Roman"/>
                <w:sz w:val="24"/>
              </w:rPr>
            </w:pPr>
            <w:r w:rsidRPr="00FA5295">
              <w:rPr>
                <w:rFonts w:eastAsia="Times New Roman"/>
                <w:sz w:val="24"/>
              </w:rPr>
              <w:t xml:space="preserve">d) Đối với công trình lâm sinh thuộc dự án do Chủ tịch Ủy ban nhân dân cấp huyện, cấp xã quyết định đầu tư: </w:t>
            </w:r>
            <w:bookmarkStart w:id="64" w:name="_Hlk170112674"/>
            <w:r w:rsidRPr="00FA5295">
              <w:rPr>
                <w:rFonts w:eastAsia="Times New Roman"/>
                <w:sz w:val="24"/>
              </w:rPr>
              <w:t>Phòng chức năng cấp huyện hoặc cơ quan Kiểm lâm cấp huyện</w:t>
            </w:r>
            <w:bookmarkEnd w:id="64"/>
            <w:r w:rsidRPr="00FA5295">
              <w:rPr>
                <w:rFonts w:eastAsia="Times New Roman"/>
                <w:sz w:val="24"/>
              </w:rPr>
              <w:t xml:space="preserve"> chủ trì thẩm định thiết kế, dự toán công trình lâm sinh.</w:t>
            </w:r>
          </w:p>
        </w:tc>
        <w:tc>
          <w:tcPr>
            <w:tcW w:w="5741" w:type="dxa"/>
          </w:tcPr>
          <w:p w14:paraId="6BA37E06" w14:textId="77777777" w:rsidR="00E06C2E" w:rsidRPr="000A4825" w:rsidRDefault="00E06C2E" w:rsidP="00E06C2E">
            <w:pPr>
              <w:ind w:firstLine="251"/>
              <w:rPr>
                <w:rFonts w:eastAsia="Arial"/>
                <w:bCs/>
                <w:sz w:val="24"/>
                <w:lang w:val="vi-VN"/>
              </w:rPr>
            </w:pPr>
            <w:r w:rsidRPr="000A4825">
              <w:rPr>
                <w:rFonts w:eastAsia="Arial"/>
                <w:bCs/>
                <w:sz w:val="24"/>
                <w:lang w:val="vi-VN"/>
              </w:rPr>
              <w:t xml:space="preserve">a) Sửa đổi, bổ sung </w:t>
            </w:r>
            <w:r w:rsidRPr="000A4825">
              <w:rPr>
                <w:rFonts w:eastAsia="Arial"/>
                <w:bCs/>
                <w:sz w:val="24"/>
              </w:rPr>
              <w:t xml:space="preserve">điểm d </w:t>
            </w:r>
            <w:r w:rsidRPr="000A4825">
              <w:rPr>
                <w:rFonts w:eastAsia="Arial"/>
                <w:bCs/>
                <w:sz w:val="24"/>
                <w:lang w:val="vi-VN"/>
              </w:rPr>
              <w:t>khoản 1</w:t>
            </w:r>
            <w:r w:rsidRPr="000A4825">
              <w:rPr>
                <w:rFonts w:eastAsia="Arial"/>
                <w:bCs/>
                <w:sz w:val="24"/>
              </w:rPr>
              <w:t xml:space="preserve"> </w:t>
            </w:r>
            <w:r w:rsidRPr="000A4825">
              <w:rPr>
                <w:rFonts w:eastAsia="Arial"/>
                <w:bCs/>
                <w:sz w:val="24"/>
                <w:lang w:val="vi-VN"/>
              </w:rPr>
              <w:t>như sau:</w:t>
            </w:r>
          </w:p>
          <w:p w14:paraId="7730F63E" w14:textId="2422F669" w:rsidR="00E06C2E" w:rsidRPr="000A4825" w:rsidRDefault="00E06C2E" w:rsidP="00E06C2E">
            <w:pPr>
              <w:ind w:firstLine="251"/>
              <w:rPr>
                <w:rFonts w:eastAsia="Arial"/>
                <w:bCs/>
                <w:sz w:val="24"/>
                <w:lang w:val="vi-VN"/>
              </w:rPr>
            </w:pPr>
            <w:r w:rsidRPr="000A4825">
              <w:rPr>
                <w:rFonts w:eastAsia="Arial"/>
                <w:bCs/>
                <w:sz w:val="24"/>
                <w:lang w:val="vi-VN"/>
              </w:rPr>
              <w:t>“</w:t>
            </w:r>
            <w:bookmarkStart w:id="65" w:name="diem_d_1_31"/>
            <w:r w:rsidRPr="000A4825">
              <w:rPr>
                <w:rFonts w:eastAsia="Arial"/>
                <w:bCs/>
                <w:sz w:val="24"/>
                <w:lang w:val="vi-VN"/>
              </w:rPr>
              <w:t xml:space="preserve">d) Đối với công trình lâm sinh thuộc dự án do Chủ tịch </w:t>
            </w:r>
            <w:r w:rsidRPr="000A4825">
              <w:rPr>
                <w:rFonts w:eastAsia="Arial"/>
                <w:bCs/>
                <w:i/>
                <w:iCs/>
                <w:sz w:val="24"/>
                <w:lang w:val="vi-VN"/>
              </w:rPr>
              <w:t xml:space="preserve">Ủy ban nhân dân cấp xã </w:t>
            </w:r>
            <w:r w:rsidRPr="000A4825">
              <w:rPr>
                <w:rFonts w:eastAsia="Arial"/>
                <w:bCs/>
                <w:sz w:val="24"/>
                <w:lang w:val="vi-VN"/>
              </w:rPr>
              <w:t xml:space="preserve">quyết định đầu tư: </w:t>
            </w:r>
            <w:r w:rsidRPr="000A4825">
              <w:rPr>
                <w:rFonts w:eastAsia="Arial"/>
                <w:bCs/>
                <w:i/>
                <w:iCs/>
                <w:sz w:val="24"/>
                <w:lang w:val="vi-VN"/>
              </w:rPr>
              <w:t xml:space="preserve">cơ quan chuyên môn về nông nghiệp và môi trường cấp xã tổ chức </w:t>
            </w:r>
            <w:r w:rsidRPr="000A4825">
              <w:rPr>
                <w:rFonts w:eastAsia="Arial"/>
                <w:bCs/>
                <w:sz w:val="24"/>
                <w:lang w:val="vi-VN"/>
              </w:rPr>
              <w:t>thẩm định thiết kế, dự toán công trình lâm sinh.</w:t>
            </w:r>
            <w:bookmarkEnd w:id="65"/>
            <w:r w:rsidRPr="000A4825">
              <w:rPr>
                <w:rFonts w:eastAsia="Arial"/>
                <w:bCs/>
                <w:sz w:val="24"/>
                <w:lang w:val="vi-VN"/>
              </w:rPr>
              <w:t>”.</w:t>
            </w:r>
          </w:p>
        </w:tc>
        <w:tc>
          <w:tcPr>
            <w:tcW w:w="3544" w:type="dxa"/>
          </w:tcPr>
          <w:p w14:paraId="2C63952C" w14:textId="3C188E1D" w:rsidR="00E06C2E" w:rsidRPr="00FA5295" w:rsidRDefault="00E06C2E" w:rsidP="00E06C2E">
            <w:pPr>
              <w:rPr>
                <w:sz w:val="24"/>
              </w:rPr>
            </w:pPr>
            <w:r w:rsidRPr="00FA5295">
              <w:rPr>
                <w:sz w:val="24"/>
              </w:rPr>
              <w:t>Kế thừa nội dung về phân định thẩm quyền của chính quyền địa phương 02 cấp theo quy định tại Nghị định số 13</w:t>
            </w:r>
            <w:r>
              <w:rPr>
                <w:sz w:val="24"/>
              </w:rPr>
              <w:t>1</w:t>
            </w:r>
            <w:r w:rsidRPr="00FA5295">
              <w:rPr>
                <w:sz w:val="24"/>
              </w:rPr>
              <w:t>/2025/NĐ-CP</w:t>
            </w:r>
          </w:p>
        </w:tc>
      </w:tr>
      <w:tr w:rsidR="00E06C2E" w:rsidRPr="00FA5295" w14:paraId="6FEC3FE8" w14:textId="77777777" w:rsidTr="00316130">
        <w:tc>
          <w:tcPr>
            <w:tcW w:w="568" w:type="dxa"/>
          </w:tcPr>
          <w:p w14:paraId="5AA72331" w14:textId="77777777" w:rsidR="00E06C2E" w:rsidRPr="00FA5295" w:rsidRDefault="00E06C2E" w:rsidP="00E06C2E">
            <w:pPr>
              <w:rPr>
                <w:sz w:val="24"/>
              </w:rPr>
            </w:pPr>
          </w:p>
        </w:tc>
        <w:tc>
          <w:tcPr>
            <w:tcW w:w="5599" w:type="dxa"/>
          </w:tcPr>
          <w:p w14:paraId="53B33093" w14:textId="77777777" w:rsidR="00E06C2E" w:rsidRPr="00FA5295" w:rsidRDefault="00E06C2E" w:rsidP="00E06C2E">
            <w:pPr>
              <w:spacing w:line="252" w:lineRule="auto"/>
              <w:rPr>
                <w:rFonts w:eastAsia="Times New Roman"/>
                <w:sz w:val="24"/>
              </w:rPr>
            </w:pPr>
            <w:r w:rsidRPr="00FA5295">
              <w:rPr>
                <w:rFonts w:eastAsia="Times New Roman"/>
                <w:sz w:val="24"/>
              </w:rPr>
              <w:t>b) Cơ quan chủ trì thẩm định kiểm tra tính hợp lệ của hồ sơ; trả giấy tiếp nhận hoặc không tiếp nhận ngay cho chủ đầu tư đối với trường hợp nộp trực tiếp; sau 02 ngày làm việc đối với các trường hợp nộp qua dịch vụ bưu chính hoặc qua môi trường mạng;</w:t>
            </w:r>
          </w:p>
          <w:p w14:paraId="58FDE617" w14:textId="6B30A662" w:rsidR="00E06C2E" w:rsidRPr="00FA5295" w:rsidRDefault="00E06C2E" w:rsidP="00E06C2E">
            <w:pPr>
              <w:spacing w:line="252" w:lineRule="auto"/>
              <w:rPr>
                <w:rFonts w:eastAsia="Times New Roman"/>
                <w:sz w:val="24"/>
              </w:rPr>
            </w:pPr>
            <w:r w:rsidRPr="00FA5295">
              <w:rPr>
                <w:rFonts w:eastAsia="Times New Roman"/>
                <w:sz w:val="24"/>
              </w:rPr>
              <w:t xml:space="preserve">c) Trong thời hạn 15 ngày kể từ ngày nhận được hồ sơ hợp lệ, cơ quan chủ trì thẩm định tổ chức thẩm định và có </w:t>
            </w:r>
            <w:bookmarkStart w:id="66" w:name="_Hlk170111064"/>
            <w:r w:rsidRPr="00FA5295">
              <w:rPr>
                <w:rFonts w:eastAsia="Times New Roman"/>
                <w:sz w:val="24"/>
              </w:rPr>
              <w:t xml:space="preserve">báo cáo kết quả thẩm định theo Mẫu số 15 Phụ lục ban hành kèm theo Nghị định </w:t>
            </w:r>
            <w:bookmarkEnd w:id="66"/>
            <w:r w:rsidRPr="00FA5295">
              <w:rPr>
                <w:rFonts w:eastAsia="Times New Roman"/>
                <w:sz w:val="24"/>
              </w:rPr>
              <w:t>này; thông báo kết quả thẩm định đến chủ đầu tư.</w:t>
            </w:r>
          </w:p>
        </w:tc>
        <w:tc>
          <w:tcPr>
            <w:tcW w:w="5741" w:type="dxa"/>
          </w:tcPr>
          <w:p w14:paraId="487AD180" w14:textId="77777777" w:rsidR="00E06C2E" w:rsidRPr="003D2867" w:rsidRDefault="00E06C2E" w:rsidP="00E06C2E">
            <w:pPr>
              <w:ind w:firstLine="251"/>
              <w:rPr>
                <w:rFonts w:eastAsia="Arial"/>
                <w:bCs/>
                <w:sz w:val="24"/>
                <w:lang w:val="vi-VN"/>
              </w:rPr>
            </w:pPr>
            <w:r w:rsidRPr="003D2867">
              <w:rPr>
                <w:rFonts w:eastAsia="Arial"/>
                <w:bCs/>
                <w:sz w:val="24"/>
                <w:lang w:val="vi-VN"/>
              </w:rPr>
              <w:t>b) Sửa đổi, bổ sung điểm b và điểm c khoản 2 như sau:</w:t>
            </w:r>
          </w:p>
          <w:p w14:paraId="4064EB00" w14:textId="77777777" w:rsidR="00E06C2E" w:rsidRPr="003D2867" w:rsidRDefault="00E06C2E" w:rsidP="00E06C2E">
            <w:pPr>
              <w:shd w:val="clear" w:color="auto" w:fill="FFFFFF"/>
              <w:ind w:firstLine="251"/>
              <w:rPr>
                <w:rFonts w:eastAsia="Arial"/>
                <w:bCs/>
                <w:sz w:val="24"/>
                <w:lang w:val="vi-VN"/>
              </w:rPr>
            </w:pPr>
            <w:r w:rsidRPr="003D2867">
              <w:rPr>
                <w:rFonts w:eastAsia="Times New Roman"/>
                <w:bCs/>
                <w:sz w:val="24"/>
              </w:rPr>
              <w:t>“</w:t>
            </w:r>
            <w:r w:rsidRPr="003D2867">
              <w:rPr>
                <w:rFonts w:eastAsia="Times New Roman"/>
                <w:bCs/>
                <w:sz w:val="24"/>
                <w:lang w:val="vi-VN"/>
              </w:rPr>
              <w:t xml:space="preserve">b) Cơ quan chủ trì thẩm định kiểm tra </w:t>
            </w:r>
            <w:r w:rsidRPr="003D2867">
              <w:rPr>
                <w:rFonts w:eastAsia="Times New Roman"/>
                <w:bCs/>
                <w:sz w:val="24"/>
              </w:rPr>
              <w:t xml:space="preserve">và trả lời ngay </w:t>
            </w:r>
            <w:r w:rsidRPr="003D2867">
              <w:rPr>
                <w:rFonts w:eastAsia="Times New Roman"/>
                <w:bCs/>
                <w:sz w:val="24"/>
                <w:lang w:val="vi-VN"/>
              </w:rPr>
              <w:t>tính hợp lệ của hồ sơ</w:t>
            </w:r>
            <w:r w:rsidRPr="003D2867">
              <w:rPr>
                <w:rFonts w:eastAsia="Times New Roman"/>
                <w:bCs/>
                <w:sz w:val="24"/>
              </w:rPr>
              <w:t xml:space="preserve"> </w:t>
            </w:r>
            <w:r w:rsidRPr="003D2867">
              <w:rPr>
                <w:rFonts w:eastAsia="Times New Roman"/>
                <w:bCs/>
                <w:sz w:val="24"/>
                <w:lang w:val="vi-VN"/>
              </w:rPr>
              <w:t xml:space="preserve">đối với trường hợp nộp trực tiếp; </w:t>
            </w:r>
            <w:r w:rsidRPr="003D2867">
              <w:rPr>
                <w:rFonts w:eastAsia="Times New Roman"/>
                <w:bCs/>
                <w:sz w:val="24"/>
              </w:rPr>
              <w:t xml:space="preserve">trong thời hạn </w:t>
            </w:r>
            <w:r w:rsidRPr="003D2867">
              <w:rPr>
                <w:rFonts w:eastAsia="Times New Roman"/>
                <w:bCs/>
                <w:i/>
                <w:iCs/>
                <w:sz w:val="24"/>
              </w:rPr>
              <w:t xml:space="preserve">01 </w:t>
            </w:r>
            <w:r w:rsidRPr="003D2867">
              <w:rPr>
                <w:rFonts w:eastAsia="Times New Roman"/>
                <w:bCs/>
                <w:i/>
                <w:iCs/>
                <w:sz w:val="24"/>
                <w:lang w:val="vi-VN"/>
              </w:rPr>
              <w:t>ngày làm</w:t>
            </w:r>
            <w:r w:rsidRPr="003D2867">
              <w:rPr>
                <w:rFonts w:eastAsia="Times New Roman"/>
                <w:bCs/>
                <w:sz w:val="24"/>
                <w:lang w:val="vi-VN"/>
              </w:rPr>
              <w:t xml:space="preserve"> </w:t>
            </w:r>
            <w:r w:rsidRPr="003D2867">
              <w:rPr>
                <w:rFonts w:eastAsia="Times New Roman"/>
                <w:bCs/>
                <w:i/>
                <w:iCs/>
                <w:sz w:val="24"/>
                <w:lang w:val="vi-VN"/>
              </w:rPr>
              <w:t>việc</w:t>
            </w:r>
            <w:r w:rsidRPr="003D2867">
              <w:rPr>
                <w:rFonts w:eastAsia="Times New Roman"/>
                <w:bCs/>
                <w:sz w:val="24"/>
                <w:lang w:val="vi-VN"/>
              </w:rPr>
              <w:t xml:space="preserve"> đối với các trường hợp nộp qua dịch vụ bưu chính hoặc qua môi trường </w:t>
            </w:r>
            <w:r w:rsidRPr="003D2867">
              <w:rPr>
                <w:rFonts w:eastAsia="Times New Roman"/>
                <w:bCs/>
                <w:i/>
                <w:iCs/>
                <w:sz w:val="24"/>
              </w:rPr>
              <w:t>điện tử</w:t>
            </w:r>
            <w:r w:rsidRPr="003D2867">
              <w:rPr>
                <w:rFonts w:eastAsia="Times New Roman"/>
                <w:bCs/>
                <w:i/>
                <w:iCs/>
                <w:sz w:val="24"/>
                <w:lang w:val="vi-VN"/>
              </w:rPr>
              <w:t>;</w:t>
            </w:r>
            <w:r w:rsidRPr="003D2867">
              <w:rPr>
                <w:rFonts w:eastAsia="Times New Roman"/>
                <w:bCs/>
                <w:i/>
                <w:iCs/>
                <w:sz w:val="24"/>
              </w:rPr>
              <w:t xml:space="preserve"> trường hợp hồ sơ không hợp lệ thì thông báo cho chủ đầu tư bằng văn bản và nêu rõ lý do;</w:t>
            </w:r>
            <w:r w:rsidRPr="003D2867">
              <w:rPr>
                <w:rFonts w:eastAsia="Arial"/>
                <w:bCs/>
                <w:sz w:val="24"/>
                <w:lang w:val="vi-VN"/>
              </w:rPr>
              <w:t xml:space="preserve"> </w:t>
            </w:r>
          </w:p>
          <w:p w14:paraId="1F70F1A6" w14:textId="7E132AFB" w:rsidR="00E06C2E" w:rsidRPr="003D2867" w:rsidRDefault="00E06C2E" w:rsidP="00E06C2E">
            <w:pPr>
              <w:shd w:val="clear" w:color="auto" w:fill="FFFFFF"/>
              <w:ind w:firstLine="251"/>
              <w:rPr>
                <w:rFonts w:eastAsia="Times New Roman"/>
                <w:bCs/>
                <w:i/>
                <w:iCs/>
                <w:sz w:val="24"/>
              </w:rPr>
            </w:pPr>
            <w:r w:rsidRPr="003D2867">
              <w:rPr>
                <w:rFonts w:eastAsia="Arial"/>
                <w:bCs/>
                <w:sz w:val="24"/>
                <w:lang w:val="vi-VN"/>
              </w:rPr>
              <w:t xml:space="preserve">c) Trong thời hạn </w:t>
            </w:r>
            <w:r w:rsidRPr="003D2867">
              <w:rPr>
                <w:rFonts w:eastAsia="Arial"/>
                <w:bCs/>
                <w:i/>
                <w:iCs/>
                <w:sz w:val="24"/>
                <w:lang w:val="vi-VN"/>
              </w:rPr>
              <w:t>09 ngày </w:t>
            </w:r>
            <w:r w:rsidRPr="003D2867">
              <w:rPr>
                <w:rFonts w:eastAsia="Arial"/>
                <w:bCs/>
                <w:sz w:val="24"/>
                <w:lang w:val="vi-VN"/>
              </w:rPr>
              <w:t xml:space="preserve"> kể từ ngày nhận được hồ sơ hợp lệ, cơ quan chủ trì thẩm định tổ chức thẩm định và </w:t>
            </w:r>
            <w:r w:rsidRPr="003D2867">
              <w:rPr>
                <w:rFonts w:eastAsia="Arial"/>
                <w:bCs/>
                <w:sz w:val="24"/>
              </w:rPr>
              <w:t xml:space="preserve">hoàn thiện </w:t>
            </w:r>
            <w:r w:rsidRPr="003D2867">
              <w:rPr>
                <w:rFonts w:eastAsia="Arial"/>
                <w:bCs/>
                <w:sz w:val="24"/>
                <w:lang w:val="vi-VN"/>
              </w:rPr>
              <w:t>báo cáo kết quả thẩm định theo </w:t>
            </w:r>
            <w:bookmarkStart w:id="67" w:name="bieumau_ms_15"/>
            <w:r w:rsidRPr="003D2867">
              <w:rPr>
                <w:rFonts w:eastAsia="Arial"/>
                <w:bCs/>
                <w:sz w:val="24"/>
                <w:lang w:val="vi-VN"/>
              </w:rPr>
              <w:t>Mẫu số 15</w:t>
            </w:r>
            <w:bookmarkEnd w:id="67"/>
            <w:r w:rsidRPr="003D2867">
              <w:rPr>
                <w:rFonts w:eastAsia="Arial"/>
                <w:bCs/>
                <w:sz w:val="24"/>
                <w:lang w:val="vi-VN"/>
              </w:rPr>
              <w:t xml:space="preserve"> Phụ lục ban hành kèm theo Nghị định này; thông báo kết quả thẩm định </w:t>
            </w:r>
            <w:r w:rsidRPr="003D2867">
              <w:rPr>
                <w:rFonts w:eastAsia="Arial"/>
                <w:bCs/>
                <w:sz w:val="24"/>
              </w:rPr>
              <w:t>cho</w:t>
            </w:r>
            <w:r w:rsidRPr="003D2867">
              <w:rPr>
                <w:rFonts w:eastAsia="Arial"/>
                <w:bCs/>
                <w:sz w:val="24"/>
                <w:lang w:val="vi-VN"/>
              </w:rPr>
              <w:t> chủ đầu tư.”.</w:t>
            </w:r>
          </w:p>
        </w:tc>
        <w:tc>
          <w:tcPr>
            <w:tcW w:w="3544" w:type="dxa"/>
          </w:tcPr>
          <w:p w14:paraId="4AF3395B" w14:textId="06E7F745" w:rsidR="00E06C2E" w:rsidRPr="00FA5295" w:rsidRDefault="00E06C2E" w:rsidP="00E06C2E">
            <w:pPr>
              <w:rPr>
                <w:sz w:val="24"/>
              </w:rPr>
            </w:pPr>
            <w:r w:rsidRPr="00FA5295">
              <w:rPr>
                <w:sz w:val="24"/>
              </w:rPr>
              <w:t>Cắt giảm thời gian giải quyết TTHC theo chủ trương của Đảng, Nhà nước</w:t>
            </w:r>
          </w:p>
        </w:tc>
      </w:tr>
      <w:tr w:rsidR="00E06C2E" w:rsidRPr="00FA5295" w14:paraId="25FE3EA5" w14:textId="77777777" w:rsidTr="00316130">
        <w:tc>
          <w:tcPr>
            <w:tcW w:w="568" w:type="dxa"/>
          </w:tcPr>
          <w:p w14:paraId="555C9E0B" w14:textId="77777777" w:rsidR="00E06C2E" w:rsidRPr="00FA5295" w:rsidRDefault="00E06C2E" w:rsidP="00E06C2E">
            <w:pPr>
              <w:jc w:val="center"/>
              <w:rPr>
                <w:sz w:val="24"/>
              </w:rPr>
            </w:pPr>
          </w:p>
        </w:tc>
        <w:tc>
          <w:tcPr>
            <w:tcW w:w="5599" w:type="dxa"/>
          </w:tcPr>
          <w:p w14:paraId="5D27E216" w14:textId="35564F76" w:rsidR="00E06C2E" w:rsidRPr="00FA5295" w:rsidRDefault="00E06C2E" w:rsidP="00E06C2E">
            <w:pPr>
              <w:rPr>
                <w:b/>
                <w:sz w:val="24"/>
                <w:lang w:val="vi-VN"/>
              </w:rPr>
            </w:pPr>
            <w:bookmarkStart w:id="68" w:name="_Toc66692511"/>
            <w:bookmarkStart w:id="69" w:name="_Toc66695676"/>
            <w:bookmarkStart w:id="70" w:name="_Toc69665072"/>
            <w:r w:rsidRPr="00FA5295">
              <w:rPr>
                <w:b/>
                <w:sz w:val="24"/>
                <w:lang w:val="vi-VN"/>
              </w:rPr>
              <w:t xml:space="preserve">Điều </w:t>
            </w:r>
            <w:r w:rsidRPr="00FA5295">
              <w:rPr>
                <w:b/>
                <w:sz w:val="24"/>
              </w:rPr>
              <w:t>35</w:t>
            </w:r>
            <w:r w:rsidRPr="00FA5295">
              <w:rPr>
                <w:b/>
                <w:sz w:val="24"/>
                <w:lang w:val="vi-VN"/>
              </w:rPr>
              <w:t xml:space="preserve">. Trách nhiệm của các </w:t>
            </w:r>
            <w:r w:rsidRPr="00FA5295">
              <w:rPr>
                <w:b/>
                <w:sz w:val="24"/>
              </w:rPr>
              <w:t>b</w:t>
            </w:r>
            <w:r w:rsidRPr="00FA5295">
              <w:rPr>
                <w:b/>
                <w:sz w:val="24"/>
                <w:lang w:val="vi-VN"/>
              </w:rPr>
              <w:t xml:space="preserve">ộ, cơ quan ngang </w:t>
            </w:r>
            <w:r w:rsidRPr="00FA5295">
              <w:rPr>
                <w:b/>
                <w:sz w:val="24"/>
              </w:rPr>
              <w:t>b</w:t>
            </w:r>
            <w:r w:rsidRPr="00FA5295">
              <w:rPr>
                <w:b/>
                <w:sz w:val="24"/>
                <w:lang w:val="vi-VN"/>
              </w:rPr>
              <w:t>ộ</w:t>
            </w:r>
            <w:bookmarkEnd w:id="68"/>
            <w:bookmarkEnd w:id="69"/>
            <w:bookmarkEnd w:id="70"/>
          </w:p>
        </w:tc>
        <w:tc>
          <w:tcPr>
            <w:tcW w:w="5741" w:type="dxa"/>
          </w:tcPr>
          <w:p w14:paraId="5E195AE1" w14:textId="4B4DAECC" w:rsidR="00E06C2E" w:rsidRPr="00F36AF2" w:rsidRDefault="00E06C2E" w:rsidP="00E06C2E">
            <w:pPr>
              <w:pStyle w:val="ListParagraph"/>
              <w:numPr>
                <w:ilvl w:val="0"/>
                <w:numId w:val="10"/>
              </w:numPr>
              <w:shd w:val="clear" w:color="auto" w:fill="FFFFFF"/>
              <w:ind w:left="0" w:firstLine="0"/>
              <w:contextualSpacing w:val="0"/>
              <w:rPr>
                <w:rFonts w:eastAsia="Arial"/>
                <w:bCs/>
                <w:sz w:val="24"/>
              </w:rPr>
            </w:pPr>
            <w:r w:rsidRPr="00FA5295">
              <w:rPr>
                <w:rFonts w:eastAsia="Arial"/>
                <w:bCs/>
                <w:sz w:val="24"/>
                <w:lang w:val="vi-VN"/>
              </w:rPr>
              <w:t xml:space="preserve">Sửa đổi, bổ sung Điều </w:t>
            </w:r>
            <w:bookmarkStart w:id="71" w:name="_Hlk207836780"/>
            <w:r w:rsidRPr="00FA5295">
              <w:rPr>
                <w:rFonts w:eastAsia="Arial"/>
                <w:bCs/>
                <w:sz w:val="24"/>
                <w:lang w:val="vi-VN"/>
              </w:rPr>
              <w:t>35</w:t>
            </w:r>
            <w:bookmarkEnd w:id="71"/>
            <w:r w:rsidRPr="00FA5295">
              <w:rPr>
                <w:rFonts w:eastAsia="Arial"/>
                <w:bCs/>
                <w:sz w:val="24"/>
                <w:lang w:val="vi-VN"/>
              </w:rPr>
              <w:t xml:space="preserve"> như sau:</w:t>
            </w:r>
            <w:r w:rsidRPr="00FA5295">
              <w:rPr>
                <w:rFonts w:eastAsia="Arial"/>
                <w:bCs/>
                <w:sz w:val="24"/>
              </w:rPr>
              <w:t xml:space="preserve"> </w:t>
            </w:r>
          </w:p>
        </w:tc>
        <w:tc>
          <w:tcPr>
            <w:tcW w:w="3544" w:type="dxa"/>
          </w:tcPr>
          <w:p w14:paraId="0DC0515E" w14:textId="77777777" w:rsidR="00E06C2E" w:rsidRPr="00FA5295" w:rsidRDefault="00E06C2E" w:rsidP="00E06C2E">
            <w:pPr>
              <w:rPr>
                <w:sz w:val="24"/>
              </w:rPr>
            </w:pPr>
          </w:p>
        </w:tc>
      </w:tr>
      <w:tr w:rsidR="00E06C2E" w:rsidRPr="00FA5295" w14:paraId="3D4FFE1F" w14:textId="77777777" w:rsidTr="00316130">
        <w:tc>
          <w:tcPr>
            <w:tcW w:w="568" w:type="dxa"/>
          </w:tcPr>
          <w:p w14:paraId="25B5FBF6" w14:textId="77777777" w:rsidR="00E06C2E" w:rsidRPr="00FA5295" w:rsidRDefault="00E06C2E" w:rsidP="00E06C2E">
            <w:pPr>
              <w:jc w:val="center"/>
              <w:rPr>
                <w:sz w:val="24"/>
              </w:rPr>
            </w:pPr>
          </w:p>
        </w:tc>
        <w:tc>
          <w:tcPr>
            <w:tcW w:w="5599" w:type="dxa"/>
          </w:tcPr>
          <w:p w14:paraId="0A0568E9" w14:textId="77777777" w:rsidR="00E06C2E" w:rsidRPr="00FA5295" w:rsidRDefault="00E06C2E" w:rsidP="00E06C2E">
            <w:pPr>
              <w:rPr>
                <w:rFonts w:eastAsia="Times New Roman"/>
                <w:sz w:val="24"/>
                <w:lang w:val="vi-VN"/>
              </w:rPr>
            </w:pPr>
            <w:r w:rsidRPr="00FA5295">
              <w:rPr>
                <w:rFonts w:eastAsia="Times New Roman"/>
                <w:sz w:val="24"/>
                <w:lang w:val="vi-VN"/>
              </w:rPr>
              <w:t>1. Bộ Nông nghiệp và Phát triển nông thôn</w:t>
            </w:r>
          </w:p>
          <w:p w14:paraId="0C966CDE" w14:textId="77777777" w:rsidR="00E06C2E" w:rsidRPr="00FA5295" w:rsidRDefault="00E06C2E" w:rsidP="00E06C2E">
            <w:pPr>
              <w:spacing w:line="252" w:lineRule="auto"/>
              <w:rPr>
                <w:rFonts w:eastAsia="Times New Roman"/>
                <w:sz w:val="24"/>
              </w:rPr>
            </w:pPr>
            <w:r w:rsidRPr="00FA5295">
              <w:rPr>
                <w:rFonts w:eastAsia="Times New Roman"/>
                <w:sz w:val="24"/>
                <w:lang w:val="vi-VN"/>
              </w:rPr>
              <w:lastRenderedPageBreak/>
              <w:t xml:space="preserve">a) Chủ trì, phối hợp với Bộ Kế hoạch và Đầu tư, Bộ Tài chính và các cơ quan liên quan hướng dẫn, kiểm tra các địa phương tổ chức triển khai </w:t>
            </w:r>
            <w:r w:rsidRPr="00FA5295">
              <w:rPr>
                <w:rFonts w:eastAsia="Times New Roman"/>
                <w:sz w:val="24"/>
              </w:rPr>
              <w:t xml:space="preserve">thực hiện </w:t>
            </w:r>
            <w:r w:rsidRPr="00FA5295">
              <w:rPr>
                <w:rFonts w:eastAsia="Times New Roman"/>
                <w:sz w:val="24"/>
                <w:lang w:val="vi-VN"/>
              </w:rPr>
              <w:t>Nghị định này</w:t>
            </w:r>
            <w:r w:rsidRPr="00FA5295">
              <w:rPr>
                <w:rFonts w:eastAsia="Times New Roman"/>
                <w:sz w:val="24"/>
              </w:rPr>
              <w:t>;</w:t>
            </w:r>
          </w:p>
          <w:p w14:paraId="01DB394C" w14:textId="77777777" w:rsidR="00E06C2E" w:rsidRPr="00FA5295" w:rsidRDefault="00E06C2E" w:rsidP="00E06C2E">
            <w:pPr>
              <w:spacing w:line="252" w:lineRule="auto"/>
              <w:rPr>
                <w:rFonts w:eastAsia="Times New Roman"/>
                <w:sz w:val="24"/>
                <w:lang w:val="vi-VN"/>
              </w:rPr>
            </w:pPr>
            <w:r w:rsidRPr="00FA5295">
              <w:rPr>
                <w:rFonts w:eastAsia="Times New Roman"/>
                <w:sz w:val="24"/>
              </w:rPr>
              <w:t>b</w:t>
            </w:r>
            <w:r w:rsidRPr="00FA5295">
              <w:rPr>
                <w:rFonts w:eastAsia="Times New Roman"/>
                <w:sz w:val="24"/>
                <w:lang w:val="vi-VN"/>
              </w:rPr>
              <w:t>) Ban hành các tiêu chuẩn, định mức kinh tế - kỹ thuật để thực hiện Nghị định này.</w:t>
            </w:r>
          </w:p>
          <w:p w14:paraId="5231D85F" w14:textId="77777777" w:rsidR="00E06C2E" w:rsidRPr="00FA5295" w:rsidRDefault="00E06C2E" w:rsidP="00E06C2E">
            <w:pPr>
              <w:spacing w:line="252" w:lineRule="auto"/>
              <w:rPr>
                <w:rFonts w:eastAsia="Times New Roman"/>
                <w:sz w:val="24"/>
              </w:rPr>
            </w:pPr>
            <w:r w:rsidRPr="00FA5295">
              <w:rPr>
                <w:rFonts w:eastAsia="Times New Roman"/>
                <w:sz w:val="24"/>
                <w:lang w:val="vi-VN"/>
              </w:rPr>
              <w:t>2. Bộ Kế hoạch và Đầu tư</w:t>
            </w:r>
          </w:p>
          <w:p w14:paraId="5D46A475" w14:textId="77777777" w:rsidR="00E06C2E" w:rsidRPr="00FA5295" w:rsidRDefault="00E06C2E" w:rsidP="00E06C2E">
            <w:pPr>
              <w:spacing w:line="252" w:lineRule="auto"/>
              <w:rPr>
                <w:rFonts w:eastAsia="Times New Roman"/>
                <w:sz w:val="24"/>
              </w:rPr>
            </w:pPr>
            <w:r w:rsidRPr="00FA5295">
              <w:rPr>
                <w:rFonts w:eastAsia="Times New Roman"/>
                <w:sz w:val="24"/>
              </w:rPr>
              <w:t>a) Chủ trì, phối hợp với Bộ Tài chính, Bộ Nông nghiệp và Phát triển nông thôn cân đối, bố trí vốn đầu tư phát triển để thực hiện theo quy định tại Nghị định này;</w:t>
            </w:r>
          </w:p>
          <w:p w14:paraId="7A1FF537" w14:textId="77777777" w:rsidR="00E06C2E" w:rsidRPr="00FA5295" w:rsidRDefault="00E06C2E" w:rsidP="00E06C2E">
            <w:pPr>
              <w:spacing w:line="252" w:lineRule="auto"/>
              <w:rPr>
                <w:rFonts w:eastAsia="Times New Roman"/>
                <w:sz w:val="24"/>
              </w:rPr>
            </w:pPr>
            <w:r w:rsidRPr="00FA5295">
              <w:rPr>
                <w:rFonts w:eastAsia="Times New Roman"/>
                <w:sz w:val="24"/>
              </w:rPr>
              <w:t>b) Phối hợp với Bộ Nông nghiệp và Phát triển nông thôn, Bộ Tài chính hướng dẫn, kiểm tra các tổ chức, cá nhân thực hiện theo quy định tại Nghị định này.</w:t>
            </w:r>
          </w:p>
          <w:p w14:paraId="370F4195" w14:textId="77777777" w:rsidR="00E06C2E" w:rsidRPr="00FA5295" w:rsidRDefault="00E06C2E" w:rsidP="00E06C2E">
            <w:pPr>
              <w:spacing w:line="252" w:lineRule="auto"/>
              <w:rPr>
                <w:rFonts w:eastAsia="Times New Roman"/>
                <w:sz w:val="24"/>
                <w:lang w:val="vi-VN"/>
              </w:rPr>
            </w:pPr>
            <w:r w:rsidRPr="00FA5295">
              <w:rPr>
                <w:rFonts w:eastAsia="Times New Roman"/>
                <w:sz w:val="24"/>
                <w:lang w:val="vi-VN"/>
              </w:rPr>
              <w:t>3. Bộ Tài chính</w:t>
            </w:r>
          </w:p>
          <w:p w14:paraId="5F53BBAE" w14:textId="77777777" w:rsidR="00E06C2E" w:rsidRPr="00FA5295" w:rsidRDefault="00E06C2E" w:rsidP="00E06C2E">
            <w:pPr>
              <w:spacing w:line="252" w:lineRule="auto"/>
              <w:rPr>
                <w:rFonts w:eastAsia="Times New Roman"/>
                <w:sz w:val="24"/>
                <w:lang w:val="vi-VN"/>
              </w:rPr>
            </w:pPr>
            <w:r w:rsidRPr="00FA5295">
              <w:rPr>
                <w:rFonts w:eastAsia="Times New Roman"/>
                <w:sz w:val="24"/>
              </w:rPr>
              <w:t>Chủ trì c</w:t>
            </w:r>
            <w:r w:rsidRPr="00FA5295">
              <w:rPr>
                <w:rFonts w:eastAsia="Times New Roman"/>
                <w:sz w:val="24"/>
                <w:lang w:val="vi-VN"/>
              </w:rPr>
              <w:t>ân đối, bố trí kinh phí sự nghiệp h</w:t>
            </w:r>
            <w:r w:rsidRPr="00FA5295">
              <w:rPr>
                <w:rFonts w:eastAsia="Times New Roman"/>
                <w:sz w:val="24"/>
              </w:rPr>
              <w:t>ằ</w:t>
            </w:r>
            <w:r w:rsidRPr="00FA5295">
              <w:rPr>
                <w:rFonts w:eastAsia="Times New Roman"/>
                <w:sz w:val="24"/>
                <w:lang w:val="vi-VN"/>
              </w:rPr>
              <w:t>ng năm theo quy định của Luật Ngân sách nhà nước và các văn bản pháp luật có liên quan</w:t>
            </w:r>
            <w:r w:rsidRPr="00FA5295">
              <w:rPr>
                <w:rFonts w:eastAsia="Times New Roman"/>
                <w:sz w:val="24"/>
              </w:rPr>
              <w:t xml:space="preserve">; </w:t>
            </w:r>
            <w:r w:rsidRPr="00FA5295">
              <w:rPr>
                <w:rFonts w:eastAsia="Times New Roman"/>
                <w:sz w:val="24"/>
                <w:lang w:val="vi-VN"/>
              </w:rPr>
              <w:t>phối hợp với Bộ Kế hoạch và Đầu tư trình cấp có thẩm quyền xem xét, quyết định kế hoạch vốn đầu tư trung hạn và hằng năm đảm bảo thực hiện theo quy định của Luật Ngân sách nhà nước và Luật Đầu tư công.</w:t>
            </w:r>
          </w:p>
          <w:p w14:paraId="518FD2CD" w14:textId="7D3B2BE3" w:rsidR="00E06C2E" w:rsidRPr="00FA5295" w:rsidRDefault="00E06C2E" w:rsidP="00E06C2E">
            <w:pPr>
              <w:spacing w:line="252" w:lineRule="auto"/>
              <w:rPr>
                <w:b/>
                <w:sz w:val="24"/>
              </w:rPr>
            </w:pPr>
            <w:r w:rsidRPr="00FA5295">
              <w:rPr>
                <w:rFonts w:eastAsia="Times New Roman"/>
                <w:sz w:val="24"/>
              </w:rPr>
              <w:t>4</w:t>
            </w:r>
            <w:r w:rsidRPr="00FA5295">
              <w:rPr>
                <w:rFonts w:eastAsia="Times New Roman"/>
                <w:sz w:val="24"/>
                <w:lang w:val="vi-VN"/>
              </w:rPr>
              <w:t xml:space="preserve">. Các bộ, cơ quan ngang bộ khác có liên quan </w:t>
            </w:r>
            <w:r w:rsidRPr="00FA5295">
              <w:rPr>
                <w:sz w:val="24"/>
                <w:lang w:val="vi-VN"/>
              </w:rPr>
              <w:t>thực hiện theo chức năng, nhiệm vụ được giao.</w:t>
            </w:r>
          </w:p>
        </w:tc>
        <w:tc>
          <w:tcPr>
            <w:tcW w:w="5741" w:type="dxa"/>
          </w:tcPr>
          <w:p w14:paraId="4B479BF0" w14:textId="77777777" w:rsidR="00340A00" w:rsidRDefault="00F36AF2" w:rsidP="00340A00">
            <w:pPr>
              <w:shd w:val="clear" w:color="auto" w:fill="FFFFFF"/>
              <w:ind w:firstLine="112"/>
              <w:rPr>
                <w:rFonts w:eastAsia="Times New Roman"/>
                <w:sz w:val="24"/>
              </w:rPr>
            </w:pPr>
            <w:r w:rsidRPr="00FA5295">
              <w:rPr>
                <w:rFonts w:eastAsia="Times New Roman"/>
                <w:b/>
                <w:sz w:val="24"/>
              </w:rPr>
              <w:lastRenderedPageBreak/>
              <w:t>“</w:t>
            </w:r>
            <w:r w:rsidRPr="00FA5295">
              <w:rPr>
                <w:rFonts w:eastAsia="Times New Roman"/>
                <w:b/>
                <w:sz w:val="24"/>
                <w:lang w:val="vi-VN"/>
              </w:rPr>
              <w:t>Điều 35. Trách nhiệm của các bộ, cơ quan ngang bộ</w:t>
            </w:r>
            <w:r w:rsidRPr="003D2867">
              <w:rPr>
                <w:rFonts w:eastAsia="Times New Roman"/>
                <w:sz w:val="24"/>
                <w:lang w:val="vi-VN"/>
              </w:rPr>
              <w:t xml:space="preserve"> </w:t>
            </w:r>
          </w:p>
          <w:p w14:paraId="40E96A00" w14:textId="416B451F" w:rsidR="00E06C2E" w:rsidRPr="003D2867" w:rsidRDefault="00E06C2E" w:rsidP="00340A00">
            <w:pPr>
              <w:shd w:val="clear" w:color="auto" w:fill="FFFFFF"/>
              <w:ind w:firstLine="112"/>
              <w:rPr>
                <w:rFonts w:eastAsia="Times New Roman"/>
                <w:strike/>
                <w:sz w:val="24"/>
                <w:lang w:val="vi-VN"/>
              </w:rPr>
            </w:pPr>
            <w:r w:rsidRPr="003D2867">
              <w:rPr>
                <w:rFonts w:eastAsia="Times New Roman"/>
                <w:sz w:val="24"/>
                <w:lang w:val="vi-VN"/>
              </w:rPr>
              <w:t xml:space="preserve">1. Bộ Nông nghiệp và </w:t>
            </w:r>
            <w:r w:rsidRPr="003D2867">
              <w:rPr>
                <w:rFonts w:eastAsia="Times New Roman"/>
                <w:iCs/>
                <w:sz w:val="24"/>
                <w:lang w:val="vi-VN"/>
              </w:rPr>
              <w:t>Môi trường</w:t>
            </w:r>
          </w:p>
          <w:p w14:paraId="559458FE" w14:textId="77777777" w:rsidR="00E06C2E" w:rsidRPr="003D2867" w:rsidRDefault="00E06C2E" w:rsidP="00E06C2E">
            <w:pPr>
              <w:shd w:val="clear" w:color="auto" w:fill="FFFFFF"/>
              <w:ind w:firstLine="251"/>
              <w:rPr>
                <w:rFonts w:eastAsia="Times New Roman"/>
                <w:sz w:val="24"/>
                <w:lang w:val="vi-VN"/>
              </w:rPr>
            </w:pPr>
            <w:r w:rsidRPr="003D2867">
              <w:rPr>
                <w:rFonts w:eastAsia="Times New Roman"/>
                <w:sz w:val="24"/>
                <w:lang w:val="vi-VN"/>
              </w:rPr>
              <w:lastRenderedPageBreak/>
              <w:t xml:space="preserve">a) Chủ trì, phối hợp với Bộ Tài chính và các cơ quan liên quan </w:t>
            </w:r>
            <w:r w:rsidRPr="003D2867">
              <w:rPr>
                <w:rFonts w:eastAsia="Times New Roman"/>
                <w:i/>
                <w:iCs/>
                <w:sz w:val="24"/>
                <w:lang w:val="vi-VN"/>
              </w:rPr>
              <w:t>tổng hợp kế hoạch, dự toán kinh phí sự nghiệp hằng năm của các Bộ, ngành và địa phương thực hiện Nghị định này;</w:t>
            </w:r>
            <w:r w:rsidRPr="003D2867">
              <w:rPr>
                <w:rFonts w:eastAsia="Times New Roman"/>
                <w:sz w:val="24"/>
                <w:lang w:val="vi-VN"/>
              </w:rPr>
              <w:t xml:space="preserve"> hướng dẫn, kiểm tra các địa phương tổ chức triển khai thực hiện Nghị định này;</w:t>
            </w:r>
          </w:p>
          <w:p w14:paraId="3726DDB1" w14:textId="77777777" w:rsidR="00E06C2E" w:rsidRPr="003D2867" w:rsidRDefault="00E06C2E" w:rsidP="00E06C2E">
            <w:pPr>
              <w:shd w:val="clear" w:color="auto" w:fill="FFFFFF"/>
              <w:ind w:firstLine="251"/>
              <w:rPr>
                <w:rFonts w:eastAsia="Times New Roman"/>
                <w:sz w:val="24"/>
                <w:lang w:val="vi-VN"/>
              </w:rPr>
            </w:pPr>
            <w:r w:rsidRPr="003D2867">
              <w:rPr>
                <w:rFonts w:eastAsia="Times New Roman"/>
                <w:sz w:val="24"/>
                <w:lang w:val="vi-VN"/>
              </w:rPr>
              <w:t>b) Ban hành các tiêu chuẩn, định mức kinh tế - kỹ thuật để thực hiện Nghị định này.</w:t>
            </w:r>
          </w:p>
          <w:p w14:paraId="6913ABD6" w14:textId="77777777" w:rsidR="00E06C2E" w:rsidRPr="003D2867" w:rsidRDefault="00E06C2E" w:rsidP="00E06C2E">
            <w:pPr>
              <w:shd w:val="clear" w:color="auto" w:fill="FFFFFF"/>
              <w:ind w:firstLine="251"/>
              <w:rPr>
                <w:rFonts w:eastAsia="Times New Roman"/>
                <w:sz w:val="24"/>
                <w:lang w:val="vi-VN"/>
              </w:rPr>
            </w:pPr>
            <w:r w:rsidRPr="003D2867">
              <w:rPr>
                <w:rFonts w:eastAsia="Times New Roman"/>
                <w:sz w:val="24"/>
                <w:lang w:val="vi-VN"/>
              </w:rPr>
              <w:t>2. Bộ Tài chính</w:t>
            </w:r>
          </w:p>
          <w:p w14:paraId="32B41718" w14:textId="77777777" w:rsidR="00E06C2E" w:rsidRPr="003D2867" w:rsidRDefault="00E06C2E" w:rsidP="00E06C2E">
            <w:pPr>
              <w:shd w:val="clear" w:color="auto" w:fill="FFFFFF"/>
              <w:ind w:firstLine="251"/>
              <w:rPr>
                <w:rFonts w:eastAsia="Times New Roman"/>
                <w:i/>
                <w:iCs/>
                <w:sz w:val="24"/>
                <w:lang w:val="vi-VN"/>
              </w:rPr>
            </w:pPr>
            <w:r w:rsidRPr="003D2867">
              <w:rPr>
                <w:rFonts w:eastAsia="Times New Roman"/>
                <w:i/>
                <w:iCs/>
                <w:sz w:val="24"/>
                <w:lang w:val="vi-VN"/>
              </w:rPr>
              <w:t>a) Chủ trì, phối hợp với Bộ Nông nghiệp và Môi trường cân đối, bố trí vốn đầu tư phát triển để thực hiện theo quy định tại Nghị định này; trình cấp có thẩm quyền xem xét, quyết định kế hoạch vốn đầu tư trung hạn và hằng năm đảm bảo thực hiện theo quy định của Luật Ngân sách nhà nước và </w:t>
            </w:r>
            <w:hyperlink r:id="rId10" w:tgtFrame="_blank" w:history="1">
              <w:r w:rsidRPr="003D2867">
                <w:rPr>
                  <w:rFonts w:eastAsia="Times New Roman"/>
                  <w:i/>
                  <w:iCs/>
                  <w:sz w:val="24"/>
                  <w:lang w:val="vi-VN"/>
                </w:rPr>
                <w:t>Luật Đầu tư công</w:t>
              </w:r>
            </w:hyperlink>
            <w:r w:rsidRPr="003D2867">
              <w:rPr>
                <w:rFonts w:eastAsia="Times New Roman"/>
                <w:i/>
                <w:iCs/>
                <w:sz w:val="24"/>
                <w:lang w:val="vi-VN"/>
              </w:rPr>
              <w:t>.</w:t>
            </w:r>
          </w:p>
          <w:p w14:paraId="41E6D234" w14:textId="77777777" w:rsidR="00E06C2E" w:rsidRPr="003D2867" w:rsidRDefault="00E06C2E" w:rsidP="00E06C2E">
            <w:pPr>
              <w:widowControl w:val="0"/>
              <w:shd w:val="clear" w:color="auto" w:fill="FFFFFF"/>
              <w:ind w:firstLine="251"/>
              <w:rPr>
                <w:rFonts w:eastAsia="Times New Roman"/>
                <w:sz w:val="24"/>
                <w:lang w:val="vi-VN"/>
              </w:rPr>
            </w:pPr>
            <w:r w:rsidRPr="003D2867">
              <w:rPr>
                <w:rFonts w:eastAsia="Times New Roman"/>
                <w:sz w:val="24"/>
                <w:lang w:val="vi-VN"/>
              </w:rPr>
              <w:t>b) Chủ trì cân đối, bố trí kinh phí sự nghiệp hằng năm theo quy định của </w:t>
            </w:r>
            <w:hyperlink r:id="rId11" w:tgtFrame="_blank" w:history="1">
              <w:r w:rsidRPr="003D2867">
                <w:rPr>
                  <w:rFonts w:eastAsia="Times New Roman"/>
                  <w:sz w:val="24"/>
                  <w:lang w:val="vi-VN"/>
                </w:rPr>
                <w:t>Luật Ngân sách nhà nước</w:t>
              </w:r>
            </w:hyperlink>
            <w:r w:rsidRPr="003D2867">
              <w:rPr>
                <w:rFonts w:eastAsia="Times New Roman"/>
                <w:sz w:val="24"/>
                <w:lang w:val="vi-VN"/>
              </w:rPr>
              <w:t xml:space="preserve"> và các văn bản pháp luật có liên quan; </w:t>
            </w:r>
          </w:p>
          <w:p w14:paraId="4F1AF09A" w14:textId="77777777" w:rsidR="00E06C2E" w:rsidRPr="003D2867" w:rsidRDefault="00E06C2E" w:rsidP="00E06C2E">
            <w:pPr>
              <w:ind w:firstLine="251"/>
              <w:rPr>
                <w:rFonts w:eastAsia="Times New Roman"/>
                <w:i/>
                <w:sz w:val="24"/>
                <w:lang w:val="vi-VN"/>
              </w:rPr>
            </w:pPr>
            <w:r w:rsidRPr="003D2867">
              <w:rPr>
                <w:rFonts w:eastAsia="Times New Roman"/>
                <w:i/>
                <w:sz w:val="24"/>
                <w:lang w:val="vi-VN"/>
              </w:rPr>
              <w:t>c) Phối hợp với Bộ Nông nghiệp và Môi trường hướng dẫn, kiểm tra các tổ chức, cá nhân thực hiện theo quy định tại Nghị định này.</w:t>
            </w:r>
          </w:p>
          <w:p w14:paraId="1596D26D" w14:textId="6DF37A97" w:rsidR="00E06C2E" w:rsidRPr="003D2867" w:rsidRDefault="00E06C2E" w:rsidP="00E06C2E">
            <w:pPr>
              <w:ind w:firstLine="251"/>
              <w:rPr>
                <w:rFonts w:eastAsia="Times New Roman"/>
                <w:iCs/>
                <w:sz w:val="24"/>
                <w:lang w:val="vi-VN"/>
              </w:rPr>
            </w:pPr>
            <w:r w:rsidRPr="003D2867">
              <w:rPr>
                <w:rFonts w:eastAsia="Times New Roman"/>
                <w:iCs/>
                <w:sz w:val="24"/>
                <w:lang w:val="vi-VN"/>
              </w:rPr>
              <w:t>3. Các bộ, cơ quan ngang bộ khác có liên quan thực hiện theo chức năng, nhiệm vụ được giao.”.</w:t>
            </w:r>
          </w:p>
        </w:tc>
        <w:tc>
          <w:tcPr>
            <w:tcW w:w="3544" w:type="dxa"/>
          </w:tcPr>
          <w:p w14:paraId="56134BCE" w14:textId="213D93CF" w:rsidR="00E06C2E" w:rsidRPr="00FA5295" w:rsidRDefault="00E06C2E" w:rsidP="00E06C2E">
            <w:pPr>
              <w:rPr>
                <w:sz w:val="24"/>
              </w:rPr>
            </w:pPr>
            <w:r w:rsidRPr="00FA5295">
              <w:rPr>
                <w:sz w:val="24"/>
              </w:rPr>
              <w:lastRenderedPageBreak/>
              <w:t xml:space="preserve">Rà soát trách nhiệm của các Bộ, ngành theo chức năng, nhiệm vụ </w:t>
            </w:r>
            <w:r w:rsidRPr="00FA5295">
              <w:rPr>
                <w:sz w:val="24"/>
              </w:rPr>
              <w:lastRenderedPageBreak/>
              <w:t>của các Bộ, ngành hiện nay sau sắp xếp tổ chức bộ máy.</w:t>
            </w:r>
          </w:p>
        </w:tc>
      </w:tr>
      <w:tr w:rsidR="00E06C2E" w:rsidRPr="00FA5295" w14:paraId="3EA677D5" w14:textId="77777777" w:rsidTr="00316130">
        <w:tc>
          <w:tcPr>
            <w:tcW w:w="568" w:type="dxa"/>
          </w:tcPr>
          <w:p w14:paraId="76904E92" w14:textId="77777777" w:rsidR="00E06C2E" w:rsidRPr="00FA5295" w:rsidRDefault="00E06C2E" w:rsidP="00E06C2E">
            <w:pPr>
              <w:jc w:val="center"/>
              <w:rPr>
                <w:sz w:val="24"/>
              </w:rPr>
            </w:pPr>
          </w:p>
        </w:tc>
        <w:tc>
          <w:tcPr>
            <w:tcW w:w="5599" w:type="dxa"/>
          </w:tcPr>
          <w:p w14:paraId="19232E54" w14:textId="77777777" w:rsidR="00E06C2E" w:rsidRPr="00FA5295" w:rsidRDefault="00E06C2E" w:rsidP="00E06C2E">
            <w:pPr>
              <w:jc w:val="center"/>
              <w:rPr>
                <w:sz w:val="24"/>
              </w:rPr>
            </w:pPr>
          </w:p>
        </w:tc>
        <w:tc>
          <w:tcPr>
            <w:tcW w:w="5741" w:type="dxa"/>
          </w:tcPr>
          <w:p w14:paraId="2CBDEE54" w14:textId="77777777" w:rsidR="00E06C2E" w:rsidRPr="00FA5295" w:rsidRDefault="00E06C2E" w:rsidP="00E06C2E">
            <w:pPr>
              <w:pStyle w:val="ListParagraph"/>
              <w:numPr>
                <w:ilvl w:val="0"/>
                <w:numId w:val="10"/>
              </w:numPr>
              <w:ind w:left="0" w:firstLine="106"/>
              <w:rPr>
                <w:rFonts w:eastAsia="Arial"/>
                <w:iCs/>
                <w:sz w:val="24"/>
              </w:rPr>
            </w:pPr>
            <w:r w:rsidRPr="00FA5295">
              <w:rPr>
                <w:rFonts w:eastAsia="Arial"/>
                <w:iCs/>
                <w:sz w:val="24"/>
                <w:lang w:val="nl-NL"/>
              </w:rPr>
              <w:t>Thay thế, bãi bỏ một số cụm từ, điểm, khoản, điều như sau:</w:t>
            </w:r>
          </w:p>
          <w:p w14:paraId="0D6CE5D5" w14:textId="77777777" w:rsidR="00E06C2E" w:rsidRPr="00FA5295" w:rsidRDefault="00E06C2E" w:rsidP="00E06C2E">
            <w:pPr>
              <w:ind w:firstLine="251"/>
              <w:rPr>
                <w:rFonts w:eastAsia="Arial"/>
                <w:sz w:val="24"/>
              </w:rPr>
            </w:pPr>
            <w:r w:rsidRPr="00FA5295">
              <w:rPr>
                <w:rFonts w:eastAsia="Arial"/>
                <w:sz w:val="24"/>
              </w:rPr>
              <w:t>a) Thay thế cụm từ “Nông nghiệp và Phát triển nông thôn” bằng cụm từ “Nông nghiệp và Môi trường” tại điểm a khoản 4 Điều 5; điểm a, b và c khoản 4 Điều 16; khoản 5 Điều 19; khoản 5 Điều 23; điểm a và điểm c khoản 1 Điều 31; khoản 3 Điều 36.</w:t>
            </w:r>
          </w:p>
          <w:p w14:paraId="25B9E3A3" w14:textId="77777777" w:rsidR="00E06C2E" w:rsidRPr="00FA5295" w:rsidRDefault="00E06C2E" w:rsidP="00E06C2E">
            <w:pPr>
              <w:ind w:firstLine="251"/>
              <w:rPr>
                <w:rFonts w:eastAsia="Arial"/>
                <w:sz w:val="24"/>
              </w:rPr>
            </w:pPr>
            <w:r w:rsidRPr="00FA5295">
              <w:rPr>
                <w:rFonts w:eastAsia="Arial"/>
                <w:sz w:val="24"/>
              </w:rPr>
              <w:t xml:space="preserve">b) Thay thế cụm từ “cấp huyện” bằng “cấp tỉnh” tại điểm d khoản 4 Điều 16. </w:t>
            </w:r>
          </w:p>
          <w:p w14:paraId="26A1C465" w14:textId="77777777" w:rsidR="00E06C2E" w:rsidRPr="00FA5295" w:rsidRDefault="00E06C2E" w:rsidP="00E06C2E">
            <w:pPr>
              <w:ind w:firstLine="251"/>
              <w:rPr>
                <w:rFonts w:eastAsia="Arial"/>
                <w:sz w:val="24"/>
              </w:rPr>
            </w:pPr>
            <w:r w:rsidRPr="00FA5295">
              <w:rPr>
                <w:rFonts w:eastAsia="Arial"/>
                <w:sz w:val="24"/>
              </w:rPr>
              <w:lastRenderedPageBreak/>
              <w:t>c) Thay thế cụm từ “cấp huyện” bằng cụm từ “cấp xã” tại điểm b khoản 4 Điều 16.</w:t>
            </w:r>
          </w:p>
          <w:p w14:paraId="75B50695" w14:textId="25AFC621" w:rsidR="00E06C2E" w:rsidRPr="00FA5295" w:rsidRDefault="00E06C2E" w:rsidP="00E06C2E">
            <w:pPr>
              <w:ind w:firstLine="251"/>
              <w:rPr>
                <w:rFonts w:eastAsia="Arial"/>
                <w:sz w:val="24"/>
              </w:rPr>
            </w:pPr>
            <w:r w:rsidRPr="00FA5295">
              <w:rPr>
                <w:rFonts w:eastAsia="Arial"/>
                <w:sz w:val="24"/>
              </w:rPr>
              <w:t>d) Bãi bỏ cụm từ “Ủy ban nhân dân cấp huyện” tại điểm b khoản 3 Điều 20.</w:t>
            </w:r>
          </w:p>
        </w:tc>
        <w:tc>
          <w:tcPr>
            <w:tcW w:w="3544" w:type="dxa"/>
          </w:tcPr>
          <w:p w14:paraId="3CCA7991" w14:textId="3D3D12A0" w:rsidR="00E06C2E" w:rsidRPr="00FA5295" w:rsidRDefault="00E06C2E" w:rsidP="00E06C2E">
            <w:pPr>
              <w:rPr>
                <w:sz w:val="24"/>
              </w:rPr>
            </w:pPr>
            <w:r w:rsidRPr="00FA5295">
              <w:rPr>
                <w:sz w:val="24"/>
              </w:rPr>
              <w:lastRenderedPageBreak/>
              <w:t>Bảo đảm phù hợp với tên cơ quan, tổ chức sau sắp xếp tổ chức bộ máy và tổ chức chính quyền địa phương 02 cấp</w:t>
            </w:r>
          </w:p>
        </w:tc>
      </w:tr>
      <w:tr w:rsidR="00E06C2E" w:rsidRPr="00FA5295" w14:paraId="1592C054" w14:textId="77777777" w:rsidTr="00216071">
        <w:tc>
          <w:tcPr>
            <w:tcW w:w="568" w:type="dxa"/>
          </w:tcPr>
          <w:p w14:paraId="1EE3E020" w14:textId="0E947C66" w:rsidR="00E06C2E" w:rsidRPr="00FA5295" w:rsidRDefault="00E06C2E" w:rsidP="00E06C2E">
            <w:pPr>
              <w:jc w:val="center"/>
              <w:rPr>
                <w:b/>
                <w:bCs/>
                <w:sz w:val="24"/>
              </w:rPr>
            </w:pPr>
            <w:r w:rsidRPr="00FA5295">
              <w:rPr>
                <w:b/>
                <w:bCs/>
                <w:sz w:val="24"/>
              </w:rPr>
              <w:t>III</w:t>
            </w:r>
          </w:p>
        </w:tc>
        <w:tc>
          <w:tcPr>
            <w:tcW w:w="14884" w:type="dxa"/>
            <w:gridSpan w:val="3"/>
          </w:tcPr>
          <w:p w14:paraId="2246EA2F" w14:textId="003827F8" w:rsidR="00E06C2E" w:rsidRPr="00FA5295" w:rsidRDefault="00E06C2E" w:rsidP="00E06C2E">
            <w:pPr>
              <w:rPr>
                <w:b/>
                <w:bCs/>
                <w:sz w:val="24"/>
              </w:rPr>
            </w:pPr>
            <w:bookmarkStart w:id="72" w:name="_Hlk206598689"/>
            <w:r w:rsidRPr="00FA5295">
              <w:rPr>
                <w:b/>
                <w:bCs/>
                <w:sz w:val="24"/>
              </w:rPr>
              <w:t>Nghị định số 102/2020/NĐ-CP ngày 01 tháng 9 năm 2020 của Chính phủ quy định Hệ thống bảo đảm gỗ hợp pháp Việt Nam được sửa đổi, bổ sung tại Nghị định 120/2024/NĐ-CP</w:t>
            </w:r>
            <w:bookmarkEnd w:id="72"/>
            <w:r w:rsidRPr="00FA5295">
              <w:rPr>
                <w:b/>
                <w:bCs/>
                <w:sz w:val="24"/>
              </w:rPr>
              <w:t xml:space="preserve"> ngày 30 tháng 9 năm 2024</w:t>
            </w:r>
          </w:p>
        </w:tc>
      </w:tr>
      <w:tr w:rsidR="00E06C2E" w:rsidRPr="00FA5295" w14:paraId="6F42FAD1" w14:textId="77777777" w:rsidTr="00316130">
        <w:tc>
          <w:tcPr>
            <w:tcW w:w="568" w:type="dxa"/>
          </w:tcPr>
          <w:p w14:paraId="39E91348" w14:textId="77777777" w:rsidR="00E06C2E" w:rsidRPr="00FA5295" w:rsidRDefault="00E06C2E" w:rsidP="00E06C2E">
            <w:pPr>
              <w:jc w:val="center"/>
              <w:rPr>
                <w:sz w:val="24"/>
              </w:rPr>
            </w:pPr>
          </w:p>
        </w:tc>
        <w:tc>
          <w:tcPr>
            <w:tcW w:w="5599" w:type="dxa"/>
          </w:tcPr>
          <w:p w14:paraId="3D9596E9" w14:textId="14145CB1" w:rsidR="00E06C2E" w:rsidRPr="00FA5295" w:rsidRDefault="00E06C2E" w:rsidP="00E06C2E">
            <w:pPr>
              <w:tabs>
                <w:tab w:val="left" w:pos="0"/>
              </w:tabs>
              <w:rPr>
                <w:sz w:val="24"/>
              </w:rPr>
            </w:pPr>
            <w:r w:rsidRPr="00FA5295">
              <w:rPr>
                <w:b/>
                <w:bCs/>
                <w:sz w:val="24"/>
              </w:rPr>
              <w:t xml:space="preserve">Điều 4. </w:t>
            </w:r>
            <w:bookmarkStart w:id="73" w:name="dieu_4"/>
            <w:r w:rsidRPr="00FA5295">
              <w:rPr>
                <w:b/>
                <w:bCs/>
                <w:sz w:val="24"/>
              </w:rPr>
              <w:t>Quy định chung về quản lý gỗ nhập khẩu</w:t>
            </w:r>
            <w:bookmarkEnd w:id="73"/>
          </w:p>
        </w:tc>
        <w:tc>
          <w:tcPr>
            <w:tcW w:w="5741" w:type="dxa"/>
          </w:tcPr>
          <w:p w14:paraId="2ECB35BF" w14:textId="4217C932" w:rsidR="00E06C2E" w:rsidRPr="00FA5295" w:rsidRDefault="00E06C2E" w:rsidP="00E06C2E">
            <w:pPr>
              <w:numPr>
                <w:ilvl w:val="0"/>
                <w:numId w:val="24"/>
              </w:numPr>
              <w:ind w:left="-32" w:firstLine="142"/>
              <w:rPr>
                <w:rFonts w:eastAsia="Arial"/>
                <w:sz w:val="24"/>
              </w:rPr>
            </w:pPr>
            <w:r w:rsidRPr="00FA5295">
              <w:rPr>
                <w:rFonts w:eastAsia="Arial"/>
                <w:sz w:val="24"/>
              </w:rPr>
              <w:t>Sửa đổi, bổ sung khoản 5 Điều 4 như sau:</w:t>
            </w:r>
          </w:p>
        </w:tc>
        <w:tc>
          <w:tcPr>
            <w:tcW w:w="3544" w:type="dxa"/>
          </w:tcPr>
          <w:p w14:paraId="44D9B6B4" w14:textId="77777777" w:rsidR="00E06C2E" w:rsidRPr="00FA5295" w:rsidRDefault="00E06C2E" w:rsidP="00E06C2E">
            <w:pPr>
              <w:rPr>
                <w:sz w:val="24"/>
              </w:rPr>
            </w:pPr>
          </w:p>
        </w:tc>
      </w:tr>
      <w:tr w:rsidR="00E06C2E" w:rsidRPr="00FA5295" w14:paraId="20971AF3" w14:textId="77777777" w:rsidTr="00316130">
        <w:tc>
          <w:tcPr>
            <w:tcW w:w="568" w:type="dxa"/>
          </w:tcPr>
          <w:p w14:paraId="779D258C" w14:textId="77777777" w:rsidR="00E06C2E" w:rsidRPr="00FA5295" w:rsidRDefault="00E06C2E" w:rsidP="00E06C2E">
            <w:pPr>
              <w:jc w:val="center"/>
              <w:rPr>
                <w:sz w:val="24"/>
              </w:rPr>
            </w:pPr>
          </w:p>
        </w:tc>
        <w:tc>
          <w:tcPr>
            <w:tcW w:w="5599" w:type="dxa"/>
          </w:tcPr>
          <w:p w14:paraId="62B6755A" w14:textId="7B14E21C" w:rsidR="00E06C2E" w:rsidRPr="00FA5295" w:rsidRDefault="00E06C2E" w:rsidP="00E06C2E">
            <w:pPr>
              <w:rPr>
                <w:sz w:val="24"/>
              </w:rPr>
            </w:pPr>
            <w:r w:rsidRPr="00FA5295">
              <w:rPr>
                <w:sz w:val="24"/>
              </w:rPr>
              <w:t>5</w:t>
            </w:r>
            <w:bookmarkStart w:id="74" w:name="_ftnref11"/>
            <w:bookmarkEnd w:id="74"/>
            <w:r w:rsidRPr="00FA5295">
              <w:rPr>
                <w:sz w:val="24"/>
              </w:rPr>
              <w:t>. Hồ sơ khi mua bán, chuyển giao quyền sở hữu gỗ có nguồn gốc nhập khẩu sau thông quan thực hiện theo quy định của Bộ trưởng Bộ Nông nghiệp và Phát triển nông thôn về quản lý, truy xuất nguồn gốc lâm sản.</w:t>
            </w:r>
          </w:p>
        </w:tc>
        <w:tc>
          <w:tcPr>
            <w:tcW w:w="5741" w:type="dxa"/>
          </w:tcPr>
          <w:p w14:paraId="0CC0E387" w14:textId="272A4EA6" w:rsidR="00E06C2E" w:rsidRPr="00DF50EC" w:rsidRDefault="00E06C2E" w:rsidP="00E06C2E">
            <w:pPr>
              <w:ind w:firstLine="251"/>
              <w:rPr>
                <w:rFonts w:eastAsia="Arial"/>
                <w:sz w:val="24"/>
              </w:rPr>
            </w:pPr>
            <w:r w:rsidRPr="00DF50EC">
              <w:rPr>
                <w:rFonts w:eastAsia="Arial"/>
                <w:sz w:val="24"/>
              </w:rPr>
              <w:t xml:space="preserve">“5. Hồ sơ khi mua bán, chuyển giao quyền sở hữu gỗ có nguồn gốc nhập khẩu sau thông quan thực hiện theo quy định của Bộ trưởng Bộ </w:t>
            </w:r>
            <w:r w:rsidRPr="00DF50EC">
              <w:rPr>
                <w:rFonts w:eastAsia="Arial"/>
                <w:i/>
                <w:iCs/>
                <w:sz w:val="24"/>
              </w:rPr>
              <w:t>Nông nghiệp và</w:t>
            </w:r>
            <w:r w:rsidRPr="00DF50EC">
              <w:rPr>
                <w:rFonts w:eastAsia="Arial"/>
                <w:sz w:val="24"/>
              </w:rPr>
              <w:t xml:space="preserve"> </w:t>
            </w:r>
            <w:r w:rsidRPr="00DF50EC">
              <w:rPr>
                <w:rFonts w:eastAsia="Arial"/>
                <w:i/>
                <w:iCs/>
                <w:sz w:val="24"/>
              </w:rPr>
              <w:t>Môi trường quy định về quản lý lâm sản; xử lý lâm sản, thủy sản là tài sản được xác lập quyền sở hữu toàn dân</w:t>
            </w:r>
            <w:r w:rsidRPr="00DF50EC">
              <w:rPr>
                <w:rFonts w:eastAsia="Arial"/>
                <w:sz w:val="24"/>
              </w:rPr>
              <w:t>.”.</w:t>
            </w:r>
          </w:p>
        </w:tc>
        <w:tc>
          <w:tcPr>
            <w:tcW w:w="3544" w:type="dxa"/>
          </w:tcPr>
          <w:p w14:paraId="5EE55FBF" w14:textId="59B90B72" w:rsidR="00E06C2E" w:rsidRPr="00FA5295" w:rsidRDefault="00E06C2E" w:rsidP="00E06C2E">
            <w:pPr>
              <w:rPr>
                <w:sz w:val="24"/>
              </w:rPr>
            </w:pPr>
            <w:r w:rsidRPr="00FA5295">
              <w:rPr>
                <w:sz w:val="24"/>
                <w:lang w:val="nl-NL"/>
              </w:rPr>
              <w:t xml:space="preserve">Sửa đổi, bổ sung nội dung dẫn chiếu để phù hợp với quy định pháp luật hiện hành, cụ thể: ngày 24/6/2025, Bộ trưởng Bộ Nông nghiệp và Môi trường ban hành Thông tư số 26/2025/TT-BNNMT </w:t>
            </w:r>
            <w:r w:rsidRPr="00FA5295">
              <w:rPr>
                <w:rFonts w:eastAsia="Arial"/>
                <w:sz w:val="24"/>
                <w:lang w:val="nl-NL"/>
              </w:rPr>
              <w:t xml:space="preserve">quy định về quản lý lâm sản; xử lý lâm sản, thủy sản là tài sản được xác lập quyền sở hữu toàn dân thay thế Thông tư số 26/2022/TT-BNNPTNT ngày 30/12/2022 của Bộ trưởng Bộ Nông nghiệp và Phát triển nông thôn </w:t>
            </w:r>
            <w:r w:rsidRPr="00FA5295">
              <w:rPr>
                <w:sz w:val="24"/>
                <w:lang w:val="nl-NL"/>
              </w:rPr>
              <w:t>về quản lý, truy xuất nguồn gốc lâm sản</w:t>
            </w:r>
          </w:p>
        </w:tc>
      </w:tr>
      <w:tr w:rsidR="00E06C2E" w:rsidRPr="00FA5295" w14:paraId="07913658" w14:textId="77777777" w:rsidTr="00316130">
        <w:tc>
          <w:tcPr>
            <w:tcW w:w="568" w:type="dxa"/>
          </w:tcPr>
          <w:p w14:paraId="5FF199B8" w14:textId="77777777" w:rsidR="00E06C2E" w:rsidRPr="00FA5295" w:rsidRDefault="00E06C2E" w:rsidP="00E06C2E">
            <w:pPr>
              <w:jc w:val="center"/>
              <w:rPr>
                <w:sz w:val="24"/>
              </w:rPr>
            </w:pPr>
          </w:p>
        </w:tc>
        <w:tc>
          <w:tcPr>
            <w:tcW w:w="5599" w:type="dxa"/>
          </w:tcPr>
          <w:p w14:paraId="52A2FF95" w14:textId="4045CC8B" w:rsidR="00E06C2E" w:rsidRPr="00FA5295" w:rsidRDefault="00E06C2E" w:rsidP="00E06C2E">
            <w:pPr>
              <w:pStyle w:val="Heading2"/>
              <w:rPr>
                <w:rFonts w:cs="Times New Roman"/>
                <w:bCs/>
                <w:sz w:val="24"/>
                <w:szCs w:val="24"/>
                <w:lang w:val="nl-NL"/>
              </w:rPr>
            </w:pPr>
            <w:bookmarkStart w:id="75" w:name="dieu_5"/>
            <w:r w:rsidRPr="00FA5295">
              <w:rPr>
                <w:rFonts w:cs="Times New Roman"/>
                <w:bCs/>
                <w:sz w:val="24"/>
                <w:szCs w:val="24"/>
                <w:lang w:val="nl-NL"/>
              </w:rPr>
              <w:t>Điều 5. Danh sách quốc gia, vùng lãnh thổ thuộc vùng địa lý tích cực</w:t>
            </w:r>
            <w:bookmarkStart w:id="76" w:name="_ftnref12"/>
            <w:bookmarkEnd w:id="75"/>
            <w:bookmarkEnd w:id="76"/>
          </w:p>
        </w:tc>
        <w:tc>
          <w:tcPr>
            <w:tcW w:w="5741" w:type="dxa"/>
          </w:tcPr>
          <w:p w14:paraId="5233EBDE" w14:textId="663BADD5" w:rsidR="00E06C2E" w:rsidRPr="00FA5295" w:rsidRDefault="00E06C2E" w:rsidP="00F9408D">
            <w:pPr>
              <w:pStyle w:val="ListParagraph"/>
              <w:numPr>
                <w:ilvl w:val="0"/>
                <w:numId w:val="24"/>
              </w:numPr>
              <w:ind w:left="0" w:firstLine="110"/>
              <w:rPr>
                <w:rFonts w:eastAsia="Arial"/>
                <w:sz w:val="24"/>
              </w:rPr>
            </w:pPr>
            <w:r w:rsidRPr="00FA5295">
              <w:rPr>
                <w:rFonts w:eastAsia="Arial"/>
                <w:sz w:val="24"/>
              </w:rPr>
              <w:t>Sửa đổi, bổ sung khoản 3 Điều 5 như sau:</w:t>
            </w:r>
          </w:p>
        </w:tc>
        <w:tc>
          <w:tcPr>
            <w:tcW w:w="3544" w:type="dxa"/>
          </w:tcPr>
          <w:p w14:paraId="2CEC7D57" w14:textId="77777777" w:rsidR="00E06C2E" w:rsidRPr="00FA5295" w:rsidRDefault="00E06C2E" w:rsidP="00E06C2E">
            <w:pPr>
              <w:rPr>
                <w:sz w:val="24"/>
              </w:rPr>
            </w:pPr>
          </w:p>
        </w:tc>
      </w:tr>
      <w:tr w:rsidR="00E06C2E" w:rsidRPr="00FA5295" w14:paraId="359CD539" w14:textId="77777777" w:rsidTr="00316130">
        <w:tc>
          <w:tcPr>
            <w:tcW w:w="568" w:type="dxa"/>
          </w:tcPr>
          <w:p w14:paraId="03A54C2F" w14:textId="77777777" w:rsidR="00E06C2E" w:rsidRPr="00FA5295" w:rsidRDefault="00E06C2E" w:rsidP="00E06C2E">
            <w:pPr>
              <w:jc w:val="center"/>
              <w:rPr>
                <w:sz w:val="24"/>
              </w:rPr>
            </w:pPr>
          </w:p>
        </w:tc>
        <w:tc>
          <w:tcPr>
            <w:tcW w:w="5599" w:type="dxa"/>
          </w:tcPr>
          <w:p w14:paraId="77684D96" w14:textId="3DCB35F6" w:rsidR="00E06C2E" w:rsidRPr="00FA5295" w:rsidRDefault="00E06C2E" w:rsidP="00E06C2E">
            <w:pPr>
              <w:rPr>
                <w:sz w:val="24"/>
              </w:rPr>
            </w:pPr>
            <w:r w:rsidRPr="00FA5295">
              <w:rPr>
                <w:sz w:val="24"/>
                <w:lang w:val="nl-NL"/>
              </w:rPr>
              <w:t xml:space="preserve">3. Danh sách quốc gia, vùng lãnh thổ thuộc vùng địa lý tích cực do Bộ Nông nghiệp và Phát triển nông thôn chủ trì, phối hợp với Bộ Ngoại giao, Bộ Công Thương, Bộ Tài chính, các bộ, ngành có liên quan và tổ chức được quy định trong Điều ước quốc tế hoặc Thỏa thuận quốc tế mà Việt Nam là thành viên xác định; định kỳ trước ngày 31 tháng 12 hằng năm hoặc khi có thay đổi Danh sách quốc gia, vùng lãnh thổ thuộc vùng địa lý tích cực được công khai trên Cổng thông tin điện tử của Bộ Nông </w:t>
            </w:r>
            <w:r w:rsidRPr="00FA5295">
              <w:rPr>
                <w:sz w:val="24"/>
                <w:lang w:val="nl-NL"/>
              </w:rPr>
              <w:lastRenderedPageBreak/>
              <w:t>nghiệp và Phát triển nông thôn và trang thông tin điện tử: www.kiemlam.org.vn.</w:t>
            </w:r>
          </w:p>
        </w:tc>
        <w:tc>
          <w:tcPr>
            <w:tcW w:w="5741" w:type="dxa"/>
          </w:tcPr>
          <w:p w14:paraId="77755B44" w14:textId="34F1B1A6" w:rsidR="00E06C2E" w:rsidRPr="00DF50EC" w:rsidRDefault="00E06C2E" w:rsidP="00E06C2E">
            <w:pPr>
              <w:ind w:firstLine="251"/>
              <w:rPr>
                <w:rFonts w:eastAsia="Arial"/>
                <w:sz w:val="24"/>
              </w:rPr>
            </w:pPr>
            <w:r w:rsidRPr="00DF50EC">
              <w:rPr>
                <w:rFonts w:eastAsia="Arial"/>
                <w:sz w:val="24"/>
              </w:rPr>
              <w:lastRenderedPageBreak/>
              <w:t xml:space="preserve">“3. Danh sách quốc gia, vùng lãnh thổ thuộc vùng địa lý tích cực do </w:t>
            </w:r>
            <w:r w:rsidRPr="00DF50EC">
              <w:rPr>
                <w:rFonts w:eastAsia="Arial"/>
                <w:i/>
                <w:iCs/>
                <w:sz w:val="24"/>
              </w:rPr>
              <w:t xml:space="preserve">Bộ Nông nghiệp và Môi trường </w:t>
            </w:r>
            <w:r w:rsidRPr="00DF50EC">
              <w:rPr>
                <w:rFonts w:eastAsia="Arial"/>
                <w:sz w:val="24"/>
              </w:rPr>
              <w:t xml:space="preserve">chủ trì, phối hợp với Bộ Ngoại giao, Bộ Công Thương, Bộ Tài chính, các bộ, ngành có liên quan và tổ chức được quy định trong Điều ước quốc tế hoặc Thỏa thuận quốc tế mà Việt Nam là thành viên xác định; định kỳ trước ngày 31 tháng 12 hằng năm hoặc khi có thay đổi Danh sách quốc gia, vùng lãnh thổ thuộc vùng địa lý tích cực được công khai trên cổng thông tin điện tử của </w:t>
            </w:r>
            <w:r w:rsidRPr="00DF50EC">
              <w:rPr>
                <w:rFonts w:eastAsia="Arial"/>
                <w:i/>
                <w:iCs/>
                <w:sz w:val="24"/>
              </w:rPr>
              <w:t>Bộ Nông nghiệp và</w:t>
            </w:r>
            <w:r w:rsidRPr="00DF50EC">
              <w:rPr>
                <w:rFonts w:eastAsia="Arial"/>
                <w:sz w:val="24"/>
              </w:rPr>
              <w:t xml:space="preserve"> </w:t>
            </w:r>
            <w:r w:rsidRPr="00DF50EC">
              <w:rPr>
                <w:rFonts w:eastAsia="Arial"/>
                <w:i/>
                <w:iCs/>
                <w:sz w:val="24"/>
              </w:rPr>
              <w:t>Môi trường</w:t>
            </w:r>
            <w:r w:rsidRPr="00DF50EC">
              <w:rPr>
                <w:rFonts w:eastAsia="Arial"/>
                <w:sz w:val="24"/>
              </w:rPr>
              <w:t xml:space="preserve"> </w:t>
            </w:r>
            <w:r w:rsidRPr="00DF50EC">
              <w:rPr>
                <w:rFonts w:eastAsia="Arial"/>
                <w:i/>
                <w:iCs/>
                <w:sz w:val="24"/>
                <w:lang w:val="vi-VN"/>
              </w:rPr>
              <w:lastRenderedPageBreak/>
              <w:t xml:space="preserve">và </w:t>
            </w:r>
            <w:r w:rsidRPr="00DF50EC">
              <w:rPr>
                <w:rFonts w:eastAsia="Arial"/>
                <w:i/>
                <w:iCs/>
                <w:sz w:val="24"/>
              </w:rPr>
              <w:t>trang thông tin điện tử của Cục Lâm nghiệp và Kiểm lâm.”.</w:t>
            </w:r>
          </w:p>
        </w:tc>
        <w:tc>
          <w:tcPr>
            <w:tcW w:w="3544" w:type="dxa"/>
          </w:tcPr>
          <w:p w14:paraId="6C3B2F92" w14:textId="38B71303" w:rsidR="00E06C2E" w:rsidRPr="00FA5295" w:rsidRDefault="00E06C2E" w:rsidP="00E06C2E">
            <w:pPr>
              <w:rPr>
                <w:sz w:val="24"/>
              </w:rPr>
            </w:pPr>
            <w:r w:rsidRPr="00FA5295">
              <w:rPr>
                <w:sz w:val="24"/>
              </w:rPr>
              <w:lastRenderedPageBreak/>
              <w:t>Sửa đổi thành tên Bộ Nông nghiệp và Môi trường, Cục Lâm nghiệp và Kiểm lâm sau khi sắp xếp bộ máy tổ chức và trang thông tin điện tử mới của Cục</w:t>
            </w:r>
          </w:p>
        </w:tc>
      </w:tr>
      <w:tr w:rsidR="00E06C2E" w:rsidRPr="00FA5295" w14:paraId="7A2EC070" w14:textId="77777777" w:rsidTr="00316130">
        <w:tc>
          <w:tcPr>
            <w:tcW w:w="568" w:type="dxa"/>
          </w:tcPr>
          <w:p w14:paraId="3A4DCB91" w14:textId="77777777" w:rsidR="00E06C2E" w:rsidRPr="00FA5295" w:rsidRDefault="00E06C2E" w:rsidP="00E06C2E">
            <w:pPr>
              <w:jc w:val="center"/>
              <w:rPr>
                <w:sz w:val="24"/>
              </w:rPr>
            </w:pPr>
          </w:p>
        </w:tc>
        <w:tc>
          <w:tcPr>
            <w:tcW w:w="5599" w:type="dxa"/>
          </w:tcPr>
          <w:p w14:paraId="55875AA2" w14:textId="293D67BE" w:rsidR="00E06C2E" w:rsidRPr="00FA5295" w:rsidRDefault="00E06C2E" w:rsidP="00E06C2E">
            <w:pPr>
              <w:tabs>
                <w:tab w:val="left" w:pos="1451"/>
              </w:tabs>
              <w:rPr>
                <w:b/>
                <w:bCs/>
                <w:sz w:val="24"/>
              </w:rPr>
            </w:pPr>
            <w:bookmarkStart w:id="77" w:name="dieu_6"/>
            <w:r w:rsidRPr="00FA5295">
              <w:rPr>
                <w:b/>
                <w:bCs/>
                <w:sz w:val="24"/>
              </w:rPr>
              <w:t>Điều 6. Danh mục loài gỗ rủi ro</w:t>
            </w:r>
            <w:bookmarkEnd w:id="77"/>
          </w:p>
        </w:tc>
        <w:tc>
          <w:tcPr>
            <w:tcW w:w="5741" w:type="dxa"/>
          </w:tcPr>
          <w:p w14:paraId="44ACD457" w14:textId="6148BF2A" w:rsidR="00E06C2E" w:rsidRPr="00FA5295" w:rsidRDefault="00E06C2E" w:rsidP="005D08A0">
            <w:pPr>
              <w:pStyle w:val="ListParagraph"/>
              <w:numPr>
                <w:ilvl w:val="0"/>
                <w:numId w:val="24"/>
              </w:numPr>
              <w:ind w:left="0" w:firstLine="251"/>
              <w:rPr>
                <w:rFonts w:eastAsia="Arial"/>
                <w:sz w:val="24"/>
              </w:rPr>
            </w:pPr>
            <w:r w:rsidRPr="00FA5295">
              <w:rPr>
                <w:rFonts w:eastAsia="Arial"/>
                <w:sz w:val="24"/>
              </w:rPr>
              <w:t>Sửa đổi, bổ sung một số điểm, khoản của Điều 6 như sau:</w:t>
            </w:r>
          </w:p>
        </w:tc>
        <w:tc>
          <w:tcPr>
            <w:tcW w:w="3544" w:type="dxa"/>
          </w:tcPr>
          <w:p w14:paraId="355ADF21" w14:textId="77777777" w:rsidR="00E06C2E" w:rsidRPr="00FA5295" w:rsidRDefault="00E06C2E" w:rsidP="00E06C2E">
            <w:pPr>
              <w:rPr>
                <w:sz w:val="24"/>
              </w:rPr>
            </w:pPr>
          </w:p>
        </w:tc>
      </w:tr>
      <w:tr w:rsidR="00E06C2E" w:rsidRPr="00FA5295" w14:paraId="746C3E81" w14:textId="77777777" w:rsidTr="00316130">
        <w:tc>
          <w:tcPr>
            <w:tcW w:w="568" w:type="dxa"/>
          </w:tcPr>
          <w:p w14:paraId="5CACB5CF" w14:textId="77777777" w:rsidR="00E06C2E" w:rsidRPr="00FA5295" w:rsidRDefault="00E06C2E" w:rsidP="00E06C2E">
            <w:pPr>
              <w:jc w:val="center"/>
              <w:rPr>
                <w:sz w:val="24"/>
              </w:rPr>
            </w:pPr>
          </w:p>
        </w:tc>
        <w:tc>
          <w:tcPr>
            <w:tcW w:w="5599" w:type="dxa"/>
          </w:tcPr>
          <w:p w14:paraId="076DEEEB" w14:textId="77777777" w:rsidR="00E06C2E" w:rsidRPr="00FA5295" w:rsidRDefault="00E06C2E" w:rsidP="00E06C2E">
            <w:pPr>
              <w:tabs>
                <w:tab w:val="left" w:pos="1451"/>
              </w:tabs>
              <w:rPr>
                <w:sz w:val="24"/>
                <w:lang w:val="vi"/>
              </w:rPr>
            </w:pPr>
            <w:r w:rsidRPr="00FA5295">
              <w:rPr>
                <w:sz w:val="24"/>
                <w:lang w:val="vi"/>
              </w:rPr>
              <w:t>1. Gỗ thuộc Danh mục loài rủi ro nếu thuộc một trong các tiêu chí sau:</w:t>
            </w:r>
          </w:p>
          <w:p w14:paraId="68C7B8B0" w14:textId="3AAF1950" w:rsidR="00E06C2E" w:rsidRPr="00FA5295" w:rsidRDefault="00E06C2E" w:rsidP="00E06C2E">
            <w:pPr>
              <w:rPr>
                <w:sz w:val="24"/>
              </w:rPr>
            </w:pPr>
            <w:r w:rsidRPr="00FA5295">
              <w:rPr>
                <w:sz w:val="24"/>
                <w:lang w:val="vi"/>
              </w:rPr>
              <w:t xml:space="preserve">d) Gỗ có nguy cơ bị đe dọa tuyệt chủng tại quốc gia, vùng lãnh thổ khai thác hoặc gỗ khai thác, buôn bán trái phép hoặc gỗ do sử dụng tài liệu giả mạo để chứng nhận hợp pháp do </w:t>
            </w:r>
            <w:r w:rsidRPr="00FA5295">
              <w:rPr>
                <w:i/>
                <w:iCs/>
                <w:sz w:val="24"/>
                <w:lang w:val="vi"/>
              </w:rPr>
              <w:t>Bộ Nông nghiệp và Phát triển nông thôn phối hợp</w:t>
            </w:r>
            <w:r w:rsidRPr="00FA5295">
              <w:rPr>
                <w:sz w:val="24"/>
                <w:lang w:val="vi"/>
              </w:rPr>
              <w:t xml:space="preserve"> với Bộ Công Thương, </w:t>
            </w:r>
            <w:r w:rsidRPr="00FA5295">
              <w:rPr>
                <w:i/>
                <w:iCs/>
                <w:sz w:val="24"/>
                <w:lang w:val="vi"/>
              </w:rPr>
              <w:t>Bộ Tài nguyên và Môi trường</w:t>
            </w:r>
            <w:r w:rsidRPr="00FA5295">
              <w:rPr>
                <w:sz w:val="24"/>
                <w:lang w:val="vi"/>
              </w:rPr>
              <w:t>, Bộ Ngoại giao, các bộ, ngành có liên quan và tổ chức được quy định trong Điều ước quốc tế hoặc Thỏa thuận quốc tế mà Việt Nam là thành viên xác định và công khai.</w:t>
            </w:r>
          </w:p>
        </w:tc>
        <w:tc>
          <w:tcPr>
            <w:tcW w:w="5741" w:type="dxa"/>
          </w:tcPr>
          <w:p w14:paraId="67F7870D" w14:textId="77777777" w:rsidR="00E06C2E" w:rsidRPr="00FA5295" w:rsidRDefault="00E06C2E" w:rsidP="00E06C2E">
            <w:pPr>
              <w:widowControl w:val="0"/>
              <w:ind w:firstLine="251"/>
              <w:rPr>
                <w:rFonts w:eastAsia="Arial"/>
                <w:sz w:val="24"/>
              </w:rPr>
            </w:pPr>
            <w:r w:rsidRPr="00FA5295">
              <w:rPr>
                <w:rFonts w:eastAsia="Arial"/>
                <w:sz w:val="24"/>
              </w:rPr>
              <w:t>a) Sửa đổi, bổ sung điểm d khoản 1 như sau:</w:t>
            </w:r>
          </w:p>
          <w:p w14:paraId="510526C1" w14:textId="18033734" w:rsidR="00E06C2E" w:rsidRPr="00FA5295" w:rsidRDefault="00E06C2E" w:rsidP="00E06C2E">
            <w:pPr>
              <w:widowControl w:val="0"/>
              <w:ind w:firstLine="251"/>
              <w:rPr>
                <w:rFonts w:eastAsia="Arial"/>
                <w:sz w:val="24"/>
              </w:rPr>
            </w:pPr>
            <w:r w:rsidRPr="00FA5295">
              <w:rPr>
                <w:rFonts w:eastAsia="Arial"/>
                <w:sz w:val="24"/>
              </w:rPr>
              <w:t>“</w:t>
            </w:r>
            <w:r w:rsidRPr="00FA5295">
              <w:rPr>
                <w:rFonts w:eastAsia="Arial"/>
                <w:sz w:val="24"/>
                <w:lang w:val="vi-VN"/>
              </w:rPr>
              <w:t>d) Gỗ có nguy cơ bị đe dọa tuyệt chủng tại quốc gia, vùng lãnh thổ khai thác hoặc gỗ khai thác, buôn bán trái phép hoặc gỗ do sử dụng tài liệu giả mạo để chứng nhận hợp pháp do Bộ</w:t>
            </w:r>
            <w:r w:rsidRPr="00FA5295">
              <w:rPr>
                <w:rFonts w:eastAsia="Arial"/>
                <w:b/>
                <w:bCs/>
                <w:i/>
                <w:iCs/>
                <w:sz w:val="24"/>
                <w:lang w:val="vi-VN"/>
              </w:rPr>
              <w:t xml:space="preserve"> Nông nghiệp và </w:t>
            </w:r>
            <w:r w:rsidRPr="00FA5295">
              <w:rPr>
                <w:rFonts w:eastAsia="Arial"/>
                <w:b/>
                <w:bCs/>
                <w:i/>
                <w:iCs/>
                <w:sz w:val="24"/>
              </w:rPr>
              <w:t>Môi trường</w:t>
            </w:r>
            <w:r w:rsidRPr="00FA5295">
              <w:rPr>
                <w:rFonts w:eastAsia="Arial"/>
                <w:sz w:val="24"/>
                <w:lang w:val="vi-VN"/>
              </w:rPr>
              <w:t xml:space="preserve"> phối hợp với Bộ Công Thương, Bộ Ngoại giao, các bộ, ngành có liên quan và tổ chức được quy định trong Điều ước quốc tế hoặc Thỏa thuận quốc tế mà Việt Nam là thành viên xác định và công khai.</w:t>
            </w:r>
            <w:r w:rsidRPr="00FA5295">
              <w:rPr>
                <w:rFonts w:eastAsia="Arial"/>
                <w:sz w:val="24"/>
              </w:rPr>
              <w:t>”.</w:t>
            </w:r>
          </w:p>
        </w:tc>
        <w:tc>
          <w:tcPr>
            <w:tcW w:w="3544" w:type="dxa"/>
          </w:tcPr>
          <w:p w14:paraId="4DACACC1" w14:textId="0BE4CC12" w:rsidR="00E06C2E" w:rsidRPr="00FA5295" w:rsidRDefault="00E06C2E" w:rsidP="00E06C2E">
            <w:pPr>
              <w:rPr>
                <w:sz w:val="24"/>
              </w:rPr>
            </w:pPr>
            <w:r w:rsidRPr="00FA5295">
              <w:rPr>
                <w:sz w:val="24"/>
                <w:lang w:val="nl-NL"/>
              </w:rPr>
              <w:t>Sửa đổi thành tên Bộ Nông nghiệp và Môi trường để phù hợp với tên Bộ mới sau khi sắp xếp bộ máy tổ chức (Bộ Nông nghiệp và Phát triển nông thôn sát nhập với Bộ Tài Nguyên và Môi trường)</w:t>
            </w:r>
          </w:p>
        </w:tc>
      </w:tr>
      <w:tr w:rsidR="00E06C2E" w:rsidRPr="00FA5295" w14:paraId="59C29817" w14:textId="77777777" w:rsidTr="00316130">
        <w:tc>
          <w:tcPr>
            <w:tcW w:w="568" w:type="dxa"/>
          </w:tcPr>
          <w:p w14:paraId="77A6C542" w14:textId="77777777" w:rsidR="00E06C2E" w:rsidRPr="00FA5295" w:rsidRDefault="00E06C2E" w:rsidP="00E06C2E">
            <w:pPr>
              <w:jc w:val="center"/>
              <w:rPr>
                <w:sz w:val="24"/>
              </w:rPr>
            </w:pPr>
          </w:p>
        </w:tc>
        <w:tc>
          <w:tcPr>
            <w:tcW w:w="5599" w:type="dxa"/>
          </w:tcPr>
          <w:p w14:paraId="53EA727B" w14:textId="7251C60E" w:rsidR="00E06C2E" w:rsidRPr="00FA5295" w:rsidRDefault="00E06C2E" w:rsidP="00E06C2E">
            <w:pPr>
              <w:rPr>
                <w:sz w:val="24"/>
              </w:rPr>
            </w:pPr>
            <w:r w:rsidRPr="00FA5295">
              <w:rPr>
                <w:sz w:val="24"/>
                <w:lang w:val="vi"/>
              </w:rPr>
              <w:t>3. Danh mục loài gỗ đã nhập khẩu vào Việt Nam bao gồm tên khoa học, tên thương mại tiếng Việt, tiếng Anh (nếu có) do Bộ Nông nghiệp và Phát triển nông thôn chủ trì, phối hợp với Bộ Tài chính xác định; định kỳ trước ngày 31 tháng 12 hằng năm rà soát và công khai trên Cổng thông tin điện tử của Bộ Nông nghiệp và Phát triển nông thôn và trang thông tin điện tử: www.kiemlam.org.vn khi có thay đổi.</w:t>
            </w:r>
          </w:p>
        </w:tc>
        <w:tc>
          <w:tcPr>
            <w:tcW w:w="5741" w:type="dxa"/>
          </w:tcPr>
          <w:p w14:paraId="21F1E2D9" w14:textId="77777777" w:rsidR="00E06C2E" w:rsidRPr="00DF50EC" w:rsidRDefault="00E06C2E" w:rsidP="00E06C2E">
            <w:pPr>
              <w:ind w:firstLine="251"/>
              <w:rPr>
                <w:rFonts w:eastAsia="Arial"/>
                <w:sz w:val="24"/>
              </w:rPr>
            </w:pPr>
            <w:r w:rsidRPr="00DF50EC">
              <w:rPr>
                <w:rFonts w:eastAsia="Arial"/>
                <w:sz w:val="24"/>
              </w:rPr>
              <w:t>b) Sửa đổi, bổ sung khoản 3 như sau:</w:t>
            </w:r>
          </w:p>
          <w:p w14:paraId="6436BC1D" w14:textId="116DEDFC" w:rsidR="00E06C2E" w:rsidRPr="00DF50EC" w:rsidRDefault="00E06C2E" w:rsidP="00E06C2E">
            <w:pPr>
              <w:widowControl w:val="0"/>
              <w:ind w:firstLine="251"/>
              <w:rPr>
                <w:rFonts w:eastAsia="Arial"/>
                <w:sz w:val="24"/>
              </w:rPr>
            </w:pPr>
            <w:r w:rsidRPr="00DF50EC">
              <w:rPr>
                <w:rFonts w:eastAsia="Arial"/>
                <w:sz w:val="24"/>
              </w:rPr>
              <w:t>“</w:t>
            </w:r>
            <w:r w:rsidRPr="00DF50EC">
              <w:rPr>
                <w:rFonts w:eastAsia="Arial"/>
                <w:sz w:val="24"/>
                <w:lang w:val="vi-VN"/>
              </w:rPr>
              <w:t xml:space="preserve">3. Danh mục loài gỗ đã nhập khẩu vào Việt Nam bao gồm tên khoa học, tên thương mại tiếng Việt, tiếng Anh (nếu có) do </w:t>
            </w:r>
            <w:r w:rsidRPr="00DF50EC">
              <w:rPr>
                <w:rFonts w:eastAsia="Arial"/>
                <w:i/>
                <w:iCs/>
                <w:sz w:val="24"/>
                <w:lang w:val="vi-VN"/>
              </w:rPr>
              <w:t>Bộ Nông nghiệp và</w:t>
            </w:r>
            <w:r w:rsidRPr="00DF50EC">
              <w:rPr>
                <w:rFonts w:eastAsia="Arial"/>
                <w:sz w:val="24"/>
                <w:lang w:val="vi-VN"/>
              </w:rPr>
              <w:t xml:space="preserve"> </w:t>
            </w:r>
            <w:r w:rsidRPr="00DF50EC">
              <w:rPr>
                <w:rFonts w:eastAsia="Arial"/>
                <w:i/>
                <w:iCs/>
                <w:sz w:val="24"/>
              </w:rPr>
              <w:t xml:space="preserve">Môi trường </w:t>
            </w:r>
            <w:r w:rsidRPr="00DF50EC">
              <w:rPr>
                <w:rFonts w:eastAsia="Arial"/>
                <w:sz w:val="24"/>
                <w:lang w:val="vi-VN"/>
              </w:rPr>
              <w:t xml:space="preserve">chủ trì, phối hợp với Bộ Tài chính xác định; định kỳ trước ngày 31 tháng 12 hằng năm rà soát và công khai trên </w:t>
            </w:r>
            <w:r w:rsidRPr="00DF50EC">
              <w:rPr>
                <w:rFonts w:eastAsia="Arial"/>
                <w:sz w:val="24"/>
              </w:rPr>
              <w:t>c</w:t>
            </w:r>
            <w:r w:rsidRPr="00DF50EC">
              <w:rPr>
                <w:rFonts w:eastAsia="Arial"/>
                <w:sz w:val="24"/>
                <w:lang w:val="vi-VN"/>
              </w:rPr>
              <w:t xml:space="preserve">ổng thông tin điện tử của Bộ </w:t>
            </w:r>
            <w:r w:rsidRPr="00DF50EC">
              <w:rPr>
                <w:rFonts w:eastAsia="Arial"/>
                <w:i/>
                <w:iCs/>
                <w:sz w:val="24"/>
                <w:lang w:val="vi-VN"/>
              </w:rPr>
              <w:t>Nông nghiệp và</w:t>
            </w:r>
            <w:r w:rsidRPr="00DF50EC">
              <w:rPr>
                <w:rFonts w:eastAsia="Arial"/>
                <w:sz w:val="24"/>
                <w:lang w:val="vi-VN"/>
              </w:rPr>
              <w:t xml:space="preserve"> </w:t>
            </w:r>
            <w:r w:rsidRPr="00DF50EC">
              <w:rPr>
                <w:rFonts w:eastAsia="Arial"/>
                <w:i/>
                <w:iCs/>
                <w:sz w:val="24"/>
              </w:rPr>
              <w:t>Môi trường</w:t>
            </w:r>
            <w:r w:rsidRPr="00DF50EC">
              <w:rPr>
                <w:rFonts w:eastAsia="Arial"/>
                <w:sz w:val="24"/>
              </w:rPr>
              <w:t xml:space="preserve"> </w:t>
            </w:r>
            <w:r w:rsidRPr="00DF50EC">
              <w:rPr>
                <w:rFonts w:eastAsia="Arial"/>
                <w:i/>
                <w:iCs/>
                <w:sz w:val="24"/>
                <w:lang w:val="vi-VN"/>
              </w:rPr>
              <w:t xml:space="preserve">và </w:t>
            </w:r>
            <w:r w:rsidRPr="00DF50EC">
              <w:rPr>
                <w:rFonts w:eastAsia="Arial"/>
                <w:i/>
                <w:iCs/>
                <w:sz w:val="24"/>
              </w:rPr>
              <w:t>trang thông tin điện tử của Cục Lâm nghiệp và Kiểm lâm</w:t>
            </w:r>
            <w:r w:rsidRPr="00DF50EC">
              <w:rPr>
                <w:rFonts w:eastAsia="Arial"/>
                <w:sz w:val="24"/>
                <w:lang w:val="vi-VN"/>
              </w:rPr>
              <w:t xml:space="preserve"> khi có thay đổi.</w:t>
            </w:r>
            <w:r w:rsidRPr="00DF50EC">
              <w:rPr>
                <w:rFonts w:eastAsia="Arial"/>
                <w:sz w:val="24"/>
              </w:rPr>
              <w:t xml:space="preserve">”. </w:t>
            </w:r>
          </w:p>
        </w:tc>
        <w:tc>
          <w:tcPr>
            <w:tcW w:w="3544" w:type="dxa"/>
          </w:tcPr>
          <w:p w14:paraId="22DB7FCD" w14:textId="185440A6" w:rsidR="00E06C2E" w:rsidRPr="00FA5295" w:rsidRDefault="00E06C2E" w:rsidP="00E06C2E">
            <w:pPr>
              <w:rPr>
                <w:sz w:val="24"/>
              </w:rPr>
            </w:pPr>
            <w:r w:rsidRPr="00FA5295">
              <w:rPr>
                <w:sz w:val="24"/>
              </w:rPr>
              <w:t>Sửa đổi thành tên Cục Lâm nghiệp và Kiểm lâm sau khi sắp xếp bộ máy tổ chức và trang thông tin điện tử mới của Cục</w:t>
            </w:r>
          </w:p>
        </w:tc>
      </w:tr>
      <w:tr w:rsidR="00E06C2E" w:rsidRPr="00FA5295" w14:paraId="345AA28E" w14:textId="77777777" w:rsidTr="00316130">
        <w:tc>
          <w:tcPr>
            <w:tcW w:w="568" w:type="dxa"/>
          </w:tcPr>
          <w:p w14:paraId="1951822D" w14:textId="77777777" w:rsidR="00E06C2E" w:rsidRPr="00FA5295" w:rsidRDefault="00E06C2E" w:rsidP="00E06C2E">
            <w:pPr>
              <w:jc w:val="center"/>
              <w:rPr>
                <w:sz w:val="24"/>
              </w:rPr>
            </w:pPr>
          </w:p>
        </w:tc>
        <w:tc>
          <w:tcPr>
            <w:tcW w:w="5599" w:type="dxa"/>
          </w:tcPr>
          <w:p w14:paraId="66FBA753" w14:textId="53A75896" w:rsidR="00E06C2E" w:rsidRPr="00FA5295" w:rsidRDefault="00E06C2E" w:rsidP="00E06C2E">
            <w:pPr>
              <w:tabs>
                <w:tab w:val="left" w:pos="1438"/>
              </w:tabs>
              <w:rPr>
                <w:sz w:val="24"/>
              </w:rPr>
            </w:pPr>
            <w:bookmarkStart w:id="78" w:name="dieu_9"/>
            <w:r w:rsidRPr="00FA5295">
              <w:rPr>
                <w:b/>
                <w:bCs/>
                <w:sz w:val="24"/>
              </w:rPr>
              <w:t>Điều 9. Xác nhận nguồn gốc gỗ trước khi xuất khẩu</w:t>
            </w:r>
            <w:bookmarkEnd w:id="78"/>
          </w:p>
        </w:tc>
        <w:tc>
          <w:tcPr>
            <w:tcW w:w="5741" w:type="dxa"/>
          </w:tcPr>
          <w:p w14:paraId="5F4F1715" w14:textId="48B2E138" w:rsidR="00E06C2E" w:rsidRPr="00FA5295" w:rsidRDefault="00E06C2E" w:rsidP="00E06C2E">
            <w:pPr>
              <w:pStyle w:val="ListParagraph"/>
              <w:numPr>
                <w:ilvl w:val="0"/>
                <w:numId w:val="24"/>
              </w:numPr>
              <w:ind w:left="0" w:firstLine="110"/>
              <w:rPr>
                <w:rFonts w:eastAsia="Arial"/>
                <w:bCs/>
                <w:sz w:val="24"/>
                <w:lang w:val="vi-VN"/>
              </w:rPr>
            </w:pPr>
            <w:r w:rsidRPr="00FA5295">
              <w:rPr>
                <w:rFonts w:eastAsia="Arial"/>
                <w:bCs/>
                <w:sz w:val="24"/>
                <w:lang w:val="vi-VN"/>
              </w:rPr>
              <w:t xml:space="preserve">Sửa đổi, bổ sung </w:t>
            </w:r>
            <w:r w:rsidRPr="00FA5295">
              <w:rPr>
                <w:rFonts w:eastAsia="Arial"/>
                <w:bCs/>
                <w:sz w:val="24"/>
              </w:rPr>
              <w:t>một số điểm, khoản của</w:t>
            </w:r>
            <w:r w:rsidRPr="00FA5295">
              <w:rPr>
                <w:rFonts w:eastAsia="Arial"/>
                <w:bCs/>
                <w:sz w:val="24"/>
                <w:lang w:val="vi-VN"/>
              </w:rPr>
              <w:t xml:space="preserve"> Điều 9 như sau:</w:t>
            </w:r>
          </w:p>
        </w:tc>
        <w:tc>
          <w:tcPr>
            <w:tcW w:w="3544" w:type="dxa"/>
          </w:tcPr>
          <w:p w14:paraId="78356B19" w14:textId="77777777" w:rsidR="00E06C2E" w:rsidRPr="00FA5295" w:rsidRDefault="00E06C2E" w:rsidP="00E06C2E">
            <w:pPr>
              <w:rPr>
                <w:sz w:val="24"/>
              </w:rPr>
            </w:pPr>
          </w:p>
        </w:tc>
      </w:tr>
      <w:tr w:rsidR="00E06C2E" w:rsidRPr="00FA5295" w14:paraId="4A95C3D2" w14:textId="77777777" w:rsidTr="00316130">
        <w:tc>
          <w:tcPr>
            <w:tcW w:w="568" w:type="dxa"/>
          </w:tcPr>
          <w:p w14:paraId="6F37624F" w14:textId="77777777" w:rsidR="00E06C2E" w:rsidRPr="00FA5295" w:rsidRDefault="00E06C2E" w:rsidP="00E06C2E">
            <w:pPr>
              <w:jc w:val="center"/>
              <w:rPr>
                <w:sz w:val="24"/>
              </w:rPr>
            </w:pPr>
          </w:p>
        </w:tc>
        <w:tc>
          <w:tcPr>
            <w:tcW w:w="5599" w:type="dxa"/>
          </w:tcPr>
          <w:p w14:paraId="5AFF9F18" w14:textId="77777777" w:rsidR="00E06C2E" w:rsidRPr="00FA5295" w:rsidRDefault="00E06C2E" w:rsidP="00E06C2E">
            <w:pPr>
              <w:tabs>
                <w:tab w:val="left" w:pos="1438"/>
              </w:tabs>
              <w:rPr>
                <w:sz w:val="24"/>
              </w:rPr>
            </w:pPr>
            <w:r w:rsidRPr="00FA5295">
              <w:rPr>
                <w:sz w:val="24"/>
              </w:rPr>
              <w:t>3. Hồ sơ đề nghị xác nhận nguồn gốc gỗ xuất khẩu, bao gồm:</w:t>
            </w:r>
          </w:p>
          <w:p w14:paraId="1B87376F" w14:textId="77777777" w:rsidR="00E06C2E" w:rsidRPr="00FA5295" w:rsidRDefault="00E06C2E" w:rsidP="00E06C2E">
            <w:pPr>
              <w:tabs>
                <w:tab w:val="left" w:pos="1438"/>
              </w:tabs>
              <w:rPr>
                <w:sz w:val="24"/>
              </w:rPr>
            </w:pPr>
            <w:r w:rsidRPr="00FA5295">
              <w:rPr>
                <w:sz w:val="24"/>
              </w:rPr>
              <w:t>a) Bản chính đề nghị xác nhận nguồn gốc gỗ xuất khẩu theo </w:t>
            </w:r>
            <w:bookmarkStart w:id="79" w:name="bieumau_ms_04_pl1"/>
            <w:r w:rsidRPr="00FA5295">
              <w:rPr>
                <w:sz w:val="24"/>
              </w:rPr>
              <w:t>Mẫu số 04 Phụ lục I</w:t>
            </w:r>
            <w:bookmarkEnd w:id="79"/>
            <w:r w:rsidRPr="00FA5295">
              <w:rPr>
                <w:sz w:val="24"/>
              </w:rPr>
              <w:t> ban hành kèm theo Nghị định này;</w:t>
            </w:r>
          </w:p>
          <w:p w14:paraId="2D665D64" w14:textId="77777777" w:rsidR="00E06C2E" w:rsidRPr="00FA5295" w:rsidRDefault="00E06C2E" w:rsidP="00E06C2E">
            <w:pPr>
              <w:tabs>
                <w:tab w:val="left" w:pos="1438"/>
              </w:tabs>
              <w:rPr>
                <w:sz w:val="24"/>
              </w:rPr>
            </w:pPr>
            <w:r w:rsidRPr="00FA5295">
              <w:rPr>
                <w:sz w:val="24"/>
              </w:rPr>
              <w:lastRenderedPageBreak/>
              <w:t>b) Bản chính bảng kê gỗ xuất khẩu do chủ gỗ lập theo </w:t>
            </w:r>
            <w:bookmarkStart w:id="80" w:name="bieumau_ms_05_pl1"/>
            <w:r w:rsidRPr="00FA5295">
              <w:rPr>
                <w:sz w:val="24"/>
              </w:rPr>
              <w:t>Mẫu số 05</w:t>
            </w:r>
            <w:bookmarkEnd w:id="80"/>
            <w:r w:rsidRPr="00FA5295">
              <w:rPr>
                <w:sz w:val="24"/>
              </w:rPr>
              <w:t> hoặc </w:t>
            </w:r>
            <w:bookmarkStart w:id="81" w:name="bieumau_ms_06_pl1"/>
            <w:r w:rsidRPr="00FA5295">
              <w:rPr>
                <w:sz w:val="24"/>
              </w:rPr>
              <w:t>Mẫu số 06 Phụ lục I</w:t>
            </w:r>
            <w:bookmarkEnd w:id="81"/>
            <w:r w:rsidRPr="00FA5295">
              <w:rPr>
                <w:sz w:val="24"/>
              </w:rPr>
              <w:t> ban hành kèm theo Nghị định này;</w:t>
            </w:r>
          </w:p>
          <w:p w14:paraId="3AC3752C" w14:textId="4B19846B" w:rsidR="00E06C2E" w:rsidRPr="00FA5295" w:rsidRDefault="00E06C2E" w:rsidP="00E06C2E">
            <w:pPr>
              <w:rPr>
                <w:sz w:val="24"/>
              </w:rPr>
            </w:pPr>
            <w:r w:rsidRPr="00FA5295">
              <w:rPr>
                <w:sz w:val="24"/>
              </w:rPr>
              <w:t>c) Bản sao hồ sơ gỗ nhập khẩu theo quy định tại </w:t>
            </w:r>
            <w:bookmarkStart w:id="82" w:name="tc_8"/>
            <w:r w:rsidRPr="00FA5295">
              <w:rPr>
                <w:sz w:val="24"/>
              </w:rPr>
              <w:t>Điều 7 Nghị định này</w:t>
            </w:r>
            <w:bookmarkEnd w:id="82"/>
            <w:r w:rsidRPr="00FA5295">
              <w:rPr>
                <w:sz w:val="24"/>
              </w:rPr>
              <w:t> hoặc bản sao hồ sơ nguồn gốc gỗ khai thác trong nước theo quy định của Bộ trưởng Bộ Nông nghiệp và Phát triển nông thôn về quản lý, truy xuất nguồn gốc lâm sản.</w:t>
            </w:r>
          </w:p>
        </w:tc>
        <w:tc>
          <w:tcPr>
            <w:tcW w:w="5741" w:type="dxa"/>
          </w:tcPr>
          <w:p w14:paraId="68956A41" w14:textId="77777777" w:rsidR="00E06C2E" w:rsidRPr="00DF50EC" w:rsidRDefault="00E06C2E" w:rsidP="00E06C2E">
            <w:pPr>
              <w:ind w:firstLine="251"/>
              <w:rPr>
                <w:rFonts w:eastAsia="Arial"/>
                <w:bCs/>
                <w:sz w:val="24"/>
              </w:rPr>
            </w:pPr>
            <w:r w:rsidRPr="00DF50EC">
              <w:rPr>
                <w:rFonts w:eastAsia="Arial"/>
                <w:bCs/>
                <w:sz w:val="24"/>
                <w:lang w:val="vi-VN"/>
              </w:rPr>
              <w:lastRenderedPageBreak/>
              <w:t>a) Sửa đổi, bổ sung</w:t>
            </w:r>
            <w:r w:rsidRPr="00DF50EC">
              <w:rPr>
                <w:rFonts w:eastAsia="Arial"/>
                <w:bCs/>
                <w:sz w:val="24"/>
              </w:rPr>
              <w:t xml:space="preserve"> điểm c</w:t>
            </w:r>
            <w:r w:rsidRPr="00DF50EC">
              <w:rPr>
                <w:rFonts w:eastAsia="Arial"/>
                <w:bCs/>
                <w:sz w:val="24"/>
                <w:lang w:val="vi-VN"/>
              </w:rPr>
              <w:t xml:space="preserve"> khoản 3 như sau:</w:t>
            </w:r>
          </w:p>
          <w:p w14:paraId="560A848C" w14:textId="77777777" w:rsidR="00E06C2E" w:rsidRPr="00DF50EC" w:rsidRDefault="00E06C2E" w:rsidP="00E06C2E">
            <w:pPr>
              <w:ind w:firstLine="251"/>
              <w:rPr>
                <w:rFonts w:eastAsia="Arial"/>
                <w:bCs/>
                <w:sz w:val="24"/>
              </w:rPr>
            </w:pPr>
          </w:p>
          <w:p w14:paraId="7772F837" w14:textId="30065DAF" w:rsidR="00E06C2E" w:rsidRPr="00DF50EC" w:rsidRDefault="00E06C2E" w:rsidP="00E06C2E">
            <w:pPr>
              <w:ind w:firstLine="251"/>
              <w:rPr>
                <w:rFonts w:eastAsia="Arial"/>
                <w:bCs/>
                <w:sz w:val="24"/>
              </w:rPr>
            </w:pPr>
            <w:r w:rsidRPr="00DF50EC">
              <w:rPr>
                <w:rFonts w:eastAsia="Arial"/>
                <w:bCs/>
                <w:sz w:val="24"/>
              </w:rPr>
              <w:t xml:space="preserve">“c) Bản sao hồ sơ gỗ nhập khẩu theo quy định tại Điều 7 Nghị định này hoặc bản sao hồ sơ nguồn gốc gỗ khai thác trong nước theo quy định của Bộ trưởng Bộ Nông nghiệp và </w:t>
            </w:r>
            <w:r w:rsidRPr="00DF50EC">
              <w:rPr>
                <w:rFonts w:eastAsia="Arial"/>
                <w:bCs/>
                <w:i/>
                <w:iCs/>
                <w:sz w:val="24"/>
              </w:rPr>
              <w:t>Môi trường</w:t>
            </w:r>
            <w:r w:rsidRPr="00DF50EC">
              <w:rPr>
                <w:rFonts w:eastAsia="Arial"/>
                <w:bCs/>
                <w:sz w:val="24"/>
              </w:rPr>
              <w:t xml:space="preserve"> </w:t>
            </w:r>
            <w:r w:rsidRPr="00DF50EC">
              <w:rPr>
                <w:rFonts w:eastAsia="Arial"/>
                <w:bCs/>
                <w:i/>
                <w:iCs/>
                <w:sz w:val="24"/>
              </w:rPr>
              <w:t xml:space="preserve">quy định về quản lý lâm sản; xử lý </w:t>
            </w:r>
            <w:r w:rsidRPr="00DF50EC">
              <w:rPr>
                <w:rFonts w:eastAsia="Arial"/>
                <w:bCs/>
                <w:i/>
                <w:iCs/>
                <w:sz w:val="24"/>
              </w:rPr>
              <w:lastRenderedPageBreak/>
              <w:t>lâm sản, thủy sản là tài sản được xác lập quyền sở hữu toàn dân</w:t>
            </w:r>
            <w:r w:rsidRPr="00DF50EC">
              <w:rPr>
                <w:rFonts w:eastAsia="Arial"/>
                <w:bCs/>
                <w:sz w:val="24"/>
              </w:rPr>
              <w:t>.”.</w:t>
            </w:r>
          </w:p>
        </w:tc>
        <w:tc>
          <w:tcPr>
            <w:tcW w:w="3544" w:type="dxa"/>
          </w:tcPr>
          <w:p w14:paraId="10A95104" w14:textId="6EC4DCA5" w:rsidR="00E06C2E" w:rsidRPr="00FA5295" w:rsidRDefault="00E06C2E" w:rsidP="00E06C2E">
            <w:pPr>
              <w:rPr>
                <w:sz w:val="24"/>
              </w:rPr>
            </w:pPr>
            <w:r w:rsidRPr="00FA5295">
              <w:rPr>
                <w:sz w:val="24"/>
                <w:lang w:val="nl-NL"/>
              </w:rPr>
              <w:lastRenderedPageBreak/>
              <w:t xml:space="preserve">Sửa đổi, bổ sung nội dung dẫn chiếu để phù hợp với quy định pháp luật hiện hành, cụ thể: ngày 24/6/2025, Bộ trưởng Bộ Nông nghiệp và Môi trường ban hành Thông tư số 26/2025/TT-BNNMT </w:t>
            </w:r>
            <w:r w:rsidRPr="00FA5295">
              <w:rPr>
                <w:rFonts w:eastAsia="Arial"/>
                <w:sz w:val="24"/>
                <w:lang w:val="nl-NL"/>
              </w:rPr>
              <w:lastRenderedPageBreak/>
              <w:t xml:space="preserve">quy định về quản lý lâm sản; xử lý lâm sản, thủy sản là tài sản được xác lập quyền sở hữu toàn dân thay thế Thông tư số 26/2022/TT-BNNPTNT ngày 30/12/2022 của Bộ trưởng Bộ Nông nghiệp và Phát triển nông thôn </w:t>
            </w:r>
            <w:r w:rsidRPr="00FA5295">
              <w:rPr>
                <w:sz w:val="24"/>
                <w:lang w:val="nl-NL"/>
              </w:rPr>
              <w:t>về quản lý, truy xuất nguồn gốc lâm sản</w:t>
            </w:r>
          </w:p>
        </w:tc>
      </w:tr>
      <w:tr w:rsidR="00E06C2E" w:rsidRPr="00FA5295" w14:paraId="6F48C7E1" w14:textId="77777777" w:rsidTr="00316130">
        <w:tc>
          <w:tcPr>
            <w:tcW w:w="568" w:type="dxa"/>
          </w:tcPr>
          <w:p w14:paraId="6E86200F" w14:textId="77777777" w:rsidR="00E06C2E" w:rsidRPr="00FA5295" w:rsidRDefault="00E06C2E" w:rsidP="00E06C2E">
            <w:pPr>
              <w:jc w:val="center"/>
              <w:rPr>
                <w:sz w:val="24"/>
              </w:rPr>
            </w:pPr>
          </w:p>
        </w:tc>
        <w:tc>
          <w:tcPr>
            <w:tcW w:w="5599" w:type="dxa"/>
          </w:tcPr>
          <w:p w14:paraId="3D791BF9" w14:textId="77777777" w:rsidR="00E06C2E" w:rsidRPr="00FA5295" w:rsidRDefault="00E06C2E" w:rsidP="00E06C2E">
            <w:pPr>
              <w:tabs>
                <w:tab w:val="left" w:pos="1438"/>
              </w:tabs>
              <w:rPr>
                <w:sz w:val="24"/>
                <w:lang w:val="vi"/>
              </w:rPr>
            </w:pPr>
            <w:r w:rsidRPr="00FA5295">
              <w:rPr>
                <w:sz w:val="24"/>
                <w:lang w:val="vi"/>
              </w:rPr>
              <w:t>5. Trình tự thực hiện:</w:t>
            </w:r>
          </w:p>
          <w:p w14:paraId="6A32F001" w14:textId="77777777" w:rsidR="00E06C2E" w:rsidRPr="00FA5295" w:rsidRDefault="00E06C2E" w:rsidP="00E06C2E">
            <w:pPr>
              <w:tabs>
                <w:tab w:val="left" w:pos="1438"/>
              </w:tabs>
              <w:rPr>
                <w:sz w:val="24"/>
                <w:lang w:val="vi"/>
              </w:rPr>
            </w:pPr>
            <w:r w:rsidRPr="00FA5295">
              <w:rPr>
                <w:sz w:val="24"/>
                <w:lang w:val="vi"/>
              </w:rPr>
              <w:t>a) Chủ gỗ gửi 01 bộ hồ sơ quy định tại khoản 3 Điều này tới cơ quan Kiểm lâm sở tại. Trong thời hạn 01 ngày làm việc kể từ ngày nhận được hồ sơ, cơ quan Kiểm lâm sở tại có trách nhiệm kiểm tra tính hợp lệ của hồ sơ gỗ. Trường hợp hồ sơ không hợp lệ, trong thời hạn 01 ngày làm việc kể từ ngày nhận được hồ sơ, cơ quan Kiểm lâm sở tại có trách nhiệm hướng dẫn trực tiếp hoặc bằng văn bản cho chủ gỗ để hoàn thiện hồ sơ;</w:t>
            </w:r>
          </w:p>
          <w:p w14:paraId="2A88D84F" w14:textId="3F2E3A51" w:rsidR="00E06C2E" w:rsidRPr="00FA5295" w:rsidRDefault="00E06C2E" w:rsidP="00E06C2E">
            <w:pPr>
              <w:rPr>
                <w:sz w:val="24"/>
              </w:rPr>
            </w:pPr>
            <w:r w:rsidRPr="00FA5295">
              <w:rPr>
                <w:sz w:val="24"/>
                <w:lang w:val="vi"/>
              </w:rPr>
              <w:t>b) Trong thời hạn 03 ngày làm việc kể từ ngày nhận được hồ sơ hợp lệ, cơ quan Kiểm lâm sở tại hoàn thành việc kiểm tra thực tế lô hàng gỗ xuất khẩu theo quy định tại khoản 6 Điều này và xác nhận bảng kê gỗ. Trường hợp không xác nhận bảng kê gỗ, trong thời hạn 01 ngày làm việc kể từ ngày lập biên bản kiểm tra, cơ quan Kiểm lâm sở tại thông báo bằng văn bản và nêu rõ lý do.</w:t>
            </w:r>
          </w:p>
        </w:tc>
        <w:tc>
          <w:tcPr>
            <w:tcW w:w="5741" w:type="dxa"/>
          </w:tcPr>
          <w:p w14:paraId="78CE85D8" w14:textId="77777777" w:rsidR="00E06C2E" w:rsidRPr="00877881" w:rsidRDefault="00E06C2E" w:rsidP="00E06C2E">
            <w:pPr>
              <w:ind w:firstLine="251"/>
              <w:rPr>
                <w:rFonts w:eastAsia="Arial"/>
                <w:bCs/>
                <w:sz w:val="24"/>
              </w:rPr>
            </w:pPr>
            <w:r w:rsidRPr="00877881">
              <w:rPr>
                <w:rFonts w:eastAsia="Arial"/>
                <w:bCs/>
                <w:sz w:val="24"/>
              </w:rPr>
              <w:t xml:space="preserve">b) Sửa đổi, bổ sung </w:t>
            </w:r>
            <w:r w:rsidRPr="00877881">
              <w:rPr>
                <w:rFonts w:eastAsia="Arial"/>
                <w:bCs/>
                <w:sz w:val="24"/>
                <w:lang w:val="vi-VN"/>
              </w:rPr>
              <w:t xml:space="preserve">khoản 5 </w:t>
            </w:r>
            <w:r w:rsidRPr="00877881">
              <w:rPr>
                <w:rFonts w:eastAsia="Arial"/>
                <w:bCs/>
                <w:sz w:val="24"/>
              </w:rPr>
              <w:t>như sau:</w:t>
            </w:r>
          </w:p>
          <w:p w14:paraId="25F1A6C2" w14:textId="77777777" w:rsidR="00E06C2E" w:rsidRPr="00877881" w:rsidRDefault="00E06C2E" w:rsidP="00E06C2E">
            <w:pPr>
              <w:ind w:firstLine="251"/>
              <w:rPr>
                <w:rFonts w:eastAsia="Arial"/>
                <w:bCs/>
                <w:sz w:val="24"/>
                <w:lang w:val="vi-VN"/>
              </w:rPr>
            </w:pPr>
            <w:r w:rsidRPr="00877881">
              <w:rPr>
                <w:rFonts w:eastAsia="Arial"/>
                <w:bCs/>
                <w:sz w:val="24"/>
                <w:lang w:val="vi-VN"/>
              </w:rPr>
              <w:t>“5. Trình tự thực hiện:</w:t>
            </w:r>
          </w:p>
          <w:p w14:paraId="42971A8C" w14:textId="77777777" w:rsidR="00E06C2E" w:rsidRPr="00877881" w:rsidRDefault="00E06C2E" w:rsidP="00E06C2E">
            <w:pPr>
              <w:ind w:firstLine="251"/>
              <w:rPr>
                <w:rFonts w:eastAsia="Arial"/>
                <w:bCs/>
                <w:sz w:val="24"/>
                <w:lang w:val="vi-VN"/>
              </w:rPr>
            </w:pPr>
            <w:r w:rsidRPr="00877881">
              <w:rPr>
                <w:rFonts w:eastAsia="Arial"/>
                <w:bCs/>
                <w:sz w:val="24"/>
                <w:lang w:val="vi-VN"/>
              </w:rPr>
              <w:t xml:space="preserve">a) Chủ gỗ </w:t>
            </w:r>
            <w:r w:rsidRPr="00877881">
              <w:rPr>
                <w:rFonts w:eastAsia="Arial"/>
                <w:bCs/>
                <w:sz w:val="24"/>
              </w:rPr>
              <w:t>gửi</w:t>
            </w:r>
            <w:r w:rsidRPr="00877881">
              <w:rPr>
                <w:rFonts w:eastAsia="Arial"/>
                <w:bCs/>
                <w:sz w:val="24"/>
                <w:lang w:val="vi-VN"/>
              </w:rPr>
              <w:t xml:space="preserve"> 01 bộ hồ sơ quy định tại khoản 3 Điều này tới cơ quan Kiểm lâm sở tại. </w:t>
            </w:r>
            <w:r w:rsidRPr="00877881">
              <w:rPr>
                <w:rFonts w:eastAsia="Arial"/>
                <w:bCs/>
                <w:i/>
                <w:iCs/>
                <w:sz w:val="24"/>
              </w:rPr>
              <w:t>Cơ quan tiếp nhận hồ sơ trả lời ngay tính hợp lệ của thành phần hồ sơ đối với hồ sơ nộp trực tiếp, t</w:t>
            </w:r>
            <w:r w:rsidRPr="00877881">
              <w:rPr>
                <w:rFonts w:eastAsia="Arial"/>
                <w:bCs/>
                <w:i/>
                <w:iCs/>
                <w:sz w:val="24"/>
                <w:lang w:val="vi-VN"/>
              </w:rPr>
              <w:t xml:space="preserve">rong thời hạn 01 ngày làm việc </w:t>
            </w:r>
            <w:r w:rsidRPr="00877881">
              <w:rPr>
                <w:rFonts w:eastAsia="Arial"/>
                <w:bCs/>
                <w:i/>
                <w:iCs/>
                <w:sz w:val="24"/>
              </w:rPr>
              <w:t>đối với hồ sơ nộp qua dịch vụ bưu chính hoặc qua môi trường điện tử</w:t>
            </w:r>
            <w:r w:rsidRPr="00877881">
              <w:rPr>
                <w:rFonts w:eastAsia="Arial"/>
                <w:bCs/>
                <w:i/>
                <w:iCs/>
                <w:sz w:val="24"/>
                <w:lang w:val="vi-VN"/>
              </w:rPr>
              <w:t>.</w:t>
            </w:r>
            <w:r w:rsidRPr="00877881">
              <w:rPr>
                <w:rFonts w:eastAsia="Arial"/>
                <w:bCs/>
                <w:sz w:val="24"/>
                <w:lang w:val="vi-VN"/>
              </w:rPr>
              <w:t xml:space="preserve"> Trường hợp hồ sơ không hợp lệ, cơ quan Kiểm lâm sở tại </w:t>
            </w:r>
            <w:r w:rsidRPr="00877881">
              <w:rPr>
                <w:rFonts w:eastAsia="Arial"/>
                <w:bCs/>
                <w:sz w:val="24"/>
              </w:rPr>
              <w:t xml:space="preserve">thông báo </w:t>
            </w:r>
            <w:r w:rsidRPr="00877881">
              <w:rPr>
                <w:rFonts w:eastAsia="Arial"/>
                <w:bCs/>
                <w:sz w:val="24"/>
                <w:lang w:val="vi-VN"/>
              </w:rPr>
              <w:t>bằng văn bản cho chủ gỗ để hoàn thiện hồ sơ;</w:t>
            </w:r>
          </w:p>
          <w:p w14:paraId="5EDF2816" w14:textId="11770441" w:rsidR="00E06C2E" w:rsidRPr="00877881" w:rsidRDefault="00E06C2E" w:rsidP="00E06C2E">
            <w:pPr>
              <w:ind w:firstLine="251"/>
              <w:rPr>
                <w:rFonts w:eastAsia="Arial"/>
                <w:bCs/>
                <w:sz w:val="24"/>
              </w:rPr>
            </w:pPr>
            <w:r w:rsidRPr="00877881">
              <w:rPr>
                <w:rFonts w:eastAsia="Arial"/>
                <w:bCs/>
                <w:sz w:val="24"/>
                <w:lang w:val="vi-VN"/>
              </w:rPr>
              <w:t xml:space="preserve">b) Trong thời hạn </w:t>
            </w:r>
            <w:r w:rsidRPr="00877881">
              <w:rPr>
                <w:rFonts w:eastAsia="Arial"/>
                <w:bCs/>
                <w:strike/>
                <w:sz w:val="24"/>
                <w:lang w:val="vi-VN"/>
              </w:rPr>
              <w:t>03</w:t>
            </w:r>
            <w:r w:rsidRPr="00877881">
              <w:rPr>
                <w:rFonts w:eastAsia="Arial"/>
                <w:bCs/>
                <w:sz w:val="24"/>
                <w:lang w:val="vi-VN"/>
              </w:rPr>
              <w:t xml:space="preserve"> </w:t>
            </w:r>
            <w:r w:rsidRPr="00877881">
              <w:rPr>
                <w:rFonts w:eastAsia="Arial"/>
                <w:bCs/>
                <w:i/>
                <w:iCs/>
                <w:sz w:val="24"/>
                <w:lang w:val="vi-VN"/>
              </w:rPr>
              <w:t xml:space="preserve">02 ngày làm việc </w:t>
            </w:r>
            <w:r w:rsidRPr="00877881">
              <w:rPr>
                <w:rFonts w:eastAsia="Arial"/>
                <w:bCs/>
                <w:sz w:val="24"/>
                <w:lang w:val="vi-VN"/>
              </w:rPr>
              <w:t>kể từ ngày nhận được hồ sơ hợp lệ, cơ quan Kiểm lâm sở tại hoàn thành việc kiểm tra thực tế lô hàng gỗ xuất khẩu theo quy định tại khoản 6 Điều này và xác nhận bảng kê gỗ. Trường hợp không xác nhận bảng kê gỗ, trong thời hạn 01 ngày làm việc kể từ ngày lập biên bản kiểm tra, cơ quan Kiểm lâm sở tại thông báo bằng văn bản và nêu rõ lý do.</w:t>
            </w:r>
            <w:r w:rsidRPr="00877881">
              <w:rPr>
                <w:rFonts w:eastAsia="Arial"/>
                <w:bCs/>
                <w:sz w:val="24"/>
              </w:rPr>
              <w:t>”.</w:t>
            </w:r>
          </w:p>
        </w:tc>
        <w:tc>
          <w:tcPr>
            <w:tcW w:w="3544" w:type="dxa"/>
          </w:tcPr>
          <w:p w14:paraId="3211C895" w14:textId="77BD2ACD" w:rsidR="00E06C2E" w:rsidRPr="00FA5295" w:rsidRDefault="00E06C2E" w:rsidP="00E06C2E">
            <w:pPr>
              <w:rPr>
                <w:sz w:val="24"/>
              </w:rPr>
            </w:pPr>
            <w:r w:rsidRPr="00FA5295">
              <w:rPr>
                <w:sz w:val="24"/>
                <w:lang w:val="nl-NL"/>
              </w:rPr>
              <w:t>Cắt giảm thời gian giải quyết TTHC để phù hợp với phương án cắt giảm, đơn giản hóa các quy đinh, TTHC liên quan đến hoạt động sản xuất, kinh doanh thuộc phạm vi quản lý của Bộ Nông nghiệp và Môi trường theo Quyết định số 1671/QĐ-TTg ngày 05/8/2025 của Thủ tướng Chính phủ</w:t>
            </w:r>
          </w:p>
        </w:tc>
      </w:tr>
      <w:tr w:rsidR="00E06C2E" w:rsidRPr="00FA5295" w14:paraId="23016969" w14:textId="77777777" w:rsidTr="00316130">
        <w:tc>
          <w:tcPr>
            <w:tcW w:w="568" w:type="dxa"/>
          </w:tcPr>
          <w:p w14:paraId="5628F514" w14:textId="77777777" w:rsidR="00E06C2E" w:rsidRPr="00FA5295" w:rsidRDefault="00E06C2E" w:rsidP="00E06C2E">
            <w:pPr>
              <w:jc w:val="center"/>
              <w:rPr>
                <w:sz w:val="24"/>
              </w:rPr>
            </w:pPr>
          </w:p>
        </w:tc>
        <w:tc>
          <w:tcPr>
            <w:tcW w:w="5599" w:type="dxa"/>
          </w:tcPr>
          <w:p w14:paraId="0F32844F" w14:textId="77777777" w:rsidR="00E06C2E" w:rsidRPr="00FA5295" w:rsidRDefault="00E06C2E" w:rsidP="00E06C2E">
            <w:pPr>
              <w:tabs>
                <w:tab w:val="left" w:pos="1438"/>
              </w:tabs>
              <w:rPr>
                <w:sz w:val="24"/>
                <w:lang w:val="vi"/>
              </w:rPr>
            </w:pPr>
            <w:r w:rsidRPr="00FA5295">
              <w:rPr>
                <w:sz w:val="24"/>
                <w:lang w:val="vi"/>
              </w:rPr>
              <w:t>6. Kiểm tra lô hàng gỗ xuất khẩu:</w:t>
            </w:r>
          </w:p>
          <w:p w14:paraId="7C4EE14B" w14:textId="046B3D65" w:rsidR="00E06C2E" w:rsidRPr="00FA5295" w:rsidRDefault="00E06C2E" w:rsidP="00E06C2E">
            <w:pPr>
              <w:rPr>
                <w:sz w:val="24"/>
              </w:rPr>
            </w:pPr>
            <w:r w:rsidRPr="00FA5295">
              <w:rPr>
                <w:sz w:val="24"/>
                <w:lang w:val="vi"/>
              </w:rPr>
              <w:t xml:space="preserve">d) Mức độ kiểm tra thực tế: Kiểm tra thực tế 20% lô hàng gỗ; trường hợp có thông tin vi phạm thì công chức Kiểm lâm báo cáo, đề xuất thủ trưởng cơ quan Kiểm lâm sở tại quyết định tăng tỷ lệ kiểm tra và gia hạn thời gian kiểm tra, thời gian gia hạn tối đa không quá 02 ngày. Thủ </w:t>
            </w:r>
            <w:r w:rsidRPr="00FA5295">
              <w:rPr>
                <w:sz w:val="24"/>
                <w:lang w:val="vi"/>
              </w:rPr>
              <w:lastRenderedPageBreak/>
              <w:t>trưởng cơ quan Kiểm lâm phải chịu trách nhiệm trước pháp luật về quyết định của mình.</w:t>
            </w:r>
          </w:p>
        </w:tc>
        <w:tc>
          <w:tcPr>
            <w:tcW w:w="5741" w:type="dxa"/>
          </w:tcPr>
          <w:p w14:paraId="1FFA79F1" w14:textId="77777777" w:rsidR="00E06C2E" w:rsidRPr="00877881" w:rsidRDefault="00E06C2E" w:rsidP="00E06C2E">
            <w:pPr>
              <w:ind w:firstLine="251"/>
              <w:rPr>
                <w:rFonts w:eastAsia="Arial"/>
                <w:bCs/>
                <w:sz w:val="24"/>
              </w:rPr>
            </w:pPr>
            <w:r w:rsidRPr="00877881">
              <w:rPr>
                <w:rFonts w:eastAsia="Arial"/>
                <w:bCs/>
                <w:sz w:val="24"/>
              </w:rPr>
              <w:lastRenderedPageBreak/>
              <w:t xml:space="preserve">c) Sửa đổi, bổ sung điểm d </w:t>
            </w:r>
            <w:r w:rsidRPr="00877881">
              <w:rPr>
                <w:rFonts w:eastAsia="Arial"/>
                <w:bCs/>
                <w:sz w:val="24"/>
                <w:lang w:val="vi-VN"/>
              </w:rPr>
              <w:t xml:space="preserve">khoản 6 </w:t>
            </w:r>
            <w:r w:rsidRPr="00877881">
              <w:rPr>
                <w:rFonts w:eastAsia="Arial"/>
                <w:bCs/>
                <w:sz w:val="24"/>
              </w:rPr>
              <w:t>như sau:</w:t>
            </w:r>
          </w:p>
          <w:p w14:paraId="79260310" w14:textId="6724C93F" w:rsidR="00E06C2E" w:rsidRPr="00877881" w:rsidRDefault="00E06C2E" w:rsidP="00E06C2E">
            <w:pPr>
              <w:ind w:firstLine="251"/>
              <w:rPr>
                <w:bCs/>
                <w:sz w:val="24"/>
              </w:rPr>
            </w:pPr>
            <w:r w:rsidRPr="00877881">
              <w:rPr>
                <w:rFonts w:eastAsia="Arial"/>
                <w:bCs/>
                <w:sz w:val="24"/>
              </w:rPr>
              <w:t>“</w:t>
            </w:r>
            <w:r w:rsidRPr="00877881">
              <w:rPr>
                <w:rFonts w:eastAsia="Arial"/>
                <w:bCs/>
                <w:sz w:val="24"/>
                <w:lang w:val="vi-VN"/>
              </w:rPr>
              <w:t>d) Mức độ kiểm tra thực tế: Kiểm tra thực tế 20% lô hàng gỗ; trường hợp có thông tin vi phạm thì công chức Kiểm lâm báo cáo, đề xuất thủ trưởng cơ quan Kiểm lâm sở tại quyết định tăng tỷ lệ kiểm tra và gia hạn thời gian kiểm tra</w:t>
            </w:r>
            <w:r w:rsidRPr="00877881">
              <w:rPr>
                <w:rFonts w:eastAsia="Arial"/>
                <w:bCs/>
                <w:sz w:val="24"/>
              </w:rPr>
              <w:t xml:space="preserve"> thêm</w:t>
            </w:r>
            <w:r w:rsidRPr="00877881">
              <w:rPr>
                <w:rFonts w:eastAsia="Arial"/>
                <w:bCs/>
                <w:sz w:val="24"/>
                <w:lang w:val="vi-VN"/>
              </w:rPr>
              <w:t xml:space="preserve"> </w:t>
            </w:r>
            <w:r w:rsidRPr="00877881">
              <w:rPr>
                <w:rFonts w:eastAsia="Arial"/>
                <w:bCs/>
                <w:i/>
                <w:iCs/>
                <w:sz w:val="24"/>
                <w:lang w:val="vi-VN"/>
              </w:rPr>
              <w:t>01 ngày làm việc</w:t>
            </w:r>
            <w:r w:rsidRPr="00877881">
              <w:rPr>
                <w:rFonts w:eastAsia="Arial"/>
                <w:bCs/>
                <w:sz w:val="24"/>
                <w:lang w:val="vi-VN"/>
              </w:rPr>
              <w:t xml:space="preserve">. Thủ trưởng cơ quan Kiểm </w:t>
            </w:r>
            <w:r w:rsidRPr="00877881">
              <w:rPr>
                <w:rFonts w:eastAsia="Arial"/>
                <w:bCs/>
                <w:sz w:val="24"/>
                <w:lang w:val="vi-VN"/>
              </w:rPr>
              <w:lastRenderedPageBreak/>
              <w:t>lâm phải chịu trách nhiệm trước pháp luật về quyết định của mình.”</w:t>
            </w:r>
            <w:r w:rsidRPr="00877881">
              <w:rPr>
                <w:rFonts w:eastAsia="Arial"/>
                <w:bCs/>
                <w:sz w:val="24"/>
              </w:rPr>
              <w:t>.</w:t>
            </w:r>
          </w:p>
        </w:tc>
        <w:tc>
          <w:tcPr>
            <w:tcW w:w="3544" w:type="dxa"/>
          </w:tcPr>
          <w:p w14:paraId="425070BA" w14:textId="7F1DE46A" w:rsidR="00E06C2E" w:rsidRPr="00FA5295" w:rsidRDefault="00E06C2E" w:rsidP="00E06C2E">
            <w:pPr>
              <w:rPr>
                <w:sz w:val="24"/>
              </w:rPr>
            </w:pPr>
            <w:r w:rsidRPr="00FA5295">
              <w:rPr>
                <w:sz w:val="24"/>
                <w:lang w:val="nl-NL"/>
              </w:rPr>
              <w:lastRenderedPageBreak/>
              <w:t xml:space="preserve">Cắt giảm thời gian giải quyết TTHC để phù hợp với phương án cắt giảm, đơn giản hóa các quy đinh, TTHC liên quan đến hoạt động sản xuất, kinh doanh thuộc phạm vi quản lý của Bộ Nông nghiệp và Môi trường theo Quyết </w:t>
            </w:r>
            <w:r w:rsidRPr="00FA5295">
              <w:rPr>
                <w:sz w:val="24"/>
                <w:lang w:val="nl-NL"/>
              </w:rPr>
              <w:lastRenderedPageBreak/>
              <w:t>định số 1671/QĐ-TTg ngày 05/8/2025 của Thủ tướng Chính phủ</w:t>
            </w:r>
          </w:p>
        </w:tc>
      </w:tr>
      <w:tr w:rsidR="00E06C2E" w:rsidRPr="00FA5295" w14:paraId="1D71A74A" w14:textId="77777777" w:rsidTr="00316130">
        <w:tc>
          <w:tcPr>
            <w:tcW w:w="568" w:type="dxa"/>
          </w:tcPr>
          <w:p w14:paraId="0835B2D2" w14:textId="77777777" w:rsidR="00E06C2E" w:rsidRPr="00FA5295" w:rsidRDefault="00E06C2E" w:rsidP="00E06C2E">
            <w:pPr>
              <w:jc w:val="center"/>
              <w:rPr>
                <w:sz w:val="24"/>
              </w:rPr>
            </w:pPr>
          </w:p>
        </w:tc>
        <w:tc>
          <w:tcPr>
            <w:tcW w:w="5599" w:type="dxa"/>
          </w:tcPr>
          <w:p w14:paraId="0F19D552" w14:textId="2C35DAA4" w:rsidR="00E06C2E" w:rsidRPr="00FA5295" w:rsidRDefault="00E06C2E" w:rsidP="00E06C2E">
            <w:pPr>
              <w:rPr>
                <w:sz w:val="24"/>
                <w:lang w:val="vi"/>
              </w:rPr>
            </w:pPr>
            <w:r w:rsidRPr="00FA5295">
              <w:rPr>
                <w:b/>
                <w:bCs/>
                <w:sz w:val="24"/>
                <w:lang w:val="vi"/>
              </w:rPr>
              <w:t>Điều 12. Tiêu chí phân loại doanh nghiệp</w:t>
            </w:r>
          </w:p>
        </w:tc>
        <w:tc>
          <w:tcPr>
            <w:tcW w:w="5741" w:type="dxa"/>
          </w:tcPr>
          <w:p w14:paraId="6D1952A6" w14:textId="2BC2EBC7" w:rsidR="00E06C2E" w:rsidRPr="00FA5295" w:rsidRDefault="00E06C2E" w:rsidP="005D08A0">
            <w:pPr>
              <w:pStyle w:val="ListParagraph"/>
              <w:numPr>
                <w:ilvl w:val="0"/>
                <w:numId w:val="24"/>
              </w:numPr>
              <w:ind w:left="0" w:firstLine="110"/>
              <w:rPr>
                <w:rFonts w:eastAsia="Arial"/>
                <w:sz w:val="24"/>
              </w:rPr>
            </w:pPr>
            <w:r w:rsidRPr="00FA5295">
              <w:rPr>
                <w:rFonts w:eastAsia="Arial"/>
                <w:sz w:val="24"/>
                <w:lang w:val="vi-VN"/>
              </w:rPr>
              <w:t>Sửa đổi, bổ sung điểm b khoản 1 Điều 12 như sau:</w:t>
            </w:r>
          </w:p>
        </w:tc>
        <w:tc>
          <w:tcPr>
            <w:tcW w:w="3544" w:type="dxa"/>
          </w:tcPr>
          <w:p w14:paraId="7F849C6B" w14:textId="77777777" w:rsidR="00E06C2E" w:rsidRPr="00FA5295" w:rsidRDefault="00E06C2E" w:rsidP="00E06C2E">
            <w:pPr>
              <w:rPr>
                <w:sz w:val="24"/>
              </w:rPr>
            </w:pPr>
          </w:p>
        </w:tc>
      </w:tr>
      <w:tr w:rsidR="00E06C2E" w:rsidRPr="00FA5295" w14:paraId="2B2325D5" w14:textId="77777777" w:rsidTr="00316130">
        <w:tc>
          <w:tcPr>
            <w:tcW w:w="568" w:type="dxa"/>
          </w:tcPr>
          <w:p w14:paraId="2357FC7C" w14:textId="77777777" w:rsidR="00E06C2E" w:rsidRPr="00FA5295" w:rsidRDefault="00E06C2E" w:rsidP="00E06C2E">
            <w:pPr>
              <w:jc w:val="center"/>
              <w:rPr>
                <w:sz w:val="24"/>
              </w:rPr>
            </w:pPr>
          </w:p>
        </w:tc>
        <w:tc>
          <w:tcPr>
            <w:tcW w:w="5599" w:type="dxa"/>
          </w:tcPr>
          <w:p w14:paraId="23B9C988" w14:textId="77777777" w:rsidR="00E06C2E" w:rsidRPr="00FA5295" w:rsidRDefault="00E06C2E" w:rsidP="00E06C2E">
            <w:pPr>
              <w:rPr>
                <w:sz w:val="24"/>
                <w:lang w:val="vi"/>
              </w:rPr>
            </w:pPr>
            <w:r w:rsidRPr="00FA5295">
              <w:rPr>
                <w:sz w:val="24"/>
                <w:lang w:val="vi"/>
              </w:rPr>
              <w:t>1. Doanh nghiệp Nhóm I là những doanh nghiệp đáp ứng đầy đủ các tiêu chí sau:</w:t>
            </w:r>
          </w:p>
          <w:p w14:paraId="017DE35D" w14:textId="27452B95" w:rsidR="00E06C2E" w:rsidRPr="00FA5295" w:rsidRDefault="00E06C2E" w:rsidP="00E06C2E">
            <w:pPr>
              <w:rPr>
                <w:sz w:val="24"/>
                <w:lang w:val="vi"/>
              </w:rPr>
            </w:pPr>
            <w:r w:rsidRPr="00FA5295">
              <w:rPr>
                <w:sz w:val="24"/>
                <w:lang w:val="vi"/>
              </w:rPr>
              <w:t>b) Tuân thủ quy định pháp luật về bảo đảm gỗ hợp pháp theo quy định của Nghị định này và quy định của Bộ trưởng Bộ Nông nghiệp và Phát triển nông thôn về quản lý, truy xuất nguồn gốc lâm sản;</w:t>
            </w:r>
          </w:p>
        </w:tc>
        <w:tc>
          <w:tcPr>
            <w:tcW w:w="5741" w:type="dxa"/>
          </w:tcPr>
          <w:p w14:paraId="558810BE" w14:textId="3540D084" w:rsidR="00E06C2E" w:rsidRPr="00877881" w:rsidRDefault="00E06C2E" w:rsidP="00E06C2E">
            <w:pPr>
              <w:ind w:firstLine="251"/>
              <w:rPr>
                <w:rFonts w:eastAsia="Arial"/>
                <w:sz w:val="24"/>
              </w:rPr>
            </w:pPr>
            <w:r w:rsidRPr="00877881">
              <w:rPr>
                <w:rFonts w:eastAsia="Arial"/>
                <w:sz w:val="24"/>
              </w:rPr>
              <w:t xml:space="preserve">“b) Tuân thủ quy định về bảo đảm gỗ hợp pháp theo quy định của Nghị định này và quy định của Bộ trưởng </w:t>
            </w:r>
            <w:r w:rsidRPr="00877881">
              <w:rPr>
                <w:rFonts w:eastAsia="Arial"/>
                <w:i/>
                <w:iCs/>
                <w:sz w:val="24"/>
              </w:rPr>
              <w:t>Môi trường</w:t>
            </w:r>
            <w:r w:rsidRPr="00877881">
              <w:rPr>
                <w:rFonts w:eastAsia="Arial"/>
                <w:sz w:val="24"/>
              </w:rPr>
              <w:t xml:space="preserve"> </w:t>
            </w:r>
            <w:r w:rsidRPr="00877881">
              <w:rPr>
                <w:rFonts w:eastAsia="Arial"/>
                <w:i/>
                <w:iCs/>
                <w:sz w:val="24"/>
              </w:rPr>
              <w:t>quy định về quản lý lâm sản; xử lý lâm sản, thủy sản là tài sản được xác lập quyền sở hữu toàn dân</w:t>
            </w:r>
            <w:r w:rsidRPr="00877881">
              <w:rPr>
                <w:rFonts w:eastAsia="Arial"/>
                <w:sz w:val="24"/>
              </w:rPr>
              <w:t>;”.</w:t>
            </w:r>
          </w:p>
        </w:tc>
        <w:tc>
          <w:tcPr>
            <w:tcW w:w="3544" w:type="dxa"/>
          </w:tcPr>
          <w:p w14:paraId="5FF73E70" w14:textId="1293F883" w:rsidR="00E06C2E" w:rsidRPr="00FA5295" w:rsidRDefault="00E06C2E" w:rsidP="00E06C2E">
            <w:pPr>
              <w:rPr>
                <w:sz w:val="24"/>
              </w:rPr>
            </w:pPr>
            <w:r w:rsidRPr="00FA5295">
              <w:rPr>
                <w:sz w:val="24"/>
                <w:lang w:val="nl-NL"/>
              </w:rPr>
              <w:t xml:space="preserve">Sửa đổi, bổ sung nội dung dẫn chiếu để phù hợp với quy định pháp luật hiện hành, cụ thể: ngày 24/6/2025, Bộ trưởng Bộ Nông nghiệp và Môi trường ban hành Thông tư số 26/2025/TT-BNNMT </w:t>
            </w:r>
            <w:r w:rsidRPr="00FA5295">
              <w:rPr>
                <w:rFonts w:eastAsia="Arial"/>
                <w:sz w:val="24"/>
                <w:lang w:val="nl-NL"/>
              </w:rPr>
              <w:t xml:space="preserve">quy định về quản lý lâm sản; xử lý lâm sản, thủy sản là tài sản được xác lập quyền sở hữu toàn dân thay thế Thông tư số 26/2022/TT-BNNPTNT ngày 30/12/2022 của Bộ trưởng Bộ Nông nghiệp và Phát triển nông thôn </w:t>
            </w:r>
            <w:r w:rsidRPr="00FA5295">
              <w:rPr>
                <w:sz w:val="24"/>
                <w:lang w:val="nl-NL"/>
              </w:rPr>
              <w:t>về quản lý, truy xuất nguồn gốc lâm sản</w:t>
            </w:r>
          </w:p>
        </w:tc>
      </w:tr>
      <w:tr w:rsidR="00E06C2E" w:rsidRPr="00FA5295" w14:paraId="13B30091" w14:textId="77777777" w:rsidTr="00316130">
        <w:tc>
          <w:tcPr>
            <w:tcW w:w="568" w:type="dxa"/>
          </w:tcPr>
          <w:p w14:paraId="34D9A481" w14:textId="77777777" w:rsidR="00E06C2E" w:rsidRPr="00FA5295" w:rsidRDefault="00E06C2E" w:rsidP="00E06C2E">
            <w:pPr>
              <w:jc w:val="center"/>
              <w:rPr>
                <w:sz w:val="24"/>
              </w:rPr>
            </w:pPr>
          </w:p>
        </w:tc>
        <w:tc>
          <w:tcPr>
            <w:tcW w:w="5599" w:type="dxa"/>
          </w:tcPr>
          <w:p w14:paraId="1C88B3B8" w14:textId="124C5E24" w:rsidR="00E06C2E" w:rsidRPr="00FA5295" w:rsidRDefault="00E06C2E" w:rsidP="00E06C2E">
            <w:pPr>
              <w:rPr>
                <w:sz w:val="24"/>
                <w:lang w:val="nl-NL"/>
              </w:rPr>
            </w:pPr>
            <w:r w:rsidRPr="00FA5295">
              <w:rPr>
                <w:b/>
                <w:bCs/>
                <w:sz w:val="24"/>
                <w:lang w:val="nl-NL"/>
              </w:rPr>
              <w:t>Điều 13. Trình tự, thủ tục phân loại doanh nghiệp</w:t>
            </w:r>
          </w:p>
        </w:tc>
        <w:tc>
          <w:tcPr>
            <w:tcW w:w="5741" w:type="dxa"/>
          </w:tcPr>
          <w:p w14:paraId="43635EEE" w14:textId="0079EDEA" w:rsidR="00E06C2E" w:rsidRPr="00FA5295" w:rsidRDefault="00E06C2E" w:rsidP="00E06C2E">
            <w:pPr>
              <w:pStyle w:val="ListParagraph"/>
              <w:numPr>
                <w:ilvl w:val="0"/>
                <w:numId w:val="24"/>
              </w:numPr>
              <w:ind w:left="-32" w:firstLine="142"/>
              <w:jc w:val="left"/>
              <w:rPr>
                <w:rFonts w:eastAsia="Arial"/>
                <w:bCs/>
                <w:sz w:val="24"/>
                <w:lang w:val="vi-VN"/>
              </w:rPr>
            </w:pPr>
            <w:r w:rsidRPr="00FA5295">
              <w:rPr>
                <w:rFonts w:eastAsia="Arial"/>
                <w:bCs/>
                <w:sz w:val="24"/>
                <w:lang w:val="vi-VN"/>
              </w:rPr>
              <w:t xml:space="preserve">Sửa đổi, bổ sung </w:t>
            </w:r>
            <w:r w:rsidRPr="00FA5295">
              <w:rPr>
                <w:rFonts w:eastAsia="Arial"/>
                <w:bCs/>
                <w:sz w:val="24"/>
              </w:rPr>
              <w:t>một số điểm, khoản của</w:t>
            </w:r>
            <w:r w:rsidRPr="00FA5295">
              <w:rPr>
                <w:rFonts w:eastAsia="Arial"/>
                <w:bCs/>
                <w:sz w:val="24"/>
                <w:lang w:val="vi-VN"/>
              </w:rPr>
              <w:t xml:space="preserve"> Điều 13 như sau:</w:t>
            </w:r>
          </w:p>
        </w:tc>
        <w:tc>
          <w:tcPr>
            <w:tcW w:w="3544" w:type="dxa"/>
          </w:tcPr>
          <w:p w14:paraId="563D9611" w14:textId="77777777" w:rsidR="00E06C2E" w:rsidRPr="00FA5295" w:rsidRDefault="00E06C2E" w:rsidP="00E06C2E">
            <w:pPr>
              <w:rPr>
                <w:sz w:val="24"/>
              </w:rPr>
            </w:pPr>
          </w:p>
        </w:tc>
      </w:tr>
      <w:tr w:rsidR="00E06C2E" w:rsidRPr="00FA5295" w14:paraId="31529F3F" w14:textId="77777777" w:rsidTr="00316130">
        <w:tc>
          <w:tcPr>
            <w:tcW w:w="568" w:type="dxa"/>
          </w:tcPr>
          <w:p w14:paraId="7E6F195E" w14:textId="77777777" w:rsidR="00E06C2E" w:rsidRPr="00FA5295" w:rsidRDefault="00E06C2E" w:rsidP="00E06C2E">
            <w:pPr>
              <w:jc w:val="center"/>
              <w:rPr>
                <w:sz w:val="24"/>
              </w:rPr>
            </w:pPr>
          </w:p>
        </w:tc>
        <w:tc>
          <w:tcPr>
            <w:tcW w:w="5599" w:type="dxa"/>
          </w:tcPr>
          <w:p w14:paraId="0F1DE4A6" w14:textId="77777777" w:rsidR="00E06C2E" w:rsidRPr="00FA5295" w:rsidRDefault="00E06C2E" w:rsidP="00E06C2E">
            <w:pPr>
              <w:rPr>
                <w:sz w:val="24"/>
                <w:lang w:val="nl-NL"/>
              </w:rPr>
            </w:pPr>
            <w:r w:rsidRPr="00FA5295">
              <w:rPr>
                <w:sz w:val="24"/>
                <w:lang w:val="nl-NL"/>
              </w:rPr>
              <w:t>3.</w:t>
            </w:r>
            <w:bookmarkStart w:id="83" w:name="_ftnref25"/>
            <w:bookmarkEnd w:id="83"/>
            <w:r w:rsidRPr="00FA5295">
              <w:rPr>
                <w:sz w:val="24"/>
                <w:lang w:val="nl-NL"/>
              </w:rPr>
              <w:t xml:space="preserve"> Trình tự thực hiện:</w:t>
            </w:r>
          </w:p>
          <w:p w14:paraId="08D96C94" w14:textId="77777777" w:rsidR="00E06C2E" w:rsidRPr="00FA5295" w:rsidRDefault="00E06C2E" w:rsidP="00E06C2E">
            <w:pPr>
              <w:rPr>
                <w:sz w:val="24"/>
                <w:lang w:val="nl-NL"/>
              </w:rPr>
            </w:pPr>
            <w:r w:rsidRPr="00FA5295">
              <w:rPr>
                <w:sz w:val="24"/>
                <w:lang w:val="nl-NL"/>
              </w:rPr>
              <w:t>a) Doanh nghiệp đăng ký vào Hệ thống thông tin phân loại doanh nghiệp tự kê khai theo Mẫu số 08 Phụ lục I ban hành kèm theo Nghị định này.</w:t>
            </w:r>
          </w:p>
          <w:p w14:paraId="18272D0E" w14:textId="77777777" w:rsidR="00E06C2E" w:rsidRPr="00FA5295" w:rsidRDefault="00E06C2E" w:rsidP="00E06C2E">
            <w:pPr>
              <w:rPr>
                <w:sz w:val="24"/>
                <w:lang w:val="nl-NL"/>
              </w:rPr>
            </w:pPr>
            <w:r w:rsidRPr="00FA5295">
              <w:rPr>
                <w:sz w:val="24"/>
                <w:lang w:val="nl-NL"/>
              </w:rPr>
              <w:t>Trường hợp doanh nghiệp không ứng dụng được Hệ thống thông tin phân loại doanh nghiệp thì gửi trực tiếp hoặc qua dịch vụ bưu chính công ích hoặc bưu điện Bảng kê khai phân loại doanh nghiệp theo Mẫu số 08 Phụ lục I ban hành kèm theo Nghị định này tới cơ quan tiếp nhận. Cơ quan tiếp nhận có trách nhiệm nhập thông tin vào Hệ thống thông tin phân loại doanh nghiệp;</w:t>
            </w:r>
          </w:p>
          <w:p w14:paraId="31F829E9" w14:textId="77777777" w:rsidR="00E06C2E" w:rsidRPr="00FA5295" w:rsidRDefault="00E06C2E" w:rsidP="00E06C2E">
            <w:pPr>
              <w:rPr>
                <w:sz w:val="24"/>
                <w:lang w:val="nl-NL"/>
              </w:rPr>
            </w:pPr>
            <w:r w:rsidRPr="00FA5295">
              <w:rPr>
                <w:sz w:val="24"/>
                <w:lang w:val="nl-NL"/>
              </w:rPr>
              <w:lastRenderedPageBreak/>
              <w:t>b) Trong thời hạn 01 ngày làm việc kể từ ngày nhận được thông tin kê khai của doanh nghiệp theo quy định tại điểm a khoản này, Hệ thống thông tin phân loại doanh nghiệp của cơ quan tiếp nhận căn cứ các tiêu chí quy định tại </w:t>
            </w:r>
            <w:bookmarkStart w:id="84" w:name="tc_13"/>
            <w:r w:rsidRPr="00FA5295">
              <w:rPr>
                <w:sz w:val="24"/>
                <w:lang w:val="nl-NL"/>
              </w:rPr>
              <w:t>khoản 1 Điều 12 Nghị định này</w:t>
            </w:r>
            <w:bookmarkEnd w:id="84"/>
            <w:r w:rsidRPr="00FA5295">
              <w:rPr>
                <w:sz w:val="24"/>
                <w:lang w:val="nl-NL"/>
              </w:rPr>
              <w:t> tự động phân loại doanh nghiệp Nhóm I.</w:t>
            </w:r>
          </w:p>
          <w:p w14:paraId="186C8F7C" w14:textId="77777777" w:rsidR="00E06C2E" w:rsidRPr="00FA5295" w:rsidRDefault="00E06C2E" w:rsidP="00E06C2E">
            <w:pPr>
              <w:rPr>
                <w:sz w:val="24"/>
                <w:lang w:val="nl-NL"/>
              </w:rPr>
            </w:pPr>
            <w:r w:rsidRPr="00FA5295">
              <w:rPr>
                <w:sz w:val="24"/>
                <w:lang w:val="nl-NL"/>
              </w:rPr>
              <w:t>Trường hợp có nghi ngờ những thông tin do doanh nghiệp tự kê khai hoặc nghi ngờ doanh nghiệp sử dụng tài liệu giả mạo cần xác minh làm rõ thì trong thời hạn 03 ngày làm việc kể từ ngày Hệ thống thông tin phân loại doanh nghiệp tự động phân loại doanh nghiệp Nhóm I, cơ quan tiếp nhận thông báo bằng văn bản cho doanh nghiệp đăng ký phân loại doanh nghiệp, trong đó nêu rõ thời gian, nội dung cần xác minh.</w:t>
            </w:r>
          </w:p>
          <w:p w14:paraId="17C95899" w14:textId="77777777" w:rsidR="00E06C2E" w:rsidRPr="00FA5295" w:rsidRDefault="00E06C2E" w:rsidP="00E06C2E">
            <w:pPr>
              <w:rPr>
                <w:sz w:val="24"/>
                <w:lang w:val="nl-NL"/>
              </w:rPr>
            </w:pPr>
            <w:r w:rsidRPr="00FA5295">
              <w:rPr>
                <w:sz w:val="24"/>
                <w:lang w:val="nl-NL"/>
              </w:rPr>
              <w:t>Trong thời hạn 05 ngày làm việc kể từ ngày thông báo, cơ quan tiếp nhận phối hợp với cơ quan có liên quan tổ chức xác minh làm rõ tính chính xác của thông tin tự kê khai của doanh nghiệp và thông báo kết quả xác minh cho doanh nghiệp đó biết;</w:t>
            </w:r>
          </w:p>
          <w:p w14:paraId="2258A32D" w14:textId="77777777" w:rsidR="00E06C2E" w:rsidRPr="00FA5295" w:rsidRDefault="00E06C2E" w:rsidP="00E06C2E">
            <w:pPr>
              <w:rPr>
                <w:sz w:val="24"/>
                <w:lang w:val="nl-NL"/>
              </w:rPr>
            </w:pPr>
            <w:r w:rsidRPr="00FA5295">
              <w:rPr>
                <w:sz w:val="24"/>
                <w:lang w:val="nl-NL"/>
              </w:rPr>
              <w:t>c) Trong thời hạn 03 ngày làm việc kể từ ngày doanh nghiệp được Hệ thống thông tin phân loại doanh nghiệp tự động phân loại là doanh nghiệp Nhóm I hoặc kể từ ngày kết thúc xác minh thông tin kê khai theo quy định tại điểm b khoản này, nếu đáp ứng đầy đủ các tiêu chí theo quy định tại </w:t>
            </w:r>
            <w:bookmarkStart w:id="85" w:name="tc_14"/>
            <w:r w:rsidRPr="00FA5295">
              <w:rPr>
                <w:sz w:val="24"/>
                <w:lang w:val="nl-NL"/>
              </w:rPr>
              <w:t>khoản 1 Điều 12 Nghị định này</w:t>
            </w:r>
            <w:bookmarkEnd w:id="85"/>
            <w:r w:rsidRPr="00FA5295">
              <w:rPr>
                <w:sz w:val="24"/>
                <w:lang w:val="nl-NL"/>
              </w:rPr>
              <w:t>, cơ quan tiếp nhận xếp loại doanh nghiệp đó vào doanh nghiệp Nhóm I trên Hệ thống thông tin phân loại doanh nghiệp;</w:t>
            </w:r>
          </w:p>
          <w:p w14:paraId="072D25CF" w14:textId="3D78B4AA" w:rsidR="00E06C2E" w:rsidRPr="00FA5295" w:rsidRDefault="00E06C2E" w:rsidP="00E06C2E">
            <w:pPr>
              <w:rPr>
                <w:sz w:val="24"/>
              </w:rPr>
            </w:pPr>
            <w:r w:rsidRPr="00FA5295">
              <w:rPr>
                <w:sz w:val="24"/>
                <w:lang w:val="nl-NL"/>
              </w:rPr>
              <w:t xml:space="preserve">d) Trong thời hạn 01 ngày làm việc kể từ ngày xếp loại doanh nghiệp Nhóm I theo quy định tại điểm c khoản này, cơ quan tiếp nhận thông báo kết quả phân loại cho doanh nghiệp đăng ký phân loại. Trường hợp doanh </w:t>
            </w:r>
            <w:r w:rsidRPr="00FA5295">
              <w:rPr>
                <w:sz w:val="24"/>
                <w:lang w:val="nl-NL"/>
              </w:rPr>
              <w:lastRenderedPageBreak/>
              <w:t>nghiệp không đáp ứng đầy đủ các tiêu chí là doanh nghiệp Nhóm I, cơ quan tiếp nhận thông báo, nêu rõ lý do cho doanh nghiệp biết; đồng thời gửi 01 bản thông báo kết quả phân loại về Cục Kiểm lâm để tổng hợp và đăng tải công khai kết quả phân loại doanh nghiệp trên trang thông tin điện tử: www.kiemlam.org.vn.</w:t>
            </w:r>
          </w:p>
        </w:tc>
        <w:tc>
          <w:tcPr>
            <w:tcW w:w="5741" w:type="dxa"/>
          </w:tcPr>
          <w:p w14:paraId="53EFAF81" w14:textId="77777777" w:rsidR="00E06C2E" w:rsidRPr="00877881" w:rsidRDefault="00E06C2E" w:rsidP="00E06C2E">
            <w:pPr>
              <w:rPr>
                <w:rFonts w:eastAsia="Arial"/>
                <w:sz w:val="24"/>
                <w:lang w:val="vi-VN"/>
              </w:rPr>
            </w:pPr>
            <w:r w:rsidRPr="00877881">
              <w:rPr>
                <w:rFonts w:eastAsia="Arial"/>
                <w:sz w:val="24"/>
                <w:lang w:val="vi-VN"/>
              </w:rPr>
              <w:lastRenderedPageBreak/>
              <w:t>a) Sửa đổi, bổ sung khoản 3 như sau:</w:t>
            </w:r>
          </w:p>
          <w:p w14:paraId="2D2CDBA1" w14:textId="77777777" w:rsidR="00E06C2E" w:rsidRPr="00877881" w:rsidRDefault="00E06C2E" w:rsidP="00E06C2E">
            <w:pPr>
              <w:rPr>
                <w:rFonts w:eastAsia="Arial"/>
                <w:sz w:val="24"/>
                <w:lang w:val="vi-VN"/>
              </w:rPr>
            </w:pPr>
            <w:r w:rsidRPr="00877881">
              <w:rPr>
                <w:rFonts w:eastAsia="Arial"/>
                <w:sz w:val="24"/>
                <w:lang w:val="vi-VN"/>
              </w:rPr>
              <w:t>“3. Trình tự thực hiện:</w:t>
            </w:r>
          </w:p>
          <w:p w14:paraId="2CF27B51" w14:textId="77777777" w:rsidR="00E06C2E" w:rsidRPr="00877881" w:rsidRDefault="00E06C2E" w:rsidP="00E06C2E">
            <w:pPr>
              <w:rPr>
                <w:rFonts w:eastAsia="Arial"/>
                <w:sz w:val="24"/>
                <w:lang w:val="vi-VN"/>
              </w:rPr>
            </w:pPr>
            <w:r w:rsidRPr="00877881">
              <w:rPr>
                <w:rFonts w:eastAsia="Arial"/>
                <w:sz w:val="24"/>
                <w:lang w:val="vi-VN"/>
              </w:rPr>
              <w:t>a) Doanh nghiệp đăng ký vào Hệ thống thông tin phân loại doanh nghiệp tự kê khai theo </w:t>
            </w:r>
            <w:bookmarkStart w:id="86" w:name="bieumau_ms_08_pl1"/>
            <w:r w:rsidRPr="00877881">
              <w:rPr>
                <w:rFonts w:eastAsia="Arial"/>
                <w:sz w:val="24"/>
                <w:lang w:val="vi-VN"/>
              </w:rPr>
              <w:t>Mẫu số 08 Phụ lục I</w:t>
            </w:r>
            <w:bookmarkEnd w:id="86"/>
            <w:r w:rsidRPr="00877881">
              <w:rPr>
                <w:rFonts w:eastAsia="Arial"/>
                <w:sz w:val="24"/>
                <w:lang w:val="vi-VN"/>
              </w:rPr>
              <w:t> ban hành kèm theo Nghị định này.</w:t>
            </w:r>
          </w:p>
          <w:p w14:paraId="6D71A55E" w14:textId="77777777" w:rsidR="00E06C2E" w:rsidRPr="00877881" w:rsidRDefault="00E06C2E" w:rsidP="00E06C2E">
            <w:pPr>
              <w:rPr>
                <w:rFonts w:eastAsia="Arial"/>
                <w:sz w:val="24"/>
                <w:lang w:val="vi-VN"/>
              </w:rPr>
            </w:pPr>
            <w:r w:rsidRPr="00877881">
              <w:rPr>
                <w:rFonts w:eastAsia="Arial"/>
                <w:sz w:val="24"/>
                <w:lang w:val="vi-VN"/>
              </w:rPr>
              <w:t>Trường hợp doanh nghiệp không ứng dụng được Hệ thống thông tin phân loại doanh nghiệp thì gửi trực tiếp hoặc qua dịch vụ bưu chính công ích hoặc bưu điện Bảng kê khai phân loại doanh nghiệp theo </w:t>
            </w:r>
            <w:bookmarkStart w:id="87" w:name="bieumau_ms_08_pl1_1"/>
            <w:r w:rsidRPr="00877881">
              <w:rPr>
                <w:rFonts w:eastAsia="Arial"/>
                <w:sz w:val="24"/>
                <w:lang w:val="vi-VN"/>
              </w:rPr>
              <w:t>Mẫu số 08 Phụ lục I</w:t>
            </w:r>
            <w:bookmarkEnd w:id="87"/>
            <w:r w:rsidRPr="00877881">
              <w:rPr>
                <w:rFonts w:eastAsia="Arial"/>
                <w:sz w:val="24"/>
                <w:lang w:val="vi-VN"/>
              </w:rPr>
              <w:t> ban hành kèm theo Nghị định này tới cơ quan tiếp nhận. Cơ quan tiếp nhận có trách nhiệm nhập thông tin vào Hệ thống thông tin phân loại doanh nghiệp;</w:t>
            </w:r>
          </w:p>
          <w:p w14:paraId="3BE20A46" w14:textId="77777777" w:rsidR="00E06C2E" w:rsidRPr="00877881" w:rsidRDefault="00E06C2E" w:rsidP="00E06C2E">
            <w:pPr>
              <w:rPr>
                <w:rFonts w:eastAsia="Arial"/>
                <w:sz w:val="24"/>
                <w:lang w:val="vi-VN"/>
              </w:rPr>
            </w:pPr>
            <w:r w:rsidRPr="00877881">
              <w:rPr>
                <w:rFonts w:eastAsia="Arial"/>
                <w:sz w:val="24"/>
                <w:lang w:val="vi-VN"/>
              </w:rPr>
              <w:lastRenderedPageBreak/>
              <w:t>b) Trong thời hạn 01 ngày làm việc kể từ ngày nhận được thông tin kê khai của doanh nghiệp theo quy định tại điểm a khoản này, Hệ thống thông tin phân loại doanh nghiệp của cơ quan tiếp nhận căn cứ các tiêu chí quy định tại </w:t>
            </w:r>
            <w:bookmarkStart w:id="88" w:name="dc_29"/>
            <w:r w:rsidRPr="00877881">
              <w:rPr>
                <w:rFonts w:eastAsia="Arial"/>
                <w:sz w:val="24"/>
                <w:lang w:val="vi-VN"/>
              </w:rPr>
              <w:t>khoản 1 Điều 12 Nghị định</w:t>
            </w:r>
            <w:bookmarkEnd w:id="88"/>
            <w:r w:rsidRPr="00877881">
              <w:rPr>
                <w:rFonts w:eastAsia="Arial"/>
                <w:sz w:val="24"/>
                <w:lang w:val="vi-VN"/>
              </w:rPr>
              <w:t> này tự động phân loại doanh nghiệp Nhóm I.</w:t>
            </w:r>
          </w:p>
          <w:p w14:paraId="69B0F479" w14:textId="77777777" w:rsidR="00E06C2E" w:rsidRPr="00877881" w:rsidRDefault="00E06C2E" w:rsidP="00E06C2E">
            <w:pPr>
              <w:rPr>
                <w:rFonts w:eastAsia="Arial"/>
                <w:sz w:val="24"/>
                <w:lang w:val="vi-VN"/>
              </w:rPr>
            </w:pPr>
            <w:r w:rsidRPr="00877881">
              <w:rPr>
                <w:rFonts w:eastAsia="Arial"/>
                <w:sz w:val="24"/>
                <w:lang w:val="vi-VN"/>
              </w:rPr>
              <w:t xml:space="preserve">Trường hợp có nghi ngờ những thông tin do doanh nghiệp tự kê khai hoặc nghi ngờ doanh nghiệp sử dụng tài liệu giả mạo cần xác minh làm rõ thì trong thời hạn </w:t>
            </w:r>
            <w:r w:rsidRPr="00877881">
              <w:rPr>
                <w:rFonts w:eastAsia="Arial"/>
                <w:sz w:val="24"/>
              </w:rPr>
              <w:t xml:space="preserve"> </w:t>
            </w:r>
            <w:r w:rsidRPr="00877881">
              <w:rPr>
                <w:rFonts w:eastAsia="Arial"/>
                <w:strike/>
                <w:sz w:val="24"/>
              </w:rPr>
              <w:t>0</w:t>
            </w:r>
            <w:r w:rsidRPr="00877881">
              <w:rPr>
                <w:rFonts w:eastAsia="Arial"/>
                <w:strike/>
                <w:sz w:val="24"/>
                <w:lang w:val="vi-VN"/>
              </w:rPr>
              <w:t>3</w:t>
            </w:r>
            <w:r w:rsidRPr="00877881">
              <w:rPr>
                <w:rFonts w:eastAsia="Arial"/>
                <w:sz w:val="24"/>
                <w:lang w:val="vi-VN"/>
              </w:rPr>
              <w:t xml:space="preserve"> </w:t>
            </w:r>
            <w:r w:rsidRPr="00877881">
              <w:rPr>
                <w:rFonts w:eastAsia="Arial"/>
                <w:i/>
                <w:iCs/>
                <w:sz w:val="24"/>
                <w:lang w:val="vi-VN"/>
              </w:rPr>
              <w:t>02</w:t>
            </w:r>
            <w:r w:rsidRPr="00877881">
              <w:rPr>
                <w:rFonts w:eastAsia="Arial"/>
                <w:i/>
                <w:iCs/>
                <w:sz w:val="24"/>
              </w:rPr>
              <w:t xml:space="preserve"> </w:t>
            </w:r>
            <w:r w:rsidRPr="00877881">
              <w:rPr>
                <w:rFonts w:eastAsia="Arial"/>
                <w:i/>
                <w:iCs/>
                <w:sz w:val="24"/>
                <w:lang w:val="vi-VN"/>
              </w:rPr>
              <w:t>ngày làm việc</w:t>
            </w:r>
            <w:r w:rsidRPr="00877881">
              <w:rPr>
                <w:rFonts w:eastAsia="Arial"/>
                <w:sz w:val="24"/>
                <w:lang w:val="vi-VN"/>
              </w:rPr>
              <w:t xml:space="preserve"> kể từ ngày Hệ thống thông tin phân loại doanh nghiệp tự động phân loại doanh nghiệp Nhóm I, cơ quan tiếp nhận thông báo bằng văn bản cho doanh nghiệp đăng ký phân loại doanh nghiệp, trong đó nêu rõ thời gian, nội dung cần xác minh.</w:t>
            </w:r>
          </w:p>
          <w:p w14:paraId="449FA604" w14:textId="77777777" w:rsidR="00E06C2E" w:rsidRPr="00877881" w:rsidRDefault="00E06C2E" w:rsidP="00E06C2E">
            <w:pPr>
              <w:rPr>
                <w:rFonts w:eastAsia="Arial"/>
                <w:sz w:val="24"/>
                <w:lang w:val="vi-VN"/>
              </w:rPr>
            </w:pPr>
            <w:r w:rsidRPr="00877881">
              <w:rPr>
                <w:rFonts w:eastAsia="Arial"/>
                <w:sz w:val="24"/>
                <w:lang w:val="vi-VN"/>
              </w:rPr>
              <w:t xml:space="preserve">Trong thời hạn </w:t>
            </w:r>
            <w:r w:rsidRPr="00877881">
              <w:rPr>
                <w:rFonts w:eastAsia="Arial"/>
                <w:strike/>
                <w:sz w:val="24"/>
              </w:rPr>
              <w:t>0</w:t>
            </w:r>
            <w:r w:rsidRPr="00877881">
              <w:rPr>
                <w:rFonts w:eastAsia="Arial"/>
                <w:strike/>
                <w:sz w:val="24"/>
                <w:lang w:val="vi-VN"/>
              </w:rPr>
              <w:t>5</w:t>
            </w:r>
            <w:r w:rsidRPr="00877881">
              <w:rPr>
                <w:rFonts w:eastAsia="Arial"/>
                <w:sz w:val="24"/>
                <w:lang w:val="vi-VN"/>
              </w:rPr>
              <w:t xml:space="preserve"> </w:t>
            </w:r>
            <w:r w:rsidRPr="00877881">
              <w:rPr>
                <w:rFonts w:eastAsia="Arial"/>
                <w:i/>
                <w:iCs/>
                <w:sz w:val="24"/>
                <w:lang w:val="vi-VN"/>
              </w:rPr>
              <w:t>03</w:t>
            </w:r>
            <w:r w:rsidRPr="00877881">
              <w:rPr>
                <w:rFonts w:eastAsia="Arial"/>
                <w:i/>
                <w:iCs/>
                <w:sz w:val="24"/>
              </w:rPr>
              <w:t xml:space="preserve"> </w:t>
            </w:r>
            <w:r w:rsidRPr="00877881">
              <w:rPr>
                <w:rFonts w:eastAsia="Arial"/>
                <w:i/>
                <w:iCs/>
                <w:sz w:val="24"/>
                <w:lang w:val="vi-VN"/>
              </w:rPr>
              <w:t>ngày làm</w:t>
            </w:r>
            <w:r w:rsidRPr="00877881">
              <w:rPr>
                <w:rFonts w:eastAsia="Arial"/>
                <w:sz w:val="24"/>
                <w:lang w:val="vi-VN"/>
              </w:rPr>
              <w:t xml:space="preserve"> việc kể từ ngày thông báo, cơ quan tiếp nhận phối hợp với cơ quan có liên quan tổ chức xác minh làm rõ tính chính xác của thông tin tự kê khai của doanh nghiệp và thông báo kết quả xác minh cho doanh nghiệp đó biết;</w:t>
            </w:r>
          </w:p>
          <w:p w14:paraId="3BB0BC0C" w14:textId="77777777" w:rsidR="00E06C2E" w:rsidRPr="00877881" w:rsidRDefault="00E06C2E" w:rsidP="00E06C2E">
            <w:pPr>
              <w:rPr>
                <w:rFonts w:eastAsia="Arial"/>
                <w:sz w:val="24"/>
                <w:lang w:val="vi-VN"/>
              </w:rPr>
            </w:pPr>
            <w:r w:rsidRPr="00877881">
              <w:rPr>
                <w:rFonts w:eastAsia="Arial"/>
                <w:sz w:val="24"/>
                <w:lang w:val="vi-VN"/>
              </w:rPr>
              <w:t xml:space="preserve">c) Trong thời hạn </w:t>
            </w:r>
            <w:r w:rsidRPr="00877881">
              <w:rPr>
                <w:rFonts w:eastAsia="Arial"/>
                <w:strike/>
                <w:sz w:val="24"/>
              </w:rPr>
              <w:t>0</w:t>
            </w:r>
            <w:r w:rsidRPr="00877881">
              <w:rPr>
                <w:rFonts w:eastAsia="Arial"/>
                <w:strike/>
                <w:sz w:val="24"/>
                <w:lang w:val="vi-VN"/>
              </w:rPr>
              <w:t>3</w:t>
            </w:r>
            <w:r w:rsidRPr="00877881">
              <w:rPr>
                <w:rFonts w:eastAsia="Arial"/>
                <w:sz w:val="24"/>
                <w:lang w:val="vi-VN"/>
              </w:rPr>
              <w:t xml:space="preserve"> </w:t>
            </w:r>
            <w:r w:rsidRPr="00877881">
              <w:rPr>
                <w:rFonts w:eastAsia="Arial"/>
                <w:i/>
                <w:iCs/>
                <w:sz w:val="24"/>
                <w:lang w:val="vi-VN"/>
              </w:rPr>
              <w:t>02</w:t>
            </w:r>
            <w:r w:rsidRPr="00877881">
              <w:rPr>
                <w:rFonts w:eastAsia="Arial"/>
                <w:i/>
                <w:iCs/>
                <w:sz w:val="24"/>
              </w:rPr>
              <w:t xml:space="preserve"> </w:t>
            </w:r>
            <w:r w:rsidRPr="00877881">
              <w:rPr>
                <w:rFonts w:eastAsia="Arial"/>
                <w:i/>
                <w:iCs/>
                <w:sz w:val="24"/>
                <w:lang w:val="vi-VN"/>
              </w:rPr>
              <w:t>ngày làm việc</w:t>
            </w:r>
            <w:r w:rsidRPr="00877881">
              <w:rPr>
                <w:rFonts w:eastAsia="Arial"/>
                <w:sz w:val="24"/>
                <w:lang w:val="vi-VN"/>
              </w:rPr>
              <w:t xml:space="preserve"> kể từ ngày doanh nghiệp được Hệ thống thông tin phân loại doanh nghiệp tự động phân loại là doanh nghiệp Nhóm I hoặc kể từ ngày kết thúc xác minh thông tin kê khai theo quy định tại điểm b khoản này, nếu đáp ứng đầy đủ các tiêu chí theo quy định tại </w:t>
            </w:r>
            <w:bookmarkStart w:id="89" w:name="dc_30"/>
            <w:r w:rsidRPr="00877881">
              <w:rPr>
                <w:rFonts w:eastAsia="Arial"/>
                <w:sz w:val="24"/>
                <w:lang w:val="vi-VN"/>
              </w:rPr>
              <w:t>khoản 1 Điều 12 Nghị định</w:t>
            </w:r>
            <w:bookmarkEnd w:id="89"/>
            <w:r w:rsidRPr="00877881">
              <w:rPr>
                <w:rFonts w:eastAsia="Arial"/>
                <w:sz w:val="24"/>
                <w:lang w:val="vi-VN"/>
              </w:rPr>
              <w:t> này, cơ quan tiếp nhận xếp loại doanh nghiệp đó vào doanh nghiệp Nhóm I trên Hệ thống thông tin phân loại doanh nghiệp;</w:t>
            </w:r>
          </w:p>
          <w:p w14:paraId="6A103703" w14:textId="004C661A" w:rsidR="00E06C2E" w:rsidRPr="00877881" w:rsidRDefault="00E06C2E" w:rsidP="00E06C2E">
            <w:pPr>
              <w:rPr>
                <w:rFonts w:eastAsia="Arial"/>
                <w:sz w:val="24"/>
              </w:rPr>
            </w:pPr>
            <w:r w:rsidRPr="00877881">
              <w:rPr>
                <w:rFonts w:eastAsia="Arial"/>
                <w:sz w:val="24"/>
                <w:lang w:val="vi-VN"/>
              </w:rPr>
              <w:t xml:space="preserve">d) Trong thời hạn 01 ngày làm việc kể từ ngày xếp loại doanh nghiệp Nhóm I theo quy định tại điểm c khoản này, cơ quan tiếp nhận thông báo kết quả phân loại cho doanh nghiệp đăng ký phân loại. Trường hợp doanh nghiệp không đáp ứng đầy đủ các tiêu chí là doanh nghiệp Nhóm </w:t>
            </w:r>
            <w:r w:rsidRPr="00877881">
              <w:rPr>
                <w:rFonts w:eastAsia="Arial"/>
                <w:sz w:val="24"/>
                <w:lang w:val="vi-VN"/>
              </w:rPr>
              <w:lastRenderedPageBreak/>
              <w:t>I, cơ quan tiếp nhận thông báo, nêu rõ lý do cho doanh nghiệp biết; đồng thời gửi 01 bản thông báo kết quả phân loại để tổng hợp và đăng tải công khai kết quả phân loại doanh nghiệp trên trang thông tin điện tử</w:t>
            </w:r>
            <w:r w:rsidRPr="00877881">
              <w:rPr>
                <w:rFonts w:eastAsia="Arial"/>
                <w:sz w:val="24"/>
              </w:rPr>
              <w:t xml:space="preserve"> của </w:t>
            </w:r>
            <w:r w:rsidRPr="00877881">
              <w:rPr>
                <w:rFonts w:eastAsia="Arial"/>
                <w:i/>
                <w:iCs/>
                <w:sz w:val="24"/>
              </w:rPr>
              <w:t>Cục Lâm nghiệp và Kiểm lâm.”</w:t>
            </w:r>
            <w:r w:rsidRPr="00877881">
              <w:rPr>
                <w:rFonts w:eastAsia="Arial"/>
                <w:sz w:val="24"/>
              </w:rPr>
              <w:t xml:space="preserve">. </w:t>
            </w:r>
          </w:p>
        </w:tc>
        <w:tc>
          <w:tcPr>
            <w:tcW w:w="3544" w:type="dxa"/>
          </w:tcPr>
          <w:p w14:paraId="636E11BB" w14:textId="2B8E6132" w:rsidR="00E06C2E" w:rsidRPr="00FA5295" w:rsidRDefault="00E06C2E" w:rsidP="00E06C2E">
            <w:pPr>
              <w:rPr>
                <w:sz w:val="24"/>
                <w:lang w:val="nl-NL"/>
              </w:rPr>
            </w:pPr>
            <w:r w:rsidRPr="00FA5295">
              <w:rPr>
                <w:sz w:val="24"/>
                <w:lang w:val="nl-NL"/>
              </w:rPr>
              <w:lastRenderedPageBreak/>
              <w:t>Cắt giảm thời gian thực hiện TTHC để phù hợp với phương án cắt giảm, đơn giản hóa các quy đinh, TTHC liên quan đến hoạt động sản xuất, kinh doanh thuộc phạm vi quản lý của Bộ Nông nghiệp và Môi trường theo Quyết định số 1671/QĐ-TTg ngày 05/8/2025 của Thủ tướng Chính phủ.</w:t>
            </w:r>
          </w:p>
          <w:p w14:paraId="103388CB" w14:textId="24138E1E" w:rsidR="00E06C2E" w:rsidRPr="00FA5295" w:rsidRDefault="00E06C2E" w:rsidP="00E06C2E">
            <w:pPr>
              <w:rPr>
                <w:sz w:val="24"/>
                <w:lang w:val="nl-NL"/>
              </w:rPr>
            </w:pPr>
          </w:p>
          <w:p w14:paraId="1D3FDB7C" w14:textId="35D3DB92" w:rsidR="00E06C2E" w:rsidRPr="00FA5295" w:rsidRDefault="00E06C2E" w:rsidP="00E06C2E">
            <w:pPr>
              <w:rPr>
                <w:sz w:val="24"/>
                <w:lang w:val="nl-NL"/>
              </w:rPr>
            </w:pPr>
          </w:p>
          <w:p w14:paraId="1B9B3A5F" w14:textId="2D1B092F" w:rsidR="00E06C2E" w:rsidRPr="00FA5295" w:rsidRDefault="00E06C2E" w:rsidP="00E06C2E">
            <w:pPr>
              <w:rPr>
                <w:sz w:val="24"/>
                <w:lang w:val="nl-NL"/>
              </w:rPr>
            </w:pPr>
          </w:p>
          <w:p w14:paraId="013C0C2C" w14:textId="77AB9B05" w:rsidR="00E06C2E" w:rsidRPr="00FA5295" w:rsidRDefault="00E06C2E" w:rsidP="00E06C2E">
            <w:pPr>
              <w:rPr>
                <w:sz w:val="24"/>
                <w:lang w:val="nl-NL"/>
              </w:rPr>
            </w:pPr>
          </w:p>
          <w:p w14:paraId="0D670103" w14:textId="439E8836" w:rsidR="00E06C2E" w:rsidRPr="00FA5295" w:rsidRDefault="00E06C2E" w:rsidP="00E06C2E">
            <w:pPr>
              <w:rPr>
                <w:sz w:val="24"/>
                <w:lang w:val="nl-NL"/>
              </w:rPr>
            </w:pPr>
          </w:p>
          <w:p w14:paraId="33DC5B55" w14:textId="27A88BF2" w:rsidR="00E06C2E" w:rsidRPr="00FA5295" w:rsidRDefault="00E06C2E" w:rsidP="00E06C2E">
            <w:pPr>
              <w:rPr>
                <w:sz w:val="24"/>
                <w:lang w:val="nl-NL"/>
              </w:rPr>
            </w:pPr>
          </w:p>
          <w:p w14:paraId="080D8202" w14:textId="094137F5" w:rsidR="00E06C2E" w:rsidRPr="00FA5295" w:rsidRDefault="00E06C2E" w:rsidP="00E06C2E">
            <w:pPr>
              <w:rPr>
                <w:sz w:val="24"/>
                <w:lang w:val="nl-NL"/>
              </w:rPr>
            </w:pPr>
          </w:p>
          <w:p w14:paraId="260C7272" w14:textId="468F3AFB" w:rsidR="00E06C2E" w:rsidRPr="00FA5295" w:rsidRDefault="00E06C2E" w:rsidP="00E06C2E">
            <w:pPr>
              <w:rPr>
                <w:sz w:val="24"/>
                <w:lang w:val="nl-NL"/>
              </w:rPr>
            </w:pPr>
          </w:p>
          <w:p w14:paraId="7FD69887" w14:textId="66A68214" w:rsidR="00E06C2E" w:rsidRPr="00FA5295" w:rsidRDefault="00E06C2E" w:rsidP="00E06C2E">
            <w:pPr>
              <w:rPr>
                <w:sz w:val="24"/>
                <w:lang w:val="nl-NL"/>
              </w:rPr>
            </w:pPr>
          </w:p>
          <w:p w14:paraId="1CD93008" w14:textId="5314528F" w:rsidR="00E06C2E" w:rsidRPr="00FA5295" w:rsidRDefault="00E06C2E" w:rsidP="00E06C2E">
            <w:pPr>
              <w:rPr>
                <w:sz w:val="24"/>
                <w:lang w:val="nl-NL"/>
              </w:rPr>
            </w:pPr>
          </w:p>
          <w:p w14:paraId="4DB025DE" w14:textId="79A9A164" w:rsidR="00E06C2E" w:rsidRPr="00FA5295" w:rsidRDefault="00E06C2E" w:rsidP="00E06C2E">
            <w:pPr>
              <w:rPr>
                <w:sz w:val="24"/>
                <w:lang w:val="nl-NL"/>
              </w:rPr>
            </w:pPr>
          </w:p>
          <w:p w14:paraId="7BA1812B" w14:textId="7DE55AF5" w:rsidR="00E06C2E" w:rsidRPr="00FA5295" w:rsidRDefault="00E06C2E" w:rsidP="00E06C2E">
            <w:pPr>
              <w:rPr>
                <w:sz w:val="24"/>
                <w:lang w:val="nl-NL"/>
              </w:rPr>
            </w:pPr>
          </w:p>
          <w:p w14:paraId="62DF7172" w14:textId="311019C7" w:rsidR="00E06C2E" w:rsidRPr="00FA5295" w:rsidRDefault="00E06C2E" w:rsidP="00E06C2E">
            <w:pPr>
              <w:rPr>
                <w:sz w:val="24"/>
                <w:lang w:val="nl-NL"/>
              </w:rPr>
            </w:pPr>
          </w:p>
          <w:p w14:paraId="51B9A854" w14:textId="5A7B91D4" w:rsidR="00E06C2E" w:rsidRPr="00FA5295" w:rsidRDefault="00E06C2E" w:rsidP="00E06C2E">
            <w:pPr>
              <w:rPr>
                <w:sz w:val="24"/>
                <w:lang w:val="nl-NL"/>
              </w:rPr>
            </w:pPr>
          </w:p>
          <w:p w14:paraId="519660C2" w14:textId="110ADE27" w:rsidR="00E06C2E" w:rsidRPr="00FA5295" w:rsidRDefault="00E06C2E" w:rsidP="00E06C2E">
            <w:pPr>
              <w:rPr>
                <w:sz w:val="24"/>
                <w:lang w:val="nl-NL"/>
              </w:rPr>
            </w:pPr>
          </w:p>
          <w:p w14:paraId="68F93251" w14:textId="3B0C3773" w:rsidR="00E06C2E" w:rsidRPr="00FA5295" w:rsidRDefault="00E06C2E" w:rsidP="00E06C2E">
            <w:pPr>
              <w:rPr>
                <w:sz w:val="24"/>
                <w:lang w:val="nl-NL"/>
              </w:rPr>
            </w:pPr>
          </w:p>
          <w:p w14:paraId="5EB81170" w14:textId="5681EDA6" w:rsidR="00E06C2E" w:rsidRPr="00FA5295" w:rsidRDefault="00E06C2E" w:rsidP="00E06C2E">
            <w:pPr>
              <w:rPr>
                <w:sz w:val="24"/>
                <w:lang w:val="nl-NL"/>
              </w:rPr>
            </w:pPr>
          </w:p>
          <w:p w14:paraId="5186CBBA" w14:textId="3B4270EB" w:rsidR="00E06C2E" w:rsidRPr="00FA5295" w:rsidRDefault="00E06C2E" w:rsidP="00E06C2E">
            <w:pPr>
              <w:rPr>
                <w:sz w:val="24"/>
                <w:lang w:val="nl-NL"/>
              </w:rPr>
            </w:pPr>
          </w:p>
          <w:p w14:paraId="7EF2B2BF" w14:textId="3FC03F40" w:rsidR="00E06C2E" w:rsidRPr="00FA5295" w:rsidRDefault="00E06C2E" w:rsidP="00E06C2E">
            <w:pPr>
              <w:rPr>
                <w:sz w:val="24"/>
                <w:lang w:val="nl-NL"/>
              </w:rPr>
            </w:pPr>
          </w:p>
          <w:p w14:paraId="4D474973" w14:textId="42D99A64" w:rsidR="00E06C2E" w:rsidRPr="00FA5295" w:rsidRDefault="00E06C2E" w:rsidP="00E06C2E">
            <w:pPr>
              <w:rPr>
                <w:sz w:val="24"/>
                <w:lang w:val="nl-NL"/>
              </w:rPr>
            </w:pPr>
          </w:p>
          <w:p w14:paraId="1501523D" w14:textId="5A06CCEC" w:rsidR="00E06C2E" w:rsidRPr="00FA5295" w:rsidRDefault="00E06C2E" w:rsidP="00E06C2E">
            <w:pPr>
              <w:rPr>
                <w:sz w:val="24"/>
                <w:lang w:val="nl-NL"/>
              </w:rPr>
            </w:pPr>
          </w:p>
          <w:p w14:paraId="51F06149" w14:textId="0DD10869" w:rsidR="00E06C2E" w:rsidRPr="00FA5295" w:rsidRDefault="00E06C2E" w:rsidP="00E06C2E">
            <w:pPr>
              <w:rPr>
                <w:sz w:val="24"/>
                <w:lang w:val="nl-NL"/>
              </w:rPr>
            </w:pPr>
          </w:p>
          <w:p w14:paraId="273C6449" w14:textId="52E00A94" w:rsidR="00E06C2E" w:rsidRPr="00FA5295" w:rsidRDefault="00E06C2E" w:rsidP="00E06C2E">
            <w:pPr>
              <w:rPr>
                <w:sz w:val="24"/>
                <w:lang w:val="nl-NL"/>
              </w:rPr>
            </w:pPr>
          </w:p>
          <w:p w14:paraId="7802A33C" w14:textId="183D1BFA" w:rsidR="00E06C2E" w:rsidRPr="00FA5295" w:rsidRDefault="00E06C2E" w:rsidP="00E06C2E">
            <w:pPr>
              <w:rPr>
                <w:sz w:val="24"/>
                <w:lang w:val="nl-NL"/>
              </w:rPr>
            </w:pPr>
          </w:p>
          <w:p w14:paraId="7B66FDF0" w14:textId="3928E244" w:rsidR="00E06C2E" w:rsidRPr="00FA5295" w:rsidRDefault="00E06C2E" w:rsidP="00E06C2E">
            <w:pPr>
              <w:rPr>
                <w:sz w:val="24"/>
                <w:lang w:val="nl-NL"/>
              </w:rPr>
            </w:pPr>
          </w:p>
          <w:p w14:paraId="707D0AC4" w14:textId="77777777" w:rsidR="00E06C2E" w:rsidRPr="00FA5295" w:rsidRDefault="00E06C2E" w:rsidP="00E06C2E">
            <w:pPr>
              <w:rPr>
                <w:sz w:val="24"/>
                <w:lang w:val="nl-NL"/>
              </w:rPr>
            </w:pPr>
          </w:p>
          <w:p w14:paraId="56359484" w14:textId="608F60B2" w:rsidR="00E06C2E" w:rsidRPr="00FA5295" w:rsidRDefault="00E06C2E" w:rsidP="00E06C2E">
            <w:pPr>
              <w:rPr>
                <w:sz w:val="24"/>
                <w:lang w:val="nl-NL"/>
              </w:rPr>
            </w:pPr>
          </w:p>
          <w:p w14:paraId="777D7736" w14:textId="1C5A94AF" w:rsidR="00E06C2E" w:rsidRPr="00FA5295" w:rsidRDefault="00E06C2E" w:rsidP="00E06C2E">
            <w:pPr>
              <w:rPr>
                <w:sz w:val="24"/>
                <w:lang w:val="nl-NL"/>
              </w:rPr>
            </w:pPr>
            <w:r w:rsidRPr="00FA5295">
              <w:rPr>
                <w:sz w:val="24"/>
                <w:lang w:val="vi"/>
              </w:rPr>
              <w:t xml:space="preserve">Sửa đổi cụm từ </w:t>
            </w:r>
            <w:r w:rsidRPr="00FA5295">
              <w:rPr>
                <w:i/>
                <w:iCs/>
                <w:sz w:val="24"/>
                <w:lang w:val="vi"/>
              </w:rPr>
              <w:t>“</w:t>
            </w:r>
            <w:hyperlink r:id="rId12" w:history="1">
              <w:r w:rsidRPr="00FA5295">
                <w:rPr>
                  <w:rStyle w:val="Hyperlink"/>
                  <w:i/>
                  <w:iCs/>
                  <w:color w:val="auto"/>
                  <w:sz w:val="24"/>
                  <w:lang w:val="vi"/>
                </w:rPr>
                <w:t>www.kiemlam.org.vn</w:t>
              </w:r>
            </w:hyperlink>
            <w:r w:rsidRPr="00FA5295">
              <w:rPr>
                <w:i/>
                <w:iCs/>
                <w:sz w:val="24"/>
                <w:lang w:val="vi"/>
              </w:rPr>
              <w:t>”</w:t>
            </w:r>
            <w:r w:rsidRPr="00FA5295">
              <w:rPr>
                <w:sz w:val="24"/>
                <w:lang w:val="vi"/>
              </w:rPr>
              <w:t xml:space="preserve"> thành </w:t>
            </w:r>
            <w:r w:rsidRPr="00FA5295">
              <w:rPr>
                <w:i/>
                <w:iCs/>
                <w:sz w:val="24"/>
                <w:lang w:val="vi"/>
              </w:rPr>
              <w:t>“của Cục Lâm nghiệp và Kiểm lâm”</w:t>
            </w:r>
            <w:r w:rsidRPr="00FA5295">
              <w:rPr>
                <w:sz w:val="24"/>
                <w:lang w:val="vi"/>
              </w:rPr>
              <w:t xml:space="preserve"> để phù hợp với tổ chức bộ máy sau khi sáp nhập, đồng thời không quy định cụ thể đường link trang thông tin điện tử, mà chỉ quy </w:t>
            </w:r>
            <w:r w:rsidRPr="00FA5295">
              <w:rPr>
                <w:sz w:val="24"/>
                <w:lang w:val="vi"/>
              </w:rPr>
              <w:lastRenderedPageBreak/>
              <w:t>định theo tên cơ quan quản lý nhằm đảm bảo tính ổn định, linh hoạt khi có thay đổi về hạ tầng thông tin hoặc tên miền điện tử trong tương lai</w:t>
            </w:r>
            <w:r w:rsidRPr="00FA5295">
              <w:rPr>
                <w:sz w:val="24"/>
                <w:lang w:val="nl-NL"/>
              </w:rPr>
              <w:t xml:space="preserve"> (nếu có)</w:t>
            </w:r>
            <w:r w:rsidRPr="00FA5295">
              <w:rPr>
                <w:sz w:val="24"/>
                <w:lang w:val="vi"/>
              </w:rPr>
              <w:t>.</w:t>
            </w:r>
          </w:p>
          <w:p w14:paraId="0B1B4C81" w14:textId="77777777" w:rsidR="00E06C2E" w:rsidRPr="00FA5295" w:rsidRDefault="00E06C2E" w:rsidP="00E06C2E">
            <w:pPr>
              <w:rPr>
                <w:sz w:val="24"/>
              </w:rPr>
            </w:pPr>
          </w:p>
        </w:tc>
      </w:tr>
      <w:tr w:rsidR="00E06C2E" w:rsidRPr="00FA5295" w14:paraId="2DC5BDFE" w14:textId="77777777" w:rsidTr="00C358B8">
        <w:tc>
          <w:tcPr>
            <w:tcW w:w="568" w:type="dxa"/>
          </w:tcPr>
          <w:p w14:paraId="45F48668" w14:textId="77777777" w:rsidR="00E06C2E" w:rsidRPr="00FA5295" w:rsidRDefault="00E06C2E" w:rsidP="00E06C2E">
            <w:pPr>
              <w:rPr>
                <w:sz w:val="24"/>
              </w:rPr>
            </w:pPr>
          </w:p>
        </w:tc>
        <w:tc>
          <w:tcPr>
            <w:tcW w:w="5599" w:type="dxa"/>
          </w:tcPr>
          <w:p w14:paraId="50D51FF1" w14:textId="5DBAB003" w:rsidR="00E06C2E" w:rsidRPr="00FA5295" w:rsidRDefault="00E06C2E" w:rsidP="00E06C2E">
            <w:pPr>
              <w:pStyle w:val="NormalWeb"/>
              <w:spacing w:before="0" w:beforeAutospacing="0" w:after="0" w:afterAutospacing="0"/>
              <w:jc w:val="both"/>
              <w:rPr>
                <w:lang w:val="vi-VN"/>
              </w:rPr>
            </w:pPr>
            <w:r w:rsidRPr="00FA5295">
              <w:rPr>
                <w:lang w:val="vi-VN"/>
              </w:rPr>
              <w:t xml:space="preserve">b) Trong thời hạn 01 ngày làm việc kể từ ngày cơ quan tiếp nhận cập nhật kết quả chuyển loại doanh nghiệp trên Hệ thống thông tin phân loại doanh nghiệp, Cục Kiểm lâm tổng hợp và đăng tải công khai danh sách chuyển loại doanh nghiệp trên trang thông tin điện tử: </w:t>
            </w:r>
            <w:hyperlink r:id="rId13" w:history="1">
              <w:r w:rsidRPr="00FA5295">
                <w:rPr>
                  <w:rStyle w:val="Hyperlink"/>
                  <w:color w:val="auto"/>
                  <w:lang w:val="vi-VN"/>
                </w:rPr>
                <w:t>www.kiemlam.org.vn</w:t>
              </w:r>
            </w:hyperlink>
            <w:r w:rsidRPr="00FA5295">
              <w:rPr>
                <w:lang w:val="vi-VN"/>
              </w:rPr>
              <w:t>.</w:t>
            </w:r>
          </w:p>
        </w:tc>
        <w:tc>
          <w:tcPr>
            <w:tcW w:w="5741" w:type="dxa"/>
          </w:tcPr>
          <w:p w14:paraId="52DF5CA3" w14:textId="77777777" w:rsidR="00E06C2E" w:rsidRPr="00877881" w:rsidRDefault="00E06C2E" w:rsidP="00E06C2E">
            <w:pPr>
              <w:ind w:firstLine="251"/>
              <w:rPr>
                <w:rFonts w:eastAsia="Arial"/>
                <w:bCs/>
                <w:sz w:val="24"/>
                <w:lang w:val="vi-VN"/>
              </w:rPr>
            </w:pPr>
            <w:r w:rsidRPr="00877881">
              <w:rPr>
                <w:rFonts w:eastAsia="Arial"/>
                <w:bCs/>
                <w:sz w:val="24"/>
                <w:lang w:val="vi-VN"/>
              </w:rPr>
              <w:t>b) Sửa đổi, bổ sung điểm b khoản 4 như sau:</w:t>
            </w:r>
          </w:p>
          <w:p w14:paraId="1B374A6D" w14:textId="53348EE4" w:rsidR="00E06C2E" w:rsidRPr="00877881" w:rsidRDefault="00E06C2E" w:rsidP="00E06C2E">
            <w:pPr>
              <w:ind w:firstLine="251"/>
              <w:rPr>
                <w:rFonts w:eastAsia="Arial"/>
                <w:bCs/>
                <w:sz w:val="24"/>
                <w:lang w:val="vi-VN"/>
              </w:rPr>
            </w:pPr>
            <w:r w:rsidRPr="00877881">
              <w:rPr>
                <w:rFonts w:eastAsia="Arial"/>
                <w:bCs/>
                <w:sz w:val="24"/>
                <w:lang w:val="vi-VN"/>
              </w:rPr>
              <w:t xml:space="preserve">“b) Trong thời hạn 01 ngày làm việc kể từ ngày cơ quan tiếp nhận cập nhật kết quả chuyển loại doanh nghiệp trên Hệ thống thông tin phân loại doanh nghiệp, </w:t>
            </w:r>
            <w:r w:rsidRPr="00877881">
              <w:rPr>
                <w:rFonts w:eastAsia="Arial"/>
                <w:bCs/>
                <w:i/>
                <w:iCs/>
                <w:sz w:val="24"/>
                <w:lang w:val="vi-VN"/>
              </w:rPr>
              <w:t>Cục Lâm nghiệp và Kiểm lâm</w:t>
            </w:r>
            <w:r w:rsidRPr="00877881">
              <w:rPr>
                <w:rFonts w:eastAsia="Arial"/>
                <w:bCs/>
                <w:sz w:val="24"/>
                <w:lang w:val="vi-VN"/>
              </w:rPr>
              <w:t xml:space="preserve"> tổng hợp và đăng tải công khai danh sách chuyển loại doanh nghiệp trên trang thông tin điện tử</w:t>
            </w:r>
            <w:r w:rsidRPr="00877881">
              <w:rPr>
                <w:rFonts w:eastAsia="Arial"/>
                <w:bCs/>
                <w:sz w:val="24"/>
              </w:rPr>
              <w:t xml:space="preserve"> của </w:t>
            </w:r>
            <w:r w:rsidRPr="00877881">
              <w:rPr>
                <w:rFonts w:eastAsia="Arial"/>
                <w:bCs/>
                <w:i/>
                <w:iCs/>
                <w:sz w:val="24"/>
              </w:rPr>
              <w:t>Cục Lâm nghiệp và Kiểm lâm.”.</w:t>
            </w:r>
          </w:p>
        </w:tc>
        <w:tc>
          <w:tcPr>
            <w:tcW w:w="3544" w:type="dxa"/>
          </w:tcPr>
          <w:p w14:paraId="332F0453" w14:textId="4D3E2DA9" w:rsidR="00E06C2E" w:rsidRPr="00FA5295" w:rsidRDefault="00E06C2E" w:rsidP="00E06C2E">
            <w:pPr>
              <w:rPr>
                <w:sz w:val="24"/>
                <w:lang w:val="nl-NL"/>
              </w:rPr>
            </w:pPr>
            <w:r w:rsidRPr="00FA5295">
              <w:rPr>
                <w:sz w:val="24"/>
                <w:lang w:val="vi"/>
              </w:rPr>
              <w:t xml:space="preserve">Sửa đổi cụm từ </w:t>
            </w:r>
            <w:r w:rsidRPr="00FA5295">
              <w:rPr>
                <w:i/>
                <w:iCs/>
                <w:sz w:val="24"/>
                <w:lang w:val="vi"/>
              </w:rPr>
              <w:t>“</w:t>
            </w:r>
            <w:hyperlink r:id="rId14" w:history="1">
              <w:r w:rsidRPr="00FA5295">
                <w:rPr>
                  <w:rStyle w:val="Hyperlink"/>
                  <w:i/>
                  <w:iCs/>
                  <w:color w:val="auto"/>
                  <w:sz w:val="24"/>
                  <w:lang w:val="vi"/>
                </w:rPr>
                <w:t>www.kiemlam.org.vn</w:t>
              </w:r>
            </w:hyperlink>
            <w:r w:rsidRPr="00FA5295">
              <w:rPr>
                <w:i/>
                <w:iCs/>
                <w:sz w:val="24"/>
                <w:lang w:val="vi"/>
              </w:rPr>
              <w:t>”</w:t>
            </w:r>
            <w:r w:rsidRPr="00FA5295">
              <w:rPr>
                <w:sz w:val="24"/>
                <w:lang w:val="vi"/>
              </w:rPr>
              <w:t xml:space="preserve"> thành </w:t>
            </w:r>
            <w:r w:rsidRPr="00FA5295">
              <w:rPr>
                <w:i/>
                <w:iCs/>
                <w:sz w:val="24"/>
                <w:lang w:val="vi"/>
              </w:rPr>
              <w:t>“của Cục Lâm nghiệp và Kiểm lâm”</w:t>
            </w:r>
            <w:r w:rsidRPr="00FA5295">
              <w:rPr>
                <w:sz w:val="24"/>
                <w:lang w:val="vi"/>
              </w:rPr>
              <w:t xml:space="preserve"> để phù hợp với tổ chức bộ máy sau khi sáp nhập, đồng thời không quy định cụ thể đường link trang thông tin điện tử, mà chỉ quy định theo tên cơ quan quản lý nhằm đảm bảo tính ổn định, linh hoạt khi có thay đổi về hạ tầng thông tin hoặc tên miền điện tử trong tương lai</w:t>
            </w:r>
            <w:r w:rsidRPr="00FA5295">
              <w:rPr>
                <w:sz w:val="24"/>
                <w:lang w:val="nl-NL"/>
              </w:rPr>
              <w:t xml:space="preserve"> (nếu có)</w:t>
            </w:r>
            <w:r w:rsidRPr="00FA5295">
              <w:rPr>
                <w:sz w:val="24"/>
                <w:lang w:val="vi"/>
              </w:rPr>
              <w:t>.</w:t>
            </w:r>
          </w:p>
        </w:tc>
      </w:tr>
      <w:tr w:rsidR="00E06C2E" w:rsidRPr="00FA5295" w14:paraId="15976128" w14:textId="77777777" w:rsidTr="00C358B8">
        <w:tc>
          <w:tcPr>
            <w:tcW w:w="568" w:type="dxa"/>
          </w:tcPr>
          <w:p w14:paraId="16168AF3" w14:textId="77777777" w:rsidR="00E06C2E" w:rsidRPr="00FA5295" w:rsidRDefault="00E06C2E" w:rsidP="00E06C2E">
            <w:pPr>
              <w:jc w:val="center"/>
              <w:rPr>
                <w:sz w:val="24"/>
              </w:rPr>
            </w:pPr>
          </w:p>
        </w:tc>
        <w:tc>
          <w:tcPr>
            <w:tcW w:w="5599" w:type="dxa"/>
          </w:tcPr>
          <w:p w14:paraId="79DD3F4D" w14:textId="6E730494" w:rsidR="00E06C2E" w:rsidRPr="00FA5295" w:rsidRDefault="00E06C2E" w:rsidP="00E06C2E">
            <w:pPr>
              <w:rPr>
                <w:b/>
                <w:bCs/>
                <w:sz w:val="24"/>
                <w:lang w:val="nl-NL"/>
              </w:rPr>
            </w:pPr>
            <w:bookmarkStart w:id="90" w:name="dieu_16"/>
            <w:r w:rsidRPr="00FA5295">
              <w:rPr>
                <w:b/>
                <w:bCs/>
                <w:sz w:val="24"/>
                <w:lang w:val="nl-NL"/>
              </w:rPr>
              <w:t>Điều 16. Cấp giấy phép FLEGT</w:t>
            </w:r>
            <w:bookmarkEnd w:id="90"/>
          </w:p>
        </w:tc>
        <w:tc>
          <w:tcPr>
            <w:tcW w:w="5741" w:type="dxa"/>
          </w:tcPr>
          <w:p w14:paraId="37D26190" w14:textId="77032459" w:rsidR="00E06C2E" w:rsidRPr="00FA5295" w:rsidRDefault="00E06C2E" w:rsidP="00E06C2E">
            <w:pPr>
              <w:pStyle w:val="ListParagraph"/>
              <w:numPr>
                <w:ilvl w:val="0"/>
                <w:numId w:val="24"/>
              </w:numPr>
              <w:ind w:left="0" w:firstLine="110"/>
              <w:rPr>
                <w:rFonts w:eastAsia="Arial"/>
                <w:bCs/>
                <w:sz w:val="24"/>
                <w:lang w:val="vi-VN"/>
              </w:rPr>
            </w:pPr>
            <w:r w:rsidRPr="00FA5295">
              <w:rPr>
                <w:rFonts w:eastAsia="Arial"/>
                <w:bCs/>
                <w:sz w:val="24"/>
                <w:lang w:val="vi-VN"/>
              </w:rPr>
              <w:t>Sửa đổi, bổ sung khoản 5 Điều 16 như sau:</w:t>
            </w:r>
          </w:p>
        </w:tc>
        <w:tc>
          <w:tcPr>
            <w:tcW w:w="3544" w:type="dxa"/>
          </w:tcPr>
          <w:p w14:paraId="1CF59D11" w14:textId="77777777" w:rsidR="00E06C2E" w:rsidRPr="00FA5295" w:rsidRDefault="00E06C2E" w:rsidP="00E06C2E">
            <w:pPr>
              <w:rPr>
                <w:sz w:val="24"/>
              </w:rPr>
            </w:pPr>
          </w:p>
        </w:tc>
      </w:tr>
      <w:tr w:rsidR="00E06C2E" w:rsidRPr="00FA5295" w14:paraId="36E65204" w14:textId="77777777" w:rsidTr="00C358B8">
        <w:tc>
          <w:tcPr>
            <w:tcW w:w="568" w:type="dxa"/>
          </w:tcPr>
          <w:p w14:paraId="6B76F60C" w14:textId="77777777" w:rsidR="00E06C2E" w:rsidRPr="00FA5295" w:rsidRDefault="00E06C2E" w:rsidP="00E06C2E">
            <w:pPr>
              <w:jc w:val="center"/>
              <w:rPr>
                <w:sz w:val="24"/>
              </w:rPr>
            </w:pPr>
          </w:p>
        </w:tc>
        <w:tc>
          <w:tcPr>
            <w:tcW w:w="5599" w:type="dxa"/>
          </w:tcPr>
          <w:p w14:paraId="2A94FFE6" w14:textId="77777777" w:rsidR="00E06C2E" w:rsidRPr="00FA5295" w:rsidRDefault="00E06C2E" w:rsidP="00E06C2E">
            <w:pPr>
              <w:rPr>
                <w:sz w:val="24"/>
                <w:lang w:val="nl-NL"/>
              </w:rPr>
            </w:pPr>
            <w:r w:rsidRPr="00FA5295">
              <w:rPr>
                <w:sz w:val="24"/>
                <w:lang w:val="nl-NL"/>
              </w:rPr>
              <w:t>5. Trình tự thực hiện:</w:t>
            </w:r>
          </w:p>
          <w:p w14:paraId="3129E975" w14:textId="77777777" w:rsidR="00E06C2E" w:rsidRPr="00FA5295" w:rsidRDefault="00E06C2E" w:rsidP="00E06C2E">
            <w:pPr>
              <w:rPr>
                <w:sz w:val="24"/>
                <w:lang w:val="nl-NL"/>
              </w:rPr>
            </w:pPr>
            <w:r w:rsidRPr="00FA5295">
              <w:rPr>
                <w:sz w:val="24"/>
                <w:lang w:val="nl-NL"/>
              </w:rPr>
              <w:t>a) Chủ gỗ gửi 01 bộ hồ sơ quy định tại khoản 3 Điều này tới cơ quan cấp phép. Cơ quan cấp phép kiểm tra tính hợp lệ của hồ sơ. Trường hợp hồ sơ không hợp lệ, trong thời hạn 02 ngày làm việc kể từ ngày nhận hồ sơ, cơ quan cấp phép thông báo và hướng dẫn chủ gỗ hoàn thiện hồ sơ bằng văn bản hoặc thư điện tử hoặc qua Cổng thông tin một cửa quốc gia hoặc hệ thống cấp phép FLEGT hoặc Cổng dịch vụ công quốc gia;</w:t>
            </w:r>
          </w:p>
          <w:p w14:paraId="2FEDEB3F" w14:textId="77777777" w:rsidR="00E06C2E" w:rsidRPr="00FA5295" w:rsidRDefault="00E06C2E" w:rsidP="00E06C2E">
            <w:pPr>
              <w:rPr>
                <w:sz w:val="24"/>
                <w:lang w:val="nl-NL"/>
              </w:rPr>
            </w:pPr>
            <w:r w:rsidRPr="00FA5295">
              <w:rPr>
                <w:sz w:val="24"/>
                <w:lang w:val="nl-NL"/>
              </w:rPr>
              <w:t xml:space="preserve">b) Trong thời hạn 05 ngày làm việc kể từ ngày nhận được hồ sơ đầy đủ, hợp lệ, cơ quan cấp phép kiểm tra tính hợp pháp của hồ sơ và cấp giấy phép FLEGT. Trường hợp </w:t>
            </w:r>
            <w:r w:rsidRPr="00FA5295">
              <w:rPr>
                <w:sz w:val="24"/>
                <w:lang w:val="nl-NL"/>
              </w:rPr>
              <w:lastRenderedPageBreak/>
              <w:t>không cấp phép, cơ quan cấp phép thông báo bằng văn bản và nêu rõ lý do cho chủ gỗ.</w:t>
            </w:r>
          </w:p>
          <w:p w14:paraId="55669D23" w14:textId="77777777" w:rsidR="00E06C2E" w:rsidRPr="00FA5295" w:rsidRDefault="00E06C2E" w:rsidP="00E06C2E">
            <w:pPr>
              <w:rPr>
                <w:sz w:val="24"/>
                <w:lang w:val="nl-NL"/>
              </w:rPr>
            </w:pPr>
            <w:r w:rsidRPr="00FA5295">
              <w:rPr>
                <w:sz w:val="24"/>
                <w:lang w:val="nl-NL"/>
              </w:rPr>
              <w:t>Trường hợp có dấu hiệu nghi ngờ về nguồn gốc gỗ hợp pháp của lô hàng đề nghị cấp giấy phép FLEGT, trong thời hạn 03 ngày làm việc kể từ ngày nhận được hồ sơ, cơ quan cấp phép thông báo bằng văn bản cho chủ gỗ, cơ quan xác minh và các cơ quan có liên quan khác, trong đó nêu rõ thời gian xác minh. Cơ quan cấp phép chủ trì, phối hợp với cơ quan xác minh và các cơ quan có liên quan tổ chức xác minh làm rõ tính hợp pháp của lô hàng gỗ. Thời hạn xác minh không quá 10 ngày làm việc kể từ ngày thông báo. Kết thúc xác minh phải lập biên bản xác minh theo Mẫu số 12 Phụ lục I ban hành kèm theo Nghị định này;</w:t>
            </w:r>
          </w:p>
          <w:p w14:paraId="5CA72BF8" w14:textId="77777777" w:rsidR="00E06C2E" w:rsidRPr="00FA5295" w:rsidRDefault="00E06C2E" w:rsidP="00E06C2E">
            <w:pPr>
              <w:rPr>
                <w:sz w:val="24"/>
                <w:lang w:val="nl-NL"/>
              </w:rPr>
            </w:pPr>
            <w:r w:rsidRPr="00FA5295">
              <w:rPr>
                <w:sz w:val="24"/>
                <w:lang w:val="nl-NL"/>
              </w:rPr>
              <w:t>c) Trong thời hạn 01 ngày làm việc kể từ ngày kết thúc xác minh, cơ quan cấp phép cấp giấy phép FLEGT trong trường hợp lô hàng gỗ xuất khẩu đủ điều kiện cấp phép hoặc thông báo bằng văn bản nêu rõ lý do từ chối cấp giấy phép cho chủ gỗ;</w:t>
            </w:r>
          </w:p>
          <w:p w14:paraId="4DCA253E" w14:textId="144EA449" w:rsidR="00E06C2E" w:rsidRPr="00FA5295" w:rsidRDefault="00E06C2E" w:rsidP="00E06C2E">
            <w:pPr>
              <w:rPr>
                <w:sz w:val="24"/>
              </w:rPr>
            </w:pPr>
            <w:r w:rsidRPr="00FA5295">
              <w:rPr>
                <w:sz w:val="24"/>
                <w:lang w:val="nl-NL"/>
              </w:rPr>
              <w:t>d) Trong thời hạn 01 ngày làm việc, kể từ ngày cấp giấy phép FLEGT, cơ quan cấp phép trả giấy phép FLEGT cho chủ gỗ, đăng thông tin về giấy phép FLEGT đã cấp trên trang thông tin điện tử của cơ quan cấp phép đồng thời gửi bản chụp giấy phép FLEGT đã cấp cho cơ quan thẩm quyền FLEGT của nước nhập khẩu thuộc EU.</w:t>
            </w:r>
          </w:p>
        </w:tc>
        <w:tc>
          <w:tcPr>
            <w:tcW w:w="5741" w:type="dxa"/>
          </w:tcPr>
          <w:p w14:paraId="03766D38" w14:textId="77777777" w:rsidR="00E06C2E" w:rsidRPr="00877881" w:rsidRDefault="00E06C2E" w:rsidP="00E06C2E">
            <w:pPr>
              <w:ind w:firstLine="251"/>
              <w:rPr>
                <w:rFonts w:eastAsia="Arial"/>
                <w:bCs/>
                <w:sz w:val="24"/>
                <w:lang w:val="vi-VN"/>
              </w:rPr>
            </w:pPr>
            <w:r w:rsidRPr="00877881">
              <w:rPr>
                <w:rFonts w:eastAsia="Arial"/>
                <w:bCs/>
                <w:sz w:val="24"/>
                <w:lang w:val="vi-VN"/>
              </w:rPr>
              <w:lastRenderedPageBreak/>
              <w:t>“</w:t>
            </w:r>
            <w:r w:rsidRPr="00877881">
              <w:rPr>
                <w:rFonts w:eastAsia="Arial"/>
                <w:bCs/>
                <w:sz w:val="24"/>
                <w:lang w:val="fr-FR"/>
              </w:rPr>
              <w:t>5. Trình tự thực hiện:</w:t>
            </w:r>
          </w:p>
          <w:p w14:paraId="7148BA68" w14:textId="77777777" w:rsidR="00E06C2E" w:rsidRPr="00877881" w:rsidRDefault="00E06C2E" w:rsidP="00E06C2E">
            <w:pPr>
              <w:ind w:firstLine="251"/>
              <w:rPr>
                <w:rFonts w:eastAsia="Arial"/>
                <w:bCs/>
                <w:i/>
                <w:iCs/>
                <w:sz w:val="24"/>
                <w:lang w:val="fr-FR"/>
              </w:rPr>
            </w:pPr>
            <w:r w:rsidRPr="00877881">
              <w:rPr>
                <w:rFonts w:eastAsia="Arial"/>
                <w:bCs/>
                <w:sz w:val="24"/>
                <w:lang w:val="fr-FR"/>
              </w:rPr>
              <w:t xml:space="preserve">a) Chủ gỗ gửi 01 bộ hồ sơ quy định tại khoản 3 Điều này tới Cơ quan cấp phép. Cơ quan cấp phép kiểm tra </w:t>
            </w:r>
            <w:r w:rsidRPr="00877881">
              <w:rPr>
                <w:rFonts w:eastAsia="Arial"/>
                <w:bCs/>
                <w:i/>
                <w:iCs/>
                <w:sz w:val="24"/>
                <w:lang w:val="fr-FR"/>
              </w:rPr>
              <w:t>ngay tính hợp lệ của thành phần hồ sơ đối với hồ sơ nộp trực tiếp, trong thời hạn 01 ngày làm việc đối với hồ sơ nộp qua dịch vụ bưu chính hoặc qua môi trường mạng</w:t>
            </w:r>
            <w:r w:rsidRPr="00877881">
              <w:rPr>
                <w:rFonts w:eastAsia="Arial"/>
                <w:bCs/>
                <w:sz w:val="24"/>
                <w:lang w:val="fr-FR"/>
              </w:rPr>
              <w:t xml:space="preserve">. Trường hợp hồ sơ không hợp lệ, Cơ quan cấp phép thông báo bằng văn bản hoặc thư điện tử hoặc qua Cổng thông tin một cửa quốc gia hoặc Hệ thống cấp giấy phép FLEGT hoặc Cổng dịch vụ công quốc gia </w:t>
            </w:r>
            <w:r w:rsidRPr="00877881">
              <w:rPr>
                <w:rFonts w:eastAsia="Arial"/>
                <w:bCs/>
                <w:i/>
                <w:iCs/>
                <w:sz w:val="24"/>
                <w:lang w:val="fr-FR"/>
              </w:rPr>
              <w:t>đến chủ gỗ để hoàn thiện hồ sơ;</w:t>
            </w:r>
          </w:p>
          <w:p w14:paraId="0E242969" w14:textId="77777777" w:rsidR="00E06C2E" w:rsidRPr="00877881" w:rsidRDefault="00E06C2E" w:rsidP="00E06C2E">
            <w:pPr>
              <w:ind w:firstLine="251"/>
              <w:rPr>
                <w:rFonts w:eastAsia="Arial"/>
                <w:bCs/>
                <w:sz w:val="24"/>
                <w:lang w:val="fr-FR"/>
              </w:rPr>
            </w:pPr>
            <w:r w:rsidRPr="00877881">
              <w:rPr>
                <w:rFonts w:eastAsia="Arial"/>
                <w:bCs/>
                <w:sz w:val="24"/>
                <w:lang w:val="fr-FR"/>
              </w:rPr>
              <w:t xml:space="preserve">b) Trong thời hạn </w:t>
            </w:r>
            <w:r w:rsidRPr="00877881">
              <w:rPr>
                <w:rFonts w:eastAsia="Arial"/>
                <w:bCs/>
                <w:strike/>
                <w:sz w:val="24"/>
                <w:lang w:val="fr-FR"/>
              </w:rPr>
              <w:t>05</w:t>
            </w:r>
            <w:r w:rsidRPr="00877881">
              <w:rPr>
                <w:rFonts w:eastAsia="Arial"/>
                <w:bCs/>
                <w:sz w:val="24"/>
                <w:lang w:val="fr-FR"/>
              </w:rPr>
              <w:t xml:space="preserve"> </w:t>
            </w:r>
            <w:r w:rsidRPr="00877881">
              <w:rPr>
                <w:rFonts w:eastAsia="Arial"/>
                <w:bCs/>
                <w:i/>
                <w:iCs/>
                <w:sz w:val="24"/>
                <w:lang w:val="fr-FR"/>
              </w:rPr>
              <w:t>03 ngày làm việc</w:t>
            </w:r>
            <w:r w:rsidRPr="00877881">
              <w:rPr>
                <w:rFonts w:eastAsia="Arial"/>
                <w:bCs/>
                <w:sz w:val="24"/>
                <w:lang w:val="fr-FR"/>
              </w:rPr>
              <w:t xml:space="preserve"> kể từ ngày nhận được hồ sơ đầy đủ, hợp lệ, Cơ quan cấp phép kiểm tra tính hợp pháp của hồ sơ và cấp giấy phép FLEGT. Trường hợp </w:t>
            </w:r>
            <w:r w:rsidRPr="00877881">
              <w:rPr>
                <w:rFonts w:eastAsia="Arial"/>
                <w:bCs/>
                <w:sz w:val="24"/>
                <w:lang w:val="fr-FR"/>
              </w:rPr>
              <w:lastRenderedPageBreak/>
              <w:t>không cấp phép, Cơ quan cấp phép thông báo bằng văn bản và nêu rõ lý do cho chủ gỗ.</w:t>
            </w:r>
          </w:p>
          <w:p w14:paraId="1C555DEA" w14:textId="77777777" w:rsidR="00E06C2E" w:rsidRPr="00877881" w:rsidRDefault="00E06C2E" w:rsidP="00E06C2E">
            <w:pPr>
              <w:ind w:firstLine="251"/>
              <w:rPr>
                <w:rFonts w:eastAsia="Arial"/>
                <w:bCs/>
                <w:sz w:val="24"/>
                <w:lang w:val="fr-FR"/>
              </w:rPr>
            </w:pPr>
            <w:r w:rsidRPr="00877881">
              <w:rPr>
                <w:rFonts w:eastAsia="Arial"/>
                <w:bCs/>
                <w:sz w:val="24"/>
                <w:lang w:val="fr-FR"/>
              </w:rPr>
              <w:t xml:space="preserve">Trường hợp có dấu hiệu nghi ngờ về nguồn gốc gỗ hợp pháp của lô hàng đề nghị cấp giấy phép FLEGT, trong thời hạn </w:t>
            </w:r>
            <w:r w:rsidRPr="00877881">
              <w:rPr>
                <w:rFonts w:eastAsia="Arial"/>
                <w:bCs/>
                <w:strike/>
                <w:sz w:val="24"/>
                <w:lang w:val="fr-FR"/>
              </w:rPr>
              <w:t>03</w:t>
            </w:r>
            <w:r w:rsidRPr="00877881">
              <w:rPr>
                <w:rFonts w:eastAsia="Arial"/>
                <w:bCs/>
                <w:sz w:val="24"/>
                <w:lang w:val="fr-FR"/>
              </w:rPr>
              <w:t xml:space="preserve"> </w:t>
            </w:r>
            <w:r w:rsidRPr="00877881">
              <w:rPr>
                <w:rFonts w:eastAsia="Arial"/>
                <w:bCs/>
                <w:i/>
                <w:iCs/>
                <w:sz w:val="24"/>
                <w:lang w:val="fr-FR"/>
              </w:rPr>
              <w:t>02 ngày làm việc</w:t>
            </w:r>
            <w:r w:rsidRPr="00877881">
              <w:rPr>
                <w:rFonts w:eastAsia="Arial"/>
                <w:bCs/>
                <w:sz w:val="24"/>
                <w:lang w:val="fr-FR"/>
              </w:rPr>
              <w:t xml:space="preserve"> kể từ ngày nhận được hồ sơ hợp lệ, Cơ quan cấp phép thông báo bằng văn bản cho chủ gỗ, cơ quan xác minh và các cơ quan có liên quan khác, trong đó nêu rõ thời gian xác minh. Cơ quan cấp phép chủ trì, phối hợp với cơ quan xác minh và các cơ quan có liên quan tổ chức xác minh làm rõ tính hợp pháp của lô hàng gỗ. Thời hạn xác minh không quá </w:t>
            </w:r>
            <w:r w:rsidRPr="00877881">
              <w:rPr>
                <w:rFonts w:eastAsia="Arial"/>
                <w:bCs/>
                <w:strike/>
                <w:sz w:val="24"/>
                <w:lang w:val="fr-FR"/>
              </w:rPr>
              <w:t>10</w:t>
            </w:r>
            <w:r w:rsidRPr="00877881">
              <w:rPr>
                <w:rFonts w:eastAsia="Arial"/>
                <w:bCs/>
                <w:sz w:val="24"/>
                <w:lang w:val="fr-FR"/>
              </w:rPr>
              <w:t xml:space="preserve"> </w:t>
            </w:r>
            <w:r w:rsidRPr="00877881">
              <w:rPr>
                <w:rFonts w:eastAsia="Arial"/>
                <w:bCs/>
                <w:i/>
                <w:iCs/>
                <w:sz w:val="24"/>
                <w:lang w:val="fr-FR"/>
              </w:rPr>
              <w:t xml:space="preserve">08 ngày </w:t>
            </w:r>
            <w:r w:rsidRPr="00877881">
              <w:rPr>
                <w:rFonts w:eastAsia="Arial"/>
                <w:bCs/>
                <w:sz w:val="24"/>
                <w:lang w:val="fr-FR"/>
              </w:rPr>
              <w:t>kể từ ngày thông báo. Kết thúc xác minh phải lập biên bản xác minh theo </w:t>
            </w:r>
            <w:bookmarkStart w:id="91" w:name="bieumau_ms_12_pl1"/>
            <w:r w:rsidRPr="00877881">
              <w:rPr>
                <w:rFonts w:eastAsia="Arial"/>
                <w:bCs/>
                <w:sz w:val="24"/>
                <w:lang w:val="fr-FR"/>
              </w:rPr>
              <w:t>Mẫu số 12 Phụ lục I</w:t>
            </w:r>
            <w:bookmarkEnd w:id="91"/>
            <w:r w:rsidRPr="00877881">
              <w:rPr>
                <w:rFonts w:eastAsia="Arial"/>
                <w:bCs/>
                <w:sz w:val="24"/>
                <w:lang w:val="fr-FR"/>
              </w:rPr>
              <w:t> ban hành kèm theo Nghị định này;</w:t>
            </w:r>
          </w:p>
          <w:p w14:paraId="12009966" w14:textId="77777777" w:rsidR="00E06C2E" w:rsidRPr="00877881" w:rsidRDefault="00E06C2E" w:rsidP="00E06C2E">
            <w:pPr>
              <w:ind w:firstLine="251"/>
              <w:rPr>
                <w:rFonts w:eastAsia="Arial"/>
                <w:bCs/>
                <w:sz w:val="24"/>
                <w:lang w:val="fr-FR"/>
              </w:rPr>
            </w:pPr>
            <w:r w:rsidRPr="00877881">
              <w:rPr>
                <w:rFonts w:eastAsia="Arial"/>
                <w:bCs/>
                <w:sz w:val="24"/>
                <w:lang w:val="fr-FR"/>
              </w:rPr>
              <w:t>c) Trong thời hạn 01 ngày làm việc kể từ ngày kết thúc xác minh, Cơ quan cấp phép cấp giấy phép FLEGT trong trường hợp lô hàng gỗ xuất khẩu đủ điều kiện cấp phép hoặc thông báo bằng văn bản nêu rõ lý do từ chối cấp giấy phép cho chủ gỗ;</w:t>
            </w:r>
          </w:p>
          <w:p w14:paraId="5F03912A" w14:textId="371A789A" w:rsidR="00E06C2E" w:rsidRPr="00877881" w:rsidRDefault="00E06C2E" w:rsidP="00E06C2E">
            <w:pPr>
              <w:ind w:firstLine="251"/>
              <w:rPr>
                <w:rFonts w:eastAsia="Arial"/>
                <w:bCs/>
                <w:sz w:val="24"/>
                <w:lang w:val="fr-FR"/>
              </w:rPr>
            </w:pPr>
            <w:r w:rsidRPr="00877881">
              <w:rPr>
                <w:rFonts w:eastAsia="Arial"/>
                <w:bCs/>
                <w:sz w:val="24"/>
                <w:lang w:val="fr-FR"/>
              </w:rPr>
              <w:t>d) Trong thời hạn 01 ngày làm việc, kể từ ngày cấp giấy phép FLEGT, Cơ quan cấp phép trả giấy phép FLEGT cho chủ gỗ, đăng thông tin về giấy phép FLEGT đã cấp trên trang thông tin điện tử của Cơ quan cấp phép đồng thời gửi bản chụp giấy phép FLEGT đã cấp cho cơ quan thẩm quyền FLEGT của nước nhập khẩu thuộc EU.”</w:t>
            </w:r>
          </w:p>
        </w:tc>
        <w:tc>
          <w:tcPr>
            <w:tcW w:w="3544" w:type="dxa"/>
          </w:tcPr>
          <w:p w14:paraId="1A78D33D" w14:textId="77777777" w:rsidR="00E06C2E" w:rsidRPr="00FA5295" w:rsidRDefault="00E06C2E" w:rsidP="00E06C2E">
            <w:pPr>
              <w:rPr>
                <w:sz w:val="24"/>
                <w:lang w:val="nl-NL"/>
              </w:rPr>
            </w:pPr>
            <w:r w:rsidRPr="00FA5295">
              <w:rPr>
                <w:sz w:val="24"/>
                <w:lang w:val="nl-NL"/>
              </w:rPr>
              <w:lastRenderedPageBreak/>
              <w:t>Cắt giảm thời gian thực hiện TTHC để phù hợp với phương án cắt giảm, đơn giản hóa các quy đinh, TTHC liên quan đến hoạt động sản xuất, kinh doanh thuộc phạm vi quản lý của Bộ Nông nghiệp và Môi trường theo Quyết định số 1671/QĐ-TTg ngày 05/8/2025 của Thủ tướng Chính phủ.</w:t>
            </w:r>
          </w:p>
          <w:p w14:paraId="26E4E9B3" w14:textId="77777777" w:rsidR="00E06C2E" w:rsidRPr="00FA5295" w:rsidRDefault="00E06C2E" w:rsidP="00E06C2E">
            <w:pPr>
              <w:rPr>
                <w:sz w:val="24"/>
              </w:rPr>
            </w:pPr>
          </w:p>
        </w:tc>
      </w:tr>
      <w:tr w:rsidR="00E06C2E" w:rsidRPr="00FA5295" w14:paraId="68654D57" w14:textId="77777777" w:rsidTr="00C358B8">
        <w:tc>
          <w:tcPr>
            <w:tcW w:w="568" w:type="dxa"/>
          </w:tcPr>
          <w:p w14:paraId="3CE54310" w14:textId="77777777" w:rsidR="00E06C2E" w:rsidRPr="00FA5295" w:rsidRDefault="00E06C2E" w:rsidP="00E06C2E">
            <w:pPr>
              <w:rPr>
                <w:sz w:val="24"/>
              </w:rPr>
            </w:pPr>
          </w:p>
        </w:tc>
        <w:tc>
          <w:tcPr>
            <w:tcW w:w="5599" w:type="dxa"/>
          </w:tcPr>
          <w:p w14:paraId="4B0B40C4" w14:textId="77777777" w:rsidR="00E06C2E" w:rsidRPr="00FA5295" w:rsidRDefault="00E06C2E" w:rsidP="00E06C2E">
            <w:pPr>
              <w:rPr>
                <w:sz w:val="24"/>
                <w:lang w:val="nl-NL"/>
              </w:rPr>
            </w:pPr>
            <w:bookmarkStart w:id="92" w:name="dieu_17"/>
            <w:r w:rsidRPr="00FA5295">
              <w:rPr>
                <w:b/>
                <w:bCs/>
                <w:sz w:val="24"/>
                <w:lang w:val="nl-NL"/>
              </w:rPr>
              <w:t>Điều 17. Gia hạn giấy phép FLEGT</w:t>
            </w:r>
            <w:bookmarkEnd w:id="92"/>
          </w:p>
          <w:p w14:paraId="424A8DF6" w14:textId="77777777" w:rsidR="00E06C2E" w:rsidRPr="00FA5295" w:rsidRDefault="00E06C2E" w:rsidP="00E06C2E">
            <w:pPr>
              <w:rPr>
                <w:sz w:val="24"/>
              </w:rPr>
            </w:pPr>
          </w:p>
        </w:tc>
        <w:tc>
          <w:tcPr>
            <w:tcW w:w="5741" w:type="dxa"/>
          </w:tcPr>
          <w:p w14:paraId="4134E558" w14:textId="388ABCC5" w:rsidR="00E06C2E" w:rsidRPr="00FA5295" w:rsidRDefault="00E06C2E" w:rsidP="00E06C2E">
            <w:pPr>
              <w:pStyle w:val="ListParagraph"/>
              <w:numPr>
                <w:ilvl w:val="0"/>
                <w:numId w:val="24"/>
              </w:numPr>
              <w:ind w:left="-32" w:firstLine="142"/>
              <w:rPr>
                <w:rFonts w:eastAsia="Arial"/>
                <w:bCs/>
                <w:sz w:val="24"/>
                <w:lang w:val="vi-VN"/>
              </w:rPr>
            </w:pPr>
            <w:r w:rsidRPr="00FA5295">
              <w:rPr>
                <w:rFonts w:eastAsia="Arial"/>
                <w:bCs/>
                <w:sz w:val="24"/>
                <w:lang w:val="vi-VN"/>
              </w:rPr>
              <w:t xml:space="preserve">Sửa đổi, bổ sung </w:t>
            </w:r>
            <w:r w:rsidRPr="00FA5295">
              <w:rPr>
                <w:rFonts w:eastAsia="Arial"/>
                <w:bCs/>
                <w:sz w:val="24"/>
              </w:rPr>
              <w:t>một số khoản của</w:t>
            </w:r>
            <w:r w:rsidRPr="00FA5295">
              <w:rPr>
                <w:rFonts w:eastAsia="Arial"/>
                <w:bCs/>
                <w:sz w:val="24"/>
                <w:lang w:val="vi-VN"/>
              </w:rPr>
              <w:t xml:space="preserve"> Điều 17 như sau:</w:t>
            </w:r>
          </w:p>
        </w:tc>
        <w:tc>
          <w:tcPr>
            <w:tcW w:w="3544" w:type="dxa"/>
          </w:tcPr>
          <w:p w14:paraId="254F25AE" w14:textId="77777777" w:rsidR="00E06C2E" w:rsidRPr="00FA5295" w:rsidRDefault="00E06C2E" w:rsidP="00E06C2E">
            <w:pPr>
              <w:rPr>
                <w:sz w:val="24"/>
              </w:rPr>
            </w:pPr>
          </w:p>
        </w:tc>
      </w:tr>
      <w:tr w:rsidR="00E06C2E" w:rsidRPr="00FA5295" w14:paraId="468637E9" w14:textId="77777777" w:rsidTr="00316130">
        <w:tc>
          <w:tcPr>
            <w:tcW w:w="568" w:type="dxa"/>
          </w:tcPr>
          <w:p w14:paraId="49B3F812" w14:textId="77777777" w:rsidR="00E06C2E" w:rsidRPr="00FA5295" w:rsidRDefault="00E06C2E" w:rsidP="00E06C2E">
            <w:pPr>
              <w:rPr>
                <w:sz w:val="24"/>
              </w:rPr>
            </w:pPr>
          </w:p>
        </w:tc>
        <w:tc>
          <w:tcPr>
            <w:tcW w:w="5599" w:type="dxa"/>
          </w:tcPr>
          <w:p w14:paraId="6699D470" w14:textId="77777777" w:rsidR="00E06C2E" w:rsidRPr="00B46A57" w:rsidRDefault="00E06C2E" w:rsidP="00E06C2E">
            <w:pPr>
              <w:rPr>
                <w:sz w:val="24"/>
                <w:lang w:val="nl-NL"/>
              </w:rPr>
            </w:pPr>
            <w:r w:rsidRPr="00B46A57">
              <w:rPr>
                <w:sz w:val="24"/>
                <w:lang w:val="nl-NL"/>
              </w:rPr>
              <w:t>3. Hồ sơ đề nghị gia hạn giấy phép FLEGT:</w:t>
            </w:r>
          </w:p>
          <w:p w14:paraId="3677BA15" w14:textId="77777777" w:rsidR="00E06C2E" w:rsidRPr="00B46A57" w:rsidRDefault="00E06C2E" w:rsidP="00E06C2E">
            <w:pPr>
              <w:rPr>
                <w:sz w:val="24"/>
                <w:lang w:val="nl-NL"/>
              </w:rPr>
            </w:pPr>
            <w:r w:rsidRPr="00B46A57">
              <w:rPr>
                <w:sz w:val="24"/>
                <w:lang w:val="nl-NL"/>
              </w:rPr>
              <w:t>a) Bản chính đề nghị gia hạn giấy phép FLEGT, trong đó nêu rõ lý do xin gia hạn theo </w:t>
            </w:r>
            <w:bookmarkStart w:id="93" w:name="bieumau_ms_13_pl1"/>
            <w:r w:rsidRPr="00B46A57">
              <w:rPr>
                <w:sz w:val="24"/>
                <w:lang w:val="nl-NL"/>
              </w:rPr>
              <w:t>Mẫu số 13 Phụ lục I</w:t>
            </w:r>
            <w:bookmarkEnd w:id="93"/>
            <w:r w:rsidRPr="00B46A57">
              <w:rPr>
                <w:sz w:val="24"/>
                <w:lang w:val="nl-NL"/>
              </w:rPr>
              <w:t> ban hành kèm theo Nghị định này;</w:t>
            </w:r>
          </w:p>
          <w:p w14:paraId="1840AF9F" w14:textId="2A2A98F6" w:rsidR="00E06C2E" w:rsidRPr="00B46A57" w:rsidRDefault="00E06C2E" w:rsidP="00E06C2E">
            <w:pPr>
              <w:rPr>
                <w:sz w:val="24"/>
              </w:rPr>
            </w:pPr>
            <w:r w:rsidRPr="00B46A57">
              <w:rPr>
                <w:sz w:val="24"/>
                <w:lang w:val="nl-NL"/>
              </w:rPr>
              <w:lastRenderedPageBreak/>
              <w:t>b) Bản gốc giấy phép FLEGT đối với giấy phép bản giấy hoặc bản sao giấy phép FLEGT đối với giấy phép điện tử đã được cấp trước đó.</w:t>
            </w:r>
          </w:p>
        </w:tc>
        <w:tc>
          <w:tcPr>
            <w:tcW w:w="5741" w:type="dxa"/>
          </w:tcPr>
          <w:p w14:paraId="465F602E" w14:textId="77777777" w:rsidR="00E06C2E" w:rsidRPr="00FA5295" w:rsidRDefault="00E06C2E" w:rsidP="00E06C2E">
            <w:pPr>
              <w:ind w:firstLine="251"/>
              <w:rPr>
                <w:rFonts w:eastAsia="Arial"/>
                <w:sz w:val="24"/>
                <w:lang w:val="vi-VN"/>
              </w:rPr>
            </w:pPr>
            <w:r w:rsidRPr="00FA5295">
              <w:rPr>
                <w:rFonts w:eastAsia="Arial"/>
                <w:sz w:val="24"/>
                <w:lang w:val="vi-VN"/>
              </w:rPr>
              <w:lastRenderedPageBreak/>
              <w:t>a) Sửa đổi, bổ sung khoản 3 như sau:</w:t>
            </w:r>
          </w:p>
          <w:p w14:paraId="049E1B84" w14:textId="4D7AACF1" w:rsidR="00E06C2E" w:rsidRPr="00FA5295" w:rsidRDefault="00E06C2E" w:rsidP="00E06C2E">
            <w:pPr>
              <w:ind w:firstLine="251"/>
              <w:rPr>
                <w:rFonts w:eastAsia="Arial"/>
                <w:sz w:val="24"/>
              </w:rPr>
            </w:pPr>
            <w:r w:rsidRPr="00FA5295">
              <w:rPr>
                <w:rFonts w:eastAsia="Arial"/>
                <w:sz w:val="24"/>
                <w:lang w:val="vi-VN"/>
              </w:rPr>
              <w:t>“3. Hồ sơ đề nghị gia hạn giấy phép FLEGT: Bản chính đề nghị gia hạn giấy phép FLEGT, trong đó nêu rõ lý do xin gia hạn theo Mẫu số 13 Phụ lục I ban hành kèm theo Nghị định này;</w:t>
            </w:r>
            <w:r w:rsidRPr="00FA5295">
              <w:rPr>
                <w:rFonts w:eastAsia="Arial"/>
                <w:sz w:val="24"/>
              </w:rPr>
              <w:t>”.</w:t>
            </w:r>
          </w:p>
        </w:tc>
        <w:tc>
          <w:tcPr>
            <w:tcW w:w="3544" w:type="dxa"/>
          </w:tcPr>
          <w:p w14:paraId="409245A2" w14:textId="4726E8CD" w:rsidR="00E06C2E" w:rsidRPr="00FA5295" w:rsidRDefault="00E06C2E" w:rsidP="00E06C2E">
            <w:pPr>
              <w:rPr>
                <w:sz w:val="24"/>
                <w:lang w:val="nl-NL"/>
              </w:rPr>
            </w:pPr>
            <w:r w:rsidRPr="00FA5295">
              <w:rPr>
                <w:sz w:val="24"/>
              </w:rPr>
              <w:t xml:space="preserve">Cắt giảm thành phần hồ sơ theo Phương án </w:t>
            </w:r>
            <w:r w:rsidRPr="00FA5295">
              <w:rPr>
                <w:sz w:val="24"/>
                <w:lang w:val="nl-NL"/>
              </w:rPr>
              <w:t xml:space="preserve">cắt giảm, đơn giản hóa các quy đinh, TTHC liên quan đến hoạt động sản xuất, kinh doanh thuộc phạm vi quản lý của Bộ </w:t>
            </w:r>
            <w:r w:rsidRPr="00FA5295">
              <w:rPr>
                <w:sz w:val="24"/>
                <w:lang w:val="nl-NL"/>
              </w:rPr>
              <w:lastRenderedPageBreak/>
              <w:t>Nông nghiệp và Môi trường</w:t>
            </w:r>
            <w:r w:rsidRPr="00FA5295">
              <w:rPr>
                <w:sz w:val="24"/>
              </w:rPr>
              <w:t xml:space="preserve"> ban hành kèm theo Quyết định số </w:t>
            </w:r>
            <w:r w:rsidRPr="00FA5295">
              <w:rPr>
                <w:sz w:val="24"/>
                <w:lang w:val="nl-NL"/>
              </w:rPr>
              <w:t>1671/QĐ-TTg ngày 05/8/2025 của Thủ tướng Chính phủ.</w:t>
            </w:r>
          </w:p>
        </w:tc>
      </w:tr>
      <w:tr w:rsidR="00E06C2E" w:rsidRPr="00FA5295" w14:paraId="75248A73" w14:textId="77777777" w:rsidTr="00316130">
        <w:tc>
          <w:tcPr>
            <w:tcW w:w="568" w:type="dxa"/>
          </w:tcPr>
          <w:p w14:paraId="2ECEEE1E" w14:textId="77777777" w:rsidR="00E06C2E" w:rsidRPr="00FA5295" w:rsidRDefault="00E06C2E" w:rsidP="00E06C2E">
            <w:pPr>
              <w:jc w:val="center"/>
              <w:rPr>
                <w:sz w:val="24"/>
              </w:rPr>
            </w:pPr>
          </w:p>
        </w:tc>
        <w:tc>
          <w:tcPr>
            <w:tcW w:w="5599" w:type="dxa"/>
          </w:tcPr>
          <w:p w14:paraId="1ADA330B" w14:textId="77777777" w:rsidR="00E06C2E" w:rsidRPr="00FA5295" w:rsidRDefault="00E06C2E" w:rsidP="00E06C2E">
            <w:pPr>
              <w:rPr>
                <w:sz w:val="24"/>
                <w:lang w:val="nl-NL"/>
              </w:rPr>
            </w:pPr>
            <w:r w:rsidRPr="00FA5295">
              <w:rPr>
                <w:sz w:val="24"/>
                <w:lang w:val="nl-NL"/>
              </w:rPr>
              <w:t>5. Trình tự thực hiện:</w:t>
            </w:r>
          </w:p>
          <w:p w14:paraId="3FE4DC93" w14:textId="77777777" w:rsidR="00E06C2E" w:rsidRPr="00FA5295" w:rsidRDefault="00E06C2E" w:rsidP="00E06C2E">
            <w:pPr>
              <w:rPr>
                <w:sz w:val="24"/>
                <w:lang w:val="nl-NL"/>
              </w:rPr>
            </w:pPr>
            <w:r w:rsidRPr="00FA5295">
              <w:rPr>
                <w:sz w:val="24"/>
                <w:lang w:val="nl-NL"/>
              </w:rPr>
              <w:t>a) Chủ gỗ gửi 01 bộ hồ sơ quy định khoản 3 Điều này tới cơ quan cấp phép. Trường hợp hồ sơ không hợp lệ, trong thời hạn 02 ngày làm việc kể từ ngày nhận được hồ sơ, cơ quan cấp phép thông báo và hướng dẫn chủ gỗ hoàn thiện hồ sơ bằng văn bản hoặc thư điện tử hoặc qua Cổng thông tin một cửa quốc gia hoặc phần mềm cấp phép FLEGT hoặc Cổng dịch vụ công quốc gia;</w:t>
            </w:r>
          </w:p>
          <w:p w14:paraId="49EEDA5B" w14:textId="77777777" w:rsidR="00E06C2E" w:rsidRPr="00FA5295" w:rsidRDefault="00E06C2E" w:rsidP="00E06C2E">
            <w:pPr>
              <w:rPr>
                <w:sz w:val="24"/>
                <w:lang w:val="nl-NL"/>
              </w:rPr>
            </w:pPr>
            <w:r w:rsidRPr="00FA5295">
              <w:rPr>
                <w:sz w:val="24"/>
                <w:lang w:val="nl-NL"/>
              </w:rPr>
              <w:t>b) Trong thời hạn 03 ngày làm việc, kể từ ngày nhận được hồ sơ hợp lệ, cơ quan cấp phép kiểm tra tính hợp pháp của hồ sơ và gia hạn giấy phép FLEGT. Trường hợp không gia hạn, cơ quan cấp phép thông báo bằng văn bản và nêu rõ lý do cho chủ gỗ;</w:t>
            </w:r>
          </w:p>
          <w:p w14:paraId="5391CDB0" w14:textId="6B3B9E90" w:rsidR="00E06C2E" w:rsidRPr="00FA5295" w:rsidRDefault="00E06C2E" w:rsidP="00E06C2E">
            <w:pPr>
              <w:rPr>
                <w:sz w:val="24"/>
              </w:rPr>
            </w:pPr>
            <w:r w:rsidRPr="00FA5295">
              <w:rPr>
                <w:sz w:val="24"/>
                <w:lang w:val="nl-NL"/>
              </w:rPr>
              <w:t>c) Trong thời hạn 01 ngày làm việc, kể từ ngày gia hạn giấy phép FLEGT, cơ quan cấp phép trả giấy phép FLEGT đã gia hạn cho chủ gỗ, đăng thông tin về giấy phép FLEGT đã được gia hạn trên trang thông tin điện tử của cơ quan thẩm quyền quản lý CITES Việt Nam đồng thời thông báo cho cơ quan thẩm quyền FLEGT của nước nhập khẩu thuộc EU. Trường hợp không gia hạn cấp giấy phép FLEGT, trong thời hạn 01 ngày làm việc, kể từ ngày ký văn bản từ chối gia hạn, cơ quan cấp phép gửi văn bản để thông báo cho chủ gỗ.</w:t>
            </w:r>
          </w:p>
        </w:tc>
        <w:tc>
          <w:tcPr>
            <w:tcW w:w="5741" w:type="dxa"/>
          </w:tcPr>
          <w:p w14:paraId="5BF4284F" w14:textId="77777777" w:rsidR="00E06C2E" w:rsidRPr="00877881" w:rsidRDefault="00E06C2E" w:rsidP="00E06C2E">
            <w:pPr>
              <w:ind w:firstLine="251"/>
              <w:rPr>
                <w:rFonts w:eastAsia="Arial"/>
                <w:sz w:val="24"/>
                <w:lang w:val="vi-VN"/>
              </w:rPr>
            </w:pPr>
            <w:r w:rsidRPr="00877881">
              <w:rPr>
                <w:rFonts w:eastAsia="Arial"/>
                <w:sz w:val="24"/>
                <w:lang w:val="vi-VN"/>
              </w:rPr>
              <w:t>b) Sửa đổi, bổ sung khoản 5 như sau:</w:t>
            </w:r>
          </w:p>
          <w:p w14:paraId="40BB3E9C" w14:textId="77777777" w:rsidR="00E06C2E" w:rsidRPr="00877881" w:rsidRDefault="00E06C2E" w:rsidP="00E06C2E">
            <w:pPr>
              <w:ind w:firstLine="251"/>
              <w:rPr>
                <w:rFonts w:eastAsia="Arial"/>
                <w:sz w:val="24"/>
                <w:lang w:val="vi-VN"/>
              </w:rPr>
            </w:pPr>
            <w:r w:rsidRPr="00877881">
              <w:rPr>
                <w:rFonts w:eastAsia="Arial"/>
                <w:sz w:val="24"/>
                <w:lang w:val="vi-VN"/>
              </w:rPr>
              <w:t>“5. Trình tự thực hiện:</w:t>
            </w:r>
          </w:p>
          <w:p w14:paraId="6A5DAD54" w14:textId="77777777" w:rsidR="00E06C2E" w:rsidRPr="00877881" w:rsidRDefault="00E06C2E" w:rsidP="00E06C2E">
            <w:pPr>
              <w:ind w:firstLine="251"/>
              <w:rPr>
                <w:rFonts w:eastAsia="Arial"/>
                <w:i/>
                <w:iCs/>
                <w:sz w:val="24"/>
              </w:rPr>
            </w:pPr>
            <w:r w:rsidRPr="00877881">
              <w:rPr>
                <w:rFonts w:eastAsia="Arial"/>
                <w:sz w:val="24"/>
                <w:lang w:val="vi-VN"/>
              </w:rPr>
              <w:t>a) Chủ gỗ gửi 01 bộ hồ sơ quy định khoản 3 Điều này tới Cơ quan cấp phép.</w:t>
            </w:r>
            <w:r w:rsidRPr="00877881">
              <w:rPr>
                <w:rFonts w:eastAsia="Arial"/>
                <w:sz w:val="24"/>
                <w:lang w:val="fr-FR"/>
              </w:rPr>
              <w:t xml:space="preserve"> Cơ quan cấp phép kiểm tra </w:t>
            </w:r>
            <w:r w:rsidRPr="00877881">
              <w:rPr>
                <w:rFonts w:eastAsia="Arial"/>
                <w:i/>
                <w:iCs/>
                <w:sz w:val="24"/>
                <w:lang w:val="fr-FR"/>
              </w:rPr>
              <w:t>ngay tính hợp lệ của thành phần hồ sơ đối với hồ sơ nộp trực tiếp, trong thời hạn 01 ngày làm việc đối với hồ sơ nộp qua dịch vụ bưu chính hoặc qua môi trường mạng</w:t>
            </w:r>
            <w:r w:rsidRPr="00877881">
              <w:rPr>
                <w:rFonts w:eastAsia="Arial"/>
                <w:sz w:val="24"/>
                <w:lang w:val="fr-FR"/>
              </w:rPr>
              <w:t xml:space="preserve">. </w:t>
            </w:r>
            <w:r w:rsidRPr="00877881">
              <w:rPr>
                <w:rFonts w:eastAsia="Arial"/>
                <w:sz w:val="24"/>
                <w:lang w:val="vi-VN"/>
              </w:rPr>
              <w:t>Trường hợp hồ sơ không hợp lệ, Cơ quan cấp phép thông báo bằng văn bản qua Cổng thông tin một cửa quốc gia hoặc Hệ thống cấp giấy phép FLEGT hoặc Cổng dịch vụ công quốc gia</w:t>
            </w:r>
            <w:r w:rsidRPr="00877881">
              <w:rPr>
                <w:rFonts w:eastAsia="Arial"/>
                <w:sz w:val="24"/>
              </w:rPr>
              <w:t xml:space="preserve"> </w:t>
            </w:r>
            <w:r w:rsidRPr="00877881">
              <w:rPr>
                <w:rFonts w:eastAsia="Arial"/>
                <w:i/>
                <w:iCs/>
                <w:sz w:val="24"/>
              </w:rPr>
              <w:t>cho chủ gỗ để hoàn thiện hồ sơ.</w:t>
            </w:r>
          </w:p>
          <w:p w14:paraId="26CF545F" w14:textId="77777777" w:rsidR="00E06C2E" w:rsidRPr="00877881" w:rsidRDefault="00E06C2E" w:rsidP="00E06C2E">
            <w:pPr>
              <w:ind w:firstLine="251"/>
              <w:rPr>
                <w:rFonts w:eastAsia="Arial"/>
                <w:sz w:val="24"/>
                <w:lang w:val="vi-VN"/>
              </w:rPr>
            </w:pPr>
            <w:r w:rsidRPr="00877881">
              <w:rPr>
                <w:rFonts w:eastAsia="Arial"/>
                <w:sz w:val="24"/>
                <w:lang w:val="vi-VN"/>
              </w:rPr>
              <w:t xml:space="preserve">b) Trong thời hạn </w:t>
            </w:r>
            <w:r w:rsidRPr="00877881">
              <w:rPr>
                <w:rFonts w:eastAsia="Arial"/>
                <w:strike/>
                <w:sz w:val="24"/>
              </w:rPr>
              <w:t>0</w:t>
            </w:r>
            <w:r w:rsidRPr="00877881">
              <w:rPr>
                <w:rFonts w:eastAsia="Arial"/>
                <w:strike/>
                <w:sz w:val="24"/>
                <w:lang w:val="vi-VN"/>
              </w:rPr>
              <w:t>3</w:t>
            </w:r>
            <w:r w:rsidRPr="00877881">
              <w:rPr>
                <w:rFonts w:eastAsia="Arial"/>
                <w:sz w:val="24"/>
                <w:lang w:val="vi-VN"/>
              </w:rPr>
              <w:t xml:space="preserve"> </w:t>
            </w:r>
            <w:r w:rsidRPr="00877881">
              <w:rPr>
                <w:rFonts w:eastAsia="Arial"/>
                <w:i/>
                <w:iCs/>
                <w:sz w:val="24"/>
                <w:lang w:val="vi-VN"/>
              </w:rPr>
              <w:t>02 ngày làm việc</w:t>
            </w:r>
            <w:r w:rsidRPr="00877881">
              <w:rPr>
                <w:rFonts w:eastAsia="Arial"/>
                <w:sz w:val="24"/>
                <w:lang w:val="vi-VN"/>
              </w:rPr>
              <w:t xml:space="preserve"> kể từ ngày nhận được hồ sơ hợp lệ, Cơ quan cấp phép kiểm tra tính hợp pháp của hồ sơ và gia hạn giấy phép FLEGT. </w:t>
            </w:r>
          </w:p>
          <w:p w14:paraId="1B8CBC25" w14:textId="654E7A3B" w:rsidR="00E06C2E" w:rsidRPr="00877881" w:rsidRDefault="00E06C2E" w:rsidP="00E06C2E">
            <w:pPr>
              <w:ind w:firstLine="251"/>
              <w:rPr>
                <w:rFonts w:eastAsia="Arial"/>
                <w:sz w:val="24"/>
                <w:lang w:val="vi-VN"/>
              </w:rPr>
            </w:pPr>
            <w:r w:rsidRPr="00877881">
              <w:rPr>
                <w:rFonts w:eastAsia="Arial"/>
                <w:sz w:val="24"/>
                <w:lang w:val="vi-VN"/>
              </w:rPr>
              <w:t>c) Trong thời hạn 01 ngày làm việc, kể từ ngày gia hạn giấy phép FLEGT, Cơ quan cấp phép trả giấy phép FLEGT đã gia hạn cho chủ gỗ, đăng thông tin về giấy phép FLEGT đã được gia hạn trên trang thông tin điện tử của Cơ quan cấp phép, đồng thời thông báo cho cơ quan thẩm quyền FLEGT của nước nhập khẩu thuộc EU. Trường hợp không gia hạn cấp giấy phép FLEGT, trong thời hạn 01 ngày làm việc, kể từ ngày ký văn bản từ chối gia hạn, Cơ quan cấp phép gửi văn bản để thông báo cho chủ gỗ.”.</w:t>
            </w:r>
          </w:p>
        </w:tc>
        <w:tc>
          <w:tcPr>
            <w:tcW w:w="3544" w:type="dxa"/>
          </w:tcPr>
          <w:p w14:paraId="011A9DCE" w14:textId="72728E6F" w:rsidR="00E06C2E" w:rsidRPr="00FA5295" w:rsidRDefault="00E06C2E" w:rsidP="00E06C2E">
            <w:pPr>
              <w:rPr>
                <w:sz w:val="24"/>
              </w:rPr>
            </w:pPr>
            <w:r w:rsidRPr="00FA5295">
              <w:rPr>
                <w:sz w:val="24"/>
              </w:rPr>
              <w:t xml:space="preserve">Cắt giảm thời gian giải quyết thủ tục hành chính theo Phương án </w:t>
            </w:r>
            <w:r w:rsidRPr="00FA5295">
              <w:rPr>
                <w:sz w:val="24"/>
                <w:lang w:val="nl-NL"/>
              </w:rPr>
              <w:t>cắt giảm, đơn giản hóa các quy đinh, TTHC liên quan đến hoạt động sản xuất, kinh doanh thuộc phạm vi quản lý của Bộ Nông nghiệp và Môi trường</w:t>
            </w:r>
            <w:r w:rsidRPr="00FA5295">
              <w:rPr>
                <w:sz w:val="24"/>
              </w:rPr>
              <w:t xml:space="preserve"> ban hành kèm theo Quyết định số </w:t>
            </w:r>
            <w:r w:rsidRPr="00FA5295">
              <w:rPr>
                <w:sz w:val="24"/>
                <w:lang w:val="nl-NL"/>
              </w:rPr>
              <w:t>1671/QĐ-TTg ngày 05/8/2025 của Thủ tướng Chính phủ.</w:t>
            </w:r>
          </w:p>
        </w:tc>
      </w:tr>
      <w:tr w:rsidR="00E06C2E" w:rsidRPr="00FA5295" w14:paraId="624D500B" w14:textId="77777777" w:rsidTr="00C358B8">
        <w:tc>
          <w:tcPr>
            <w:tcW w:w="568" w:type="dxa"/>
          </w:tcPr>
          <w:p w14:paraId="5798AB38" w14:textId="77777777" w:rsidR="00E06C2E" w:rsidRPr="00FA5295" w:rsidRDefault="00E06C2E" w:rsidP="00E06C2E">
            <w:pPr>
              <w:jc w:val="center"/>
              <w:rPr>
                <w:sz w:val="24"/>
              </w:rPr>
            </w:pPr>
          </w:p>
        </w:tc>
        <w:tc>
          <w:tcPr>
            <w:tcW w:w="5599" w:type="dxa"/>
          </w:tcPr>
          <w:p w14:paraId="16ED5B2A" w14:textId="06FA2834" w:rsidR="00E06C2E" w:rsidRPr="00FA5295" w:rsidRDefault="00E06C2E" w:rsidP="00E06C2E">
            <w:pPr>
              <w:rPr>
                <w:sz w:val="24"/>
                <w:lang w:val="nl-NL"/>
              </w:rPr>
            </w:pPr>
            <w:bookmarkStart w:id="94" w:name="dieu_18"/>
            <w:r w:rsidRPr="00FA5295">
              <w:rPr>
                <w:b/>
                <w:bCs/>
                <w:sz w:val="24"/>
                <w:lang w:val="nl-NL"/>
              </w:rPr>
              <w:t>Điều 18. Cấp thay thế giấy phép FLEGT</w:t>
            </w:r>
            <w:bookmarkEnd w:id="94"/>
          </w:p>
        </w:tc>
        <w:tc>
          <w:tcPr>
            <w:tcW w:w="5741" w:type="dxa"/>
          </w:tcPr>
          <w:p w14:paraId="2ACF093D" w14:textId="1BBC2A7B" w:rsidR="00E06C2E" w:rsidRPr="00FA5295" w:rsidRDefault="00E06C2E" w:rsidP="00E06C2E">
            <w:pPr>
              <w:pStyle w:val="ListParagraph"/>
              <w:numPr>
                <w:ilvl w:val="0"/>
                <w:numId w:val="24"/>
              </w:numPr>
              <w:ind w:left="-32" w:firstLine="142"/>
              <w:jc w:val="left"/>
              <w:rPr>
                <w:rFonts w:eastAsia="Arial"/>
                <w:bCs/>
                <w:sz w:val="24"/>
                <w:lang w:val="vi-VN"/>
              </w:rPr>
            </w:pPr>
            <w:r w:rsidRPr="00FA5295">
              <w:rPr>
                <w:rFonts w:eastAsia="Arial"/>
                <w:bCs/>
                <w:sz w:val="24"/>
                <w:lang w:val="vi-VN"/>
              </w:rPr>
              <w:t xml:space="preserve">Sửa đổi, bổ sung </w:t>
            </w:r>
            <w:r w:rsidRPr="00FA5295">
              <w:rPr>
                <w:rFonts w:eastAsia="Arial"/>
                <w:bCs/>
                <w:sz w:val="24"/>
              </w:rPr>
              <w:t>một số khoản của</w:t>
            </w:r>
            <w:r w:rsidRPr="00FA5295">
              <w:rPr>
                <w:rFonts w:eastAsia="Arial"/>
                <w:bCs/>
                <w:sz w:val="24"/>
                <w:lang w:val="vi-VN"/>
              </w:rPr>
              <w:t xml:space="preserve"> Điều 18 như sau:</w:t>
            </w:r>
          </w:p>
        </w:tc>
        <w:tc>
          <w:tcPr>
            <w:tcW w:w="3544" w:type="dxa"/>
          </w:tcPr>
          <w:p w14:paraId="63A23EBA" w14:textId="77777777" w:rsidR="00E06C2E" w:rsidRPr="00FA5295" w:rsidRDefault="00E06C2E" w:rsidP="00E06C2E">
            <w:pPr>
              <w:rPr>
                <w:sz w:val="24"/>
              </w:rPr>
            </w:pPr>
          </w:p>
        </w:tc>
      </w:tr>
      <w:tr w:rsidR="00E06C2E" w:rsidRPr="00FA5295" w14:paraId="247CCA72" w14:textId="77777777" w:rsidTr="00C358B8">
        <w:tc>
          <w:tcPr>
            <w:tcW w:w="568" w:type="dxa"/>
          </w:tcPr>
          <w:p w14:paraId="4B04941B" w14:textId="77777777" w:rsidR="00E06C2E" w:rsidRPr="00FA5295" w:rsidRDefault="00E06C2E" w:rsidP="00E06C2E">
            <w:pPr>
              <w:rPr>
                <w:sz w:val="24"/>
              </w:rPr>
            </w:pPr>
          </w:p>
        </w:tc>
        <w:tc>
          <w:tcPr>
            <w:tcW w:w="5599" w:type="dxa"/>
          </w:tcPr>
          <w:p w14:paraId="7FBA4A02" w14:textId="77777777" w:rsidR="00E06C2E" w:rsidRPr="00B46A57" w:rsidRDefault="00E06C2E" w:rsidP="00E06C2E">
            <w:pPr>
              <w:rPr>
                <w:sz w:val="24"/>
                <w:lang w:val="nl-NL"/>
              </w:rPr>
            </w:pPr>
            <w:r w:rsidRPr="00B46A57">
              <w:rPr>
                <w:sz w:val="24"/>
                <w:lang w:val="nl-NL"/>
              </w:rPr>
              <w:t>3. Hồ sơ đề nghị cấp thay thế giấy phép FLEGT:</w:t>
            </w:r>
          </w:p>
          <w:p w14:paraId="28B622CB" w14:textId="77777777" w:rsidR="00E06C2E" w:rsidRPr="00B46A57" w:rsidRDefault="00E06C2E" w:rsidP="00E06C2E">
            <w:pPr>
              <w:rPr>
                <w:sz w:val="24"/>
                <w:lang w:val="nl-NL"/>
              </w:rPr>
            </w:pPr>
            <w:r w:rsidRPr="00B46A57">
              <w:rPr>
                <w:sz w:val="24"/>
                <w:lang w:val="nl-NL"/>
              </w:rPr>
              <w:t xml:space="preserve">a) Trường hợp giấy phép FLEGT bản giấy đã cấp bị mất: Bản chính đề nghị cấp thay thế giấy phép FLEGT, trong </w:t>
            </w:r>
            <w:r w:rsidRPr="00B46A57">
              <w:rPr>
                <w:sz w:val="24"/>
                <w:lang w:val="nl-NL"/>
              </w:rPr>
              <w:lastRenderedPageBreak/>
              <w:t>đó nêu rõ lý do theo </w:t>
            </w:r>
            <w:bookmarkStart w:id="95" w:name="bieumau_ms_13_pl1_1"/>
            <w:r w:rsidRPr="00B46A57">
              <w:rPr>
                <w:sz w:val="24"/>
                <w:lang w:val="nl-NL"/>
              </w:rPr>
              <w:t>Mẫu số 13 Phụ lục I</w:t>
            </w:r>
            <w:bookmarkEnd w:id="95"/>
            <w:r w:rsidRPr="00B46A57">
              <w:rPr>
                <w:sz w:val="24"/>
                <w:lang w:val="nl-NL"/>
              </w:rPr>
              <w:t> ban hành kèm theo Nghị định này;</w:t>
            </w:r>
          </w:p>
          <w:p w14:paraId="6E618728" w14:textId="77777777" w:rsidR="00E06C2E" w:rsidRPr="00B46A57" w:rsidRDefault="00E06C2E" w:rsidP="00E06C2E">
            <w:pPr>
              <w:rPr>
                <w:sz w:val="24"/>
                <w:lang w:val="nl-NL"/>
              </w:rPr>
            </w:pPr>
            <w:r w:rsidRPr="00B46A57">
              <w:rPr>
                <w:sz w:val="24"/>
                <w:lang w:val="nl-NL"/>
              </w:rPr>
              <w:t>b) Trường hợp giấy phép FLEGT bản giấy đã cấp bị hỏng hoặc có sai sót: Ngoài thành phần hồ sơ quy định tại điểm a khoản này có bản gốc giấy phép FLEGT đã được cấp trước đó;</w:t>
            </w:r>
          </w:p>
          <w:p w14:paraId="09B2AF0C" w14:textId="2E8AF953" w:rsidR="00E06C2E" w:rsidRPr="00B46A57" w:rsidRDefault="00E06C2E" w:rsidP="00E06C2E">
            <w:pPr>
              <w:rPr>
                <w:sz w:val="24"/>
              </w:rPr>
            </w:pPr>
            <w:r w:rsidRPr="00B46A57">
              <w:rPr>
                <w:sz w:val="24"/>
                <w:lang w:val="nl-NL"/>
              </w:rPr>
              <w:t>c) Trường hợp giấy phép FLEGT bản điện tử có sai sót: ngoài thành phần hồ sơ quy định tại điểm a khoản này có bản sao giấy phép FLEGT đã được cấp trước đó.</w:t>
            </w:r>
          </w:p>
        </w:tc>
        <w:tc>
          <w:tcPr>
            <w:tcW w:w="5741" w:type="dxa"/>
          </w:tcPr>
          <w:p w14:paraId="7D4F1646" w14:textId="77777777" w:rsidR="00E06C2E" w:rsidRPr="00877881" w:rsidRDefault="00E06C2E" w:rsidP="00E06C2E">
            <w:pPr>
              <w:ind w:firstLine="251"/>
              <w:rPr>
                <w:rFonts w:eastAsia="Arial"/>
                <w:sz w:val="24"/>
                <w:lang w:val="vi-VN"/>
              </w:rPr>
            </w:pPr>
            <w:r w:rsidRPr="00877881">
              <w:rPr>
                <w:rFonts w:eastAsia="Arial"/>
                <w:sz w:val="24"/>
                <w:lang w:val="vi-VN"/>
              </w:rPr>
              <w:lastRenderedPageBreak/>
              <w:t>a) Sửa đổi, bổ sung khoản 3 như sau:</w:t>
            </w:r>
          </w:p>
          <w:p w14:paraId="5E166753" w14:textId="77777777" w:rsidR="00E06C2E" w:rsidRPr="00877881" w:rsidRDefault="00E06C2E" w:rsidP="00E06C2E">
            <w:pPr>
              <w:ind w:firstLine="251"/>
              <w:rPr>
                <w:rFonts w:eastAsia="Arial"/>
                <w:sz w:val="24"/>
                <w:lang w:val="vi-VN"/>
              </w:rPr>
            </w:pPr>
            <w:r w:rsidRPr="00877881">
              <w:rPr>
                <w:rFonts w:eastAsia="Arial"/>
                <w:sz w:val="24"/>
                <w:lang w:val="vi-VN"/>
              </w:rPr>
              <w:t>“3. Hồ sơ đề nghị cấp thay thế giấy phép FLEGT:</w:t>
            </w:r>
          </w:p>
          <w:p w14:paraId="1C86CA93" w14:textId="77777777" w:rsidR="00E06C2E" w:rsidRPr="00877881" w:rsidRDefault="00E06C2E" w:rsidP="00E06C2E">
            <w:pPr>
              <w:ind w:firstLine="251"/>
              <w:rPr>
                <w:rFonts w:eastAsia="Arial"/>
                <w:sz w:val="24"/>
                <w:lang w:val="vi-VN"/>
              </w:rPr>
            </w:pPr>
            <w:r w:rsidRPr="00877881">
              <w:rPr>
                <w:rFonts w:eastAsia="Arial"/>
                <w:sz w:val="24"/>
                <w:lang w:val="vi-VN"/>
              </w:rPr>
              <w:lastRenderedPageBreak/>
              <w:t>a) Trường hợp giấy phép FLEGT bản giấy đã cấp bị mất: Bản chính đề nghị cấp thay thế giấy phép FLEGT theo Mẫu số 13 Phụ lục I ban hành kèm theo Nghị định này;</w:t>
            </w:r>
          </w:p>
          <w:p w14:paraId="26F20DAB" w14:textId="00D56E36" w:rsidR="00E06C2E" w:rsidRPr="00877881" w:rsidRDefault="00E06C2E" w:rsidP="00E06C2E">
            <w:pPr>
              <w:ind w:firstLine="251"/>
              <w:rPr>
                <w:rFonts w:eastAsia="Arial"/>
                <w:sz w:val="24"/>
                <w:lang w:val="vi-VN"/>
              </w:rPr>
            </w:pPr>
            <w:r w:rsidRPr="00877881">
              <w:rPr>
                <w:rFonts w:eastAsia="Arial"/>
                <w:sz w:val="24"/>
                <w:lang w:val="vi-VN"/>
              </w:rPr>
              <w:t xml:space="preserve">b) Trường hợp giấy phép FLEGT </w:t>
            </w:r>
            <w:r w:rsidRPr="00877881">
              <w:rPr>
                <w:rFonts w:eastAsia="Arial"/>
                <w:i/>
                <w:iCs/>
                <w:sz w:val="24"/>
              </w:rPr>
              <w:t>bị hỏng hoặc</w:t>
            </w:r>
            <w:r w:rsidRPr="00877881">
              <w:rPr>
                <w:rFonts w:eastAsia="Arial"/>
                <w:i/>
                <w:iCs/>
                <w:sz w:val="24"/>
                <w:lang w:val="vi-VN"/>
              </w:rPr>
              <w:t xml:space="preserve"> có sai sót</w:t>
            </w:r>
            <w:r w:rsidRPr="00877881">
              <w:rPr>
                <w:rFonts w:eastAsia="Arial"/>
                <w:sz w:val="24"/>
                <w:lang w:val="vi-VN"/>
              </w:rPr>
              <w:t>: ngoài thành phần hồ sơ quy định tại điểm a khoản này có bản sao giấy phép FLEGT đã được cấp trước đó.”.</w:t>
            </w:r>
          </w:p>
        </w:tc>
        <w:tc>
          <w:tcPr>
            <w:tcW w:w="3544" w:type="dxa"/>
          </w:tcPr>
          <w:p w14:paraId="2F031657" w14:textId="574D3376" w:rsidR="00E06C2E" w:rsidRPr="00FA5295" w:rsidRDefault="00E06C2E" w:rsidP="00E06C2E">
            <w:pPr>
              <w:rPr>
                <w:sz w:val="24"/>
              </w:rPr>
            </w:pPr>
            <w:r w:rsidRPr="00FA5295">
              <w:rPr>
                <w:sz w:val="24"/>
              </w:rPr>
              <w:lastRenderedPageBreak/>
              <w:t xml:space="preserve">Cắt giảm thành phần hồ sơ theo Phương án </w:t>
            </w:r>
            <w:r w:rsidRPr="00FA5295">
              <w:rPr>
                <w:sz w:val="24"/>
                <w:lang w:val="nl-NL"/>
              </w:rPr>
              <w:t xml:space="preserve">cắt giảm, đơn giản hóa các quy đinh, TTHC liên quan đến </w:t>
            </w:r>
            <w:r w:rsidRPr="00FA5295">
              <w:rPr>
                <w:sz w:val="24"/>
                <w:lang w:val="nl-NL"/>
              </w:rPr>
              <w:lastRenderedPageBreak/>
              <w:t>hoạt động sản xuất, kinh doanh thuộc phạm vi quản lý của Bộ Nông nghiệp và Môi trường</w:t>
            </w:r>
            <w:r w:rsidRPr="00FA5295">
              <w:rPr>
                <w:sz w:val="24"/>
              </w:rPr>
              <w:t xml:space="preserve"> ban hành kèm theo Quyết định số </w:t>
            </w:r>
            <w:r w:rsidRPr="00FA5295">
              <w:rPr>
                <w:sz w:val="24"/>
                <w:lang w:val="nl-NL"/>
              </w:rPr>
              <w:t>1671/QĐ-TTg ngày 05/8/2025 của Thủ tướng Chính phủ.</w:t>
            </w:r>
          </w:p>
        </w:tc>
      </w:tr>
      <w:tr w:rsidR="00E06C2E" w:rsidRPr="00FA5295" w14:paraId="35622744" w14:textId="77777777" w:rsidTr="00C358B8">
        <w:tc>
          <w:tcPr>
            <w:tcW w:w="568" w:type="dxa"/>
          </w:tcPr>
          <w:p w14:paraId="626F2BCA" w14:textId="77777777" w:rsidR="00E06C2E" w:rsidRPr="00FA5295" w:rsidRDefault="00E06C2E" w:rsidP="00E06C2E">
            <w:pPr>
              <w:jc w:val="center"/>
              <w:rPr>
                <w:sz w:val="24"/>
              </w:rPr>
            </w:pPr>
          </w:p>
        </w:tc>
        <w:tc>
          <w:tcPr>
            <w:tcW w:w="5599" w:type="dxa"/>
          </w:tcPr>
          <w:p w14:paraId="5AB85187" w14:textId="77777777" w:rsidR="00E06C2E" w:rsidRPr="00FA5295" w:rsidRDefault="00E06C2E" w:rsidP="00E06C2E">
            <w:pPr>
              <w:rPr>
                <w:sz w:val="24"/>
                <w:lang w:val="nl-NL"/>
              </w:rPr>
            </w:pPr>
            <w:r w:rsidRPr="00FA5295">
              <w:rPr>
                <w:sz w:val="24"/>
                <w:lang w:val="nl-NL"/>
              </w:rPr>
              <w:t>5. Trình tự thực hiện:</w:t>
            </w:r>
          </w:p>
          <w:p w14:paraId="6C1C9AFB" w14:textId="77777777" w:rsidR="00E06C2E" w:rsidRPr="00FA5295" w:rsidRDefault="00E06C2E" w:rsidP="00E06C2E">
            <w:pPr>
              <w:rPr>
                <w:sz w:val="24"/>
                <w:lang w:val="nl-NL"/>
              </w:rPr>
            </w:pPr>
            <w:r w:rsidRPr="00FA5295">
              <w:rPr>
                <w:sz w:val="24"/>
                <w:lang w:val="nl-NL"/>
              </w:rPr>
              <w:t>a) Chủ gỗ gửi 01 bộ hồ sơ quy định tại khoản 3 Điều này tới cơ quan cấp phép. Trường hợp hồ sơ không hợp lệ, trong thời hạn 02 ngày làm việc kể từ ngày nhận hồ sơ, cơ quan cấp phép thông báo và hướng dẫn chủ gỗ hoàn thiện hồ sơ bằng văn bản hoặc thư điện tử hoặc qua Cổng thông tin một cửa quốc gia hoặc hệ thống cấp phép FLEGT hoặc Cổng dịch vụ công quốc gia;</w:t>
            </w:r>
          </w:p>
          <w:p w14:paraId="20728174" w14:textId="77777777" w:rsidR="00E06C2E" w:rsidRPr="00FA5295" w:rsidRDefault="00E06C2E" w:rsidP="00E06C2E">
            <w:pPr>
              <w:rPr>
                <w:sz w:val="24"/>
                <w:lang w:val="nl-NL"/>
              </w:rPr>
            </w:pPr>
            <w:r w:rsidRPr="00FA5295">
              <w:rPr>
                <w:sz w:val="24"/>
                <w:lang w:val="nl-NL"/>
              </w:rPr>
              <w:t>b) Đối với trường hợp quy định tại điểm a khoản 3 Điều này: trong thời hạn 02 ngày làm việc, kể từ ngày nhận được hồ sơ hợp lệ, cơ quan cấp phép có văn bản gửi Tổng cục Hải quan để xác nhận về tình trạng thông quan lô hàng đã được cấp giấy phép FLEGT trước đó. Trong thời hạn 01 ngày làm việc, kể từ ngày nhận được văn bản của Tổng cục Hải quan, cơ quan cấp phép cấp thay thế giấy phép FLEGT cho chủ gỗ. Trường hợp không cấp thay thế, cơ quan cấp phép thông báo bằng văn bản và nêu rõ lý do cho chủ gỗ;</w:t>
            </w:r>
          </w:p>
          <w:p w14:paraId="63DCF2C4" w14:textId="77777777" w:rsidR="00E06C2E" w:rsidRPr="00FA5295" w:rsidRDefault="00E06C2E" w:rsidP="00E06C2E">
            <w:pPr>
              <w:rPr>
                <w:sz w:val="24"/>
                <w:lang w:val="nl-NL"/>
              </w:rPr>
            </w:pPr>
            <w:r w:rsidRPr="00FA5295">
              <w:rPr>
                <w:sz w:val="24"/>
                <w:lang w:val="nl-NL"/>
              </w:rPr>
              <w:t xml:space="preserve">c) Đối với trường hợp quy định tại điểm b, điểm c khoản 3 Điều này: Trong thời hạn 03 ngày làm việc, kể từ ngày nhận được hồ sơ hợp lệ, cơ quan cấp phép cấp thay thế giấy phép FLEGT. Trường hợp không cấp thay thế, cơ </w:t>
            </w:r>
            <w:r w:rsidRPr="00FA5295">
              <w:rPr>
                <w:sz w:val="24"/>
                <w:lang w:val="nl-NL"/>
              </w:rPr>
              <w:lastRenderedPageBreak/>
              <w:t>quan cấp phép thông báo bằng văn bản và nêu rõ lý do cho chủ gỗ;</w:t>
            </w:r>
          </w:p>
          <w:p w14:paraId="5DEFBCF2" w14:textId="2E5A28D0" w:rsidR="00E06C2E" w:rsidRPr="00FA5295" w:rsidRDefault="00E06C2E" w:rsidP="00E06C2E">
            <w:pPr>
              <w:rPr>
                <w:sz w:val="24"/>
              </w:rPr>
            </w:pPr>
            <w:r w:rsidRPr="00FA5295">
              <w:rPr>
                <w:sz w:val="24"/>
                <w:lang w:val="nl-NL"/>
              </w:rPr>
              <w:t>d) Trong thời hạn 01 ngày làm việc, kể từ ngày cấp thay thế giấy phép FLEGT, cơ quan cấp phép trả giấy phép FLEGT thay thế cho chủ gỗ, đăng thông tin về giấy phép FLEGT được thay thế trên trang thông tin điện tử của cơ quan cấp phép, đồng thời thông báo cho cơ quan thẩm quyền FLEGT của nước nhập khẩu thuộc EU. Trường hợp không cấp giấy phép FLEGT thay thế, trong thời hạn 01 ngày làm việc, kể từ ngày ký văn bản từ chối cấp phép, cơ quan cấp phép gửi văn bản để thông báo cho chủ gỗ.</w:t>
            </w:r>
          </w:p>
        </w:tc>
        <w:tc>
          <w:tcPr>
            <w:tcW w:w="5741" w:type="dxa"/>
          </w:tcPr>
          <w:p w14:paraId="0C65A27A" w14:textId="77777777" w:rsidR="00E06C2E" w:rsidRPr="00877881" w:rsidRDefault="00E06C2E" w:rsidP="00E06C2E">
            <w:pPr>
              <w:ind w:firstLine="251"/>
              <w:rPr>
                <w:rFonts w:eastAsia="Arial"/>
                <w:sz w:val="24"/>
                <w:lang w:val="vi-VN"/>
              </w:rPr>
            </w:pPr>
            <w:r w:rsidRPr="00877881">
              <w:rPr>
                <w:rFonts w:eastAsia="Arial"/>
                <w:sz w:val="24"/>
                <w:lang w:val="vi-VN"/>
              </w:rPr>
              <w:lastRenderedPageBreak/>
              <w:t>b) Sửa đổi, bổ sung khoản 5 như sau:</w:t>
            </w:r>
          </w:p>
          <w:p w14:paraId="3216EC5A" w14:textId="77777777" w:rsidR="00E06C2E" w:rsidRPr="00877881" w:rsidRDefault="00E06C2E" w:rsidP="00E06C2E">
            <w:pPr>
              <w:ind w:firstLine="251"/>
              <w:rPr>
                <w:rFonts w:eastAsia="Arial"/>
                <w:sz w:val="24"/>
                <w:lang w:val="vi-VN"/>
              </w:rPr>
            </w:pPr>
            <w:r w:rsidRPr="00877881">
              <w:rPr>
                <w:rFonts w:eastAsia="Arial"/>
                <w:sz w:val="24"/>
                <w:lang w:val="vi-VN"/>
              </w:rPr>
              <w:t>“5. Trình tự thực hiện:</w:t>
            </w:r>
          </w:p>
          <w:p w14:paraId="3475FDDB" w14:textId="77777777" w:rsidR="00E06C2E" w:rsidRPr="00877881" w:rsidRDefault="00E06C2E" w:rsidP="00E06C2E">
            <w:pPr>
              <w:ind w:firstLine="251"/>
              <w:rPr>
                <w:rFonts w:eastAsia="Arial"/>
                <w:sz w:val="24"/>
              </w:rPr>
            </w:pPr>
            <w:r w:rsidRPr="00877881">
              <w:rPr>
                <w:rFonts w:eastAsia="Arial"/>
                <w:sz w:val="24"/>
                <w:lang w:val="vi-VN"/>
              </w:rPr>
              <w:t xml:space="preserve">a) Chủ gỗ gửi 01 bộ hồ sơ quy định tại khoản 3 Điều này tới Cơ quan cấp phép. </w:t>
            </w:r>
            <w:r w:rsidRPr="00877881">
              <w:rPr>
                <w:rFonts w:eastAsia="Arial"/>
                <w:sz w:val="24"/>
                <w:lang w:val="fr-FR"/>
              </w:rPr>
              <w:t xml:space="preserve">Cơ quan cấp phép kiểm tra </w:t>
            </w:r>
            <w:r w:rsidRPr="00877881">
              <w:rPr>
                <w:rFonts w:eastAsia="Arial"/>
                <w:i/>
                <w:iCs/>
                <w:sz w:val="24"/>
                <w:lang w:val="fr-FR"/>
              </w:rPr>
              <w:t>ngay tính hợp lệ của thành phần hồ sơ đối với hồ sơ nộp trực tiếp, trong thời hạn 01 ngày làm việc đối với hồ sơ nộp qua dịch vụ bưu chính hoặc qua môi trường mạng</w:t>
            </w:r>
            <w:r w:rsidRPr="00877881">
              <w:rPr>
                <w:rFonts w:eastAsia="Arial"/>
                <w:sz w:val="24"/>
                <w:lang w:val="fr-FR"/>
              </w:rPr>
              <w:t xml:space="preserve">. </w:t>
            </w:r>
            <w:r w:rsidRPr="00877881">
              <w:rPr>
                <w:rFonts w:eastAsia="Arial"/>
                <w:sz w:val="24"/>
                <w:lang w:val="vi-VN"/>
              </w:rPr>
              <w:t>Trường hợp hồ sơ không hợp lệ, Cơ quan cấp phép thông báo bằng văn bản qua Cổng thông tin một cửa quốc gia hoặc Hệ thống cấp giấy phép FLEGT hoặc Cổng dịch vụ công quốc gia</w:t>
            </w:r>
            <w:r w:rsidRPr="00877881">
              <w:rPr>
                <w:rFonts w:eastAsia="Arial"/>
                <w:sz w:val="24"/>
              </w:rPr>
              <w:t xml:space="preserve"> </w:t>
            </w:r>
            <w:r w:rsidRPr="00877881">
              <w:rPr>
                <w:rFonts w:eastAsia="Arial"/>
                <w:i/>
                <w:iCs/>
                <w:sz w:val="24"/>
              </w:rPr>
              <w:t>cho chủ gỗ để hoàn thiện hồ sơ.</w:t>
            </w:r>
          </w:p>
          <w:p w14:paraId="2D988723" w14:textId="77777777" w:rsidR="00E06C2E" w:rsidRPr="00877881" w:rsidRDefault="00E06C2E" w:rsidP="00E06C2E">
            <w:pPr>
              <w:ind w:firstLine="251"/>
              <w:rPr>
                <w:rFonts w:eastAsia="Arial"/>
                <w:sz w:val="24"/>
                <w:lang w:val="vi-VN"/>
              </w:rPr>
            </w:pPr>
            <w:r w:rsidRPr="00877881">
              <w:rPr>
                <w:rFonts w:eastAsia="Arial"/>
                <w:sz w:val="24"/>
                <w:lang w:val="vi-VN"/>
              </w:rPr>
              <w:t xml:space="preserve">b) Trong thời hạn 02 ngày làm việc, kể từ ngày nhận được hồ sơ hợp lệ, Cơ quan cấp phép có văn bản gửi Cục Hải quan để xác nhận về tình trạng thông quan lô hàng đã được cấp giấy phép FLEGT trước đó. Trong thời hạn 01 ngày làm việc, kể từ ngày nhận được văn bản của Cục Hải quan, Cơ quan cấp phép cấp thay thế giấy phép FLEGT cho chủ gỗ. </w:t>
            </w:r>
          </w:p>
          <w:p w14:paraId="4F85159E" w14:textId="77777777" w:rsidR="00E06C2E" w:rsidRPr="00877881" w:rsidRDefault="00E06C2E" w:rsidP="00E06C2E">
            <w:pPr>
              <w:ind w:firstLine="251"/>
              <w:rPr>
                <w:rFonts w:eastAsia="Arial"/>
                <w:sz w:val="24"/>
                <w:lang w:val="vi-VN"/>
              </w:rPr>
            </w:pPr>
            <w:r w:rsidRPr="00877881">
              <w:rPr>
                <w:rFonts w:eastAsia="Arial"/>
                <w:sz w:val="24"/>
                <w:lang w:val="vi-VN"/>
              </w:rPr>
              <w:t>c) Đối với trường hợp quy định tại điểm b</w:t>
            </w:r>
            <w:r w:rsidRPr="00877881">
              <w:rPr>
                <w:rFonts w:eastAsia="Arial"/>
                <w:sz w:val="24"/>
              </w:rPr>
              <w:t xml:space="preserve"> </w:t>
            </w:r>
            <w:r w:rsidRPr="00877881">
              <w:rPr>
                <w:rFonts w:eastAsia="Arial"/>
                <w:sz w:val="24"/>
                <w:lang w:val="vi-VN"/>
              </w:rPr>
              <w:t xml:space="preserve">khoản 3 Điều này: Trong thời hạn  </w:t>
            </w:r>
            <w:r w:rsidRPr="00877881">
              <w:rPr>
                <w:rFonts w:eastAsia="Arial"/>
                <w:strike/>
                <w:sz w:val="24"/>
              </w:rPr>
              <w:t>0</w:t>
            </w:r>
            <w:r w:rsidRPr="00877881">
              <w:rPr>
                <w:rFonts w:eastAsia="Arial"/>
                <w:strike/>
                <w:sz w:val="24"/>
                <w:lang w:val="vi-VN"/>
              </w:rPr>
              <w:t xml:space="preserve">3 </w:t>
            </w:r>
            <w:r w:rsidRPr="00877881">
              <w:rPr>
                <w:rFonts w:eastAsia="Arial"/>
                <w:i/>
                <w:iCs/>
                <w:sz w:val="24"/>
                <w:lang w:val="vi-VN"/>
              </w:rPr>
              <w:t>02</w:t>
            </w:r>
            <w:r w:rsidRPr="00877881">
              <w:rPr>
                <w:rFonts w:eastAsia="Arial"/>
                <w:i/>
                <w:iCs/>
                <w:sz w:val="24"/>
              </w:rPr>
              <w:t xml:space="preserve"> </w:t>
            </w:r>
            <w:r w:rsidRPr="00877881">
              <w:rPr>
                <w:rFonts w:eastAsia="Arial"/>
                <w:i/>
                <w:iCs/>
                <w:sz w:val="24"/>
                <w:lang w:val="vi-VN"/>
              </w:rPr>
              <w:t>ngày làm việc</w:t>
            </w:r>
            <w:r w:rsidRPr="00877881">
              <w:rPr>
                <w:rFonts w:eastAsia="Arial"/>
                <w:sz w:val="24"/>
                <w:lang w:val="vi-VN"/>
              </w:rPr>
              <w:t xml:space="preserve">, kể từ ngày nhận được hồ sơ hợp lệ, Cơ quan cấp phép cấp thay thế giấy phép FLEGT. </w:t>
            </w:r>
          </w:p>
          <w:p w14:paraId="51308494" w14:textId="5537FCFE" w:rsidR="00E06C2E" w:rsidRPr="00877881" w:rsidRDefault="00E06C2E" w:rsidP="00E06C2E">
            <w:pPr>
              <w:ind w:firstLine="251"/>
              <w:rPr>
                <w:rFonts w:eastAsia="Arial"/>
                <w:sz w:val="24"/>
                <w:lang w:val="vi-VN"/>
              </w:rPr>
            </w:pPr>
            <w:r w:rsidRPr="00877881">
              <w:rPr>
                <w:rFonts w:eastAsia="Arial"/>
                <w:sz w:val="24"/>
                <w:lang w:val="vi-VN"/>
              </w:rPr>
              <w:lastRenderedPageBreak/>
              <w:t>d) Trong thời hạn 01 ngày làm việc, kể từ ngày cấp thay thế giấy phép FLEGT, Cơ quan cấp phép trả giấy phép FLEGT thay thế cho chủ gỗ, đăng thông tin về giấy phép FLEGT được thay thế trên trang thông tin điện tử của cơ quan cấp phép, đồng thời thông báo cho cơ quan thẩm quyền FLEGT của nước nhập khẩu thuộc EU. Trường hợp không cấp giấy phép FLEGT thay thế, trong thời hạn 01 ngày làm việc, kể từ ngày ký văn bản không cấp giấy phép FLEGT thay thế, Cơ quan cấp phép gửi văn bản để thông báo cho chủ gỗ.”</w:t>
            </w:r>
          </w:p>
        </w:tc>
        <w:tc>
          <w:tcPr>
            <w:tcW w:w="3544" w:type="dxa"/>
          </w:tcPr>
          <w:p w14:paraId="4D5AF47C" w14:textId="01DC76CF" w:rsidR="00E06C2E" w:rsidRPr="00FA5295" w:rsidRDefault="00E06C2E" w:rsidP="00E06C2E">
            <w:pPr>
              <w:rPr>
                <w:sz w:val="24"/>
              </w:rPr>
            </w:pPr>
            <w:r w:rsidRPr="00FA5295">
              <w:rPr>
                <w:sz w:val="24"/>
              </w:rPr>
              <w:lastRenderedPageBreak/>
              <w:t xml:space="preserve">Cắt giảm thời gian giải quyết thủ tục hành chính theo Phương án </w:t>
            </w:r>
            <w:r w:rsidRPr="00FA5295">
              <w:rPr>
                <w:sz w:val="24"/>
                <w:lang w:val="nl-NL"/>
              </w:rPr>
              <w:t>cắt giảm, đơn giản hóa các quy đinh, TTHC liên quan đến hoạt động sản xuất, kinh doanh thuộc phạm vi quản lý của Bộ Nông nghiệp và Môi trường</w:t>
            </w:r>
            <w:r w:rsidRPr="00FA5295">
              <w:rPr>
                <w:sz w:val="24"/>
              </w:rPr>
              <w:t xml:space="preserve"> ban hành kèm theo Quyết định số </w:t>
            </w:r>
            <w:r w:rsidRPr="00FA5295">
              <w:rPr>
                <w:sz w:val="24"/>
                <w:lang w:val="nl-NL"/>
              </w:rPr>
              <w:t>1671/QĐ-TTg ngày 05/8/2025 của Thủ tướng Chính phủ.</w:t>
            </w:r>
          </w:p>
        </w:tc>
      </w:tr>
      <w:tr w:rsidR="00E06C2E" w:rsidRPr="00FA5295" w14:paraId="34F73BB6" w14:textId="77777777" w:rsidTr="00C358B8">
        <w:tc>
          <w:tcPr>
            <w:tcW w:w="568" w:type="dxa"/>
          </w:tcPr>
          <w:p w14:paraId="11893CF7" w14:textId="77777777" w:rsidR="00E06C2E" w:rsidRPr="00FA5295" w:rsidRDefault="00E06C2E" w:rsidP="00E06C2E">
            <w:pPr>
              <w:jc w:val="center"/>
              <w:rPr>
                <w:sz w:val="24"/>
              </w:rPr>
            </w:pPr>
          </w:p>
        </w:tc>
        <w:tc>
          <w:tcPr>
            <w:tcW w:w="5599" w:type="dxa"/>
          </w:tcPr>
          <w:p w14:paraId="58F47A5D" w14:textId="7A509987" w:rsidR="00E06C2E" w:rsidRPr="00FA5295" w:rsidRDefault="00E06C2E" w:rsidP="00E06C2E">
            <w:pPr>
              <w:tabs>
                <w:tab w:val="left" w:pos="1433"/>
              </w:tabs>
              <w:rPr>
                <w:sz w:val="24"/>
                <w:lang w:val="nl-NL"/>
              </w:rPr>
            </w:pPr>
            <w:bookmarkStart w:id="96" w:name="dieu_19"/>
            <w:r w:rsidRPr="00FA5295">
              <w:rPr>
                <w:b/>
                <w:bCs/>
                <w:sz w:val="24"/>
                <w:lang w:val="nl-NL"/>
              </w:rPr>
              <w:t>Điều 19. Cấp lại giấy phép FLEGT</w:t>
            </w:r>
            <w:bookmarkEnd w:id="96"/>
          </w:p>
        </w:tc>
        <w:tc>
          <w:tcPr>
            <w:tcW w:w="5741" w:type="dxa"/>
          </w:tcPr>
          <w:p w14:paraId="36072930" w14:textId="1A79FEF8" w:rsidR="00E06C2E" w:rsidRPr="00FA5295" w:rsidRDefault="00E06C2E" w:rsidP="00E06C2E">
            <w:pPr>
              <w:pStyle w:val="ListParagraph"/>
              <w:numPr>
                <w:ilvl w:val="0"/>
                <w:numId w:val="24"/>
              </w:numPr>
              <w:ind w:left="0" w:firstLine="110"/>
              <w:rPr>
                <w:rFonts w:eastAsia="Arial"/>
                <w:bCs/>
                <w:sz w:val="24"/>
                <w:lang w:val="vi-VN"/>
              </w:rPr>
            </w:pPr>
            <w:r w:rsidRPr="00FA5295">
              <w:rPr>
                <w:rFonts w:eastAsia="Arial"/>
                <w:bCs/>
                <w:sz w:val="24"/>
                <w:lang w:val="vi-VN"/>
              </w:rPr>
              <w:t>Sửa đổi, bổ sung khoản 4 Điều 19 như sau:</w:t>
            </w:r>
          </w:p>
        </w:tc>
        <w:tc>
          <w:tcPr>
            <w:tcW w:w="3544" w:type="dxa"/>
          </w:tcPr>
          <w:p w14:paraId="4BC3E363" w14:textId="77777777" w:rsidR="00E06C2E" w:rsidRPr="00FA5295" w:rsidRDefault="00E06C2E" w:rsidP="00E06C2E">
            <w:pPr>
              <w:rPr>
                <w:sz w:val="24"/>
              </w:rPr>
            </w:pPr>
          </w:p>
        </w:tc>
      </w:tr>
      <w:tr w:rsidR="00E06C2E" w:rsidRPr="00FA5295" w14:paraId="7C21149C" w14:textId="77777777" w:rsidTr="00C358B8">
        <w:tc>
          <w:tcPr>
            <w:tcW w:w="568" w:type="dxa"/>
          </w:tcPr>
          <w:p w14:paraId="0BBA7A6E" w14:textId="77777777" w:rsidR="00E06C2E" w:rsidRPr="00FA5295" w:rsidRDefault="00E06C2E" w:rsidP="00E06C2E">
            <w:pPr>
              <w:jc w:val="center"/>
              <w:rPr>
                <w:sz w:val="24"/>
              </w:rPr>
            </w:pPr>
          </w:p>
        </w:tc>
        <w:tc>
          <w:tcPr>
            <w:tcW w:w="5599" w:type="dxa"/>
          </w:tcPr>
          <w:p w14:paraId="6EE0EB33" w14:textId="77777777" w:rsidR="00E06C2E" w:rsidRPr="00FA5295" w:rsidRDefault="00E06C2E" w:rsidP="00E06C2E">
            <w:pPr>
              <w:tabs>
                <w:tab w:val="left" w:pos="1433"/>
              </w:tabs>
              <w:rPr>
                <w:sz w:val="24"/>
                <w:lang w:val="nl-NL"/>
              </w:rPr>
            </w:pPr>
            <w:r w:rsidRPr="00FA5295">
              <w:rPr>
                <w:sz w:val="24"/>
                <w:lang w:val="nl-NL"/>
              </w:rPr>
              <w:t>4. Hồ sơ đề nghị cấp lại giấy phép FLEGT:</w:t>
            </w:r>
          </w:p>
          <w:p w14:paraId="45AC0514" w14:textId="77777777" w:rsidR="00E06C2E" w:rsidRPr="00B46A57" w:rsidRDefault="00E06C2E" w:rsidP="00E06C2E">
            <w:pPr>
              <w:tabs>
                <w:tab w:val="left" w:pos="1433"/>
              </w:tabs>
              <w:rPr>
                <w:sz w:val="24"/>
                <w:lang w:val="nl-NL"/>
              </w:rPr>
            </w:pPr>
            <w:r w:rsidRPr="00FA5295">
              <w:rPr>
                <w:sz w:val="24"/>
                <w:lang w:val="nl-NL"/>
              </w:rPr>
              <w:t>a) Trường hợp lô hàng có khối lượng hoặc số lượng hoặc trọng lượng nhỏ hơn lô hàng đã được cấp giấy phép FLEGT: Bản chính đề nghị cấp lại theo </w:t>
            </w:r>
            <w:bookmarkStart w:id="97" w:name="bieumau_ms_13_pl1_2"/>
            <w:r w:rsidRPr="00FA5295">
              <w:rPr>
                <w:sz w:val="24"/>
                <w:lang w:val="nl-NL"/>
              </w:rPr>
              <w:t xml:space="preserve">Mẫu số 13 Phụ </w:t>
            </w:r>
            <w:r w:rsidRPr="00B46A57">
              <w:rPr>
                <w:sz w:val="24"/>
                <w:lang w:val="nl-NL"/>
              </w:rPr>
              <w:t>lục I</w:t>
            </w:r>
            <w:bookmarkEnd w:id="97"/>
            <w:r w:rsidRPr="00B46A57">
              <w:rPr>
                <w:sz w:val="24"/>
                <w:lang w:val="nl-NL"/>
              </w:rPr>
              <w:t> ban hành kèm theo Nghị định này kèm bản gốc giấy phép FLEGT đã được cấp trước đó đối với trường hợp bằng bản giấy hoặc bản sao giấy phép FLEGT đối với trường hợp giấy phép FLEGT đã được cấp trước đó là bản điện tử;</w:t>
            </w:r>
          </w:p>
          <w:p w14:paraId="0BF7821D" w14:textId="734BAC5A" w:rsidR="00E06C2E" w:rsidRPr="00FA5295" w:rsidRDefault="00E06C2E" w:rsidP="00E06C2E">
            <w:pPr>
              <w:rPr>
                <w:sz w:val="24"/>
              </w:rPr>
            </w:pPr>
            <w:r w:rsidRPr="00B46A57">
              <w:rPr>
                <w:sz w:val="24"/>
                <w:lang w:val="nl-NL"/>
              </w:rPr>
              <w:t>b) Trường hợp lô hàng gỗ xuất khẩu có khối lượng hoặc số lượng hoặc trọng lượng lớn</w:t>
            </w:r>
            <w:r w:rsidRPr="00FA5295">
              <w:rPr>
                <w:sz w:val="24"/>
                <w:lang w:val="nl-NL"/>
              </w:rPr>
              <w:t xml:space="preserve"> hơn lô hàng đã được cấp giấy phép FLEGT hoặc lô hàng có thay đổi về sản phẩm, mã HS hoặc tên loài: Hồ sơ quy định tại </w:t>
            </w:r>
            <w:bookmarkStart w:id="98" w:name="tc_23"/>
            <w:r w:rsidRPr="00FA5295">
              <w:rPr>
                <w:sz w:val="24"/>
                <w:lang w:val="nl-NL"/>
              </w:rPr>
              <w:t>khoản 3 Điều 16 Nghị định này</w:t>
            </w:r>
            <w:bookmarkEnd w:id="98"/>
            <w:r w:rsidRPr="00FA5295">
              <w:rPr>
                <w:sz w:val="24"/>
                <w:lang w:val="nl-NL"/>
              </w:rPr>
              <w:t>.</w:t>
            </w:r>
          </w:p>
        </w:tc>
        <w:tc>
          <w:tcPr>
            <w:tcW w:w="5741" w:type="dxa"/>
          </w:tcPr>
          <w:p w14:paraId="3FEB61B3" w14:textId="77777777" w:rsidR="00E06C2E" w:rsidRPr="00877881" w:rsidRDefault="00E06C2E" w:rsidP="00E06C2E">
            <w:pPr>
              <w:rPr>
                <w:rFonts w:eastAsia="Arial"/>
                <w:sz w:val="24"/>
                <w:lang w:val="vi-VN"/>
              </w:rPr>
            </w:pPr>
            <w:r w:rsidRPr="00877881">
              <w:rPr>
                <w:rFonts w:eastAsia="Arial"/>
                <w:sz w:val="24"/>
                <w:lang w:val="vi-VN"/>
              </w:rPr>
              <w:t>“</w:t>
            </w:r>
            <w:r w:rsidRPr="00877881">
              <w:rPr>
                <w:rFonts w:eastAsia="Arial"/>
                <w:sz w:val="24"/>
                <w:lang w:val="fr-FR"/>
              </w:rPr>
              <w:t>4. Hồ sơ đề nghị cấp lại giấy phép FLEGT:</w:t>
            </w:r>
          </w:p>
          <w:p w14:paraId="440FE585" w14:textId="77777777" w:rsidR="00E06C2E" w:rsidRPr="00877881" w:rsidRDefault="00E06C2E" w:rsidP="00E06C2E">
            <w:pPr>
              <w:rPr>
                <w:rFonts w:eastAsia="Arial"/>
                <w:sz w:val="24"/>
                <w:lang w:val="vi-VN"/>
              </w:rPr>
            </w:pPr>
            <w:r w:rsidRPr="00877881">
              <w:rPr>
                <w:rFonts w:eastAsia="Arial"/>
                <w:sz w:val="24"/>
                <w:lang w:val="fr-FR"/>
              </w:rPr>
              <w:t>a) Trường hợp lô hàng có khối lượng hoặc số lượng hoặc trọng lượng nhỏ hơn lô hàng đã được cấp giấy phép FLEGT: Bản chính đề nghị cấp lại theo </w:t>
            </w:r>
            <w:bookmarkStart w:id="99" w:name="bieumau_ms_13_pl1_3"/>
            <w:r w:rsidRPr="00877881">
              <w:rPr>
                <w:rFonts w:eastAsia="Arial"/>
                <w:sz w:val="24"/>
                <w:lang w:val="fr-FR"/>
              </w:rPr>
              <w:t>Mẫu số 13 Phụ lục I</w:t>
            </w:r>
            <w:bookmarkEnd w:id="99"/>
            <w:r w:rsidRPr="00877881">
              <w:rPr>
                <w:rFonts w:eastAsia="Arial"/>
                <w:sz w:val="24"/>
                <w:lang w:val="fr-FR"/>
              </w:rPr>
              <w:t> ban hành kèm theo Nghị định này;</w:t>
            </w:r>
          </w:p>
          <w:p w14:paraId="31475632" w14:textId="12B9C38B" w:rsidR="00E06C2E" w:rsidRPr="00877881" w:rsidRDefault="00E06C2E" w:rsidP="00E06C2E">
            <w:pPr>
              <w:rPr>
                <w:rFonts w:eastAsia="Arial"/>
                <w:sz w:val="24"/>
              </w:rPr>
            </w:pPr>
            <w:r w:rsidRPr="00877881">
              <w:rPr>
                <w:rFonts w:eastAsia="Arial"/>
                <w:sz w:val="24"/>
                <w:lang w:val="fr-FR"/>
              </w:rPr>
              <w:t xml:space="preserve">b) Trường hợp lô hàng gỗ xuất khẩu có khối lượng hoặc số lượng hoặc trọng lượng lớn hơn lô hàng đã được cấp giấy phép FLEGT hoặc lô hàng có thay đổi về sản phẩm, mã HS hoặc tên loài: Hồ sơ quy định </w:t>
            </w:r>
            <w:r w:rsidRPr="00877881">
              <w:rPr>
                <w:rFonts w:eastAsia="Arial"/>
                <w:i/>
                <w:iCs/>
                <w:sz w:val="24"/>
                <w:lang w:val="fr-FR"/>
              </w:rPr>
              <w:t>tại điểm a khoản này và </w:t>
            </w:r>
            <w:bookmarkStart w:id="100" w:name="tc_21"/>
            <w:r w:rsidRPr="00877881">
              <w:rPr>
                <w:rFonts w:eastAsia="Arial"/>
                <w:i/>
                <w:iCs/>
                <w:sz w:val="24"/>
                <w:lang w:val="fr-FR"/>
              </w:rPr>
              <w:t>điểm b, c và đ khoản 3 Điều 16 Nghị định này</w:t>
            </w:r>
            <w:bookmarkEnd w:id="100"/>
            <w:r w:rsidRPr="00877881">
              <w:rPr>
                <w:rFonts w:eastAsia="Arial"/>
                <w:i/>
                <w:iCs/>
                <w:sz w:val="24"/>
                <w:lang w:val="fr-FR"/>
              </w:rPr>
              <w:t>.</w:t>
            </w:r>
            <w:r w:rsidRPr="00877881">
              <w:rPr>
                <w:rFonts w:eastAsia="Arial"/>
                <w:sz w:val="24"/>
                <w:lang w:val="vi-VN"/>
              </w:rPr>
              <w:t>”.</w:t>
            </w:r>
          </w:p>
        </w:tc>
        <w:tc>
          <w:tcPr>
            <w:tcW w:w="3544" w:type="dxa"/>
          </w:tcPr>
          <w:p w14:paraId="4709A95E" w14:textId="36F0451C" w:rsidR="00E06C2E" w:rsidRPr="00FA5295" w:rsidRDefault="00E06C2E" w:rsidP="00E06C2E">
            <w:pPr>
              <w:rPr>
                <w:sz w:val="24"/>
                <w:lang w:val="nl-NL"/>
              </w:rPr>
            </w:pPr>
            <w:r w:rsidRPr="00FA5295">
              <w:rPr>
                <w:sz w:val="24"/>
                <w:lang w:val="nl-NL"/>
              </w:rPr>
              <w:t xml:space="preserve">- Tại điểm a: đã cắt giảm thành phần hồ sơ: </w:t>
            </w:r>
            <w:r w:rsidRPr="00FA5295">
              <w:rPr>
                <w:i/>
                <w:iCs/>
                <w:sz w:val="24"/>
                <w:lang w:val="nl-NL"/>
              </w:rPr>
              <w:t>bản gốc giấy phép FLEGT đã được cấp trước đó đối với trường hợp bằng bản giấy hoặc bản sao giấy phép FLEGT đối với trường hợp giấy phép FLEGT đã được cấp trước đó là bản điện tử.</w:t>
            </w:r>
            <w:r w:rsidRPr="00FA5295">
              <w:rPr>
                <w:sz w:val="24"/>
                <w:lang w:val="nl-NL"/>
              </w:rPr>
              <w:t xml:space="preserve"> để phù hợp với việc cấp phép FLEGT trên hệ thống điện tử khi quy định này có hiệu lực thi hành.</w:t>
            </w:r>
          </w:p>
          <w:p w14:paraId="18C296D4" w14:textId="58B34973" w:rsidR="00E06C2E" w:rsidRPr="00FA5295" w:rsidRDefault="00E06C2E" w:rsidP="00E06C2E">
            <w:pPr>
              <w:rPr>
                <w:sz w:val="24"/>
              </w:rPr>
            </w:pPr>
            <w:r w:rsidRPr="00FA5295">
              <w:rPr>
                <w:sz w:val="24"/>
                <w:lang w:val="nl-NL"/>
              </w:rPr>
              <w:t>- Tại điểm b: sửa đổi, bổ sung thành phần hồ sơ để phù hợp với nội dung sửa đổi, bổ sung tại khoản 3 Điều 16 Nghị định này.</w:t>
            </w:r>
          </w:p>
        </w:tc>
      </w:tr>
      <w:tr w:rsidR="00E06C2E" w:rsidRPr="00FA5295" w14:paraId="351DC00B" w14:textId="77777777" w:rsidTr="00C358B8">
        <w:tc>
          <w:tcPr>
            <w:tcW w:w="568" w:type="dxa"/>
          </w:tcPr>
          <w:p w14:paraId="1C209D75" w14:textId="77777777" w:rsidR="00E06C2E" w:rsidRPr="00FA5295" w:rsidRDefault="00E06C2E" w:rsidP="00E06C2E">
            <w:pPr>
              <w:jc w:val="center"/>
              <w:rPr>
                <w:sz w:val="24"/>
              </w:rPr>
            </w:pPr>
          </w:p>
        </w:tc>
        <w:tc>
          <w:tcPr>
            <w:tcW w:w="5599" w:type="dxa"/>
          </w:tcPr>
          <w:p w14:paraId="2A4563DA" w14:textId="7C6A2DE0" w:rsidR="00E06C2E" w:rsidRPr="00FA5295" w:rsidRDefault="00E06C2E" w:rsidP="00E06C2E">
            <w:pPr>
              <w:tabs>
                <w:tab w:val="left" w:pos="1433"/>
              </w:tabs>
              <w:rPr>
                <w:sz w:val="24"/>
                <w:lang w:val="nl-NL"/>
              </w:rPr>
            </w:pPr>
            <w:bookmarkStart w:id="101" w:name="dieu_27"/>
            <w:r w:rsidRPr="00FA5295">
              <w:rPr>
                <w:b/>
                <w:bCs/>
                <w:sz w:val="24"/>
                <w:lang w:val="nl-NL"/>
              </w:rPr>
              <w:t>Điều 27. Trách nhiệm của cơ quan Kiểm lâm, cơ quan cấp giấy phép FLEGT, cơ quan Hải quan và của tổ chức, cá nhân khác có liên quan</w:t>
            </w:r>
            <w:bookmarkStart w:id="102" w:name="_ftnref34"/>
            <w:bookmarkEnd w:id="101"/>
            <w:bookmarkEnd w:id="102"/>
          </w:p>
        </w:tc>
        <w:tc>
          <w:tcPr>
            <w:tcW w:w="5741" w:type="dxa"/>
          </w:tcPr>
          <w:p w14:paraId="43146D93" w14:textId="010FA670" w:rsidR="00E06C2E" w:rsidRPr="00FA5295" w:rsidRDefault="00E06C2E" w:rsidP="00BF6E1E">
            <w:pPr>
              <w:pStyle w:val="ListParagraph"/>
              <w:numPr>
                <w:ilvl w:val="0"/>
                <w:numId w:val="24"/>
              </w:numPr>
              <w:ind w:left="0" w:firstLine="110"/>
              <w:rPr>
                <w:rFonts w:eastAsia="Arial"/>
                <w:sz w:val="24"/>
              </w:rPr>
            </w:pPr>
            <w:r w:rsidRPr="00FA5295">
              <w:rPr>
                <w:rFonts w:eastAsia="Arial"/>
                <w:sz w:val="24"/>
              </w:rPr>
              <w:t>Sửa đổi, bổ sung điểm c khoản 5 Điều 27 như sau:</w:t>
            </w:r>
          </w:p>
        </w:tc>
        <w:tc>
          <w:tcPr>
            <w:tcW w:w="3544" w:type="dxa"/>
          </w:tcPr>
          <w:p w14:paraId="01BC6FE8" w14:textId="77777777" w:rsidR="00E06C2E" w:rsidRPr="00FA5295" w:rsidRDefault="00E06C2E" w:rsidP="00E06C2E">
            <w:pPr>
              <w:rPr>
                <w:sz w:val="24"/>
              </w:rPr>
            </w:pPr>
          </w:p>
        </w:tc>
      </w:tr>
      <w:tr w:rsidR="00E06C2E" w:rsidRPr="00FA5295" w14:paraId="0017FF9E" w14:textId="77777777" w:rsidTr="00C358B8">
        <w:tc>
          <w:tcPr>
            <w:tcW w:w="568" w:type="dxa"/>
          </w:tcPr>
          <w:p w14:paraId="515D38A5" w14:textId="77777777" w:rsidR="00E06C2E" w:rsidRPr="00FA5295" w:rsidRDefault="00E06C2E" w:rsidP="00E06C2E">
            <w:pPr>
              <w:jc w:val="center"/>
              <w:rPr>
                <w:sz w:val="24"/>
              </w:rPr>
            </w:pPr>
          </w:p>
        </w:tc>
        <w:tc>
          <w:tcPr>
            <w:tcW w:w="5599" w:type="dxa"/>
          </w:tcPr>
          <w:p w14:paraId="4CBD6D6F" w14:textId="77777777" w:rsidR="00E06C2E" w:rsidRPr="00FA5295" w:rsidRDefault="00E06C2E" w:rsidP="00E06C2E">
            <w:pPr>
              <w:tabs>
                <w:tab w:val="left" w:pos="1433"/>
              </w:tabs>
              <w:rPr>
                <w:sz w:val="24"/>
                <w:lang w:val="nl-NL"/>
              </w:rPr>
            </w:pPr>
            <w:r w:rsidRPr="00FA5295">
              <w:rPr>
                <w:sz w:val="24"/>
                <w:lang w:val="nl-NL"/>
              </w:rPr>
              <w:t>5. Tổ chức, cá nhân:</w:t>
            </w:r>
          </w:p>
          <w:p w14:paraId="0052E9D6" w14:textId="6173C7D2" w:rsidR="00E06C2E" w:rsidRPr="00FA5295" w:rsidRDefault="00E06C2E" w:rsidP="00E06C2E">
            <w:pPr>
              <w:tabs>
                <w:tab w:val="left" w:pos="1433"/>
              </w:tabs>
              <w:rPr>
                <w:sz w:val="24"/>
                <w:lang w:val="nl-NL"/>
              </w:rPr>
            </w:pPr>
            <w:r w:rsidRPr="00FA5295">
              <w:rPr>
                <w:sz w:val="24"/>
                <w:lang w:val="nl-NL"/>
              </w:rPr>
              <w:lastRenderedPageBreak/>
              <w:t>c) Doanh nghiệp trồng, khai thác và cung cấp gỗ rừng trồng, chế biến gỗ, nhập khẩu gỗ, xuất khẩu gỗ thực hiện chế độ báo cáo theo quy định tại Thông tư của Bộ trưởng Bộ Nông nghiệp và Phát triển nông thôn về quản lý, truy xuất nguồn gốc lâm sản; cung cấp các thông tin về hồ sơ lâm sản khi có yêu cầu của cơ quan thẩm quyền theo quy định pháp luật;</w:t>
            </w:r>
          </w:p>
        </w:tc>
        <w:tc>
          <w:tcPr>
            <w:tcW w:w="5741" w:type="dxa"/>
          </w:tcPr>
          <w:p w14:paraId="07E16CB2" w14:textId="5D94BADE" w:rsidR="00E06C2E" w:rsidRPr="00877881" w:rsidRDefault="00E06C2E" w:rsidP="00E06C2E">
            <w:pPr>
              <w:rPr>
                <w:rFonts w:eastAsia="Arial"/>
                <w:sz w:val="24"/>
              </w:rPr>
            </w:pPr>
            <w:r w:rsidRPr="00877881">
              <w:rPr>
                <w:rFonts w:eastAsia="Arial"/>
                <w:sz w:val="24"/>
              </w:rPr>
              <w:lastRenderedPageBreak/>
              <w:t xml:space="preserve">“c) Doanh nghiệp trồng, khai thác và cung cấp gỗ rừng trồng, chế biến gỗ, nhập khẩu gỗ, xuất khẩu gỗ thực hiện </w:t>
            </w:r>
            <w:r w:rsidRPr="00877881">
              <w:rPr>
                <w:rFonts w:eastAsia="Arial"/>
                <w:sz w:val="24"/>
              </w:rPr>
              <w:lastRenderedPageBreak/>
              <w:t xml:space="preserve">chế độ báo cáo theo quy định của Bộ trưởng Bộ </w:t>
            </w:r>
            <w:r w:rsidRPr="00877881">
              <w:rPr>
                <w:rFonts w:eastAsia="Arial"/>
                <w:i/>
                <w:iCs/>
                <w:sz w:val="24"/>
              </w:rPr>
              <w:t>Nông nghiệp và Môi trường</w:t>
            </w:r>
            <w:r w:rsidRPr="00877881">
              <w:rPr>
                <w:rFonts w:eastAsia="Arial"/>
                <w:sz w:val="24"/>
              </w:rPr>
              <w:t xml:space="preserve"> </w:t>
            </w:r>
            <w:r w:rsidRPr="00877881">
              <w:rPr>
                <w:rFonts w:eastAsia="Arial"/>
                <w:i/>
                <w:iCs/>
                <w:sz w:val="24"/>
              </w:rPr>
              <w:t>quy định về quản lý lâm sản; xử lý lâm sản, thủy sản là tài sản được xác lập quyền sở hữu toàn dân</w:t>
            </w:r>
            <w:r w:rsidRPr="00877881">
              <w:rPr>
                <w:rFonts w:eastAsia="Arial"/>
                <w:sz w:val="24"/>
              </w:rPr>
              <w:t>; cung cấp các thông tin về hồ sơ lâm sản khi có yêu cầu của cơ quan thẩm quyền theo quy định pháp luật;”.</w:t>
            </w:r>
          </w:p>
        </w:tc>
        <w:tc>
          <w:tcPr>
            <w:tcW w:w="3544" w:type="dxa"/>
          </w:tcPr>
          <w:p w14:paraId="6E1393BF" w14:textId="7A1BFDD2" w:rsidR="00E06C2E" w:rsidRPr="00FA5295" w:rsidRDefault="00E06C2E" w:rsidP="00E06C2E">
            <w:pPr>
              <w:rPr>
                <w:sz w:val="24"/>
              </w:rPr>
            </w:pPr>
            <w:r w:rsidRPr="00FA5295">
              <w:rPr>
                <w:sz w:val="24"/>
                <w:lang w:val="nl-NL"/>
              </w:rPr>
              <w:lastRenderedPageBreak/>
              <w:t xml:space="preserve">Sửa đổi, bổ sung nội dung dẫn chiếu để phù hợp với quy định </w:t>
            </w:r>
            <w:r w:rsidRPr="00FA5295">
              <w:rPr>
                <w:sz w:val="24"/>
                <w:lang w:val="nl-NL"/>
              </w:rPr>
              <w:lastRenderedPageBreak/>
              <w:t xml:space="preserve">pháp luật hiện hành, cụ thể: ngày 24/6/2025, Bộ trưởng Bộ Nông nghiệp và Môi trường ban hành Thông tư số 26/2025/TT-BNNMT </w:t>
            </w:r>
            <w:r w:rsidRPr="00FA5295">
              <w:rPr>
                <w:rFonts w:eastAsia="Arial"/>
                <w:sz w:val="24"/>
                <w:lang w:val="nl-NL"/>
              </w:rPr>
              <w:t xml:space="preserve">quy định về quản lý lâm sản; xử lý lâm sản, thủy sản là tài sản được xác lập quyền sở hữu toàn dân thay thế Thông tư số 26/2022/TT-BNNPTNT ngày 30/12/2022 của Bộ trưởng Bộ Nông nghiệp và Phát triển nông thôn </w:t>
            </w:r>
            <w:r w:rsidRPr="00FA5295">
              <w:rPr>
                <w:sz w:val="24"/>
                <w:lang w:val="nl-NL"/>
              </w:rPr>
              <w:t>về quản lý, truy xuất nguồn gốc lâm sản</w:t>
            </w:r>
          </w:p>
        </w:tc>
      </w:tr>
      <w:tr w:rsidR="00E06C2E" w:rsidRPr="00FA5295" w14:paraId="4896C3E8" w14:textId="77777777" w:rsidTr="00316130">
        <w:tc>
          <w:tcPr>
            <w:tcW w:w="568" w:type="dxa"/>
          </w:tcPr>
          <w:p w14:paraId="70023F8B" w14:textId="77777777" w:rsidR="00E06C2E" w:rsidRPr="00FA5295" w:rsidRDefault="00E06C2E" w:rsidP="00E06C2E">
            <w:pPr>
              <w:jc w:val="center"/>
              <w:rPr>
                <w:sz w:val="24"/>
              </w:rPr>
            </w:pPr>
          </w:p>
        </w:tc>
        <w:tc>
          <w:tcPr>
            <w:tcW w:w="5599" w:type="dxa"/>
          </w:tcPr>
          <w:p w14:paraId="214CB681" w14:textId="77777777" w:rsidR="00E06C2E" w:rsidRPr="00FA5295" w:rsidRDefault="00E06C2E" w:rsidP="00E06C2E">
            <w:pPr>
              <w:rPr>
                <w:sz w:val="24"/>
              </w:rPr>
            </w:pPr>
          </w:p>
        </w:tc>
        <w:tc>
          <w:tcPr>
            <w:tcW w:w="5741" w:type="dxa"/>
          </w:tcPr>
          <w:p w14:paraId="0F72E7FA" w14:textId="77777777" w:rsidR="00E06C2E" w:rsidRPr="00FA5295" w:rsidRDefault="00E06C2E" w:rsidP="00E06C2E">
            <w:pPr>
              <w:pStyle w:val="ListParagraph"/>
              <w:numPr>
                <w:ilvl w:val="0"/>
                <w:numId w:val="24"/>
              </w:numPr>
              <w:ind w:left="-32" w:firstLine="283"/>
              <w:jc w:val="left"/>
              <w:rPr>
                <w:rFonts w:eastAsia="Arial"/>
                <w:sz w:val="24"/>
              </w:rPr>
            </w:pPr>
            <w:r w:rsidRPr="00FA5295">
              <w:rPr>
                <w:rFonts w:eastAsia="Arial"/>
                <w:sz w:val="24"/>
              </w:rPr>
              <w:t>Thay thế một số cụm từ như sau:</w:t>
            </w:r>
          </w:p>
          <w:p w14:paraId="463A281A" w14:textId="77777777" w:rsidR="00E06C2E" w:rsidRPr="00FA5295" w:rsidRDefault="00E06C2E" w:rsidP="00E06C2E">
            <w:pPr>
              <w:ind w:firstLine="283"/>
              <w:rPr>
                <w:rFonts w:eastAsia="Arial"/>
                <w:sz w:val="24"/>
              </w:rPr>
            </w:pPr>
            <w:r w:rsidRPr="00FA5295">
              <w:rPr>
                <w:rFonts w:eastAsia="Arial"/>
                <w:sz w:val="24"/>
              </w:rPr>
              <w:t xml:space="preserve">a) Thay thế cụm từ “Nông nghiệp và Phát triển nông thôn” bằng cụm từ “Nông nghiệp và Môi trường” tại khoản 4 Điều 11; khoản 2 và khoản 5 Điều 13; khoản 1 Điều 14; khoản 2 Điều 15; khoản 2 Điều 16; khoản 6 Điều 22; khoản 4 và khoản 5 Điều 23; Điều 24; Điều 25; điểm a khoản 1 và khoản 3 Điều 27; khoản 2 Điều 28; khoản 1 Điều 30; </w:t>
            </w:r>
          </w:p>
          <w:p w14:paraId="402155D2" w14:textId="77777777" w:rsidR="00E06C2E" w:rsidRPr="00FA5295" w:rsidRDefault="00E06C2E" w:rsidP="00E06C2E">
            <w:pPr>
              <w:ind w:firstLine="283"/>
              <w:rPr>
                <w:rFonts w:eastAsia="Arial"/>
                <w:sz w:val="24"/>
              </w:rPr>
            </w:pPr>
            <w:r w:rsidRPr="00FA5295">
              <w:rPr>
                <w:rFonts w:eastAsia="Arial"/>
                <w:sz w:val="24"/>
              </w:rPr>
              <w:t>b) Thay thế cụm từ “Tổng cục Hải quan” bằng cụm từ “Cục Hải quan” tại điểm c khoản 4 Điều 27;</w:t>
            </w:r>
          </w:p>
          <w:p w14:paraId="59E6341A" w14:textId="77777777" w:rsidR="00E06C2E" w:rsidRPr="00FA5295" w:rsidRDefault="00E06C2E" w:rsidP="00E06C2E">
            <w:pPr>
              <w:ind w:firstLine="283"/>
              <w:rPr>
                <w:rFonts w:eastAsia="Arial"/>
                <w:sz w:val="24"/>
              </w:rPr>
            </w:pPr>
            <w:r w:rsidRPr="00FA5295">
              <w:rPr>
                <w:rFonts w:eastAsia="Arial"/>
                <w:sz w:val="24"/>
              </w:rPr>
              <w:t>c) Thay thế cụm từ “www.kiemlam.org.vn” bằng cụm từ “của Cục Lâm nghiệp và Kiểm lâm” tại phần ghi chú số 11 Mẫu số 01 Phụ lục I.</w:t>
            </w:r>
          </w:p>
          <w:p w14:paraId="17022D63" w14:textId="187697F3" w:rsidR="00E06C2E" w:rsidRPr="00FA5295" w:rsidRDefault="00E06C2E" w:rsidP="00E06C2E">
            <w:pPr>
              <w:ind w:firstLine="283"/>
              <w:rPr>
                <w:rFonts w:eastAsia="Arial"/>
                <w:sz w:val="24"/>
              </w:rPr>
            </w:pPr>
            <w:r w:rsidRPr="00FA5295">
              <w:rPr>
                <w:rFonts w:eastAsia="Arial"/>
                <w:sz w:val="24"/>
              </w:rPr>
              <w:t>d) Thay thế cụm từ “theo quy định về quản lý, truy xuất nguồn gốc lâm sản của Bộ trưởng Bộ Nông nghiệp và Phát triển nông thôn” bằng cụm từ “theo quy định của Bộ trưởng Bộ Nông nghiệp và Môi trường quy định về quản lý lâm sản; xử lý lâm sản, thủy sản là tài sản được xác lập quyền sở hữu toàn dân” tại Mẫu số 08 Phụ lục I và Phụ lục II.</w:t>
            </w:r>
          </w:p>
        </w:tc>
        <w:tc>
          <w:tcPr>
            <w:tcW w:w="3544" w:type="dxa"/>
          </w:tcPr>
          <w:p w14:paraId="526AAD90" w14:textId="4202D1D2" w:rsidR="00E06C2E" w:rsidRPr="00FA5295" w:rsidRDefault="00E06C2E" w:rsidP="00E06C2E">
            <w:pPr>
              <w:rPr>
                <w:sz w:val="24"/>
              </w:rPr>
            </w:pPr>
            <w:r w:rsidRPr="00FA5295">
              <w:rPr>
                <w:sz w:val="24"/>
              </w:rPr>
              <w:t>- Thay thế tên các cơ quan, đơn vị phù hợp sau khi sắp xếp lại tổ chức bộ máy.</w:t>
            </w:r>
          </w:p>
          <w:p w14:paraId="6A5C3A89" w14:textId="1B5F878D" w:rsidR="00E06C2E" w:rsidRPr="00FA5295" w:rsidRDefault="00E06C2E" w:rsidP="00E06C2E">
            <w:pPr>
              <w:rPr>
                <w:sz w:val="24"/>
              </w:rPr>
            </w:pPr>
            <w:r w:rsidRPr="00FA5295">
              <w:rPr>
                <w:sz w:val="24"/>
              </w:rPr>
              <w:t>- Thay thế trang thông tin điện tử của Cục Lâm nghiệp và Kiểm lâm.</w:t>
            </w:r>
          </w:p>
          <w:p w14:paraId="4993DD1F" w14:textId="6B006C0C" w:rsidR="00E06C2E" w:rsidRPr="00FA5295" w:rsidRDefault="00E06C2E" w:rsidP="00E06C2E">
            <w:pPr>
              <w:rPr>
                <w:sz w:val="24"/>
              </w:rPr>
            </w:pPr>
            <w:r w:rsidRPr="00FA5295">
              <w:rPr>
                <w:sz w:val="24"/>
              </w:rPr>
              <w:t>- Dẫn chiếu đúng văn bản pháp luật đã được thay thế (</w:t>
            </w:r>
            <w:r w:rsidRPr="00FA5295">
              <w:rPr>
                <w:sz w:val="24"/>
                <w:lang w:val="nl-NL"/>
              </w:rPr>
              <w:t xml:space="preserve">Thông tư số 26/2025/TT-BNNMT ngày 24/6/2025 của Bộ trưởng Bộ Nông nghiệp và Môi trường </w:t>
            </w:r>
            <w:r w:rsidRPr="00FA5295">
              <w:rPr>
                <w:rFonts w:eastAsia="Arial"/>
                <w:sz w:val="24"/>
                <w:lang w:val="nl-NL"/>
              </w:rPr>
              <w:t xml:space="preserve">quy định về quản lý lâm sản; xử lý lâm sản, thủy sản là tài sản được xác lập quyền sở hữu toàn dân thay thế Thông tư số 26/2022/TT-BNNPTNT ngày 30/12/2022 của Bộ trưởng Bộ Nông nghiệp và Phát triển nông thôn </w:t>
            </w:r>
            <w:r w:rsidRPr="00FA5295">
              <w:rPr>
                <w:sz w:val="24"/>
                <w:lang w:val="nl-NL"/>
              </w:rPr>
              <w:t>về quản lý, truy xuất nguồn gốc lâm sản).</w:t>
            </w:r>
          </w:p>
        </w:tc>
      </w:tr>
      <w:tr w:rsidR="00E06C2E" w:rsidRPr="00FA5295" w14:paraId="648BA31A" w14:textId="77777777" w:rsidTr="00F77A3F">
        <w:tc>
          <w:tcPr>
            <w:tcW w:w="568" w:type="dxa"/>
          </w:tcPr>
          <w:p w14:paraId="261BBA3E" w14:textId="4222B711" w:rsidR="00E06C2E" w:rsidRPr="00FA5295" w:rsidRDefault="00E06C2E" w:rsidP="00E06C2E">
            <w:pPr>
              <w:jc w:val="center"/>
              <w:rPr>
                <w:b/>
                <w:bCs/>
                <w:sz w:val="24"/>
              </w:rPr>
            </w:pPr>
            <w:r w:rsidRPr="00FA5295">
              <w:rPr>
                <w:b/>
                <w:bCs/>
                <w:sz w:val="24"/>
              </w:rPr>
              <w:lastRenderedPageBreak/>
              <w:t>IV</w:t>
            </w:r>
          </w:p>
        </w:tc>
        <w:tc>
          <w:tcPr>
            <w:tcW w:w="14884" w:type="dxa"/>
            <w:gridSpan w:val="3"/>
          </w:tcPr>
          <w:p w14:paraId="7EA6EAD3" w14:textId="3439B494" w:rsidR="00E06C2E" w:rsidRPr="00FA5295" w:rsidRDefault="00E06C2E" w:rsidP="00E06C2E">
            <w:pPr>
              <w:rPr>
                <w:b/>
                <w:bCs/>
                <w:sz w:val="24"/>
              </w:rPr>
            </w:pPr>
            <w:r w:rsidRPr="00FA5295">
              <w:rPr>
                <w:b/>
                <w:bCs/>
                <w:sz w:val="24"/>
              </w:rPr>
              <w:t xml:space="preserve">Nghị định số </w:t>
            </w:r>
            <w:r w:rsidRPr="00FA5295">
              <w:rPr>
                <w:rFonts w:eastAsia="Calibri"/>
                <w:b/>
                <w:bCs/>
                <w:sz w:val="24"/>
              </w:rPr>
              <w:t>01/2019/NĐ-CP ngày 01 tháng 01 năm 2019 về Kiểm lâm và lực lượng chuyên trách bảo vệ rừng được sửa đổi, bổ sung một số điều tại Nghị định số 159/2024/NĐ-CP</w:t>
            </w:r>
          </w:p>
        </w:tc>
      </w:tr>
      <w:tr w:rsidR="00E06C2E" w:rsidRPr="00FA5295" w14:paraId="71807183" w14:textId="77777777" w:rsidTr="00316130">
        <w:tc>
          <w:tcPr>
            <w:tcW w:w="568" w:type="dxa"/>
          </w:tcPr>
          <w:p w14:paraId="2F83DA51" w14:textId="77777777" w:rsidR="00E06C2E" w:rsidRPr="00FA5295" w:rsidRDefault="00E06C2E" w:rsidP="00E06C2E">
            <w:pPr>
              <w:jc w:val="center"/>
              <w:rPr>
                <w:sz w:val="24"/>
              </w:rPr>
            </w:pPr>
          </w:p>
        </w:tc>
        <w:tc>
          <w:tcPr>
            <w:tcW w:w="5599" w:type="dxa"/>
          </w:tcPr>
          <w:p w14:paraId="705B1543" w14:textId="319667E8" w:rsidR="00E06C2E" w:rsidRPr="00FA5295" w:rsidRDefault="00E06C2E" w:rsidP="00E06C2E">
            <w:pPr>
              <w:rPr>
                <w:sz w:val="24"/>
              </w:rPr>
            </w:pPr>
            <w:r w:rsidRPr="00FA5295">
              <w:rPr>
                <w:b/>
                <w:sz w:val="24"/>
              </w:rPr>
              <w:t>Điều 4</w:t>
            </w:r>
            <w:r w:rsidRPr="00FA5295">
              <w:rPr>
                <w:sz w:val="24"/>
              </w:rPr>
              <w:t xml:space="preserve">. </w:t>
            </w:r>
            <w:r w:rsidRPr="00FA5295">
              <w:rPr>
                <w:b/>
                <w:bCs/>
                <w:sz w:val="24"/>
              </w:rPr>
              <w:t>Nhiệm vụ, quyền hạn của Kiểm lâm cấp tỉnh</w:t>
            </w:r>
          </w:p>
        </w:tc>
        <w:tc>
          <w:tcPr>
            <w:tcW w:w="5741" w:type="dxa"/>
          </w:tcPr>
          <w:p w14:paraId="714BA240" w14:textId="7B97E364" w:rsidR="00E06C2E" w:rsidRPr="00FA5295" w:rsidRDefault="00E06C2E" w:rsidP="00E06C2E">
            <w:pPr>
              <w:numPr>
                <w:ilvl w:val="0"/>
                <w:numId w:val="36"/>
              </w:numPr>
              <w:shd w:val="clear" w:color="auto" w:fill="FFFFFF"/>
              <w:ind w:left="-32" w:firstLine="142"/>
              <w:rPr>
                <w:rFonts w:eastAsia="Arial"/>
                <w:sz w:val="24"/>
              </w:rPr>
            </w:pPr>
            <w:r w:rsidRPr="00FA5295">
              <w:rPr>
                <w:rFonts w:eastAsia="Arial"/>
                <w:bCs/>
                <w:sz w:val="24"/>
              </w:rPr>
              <w:t>Bổ</w:t>
            </w:r>
            <w:r w:rsidRPr="00FA5295">
              <w:rPr>
                <w:rFonts w:eastAsia="Arial"/>
                <w:sz w:val="24"/>
              </w:rPr>
              <w:t xml:space="preserve"> sung khoản 3a vào sau khoản 3 Điều 4 như sau:</w:t>
            </w:r>
          </w:p>
        </w:tc>
        <w:tc>
          <w:tcPr>
            <w:tcW w:w="3544" w:type="dxa"/>
          </w:tcPr>
          <w:p w14:paraId="7D9C5547" w14:textId="1FA786A6" w:rsidR="00E06C2E" w:rsidRPr="00FA5295" w:rsidRDefault="00E06C2E" w:rsidP="00E06C2E">
            <w:pPr>
              <w:rPr>
                <w:sz w:val="24"/>
              </w:rPr>
            </w:pPr>
          </w:p>
        </w:tc>
      </w:tr>
      <w:tr w:rsidR="00E06C2E" w:rsidRPr="00FA5295" w14:paraId="79658CF9" w14:textId="77777777" w:rsidTr="00316130">
        <w:tc>
          <w:tcPr>
            <w:tcW w:w="568" w:type="dxa"/>
          </w:tcPr>
          <w:p w14:paraId="678F9E02" w14:textId="77777777" w:rsidR="00E06C2E" w:rsidRPr="00FA5295" w:rsidRDefault="00E06C2E" w:rsidP="00E06C2E">
            <w:pPr>
              <w:jc w:val="center"/>
              <w:rPr>
                <w:sz w:val="24"/>
              </w:rPr>
            </w:pPr>
          </w:p>
        </w:tc>
        <w:tc>
          <w:tcPr>
            <w:tcW w:w="5599" w:type="dxa"/>
          </w:tcPr>
          <w:p w14:paraId="0BAD9077" w14:textId="77777777" w:rsidR="00E06C2E" w:rsidRPr="00FA5295" w:rsidRDefault="00E06C2E" w:rsidP="00E06C2E">
            <w:pPr>
              <w:rPr>
                <w:sz w:val="24"/>
              </w:rPr>
            </w:pPr>
          </w:p>
        </w:tc>
        <w:tc>
          <w:tcPr>
            <w:tcW w:w="5741" w:type="dxa"/>
          </w:tcPr>
          <w:p w14:paraId="1C8BE1A0" w14:textId="0ADC16B0" w:rsidR="00E06C2E" w:rsidRPr="00877881" w:rsidRDefault="00E06C2E" w:rsidP="00E06C2E">
            <w:pPr>
              <w:shd w:val="clear" w:color="auto" w:fill="FFFFFF"/>
              <w:ind w:firstLine="251"/>
              <w:rPr>
                <w:rFonts w:eastAsia="Arial"/>
                <w:bCs/>
                <w:i/>
                <w:sz w:val="24"/>
                <w:lang w:val="en-SG"/>
              </w:rPr>
            </w:pPr>
            <w:r w:rsidRPr="00877881">
              <w:rPr>
                <w:rFonts w:eastAsia="Arial"/>
                <w:bCs/>
                <w:i/>
                <w:sz w:val="24"/>
              </w:rPr>
              <w:t xml:space="preserve">“3a. </w:t>
            </w:r>
            <w:r w:rsidRPr="00877881">
              <w:rPr>
                <w:rFonts w:eastAsia="Arial"/>
                <w:bCs/>
                <w:i/>
                <w:sz w:val="24"/>
                <w:lang w:val="vi-VN"/>
              </w:rPr>
              <w:t>Quản lý, chỉ đạo hoạt động của Hạt Kiểm lâm và Kiểm lâm làm việc tại địa bàn thực hiện văn bản quy phạm pháp luật, chương trình, kế hoạch, phương án về quản lý, bảo vệ rừng, phòng cháy và chữa cháy rừng, bảo đảm chấp hành pháp luật về lâm nghiệp trên địa bàn xã hoặc liên xã</w:t>
            </w:r>
            <w:r w:rsidRPr="00877881">
              <w:rPr>
                <w:rFonts w:eastAsia="Arial"/>
                <w:bCs/>
                <w:i/>
                <w:sz w:val="24"/>
                <w:lang w:val="en-SG"/>
              </w:rPr>
              <w:t>.”.</w:t>
            </w:r>
          </w:p>
        </w:tc>
        <w:tc>
          <w:tcPr>
            <w:tcW w:w="3544" w:type="dxa"/>
          </w:tcPr>
          <w:p w14:paraId="3DE53C00" w14:textId="239D1E1C" w:rsidR="00E06C2E" w:rsidRPr="00FA5295" w:rsidRDefault="00E06C2E" w:rsidP="00E06C2E">
            <w:pPr>
              <w:rPr>
                <w:bCs/>
                <w:sz w:val="24"/>
              </w:rPr>
            </w:pPr>
            <w:r w:rsidRPr="00FA5295">
              <w:rPr>
                <w:bCs/>
                <w:sz w:val="24"/>
              </w:rPr>
              <w:t>Nội dung bổ sưng kế thừa quy định tại Điều 5 của Nghị định số 01/2019/NĐ-CP.</w:t>
            </w:r>
          </w:p>
          <w:p w14:paraId="0845EE16" w14:textId="2A1D3775" w:rsidR="00E06C2E" w:rsidRPr="00FA5295" w:rsidRDefault="00E06C2E" w:rsidP="00E06C2E">
            <w:pPr>
              <w:rPr>
                <w:bCs/>
                <w:sz w:val="24"/>
              </w:rPr>
            </w:pPr>
            <w:r w:rsidRPr="00FA5295">
              <w:rPr>
                <w:bCs/>
                <w:sz w:val="24"/>
              </w:rPr>
              <w:t xml:space="preserve">Thực hiện chủ trương của Đảng, Nhà nước về sắp xếp tổ chức bộ máy của hệ thống chính trị, sắp xếp đơn vị hành chính và tổ chức chính quyền địa phương 2 cấp; theo đó, không còn cấp huyện. </w:t>
            </w:r>
          </w:p>
          <w:p w14:paraId="3D5B7A09" w14:textId="7DCB7085" w:rsidR="00E06C2E" w:rsidRPr="00FA5295" w:rsidRDefault="00E06C2E" w:rsidP="00E06C2E">
            <w:pPr>
              <w:rPr>
                <w:sz w:val="24"/>
              </w:rPr>
            </w:pPr>
            <w:r w:rsidRPr="00FA5295">
              <w:rPr>
                <w:bCs/>
                <w:sz w:val="24"/>
              </w:rPr>
              <w:t xml:space="preserve">Trong khi đó </w:t>
            </w:r>
            <w:r w:rsidRPr="00FA5295">
              <w:rPr>
                <w:sz w:val="24"/>
              </w:rPr>
              <w:t xml:space="preserve">Hạt Kiểm lâm, Kiểm lâm làm việc tại địa bàn là những người trực tiếp tuần tra, kiểm tra bảo vệ </w:t>
            </w:r>
            <w:r w:rsidRPr="00FA5295">
              <w:rPr>
                <w:bCs/>
                <w:spacing w:val="4"/>
                <w:sz w:val="24"/>
              </w:rPr>
              <w:t>rừng</w:t>
            </w:r>
            <w:r w:rsidRPr="00FA5295">
              <w:rPr>
                <w:sz w:val="24"/>
              </w:rPr>
              <w:t xml:space="preserve">, thực hiện các biện pháp phòng cháy và chữa cháy rừng, kiểm tra, </w:t>
            </w:r>
            <w:r w:rsidRPr="00FA5295">
              <w:rPr>
                <w:sz w:val="24"/>
                <w:lang w:val="nl-NL"/>
              </w:rPr>
              <w:t>ngăn chặn các hành vi vi phạm pháp luật về quản lý, bảo vệ và phát triển rừng, quản lý lâm sản... để bảo vệ rừng “tại gốc”.</w:t>
            </w:r>
          </w:p>
        </w:tc>
      </w:tr>
      <w:tr w:rsidR="00E06C2E" w:rsidRPr="00FA5295" w14:paraId="3CDC3205" w14:textId="77777777" w:rsidTr="00316130">
        <w:tc>
          <w:tcPr>
            <w:tcW w:w="568" w:type="dxa"/>
          </w:tcPr>
          <w:p w14:paraId="3DC734CD" w14:textId="77777777" w:rsidR="00E06C2E" w:rsidRPr="00FA5295" w:rsidRDefault="00E06C2E" w:rsidP="00E06C2E">
            <w:pPr>
              <w:rPr>
                <w:sz w:val="24"/>
              </w:rPr>
            </w:pPr>
          </w:p>
        </w:tc>
        <w:tc>
          <w:tcPr>
            <w:tcW w:w="5599" w:type="dxa"/>
          </w:tcPr>
          <w:p w14:paraId="1E416D06" w14:textId="2C139BCA" w:rsidR="00E06C2E" w:rsidRPr="00FA5295" w:rsidRDefault="00E06C2E" w:rsidP="00E06C2E">
            <w:pPr>
              <w:rPr>
                <w:rFonts w:ascii="Times New Roman Bold" w:hAnsi="Times New Roman Bold"/>
                <w:b/>
                <w:bCs/>
                <w:spacing w:val="-4"/>
                <w:sz w:val="24"/>
              </w:rPr>
            </w:pPr>
            <w:r w:rsidRPr="00FA5295">
              <w:rPr>
                <w:rFonts w:ascii="Times New Roman Bold" w:hAnsi="Times New Roman Bold"/>
                <w:b/>
                <w:bCs/>
                <w:spacing w:val="-4"/>
                <w:sz w:val="24"/>
              </w:rPr>
              <w:t>Điều 5. Nhiệm vụ, quyền hạn của Kiểm lâm cấp huyện</w:t>
            </w:r>
          </w:p>
        </w:tc>
        <w:tc>
          <w:tcPr>
            <w:tcW w:w="5741" w:type="dxa"/>
          </w:tcPr>
          <w:p w14:paraId="4F003CC5" w14:textId="4714D6AE" w:rsidR="00E06C2E" w:rsidRPr="00FA5295" w:rsidRDefault="00E06C2E" w:rsidP="00E06C2E">
            <w:pPr>
              <w:shd w:val="clear" w:color="auto" w:fill="FFFFFF"/>
              <w:rPr>
                <w:rFonts w:eastAsia="Arial"/>
                <w:bCs/>
                <w:sz w:val="24"/>
              </w:rPr>
            </w:pPr>
            <w:r w:rsidRPr="00FA5295">
              <w:rPr>
                <w:rFonts w:eastAsia="Arial"/>
                <w:bCs/>
                <w:sz w:val="24"/>
              </w:rPr>
              <w:t>Bãi bỏ</w:t>
            </w:r>
          </w:p>
        </w:tc>
        <w:tc>
          <w:tcPr>
            <w:tcW w:w="3544" w:type="dxa"/>
          </w:tcPr>
          <w:p w14:paraId="5728373E" w14:textId="569B348D" w:rsidR="00E06C2E" w:rsidRPr="00FA5295" w:rsidRDefault="00E06C2E" w:rsidP="00E06C2E">
            <w:pPr>
              <w:rPr>
                <w:sz w:val="24"/>
              </w:rPr>
            </w:pPr>
            <w:r>
              <w:rPr>
                <w:sz w:val="24"/>
              </w:rPr>
              <w:t>Phù hợp với chính quyền địa phương 02 cấp</w:t>
            </w:r>
          </w:p>
        </w:tc>
      </w:tr>
      <w:tr w:rsidR="00E06C2E" w:rsidRPr="00FA5295" w14:paraId="185E814F" w14:textId="77777777" w:rsidTr="00316130">
        <w:tc>
          <w:tcPr>
            <w:tcW w:w="568" w:type="dxa"/>
          </w:tcPr>
          <w:p w14:paraId="47DE2744" w14:textId="77777777" w:rsidR="00E06C2E" w:rsidRPr="00FA5295" w:rsidRDefault="00E06C2E" w:rsidP="00E06C2E">
            <w:pPr>
              <w:rPr>
                <w:sz w:val="24"/>
              </w:rPr>
            </w:pPr>
          </w:p>
        </w:tc>
        <w:tc>
          <w:tcPr>
            <w:tcW w:w="5599" w:type="dxa"/>
          </w:tcPr>
          <w:p w14:paraId="30952A74" w14:textId="7D426D3E" w:rsidR="00E06C2E" w:rsidRPr="00FA5295" w:rsidRDefault="00E06C2E" w:rsidP="00E06C2E">
            <w:pPr>
              <w:rPr>
                <w:b/>
                <w:bCs/>
                <w:sz w:val="24"/>
              </w:rPr>
            </w:pPr>
            <w:r w:rsidRPr="00FA5295">
              <w:rPr>
                <w:b/>
                <w:bCs/>
                <w:sz w:val="24"/>
              </w:rPr>
              <w:t>Điều 6. Nhiệm vụ, quyền hạn của Kiểm lâm rừng đặc dụng, rừng phòng hộ</w:t>
            </w:r>
            <w:r w:rsidRPr="00FA5295">
              <w:rPr>
                <w:b/>
                <w:bCs/>
                <w:strike/>
                <w:sz w:val="24"/>
              </w:rPr>
              <w:t xml:space="preserve"> </w:t>
            </w:r>
          </w:p>
        </w:tc>
        <w:tc>
          <w:tcPr>
            <w:tcW w:w="5741" w:type="dxa"/>
          </w:tcPr>
          <w:p w14:paraId="658A7A4E" w14:textId="5EDF6E3C" w:rsidR="00E06C2E" w:rsidRPr="00FA5295" w:rsidRDefault="00E06C2E" w:rsidP="00E06C2E">
            <w:pPr>
              <w:pStyle w:val="ListParagraph"/>
              <w:numPr>
                <w:ilvl w:val="0"/>
                <w:numId w:val="36"/>
              </w:numPr>
              <w:shd w:val="clear" w:color="auto" w:fill="FFFFFF"/>
              <w:ind w:left="-32" w:firstLine="142"/>
              <w:rPr>
                <w:rFonts w:eastAsia="Arial"/>
                <w:bCs/>
                <w:sz w:val="24"/>
              </w:rPr>
            </w:pPr>
            <w:r w:rsidRPr="00FA5295">
              <w:rPr>
                <w:rFonts w:eastAsia="Arial"/>
                <w:bCs/>
                <w:sz w:val="24"/>
              </w:rPr>
              <w:t>Sửa đổi, bổ sung khoản 2 Điều 6 như sau:</w:t>
            </w:r>
          </w:p>
        </w:tc>
        <w:tc>
          <w:tcPr>
            <w:tcW w:w="3544" w:type="dxa"/>
          </w:tcPr>
          <w:p w14:paraId="0C82FE32" w14:textId="77777777" w:rsidR="00E06C2E" w:rsidRPr="00FA5295" w:rsidRDefault="00E06C2E" w:rsidP="00E06C2E">
            <w:pPr>
              <w:rPr>
                <w:sz w:val="24"/>
              </w:rPr>
            </w:pPr>
          </w:p>
        </w:tc>
      </w:tr>
      <w:tr w:rsidR="00E06C2E" w:rsidRPr="00FA5295" w14:paraId="1A39B28C" w14:textId="77777777" w:rsidTr="00316130">
        <w:tc>
          <w:tcPr>
            <w:tcW w:w="568" w:type="dxa"/>
          </w:tcPr>
          <w:p w14:paraId="7C936F90" w14:textId="77777777" w:rsidR="00E06C2E" w:rsidRPr="00FA5295" w:rsidRDefault="00E06C2E" w:rsidP="00E06C2E">
            <w:pPr>
              <w:jc w:val="center"/>
              <w:rPr>
                <w:sz w:val="24"/>
              </w:rPr>
            </w:pPr>
          </w:p>
        </w:tc>
        <w:tc>
          <w:tcPr>
            <w:tcW w:w="5599" w:type="dxa"/>
          </w:tcPr>
          <w:p w14:paraId="3F2BEC89" w14:textId="2F288007" w:rsidR="00E06C2E" w:rsidRPr="00FA5295" w:rsidRDefault="00E06C2E" w:rsidP="00E06C2E">
            <w:pPr>
              <w:pStyle w:val="n-dieund"/>
              <w:ind w:firstLine="0"/>
              <w:rPr>
                <w:rFonts w:ascii="Times New Roman" w:hAnsi="Times New Roman" w:cs="Times New Roman"/>
                <w:sz w:val="24"/>
                <w:szCs w:val="24"/>
              </w:rPr>
            </w:pPr>
            <w:r w:rsidRPr="00FA5295">
              <w:rPr>
                <w:rFonts w:ascii="Times New Roman" w:hAnsi="Times New Roman" w:cs="Times New Roman"/>
                <w:sz w:val="24"/>
                <w:szCs w:val="24"/>
              </w:rPr>
              <w:t xml:space="preserve">2. Phối hợp với Ban quản lý rừng đặc dụng, phòng hộ, </w:t>
            </w:r>
            <w:r w:rsidRPr="00FA5295">
              <w:rPr>
                <w:rFonts w:ascii="Times New Roman" w:hAnsi="Times New Roman" w:cs="Times New Roman"/>
                <w:iCs/>
                <w:sz w:val="24"/>
                <w:szCs w:val="24"/>
              </w:rPr>
              <w:t>cơ quan</w:t>
            </w:r>
            <w:r w:rsidRPr="00FA5295">
              <w:rPr>
                <w:rFonts w:ascii="Times New Roman" w:hAnsi="Times New Roman" w:cs="Times New Roman"/>
                <w:b/>
                <w:bCs/>
                <w:i/>
                <w:sz w:val="24"/>
                <w:szCs w:val="24"/>
              </w:rPr>
              <w:t xml:space="preserve"> </w:t>
            </w:r>
            <w:r w:rsidRPr="00FA5295">
              <w:rPr>
                <w:rFonts w:ascii="Times New Roman" w:hAnsi="Times New Roman" w:cs="Times New Roman"/>
                <w:sz w:val="24"/>
                <w:szCs w:val="24"/>
              </w:rPr>
              <w:t xml:space="preserve">Kiểm lâm </w:t>
            </w:r>
            <w:r w:rsidRPr="00FA5295">
              <w:rPr>
                <w:rFonts w:ascii="Times New Roman" w:hAnsi="Times New Roman" w:cs="Times New Roman"/>
                <w:strike/>
                <w:sz w:val="24"/>
                <w:szCs w:val="24"/>
              </w:rPr>
              <w:t>cấp huyện</w:t>
            </w:r>
            <w:r w:rsidRPr="00FA5295">
              <w:rPr>
                <w:rFonts w:ascii="Times New Roman" w:hAnsi="Times New Roman" w:cs="Times New Roman"/>
                <w:sz w:val="24"/>
                <w:szCs w:val="24"/>
              </w:rPr>
              <w:t xml:space="preserve"> và các cơ quan chức năng trên địa bàn xây dựng quy chế phối hợp, thực hiện chương trình, kế hoạch về quản lý bảo vệ rừng, phòng cháy và chữa cháy rừng; bảo đảm chấp hành pháp luật về lâm nghiệp thuộc phạm vi được giao.</w:t>
            </w:r>
          </w:p>
        </w:tc>
        <w:tc>
          <w:tcPr>
            <w:tcW w:w="5741" w:type="dxa"/>
          </w:tcPr>
          <w:p w14:paraId="131E1C1D" w14:textId="463FF75E" w:rsidR="00E06C2E" w:rsidRPr="00877881" w:rsidRDefault="00E06C2E" w:rsidP="00E06C2E">
            <w:pPr>
              <w:ind w:firstLine="251"/>
              <w:rPr>
                <w:rFonts w:eastAsia="Times New Roman"/>
                <w:sz w:val="24"/>
              </w:rPr>
            </w:pPr>
            <w:r w:rsidRPr="00877881">
              <w:rPr>
                <w:rFonts w:eastAsia="Times New Roman"/>
                <w:sz w:val="24"/>
              </w:rPr>
              <w:t xml:space="preserve">“2. Phối hợp với Ban quản lý rừng đặc dụng, phòng hộ, </w:t>
            </w:r>
            <w:r w:rsidRPr="00877881">
              <w:rPr>
                <w:rFonts w:eastAsia="Times New Roman"/>
                <w:iCs/>
                <w:sz w:val="24"/>
              </w:rPr>
              <w:t>cơ quan</w:t>
            </w:r>
            <w:r w:rsidRPr="00877881">
              <w:rPr>
                <w:rFonts w:eastAsia="Times New Roman"/>
                <w:sz w:val="24"/>
              </w:rPr>
              <w:t xml:space="preserve"> Kiểm lâm </w:t>
            </w:r>
            <w:r w:rsidRPr="00877881">
              <w:rPr>
                <w:rFonts w:eastAsia="Times New Roman"/>
                <w:i/>
                <w:iCs/>
                <w:sz w:val="24"/>
              </w:rPr>
              <w:t>sở tại</w:t>
            </w:r>
            <w:r w:rsidRPr="00877881">
              <w:rPr>
                <w:rFonts w:eastAsia="Times New Roman"/>
                <w:sz w:val="24"/>
              </w:rPr>
              <w:t xml:space="preserve"> và các cơ quan chức năng trên địa bàn xây dựng quy chế phối hợp, thực hiện chương trình, kế hoạch về quản lý bảo vệ rừng, phòng cháy và chữa cháy rừng; bảo đảm chấp hành pháp luật về lâm nghiệp thuộc phạm vi được giao.”.</w:t>
            </w:r>
          </w:p>
        </w:tc>
        <w:tc>
          <w:tcPr>
            <w:tcW w:w="3544" w:type="dxa"/>
          </w:tcPr>
          <w:p w14:paraId="05293DEF" w14:textId="7610C475" w:rsidR="00E06C2E" w:rsidRPr="00FA5295" w:rsidRDefault="00E06C2E" w:rsidP="00E06C2E">
            <w:pPr>
              <w:rPr>
                <w:sz w:val="24"/>
              </w:rPr>
            </w:pPr>
            <w:r w:rsidRPr="00FA5295">
              <w:rPr>
                <w:bCs/>
                <w:sz w:val="24"/>
              </w:rPr>
              <w:t>Thực hiện chủ trương của Đảng, Nhà nước về sắp xếp tổ chức bộ máy của hệ thống chính trị, sắp xếp đơn vị hành chính và tổ chức chính quyền địa phương 2 cấp; theo đó, không còn cấp huyện.</w:t>
            </w:r>
          </w:p>
        </w:tc>
      </w:tr>
      <w:tr w:rsidR="00E06C2E" w:rsidRPr="00FA5295" w14:paraId="79A36CC6" w14:textId="77777777" w:rsidTr="00316130">
        <w:tc>
          <w:tcPr>
            <w:tcW w:w="568" w:type="dxa"/>
          </w:tcPr>
          <w:p w14:paraId="7D4D55B5" w14:textId="77777777" w:rsidR="00E06C2E" w:rsidRPr="00FA5295" w:rsidRDefault="00E06C2E" w:rsidP="00E06C2E">
            <w:pPr>
              <w:rPr>
                <w:sz w:val="24"/>
              </w:rPr>
            </w:pPr>
          </w:p>
        </w:tc>
        <w:tc>
          <w:tcPr>
            <w:tcW w:w="5599" w:type="dxa"/>
          </w:tcPr>
          <w:p w14:paraId="1ADE012F" w14:textId="7F465B6A" w:rsidR="00E06C2E" w:rsidRPr="00FA5295" w:rsidRDefault="00E06C2E" w:rsidP="00E06C2E">
            <w:pPr>
              <w:rPr>
                <w:b/>
                <w:sz w:val="24"/>
                <w:lang w:val="nl-NL"/>
              </w:rPr>
            </w:pPr>
            <w:r w:rsidRPr="00FA5295">
              <w:rPr>
                <w:b/>
                <w:sz w:val="24"/>
                <w:lang w:val="nl-NL"/>
              </w:rPr>
              <w:t xml:space="preserve">Điều 8. Tổ chức Kiểm lâm </w:t>
            </w:r>
            <w:r w:rsidRPr="00FA5295">
              <w:rPr>
                <w:b/>
                <w:sz w:val="24"/>
                <w:lang w:val="en-SG"/>
              </w:rPr>
              <w:t>t</w:t>
            </w:r>
            <w:r w:rsidRPr="00FA5295">
              <w:rPr>
                <w:b/>
                <w:sz w:val="24"/>
                <w:lang w:val="nl-NL"/>
              </w:rPr>
              <w:t>rung ương</w:t>
            </w:r>
          </w:p>
        </w:tc>
        <w:tc>
          <w:tcPr>
            <w:tcW w:w="5741" w:type="dxa"/>
          </w:tcPr>
          <w:p w14:paraId="51E02870" w14:textId="0EA5F38E" w:rsidR="00E06C2E" w:rsidRPr="00FA5295" w:rsidRDefault="00E06C2E" w:rsidP="00E06C2E">
            <w:pPr>
              <w:pStyle w:val="ListParagraph"/>
              <w:numPr>
                <w:ilvl w:val="0"/>
                <w:numId w:val="36"/>
              </w:numPr>
              <w:shd w:val="clear" w:color="auto" w:fill="FFFFFF"/>
              <w:ind w:left="-32" w:firstLine="283"/>
              <w:rPr>
                <w:rFonts w:eastAsia="Arial"/>
                <w:bCs/>
                <w:sz w:val="24"/>
              </w:rPr>
            </w:pPr>
            <w:r w:rsidRPr="00FA5295">
              <w:rPr>
                <w:rFonts w:eastAsia="Arial"/>
                <w:bCs/>
                <w:sz w:val="24"/>
              </w:rPr>
              <w:t>Sửa đổi, bổ sung Điều 8 như sau:</w:t>
            </w:r>
          </w:p>
        </w:tc>
        <w:tc>
          <w:tcPr>
            <w:tcW w:w="3544" w:type="dxa"/>
          </w:tcPr>
          <w:p w14:paraId="1F7C2BA7" w14:textId="77777777" w:rsidR="00E06C2E" w:rsidRPr="00FA5295" w:rsidRDefault="00E06C2E" w:rsidP="00E06C2E">
            <w:pPr>
              <w:rPr>
                <w:sz w:val="24"/>
              </w:rPr>
            </w:pPr>
          </w:p>
        </w:tc>
      </w:tr>
      <w:tr w:rsidR="00E06C2E" w:rsidRPr="00FA5295" w14:paraId="03DB21C0" w14:textId="77777777" w:rsidTr="00316130">
        <w:tc>
          <w:tcPr>
            <w:tcW w:w="568" w:type="dxa"/>
          </w:tcPr>
          <w:p w14:paraId="0D90D03C" w14:textId="77777777" w:rsidR="00E06C2E" w:rsidRPr="00FA5295" w:rsidRDefault="00E06C2E" w:rsidP="00E06C2E">
            <w:pPr>
              <w:rPr>
                <w:sz w:val="24"/>
              </w:rPr>
            </w:pPr>
          </w:p>
        </w:tc>
        <w:tc>
          <w:tcPr>
            <w:tcW w:w="5599" w:type="dxa"/>
          </w:tcPr>
          <w:p w14:paraId="07913B48" w14:textId="0C6BEB05" w:rsidR="00E06C2E" w:rsidRPr="00FA5295" w:rsidRDefault="00E06C2E" w:rsidP="00E06C2E">
            <w:pPr>
              <w:tabs>
                <w:tab w:val="left" w:pos="0"/>
              </w:tabs>
              <w:rPr>
                <w:sz w:val="24"/>
                <w:lang w:val="en-SG"/>
              </w:rPr>
            </w:pPr>
            <w:r w:rsidRPr="00FA5295">
              <w:rPr>
                <w:sz w:val="24"/>
                <w:lang w:val="nl-NL"/>
              </w:rPr>
              <w:t xml:space="preserve">Cục Kiểm lâm là tổ chức hành chính thuộc Bộ Nông nghiệp và Phát triển nông thôn, giúp Bộ trưởng Bộ Nông nghiệp và Phát triển nông thôn </w:t>
            </w:r>
            <w:r w:rsidRPr="00FA5295">
              <w:rPr>
                <w:sz w:val="24"/>
                <w:lang w:val="en-SG"/>
              </w:rPr>
              <w:t>thực hiện chức năng quản lý nhà nước về quản lý, bảo vệ rừng, phòng cháy và chữa cháy rừng, bảo đảm chấp hành pháp luật về lâm nghiệp.</w:t>
            </w:r>
          </w:p>
        </w:tc>
        <w:tc>
          <w:tcPr>
            <w:tcW w:w="5741" w:type="dxa"/>
          </w:tcPr>
          <w:p w14:paraId="1B296B21" w14:textId="77777777" w:rsidR="00E06C2E" w:rsidRPr="00FA5295" w:rsidRDefault="00E06C2E" w:rsidP="00E06C2E">
            <w:pPr>
              <w:shd w:val="clear" w:color="auto" w:fill="FFFFFF"/>
              <w:ind w:firstLine="251"/>
              <w:rPr>
                <w:rFonts w:eastAsia="Arial"/>
                <w:b/>
                <w:sz w:val="24"/>
                <w:lang w:val="nl-NL"/>
              </w:rPr>
            </w:pPr>
            <w:r w:rsidRPr="00FA5295">
              <w:rPr>
                <w:rFonts w:eastAsia="Arial"/>
                <w:b/>
                <w:sz w:val="24"/>
                <w:lang w:val="nl-NL"/>
              </w:rPr>
              <w:t xml:space="preserve">“Điều 8. Tổ chức Kiểm lâm </w:t>
            </w:r>
            <w:r w:rsidRPr="00FA5295">
              <w:rPr>
                <w:rFonts w:eastAsia="Arial"/>
                <w:b/>
                <w:sz w:val="24"/>
                <w:lang w:val="en-SG"/>
              </w:rPr>
              <w:t>t</w:t>
            </w:r>
            <w:r w:rsidRPr="00FA5295">
              <w:rPr>
                <w:rFonts w:eastAsia="Arial"/>
                <w:b/>
                <w:sz w:val="24"/>
                <w:lang w:val="nl-NL"/>
              </w:rPr>
              <w:t>rung ương</w:t>
            </w:r>
          </w:p>
          <w:p w14:paraId="699BF672" w14:textId="65463B53" w:rsidR="00E06C2E" w:rsidRPr="00877881" w:rsidRDefault="00E06C2E" w:rsidP="00E06C2E">
            <w:pPr>
              <w:shd w:val="clear" w:color="auto" w:fill="FFFFFF"/>
              <w:ind w:firstLine="251"/>
              <w:rPr>
                <w:rFonts w:eastAsia="Arial"/>
                <w:sz w:val="24"/>
                <w:lang w:val="en-SG"/>
              </w:rPr>
            </w:pPr>
            <w:r w:rsidRPr="00877881">
              <w:rPr>
                <w:rFonts w:eastAsia="Arial"/>
                <w:sz w:val="24"/>
                <w:lang w:val="nl-NL"/>
              </w:rPr>
              <w:t xml:space="preserve">Cục </w:t>
            </w:r>
            <w:r w:rsidRPr="00877881">
              <w:rPr>
                <w:rFonts w:eastAsia="Arial"/>
                <w:i/>
                <w:sz w:val="24"/>
                <w:lang w:val="nl-NL"/>
              </w:rPr>
              <w:t>Lâm nghiệp và Kiểm lâm</w:t>
            </w:r>
            <w:r w:rsidRPr="00877881">
              <w:rPr>
                <w:rFonts w:eastAsia="Arial"/>
                <w:sz w:val="24"/>
                <w:lang w:val="nl-NL"/>
              </w:rPr>
              <w:t xml:space="preserve"> là tổ chức hành chính thuộc Bộ Nông nghiệp và Môi trường, giúp Bộ trưởng Bộ Nông nghiệp </w:t>
            </w:r>
            <w:r w:rsidRPr="00877881">
              <w:rPr>
                <w:rFonts w:eastAsia="Arial"/>
                <w:i/>
                <w:sz w:val="24"/>
                <w:lang w:val="nl-NL"/>
              </w:rPr>
              <w:t>và Môi trường</w:t>
            </w:r>
            <w:r w:rsidRPr="00877881">
              <w:rPr>
                <w:rFonts w:eastAsia="Arial"/>
                <w:sz w:val="24"/>
                <w:lang w:val="nl-NL"/>
              </w:rPr>
              <w:t xml:space="preserve"> </w:t>
            </w:r>
            <w:r w:rsidRPr="00877881">
              <w:rPr>
                <w:rFonts w:eastAsia="Arial"/>
                <w:sz w:val="24"/>
                <w:lang w:val="en-SG"/>
              </w:rPr>
              <w:t xml:space="preserve">thực hiện chức năng quản lý nhà nước về </w:t>
            </w:r>
            <w:r w:rsidRPr="00877881">
              <w:rPr>
                <w:rFonts w:eastAsia="Arial"/>
                <w:iCs/>
                <w:sz w:val="24"/>
                <w:lang w:val="en-SG"/>
              </w:rPr>
              <w:t>quản lý, bảo vệ rừng, phòng cháy và chữa cháy rừng, bảo đảm chấp hành pháp luật về lâm nghiệp</w:t>
            </w:r>
            <w:r w:rsidRPr="00877881">
              <w:rPr>
                <w:rFonts w:eastAsia="Arial"/>
                <w:i/>
                <w:iCs/>
                <w:sz w:val="24"/>
                <w:lang w:val="en-SG"/>
              </w:rPr>
              <w:t xml:space="preserve"> và thực hiện các nhiệm vụ khác về lâm nghiệp khi được cơ quan nhà nước có thẩm quyền giao.”.</w:t>
            </w:r>
            <w:r w:rsidRPr="00877881">
              <w:rPr>
                <w:rFonts w:eastAsia="Calibri"/>
                <w:sz w:val="24"/>
                <w:lang w:val="en-SG"/>
              </w:rPr>
              <w:t xml:space="preserve"> </w:t>
            </w:r>
          </w:p>
        </w:tc>
        <w:tc>
          <w:tcPr>
            <w:tcW w:w="3544" w:type="dxa"/>
          </w:tcPr>
          <w:p w14:paraId="1F4A6396" w14:textId="1360BC35" w:rsidR="00E06C2E" w:rsidRPr="00FA5295" w:rsidRDefault="00E06C2E" w:rsidP="00E06C2E">
            <w:pPr>
              <w:rPr>
                <w:sz w:val="24"/>
              </w:rPr>
            </w:pPr>
            <w:r w:rsidRPr="00FA5295">
              <w:rPr>
                <w:sz w:val="24"/>
              </w:rPr>
              <w:t xml:space="preserve">Phù hợp với Nghị định số 35/2025/NĐ-CP ngày 25/02/2025 về </w:t>
            </w:r>
            <w:r w:rsidRPr="00FA5295">
              <w:rPr>
                <w:iCs/>
                <w:sz w:val="24"/>
                <w:shd w:val="clear" w:color="auto" w:fill="FFFFFF"/>
              </w:rPr>
              <w:t>chức năng, nhiệm vụ, quyền hạn và cơ cấu tổ chức của Bộ Nông nghiệp và Môi trường và thực tiễn hiện nay đang thực hiện.</w:t>
            </w:r>
          </w:p>
        </w:tc>
      </w:tr>
      <w:tr w:rsidR="00E06C2E" w:rsidRPr="00FA5295" w14:paraId="4DC6119F" w14:textId="77777777" w:rsidTr="00316130">
        <w:tc>
          <w:tcPr>
            <w:tcW w:w="568" w:type="dxa"/>
          </w:tcPr>
          <w:p w14:paraId="08AA7555" w14:textId="77777777" w:rsidR="00E06C2E" w:rsidRPr="00FA5295" w:rsidRDefault="00E06C2E" w:rsidP="00E06C2E">
            <w:pPr>
              <w:jc w:val="center"/>
              <w:rPr>
                <w:sz w:val="24"/>
              </w:rPr>
            </w:pPr>
          </w:p>
        </w:tc>
        <w:tc>
          <w:tcPr>
            <w:tcW w:w="5599" w:type="dxa"/>
          </w:tcPr>
          <w:p w14:paraId="0E63E24C" w14:textId="1669FEDE" w:rsidR="00E06C2E" w:rsidRPr="00FA5295" w:rsidRDefault="00E06C2E" w:rsidP="00E06C2E">
            <w:pPr>
              <w:rPr>
                <w:b/>
                <w:sz w:val="24"/>
                <w:lang w:val="nl-NL"/>
              </w:rPr>
            </w:pPr>
            <w:r w:rsidRPr="00FA5295">
              <w:rPr>
                <w:b/>
                <w:sz w:val="24"/>
                <w:lang w:val="nl-NL"/>
              </w:rPr>
              <w:t>Điều 9. Tổ chức Kiểm lâm cấp tỉnh</w:t>
            </w:r>
          </w:p>
        </w:tc>
        <w:tc>
          <w:tcPr>
            <w:tcW w:w="5741" w:type="dxa"/>
          </w:tcPr>
          <w:p w14:paraId="28ED3BBA" w14:textId="5268233B" w:rsidR="00E06C2E" w:rsidRPr="00FA5295" w:rsidRDefault="00E06C2E" w:rsidP="00E06C2E">
            <w:pPr>
              <w:pStyle w:val="ListParagraph"/>
              <w:numPr>
                <w:ilvl w:val="0"/>
                <w:numId w:val="36"/>
              </w:numPr>
              <w:shd w:val="clear" w:color="auto" w:fill="FFFFFF"/>
              <w:ind w:left="0" w:firstLine="251"/>
              <w:jc w:val="left"/>
              <w:rPr>
                <w:rFonts w:eastAsia="Arial"/>
                <w:bCs/>
                <w:sz w:val="24"/>
              </w:rPr>
            </w:pPr>
            <w:r w:rsidRPr="00FA5295">
              <w:rPr>
                <w:rFonts w:eastAsia="Arial"/>
                <w:bCs/>
                <w:sz w:val="24"/>
              </w:rPr>
              <w:t>Sửa đổi, bổ sung Điều 9 như sau:</w:t>
            </w:r>
          </w:p>
        </w:tc>
        <w:tc>
          <w:tcPr>
            <w:tcW w:w="3544" w:type="dxa"/>
          </w:tcPr>
          <w:p w14:paraId="3019184D" w14:textId="77777777" w:rsidR="00E06C2E" w:rsidRPr="00FA5295" w:rsidRDefault="00E06C2E" w:rsidP="00E06C2E">
            <w:pPr>
              <w:rPr>
                <w:sz w:val="24"/>
              </w:rPr>
            </w:pPr>
          </w:p>
        </w:tc>
      </w:tr>
      <w:tr w:rsidR="00E06C2E" w:rsidRPr="00FA5295" w14:paraId="1B3CE94B" w14:textId="77777777" w:rsidTr="00316130">
        <w:tc>
          <w:tcPr>
            <w:tcW w:w="568" w:type="dxa"/>
          </w:tcPr>
          <w:p w14:paraId="429EDDD3" w14:textId="77777777" w:rsidR="00E06C2E" w:rsidRPr="00FA5295" w:rsidRDefault="00E06C2E" w:rsidP="00E06C2E">
            <w:pPr>
              <w:jc w:val="center"/>
              <w:rPr>
                <w:sz w:val="24"/>
              </w:rPr>
            </w:pPr>
          </w:p>
        </w:tc>
        <w:tc>
          <w:tcPr>
            <w:tcW w:w="5599" w:type="dxa"/>
          </w:tcPr>
          <w:p w14:paraId="1C98F3FF" w14:textId="77777777" w:rsidR="00E06C2E" w:rsidRPr="00FA5295" w:rsidRDefault="00E06C2E" w:rsidP="00E06C2E">
            <w:pPr>
              <w:rPr>
                <w:rFonts w:eastAsia="Calibri"/>
                <w:sz w:val="24"/>
                <w:lang w:val="en-SG"/>
              </w:rPr>
            </w:pPr>
            <w:r w:rsidRPr="00FA5295">
              <w:rPr>
                <w:sz w:val="24"/>
                <w:lang w:val="nl-NL"/>
              </w:rPr>
              <w:t xml:space="preserve">Chi cục Kiểm lâm cấp tỉnh là tổ chức hành chính </w:t>
            </w:r>
            <w:r w:rsidRPr="00FA5295">
              <w:rPr>
                <w:sz w:val="24"/>
                <w:lang w:val="en-SG"/>
              </w:rPr>
              <w:t xml:space="preserve">thuộc Sở Nông nghiệp và Phát triển nông thôn, giúp Giám đốc Sở Nông nghiệp và Phát triển nông thôn thực hiện chức năng </w:t>
            </w:r>
            <w:r w:rsidRPr="00FA5295">
              <w:rPr>
                <w:sz w:val="24"/>
                <w:lang w:val="nl-NL"/>
              </w:rPr>
              <w:t xml:space="preserve">quản lý nhà nước về </w:t>
            </w:r>
            <w:r w:rsidRPr="00FA5295">
              <w:rPr>
                <w:sz w:val="24"/>
                <w:lang w:val="en-SG"/>
              </w:rPr>
              <w:t>quản lý, bảo vệ rừng, phòng cháy và chữa cháy rừng, bảo đảm chấp hành pháp luật về lâm nghiệp và thực hiện các nhiệm vụ khác về lâm nghiệp trên địa bàn tỉnh khi được cơ quan nhà nước có thẩm quyền giao.</w:t>
            </w:r>
            <w:r w:rsidRPr="00FA5295">
              <w:rPr>
                <w:rFonts w:eastAsia="Calibri"/>
                <w:sz w:val="24"/>
                <w:lang w:val="en-SG"/>
              </w:rPr>
              <w:t xml:space="preserve"> </w:t>
            </w:r>
          </w:p>
          <w:p w14:paraId="63B0B20E" w14:textId="10CA3485" w:rsidR="00E06C2E" w:rsidRPr="00FA5295" w:rsidRDefault="00E06C2E" w:rsidP="00E06C2E">
            <w:pPr>
              <w:rPr>
                <w:rFonts w:eastAsia="Calibri"/>
                <w:sz w:val="24"/>
                <w:lang w:val="en-SG"/>
              </w:rPr>
            </w:pPr>
          </w:p>
        </w:tc>
        <w:tc>
          <w:tcPr>
            <w:tcW w:w="5741" w:type="dxa"/>
          </w:tcPr>
          <w:p w14:paraId="57D82CDD" w14:textId="77777777" w:rsidR="00E06C2E" w:rsidRPr="00FA5295" w:rsidRDefault="00E06C2E" w:rsidP="00E06C2E">
            <w:pPr>
              <w:ind w:firstLine="247"/>
              <w:rPr>
                <w:rFonts w:eastAsia="Arial"/>
                <w:b/>
                <w:sz w:val="24"/>
                <w:lang w:val="nl-NL"/>
              </w:rPr>
            </w:pPr>
            <w:r w:rsidRPr="00FA5295">
              <w:rPr>
                <w:rFonts w:eastAsia="Arial"/>
                <w:b/>
                <w:sz w:val="24"/>
                <w:lang w:val="nl-NL"/>
              </w:rPr>
              <w:t>“Điều 9. Tổ chức Kiểm lâm cấp tỉnh</w:t>
            </w:r>
          </w:p>
          <w:p w14:paraId="1B3DF45B" w14:textId="77777777" w:rsidR="00E06C2E" w:rsidRPr="00FA5295" w:rsidRDefault="00E06C2E" w:rsidP="00E06C2E">
            <w:pPr>
              <w:ind w:firstLine="247"/>
              <w:rPr>
                <w:rFonts w:eastAsia="Calibri"/>
                <w:sz w:val="24"/>
                <w:lang w:val="en-SG"/>
              </w:rPr>
            </w:pPr>
            <w:r w:rsidRPr="00FA5295">
              <w:rPr>
                <w:rFonts w:eastAsia="Arial"/>
                <w:bCs/>
                <w:iCs/>
                <w:sz w:val="24"/>
                <w:lang w:val="nl-NL"/>
              </w:rPr>
              <w:t>1. C</w:t>
            </w:r>
            <w:r w:rsidRPr="00FA5295">
              <w:rPr>
                <w:rFonts w:eastAsia="Arial"/>
                <w:sz w:val="24"/>
                <w:lang w:val="nl-NL"/>
              </w:rPr>
              <w:t xml:space="preserve">hi cục Kiểm lâm cấp tỉnh là tổ chức hành chính </w:t>
            </w:r>
            <w:r w:rsidRPr="00FA5295">
              <w:rPr>
                <w:rFonts w:eastAsia="Arial"/>
                <w:sz w:val="24"/>
                <w:lang w:val="en-SG"/>
              </w:rPr>
              <w:t xml:space="preserve">thuộc Sở Nông nghiệp </w:t>
            </w:r>
            <w:r w:rsidRPr="00877881">
              <w:rPr>
                <w:rFonts w:eastAsia="Arial"/>
                <w:sz w:val="24"/>
                <w:lang w:val="en-SG"/>
              </w:rPr>
              <w:t xml:space="preserve">và </w:t>
            </w:r>
            <w:r w:rsidRPr="00877881">
              <w:rPr>
                <w:rFonts w:eastAsia="Arial"/>
                <w:i/>
                <w:sz w:val="24"/>
                <w:lang w:val="en-SG"/>
              </w:rPr>
              <w:t>Môi trường</w:t>
            </w:r>
            <w:r w:rsidRPr="00877881">
              <w:rPr>
                <w:rFonts w:eastAsia="Arial"/>
                <w:sz w:val="24"/>
                <w:lang w:val="en-SG"/>
              </w:rPr>
              <w:t xml:space="preserve">, giúp Giám đốc Sở Nông nghiệp và </w:t>
            </w:r>
            <w:r w:rsidRPr="00877881">
              <w:rPr>
                <w:rFonts w:eastAsia="Arial"/>
                <w:i/>
                <w:sz w:val="24"/>
                <w:lang w:val="en-SG"/>
              </w:rPr>
              <w:t>Môi trường</w:t>
            </w:r>
            <w:r w:rsidRPr="00877881">
              <w:rPr>
                <w:rFonts w:eastAsia="Arial"/>
                <w:sz w:val="24"/>
                <w:lang w:val="en-SG"/>
              </w:rPr>
              <w:t xml:space="preserve"> thực hiện chức năng </w:t>
            </w:r>
            <w:r w:rsidRPr="00877881">
              <w:rPr>
                <w:rFonts w:eastAsia="Arial"/>
                <w:sz w:val="24"/>
                <w:lang w:val="nl-NL"/>
              </w:rPr>
              <w:t xml:space="preserve">quản lý nhà nước về </w:t>
            </w:r>
            <w:r w:rsidRPr="00877881">
              <w:rPr>
                <w:rFonts w:eastAsia="Arial"/>
                <w:sz w:val="24"/>
                <w:lang w:val="en-SG"/>
              </w:rPr>
              <w:t>quản lý, bảo vệ</w:t>
            </w:r>
            <w:r w:rsidRPr="00FA5295">
              <w:rPr>
                <w:rFonts w:eastAsia="Arial"/>
                <w:sz w:val="24"/>
                <w:lang w:val="en-SG"/>
              </w:rPr>
              <w:t xml:space="preserve"> rừng, phòng cháy và chữa cháy rừng, bảo đảm chấp hành pháp luật về lâm nghiệp và thực hiện các nhiệm vụ khác về lâm nghiệp trên địa bàn tỉnh khi được cơ quan nhà nước có thẩm quyền giao.</w:t>
            </w:r>
            <w:r w:rsidRPr="00FA5295">
              <w:rPr>
                <w:rFonts w:eastAsia="Calibri"/>
                <w:sz w:val="24"/>
                <w:lang w:val="en-SG"/>
              </w:rPr>
              <w:t xml:space="preserve"> </w:t>
            </w:r>
          </w:p>
          <w:p w14:paraId="32D3F7EA" w14:textId="77777777" w:rsidR="00E06C2E" w:rsidRPr="002D1A6A" w:rsidRDefault="00E06C2E" w:rsidP="00E06C2E">
            <w:pPr>
              <w:ind w:firstLine="247"/>
              <w:rPr>
                <w:rFonts w:eastAsia="Calibri"/>
                <w:bCs/>
                <w:i/>
                <w:sz w:val="24"/>
                <w:lang w:val="en-SG"/>
              </w:rPr>
            </w:pPr>
            <w:r w:rsidRPr="002D1A6A">
              <w:rPr>
                <w:rFonts w:eastAsia="Calibri"/>
                <w:bCs/>
                <w:i/>
                <w:sz w:val="24"/>
                <w:lang w:val="en-SG"/>
              </w:rPr>
              <w:t>2. Hạt Kiểm lâm là tổ chức thuộc Chi cục Kiểm lâm cấp tỉnh, giúp Chi cục trưởng Chi cục Kiểm lâm thực hiện chức năng quản lý nhà nước về quản lý, bảo vệ rừng, phòng cháy và chữa cháy rừng, bảo đảm chấp hành pháp luật về lâm nghiệp trên địa bàn xã hoặc liên xã.</w:t>
            </w:r>
          </w:p>
          <w:p w14:paraId="08DA8FF9" w14:textId="77777777" w:rsidR="00E06C2E" w:rsidRPr="002D1A6A" w:rsidRDefault="00E06C2E" w:rsidP="00E06C2E">
            <w:pPr>
              <w:ind w:firstLine="247"/>
              <w:rPr>
                <w:rFonts w:eastAsia="Calibri"/>
                <w:bCs/>
                <w:i/>
                <w:sz w:val="24"/>
                <w:lang w:val="en-SG"/>
              </w:rPr>
            </w:pPr>
            <w:r w:rsidRPr="002D1A6A">
              <w:rPr>
                <w:rFonts w:eastAsia="Calibri"/>
                <w:bCs/>
                <w:i/>
                <w:sz w:val="24"/>
                <w:lang w:val="en-SG"/>
              </w:rPr>
              <w:t>3. Tiêu chí thành lập Hạt Kiểm lâm:</w:t>
            </w:r>
          </w:p>
          <w:p w14:paraId="43D1ED44" w14:textId="123B9E25" w:rsidR="00E06C2E" w:rsidRPr="002D1A6A" w:rsidRDefault="00E06C2E" w:rsidP="00E06C2E">
            <w:pPr>
              <w:ind w:firstLine="247"/>
              <w:rPr>
                <w:rFonts w:eastAsia="Calibri"/>
                <w:bCs/>
                <w:i/>
                <w:sz w:val="24"/>
                <w:lang w:val="en-SG"/>
              </w:rPr>
            </w:pPr>
            <w:r w:rsidRPr="002D1A6A">
              <w:rPr>
                <w:rFonts w:eastAsia="Calibri"/>
                <w:bCs/>
                <w:i/>
                <w:sz w:val="24"/>
                <w:lang w:val="en-SG"/>
              </w:rPr>
              <w:t xml:space="preserve">Có diện tích rừng từ 5.000 </w:t>
            </w:r>
            <w:r w:rsidRPr="002D1A6A">
              <w:rPr>
                <w:rFonts w:eastAsia="Arial"/>
                <w:bCs/>
                <w:i/>
                <w:sz w:val="24"/>
                <w:lang w:val="nl-NL"/>
              </w:rPr>
              <w:t>héc-ta trở lên</w:t>
            </w:r>
            <w:r w:rsidRPr="002D1A6A">
              <w:rPr>
                <w:rFonts w:eastAsia="Arial"/>
                <w:bCs/>
                <w:i/>
                <w:sz w:val="24"/>
              </w:rPr>
              <w:t xml:space="preserve"> hoặc</w:t>
            </w:r>
            <w:r w:rsidRPr="002D1A6A">
              <w:rPr>
                <w:rFonts w:eastAsia="Arial"/>
                <w:bCs/>
                <w:i/>
                <w:sz w:val="24"/>
                <w:lang w:val="vi-VN"/>
              </w:rPr>
              <w:t xml:space="preserve"> </w:t>
            </w:r>
            <w:r w:rsidRPr="002D1A6A">
              <w:rPr>
                <w:rFonts w:eastAsia="Arial"/>
                <w:bCs/>
                <w:i/>
                <w:sz w:val="24"/>
                <w:lang w:val="nl-NL"/>
              </w:rPr>
              <w:t>để thực hiện yêu cầu, nhiệm vụ về quản lý, bảo vệ rừng, bảo đảm chấp hành pháp luật về lâm nghiệp, phòng cháy và chữa cháy rừng, phát triển rừng, sử dụng rừng, chế biến, thương mại lâm sản và các nhiệm vụ khác về lâm nghiệp trên địa bàn hoặc liên xã đối với t</w:t>
            </w:r>
            <w:r w:rsidRPr="002D1A6A">
              <w:rPr>
                <w:rFonts w:eastAsia="Arial"/>
                <w:bCs/>
                <w:i/>
                <w:sz w:val="24"/>
                <w:lang w:val="vi-VN"/>
              </w:rPr>
              <w:t>rường hợp c</w:t>
            </w:r>
            <w:r w:rsidRPr="002D1A6A">
              <w:rPr>
                <w:rFonts w:eastAsia="Arial"/>
                <w:bCs/>
                <w:i/>
                <w:sz w:val="24"/>
                <w:lang w:val="nl-NL"/>
              </w:rPr>
              <w:t>ó diện tích rừng dưới 5.000 héc-ta.</w:t>
            </w:r>
          </w:p>
          <w:p w14:paraId="0CABAB17" w14:textId="5F6C8A4B" w:rsidR="00E06C2E" w:rsidRPr="00FA5295" w:rsidRDefault="00E06C2E" w:rsidP="00E06C2E">
            <w:pPr>
              <w:shd w:val="clear" w:color="auto" w:fill="FFFFFF"/>
              <w:ind w:firstLine="247"/>
              <w:rPr>
                <w:rFonts w:eastAsia="Calibri"/>
                <w:b/>
                <w:i/>
                <w:sz w:val="24"/>
                <w:lang w:val="en-SG"/>
              </w:rPr>
            </w:pPr>
            <w:r w:rsidRPr="002D1A6A">
              <w:rPr>
                <w:rFonts w:eastAsia="Arial"/>
                <w:bCs/>
                <w:i/>
                <w:sz w:val="24"/>
                <w:lang w:val="nl-NL"/>
              </w:rPr>
              <w:t xml:space="preserve">4. Căn cứ tiêu chí thành lập Hạt Kiểm lâm và yêu cầu, nhiệm vụ quản lý, bảo vệ rừng và các nhiệm vụ khác về </w:t>
            </w:r>
            <w:r w:rsidRPr="002D1A6A">
              <w:rPr>
                <w:rFonts w:eastAsia="Arial"/>
                <w:bCs/>
                <w:i/>
                <w:sz w:val="24"/>
                <w:lang w:val="nl-NL"/>
              </w:rPr>
              <w:lastRenderedPageBreak/>
              <w:t xml:space="preserve">lâm nghiệp ở địa phương, </w:t>
            </w:r>
            <w:r w:rsidRPr="002D1A6A">
              <w:rPr>
                <w:rFonts w:eastAsia="Arial"/>
                <w:bCs/>
                <w:i/>
                <w:sz w:val="24"/>
                <w:lang w:val="vi-VN"/>
              </w:rPr>
              <w:t xml:space="preserve">cấp có thẩm quyền quy định chức năng, nhiệm vụ của Chi cục Kiểm lâm </w:t>
            </w:r>
            <w:r w:rsidRPr="002D1A6A">
              <w:rPr>
                <w:rFonts w:eastAsia="Arial"/>
                <w:bCs/>
                <w:i/>
                <w:sz w:val="24"/>
                <w:lang w:val="nl-NL"/>
              </w:rPr>
              <w:t>quyết định thành lập, tổ chức lại, giải thể Hạt Kiểm lâm.</w:t>
            </w:r>
            <w:r w:rsidRPr="002D1A6A">
              <w:rPr>
                <w:rFonts w:eastAsia="Calibri"/>
                <w:bCs/>
                <w:i/>
                <w:sz w:val="24"/>
                <w:lang w:val="en-SG"/>
              </w:rPr>
              <w:t>”.</w:t>
            </w:r>
          </w:p>
        </w:tc>
        <w:tc>
          <w:tcPr>
            <w:tcW w:w="3544" w:type="dxa"/>
          </w:tcPr>
          <w:p w14:paraId="70E41DBA" w14:textId="76540583" w:rsidR="00E06C2E" w:rsidRPr="00FA5295" w:rsidRDefault="00E06C2E" w:rsidP="00E06C2E">
            <w:pPr>
              <w:rPr>
                <w:bCs/>
                <w:sz w:val="24"/>
              </w:rPr>
            </w:pPr>
            <w:r w:rsidRPr="00FA5295">
              <w:rPr>
                <w:bCs/>
                <w:sz w:val="24"/>
              </w:rPr>
              <w:lastRenderedPageBreak/>
              <w:t xml:space="preserve">Thực hiện chủ trương của Đảng, Nhà nước về sắp xếp tổ chức bộ máy của hệ thống chính trị, sắp xếp đơn vị hành chính và tổ chức chính quyền địa phương 2 cấp; theo đó, không còn cấp huyện. </w:t>
            </w:r>
          </w:p>
          <w:p w14:paraId="78907842" w14:textId="77777777" w:rsidR="00E06C2E" w:rsidRPr="00FA5295" w:rsidRDefault="00E06C2E" w:rsidP="00E06C2E">
            <w:pPr>
              <w:rPr>
                <w:bCs/>
                <w:sz w:val="24"/>
              </w:rPr>
            </w:pPr>
            <w:r w:rsidRPr="00FA5295">
              <w:rPr>
                <w:bCs/>
                <w:sz w:val="24"/>
              </w:rPr>
              <w:t xml:space="preserve">Trong khi đó </w:t>
            </w:r>
            <w:r w:rsidRPr="00FA5295">
              <w:rPr>
                <w:sz w:val="24"/>
              </w:rPr>
              <w:t>Hạt Kiểm lâm là tổ chức thuộc Chi cục Kiểm lâm có thẩm quyền bảo đảm chấp hành pháp luật về lâm nghiệp được quy định tại Luật Xử lý vi phạm hành chính, Bộ luật Tố tụng hình sự, Luật Tổ chức cơ quan điều tra hình sự. Do vậy, quy định khung để địa phương căn cứ theo thẩm quyền quyết định theo thực tiễn yêu cầu công tác quản lý bảo vệ rừng trên cơ sở kế thừa các quy định hiện hành.</w:t>
            </w:r>
            <w:r w:rsidRPr="00FA5295">
              <w:rPr>
                <w:bCs/>
                <w:sz w:val="24"/>
              </w:rPr>
              <w:t xml:space="preserve"> </w:t>
            </w:r>
          </w:p>
          <w:p w14:paraId="317B8607" w14:textId="21A3743F" w:rsidR="00E06C2E" w:rsidRPr="00FA5295" w:rsidRDefault="00E06C2E" w:rsidP="00E06C2E">
            <w:pPr>
              <w:rPr>
                <w:bCs/>
                <w:sz w:val="24"/>
              </w:rPr>
            </w:pPr>
            <w:r w:rsidRPr="00FA5295">
              <w:rPr>
                <w:bCs/>
                <w:sz w:val="24"/>
              </w:rPr>
              <w:t xml:space="preserve">Nội dung dự thảo </w:t>
            </w:r>
            <w:r>
              <w:rPr>
                <w:bCs/>
                <w:sz w:val="24"/>
              </w:rPr>
              <w:t>cơ bản</w:t>
            </w:r>
            <w:r w:rsidRPr="00FA5295">
              <w:rPr>
                <w:bCs/>
                <w:sz w:val="24"/>
              </w:rPr>
              <w:t xml:space="preserve"> kế thừa quy định tại Điều 10 của Nghị định 01/2019/NĐ-CP</w:t>
            </w:r>
          </w:p>
          <w:p w14:paraId="30CF4954" w14:textId="6AD19102" w:rsidR="00E06C2E" w:rsidRPr="00FA5295" w:rsidRDefault="00E06C2E" w:rsidP="00E06C2E">
            <w:pPr>
              <w:rPr>
                <w:sz w:val="24"/>
              </w:rPr>
            </w:pPr>
          </w:p>
        </w:tc>
      </w:tr>
      <w:tr w:rsidR="00E06C2E" w:rsidRPr="00FA5295" w14:paraId="5AF07C20" w14:textId="77777777" w:rsidTr="00316130">
        <w:tc>
          <w:tcPr>
            <w:tcW w:w="568" w:type="dxa"/>
          </w:tcPr>
          <w:p w14:paraId="29B084D7" w14:textId="77777777" w:rsidR="00E06C2E" w:rsidRPr="00FA5295" w:rsidRDefault="00E06C2E" w:rsidP="00E06C2E">
            <w:pPr>
              <w:jc w:val="center"/>
              <w:rPr>
                <w:sz w:val="24"/>
              </w:rPr>
            </w:pPr>
          </w:p>
        </w:tc>
        <w:tc>
          <w:tcPr>
            <w:tcW w:w="5599" w:type="dxa"/>
          </w:tcPr>
          <w:p w14:paraId="0B3D040E" w14:textId="77777777" w:rsidR="00E06C2E" w:rsidRPr="00FA5295" w:rsidRDefault="00E06C2E" w:rsidP="00E06C2E">
            <w:pPr>
              <w:rPr>
                <w:sz w:val="24"/>
                <w:lang w:val="nl-NL"/>
              </w:rPr>
            </w:pPr>
            <w:r w:rsidRPr="00FA5295">
              <w:rPr>
                <w:b/>
                <w:sz w:val="24"/>
                <w:lang w:val="nl-NL"/>
              </w:rPr>
              <w:t>Điều 10. Tổ chức Kiểm lâm cấp huyện</w:t>
            </w:r>
          </w:p>
          <w:p w14:paraId="3ED1473B" w14:textId="384D8199" w:rsidR="00E06C2E" w:rsidRPr="00FA5295" w:rsidRDefault="00E06C2E" w:rsidP="00E06C2E">
            <w:pPr>
              <w:rPr>
                <w:sz w:val="24"/>
                <w:lang w:val="nl-NL"/>
              </w:rPr>
            </w:pPr>
            <w:r w:rsidRPr="00FA5295">
              <w:rPr>
                <w:sz w:val="24"/>
                <w:lang w:val="nl-NL"/>
              </w:rPr>
              <w:t xml:space="preserve">1. Hạt Kiểm lâm cấp huyện là tổ chức hành chính thuộc Chi cục Kiểm lâm cấp tỉnh, giúp Chi cục trưởng Chi cục Kiểm lâm và Chủ tịch Ủy ban nhân dân cấp huyện thực hiện chức năng quản lý nhà nước </w:t>
            </w:r>
            <w:r w:rsidRPr="00FA5295">
              <w:rPr>
                <w:sz w:val="24"/>
                <w:lang w:val="en-SG"/>
              </w:rPr>
              <w:t>về quản lý, bảo vệ rừng, phòng cháy và chữa cháy rừng, bảo đảm chấp hành pháp luật về lâm nghiệp và thực hiện các nhiệm vụ khác về lâm nghiệp trên địa bàn huyện khi được cơ quan nhà nước có thẩm quyền giao</w:t>
            </w:r>
            <w:r w:rsidRPr="00FA5295">
              <w:rPr>
                <w:sz w:val="24"/>
                <w:lang w:val="nl-NL"/>
              </w:rPr>
              <w:t xml:space="preserve">. </w:t>
            </w:r>
          </w:p>
          <w:p w14:paraId="7DA67A79" w14:textId="77777777" w:rsidR="00E06C2E" w:rsidRPr="00FA5295" w:rsidRDefault="00E06C2E" w:rsidP="00E06C2E">
            <w:pPr>
              <w:rPr>
                <w:sz w:val="24"/>
                <w:lang w:val="nl-NL"/>
              </w:rPr>
            </w:pPr>
            <w:r w:rsidRPr="00FA5295">
              <w:rPr>
                <w:sz w:val="24"/>
                <w:lang w:val="nl-NL"/>
              </w:rPr>
              <w:t xml:space="preserve">Hạt Kiểm lâm cấp huyện có bộ phận giúp việc là </w:t>
            </w:r>
            <w:r w:rsidRPr="00FA5295">
              <w:rPr>
                <w:rFonts w:eastAsia="Calibri"/>
                <w:spacing w:val="2"/>
                <w:sz w:val="24"/>
                <w:lang w:val="en-SG"/>
              </w:rPr>
              <w:t>Trạm Kiểm lâm.</w:t>
            </w:r>
          </w:p>
          <w:p w14:paraId="76B55E34" w14:textId="77777777" w:rsidR="00E06C2E" w:rsidRPr="00FA5295" w:rsidRDefault="00E06C2E" w:rsidP="00E06C2E">
            <w:pPr>
              <w:rPr>
                <w:sz w:val="24"/>
                <w:lang w:val="nl-NL"/>
              </w:rPr>
            </w:pPr>
            <w:r w:rsidRPr="00FA5295">
              <w:rPr>
                <w:sz w:val="24"/>
                <w:lang w:val="nl-NL"/>
              </w:rPr>
              <w:t>2. Tiêu chí thành lập Kiểm lâm cấp huyện:</w:t>
            </w:r>
          </w:p>
          <w:p w14:paraId="26EBE09C" w14:textId="26CF7BD1" w:rsidR="00E06C2E" w:rsidRPr="00FA5295" w:rsidRDefault="00E06C2E" w:rsidP="00E06C2E">
            <w:pPr>
              <w:rPr>
                <w:sz w:val="24"/>
                <w:lang w:val="nl-NL"/>
              </w:rPr>
            </w:pPr>
            <w:r w:rsidRPr="00FA5295">
              <w:rPr>
                <w:sz w:val="24"/>
                <w:lang w:val="nl-NL"/>
              </w:rPr>
              <w:t>a) Có diện tích rừng từ 3.000 héc-ta trở lên;</w:t>
            </w:r>
          </w:p>
          <w:p w14:paraId="421493EB" w14:textId="5DA52227" w:rsidR="00E06C2E" w:rsidRPr="00FA5295" w:rsidRDefault="00E06C2E" w:rsidP="00E06C2E">
            <w:pPr>
              <w:rPr>
                <w:spacing w:val="4"/>
                <w:sz w:val="24"/>
                <w:lang w:val="nl-NL"/>
              </w:rPr>
            </w:pPr>
            <w:r w:rsidRPr="00FA5295">
              <w:rPr>
                <w:spacing w:val="4"/>
                <w:sz w:val="24"/>
                <w:lang w:val="nl-NL"/>
              </w:rPr>
              <w:t>b) Có diện tích dưới 3.000 héc-ta rừng nhưng để thực hiện yêu cầu, nhiệm vụ về quản lý, bảo vệ rừng, bảo đảm chấp hành pháp luật về lâm nghiệp, phòng cháy và chữa cháy rừng, phát triển rừng, sử dụng rừng, chế biến, thương mại lâm sản và các nhiệm vụ khác về lâm nghiệp trên địa bàn;</w:t>
            </w:r>
          </w:p>
          <w:p w14:paraId="2A7B70A5" w14:textId="231C2B67" w:rsidR="00E06C2E" w:rsidRPr="00FA5295" w:rsidRDefault="00E06C2E" w:rsidP="00E06C2E">
            <w:pPr>
              <w:shd w:val="clear" w:color="auto" w:fill="FFFFFF"/>
              <w:rPr>
                <w:sz w:val="24"/>
                <w:lang w:val="nl-NL"/>
              </w:rPr>
            </w:pPr>
            <w:r w:rsidRPr="00FA5295">
              <w:rPr>
                <w:sz w:val="24"/>
                <w:lang w:val="nl-NL"/>
              </w:rPr>
              <w:t>c)</w:t>
            </w:r>
            <w:r w:rsidRPr="00FA5295">
              <w:rPr>
                <w:b/>
                <w:sz w:val="24"/>
                <w:lang w:val="nl-NL"/>
              </w:rPr>
              <w:t xml:space="preserve"> </w:t>
            </w:r>
            <w:r w:rsidRPr="00FA5295">
              <w:rPr>
                <w:sz w:val="24"/>
                <w:lang w:val="nl-NL"/>
              </w:rPr>
              <w:t>Trường hợp không đáp ứng tiêu chí quy định tại điểm a, điểm b khoản này thì thành lập Kiểm lâm liên huyện.</w:t>
            </w:r>
          </w:p>
          <w:p w14:paraId="73E4E38D" w14:textId="0AB9E437" w:rsidR="00E06C2E" w:rsidRPr="00FA5295" w:rsidRDefault="00E06C2E" w:rsidP="00E06C2E">
            <w:pPr>
              <w:rPr>
                <w:b/>
                <w:sz w:val="24"/>
                <w:lang w:val="nl-NL"/>
              </w:rPr>
            </w:pPr>
            <w:r w:rsidRPr="00FA5295">
              <w:rPr>
                <w:spacing w:val="6"/>
                <w:sz w:val="24"/>
                <w:lang w:val="nl-NL"/>
              </w:rPr>
              <w:t xml:space="preserve">3. Căn cứ tiêu chí thành lập Kiểm lâm cấp huyện và yêu cầu, nhiệm vụ quản lý, bảo vệ rừng và các nhiệm vụ khác về lâm nghiệp ở địa phương, Ủy </w:t>
            </w:r>
            <w:r w:rsidRPr="00FA5295">
              <w:rPr>
                <w:spacing w:val="4"/>
                <w:sz w:val="24"/>
                <w:lang w:val="nl-NL"/>
              </w:rPr>
              <w:t>ban nhân dân cấp tỉnh quyết định thành lập, tổ chức lại, giải thể Kiểm lâm cấp huyện, Kiểm lâm liên huyện.</w:t>
            </w:r>
          </w:p>
        </w:tc>
        <w:tc>
          <w:tcPr>
            <w:tcW w:w="5741" w:type="dxa"/>
          </w:tcPr>
          <w:p w14:paraId="2EFA81F3" w14:textId="6C450DE9" w:rsidR="00E06C2E" w:rsidRPr="00FA5295" w:rsidRDefault="00E06C2E" w:rsidP="00E06C2E">
            <w:pPr>
              <w:pStyle w:val="ListParagraph"/>
              <w:shd w:val="clear" w:color="auto" w:fill="FFFFFF"/>
              <w:tabs>
                <w:tab w:val="left" w:pos="567"/>
                <w:tab w:val="left" w:pos="1701"/>
              </w:tabs>
              <w:ind w:left="0"/>
              <w:rPr>
                <w:rFonts w:eastAsia="Arial"/>
                <w:sz w:val="24"/>
                <w:lang w:val="nl-NL"/>
              </w:rPr>
            </w:pPr>
            <w:r w:rsidRPr="00FA5295">
              <w:rPr>
                <w:rFonts w:eastAsia="Arial"/>
                <w:sz w:val="24"/>
                <w:lang w:val="nl-NL"/>
              </w:rPr>
              <w:t>Bãi bỏ</w:t>
            </w:r>
          </w:p>
        </w:tc>
        <w:tc>
          <w:tcPr>
            <w:tcW w:w="3544" w:type="dxa"/>
          </w:tcPr>
          <w:p w14:paraId="5B580624" w14:textId="6D5474FD" w:rsidR="00E06C2E" w:rsidRPr="00FA5295" w:rsidRDefault="00E06C2E" w:rsidP="00E06C2E">
            <w:pPr>
              <w:rPr>
                <w:sz w:val="24"/>
              </w:rPr>
            </w:pPr>
            <w:r>
              <w:rPr>
                <w:sz w:val="24"/>
              </w:rPr>
              <w:t>Phù hợp với tổ chức chính quyền địa phương 02 cấp</w:t>
            </w:r>
          </w:p>
        </w:tc>
      </w:tr>
      <w:tr w:rsidR="00E06C2E" w:rsidRPr="00FA5295" w14:paraId="17C494DE" w14:textId="77777777" w:rsidTr="00316130">
        <w:tc>
          <w:tcPr>
            <w:tcW w:w="568" w:type="dxa"/>
          </w:tcPr>
          <w:p w14:paraId="25A5E2DF" w14:textId="77777777" w:rsidR="00E06C2E" w:rsidRPr="00FA5295" w:rsidRDefault="00E06C2E" w:rsidP="00E06C2E">
            <w:pPr>
              <w:jc w:val="center"/>
              <w:rPr>
                <w:sz w:val="24"/>
              </w:rPr>
            </w:pPr>
          </w:p>
        </w:tc>
        <w:tc>
          <w:tcPr>
            <w:tcW w:w="5599" w:type="dxa"/>
          </w:tcPr>
          <w:p w14:paraId="67FD4CB7" w14:textId="2F10882D" w:rsidR="00E06C2E" w:rsidRPr="00FA5295" w:rsidRDefault="00E06C2E" w:rsidP="00E06C2E">
            <w:pPr>
              <w:rPr>
                <w:b/>
                <w:sz w:val="24"/>
                <w:lang w:val="vi-VN"/>
              </w:rPr>
            </w:pPr>
            <w:r w:rsidRPr="00FA5295">
              <w:rPr>
                <w:b/>
                <w:sz w:val="24"/>
                <w:lang w:val="nl-NL"/>
              </w:rPr>
              <w:t>Điều 14. Nhiệm vụ, quyền hạn của Lực lượng chuyên trách bảo vệ rừng</w:t>
            </w:r>
          </w:p>
        </w:tc>
        <w:tc>
          <w:tcPr>
            <w:tcW w:w="5741" w:type="dxa"/>
          </w:tcPr>
          <w:p w14:paraId="7B750229" w14:textId="3C991C2A" w:rsidR="00E06C2E" w:rsidRPr="00FA5295" w:rsidRDefault="00E06C2E" w:rsidP="00E06C2E">
            <w:pPr>
              <w:pStyle w:val="ListParagraph"/>
              <w:numPr>
                <w:ilvl w:val="0"/>
                <w:numId w:val="36"/>
              </w:numPr>
              <w:shd w:val="clear" w:color="auto" w:fill="FFFFFF"/>
              <w:tabs>
                <w:tab w:val="left" w:pos="567"/>
                <w:tab w:val="left" w:pos="1701"/>
              </w:tabs>
              <w:ind w:left="0" w:firstLine="110"/>
              <w:rPr>
                <w:rFonts w:eastAsia="Arial"/>
                <w:sz w:val="24"/>
                <w:lang w:val="nl-NL"/>
              </w:rPr>
            </w:pPr>
            <w:r w:rsidRPr="00FA5295">
              <w:rPr>
                <w:rFonts w:eastAsia="Arial"/>
                <w:sz w:val="24"/>
                <w:lang w:val="nl-NL"/>
              </w:rPr>
              <w:t>Sửa đổi, bổ sung khoản 4 Điều 14 như sau:</w:t>
            </w:r>
          </w:p>
        </w:tc>
        <w:tc>
          <w:tcPr>
            <w:tcW w:w="3544" w:type="dxa"/>
          </w:tcPr>
          <w:p w14:paraId="52E0DE7F" w14:textId="77777777" w:rsidR="00E06C2E" w:rsidRPr="00FA5295" w:rsidRDefault="00E06C2E" w:rsidP="00E06C2E">
            <w:pPr>
              <w:rPr>
                <w:sz w:val="24"/>
              </w:rPr>
            </w:pPr>
          </w:p>
        </w:tc>
      </w:tr>
      <w:tr w:rsidR="00E06C2E" w:rsidRPr="00FA5295" w14:paraId="0D1D9BF4" w14:textId="77777777" w:rsidTr="00316130">
        <w:tc>
          <w:tcPr>
            <w:tcW w:w="568" w:type="dxa"/>
          </w:tcPr>
          <w:p w14:paraId="2B10CD40" w14:textId="77777777" w:rsidR="00E06C2E" w:rsidRPr="00FA5295" w:rsidRDefault="00E06C2E" w:rsidP="00E06C2E">
            <w:pPr>
              <w:jc w:val="center"/>
              <w:rPr>
                <w:sz w:val="24"/>
              </w:rPr>
            </w:pPr>
          </w:p>
        </w:tc>
        <w:tc>
          <w:tcPr>
            <w:tcW w:w="5599" w:type="dxa"/>
          </w:tcPr>
          <w:p w14:paraId="3E9EDA81" w14:textId="646CB481" w:rsidR="00E06C2E" w:rsidRPr="00FA5295" w:rsidRDefault="00E06C2E" w:rsidP="00E06C2E">
            <w:pPr>
              <w:pStyle w:val="BodyText"/>
              <w:jc w:val="both"/>
              <w:rPr>
                <w:bCs/>
                <w:sz w:val="24"/>
                <w:szCs w:val="24"/>
                <w:lang w:val="vi-VN"/>
              </w:rPr>
            </w:pPr>
            <w:r w:rsidRPr="00FA5295">
              <w:rPr>
                <w:bCs/>
                <w:sz w:val="24"/>
                <w:szCs w:val="24"/>
                <w:lang w:val="vi-VN"/>
              </w:rPr>
              <w:t>4.</w:t>
            </w:r>
            <w:r w:rsidRPr="00FA5295">
              <w:rPr>
                <w:bCs/>
                <w:sz w:val="24"/>
                <w:szCs w:val="24"/>
                <w:lang w:val="nl-NL"/>
              </w:rPr>
              <w:t xml:space="preserve"> Kiểm tra, ngăn chặn các hành vi vi phạm pháp luật về quản lý, bảo vệ và phát triển rừng, quản lý lâm sản; lập biên bản kiểm tra ban đầu, bảo vệ hiện trường, bảo quản tang vật vi phạm, kịp thời báo cáo với người, cơ quan có thẩm quyền xử lý theo quy định của pháp luật</w:t>
            </w:r>
            <w:r w:rsidRPr="00FA5295">
              <w:rPr>
                <w:bCs/>
                <w:sz w:val="24"/>
                <w:szCs w:val="24"/>
                <w:lang w:val="vi-VN"/>
              </w:rPr>
              <w:t>.</w:t>
            </w:r>
          </w:p>
        </w:tc>
        <w:tc>
          <w:tcPr>
            <w:tcW w:w="5741" w:type="dxa"/>
          </w:tcPr>
          <w:p w14:paraId="6F3160ED" w14:textId="2A78A973" w:rsidR="00E06C2E" w:rsidRPr="00FA5295" w:rsidRDefault="00E06C2E" w:rsidP="00E06C2E">
            <w:pPr>
              <w:pStyle w:val="BodyText"/>
              <w:jc w:val="both"/>
              <w:rPr>
                <w:sz w:val="24"/>
                <w:szCs w:val="24"/>
              </w:rPr>
            </w:pPr>
            <w:r w:rsidRPr="00FA5295">
              <w:rPr>
                <w:rFonts w:eastAsia="Calibri"/>
                <w:bCs/>
                <w:iCs/>
                <w:sz w:val="24"/>
                <w:szCs w:val="24"/>
                <w:lang w:val="en-SG"/>
              </w:rPr>
              <w:t>“</w:t>
            </w:r>
            <w:r w:rsidRPr="00FA5295">
              <w:rPr>
                <w:bCs/>
                <w:iCs/>
                <w:sz w:val="24"/>
                <w:szCs w:val="24"/>
                <w:lang w:val="vi-VN"/>
              </w:rPr>
              <w:t>4.</w:t>
            </w:r>
            <w:r w:rsidRPr="00FA5295">
              <w:rPr>
                <w:sz w:val="24"/>
                <w:szCs w:val="24"/>
                <w:lang w:val="nl-NL"/>
              </w:rPr>
              <w:t xml:space="preserve"> Kiểm tra, ngăn chặn các hành vi vi phạm pháp luật về quản lý, bảo vệ và phát triển rừng, quản lý lâm sản</w:t>
            </w:r>
            <w:r w:rsidRPr="002D1A6A">
              <w:rPr>
                <w:sz w:val="24"/>
                <w:szCs w:val="24"/>
                <w:lang w:val="nl-NL"/>
              </w:rPr>
              <w:t xml:space="preserve">; </w:t>
            </w:r>
            <w:r w:rsidRPr="002D1A6A">
              <w:rPr>
                <w:i/>
                <w:sz w:val="24"/>
                <w:szCs w:val="24"/>
                <w:lang w:val="vi-VN"/>
              </w:rPr>
              <w:t xml:space="preserve">khi phát hiện hành vi vi phạm pháp luật trên diện tích rừng được giao quản lý, viên chức </w:t>
            </w:r>
            <w:r w:rsidRPr="002D1A6A">
              <w:rPr>
                <w:i/>
                <w:sz w:val="24"/>
                <w:szCs w:val="24"/>
              </w:rPr>
              <w:t xml:space="preserve">thuộc </w:t>
            </w:r>
            <w:r w:rsidRPr="002D1A6A">
              <w:rPr>
                <w:i/>
                <w:sz w:val="24"/>
                <w:szCs w:val="24"/>
                <w:lang w:val="vi-VN"/>
              </w:rPr>
              <w:t>Lực lượng chuyên trách bảo vệ rừng được</w:t>
            </w:r>
            <w:r w:rsidRPr="002D1A6A">
              <w:rPr>
                <w:sz w:val="24"/>
                <w:szCs w:val="24"/>
                <w:lang w:val="vi-VN"/>
              </w:rPr>
              <w:t xml:space="preserve"> </w:t>
            </w:r>
            <w:r w:rsidRPr="002D1A6A">
              <w:rPr>
                <w:sz w:val="24"/>
                <w:szCs w:val="24"/>
                <w:lang w:val="nl-NL"/>
              </w:rPr>
              <w:t>lập biên bản, bảo vệ hiện trường</w:t>
            </w:r>
            <w:r w:rsidRPr="00FA5295">
              <w:rPr>
                <w:sz w:val="24"/>
                <w:szCs w:val="24"/>
                <w:lang w:val="nl-NL"/>
              </w:rPr>
              <w:t>, bảo quản tang vật vi phạm, kịp thời báo cáo với người, cơ quan có thẩm quyền xử lý theo quy định của pháp luật</w:t>
            </w:r>
            <w:r w:rsidRPr="00FA5295">
              <w:rPr>
                <w:sz w:val="24"/>
                <w:szCs w:val="24"/>
                <w:lang w:val="vi-VN"/>
              </w:rPr>
              <w:t>.</w:t>
            </w:r>
            <w:r w:rsidRPr="00FA5295">
              <w:rPr>
                <w:sz w:val="24"/>
                <w:szCs w:val="24"/>
              </w:rPr>
              <w:t>”.</w:t>
            </w:r>
          </w:p>
        </w:tc>
        <w:tc>
          <w:tcPr>
            <w:tcW w:w="3544" w:type="dxa"/>
          </w:tcPr>
          <w:p w14:paraId="54604AAC" w14:textId="36BB586B" w:rsidR="00E06C2E" w:rsidRPr="00FA5295" w:rsidRDefault="00E06C2E" w:rsidP="00E06C2E">
            <w:pPr>
              <w:rPr>
                <w:sz w:val="24"/>
              </w:rPr>
            </w:pPr>
            <w:r w:rsidRPr="00FA5295">
              <w:rPr>
                <w:sz w:val="24"/>
              </w:rPr>
              <w:t>Để quản lý bảo vệ tốt diện tích rừng được Nhà nước giao quản lý bảo vệ và phù hợp với yêu cầu thực tiễn hiện nay; gắn kết giữ Lực lượng chuyên trách bảo vệ rừng và Kiểm lâm, giảm thời gian xử lý vi phạm.</w:t>
            </w:r>
          </w:p>
        </w:tc>
      </w:tr>
      <w:tr w:rsidR="00E06C2E" w:rsidRPr="00FA5295" w14:paraId="555C69CB" w14:textId="77777777" w:rsidTr="00316130">
        <w:tc>
          <w:tcPr>
            <w:tcW w:w="568" w:type="dxa"/>
          </w:tcPr>
          <w:p w14:paraId="0D69F1DA" w14:textId="77777777" w:rsidR="00E06C2E" w:rsidRPr="00FA5295" w:rsidRDefault="00E06C2E" w:rsidP="00E06C2E">
            <w:pPr>
              <w:jc w:val="center"/>
              <w:rPr>
                <w:sz w:val="24"/>
              </w:rPr>
            </w:pPr>
          </w:p>
        </w:tc>
        <w:tc>
          <w:tcPr>
            <w:tcW w:w="5599" w:type="dxa"/>
          </w:tcPr>
          <w:p w14:paraId="346FE72D" w14:textId="03EDCF26" w:rsidR="00E06C2E" w:rsidRPr="00FA5295" w:rsidRDefault="00E06C2E" w:rsidP="00E06C2E">
            <w:pPr>
              <w:rPr>
                <w:b/>
                <w:bCs/>
                <w:sz w:val="24"/>
                <w:lang w:val="nl-NL"/>
              </w:rPr>
            </w:pPr>
            <w:r w:rsidRPr="00FA5295">
              <w:rPr>
                <w:b/>
                <w:bCs/>
                <w:sz w:val="24"/>
                <w:lang w:val="nl-NL"/>
              </w:rPr>
              <w:t>Điều 15. Tổ chức Lực lượng chuyên trách bảo vệ rừng</w:t>
            </w:r>
          </w:p>
        </w:tc>
        <w:tc>
          <w:tcPr>
            <w:tcW w:w="5741" w:type="dxa"/>
          </w:tcPr>
          <w:p w14:paraId="44047EEA" w14:textId="7FE8AAE7" w:rsidR="00E06C2E" w:rsidRPr="00FA5295" w:rsidRDefault="00E06C2E" w:rsidP="00E06C2E">
            <w:pPr>
              <w:pStyle w:val="ListParagraph"/>
              <w:numPr>
                <w:ilvl w:val="0"/>
                <w:numId w:val="36"/>
              </w:numPr>
              <w:shd w:val="clear" w:color="auto" w:fill="FFFFFF"/>
              <w:tabs>
                <w:tab w:val="left" w:pos="567"/>
                <w:tab w:val="left" w:pos="1701"/>
              </w:tabs>
              <w:ind w:left="-32" w:firstLine="142"/>
              <w:rPr>
                <w:rFonts w:eastAsia="Arial"/>
                <w:sz w:val="24"/>
                <w:lang w:val="nl-NL"/>
              </w:rPr>
            </w:pPr>
            <w:r w:rsidRPr="00FA5295">
              <w:rPr>
                <w:rFonts w:eastAsia="Arial"/>
                <w:sz w:val="24"/>
                <w:lang w:val="nl-NL"/>
              </w:rPr>
              <w:t>Sửa đổi, bổ sung khoản 2 Điều 15 như sau:</w:t>
            </w:r>
          </w:p>
        </w:tc>
        <w:tc>
          <w:tcPr>
            <w:tcW w:w="3544" w:type="dxa"/>
          </w:tcPr>
          <w:p w14:paraId="7B85C17A" w14:textId="77777777" w:rsidR="00E06C2E" w:rsidRPr="00FA5295" w:rsidRDefault="00E06C2E" w:rsidP="00E06C2E">
            <w:pPr>
              <w:rPr>
                <w:sz w:val="24"/>
              </w:rPr>
            </w:pPr>
          </w:p>
        </w:tc>
      </w:tr>
      <w:tr w:rsidR="00E06C2E" w:rsidRPr="00FA5295" w14:paraId="542200DA" w14:textId="77777777" w:rsidTr="00316130">
        <w:tc>
          <w:tcPr>
            <w:tcW w:w="568" w:type="dxa"/>
          </w:tcPr>
          <w:p w14:paraId="64501F98" w14:textId="77777777" w:rsidR="00E06C2E" w:rsidRPr="00FA5295" w:rsidRDefault="00E06C2E" w:rsidP="00E06C2E">
            <w:pPr>
              <w:jc w:val="center"/>
              <w:rPr>
                <w:sz w:val="24"/>
              </w:rPr>
            </w:pPr>
          </w:p>
        </w:tc>
        <w:tc>
          <w:tcPr>
            <w:tcW w:w="5599" w:type="dxa"/>
          </w:tcPr>
          <w:p w14:paraId="70D90506" w14:textId="20B51630" w:rsidR="00E06C2E" w:rsidRPr="00FA5295" w:rsidRDefault="00E06C2E" w:rsidP="00E06C2E">
            <w:pPr>
              <w:rPr>
                <w:sz w:val="24"/>
                <w:lang w:val="nl-NL"/>
              </w:rPr>
            </w:pPr>
            <w:r w:rsidRPr="00FA5295">
              <w:rPr>
                <w:sz w:val="24"/>
                <w:lang w:val="nl-NL"/>
              </w:rPr>
              <w:t>2. Lực lượng chuyên trách bảo vệ rừng gồm có viên chức và lao động hợp đồng; số lượng viên chức và lao động hợp đồng thực hiện theo quy định của pháp luật.</w:t>
            </w:r>
          </w:p>
        </w:tc>
        <w:tc>
          <w:tcPr>
            <w:tcW w:w="5741" w:type="dxa"/>
          </w:tcPr>
          <w:p w14:paraId="50A2AC38" w14:textId="0D17469F" w:rsidR="00E06C2E" w:rsidRPr="00FA5295" w:rsidRDefault="00E06C2E" w:rsidP="00E06C2E">
            <w:pPr>
              <w:rPr>
                <w:b/>
                <w:i/>
                <w:sz w:val="24"/>
                <w:lang w:val="vi-VN"/>
              </w:rPr>
            </w:pPr>
            <w:r w:rsidRPr="00FA5295">
              <w:rPr>
                <w:sz w:val="24"/>
                <w:lang w:val="nl-NL"/>
              </w:rPr>
              <w:t>“2. Lực lượng chuyên trách bảo vệ rừng gồm có viên chức và lao động hợp đồng</w:t>
            </w:r>
            <w:r w:rsidRPr="002D1A6A">
              <w:rPr>
                <w:sz w:val="24"/>
                <w:lang w:val="nl-NL"/>
              </w:rPr>
              <w:t>;</w:t>
            </w:r>
            <w:r w:rsidRPr="002D1A6A">
              <w:rPr>
                <w:sz w:val="24"/>
                <w:lang w:val="vi-VN"/>
              </w:rPr>
              <w:t xml:space="preserve"> </w:t>
            </w:r>
            <w:r w:rsidRPr="002D1A6A">
              <w:rPr>
                <w:i/>
                <w:sz w:val="24"/>
              </w:rPr>
              <w:t>trường hợp chưa bố trí đủ viên chức theo vị trí việc làm được phê duyệt, đơn vị được ký hợp đồng lao động để thực hiện nhiệm vụ bảo vệ rừng, nhưng tổng số lao động hợp đồng không được vượt quá số lượng biên chế viên chức</w:t>
            </w:r>
            <w:r w:rsidRPr="002D1A6A">
              <w:rPr>
                <w:i/>
                <w:sz w:val="24"/>
                <w:lang w:val="vi-VN"/>
              </w:rPr>
              <w:t xml:space="preserve"> chưa đủ</w:t>
            </w:r>
            <w:r w:rsidRPr="002D1A6A">
              <w:rPr>
                <w:i/>
                <w:sz w:val="24"/>
              </w:rPr>
              <w:t xml:space="preserve"> theo vị trí việc làm đã được phê duyệt.”.</w:t>
            </w:r>
          </w:p>
        </w:tc>
        <w:tc>
          <w:tcPr>
            <w:tcW w:w="3544" w:type="dxa"/>
          </w:tcPr>
          <w:p w14:paraId="0BB5AFB2" w14:textId="13AFCFE9" w:rsidR="00E06C2E" w:rsidRPr="00FA5295" w:rsidRDefault="00E06C2E" w:rsidP="00E06C2E">
            <w:pPr>
              <w:rPr>
                <w:sz w:val="24"/>
              </w:rPr>
            </w:pPr>
            <w:r w:rsidRPr="00FA5295">
              <w:rPr>
                <w:sz w:val="24"/>
              </w:rPr>
              <w:t>Phù hợp với chủ trương tinh giản biên chế và xã hội hóa công tác quản lý bảo vệ rừng, nâng cao trách nhiệm, tính tự chủ của chủ rừng</w:t>
            </w:r>
          </w:p>
        </w:tc>
      </w:tr>
      <w:tr w:rsidR="00E06C2E" w:rsidRPr="00FA5295" w14:paraId="79F4C6A0" w14:textId="77777777" w:rsidTr="00316130">
        <w:tc>
          <w:tcPr>
            <w:tcW w:w="568" w:type="dxa"/>
          </w:tcPr>
          <w:p w14:paraId="6A723F3C" w14:textId="77777777" w:rsidR="00E06C2E" w:rsidRPr="00FA5295" w:rsidRDefault="00E06C2E" w:rsidP="00E06C2E">
            <w:pPr>
              <w:rPr>
                <w:sz w:val="24"/>
              </w:rPr>
            </w:pPr>
          </w:p>
        </w:tc>
        <w:tc>
          <w:tcPr>
            <w:tcW w:w="5599" w:type="dxa"/>
          </w:tcPr>
          <w:p w14:paraId="3BF0D17D" w14:textId="27997798" w:rsidR="00E06C2E" w:rsidRPr="00FA5295" w:rsidRDefault="00E06C2E" w:rsidP="00E06C2E">
            <w:pPr>
              <w:rPr>
                <w:b/>
                <w:bCs/>
                <w:sz w:val="24"/>
                <w:lang w:val="nl-NL"/>
              </w:rPr>
            </w:pPr>
            <w:r w:rsidRPr="00FA5295">
              <w:rPr>
                <w:b/>
                <w:bCs/>
                <w:sz w:val="24"/>
                <w:lang w:val="nl-NL"/>
              </w:rPr>
              <w:t xml:space="preserve">Điều 16. Bảo đảm hoạt động của Lực lượng chuyên trách bảo vệ rừng </w:t>
            </w:r>
          </w:p>
        </w:tc>
        <w:tc>
          <w:tcPr>
            <w:tcW w:w="5741" w:type="dxa"/>
          </w:tcPr>
          <w:p w14:paraId="20A18972" w14:textId="5D856804" w:rsidR="00E06C2E" w:rsidRPr="00FA5295" w:rsidRDefault="00E06C2E" w:rsidP="00E06C2E">
            <w:pPr>
              <w:pStyle w:val="ListParagraph"/>
              <w:numPr>
                <w:ilvl w:val="0"/>
                <w:numId w:val="36"/>
              </w:numPr>
              <w:shd w:val="clear" w:color="auto" w:fill="FFFFFF"/>
              <w:ind w:left="-32" w:firstLine="142"/>
              <w:rPr>
                <w:rFonts w:eastAsia="Arial"/>
                <w:sz w:val="24"/>
                <w:lang w:val="nl-NL"/>
              </w:rPr>
            </w:pPr>
            <w:r w:rsidRPr="00FA5295">
              <w:rPr>
                <w:rFonts w:eastAsia="Arial"/>
                <w:sz w:val="24"/>
                <w:lang w:val="nl-NL"/>
              </w:rPr>
              <w:t>Sửa đổi, bổ sung điểm a khoản 2 Điều 16 như sau:</w:t>
            </w:r>
          </w:p>
        </w:tc>
        <w:tc>
          <w:tcPr>
            <w:tcW w:w="3544" w:type="dxa"/>
          </w:tcPr>
          <w:p w14:paraId="70229681" w14:textId="77777777" w:rsidR="00E06C2E" w:rsidRPr="00FA5295" w:rsidRDefault="00E06C2E" w:rsidP="00E06C2E">
            <w:pPr>
              <w:rPr>
                <w:sz w:val="24"/>
              </w:rPr>
            </w:pPr>
          </w:p>
        </w:tc>
      </w:tr>
      <w:tr w:rsidR="00E06C2E" w:rsidRPr="00FA5295" w14:paraId="50A2E1AB" w14:textId="77777777" w:rsidTr="00316130">
        <w:tc>
          <w:tcPr>
            <w:tcW w:w="568" w:type="dxa"/>
          </w:tcPr>
          <w:p w14:paraId="6E2F9CD8" w14:textId="77777777" w:rsidR="00E06C2E" w:rsidRPr="00FA5295" w:rsidRDefault="00E06C2E" w:rsidP="00E06C2E">
            <w:pPr>
              <w:rPr>
                <w:sz w:val="24"/>
              </w:rPr>
            </w:pPr>
          </w:p>
        </w:tc>
        <w:tc>
          <w:tcPr>
            <w:tcW w:w="5599" w:type="dxa"/>
          </w:tcPr>
          <w:p w14:paraId="365D774C" w14:textId="77777777" w:rsidR="00E06C2E" w:rsidRPr="00FA5295" w:rsidRDefault="00E06C2E" w:rsidP="00E06C2E">
            <w:pPr>
              <w:rPr>
                <w:sz w:val="24"/>
                <w:lang w:val="nl-NL"/>
              </w:rPr>
            </w:pPr>
            <w:r w:rsidRPr="00FA5295">
              <w:rPr>
                <w:sz w:val="24"/>
                <w:lang w:val="nl-NL"/>
              </w:rPr>
              <w:t>2. Chế độ, chính sách đối với Lực lượng chuyên trách bảo vệ rừng:</w:t>
            </w:r>
          </w:p>
          <w:p w14:paraId="33A0F58B" w14:textId="079BEDC9" w:rsidR="00E06C2E" w:rsidRPr="00FA5295" w:rsidRDefault="00E06C2E" w:rsidP="00E06C2E">
            <w:pPr>
              <w:rPr>
                <w:sz w:val="24"/>
                <w:lang w:val="nl-NL"/>
              </w:rPr>
            </w:pPr>
            <w:r w:rsidRPr="00FA5295">
              <w:rPr>
                <w:sz w:val="24"/>
                <w:lang w:val="nl-NL"/>
              </w:rPr>
              <w:t>a) Viên chức thuộc Lực lượng chuyên trách bảo vệ rừng của chủ rừng được hưởng chế độ lương và chế độ khác theo quy định của pháp luật;</w:t>
            </w:r>
          </w:p>
        </w:tc>
        <w:tc>
          <w:tcPr>
            <w:tcW w:w="5741" w:type="dxa"/>
          </w:tcPr>
          <w:p w14:paraId="40F89EB4" w14:textId="6A551D09" w:rsidR="00E06C2E" w:rsidRPr="00FA5295" w:rsidRDefault="00E06C2E" w:rsidP="00E06C2E">
            <w:pPr>
              <w:rPr>
                <w:rFonts w:eastAsia="Arial"/>
                <w:sz w:val="24"/>
                <w:lang w:val="nl-NL"/>
              </w:rPr>
            </w:pPr>
            <w:r w:rsidRPr="00FA5295">
              <w:rPr>
                <w:rFonts w:eastAsia="Arial"/>
                <w:sz w:val="24"/>
                <w:lang w:val="nl-NL"/>
              </w:rPr>
              <w:t xml:space="preserve">“a) Viên chức thuộc lực lượng chuyên trách bảo vệ rừng của chủ rừng được hưởng chế độ </w:t>
            </w:r>
            <w:r w:rsidRPr="002D1A6A">
              <w:rPr>
                <w:rFonts w:eastAsia="Arial"/>
                <w:sz w:val="24"/>
                <w:lang w:val="nl-NL"/>
              </w:rPr>
              <w:t xml:space="preserve">lương, </w:t>
            </w:r>
            <w:r w:rsidRPr="002D1A6A">
              <w:rPr>
                <w:rFonts w:eastAsia="Arial"/>
                <w:i/>
                <w:sz w:val="24"/>
                <w:lang w:val="nl-NL"/>
              </w:rPr>
              <w:t>phụ cấp như Kiểm lâm</w:t>
            </w:r>
            <w:r w:rsidRPr="002D1A6A">
              <w:rPr>
                <w:rFonts w:eastAsia="Arial"/>
                <w:sz w:val="24"/>
                <w:lang w:val="nl-NL"/>
              </w:rPr>
              <w:t xml:space="preserve"> </w:t>
            </w:r>
            <w:r w:rsidRPr="002D1A6A">
              <w:rPr>
                <w:i/>
                <w:sz w:val="24"/>
                <w:lang w:val="vi-VN"/>
              </w:rPr>
              <w:t>(trừ phụ cấp công vụ)</w:t>
            </w:r>
            <w:r w:rsidRPr="002D1A6A">
              <w:rPr>
                <w:i/>
                <w:sz w:val="24"/>
              </w:rPr>
              <w:t xml:space="preserve"> </w:t>
            </w:r>
            <w:r w:rsidRPr="002D1A6A">
              <w:rPr>
                <w:rFonts w:eastAsia="Arial"/>
                <w:sz w:val="24"/>
                <w:lang w:val="nl-NL"/>
              </w:rPr>
              <w:t>và chế độ khác theo quy định của pháp luật;”.</w:t>
            </w:r>
          </w:p>
        </w:tc>
        <w:tc>
          <w:tcPr>
            <w:tcW w:w="3544" w:type="dxa"/>
          </w:tcPr>
          <w:p w14:paraId="450CFC5B" w14:textId="77777777" w:rsidR="00E06C2E" w:rsidRPr="00FA5295" w:rsidRDefault="00E06C2E" w:rsidP="00E06C2E">
            <w:pPr>
              <w:rPr>
                <w:sz w:val="24"/>
                <w:lang w:val="es-ES_tradnl"/>
              </w:rPr>
            </w:pPr>
            <w:r w:rsidRPr="00FA5295">
              <w:rPr>
                <w:spacing w:val="2"/>
                <w:sz w:val="24"/>
                <w:lang w:val="es-ES_tradnl"/>
              </w:rPr>
              <w:t xml:space="preserve">Lực lượng chuyên trách bảo vệ rừng </w:t>
            </w:r>
            <w:r w:rsidRPr="00FA5295">
              <w:rPr>
                <w:sz w:val="24"/>
                <w:lang w:val="es-ES_tradnl"/>
              </w:rPr>
              <w:t xml:space="preserve">phải làm việc trong điều kiện hết sức khó khăn, vất vả, làm việc ngoài giờ bất kể giờ giấc, đêm hôm, ngày nghỉ, lại thường xuyên bị chống đối hành hung nguy hiểm đến tính mạng, sức khỏe. </w:t>
            </w:r>
          </w:p>
          <w:p w14:paraId="1CED24A0" w14:textId="7FF3BFAB" w:rsidR="00E06C2E" w:rsidRPr="00FA5295" w:rsidRDefault="00E06C2E" w:rsidP="00E06C2E">
            <w:pPr>
              <w:rPr>
                <w:sz w:val="24"/>
              </w:rPr>
            </w:pPr>
            <w:r w:rsidRPr="00FA5295">
              <w:rPr>
                <w:sz w:val="24"/>
                <w:lang w:val="en-SG"/>
              </w:rPr>
              <w:t xml:space="preserve">Tại </w:t>
            </w:r>
            <w:r w:rsidRPr="00FA5295">
              <w:rPr>
                <w:sz w:val="24"/>
                <w:lang w:val="vi-VN"/>
              </w:rPr>
              <w:t xml:space="preserve">các kỳ họp Quốc hội </w:t>
            </w:r>
            <w:r w:rsidRPr="00FA5295">
              <w:rPr>
                <w:sz w:val="24"/>
                <w:lang w:val="en-SG"/>
              </w:rPr>
              <w:t xml:space="preserve">đã có </w:t>
            </w:r>
            <w:r w:rsidRPr="00FA5295">
              <w:rPr>
                <w:sz w:val="24"/>
                <w:lang w:val="vi-VN"/>
              </w:rPr>
              <w:t xml:space="preserve">rất nhiều </w:t>
            </w:r>
            <w:r w:rsidRPr="00FA5295">
              <w:rPr>
                <w:sz w:val="24"/>
                <w:lang w:val="en-SG"/>
              </w:rPr>
              <w:t xml:space="preserve">Đại biểu Quốc hội thay mặt cử tri </w:t>
            </w:r>
            <w:r w:rsidRPr="00FA5295">
              <w:rPr>
                <w:sz w:val="24"/>
                <w:lang w:val="vi-VN"/>
              </w:rPr>
              <w:t xml:space="preserve">kiến nghị về </w:t>
            </w:r>
            <w:r w:rsidRPr="00FA5295">
              <w:rPr>
                <w:sz w:val="24"/>
                <w:lang w:val="en-SG"/>
              </w:rPr>
              <w:t xml:space="preserve">có chế độ </w:t>
            </w:r>
            <w:r w:rsidRPr="00FA5295">
              <w:rPr>
                <w:sz w:val="24"/>
                <w:lang w:val="vi-VN"/>
              </w:rPr>
              <w:t xml:space="preserve">chính sách </w:t>
            </w:r>
            <w:r w:rsidRPr="00FA5295">
              <w:rPr>
                <w:sz w:val="24"/>
                <w:lang w:val="en-SG"/>
              </w:rPr>
              <w:t xml:space="preserve">đãi ngộ </w:t>
            </w:r>
            <w:r w:rsidRPr="00FA5295">
              <w:rPr>
                <w:sz w:val="24"/>
                <w:lang w:val="vi-VN"/>
              </w:rPr>
              <w:t>cho lực lượng này. Do vậy</w:t>
            </w:r>
            <w:r w:rsidRPr="00FA5295">
              <w:rPr>
                <w:sz w:val="24"/>
                <w:lang w:val="es-ES_tradnl"/>
              </w:rPr>
              <w:t xml:space="preserve">, cần </w:t>
            </w:r>
            <w:r w:rsidRPr="00FA5295">
              <w:rPr>
                <w:sz w:val="24"/>
                <w:lang w:val="vi-VN"/>
              </w:rPr>
              <w:t xml:space="preserve">thiết </w:t>
            </w:r>
            <w:r w:rsidRPr="00FA5295">
              <w:rPr>
                <w:sz w:val="24"/>
                <w:lang w:val="es-ES_tradnl"/>
              </w:rPr>
              <w:t xml:space="preserve">quy định cụ thể về chế độ, chính sách đối với viên chức Lực lượng chuyên trách bảo </w:t>
            </w:r>
            <w:r w:rsidRPr="00FA5295">
              <w:rPr>
                <w:sz w:val="24"/>
                <w:lang w:val="es-ES_tradnl"/>
              </w:rPr>
              <w:lastRenderedPageBreak/>
              <w:t>vệ rừng</w:t>
            </w:r>
            <w:r w:rsidRPr="00FA5295">
              <w:rPr>
                <w:sz w:val="24"/>
              </w:rPr>
              <w:t xml:space="preserve"> cho chủ rừng có căn cứ chi trả cho người lao động</w:t>
            </w:r>
            <w:r w:rsidRPr="00FA5295">
              <w:rPr>
                <w:sz w:val="24"/>
                <w:lang w:val="es-ES_tradnl"/>
              </w:rPr>
              <w:t xml:space="preserve"> để động viên, khuyến khích nhằm thu hút người lao động bảo vệ rừng.</w:t>
            </w:r>
          </w:p>
        </w:tc>
      </w:tr>
      <w:tr w:rsidR="00E06C2E" w:rsidRPr="00FA5295" w14:paraId="79BAC8C0" w14:textId="77777777" w:rsidTr="00316130">
        <w:tc>
          <w:tcPr>
            <w:tcW w:w="568" w:type="dxa"/>
          </w:tcPr>
          <w:p w14:paraId="45DA2488" w14:textId="77777777" w:rsidR="00E06C2E" w:rsidRPr="00FA5295" w:rsidRDefault="00E06C2E" w:rsidP="00E06C2E">
            <w:pPr>
              <w:rPr>
                <w:sz w:val="24"/>
              </w:rPr>
            </w:pPr>
          </w:p>
        </w:tc>
        <w:tc>
          <w:tcPr>
            <w:tcW w:w="5599" w:type="dxa"/>
          </w:tcPr>
          <w:p w14:paraId="5CB8528A" w14:textId="143AAD63" w:rsidR="00E06C2E" w:rsidRPr="00FA5295" w:rsidRDefault="00E06C2E" w:rsidP="00E06C2E">
            <w:pPr>
              <w:rPr>
                <w:b/>
                <w:sz w:val="24"/>
                <w:lang w:val="vi-VN"/>
              </w:rPr>
            </w:pPr>
            <w:r w:rsidRPr="00FA5295">
              <w:rPr>
                <w:b/>
                <w:sz w:val="24"/>
                <w:lang w:val="nl-NL"/>
              </w:rPr>
              <w:t>Điều 18. Trách nhiệm của các cơ quan</w:t>
            </w:r>
          </w:p>
        </w:tc>
        <w:tc>
          <w:tcPr>
            <w:tcW w:w="5741" w:type="dxa"/>
          </w:tcPr>
          <w:p w14:paraId="26436FDF" w14:textId="143FC7DD" w:rsidR="00E06C2E" w:rsidRPr="00FA5295" w:rsidRDefault="00E06C2E" w:rsidP="00E06C2E">
            <w:pPr>
              <w:pStyle w:val="ListParagraph"/>
              <w:numPr>
                <w:ilvl w:val="0"/>
                <w:numId w:val="36"/>
              </w:numPr>
              <w:shd w:val="clear" w:color="auto" w:fill="FFFFFF"/>
              <w:ind w:left="-32" w:firstLine="142"/>
              <w:rPr>
                <w:rFonts w:eastAsia="Arial"/>
                <w:bCs/>
                <w:sz w:val="24"/>
              </w:rPr>
            </w:pPr>
            <w:r w:rsidRPr="00FA5295">
              <w:rPr>
                <w:rFonts w:eastAsia="Arial"/>
                <w:bCs/>
                <w:sz w:val="24"/>
              </w:rPr>
              <w:t>Sửa đổi, bổ sung một số điểm, khoản của Điều 18 như sau:</w:t>
            </w:r>
          </w:p>
        </w:tc>
        <w:tc>
          <w:tcPr>
            <w:tcW w:w="3544" w:type="dxa"/>
          </w:tcPr>
          <w:p w14:paraId="04277B88" w14:textId="77777777" w:rsidR="00E06C2E" w:rsidRPr="00FA5295" w:rsidRDefault="00E06C2E" w:rsidP="00E06C2E">
            <w:pPr>
              <w:rPr>
                <w:sz w:val="24"/>
              </w:rPr>
            </w:pPr>
          </w:p>
        </w:tc>
      </w:tr>
      <w:tr w:rsidR="00E06C2E" w:rsidRPr="00FA5295" w14:paraId="075190D3" w14:textId="77777777" w:rsidTr="00316130">
        <w:tc>
          <w:tcPr>
            <w:tcW w:w="568" w:type="dxa"/>
          </w:tcPr>
          <w:p w14:paraId="21FC925B" w14:textId="77777777" w:rsidR="00E06C2E" w:rsidRPr="00FA5295" w:rsidRDefault="00E06C2E" w:rsidP="00E06C2E">
            <w:pPr>
              <w:rPr>
                <w:sz w:val="24"/>
              </w:rPr>
            </w:pPr>
          </w:p>
        </w:tc>
        <w:tc>
          <w:tcPr>
            <w:tcW w:w="5599" w:type="dxa"/>
          </w:tcPr>
          <w:p w14:paraId="2E974A3D" w14:textId="2A1A6D28" w:rsidR="00E06C2E" w:rsidRPr="00FA5295" w:rsidRDefault="00E06C2E" w:rsidP="00E06C2E">
            <w:pPr>
              <w:rPr>
                <w:sz w:val="24"/>
                <w:lang w:val="nl-NL"/>
              </w:rPr>
            </w:pPr>
            <w:r w:rsidRPr="00FA5295">
              <w:rPr>
                <w:sz w:val="24"/>
                <w:lang w:val="nl-NL"/>
              </w:rPr>
              <w:t>1. Trách nhiệm của Bộ Nông nghiệp và Phát triển nông thôn:</w:t>
            </w:r>
          </w:p>
          <w:p w14:paraId="71877630" w14:textId="62E4616E" w:rsidR="00E06C2E" w:rsidRPr="00FA5295" w:rsidRDefault="00E06C2E" w:rsidP="00E06C2E">
            <w:pPr>
              <w:rPr>
                <w:sz w:val="24"/>
                <w:lang w:val="nl-NL"/>
              </w:rPr>
            </w:pPr>
            <w:r w:rsidRPr="00FA5295">
              <w:rPr>
                <w:sz w:val="24"/>
                <w:lang w:val="nl-NL"/>
              </w:rPr>
              <w:t>b) Phối hợp với các bộ, ngành có liên quan quy định tiêu chuẩn chuyên môn, nghiệp vụ ngạch công chức Kiểm lâm; phối hợp tham mưu trình cấp có thẩm quyền quy định chế độ, chính sách đối với Kiểm lâm và Lực lượng chuyên trách bảo vệ rừng của chủ rừng;</w:t>
            </w:r>
          </w:p>
        </w:tc>
        <w:tc>
          <w:tcPr>
            <w:tcW w:w="5741" w:type="dxa"/>
          </w:tcPr>
          <w:p w14:paraId="6FE25EE3" w14:textId="77777777" w:rsidR="00E06C2E" w:rsidRPr="002D1A6A" w:rsidRDefault="00E06C2E" w:rsidP="00E06C2E">
            <w:pPr>
              <w:shd w:val="clear" w:color="auto" w:fill="FFFFFF"/>
              <w:rPr>
                <w:rFonts w:eastAsia="Arial"/>
                <w:bCs/>
                <w:sz w:val="24"/>
              </w:rPr>
            </w:pPr>
            <w:r w:rsidRPr="002D1A6A">
              <w:rPr>
                <w:rFonts w:eastAsia="Arial"/>
                <w:bCs/>
                <w:sz w:val="24"/>
              </w:rPr>
              <w:t>a) Sửa đổi, bổ sung điểm b khoản 1 như sau:</w:t>
            </w:r>
          </w:p>
          <w:p w14:paraId="74CDF410" w14:textId="10F0EEE1" w:rsidR="00E06C2E" w:rsidRPr="002D1A6A" w:rsidRDefault="00E06C2E" w:rsidP="00E06C2E">
            <w:pPr>
              <w:rPr>
                <w:rFonts w:eastAsia="Arial"/>
                <w:bCs/>
                <w:sz w:val="24"/>
                <w:lang w:val="nl-NL"/>
              </w:rPr>
            </w:pPr>
            <w:r w:rsidRPr="002D1A6A">
              <w:rPr>
                <w:rFonts w:eastAsia="Arial"/>
                <w:bCs/>
                <w:sz w:val="24"/>
                <w:lang w:val="nl-NL"/>
              </w:rPr>
              <w:t xml:space="preserve">“b) Phối hợp với các bộ, ngành có liên quan quy định tiêu chuẩn chuyên môn, nghiệp vụ </w:t>
            </w:r>
            <w:r w:rsidRPr="002D1A6A">
              <w:rPr>
                <w:rFonts w:eastAsia="Arial"/>
                <w:bCs/>
                <w:i/>
                <w:sz w:val="24"/>
                <w:lang w:val="nl-NL"/>
              </w:rPr>
              <w:t>vị trí việc làm,</w:t>
            </w:r>
            <w:r w:rsidRPr="002D1A6A">
              <w:rPr>
                <w:rFonts w:eastAsia="Arial"/>
                <w:bCs/>
                <w:sz w:val="24"/>
                <w:lang w:val="nl-NL"/>
              </w:rPr>
              <w:t xml:space="preserve"> ngạch công chức Kiểm lâm; phối hợp tham mưu trình cấp có thẩm quyền quy định chế độ, chính sách đối với Kiểm lâm và Lực lượng chuyên trách bảo vệ rừng của chủ rừng;”</w:t>
            </w:r>
          </w:p>
        </w:tc>
        <w:tc>
          <w:tcPr>
            <w:tcW w:w="3544" w:type="dxa"/>
          </w:tcPr>
          <w:p w14:paraId="1C1907EB" w14:textId="70B834DA" w:rsidR="00E06C2E" w:rsidRPr="00FA5295" w:rsidRDefault="00E06C2E" w:rsidP="00E06C2E">
            <w:pPr>
              <w:rPr>
                <w:sz w:val="24"/>
              </w:rPr>
            </w:pPr>
            <w:r w:rsidRPr="00FA5295">
              <w:rPr>
                <w:sz w:val="24"/>
              </w:rPr>
              <w:t>Phù hợp với quy định của pháp luật hiện hành về quản lý công chức, viên chức theo vị trí việc làm</w:t>
            </w:r>
          </w:p>
        </w:tc>
      </w:tr>
      <w:tr w:rsidR="00E06C2E" w:rsidRPr="00FA5295" w14:paraId="4B81A671" w14:textId="77777777" w:rsidTr="00316130">
        <w:tc>
          <w:tcPr>
            <w:tcW w:w="568" w:type="dxa"/>
          </w:tcPr>
          <w:p w14:paraId="693EAA0C" w14:textId="77777777" w:rsidR="00E06C2E" w:rsidRPr="00FA5295" w:rsidRDefault="00E06C2E" w:rsidP="00E06C2E">
            <w:pPr>
              <w:rPr>
                <w:sz w:val="24"/>
              </w:rPr>
            </w:pPr>
          </w:p>
        </w:tc>
        <w:tc>
          <w:tcPr>
            <w:tcW w:w="5599" w:type="dxa"/>
          </w:tcPr>
          <w:p w14:paraId="70A64566" w14:textId="52DA683A" w:rsidR="00E06C2E" w:rsidRPr="00FA5295" w:rsidRDefault="00E06C2E" w:rsidP="00E06C2E">
            <w:pPr>
              <w:rPr>
                <w:sz w:val="24"/>
                <w:lang w:val="nl-NL"/>
              </w:rPr>
            </w:pPr>
            <w:r w:rsidRPr="00FA5295">
              <w:rPr>
                <w:sz w:val="24"/>
                <w:lang w:val="nl-NL"/>
              </w:rPr>
              <w:t>3. Trách nhiệm của Ủy ban nhân dân cấp tỉnh:</w:t>
            </w:r>
          </w:p>
          <w:p w14:paraId="240E8F50" w14:textId="1FDD6AF7" w:rsidR="00E06C2E" w:rsidRPr="00FA5295" w:rsidRDefault="00E06C2E" w:rsidP="00E06C2E">
            <w:pPr>
              <w:rPr>
                <w:sz w:val="24"/>
                <w:lang w:val="nl-NL"/>
              </w:rPr>
            </w:pPr>
            <w:r w:rsidRPr="00FA5295">
              <w:rPr>
                <w:sz w:val="24"/>
                <w:lang w:val="nl-NL"/>
              </w:rPr>
              <w:t xml:space="preserve">b) Chỉ đạo Ủy ban nhân dân cấp huyện, cấp xã thực hiện các biện pháp quản lý, bảo vệ rừng trên địa bàn; phối hợp giữa Kiểm lâm, Lực lượng chuyên trách bảo vệ rừng của chủ rừng với các cơ quan có liên quan trên địa bàn, </w:t>
            </w:r>
            <w:r w:rsidRPr="00FA5295">
              <w:rPr>
                <w:bCs/>
                <w:sz w:val="24"/>
                <w:lang w:val="nl-NL"/>
              </w:rPr>
              <w:t xml:space="preserve">điều động lực lượng, phương tiện của các tổ chức, cá nhân </w:t>
            </w:r>
            <w:r w:rsidRPr="00FA5295">
              <w:rPr>
                <w:sz w:val="24"/>
                <w:lang w:val="nl-NL"/>
              </w:rPr>
              <w:t>theo thẩm quyền để bảo vệ rừng, phòng cháy và chữa cháy rừng</w:t>
            </w:r>
            <w:r w:rsidRPr="00FA5295">
              <w:rPr>
                <w:bCs/>
                <w:sz w:val="24"/>
                <w:lang w:val="nl-NL"/>
              </w:rPr>
              <w:t>;</w:t>
            </w:r>
          </w:p>
        </w:tc>
        <w:tc>
          <w:tcPr>
            <w:tcW w:w="5741" w:type="dxa"/>
          </w:tcPr>
          <w:p w14:paraId="3F67AE7D" w14:textId="77777777" w:rsidR="00E06C2E" w:rsidRPr="002D1A6A" w:rsidRDefault="00E06C2E" w:rsidP="00E06C2E">
            <w:pPr>
              <w:shd w:val="clear" w:color="auto" w:fill="FFFFFF"/>
              <w:rPr>
                <w:rFonts w:eastAsia="Arial"/>
                <w:bCs/>
                <w:sz w:val="24"/>
              </w:rPr>
            </w:pPr>
            <w:r w:rsidRPr="002D1A6A">
              <w:rPr>
                <w:rFonts w:eastAsia="Arial"/>
                <w:bCs/>
                <w:sz w:val="24"/>
              </w:rPr>
              <w:t>b) Sửa đổi, bổ sung điểm b khoản 3 như sau:</w:t>
            </w:r>
          </w:p>
          <w:p w14:paraId="5D9CBAB1" w14:textId="1EB791CA" w:rsidR="00E06C2E" w:rsidRPr="002D1A6A" w:rsidRDefault="00E06C2E" w:rsidP="00E06C2E">
            <w:pPr>
              <w:rPr>
                <w:rFonts w:eastAsia="Arial"/>
                <w:bCs/>
                <w:sz w:val="24"/>
                <w:lang w:val="nl-NL"/>
              </w:rPr>
            </w:pPr>
            <w:r w:rsidRPr="002D1A6A">
              <w:rPr>
                <w:rFonts w:eastAsia="Arial"/>
                <w:bCs/>
                <w:sz w:val="24"/>
                <w:lang w:val="nl-NL"/>
              </w:rPr>
              <w:t xml:space="preserve">“b) Chỉ đạo Ủy ban nhân dân </w:t>
            </w:r>
            <w:r w:rsidRPr="002D1A6A">
              <w:rPr>
                <w:rFonts w:eastAsia="Arial"/>
                <w:bCs/>
                <w:i/>
                <w:sz w:val="24"/>
                <w:lang w:val="nl-NL"/>
              </w:rPr>
              <w:t>cấp xã</w:t>
            </w:r>
            <w:r w:rsidRPr="002D1A6A">
              <w:rPr>
                <w:rFonts w:eastAsia="Arial"/>
                <w:bCs/>
                <w:sz w:val="24"/>
                <w:lang w:val="nl-NL"/>
              </w:rPr>
              <w:t xml:space="preserve"> thực hiện các biện pháp quản lý, bảo vệ rừng trên địa bàn; phối hợp giữa Kiểm lâm, Lực lượng chuyên trách bảo vệ rừng của chủ rừng với các cơ quan có liên quan trên địa bàn, điều động lực lượng, phương tiện của các tổ chức, cá nhân theo thẩm quyền để bảo vệ rừng, phòng cháy và chữa cháy rừng;”.</w:t>
            </w:r>
          </w:p>
        </w:tc>
        <w:tc>
          <w:tcPr>
            <w:tcW w:w="3544" w:type="dxa"/>
          </w:tcPr>
          <w:p w14:paraId="60B2EED7" w14:textId="3FD32015" w:rsidR="00E06C2E" w:rsidRPr="00FA5295" w:rsidRDefault="00E06C2E" w:rsidP="00E06C2E">
            <w:pPr>
              <w:rPr>
                <w:sz w:val="24"/>
              </w:rPr>
            </w:pPr>
            <w:r w:rsidRPr="00FA5295">
              <w:rPr>
                <w:bCs/>
                <w:sz w:val="24"/>
              </w:rPr>
              <w:t>Thực hiện chủ trương của Đảng, Nhà nước về sắp xếp đơn vị hành chính và tổ chức chính quyền địa phương 2 cấp, theo đó đến nay không còn cấp huyện.</w:t>
            </w:r>
          </w:p>
        </w:tc>
      </w:tr>
      <w:tr w:rsidR="00E06C2E" w:rsidRPr="00FA5295" w14:paraId="26705B34" w14:textId="77777777" w:rsidTr="00316130">
        <w:tc>
          <w:tcPr>
            <w:tcW w:w="568" w:type="dxa"/>
          </w:tcPr>
          <w:p w14:paraId="572CE6F7" w14:textId="77777777" w:rsidR="00E06C2E" w:rsidRPr="00FA5295" w:rsidRDefault="00E06C2E" w:rsidP="00E06C2E">
            <w:pPr>
              <w:jc w:val="center"/>
              <w:rPr>
                <w:sz w:val="24"/>
              </w:rPr>
            </w:pPr>
          </w:p>
        </w:tc>
        <w:tc>
          <w:tcPr>
            <w:tcW w:w="5599" w:type="dxa"/>
          </w:tcPr>
          <w:p w14:paraId="70A56DBD" w14:textId="77777777" w:rsidR="00E06C2E" w:rsidRPr="00FA5295" w:rsidRDefault="00E06C2E" w:rsidP="00E06C2E">
            <w:pPr>
              <w:rPr>
                <w:sz w:val="24"/>
                <w:lang w:val="nl-NL"/>
              </w:rPr>
            </w:pPr>
          </w:p>
        </w:tc>
        <w:tc>
          <w:tcPr>
            <w:tcW w:w="5741" w:type="dxa"/>
          </w:tcPr>
          <w:p w14:paraId="6E05D620" w14:textId="77777777" w:rsidR="00E06C2E" w:rsidRPr="00FA5295" w:rsidRDefault="00E06C2E" w:rsidP="00E06C2E">
            <w:pPr>
              <w:pStyle w:val="ListParagraph"/>
              <w:numPr>
                <w:ilvl w:val="0"/>
                <w:numId w:val="36"/>
              </w:numPr>
              <w:shd w:val="clear" w:color="auto" w:fill="FFFFFF"/>
              <w:tabs>
                <w:tab w:val="left" w:pos="567"/>
                <w:tab w:val="left" w:pos="1701"/>
              </w:tabs>
              <w:ind w:left="-32" w:firstLine="142"/>
              <w:rPr>
                <w:rFonts w:eastAsia="Arial"/>
                <w:sz w:val="24"/>
                <w:lang w:val="nl-NL"/>
              </w:rPr>
            </w:pPr>
            <w:r w:rsidRPr="00FA5295">
              <w:rPr>
                <w:rFonts w:eastAsia="Arial"/>
                <w:sz w:val="24"/>
                <w:lang w:val="nl-NL"/>
              </w:rPr>
              <w:t>Thay thế, bãi bỏ một số cụm từ, điểm, khoản, điều như sau:</w:t>
            </w:r>
          </w:p>
          <w:p w14:paraId="70F48388" w14:textId="77777777" w:rsidR="00E06C2E" w:rsidRPr="00FA5295" w:rsidRDefault="00E06C2E" w:rsidP="00E06C2E">
            <w:pPr>
              <w:shd w:val="clear" w:color="auto" w:fill="FFFFFF"/>
              <w:tabs>
                <w:tab w:val="left" w:pos="851"/>
                <w:tab w:val="left" w:pos="1701"/>
              </w:tabs>
              <w:rPr>
                <w:rFonts w:eastAsia="Arial"/>
                <w:bCs/>
                <w:sz w:val="24"/>
              </w:rPr>
            </w:pPr>
            <w:r w:rsidRPr="00FA5295">
              <w:rPr>
                <w:rFonts w:eastAsia="Arial"/>
                <w:bCs/>
                <w:sz w:val="24"/>
              </w:rPr>
              <w:t xml:space="preserve">a) Thay thế cụm </w:t>
            </w:r>
            <w:r w:rsidRPr="00FA5295">
              <w:rPr>
                <w:rFonts w:eastAsia="Arial"/>
                <w:bCs/>
                <w:sz w:val="24"/>
                <w:lang w:val="vi-VN"/>
              </w:rPr>
              <w:t>từ “</w:t>
            </w:r>
            <w:r w:rsidRPr="00FA5295">
              <w:rPr>
                <w:rFonts w:eastAsia="Arial"/>
                <w:bCs/>
                <w:sz w:val="24"/>
              </w:rPr>
              <w:t xml:space="preserve">Nông nghiệp và </w:t>
            </w:r>
            <w:r w:rsidRPr="00FA5295">
              <w:rPr>
                <w:rFonts w:eastAsia="Arial"/>
                <w:bCs/>
                <w:sz w:val="24"/>
                <w:lang w:val="vi-VN"/>
              </w:rPr>
              <w:t xml:space="preserve">Phát triển nông thôn” </w:t>
            </w:r>
            <w:r w:rsidRPr="00FA5295">
              <w:rPr>
                <w:rFonts w:eastAsia="Arial"/>
                <w:bCs/>
                <w:sz w:val="24"/>
              </w:rPr>
              <w:t>bằng cụm từ</w:t>
            </w:r>
            <w:r w:rsidRPr="00FA5295">
              <w:rPr>
                <w:rFonts w:eastAsia="Arial"/>
                <w:bCs/>
                <w:sz w:val="24"/>
                <w:lang w:val="vi-VN"/>
              </w:rPr>
              <w:t xml:space="preserve"> “</w:t>
            </w:r>
            <w:r w:rsidRPr="00FA5295">
              <w:rPr>
                <w:rFonts w:eastAsia="Arial"/>
                <w:bCs/>
                <w:sz w:val="24"/>
              </w:rPr>
              <w:t xml:space="preserve">Nông nghiệp và </w:t>
            </w:r>
            <w:r w:rsidRPr="00FA5295">
              <w:rPr>
                <w:rFonts w:eastAsia="Arial"/>
                <w:bCs/>
                <w:sz w:val="24"/>
                <w:lang w:val="vi-VN"/>
              </w:rPr>
              <w:t>Môi trường” tại khoản 1 Điều 3</w:t>
            </w:r>
            <w:r w:rsidRPr="00FA5295">
              <w:rPr>
                <w:rFonts w:eastAsia="Arial"/>
                <w:bCs/>
                <w:sz w:val="24"/>
              </w:rPr>
              <w:t>;</w:t>
            </w:r>
            <w:r w:rsidRPr="00FA5295">
              <w:rPr>
                <w:rFonts w:eastAsia="Arial"/>
                <w:bCs/>
                <w:sz w:val="24"/>
                <w:lang w:val="vi-VN"/>
              </w:rPr>
              <w:t xml:space="preserve"> Điều 18</w:t>
            </w:r>
            <w:r w:rsidRPr="00FA5295">
              <w:rPr>
                <w:rFonts w:eastAsia="Arial"/>
                <w:bCs/>
                <w:sz w:val="24"/>
              </w:rPr>
              <w:t>;</w:t>
            </w:r>
            <w:r w:rsidRPr="00FA5295">
              <w:rPr>
                <w:rFonts w:eastAsia="Arial"/>
                <w:bCs/>
                <w:sz w:val="24"/>
                <w:lang w:val="vi-VN"/>
              </w:rPr>
              <w:t xml:space="preserve"> điểm a khoản 2 mục VIII Phụ lục I</w:t>
            </w:r>
            <w:r w:rsidRPr="00FA5295">
              <w:rPr>
                <w:rFonts w:eastAsia="Arial"/>
                <w:bCs/>
                <w:sz w:val="24"/>
              </w:rPr>
              <w:t xml:space="preserve">; </w:t>
            </w:r>
          </w:p>
          <w:p w14:paraId="6F66E6A0" w14:textId="77777777" w:rsidR="00E06C2E" w:rsidRPr="00FA5295" w:rsidRDefault="00E06C2E" w:rsidP="00E06C2E">
            <w:pPr>
              <w:shd w:val="clear" w:color="auto" w:fill="FFFFFF"/>
              <w:tabs>
                <w:tab w:val="left" w:pos="851"/>
                <w:tab w:val="left" w:pos="1701"/>
              </w:tabs>
              <w:rPr>
                <w:rFonts w:eastAsia="Arial"/>
                <w:bCs/>
                <w:sz w:val="24"/>
              </w:rPr>
            </w:pPr>
            <w:r w:rsidRPr="00FA5295">
              <w:rPr>
                <w:rFonts w:eastAsia="Arial"/>
                <w:bCs/>
                <w:sz w:val="24"/>
              </w:rPr>
              <w:t xml:space="preserve">b) Thay thế cụm từ “Cục Kiểm lâm” bằng cụm từ “Cục Lâm nghiệp và Kiểm lâm” tại Điều 11; điểm a khoản 2 mục VIII Phụ lục I; </w:t>
            </w:r>
          </w:p>
          <w:p w14:paraId="59AA6975" w14:textId="77777777" w:rsidR="00E06C2E" w:rsidRPr="00FA5295" w:rsidRDefault="00E06C2E" w:rsidP="00E06C2E">
            <w:pPr>
              <w:shd w:val="clear" w:color="auto" w:fill="FFFFFF"/>
              <w:tabs>
                <w:tab w:val="left" w:pos="851"/>
                <w:tab w:val="left" w:pos="1701"/>
              </w:tabs>
              <w:rPr>
                <w:rFonts w:eastAsia="Arial"/>
                <w:bCs/>
                <w:sz w:val="24"/>
              </w:rPr>
            </w:pPr>
            <w:r w:rsidRPr="00FA5295">
              <w:rPr>
                <w:rFonts w:eastAsia="Arial"/>
                <w:bCs/>
                <w:sz w:val="24"/>
              </w:rPr>
              <w:t>c) Thay cụm từ “Kiểm lâm cấp huyện” bằng cụm từ “Hạt Kiểm lâm” tại điểm a khoản 1 và điểm a khoản 2 mục V, mẫu số 5i, 5k, 7i, 7k mục IX Phụ lục I;</w:t>
            </w:r>
          </w:p>
          <w:p w14:paraId="799C858B" w14:textId="77777777" w:rsidR="00E06C2E" w:rsidRPr="00FA5295" w:rsidRDefault="00E06C2E" w:rsidP="00E06C2E">
            <w:pPr>
              <w:shd w:val="clear" w:color="auto" w:fill="FFFFFF"/>
              <w:tabs>
                <w:tab w:val="left" w:pos="851"/>
                <w:tab w:val="left" w:pos="1701"/>
              </w:tabs>
              <w:rPr>
                <w:rFonts w:eastAsia="Arial"/>
                <w:bCs/>
                <w:sz w:val="24"/>
              </w:rPr>
            </w:pPr>
            <w:r w:rsidRPr="00FA5295">
              <w:rPr>
                <w:rFonts w:eastAsia="Arial"/>
                <w:bCs/>
                <w:sz w:val="24"/>
              </w:rPr>
              <w:lastRenderedPageBreak/>
              <w:t>d) Thay thế cụm từ “</w:t>
            </w:r>
            <w:r w:rsidRPr="00FA5295">
              <w:rPr>
                <w:rFonts w:eastAsia="Arial"/>
                <w:sz w:val="24"/>
                <w:lang w:val="vi-VN"/>
              </w:rPr>
              <w:t xml:space="preserve">cổ bẻ hai ve” </w:t>
            </w:r>
            <w:r w:rsidRPr="00FA5295">
              <w:rPr>
                <w:rFonts w:eastAsia="Arial"/>
                <w:sz w:val="24"/>
              </w:rPr>
              <w:t>bằng cụm từ</w:t>
            </w:r>
            <w:r w:rsidRPr="00FA5295">
              <w:rPr>
                <w:rFonts w:eastAsia="Arial"/>
                <w:sz w:val="24"/>
                <w:lang w:val="vi-VN"/>
              </w:rPr>
              <w:t xml:space="preserve"> “cổ đứng” tại điểm a khoản 1 mục VI Phụ lục I;</w:t>
            </w:r>
          </w:p>
          <w:p w14:paraId="156FEDF7" w14:textId="1BFD0606" w:rsidR="00E06C2E" w:rsidRPr="00FA5295" w:rsidRDefault="00E06C2E" w:rsidP="00E06C2E">
            <w:pPr>
              <w:shd w:val="clear" w:color="auto" w:fill="FFFFFF"/>
              <w:tabs>
                <w:tab w:val="left" w:pos="851"/>
                <w:tab w:val="left" w:pos="1701"/>
              </w:tabs>
              <w:rPr>
                <w:rFonts w:eastAsia="Arial"/>
                <w:bCs/>
                <w:sz w:val="24"/>
              </w:rPr>
            </w:pPr>
            <w:r w:rsidRPr="00FA5295">
              <w:rPr>
                <w:rFonts w:eastAsia="Arial"/>
                <w:bCs/>
                <w:sz w:val="24"/>
              </w:rPr>
              <w:t>đ) Bãi bỏ Điều 5, Điều 10.</w:t>
            </w:r>
          </w:p>
        </w:tc>
        <w:tc>
          <w:tcPr>
            <w:tcW w:w="3544" w:type="dxa"/>
          </w:tcPr>
          <w:p w14:paraId="40D028AE" w14:textId="62D0016E" w:rsidR="00E06C2E" w:rsidRPr="00FA5295" w:rsidRDefault="00E06C2E" w:rsidP="00E06C2E">
            <w:pPr>
              <w:rPr>
                <w:sz w:val="24"/>
              </w:rPr>
            </w:pPr>
            <w:r w:rsidRPr="00FA5295">
              <w:rPr>
                <w:sz w:val="24"/>
              </w:rPr>
              <w:lastRenderedPageBreak/>
              <w:t>- Thay thế tên các cơ quan, đơn vị phù hợp sau khi sắp xếp lại tổ chức bộ máy.</w:t>
            </w:r>
          </w:p>
          <w:p w14:paraId="60D3C575" w14:textId="0C9F3758" w:rsidR="00E06C2E" w:rsidRPr="00FA5295" w:rsidRDefault="00E06C2E" w:rsidP="00E06C2E">
            <w:pPr>
              <w:rPr>
                <w:sz w:val="24"/>
              </w:rPr>
            </w:pPr>
            <w:r w:rsidRPr="00FA5295">
              <w:rPr>
                <w:sz w:val="24"/>
              </w:rPr>
              <w:t>- Thay thế cụm từ mô tả áo đồng phục kiểm lâm để phù hợp với thực tiễn.</w:t>
            </w:r>
          </w:p>
          <w:p w14:paraId="0208CB6A" w14:textId="5BD6533E" w:rsidR="00E06C2E" w:rsidRPr="00FA5295" w:rsidRDefault="00E06C2E" w:rsidP="00E06C2E">
            <w:pPr>
              <w:rPr>
                <w:sz w:val="24"/>
              </w:rPr>
            </w:pPr>
            <w:r w:rsidRPr="00FA5295">
              <w:rPr>
                <w:sz w:val="24"/>
              </w:rPr>
              <w:t>- Bãi bỏ các điều quy định về nhiệm vụ, quyền hạn, tổ chức của Hạt Kiểm lâm cấp huyện để phù hợp với chính quyền địa phương 02 cấp.</w:t>
            </w:r>
          </w:p>
        </w:tc>
      </w:tr>
      <w:tr w:rsidR="00E06C2E" w:rsidRPr="00FA5295" w14:paraId="3C754D94" w14:textId="77777777" w:rsidTr="00316130">
        <w:tc>
          <w:tcPr>
            <w:tcW w:w="568" w:type="dxa"/>
          </w:tcPr>
          <w:p w14:paraId="4E32CEA7" w14:textId="5894691F" w:rsidR="00E06C2E" w:rsidRPr="00FA5295" w:rsidRDefault="00E06C2E" w:rsidP="00E06C2E">
            <w:pPr>
              <w:jc w:val="center"/>
              <w:rPr>
                <w:b/>
                <w:bCs/>
                <w:sz w:val="24"/>
              </w:rPr>
            </w:pPr>
            <w:r w:rsidRPr="00FA5295">
              <w:rPr>
                <w:b/>
                <w:bCs/>
                <w:sz w:val="24"/>
              </w:rPr>
              <w:t>V</w:t>
            </w:r>
          </w:p>
        </w:tc>
        <w:tc>
          <w:tcPr>
            <w:tcW w:w="5599" w:type="dxa"/>
          </w:tcPr>
          <w:p w14:paraId="0E2EBCF4" w14:textId="77777777" w:rsidR="00E06C2E" w:rsidRPr="00FA5295" w:rsidRDefault="00E06C2E" w:rsidP="00E06C2E">
            <w:pPr>
              <w:rPr>
                <w:rFonts w:eastAsia="Arial"/>
                <w:b/>
                <w:bCs/>
                <w:sz w:val="24"/>
              </w:rPr>
            </w:pPr>
          </w:p>
        </w:tc>
        <w:tc>
          <w:tcPr>
            <w:tcW w:w="5741" w:type="dxa"/>
          </w:tcPr>
          <w:p w14:paraId="32139FC7" w14:textId="36B0BABB" w:rsidR="00E06C2E" w:rsidRPr="00FA5295" w:rsidRDefault="00E06C2E" w:rsidP="00E06C2E">
            <w:pPr>
              <w:shd w:val="clear" w:color="auto" w:fill="FFFFFF"/>
              <w:tabs>
                <w:tab w:val="left" w:pos="567"/>
                <w:tab w:val="left" w:pos="1701"/>
              </w:tabs>
              <w:ind w:left="-36"/>
              <w:rPr>
                <w:rFonts w:eastAsia="Arial"/>
                <w:b/>
                <w:bCs/>
                <w:sz w:val="24"/>
                <w:lang w:val="nl-NL"/>
              </w:rPr>
            </w:pPr>
            <w:r w:rsidRPr="00FA5295">
              <w:rPr>
                <w:rFonts w:eastAsia="Arial"/>
                <w:b/>
                <w:bCs/>
                <w:sz w:val="24"/>
                <w:lang w:val="vi-VN"/>
              </w:rPr>
              <w:t xml:space="preserve">Điều </w:t>
            </w:r>
            <w:r w:rsidRPr="00FA5295">
              <w:rPr>
                <w:rFonts w:eastAsia="Arial"/>
                <w:b/>
                <w:bCs/>
                <w:sz w:val="24"/>
              </w:rPr>
              <w:t>5. Hiệu lực</w:t>
            </w:r>
            <w:r w:rsidRPr="00FA5295">
              <w:rPr>
                <w:rFonts w:eastAsia="Arial"/>
                <w:b/>
                <w:bCs/>
                <w:sz w:val="24"/>
                <w:lang w:val="vi-VN"/>
              </w:rPr>
              <w:t xml:space="preserve"> thi hành</w:t>
            </w:r>
          </w:p>
        </w:tc>
        <w:tc>
          <w:tcPr>
            <w:tcW w:w="3544" w:type="dxa"/>
          </w:tcPr>
          <w:p w14:paraId="35E5658B" w14:textId="77777777" w:rsidR="00E06C2E" w:rsidRPr="00FA5295" w:rsidRDefault="00E06C2E" w:rsidP="00E06C2E">
            <w:pPr>
              <w:rPr>
                <w:b/>
                <w:bCs/>
                <w:sz w:val="24"/>
              </w:rPr>
            </w:pPr>
          </w:p>
        </w:tc>
      </w:tr>
      <w:tr w:rsidR="00E06C2E" w:rsidRPr="00FA5295" w14:paraId="70BBC3A5" w14:textId="77777777" w:rsidTr="00316130">
        <w:tc>
          <w:tcPr>
            <w:tcW w:w="568" w:type="dxa"/>
          </w:tcPr>
          <w:p w14:paraId="31A6E8EB" w14:textId="3EECFA72" w:rsidR="00E06C2E" w:rsidRPr="00FA5295" w:rsidRDefault="00E06C2E" w:rsidP="00E06C2E">
            <w:pPr>
              <w:jc w:val="center"/>
              <w:rPr>
                <w:b/>
                <w:bCs/>
                <w:sz w:val="24"/>
              </w:rPr>
            </w:pPr>
            <w:r w:rsidRPr="00FA5295">
              <w:rPr>
                <w:b/>
                <w:bCs/>
                <w:sz w:val="24"/>
              </w:rPr>
              <w:t>VI</w:t>
            </w:r>
          </w:p>
        </w:tc>
        <w:tc>
          <w:tcPr>
            <w:tcW w:w="5599" w:type="dxa"/>
          </w:tcPr>
          <w:p w14:paraId="6B4256F6" w14:textId="77777777" w:rsidR="00E06C2E" w:rsidRPr="00FA5295" w:rsidRDefault="00E06C2E" w:rsidP="00E06C2E">
            <w:pPr>
              <w:rPr>
                <w:rFonts w:eastAsia="Arial"/>
                <w:b/>
                <w:bCs/>
                <w:sz w:val="24"/>
              </w:rPr>
            </w:pPr>
          </w:p>
        </w:tc>
        <w:tc>
          <w:tcPr>
            <w:tcW w:w="5741" w:type="dxa"/>
          </w:tcPr>
          <w:p w14:paraId="6B0F022B" w14:textId="0974D7DC" w:rsidR="00E06C2E" w:rsidRPr="00FA5295" w:rsidRDefault="00E06C2E" w:rsidP="00E06C2E">
            <w:pPr>
              <w:shd w:val="clear" w:color="auto" w:fill="FFFFFF"/>
              <w:tabs>
                <w:tab w:val="left" w:pos="567"/>
                <w:tab w:val="left" w:pos="1701"/>
              </w:tabs>
              <w:ind w:left="-36"/>
              <w:rPr>
                <w:rFonts w:eastAsia="Arial"/>
                <w:b/>
                <w:bCs/>
                <w:sz w:val="24"/>
                <w:lang w:val="nl-NL"/>
              </w:rPr>
            </w:pPr>
            <w:r w:rsidRPr="00FA5295">
              <w:rPr>
                <w:rFonts w:eastAsia="Arial"/>
                <w:b/>
                <w:bCs/>
                <w:sz w:val="24"/>
              </w:rPr>
              <w:t>Điều 6.</w:t>
            </w:r>
            <w:r w:rsidRPr="00FA5295">
              <w:rPr>
                <w:rFonts w:eastAsia="Arial"/>
                <w:b/>
                <w:bCs/>
                <w:sz w:val="24"/>
                <w:lang w:val="vi-VN"/>
              </w:rPr>
              <w:t xml:space="preserve"> </w:t>
            </w:r>
            <w:r w:rsidRPr="00FA5295">
              <w:rPr>
                <w:rFonts w:eastAsia="Arial"/>
                <w:b/>
                <w:bCs/>
                <w:sz w:val="24"/>
              </w:rPr>
              <w:t>Điều khoản</w:t>
            </w:r>
            <w:r w:rsidRPr="00FA5295">
              <w:rPr>
                <w:rFonts w:eastAsia="Arial"/>
                <w:b/>
                <w:bCs/>
                <w:sz w:val="24"/>
                <w:lang w:val="vi-VN"/>
              </w:rPr>
              <w:t xml:space="preserve"> chuyển tiếp</w:t>
            </w:r>
          </w:p>
        </w:tc>
        <w:tc>
          <w:tcPr>
            <w:tcW w:w="3544" w:type="dxa"/>
          </w:tcPr>
          <w:p w14:paraId="39D30D8E" w14:textId="77777777" w:rsidR="00E06C2E" w:rsidRPr="00FA5295" w:rsidRDefault="00E06C2E" w:rsidP="00E06C2E">
            <w:pPr>
              <w:rPr>
                <w:b/>
                <w:bCs/>
                <w:sz w:val="24"/>
              </w:rPr>
            </w:pPr>
          </w:p>
        </w:tc>
      </w:tr>
      <w:tr w:rsidR="00E06C2E" w:rsidRPr="00FA5295" w14:paraId="77E309D2" w14:textId="77777777" w:rsidTr="00316130">
        <w:tc>
          <w:tcPr>
            <w:tcW w:w="568" w:type="dxa"/>
          </w:tcPr>
          <w:p w14:paraId="211E83F3" w14:textId="77777777" w:rsidR="00E06C2E" w:rsidRPr="00FA5295" w:rsidRDefault="00E06C2E" w:rsidP="00E06C2E">
            <w:pPr>
              <w:jc w:val="center"/>
              <w:rPr>
                <w:sz w:val="24"/>
              </w:rPr>
            </w:pPr>
          </w:p>
        </w:tc>
        <w:tc>
          <w:tcPr>
            <w:tcW w:w="5599" w:type="dxa"/>
          </w:tcPr>
          <w:p w14:paraId="2AB8CBD5" w14:textId="77777777" w:rsidR="00E06C2E" w:rsidRPr="00FA5295" w:rsidRDefault="00E06C2E" w:rsidP="00E06C2E">
            <w:pPr>
              <w:rPr>
                <w:sz w:val="24"/>
                <w:lang w:val="nl-NL"/>
              </w:rPr>
            </w:pPr>
          </w:p>
        </w:tc>
        <w:tc>
          <w:tcPr>
            <w:tcW w:w="5741" w:type="dxa"/>
          </w:tcPr>
          <w:p w14:paraId="0E7079F5" w14:textId="4C3BA6C2" w:rsidR="00E06C2E" w:rsidRPr="00FA5295" w:rsidRDefault="00E06C2E" w:rsidP="00E06C2E">
            <w:pPr>
              <w:ind w:firstLine="247"/>
              <w:rPr>
                <w:rFonts w:eastAsia="Arial"/>
                <w:sz w:val="24"/>
                <w:lang w:val="vi-VN"/>
              </w:rPr>
            </w:pPr>
            <w:r w:rsidRPr="00FA5295">
              <w:rPr>
                <w:rFonts w:eastAsia="Arial"/>
                <w:sz w:val="24"/>
                <w:lang w:val="nl-NL"/>
              </w:rPr>
              <w:t>1.</w:t>
            </w:r>
            <w:r w:rsidRPr="00FA5295">
              <w:rPr>
                <w:rFonts w:eastAsia="Arial"/>
                <w:sz w:val="24"/>
                <w:lang w:val="vi-VN"/>
              </w:rPr>
              <w:t xml:space="preserve"> Đối với các công trình phục vụ du lịch sinh thái, nghỉ dưỡng, giải trí đã được xây dựng theo đúng quy định của pháp luật (bao gồm cả công trình </w:t>
            </w:r>
            <w:r w:rsidRPr="00FA5295">
              <w:rPr>
                <w:rFonts w:eastAsia="Arial"/>
                <w:sz w:val="24"/>
                <w:lang w:val="nl-NL"/>
              </w:rPr>
              <w:t xml:space="preserve">xây dựng </w:t>
            </w:r>
            <w:r w:rsidRPr="00FA5295">
              <w:rPr>
                <w:rFonts w:eastAsia="Arial"/>
                <w:sz w:val="24"/>
                <w:lang w:val="vi-VN"/>
              </w:rPr>
              <w:t>và công trình hạ tầng kỹ thuật), phù hợp với đề án du lịch sinh thái, nghỉ dưỡng, giải trí của khu rừng được cơ quan nhà nước có thẩm quyền phê duyệt trước ngày 18</w:t>
            </w:r>
            <w:r w:rsidRPr="00FA5295">
              <w:rPr>
                <w:rFonts w:eastAsia="Arial"/>
                <w:sz w:val="24"/>
                <w:lang w:val="nl-NL"/>
              </w:rPr>
              <w:t xml:space="preserve"> tháng </w:t>
            </w:r>
            <w:r w:rsidRPr="00FA5295">
              <w:rPr>
                <w:rFonts w:eastAsia="Arial"/>
                <w:sz w:val="24"/>
                <w:lang w:val="vi-VN"/>
              </w:rPr>
              <w:t>7</w:t>
            </w:r>
            <w:r w:rsidRPr="00FA5295">
              <w:rPr>
                <w:rFonts w:eastAsia="Arial"/>
                <w:sz w:val="24"/>
                <w:lang w:val="nl-NL"/>
              </w:rPr>
              <w:t xml:space="preserve"> năm </w:t>
            </w:r>
            <w:r w:rsidRPr="00FA5295">
              <w:rPr>
                <w:rFonts w:eastAsia="Arial"/>
                <w:sz w:val="24"/>
                <w:lang w:val="vi-VN"/>
              </w:rPr>
              <w:t>2024 thì được tiếp tục khai thác, sử dụng.</w:t>
            </w:r>
          </w:p>
        </w:tc>
        <w:tc>
          <w:tcPr>
            <w:tcW w:w="3544" w:type="dxa"/>
          </w:tcPr>
          <w:p w14:paraId="0C035BBD" w14:textId="1133603D" w:rsidR="00E06C2E" w:rsidRPr="00FA5295" w:rsidRDefault="00E06C2E" w:rsidP="00E06C2E">
            <w:pPr>
              <w:rPr>
                <w:sz w:val="24"/>
              </w:rPr>
            </w:pPr>
            <w:r w:rsidRPr="00FA5295">
              <w:rPr>
                <w:sz w:val="24"/>
              </w:rPr>
              <w:t>B</w:t>
            </w:r>
            <w:r w:rsidRPr="00FA5295">
              <w:rPr>
                <w:sz w:val="24"/>
                <w:lang w:val="vi-VN"/>
              </w:rPr>
              <w:t xml:space="preserve">ảo đảm quyền lợi của tổ chức, cá nhân đã thực hiện theo đúng quy định của pháp luật trước thời điểm thay đổi </w:t>
            </w:r>
            <w:r w:rsidRPr="00FA5295">
              <w:rPr>
                <w:sz w:val="24"/>
              </w:rPr>
              <w:t>quy định của pháp luật</w:t>
            </w:r>
            <w:r w:rsidRPr="00FA5295">
              <w:rPr>
                <w:sz w:val="24"/>
                <w:lang w:val="vi-VN"/>
              </w:rPr>
              <w:t xml:space="preserve"> (thời điểm Nghị định 91/2024/NĐ-CP của Chính phủ có hiệu lực thi hành).</w:t>
            </w:r>
          </w:p>
        </w:tc>
      </w:tr>
      <w:tr w:rsidR="00E06C2E" w:rsidRPr="00FA5295" w14:paraId="3EB77FFA" w14:textId="77777777" w:rsidTr="00316130">
        <w:tc>
          <w:tcPr>
            <w:tcW w:w="568" w:type="dxa"/>
          </w:tcPr>
          <w:p w14:paraId="2DE113BD" w14:textId="77777777" w:rsidR="00E06C2E" w:rsidRPr="00FA5295" w:rsidRDefault="00E06C2E" w:rsidP="00E06C2E">
            <w:pPr>
              <w:jc w:val="center"/>
              <w:rPr>
                <w:sz w:val="24"/>
              </w:rPr>
            </w:pPr>
          </w:p>
        </w:tc>
        <w:tc>
          <w:tcPr>
            <w:tcW w:w="5599" w:type="dxa"/>
          </w:tcPr>
          <w:p w14:paraId="2EBF08B6" w14:textId="77777777" w:rsidR="00E06C2E" w:rsidRPr="00FA5295" w:rsidRDefault="00E06C2E" w:rsidP="00E06C2E">
            <w:pPr>
              <w:rPr>
                <w:sz w:val="24"/>
                <w:lang w:val="nl-NL"/>
              </w:rPr>
            </w:pPr>
          </w:p>
        </w:tc>
        <w:tc>
          <w:tcPr>
            <w:tcW w:w="5741" w:type="dxa"/>
          </w:tcPr>
          <w:p w14:paraId="71BDF9CB" w14:textId="561A28D5" w:rsidR="00E06C2E" w:rsidRPr="00FA5295" w:rsidRDefault="00E06C2E" w:rsidP="00E06C2E">
            <w:pPr>
              <w:ind w:firstLine="247"/>
              <w:rPr>
                <w:sz w:val="24"/>
              </w:rPr>
            </w:pPr>
            <w:r w:rsidRPr="00FA5295">
              <w:rPr>
                <w:rFonts w:eastAsia="Arial"/>
                <w:sz w:val="24"/>
              </w:rPr>
              <w:t>2</w:t>
            </w:r>
            <w:r w:rsidRPr="00FA5295">
              <w:rPr>
                <w:rFonts w:eastAsia="Arial"/>
                <w:sz w:val="24"/>
                <w:lang w:val="vi-VN"/>
              </w:rPr>
              <w:t xml:space="preserve">. </w:t>
            </w:r>
            <w:r w:rsidRPr="00FA5295">
              <w:rPr>
                <w:sz w:val="24"/>
              </w:rPr>
              <w:t>Đối với dự án có dự kiến xây dựng các công trình phục vụ du lịch sinh thái, nghỉ dưỡng, giải trí nhưng chưa được cấp phép, cho phép theo quy định của pháp luật, dự án phải điều chỉnh tỷ lệ, mật độ xây dựng bảo đảm theo đúng quy định tại các Điều 14, 15, 23 và 24 của Nghị định số 156/2018/NĐ-CP ngày 16 tháng 11 năm 2018 của Chính phủ quy định chi tiết thi hành một số điều của Luật Lâm nghiệp, đã được được sửa đổi, bổ sung bởi Nghị định số 91/2024/NĐ-CP và Nghị định này.</w:t>
            </w:r>
          </w:p>
        </w:tc>
        <w:tc>
          <w:tcPr>
            <w:tcW w:w="3544" w:type="dxa"/>
          </w:tcPr>
          <w:p w14:paraId="2024CC1F" w14:textId="7AFFCDF6" w:rsidR="00E06C2E" w:rsidRPr="00FA5295" w:rsidRDefault="00E06C2E" w:rsidP="00E06C2E">
            <w:pPr>
              <w:rPr>
                <w:sz w:val="24"/>
              </w:rPr>
            </w:pPr>
            <w:r w:rsidRPr="00FA5295">
              <w:rPr>
                <w:sz w:val="24"/>
                <w:lang w:val="nl-NL"/>
              </w:rPr>
              <w:t xml:space="preserve">Áp dụng thời gian có hiệu lực thi hành của </w:t>
            </w:r>
            <w:r w:rsidRPr="00FA5295">
              <w:rPr>
                <w:sz w:val="24"/>
                <w:lang w:val="vi-VN"/>
              </w:rPr>
              <w:t>Nghị định 91/2024/NĐ-CP đ</w:t>
            </w:r>
            <w:r w:rsidRPr="00FA5295">
              <w:rPr>
                <w:sz w:val="24"/>
                <w:lang w:val="nl-NL"/>
              </w:rPr>
              <w:t>ể bảo đảm thực hiện thống nhất theo đúng quy định hiện hành.</w:t>
            </w:r>
          </w:p>
        </w:tc>
      </w:tr>
      <w:tr w:rsidR="00E06C2E" w:rsidRPr="00FA5295" w14:paraId="7577E215" w14:textId="77777777" w:rsidTr="00316130">
        <w:tc>
          <w:tcPr>
            <w:tcW w:w="568" w:type="dxa"/>
          </w:tcPr>
          <w:p w14:paraId="6854C7AF" w14:textId="77777777" w:rsidR="00E06C2E" w:rsidRPr="00FA5295" w:rsidRDefault="00E06C2E" w:rsidP="00E06C2E">
            <w:pPr>
              <w:jc w:val="center"/>
              <w:rPr>
                <w:sz w:val="24"/>
              </w:rPr>
            </w:pPr>
          </w:p>
        </w:tc>
        <w:tc>
          <w:tcPr>
            <w:tcW w:w="5599" w:type="dxa"/>
          </w:tcPr>
          <w:p w14:paraId="177D69A8" w14:textId="77777777" w:rsidR="00E06C2E" w:rsidRPr="00FA5295" w:rsidRDefault="00E06C2E" w:rsidP="00E06C2E">
            <w:pPr>
              <w:rPr>
                <w:sz w:val="24"/>
                <w:lang w:val="nl-NL"/>
              </w:rPr>
            </w:pPr>
          </w:p>
        </w:tc>
        <w:tc>
          <w:tcPr>
            <w:tcW w:w="5741" w:type="dxa"/>
          </w:tcPr>
          <w:p w14:paraId="414B06C8" w14:textId="1C361A38" w:rsidR="00E06C2E" w:rsidRPr="00FA5295" w:rsidRDefault="00E06C2E" w:rsidP="00E06C2E">
            <w:pPr>
              <w:ind w:firstLine="247"/>
              <w:rPr>
                <w:rFonts w:eastAsia="Arial"/>
                <w:sz w:val="24"/>
              </w:rPr>
            </w:pPr>
            <w:r w:rsidRPr="00FA5295">
              <w:rPr>
                <w:sz w:val="24"/>
              </w:rPr>
              <w:t>3. Đối với khu rừng đặc dụng, khu rừng phòng hộ đã được đã được cấp có thẩm quyền phê duyệt luận chứng kinh tế kĩ thuật hoặc dự án xác lập khu rừng trước ngày 01 tháng 01 năm 2019, thì không phải thực hiện thủ tục thành lập khu rừng đặc dụng, khu rừng phòng hộ.</w:t>
            </w:r>
          </w:p>
        </w:tc>
        <w:tc>
          <w:tcPr>
            <w:tcW w:w="3544" w:type="dxa"/>
          </w:tcPr>
          <w:p w14:paraId="764FFBB2" w14:textId="34884E03" w:rsidR="00E06C2E" w:rsidRPr="00FA5295" w:rsidRDefault="00E06C2E" w:rsidP="00E06C2E">
            <w:pPr>
              <w:rPr>
                <w:sz w:val="24"/>
              </w:rPr>
            </w:pPr>
            <w:r w:rsidRPr="00FA5295">
              <w:rPr>
                <w:sz w:val="24"/>
                <w:lang w:val="nl-NL"/>
              </w:rPr>
              <w:t>Thực tế hiện nay, hầu hết các khu rừng đặc dụng, khu rừng phòng hộ được hình thành qua việc xác lập theo quy định của pháp luật về Bảo vệ và Phát triển rừng thông qua việc phê duyệt luận chứng kinh kế kỹ thuật hoặc dự án xác lập. Do vậy, cần có quy định chuyển tiếp để bảo đảm thực hiện thống nhất trên cả nước, giảm áp lực thực hiện thủ tục hành chính cho tổ chức.</w:t>
            </w:r>
          </w:p>
        </w:tc>
      </w:tr>
      <w:tr w:rsidR="00E06C2E" w:rsidRPr="00FA5295" w14:paraId="1C199FBA" w14:textId="77777777" w:rsidTr="00316130">
        <w:tc>
          <w:tcPr>
            <w:tcW w:w="568" w:type="dxa"/>
          </w:tcPr>
          <w:p w14:paraId="6F8FA689" w14:textId="77777777" w:rsidR="00E06C2E" w:rsidRPr="00FA5295" w:rsidRDefault="00E06C2E" w:rsidP="00E06C2E">
            <w:pPr>
              <w:jc w:val="center"/>
              <w:rPr>
                <w:sz w:val="24"/>
              </w:rPr>
            </w:pPr>
          </w:p>
        </w:tc>
        <w:tc>
          <w:tcPr>
            <w:tcW w:w="5599" w:type="dxa"/>
          </w:tcPr>
          <w:p w14:paraId="74F4CBC7" w14:textId="77777777" w:rsidR="00E06C2E" w:rsidRPr="00FA5295" w:rsidRDefault="00E06C2E" w:rsidP="00E06C2E">
            <w:pPr>
              <w:rPr>
                <w:sz w:val="24"/>
                <w:lang w:val="nl-NL"/>
              </w:rPr>
            </w:pPr>
          </w:p>
        </w:tc>
        <w:tc>
          <w:tcPr>
            <w:tcW w:w="5741" w:type="dxa"/>
          </w:tcPr>
          <w:p w14:paraId="6E3A94CA" w14:textId="02C18354" w:rsidR="00E06C2E" w:rsidRPr="00FA5295" w:rsidRDefault="00E06C2E" w:rsidP="00E06C2E">
            <w:pPr>
              <w:ind w:firstLine="247"/>
              <w:rPr>
                <w:rFonts w:eastAsia="Arial"/>
                <w:sz w:val="24"/>
              </w:rPr>
            </w:pPr>
            <w:r w:rsidRPr="00FA5295">
              <w:rPr>
                <w:rFonts w:eastAsia="Arial"/>
                <w:sz w:val="24"/>
              </w:rPr>
              <w:t xml:space="preserve">4. Đối với hồ sơ đề nghị quyết định chủ trương chuyển mục đích sử dụng rừng sang mục đích khác đã được Ủy ban nhân dân cấp tỉnh thẩm định, trình Hội đồng nhân dân cấp tỉnh hoặc hồ sơ hợp lệ đã được cấp có thẩm quyền tiếp nhận, thẩm định trước ngày Nghị định này có hiệu lực thi hành thì tiếp tục thực hiện trình tự, thủ tục theo quy định tại Nghị định số 91/2024/NĐ-CP ngày 18 tháng 7 năm 2024 của Chính phủ. </w:t>
            </w:r>
          </w:p>
        </w:tc>
        <w:tc>
          <w:tcPr>
            <w:tcW w:w="3544" w:type="dxa"/>
          </w:tcPr>
          <w:p w14:paraId="586B0131" w14:textId="40BCD012" w:rsidR="00E06C2E" w:rsidRPr="00FA5295" w:rsidRDefault="00E06C2E" w:rsidP="00E06C2E">
            <w:pPr>
              <w:rPr>
                <w:sz w:val="24"/>
              </w:rPr>
            </w:pPr>
            <w:r w:rsidRPr="00FA5295">
              <w:rPr>
                <w:sz w:val="24"/>
              </w:rPr>
              <w:t>Bảo đảm TTHC được thực hiện liên tục không bị gián đoạn, không phát sinh chi phí, tạo điều kiện cho người dân, doanh nghiệp khi quy định của pháp luật thay đổi.</w:t>
            </w:r>
          </w:p>
        </w:tc>
      </w:tr>
      <w:tr w:rsidR="00E06C2E" w:rsidRPr="00FA5295" w14:paraId="23187739" w14:textId="77777777" w:rsidTr="00316130">
        <w:tc>
          <w:tcPr>
            <w:tcW w:w="568" w:type="dxa"/>
          </w:tcPr>
          <w:p w14:paraId="38510981" w14:textId="77777777" w:rsidR="00E06C2E" w:rsidRPr="00FA5295" w:rsidRDefault="00E06C2E" w:rsidP="00E06C2E">
            <w:pPr>
              <w:jc w:val="center"/>
              <w:rPr>
                <w:sz w:val="24"/>
              </w:rPr>
            </w:pPr>
          </w:p>
        </w:tc>
        <w:tc>
          <w:tcPr>
            <w:tcW w:w="5599" w:type="dxa"/>
          </w:tcPr>
          <w:p w14:paraId="17E6597B" w14:textId="77777777" w:rsidR="00E06C2E" w:rsidRPr="00FA5295" w:rsidRDefault="00E06C2E" w:rsidP="00E06C2E">
            <w:pPr>
              <w:rPr>
                <w:sz w:val="24"/>
                <w:lang w:val="nl-NL"/>
              </w:rPr>
            </w:pPr>
          </w:p>
        </w:tc>
        <w:tc>
          <w:tcPr>
            <w:tcW w:w="5741" w:type="dxa"/>
          </w:tcPr>
          <w:p w14:paraId="7B037F53" w14:textId="699AEFEC" w:rsidR="00E06C2E" w:rsidRPr="00FA5295" w:rsidRDefault="00E06C2E" w:rsidP="00E06C2E">
            <w:pPr>
              <w:ind w:firstLine="247"/>
              <w:rPr>
                <w:sz w:val="24"/>
              </w:rPr>
            </w:pPr>
            <w:r w:rsidRPr="00FA5295">
              <w:rPr>
                <w:sz w:val="24"/>
              </w:rPr>
              <w:t>5. Đối với dự án có đề xuất chuyển mục đích sử dụng rừng sang mục đích khác đã được Thủ tướng Chính phủ quyết định chủ trương đầu tư trước ngày Nghị định này có hiệu lực thi hành nhưng trong nội dung quyết định, chấp thuận chủ trương đầu tư dự án chưa ghi dự kiến quy mô diện tích rừng cần chuyển mục đích sử dụng nay thẩm quyền phê duyệt, điều chỉnh chủ trương đầu tư dự án thuộc Bộ, ngành hoặc Ủy ban nhân dân cấp tỉnh theo quy định của pháp luật về đầu tư, đầu tư công thì Hội đồng nhân dân cấp tỉnh quyết định, phê duyệt chủ trương chuyển mục đích sử dụng rừng sang mục đích khác; trình tự, thủ tục thực hiện theo quy định tại khoản 17 Điều 1 Nghị định này.</w:t>
            </w:r>
          </w:p>
        </w:tc>
        <w:tc>
          <w:tcPr>
            <w:tcW w:w="3544" w:type="dxa"/>
          </w:tcPr>
          <w:p w14:paraId="50388378" w14:textId="3CD2B1F2" w:rsidR="00E06C2E" w:rsidRPr="00FA5295" w:rsidRDefault="00E06C2E" w:rsidP="00E06C2E">
            <w:pPr>
              <w:rPr>
                <w:sz w:val="24"/>
              </w:rPr>
            </w:pPr>
            <w:r w:rsidRPr="00FA5295">
              <w:rPr>
                <w:sz w:val="24"/>
              </w:rPr>
              <w:t xml:space="preserve">Bảo đảm đồng bộ, thống nhất giữa pháp luật về lâm nghiệp và pháp luật chuyên ngành khác, tạo điều kiện cho người dân, doanh nghiệp tuân thủ pháp luật, không phát sinh thêm thủ chi phí tuân thủ các thủ tục hành chính. </w:t>
            </w:r>
          </w:p>
        </w:tc>
      </w:tr>
    </w:tbl>
    <w:p w14:paraId="7E64BCD2" w14:textId="77777777" w:rsidR="00126239" w:rsidRPr="00FA5295" w:rsidRDefault="00126239" w:rsidP="00126239">
      <w:pPr>
        <w:spacing w:before="0" w:after="0"/>
        <w:jc w:val="center"/>
        <w:rPr>
          <w:b/>
          <w:bCs/>
        </w:rPr>
      </w:pPr>
    </w:p>
    <w:sectPr w:rsidR="00126239" w:rsidRPr="00FA5295" w:rsidSect="00A149C8">
      <w:headerReference w:type="default" r:id="rId15"/>
      <w:pgSz w:w="16840" w:h="11909" w:orient="landscape" w:code="9"/>
      <w:pgMar w:top="1135" w:right="1134" w:bottom="1134" w:left="1134" w:header="454"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66C3" w14:textId="77777777" w:rsidR="00B65A5D" w:rsidRDefault="00B65A5D" w:rsidP="00A149C8">
      <w:pPr>
        <w:spacing w:before="0" w:after="0"/>
      </w:pPr>
      <w:r>
        <w:separator/>
      </w:r>
    </w:p>
  </w:endnote>
  <w:endnote w:type="continuationSeparator" w:id="0">
    <w:p w14:paraId="66EB3921" w14:textId="77777777" w:rsidR="00B65A5D" w:rsidRDefault="00B65A5D" w:rsidP="00A149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74D3D" w14:textId="77777777" w:rsidR="00B65A5D" w:rsidRDefault="00B65A5D" w:rsidP="00A149C8">
      <w:pPr>
        <w:spacing w:before="0" w:after="0"/>
      </w:pPr>
      <w:r>
        <w:separator/>
      </w:r>
    </w:p>
  </w:footnote>
  <w:footnote w:type="continuationSeparator" w:id="0">
    <w:p w14:paraId="2C381AD4" w14:textId="77777777" w:rsidR="00B65A5D" w:rsidRDefault="00B65A5D" w:rsidP="00A149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644515"/>
      <w:docPartObj>
        <w:docPartGallery w:val="Page Numbers (Top of Page)"/>
        <w:docPartUnique/>
      </w:docPartObj>
    </w:sdtPr>
    <w:sdtEndPr>
      <w:rPr>
        <w:noProof/>
      </w:rPr>
    </w:sdtEndPr>
    <w:sdtContent>
      <w:p w14:paraId="4A5F20DA" w14:textId="39C87169" w:rsidR="00A149C8" w:rsidRDefault="00A149C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5FF22A" w14:textId="77777777" w:rsidR="00A149C8" w:rsidRDefault="00A14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561"/>
    <w:multiLevelType w:val="hybridMultilevel"/>
    <w:tmpl w:val="BAAC129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0140180D"/>
    <w:multiLevelType w:val="hybridMultilevel"/>
    <w:tmpl w:val="C5FCD60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4E27CB8"/>
    <w:multiLevelType w:val="hybridMultilevel"/>
    <w:tmpl w:val="389411C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6A65031"/>
    <w:multiLevelType w:val="hybridMultilevel"/>
    <w:tmpl w:val="041AD63E"/>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CB36FA2"/>
    <w:multiLevelType w:val="hybridMultilevel"/>
    <w:tmpl w:val="1C12586C"/>
    <w:lvl w:ilvl="0" w:tplc="9BE04A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0D5C24E6"/>
    <w:multiLevelType w:val="hybridMultilevel"/>
    <w:tmpl w:val="66D0D2A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D6504B2"/>
    <w:multiLevelType w:val="hybridMultilevel"/>
    <w:tmpl w:val="D6C608A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0DE94F15"/>
    <w:multiLevelType w:val="hybridMultilevel"/>
    <w:tmpl w:val="5652DF2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16CA728C"/>
    <w:multiLevelType w:val="hybridMultilevel"/>
    <w:tmpl w:val="8B8E4080"/>
    <w:lvl w:ilvl="0" w:tplc="9BE04A10">
      <w:start w:val="1"/>
      <w:numFmt w:val="decimal"/>
      <w:lvlText w:val="%1."/>
      <w:lvlJc w:val="left"/>
      <w:pPr>
        <w:ind w:left="92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79E4B13"/>
    <w:multiLevelType w:val="hybridMultilevel"/>
    <w:tmpl w:val="17A0CBB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181766E2"/>
    <w:multiLevelType w:val="hybridMultilevel"/>
    <w:tmpl w:val="BD445AE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1E107012"/>
    <w:multiLevelType w:val="hybridMultilevel"/>
    <w:tmpl w:val="9084C0A4"/>
    <w:lvl w:ilvl="0" w:tplc="9BE04A1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1FDE36AE"/>
    <w:multiLevelType w:val="hybridMultilevel"/>
    <w:tmpl w:val="92ECD32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0FE61FD"/>
    <w:multiLevelType w:val="hybridMultilevel"/>
    <w:tmpl w:val="A6A207FE"/>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49C34F8"/>
    <w:multiLevelType w:val="hybridMultilevel"/>
    <w:tmpl w:val="2912E50C"/>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286741CE"/>
    <w:multiLevelType w:val="hybridMultilevel"/>
    <w:tmpl w:val="EBE2EB44"/>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2BDC5860"/>
    <w:multiLevelType w:val="hybridMultilevel"/>
    <w:tmpl w:val="72046C0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E774044"/>
    <w:multiLevelType w:val="hybridMultilevel"/>
    <w:tmpl w:val="CF14ACE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320E789C"/>
    <w:multiLevelType w:val="hybridMultilevel"/>
    <w:tmpl w:val="7784944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35D02A30"/>
    <w:multiLevelType w:val="hybridMultilevel"/>
    <w:tmpl w:val="CA76924E"/>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37190A4B"/>
    <w:multiLevelType w:val="hybridMultilevel"/>
    <w:tmpl w:val="3454C73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1" w15:restartNumberingAfterBreak="0">
    <w:nsid w:val="37307737"/>
    <w:multiLevelType w:val="hybridMultilevel"/>
    <w:tmpl w:val="AE4C1114"/>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379D53C7"/>
    <w:multiLevelType w:val="hybridMultilevel"/>
    <w:tmpl w:val="A17CA03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15:restartNumberingAfterBreak="0">
    <w:nsid w:val="3898501C"/>
    <w:multiLevelType w:val="hybridMultilevel"/>
    <w:tmpl w:val="1396E19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39C02D67"/>
    <w:multiLevelType w:val="hybridMultilevel"/>
    <w:tmpl w:val="85CA301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5" w15:restartNumberingAfterBreak="0">
    <w:nsid w:val="3A0808E2"/>
    <w:multiLevelType w:val="hybridMultilevel"/>
    <w:tmpl w:val="BC963D08"/>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E644401"/>
    <w:multiLevelType w:val="hybridMultilevel"/>
    <w:tmpl w:val="663C7A06"/>
    <w:lvl w:ilvl="0" w:tplc="9BE04A10">
      <w:start w:val="1"/>
      <w:numFmt w:val="decimal"/>
      <w:lvlText w:val="%1."/>
      <w:lvlJc w:val="left"/>
      <w:pPr>
        <w:ind w:left="644"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42DB7E27"/>
    <w:multiLevelType w:val="hybridMultilevel"/>
    <w:tmpl w:val="AF7820A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4439730A"/>
    <w:multiLevelType w:val="hybridMultilevel"/>
    <w:tmpl w:val="1C12586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47C1BDF"/>
    <w:multiLevelType w:val="hybridMultilevel"/>
    <w:tmpl w:val="04C68B3A"/>
    <w:lvl w:ilvl="0" w:tplc="FFFFFFFF">
      <w:start w:val="1"/>
      <w:numFmt w:val="decimal"/>
      <w:lvlText w:val="%1."/>
      <w:lvlJc w:val="left"/>
      <w:pPr>
        <w:ind w:left="927" w:hanging="360"/>
      </w:pPr>
      <w:rPr>
        <w:rFonts w:ascii="Times New Roman" w:hAnsi="Times New Roman" w:cs="Times New Roman" w:hint="default"/>
      </w:rPr>
    </w:lvl>
    <w:lvl w:ilvl="1" w:tplc="D47E6EA6">
      <w:start w:val="1"/>
      <w:numFmt w:val="lowerLetter"/>
      <w:lvlText w:val="%2)"/>
      <w:lvlJc w:val="left"/>
      <w:pPr>
        <w:ind w:left="1647" w:hanging="360"/>
      </w:pPr>
      <w:rPr>
        <w:rFonts w:hint="default"/>
      </w:r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0" w15:restartNumberingAfterBreak="0">
    <w:nsid w:val="484B25F0"/>
    <w:multiLevelType w:val="hybridMultilevel"/>
    <w:tmpl w:val="68D64FAC"/>
    <w:lvl w:ilvl="0" w:tplc="825ECF0E">
      <w:start w:val="1"/>
      <w:numFmt w:val="decimal"/>
      <w:lvlText w:val="%1."/>
      <w:lvlJc w:val="left"/>
      <w:pPr>
        <w:ind w:left="1353" w:hanging="360"/>
      </w:pPr>
      <w:rPr>
        <w:rFonts w:hint="default"/>
        <w:b w:val="0"/>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4D03340D"/>
    <w:multiLevelType w:val="hybridMultilevel"/>
    <w:tmpl w:val="791A39C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4DE749BB"/>
    <w:multiLevelType w:val="hybridMultilevel"/>
    <w:tmpl w:val="35AC86DA"/>
    <w:lvl w:ilvl="0" w:tplc="B52CF71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4E420FC8"/>
    <w:multiLevelType w:val="hybridMultilevel"/>
    <w:tmpl w:val="F878D532"/>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4E571898"/>
    <w:multiLevelType w:val="hybridMultilevel"/>
    <w:tmpl w:val="505075E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15:restartNumberingAfterBreak="0">
    <w:nsid w:val="4EAA0C00"/>
    <w:multiLevelType w:val="hybridMultilevel"/>
    <w:tmpl w:val="37622FAC"/>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6" w15:restartNumberingAfterBreak="0">
    <w:nsid w:val="56E9763F"/>
    <w:multiLevelType w:val="hybridMultilevel"/>
    <w:tmpl w:val="1CAA2346"/>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7" w15:restartNumberingAfterBreak="0">
    <w:nsid w:val="58365FD9"/>
    <w:multiLevelType w:val="hybridMultilevel"/>
    <w:tmpl w:val="8FB8FBB4"/>
    <w:lvl w:ilvl="0" w:tplc="9BE04A10">
      <w:start w:val="1"/>
      <w:numFmt w:val="decimal"/>
      <w:lvlText w:val="%1."/>
      <w:lvlJc w:val="left"/>
      <w:pPr>
        <w:ind w:left="927"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5ED853A8"/>
    <w:multiLevelType w:val="hybridMultilevel"/>
    <w:tmpl w:val="E6F6208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5F4D6975"/>
    <w:multiLevelType w:val="hybridMultilevel"/>
    <w:tmpl w:val="8592C290"/>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0" w15:restartNumberingAfterBreak="0">
    <w:nsid w:val="63C42EB6"/>
    <w:multiLevelType w:val="hybridMultilevel"/>
    <w:tmpl w:val="CB82DA44"/>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1" w15:restartNumberingAfterBreak="0">
    <w:nsid w:val="654A033C"/>
    <w:multiLevelType w:val="hybridMultilevel"/>
    <w:tmpl w:val="439065DE"/>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2" w15:restartNumberingAfterBreak="0">
    <w:nsid w:val="713603B8"/>
    <w:multiLevelType w:val="hybridMultilevel"/>
    <w:tmpl w:val="D8A6FD8A"/>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3" w15:restartNumberingAfterBreak="0">
    <w:nsid w:val="76654A54"/>
    <w:multiLevelType w:val="hybridMultilevel"/>
    <w:tmpl w:val="0EDA2864"/>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15:restartNumberingAfterBreak="0">
    <w:nsid w:val="780A797B"/>
    <w:multiLevelType w:val="hybridMultilevel"/>
    <w:tmpl w:val="66B24974"/>
    <w:lvl w:ilvl="0" w:tplc="01080BC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800758669">
    <w:abstractNumId w:val="11"/>
  </w:num>
  <w:num w:numId="2" w16cid:durableId="280065779">
    <w:abstractNumId w:val="5"/>
  </w:num>
  <w:num w:numId="3" w16cid:durableId="2019041703">
    <w:abstractNumId w:val="29"/>
  </w:num>
  <w:num w:numId="4" w16cid:durableId="287858326">
    <w:abstractNumId w:val="28"/>
  </w:num>
  <w:num w:numId="5" w16cid:durableId="1108693331">
    <w:abstractNumId w:val="30"/>
  </w:num>
  <w:num w:numId="6" w16cid:durableId="434983061">
    <w:abstractNumId w:val="4"/>
  </w:num>
  <w:num w:numId="7" w16cid:durableId="1617563326">
    <w:abstractNumId w:val="26"/>
  </w:num>
  <w:num w:numId="8" w16cid:durableId="433016843">
    <w:abstractNumId w:val="37"/>
  </w:num>
  <w:num w:numId="9" w16cid:durableId="919756976">
    <w:abstractNumId w:val="8"/>
  </w:num>
  <w:num w:numId="10" w16cid:durableId="1362902816">
    <w:abstractNumId w:val="10"/>
  </w:num>
  <w:num w:numId="11" w16cid:durableId="1248883309">
    <w:abstractNumId w:val="38"/>
  </w:num>
  <w:num w:numId="12" w16cid:durableId="916864365">
    <w:abstractNumId w:val="12"/>
  </w:num>
  <w:num w:numId="13" w16cid:durableId="1828592639">
    <w:abstractNumId w:val="6"/>
  </w:num>
  <w:num w:numId="14" w16cid:durableId="195504160">
    <w:abstractNumId w:val="20"/>
  </w:num>
  <w:num w:numId="15" w16cid:durableId="190150114">
    <w:abstractNumId w:val="22"/>
  </w:num>
  <w:num w:numId="16" w16cid:durableId="968513799">
    <w:abstractNumId w:val="21"/>
  </w:num>
  <w:num w:numId="17" w16cid:durableId="343747108">
    <w:abstractNumId w:val="7"/>
  </w:num>
  <w:num w:numId="18" w16cid:durableId="1195845340">
    <w:abstractNumId w:val="13"/>
  </w:num>
  <w:num w:numId="19" w16cid:durableId="1774548013">
    <w:abstractNumId w:val="40"/>
  </w:num>
  <w:num w:numId="20" w16cid:durableId="1455177707">
    <w:abstractNumId w:val="27"/>
  </w:num>
  <w:num w:numId="21" w16cid:durableId="34082608">
    <w:abstractNumId w:val="42"/>
  </w:num>
  <w:num w:numId="22" w16cid:durableId="2140567415">
    <w:abstractNumId w:val="33"/>
  </w:num>
  <w:num w:numId="23" w16cid:durableId="535237753">
    <w:abstractNumId w:val="43"/>
  </w:num>
  <w:num w:numId="24" w16cid:durableId="1844542952">
    <w:abstractNumId w:val="34"/>
  </w:num>
  <w:num w:numId="25" w16cid:durableId="2139836808">
    <w:abstractNumId w:val="39"/>
  </w:num>
  <w:num w:numId="26" w16cid:durableId="2060543706">
    <w:abstractNumId w:val="14"/>
  </w:num>
  <w:num w:numId="27" w16cid:durableId="828062875">
    <w:abstractNumId w:val="16"/>
  </w:num>
  <w:num w:numId="28" w16cid:durableId="2033845458">
    <w:abstractNumId w:val="31"/>
  </w:num>
  <w:num w:numId="29" w16cid:durableId="1125077379">
    <w:abstractNumId w:val="9"/>
  </w:num>
  <w:num w:numId="30" w16cid:durableId="7876029">
    <w:abstractNumId w:val="0"/>
  </w:num>
  <w:num w:numId="31" w16cid:durableId="900795037">
    <w:abstractNumId w:val="17"/>
  </w:num>
  <w:num w:numId="32" w16cid:durableId="1938519032">
    <w:abstractNumId w:val="25"/>
  </w:num>
  <w:num w:numId="33" w16cid:durableId="26218495">
    <w:abstractNumId w:val="35"/>
  </w:num>
  <w:num w:numId="34" w16cid:durableId="1466048419">
    <w:abstractNumId w:val="41"/>
  </w:num>
  <w:num w:numId="35" w16cid:durableId="2586476">
    <w:abstractNumId w:val="3"/>
  </w:num>
  <w:num w:numId="36" w16cid:durableId="1608191466">
    <w:abstractNumId w:val="19"/>
  </w:num>
  <w:num w:numId="37" w16cid:durableId="1664240935">
    <w:abstractNumId w:val="24"/>
  </w:num>
  <w:num w:numId="38" w16cid:durableId="4139466">
    <w:abstractNumId w:val="1"/>
  </w:num>
  <w:num w:numId="39" w16cid:durableId="663163375">
    <w:abstractNumId w:val="15"/>
  </w:num>
  <w:num w:numId="40" w16cid:durableId="1466460635">
    <w:abstractNumId w:val="36"/>
  </w:num>
  <w:num w:numId="41" w16cid:durableId="868645211">
    <w:abstractNumId w:val="2"/>
  </w:num>
  <w:num w:numId="42" w16cid:durableId="1338650329">
    <w:abstractNumId w:val="18"/>
  </w:num>
  <w:num w:numId="43" w16cid:durableId="946035446">
    <w:abstractNumId w:val="23"/>
  </w:num>
  <w:num w:numId="44" w16cid:durableId="230504923">
    <w:abstractNumId w:val="44"/>
  </w:num>
  <w:num w:numId="45" w16cid:durableId="17692281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39"/>
    <w:rsid w:val="000017D2"/>
    <w:rsid w:val="00002099"/>
    <w:rsid w:val="00003D24"/>
    <w:rsid w:val="00004C88"/>
    <w:rsid w:val="000165BF"/>
    <w:rsid w:val="00016E6E"/>
    <w:rsid w:val="00017C01"/>
    <w:rsid w:val="0002668D"/>
    <w:rsid w:val="000308FA"/>
    <w:rsid w:val="00034824"/>
    <w:rsid w:val="00035286"/>
    <w:rsid w:val="00046A5D"/>
    <w:rsid w:val="000513AF"/>
    <w:rsid w:val="00053B87"/>
    <w:rsid w:val="00085C65"/>
    <w:rsid w:val="00087BA7"/>
    <w:rsid w:val="00091680"/>
    <w:rsid w:val="000A025D"/>
    <w:rsid w:val="000A07BF"/>
    <w:rsid w:val="000A47C6"/>
    <w:rsid w:val="000A4825"/>
    <w:rsid w:val="000A4F31"/>
    <w:rsid w:val="000C3608"/>
    <w:rsid w:val="000C6806"/>
    <w:rsid w:val="000D258D"/>
    <w:rsid w:val="000D62C0"/>
    <w:rsid w:val="000F31B9"/>
    <w:rsid w:val="00100D7B"/>
    <w:rsid w:val="00104886"/>
    <w:rsid w:val="00106B33"/>
    <w:rsid w:val="00107904"/>
    <w:rsid w:val="00110AC2"/>
    <w:rsid w:val="00120622"/>
    <w:rsid w:val="00121B00"/>
    <w:rsid w:val="00126239"/>
    <w:rsid w:val="0014416F"/>
    <w:rsid w:val="00154F37"/>
    <w:rsid w:val="00176337"/>
    <w:rsid w:val="00176F97"/>
    <w:rsid w:val="001827A5"/>
    <w:rsid w:val="001875A6"/>
    <w:rsid w:val="001877DD"/>
    <w:rsid w:val="00190F3F"/>
    <w:rsid w:val="00192C3F"/>
    <w:rsid w:val="001A0563"/>
    <w:rsid w:val="001B3B30"/>
    <w:rsid w:val="001C5BA3"/>
    <w:rsid w:val="001C6175"/>
    <w:rsid w:val="001C64A0"/>
    <w:rsid w:val="001D5278"/>
    <w:rsid w:val="001D74AA"/>
    <w:rsid w:val="001E37FF"/>
    <w:rsid w:val="001F1225"/>
    <w:rsid w:val="00200CE5"/>
    <w:rsid w:val="00204B29"/>
    <w:rsid w:val="0020618B"/>
    <w:rsid w:val="00207314"/>
    <w:rsid w:val="0021069A"/>
    <w:rsid w:val="00211B09"/>
    <w:rsid w:val="0021757F"/>
    <w:rsid w:val="002211B9"/>
    <w:rsid w:val="0022372B"/>
    <w:rsid w:val="002262B1"/>
    <w:rsid w:val="0023031D"/>
    <w:rsid w:val="0023361F"/>
    <w:rsid w:val="0023371E"/>
    <w:rsid w:val="00240460"/>
    <w:rsid w:val="00255F84"/>
    <w:rsid w:val="00262038"/>
    <w:rsid w:val="0026223C"/>
    <w:rsid w:val="0026253A"/>
    <w:rsid w:val="00262A60"/>
    <w:rsid w:val="00280DBA"/>
    <w:rsid w:val="00291BFC"/>
    <w:rsid w:val="002961A6"/>
    <w:rsid w:val="002C3221"/>
    <w:rsid w:val="002D1A6A"/>
    <w:rsid w:val="002D6B4C"/>
    <w:rsid w:val="002D7C33"/>
    <w:rsid w:val="002E4327"/>
    <w:rsid w:val="002F789E"/>
    <w:rsid w:val="003076FA"/>
    <w:rsid w:val="003116C8"/>
    <w:rsid w:val="00311A65"/>
    <w:rsid w:val="00316130"/>
    <w:rsid w:val="00322E84"/>
    <w:rsid w:val="003237A2"/>
    <w:rsid w:val="003333B8"/>
    <w:rsid w:val="0034063C"/>
    <w:rsid w:val="00340A00"/>
    <w:rsid w:val="00344810"/>
    <w:rsid w:val="0036026B"/>
    <w:rsid w:val="003607D6"/>
    <w:rsid w:val="00360D0D"/>
    <w:rsid w:val="0036237E"/>
    <w:rsid w:val="00363638"/>
    <w:rsid w:val="00367268"/>
    <w:rsid w:val="00372371"/>
    <w:rsid w:val="00392F08"/>
    <w:rsid w:val="0039463B"/>
    <w:rsid w:val="00395520"/>
    <w:rsid w:val="003A0146"/>
    <w:rsid w:val="003A577A"/>
    <w:rsid w:val="003A7959"/>
    <w:rsid w:val="003B1FB7"/>
    <w:rsid w:val="003B3F7F"/>
    <w:rsid w:val="003C198C"/>
    <w:rsid w:val="003C6FD9"/>
    <w:rsid w:val="003D2867"/>
    <w:rsid w:val="003E0650"/>
    <w:rsid w:val="003E3397"/>
    <w:rsid w:val="003F0234"/>
    <w:rsid w:val="003F1DDF"/>
    <w:rsid w:val="004111DF"/>
    <w:rsid w:val="0042351A"/>
    <w:rsid w:val="004236DB"/>
    <w:rsid w:val="00424CEA"/>
    <w:rsid w:val="00425BF4"/>
    <w:rsid w:val="00431B2F"/>
    <w:rsid w:val="00433654"/>
    <w:rsid w:val="00433972"/>
    <w:rsid w:val="00433F41"/>
    <w:rsid w:val="00434758"/>
    <w:rsid w:val="004362CD"/>
    <w:rsid w:val="004374C9"/>
    <w:rsid w:val="00442DEF"/>
    <w:rsid w:val="00451EAE"/>
    <w:rsid w:val="00453D47"/>
    <w:rsid w:val="00456715"/>
    <w:rsid w:val="00462866"/>
    <w:rsid w:val="00467218"/>
    <w:rsid w:val="004706CD"/>
    <w:rsid w:val="0047323B"/>
    <w:rsid w:val="00477458"/>
    <w:rsid w:val="00481E29"/>
    <w:rsid w:val="00495E2B"/>
    <w:rsid w:val="004A1DF3"/>
    <w:rsid w:val="004A4E08"/>
    <w:rsid w:val="004B3A61"/>
    <w:rsid w:val="004C2FB3"/>
    <w:rsid w:val="004D1975"/>
    <w:rsid w:val="004E7F0C"/>
    <w:rsid w:val="004F04CC"/>
    <w:rsid w:val="004F0623"/>
    <w:rsid w:val="004F186C"/>
    <w:rsid w:val="004F5546"/>
    <w:rsid w:val="004F72FD"/>
    <w:rsid w:val="00502775"/>
    <w:rsid w:val="0050300A"/>
    <w:rsid w:val="0050525B"/>
    <w:rsid w:val="0050733C"/>
    <w:rsid w:val="00511DAB"/>
    <w:rsid w:val="00534F12"/>
    <w:rsid w:val="00536F84"/>
    <w:rsid w:val="00542281"/>
    <w:rsid w:val="00553203"/>
    <w:rsid w:val="005562FE"/>
    <w:rsid w:val="00562365"/>
    <w:rsid w:val="005668E1"/>
    <w:rsid w:val="00567568"/>
    <w:rsid w:val="005710A3"/>
    <w:rsid w:val="00577632"/>
    <w:rsid w:val="0058167A"/>
    <w:rsid w:val="005870FB"/>
    <w:rsid w:val="005A0F96"/>
    <w:rsid w:val="005A72E4"/>
    <w:rsid w:val="005B2DED"/>
    <w:rsid w:val="005B68DA"/>
    <w:rsid w:val="005C37A0"/>
    <w:rsid w:val="005C4B68"/>
    <w:rsid w:val="005D0389"/>
    <w:rsid w:val="005D08A0"/>
    <w:rsid w:val="005D21AA"/>
    <w:rsid w:val="005E1B29"/>
    <w:rsid w:val="005E49C9"/>
    <w:rsid w:val="00605101"/>
    <w:rsid w:val="00605C65"/>
    <w:rsid w:val="00606FCA"/>
    <w:rsid w:val="00617C52"/>
    <w:rsid w:val="00630D9F"/>
    <w:rsid w:val="00630FEE"/>
    <w:rsid w:val="0063585D"/>
    <w:rsid w:val="006371BF"/>
    <w:rsid w:val="00640F71"/>
    <w:rsid w:val="00647D1F"/>
    <w:rsid w:val="0065251C"/>
    <w:rsid w:val="0067095B"/>
    <w:rsid w:val="00672029"/>
    <w:rsid w:val="006805CA"/>
    <w:rsid w:val="00682D60"/>
    <w:rsid w:val="00685BC7"/>
    <w:rsid w:val="00686FA1"/>
    <w:rsid w:val="006979C3"/>
    <w:rsid w:val="006A32D1"/>
    <w:rsid w:val="006A3EB6"/>
    <w:rsid w:val="006B2C7F"/>
    <w:rsid w:val="006C5C0F"/>
    <w:rsid w:val="006D6BD7"/>
    <w:rsid w:val="006F0C72"/>
    <w:rsid w:val="00700D1A"/>
    <w:rsid w:val="007140AF"/>
    <w:rsid w:val="007147EE"/>
    <w:rsid w:val="00714E38"/>
    <w:rsid w:val="00715D71"/>
    <w:rsid w:val="00717962"/>
    <w:rsid w:val="00727022"/>
    <w:rsid w:val="00741CED"/>
    <w:rsid w:val="00767090"/>
    <w:rsid w:val="00777528"/>
    <w:rsid w:val="00781AB1"/>
    <w:rsid w:val="0078256A"/>
    <w:rsid w:val="00783729"/>
    <w:rsid w:val="007842DB"/>
    <w:rsid w:val="00787BF2"/>
    <w:rsid w:val="00794D28"/>
    <w:rsid w:val="00794E87"/>
    <w:rsid w:val="007A2653"/>
    <w:rsid w:val="007A2AA4"/>
    <w:rsid w:val="007A4CF1"/>
    <w:rsid w:val="007A6A5A"/>
    <w:rsid w:val="007A704E"/>
    <w:rsid w:val="007A7804"/>
    <w:rsid w:val="007C0B00"/>
    <w:rsid w:val="007C75E2"/>
    <w:rsid w:val="007D2155"/>
    <w:rsid w:val="007D56F9"/>
    <w:rsid w:val="007E1128"/>
    <w:rsid w:val="007E49C6"/>
    <w:rsid w:val="007E6ABC"/>
    <w:rsid w:val="007F25B8"/>
    <w:rsid w:val="007F38AC"/>
    <w:rsid w:val="007F4DD2"/>
    <w:rsid w:val="0080620F"/>
    <w:rsid w:val="00815E79"/>
    <w:rsid w:val="00822BC9"/>
    <w:rsid w:val="00827FE7"/>
    <w:rsid w:val="00830551"/>
    <w:rsid w:val="00830B72"/>
    <w:rsid w:val="0084684C"/>
    <w:rsid w:val="008478B8"/>
    <w:rsid w:val="00865418"/>
    <w:rsid w:val="0086776B"/>
    <w:rsid w:val="00875F65"/>
    <w:rsid w:val="00876661"/>
    <w:rsid w:val="00877881"/>
    <w:rsid w:val="008779F4"/>
    <w:rsid w:val="0088608D"/>
    <w:rsid w:val="00893FD0"/>
    <w:rsid w:val="008A4844"/>
    <w:rsid w:val="008B1824"/>
    <w:rsid w:val="008B3DF6"/>
    <w:rsid w:val="008B75FA"/>
    <w:rsid w:val="008B7612"/>
    <w:rsid w:val="008C14D0"/>
    <w:rsid w:val="008C55DF"/>
    <w:rsid w:val="008D0F6B"/>
    <w:rsid w:val="008D46B2"/>
    <w:rsid w:val="008E6B01"/>
    <w:rsid w:val="00901E8F"/>
    <w:rsid w:val="0090208E"/>
    <w:rsid w:val="00913278"/>
    <w:rsid w:val="0091506A"/>
    <w:rsid w:val="00915BBC"/>
    <w:rsid w:val="00917CE8"/>
    <w:rsid w:val="00936D2B"/>
    <w:rsid w:val="0094059A"/>
    <w:rsid w:val="0094094A"/>
    <w:rsid w:val="00954E05"/>
    <w:rsid w:val="0096325D"/>
    <w:rsid w:val="00964087"/>
    <w:rsid w:val="00967EF1"/>
    <w:rsid w:val="00982576"/>
    <w:rsid w:val="00987B60"/>
    <w:rsid w:val="0099115D"/>
    <w:rsid w:val="0099150C"/>
    <w:rsid w:val="00991964"/>
    <w:rsid w:val="0099354F"/>
    <w:rsid w:val="009939C3"/>
    <w:rsid w:val="009958F5"/>
    <w:rsid w:val="00995932"/>
    <w:rsid w:val="009A0543"/>
    <w:rsid w:val="009A14FC"/>
    <w:rsid w:val="009A3710"/>
    <w:rsid w:val="009A6CBB"/>
    <w:rsid w:val="009B4B7B"/>
    <w:rsid w:val="009C197E"/>
    <w:rsid w:val="009D42FE"/>
    <w:rsid w:val="009D6ED7"/>
    <w:rsid w:val="009E42A4"/>
    <w:rsid w:val="009E4772"/>
    <w:rsid w:val="009F3D01"/>
    <w:rsid w:val="009F4087"/>
    <w:rsid w:val="00A014B6"/>
    <w:rsid w:val="00A05198"/>
    <w:rsid w:val="00A11F92"/>
    <w:rsid w:val="00A136FA"/>
    <w:rsid w:val="00A149C8"/>
    <w:rsid w:val="00A2470F"/>
    <w:rsid w:val="00A2562E"/>
    <w:rsid w:val="00A3058E"/>
    <w:rsid w:val="00A33707"/>
    <w:rsid w:val="00A42AFE"/>
    <w:rsid w:val="00A55951"/>
    <w:rsid w:val="00A564D3"/>
    <w:rsid w:val="00A62959"/>
    <w:rsid w:val="00A63286"/>
    <w:rsid w:val="00A70C21"/>
    <w:rsid w:val="00A74F2B"/>
    <w:rsid w:val="00A74F76"/>
    <w:rsid w:val="00A8038F"/>
    <w:rsid w:val="00A803FE"/>
    <w:rsid w:val="00A862BE"/>
    <w:rsid w:val="00A864E3"/>
    <w:rsid w:val="00A94580"/>
    <w:rsid w:val="00A95083"/>
    <w:rsid w:val="00AA0A7D"/>
    <w:rsid w:val="00AB7663"/>
    <w:rsid w:val="00AC029E"/>
    <w:rsid w:val="00AC483F"/>
    <w:rsid w:val="00AC5671"/>
    <w:rsid w:val="00AC6A8B"/>
    <w:rsid w:val="00AD7A56"/>
    <w:rsid w:val="00AE1937"/>
    <w:rsid w:val="00AE6EB8"/>
    <w:rsid w:val="00AF433D"/>
    <w:rsid w:val="00AF6660"/>
    <w:rsid w:val="00B00733"/>
    <w:rsid w:val="00B05FEE"/>
    <w:rsid w:val="00B06A9A"/>
    <w:rsid w:val="00B17B0C"/>
    <w:rsid w:val="00B204D9"/>
    <w:rsid w:val="00B23009"/>
    <w:rsid w:val="00B2555D"/>
    <w:rsid w:val="00B320A1"/>
    <w:rsid w:val="00B35B37"/>
    <w:rsid w:val="00B46A57"/>
    <w:rsid w:val="00B53534"/>
    <w:rsid w:val="00B53C16"/>
    <w:rsid w:val="00B56EBB"/>
    <w:rsid w:val="00B57FCD"/>
    <w:rsid w:val="00B65A5D"/>
    <w:rsid w:val="00B65EF0"/>
    <w:rsid w:val="00B6601B"/>
    <w:rsid w:val="00B667F0"/>
    <w:rsid w:val="00B76AEA"/>
    <w:rsid w:val="00B8348C"/>
    <w:rsid w:val="00B84D37"/>
    <w:rsid w:val="00B84DE0"/>
    <w:rsid w:val="00B90DCF"/>
    <w:rsid w:val="00BA21B5"/>
    <w:rsid w:val="00BA3499"/>
    <w:rsid w:val="00BB5F9F"/>
    <w:rsid w:val="00BC47C0"/>
    <w:rsid w:val="00BE64EC"/>
    <w:rsid w:val="00BE64F2"/>
    <w:rsid w:val="00BE7E0C"/>
    <w:rsid w:val="00BF3752"/>
    <w:rsid w:val="00BF492E"/>
    <w:rsid w:val="00BF5046"/>
    <w:rsid w:val="00BF6E1E"/>
    <w:rsid w:val="00C02758"/>
    <w:rsid w:val="00C10670"/>
    <w:rsid w:val="00C15AB5"/>
    <w:rsid w:val="00C27E93"/>
    <w:rsid w:val="00C30FD3"/>
    <w:rsid w:val="00C3227A"/>
    <w:rsid w:val="00C36B74"/>
    <w:rsid w:val="00C44AE6"/>
    <w:rsid w:val="00C52795"/>
    <w:rsid w:val="00C529A9"/>
    <w:rsid w:val="00C554D9"/>
    <w:rsid w:val="00C57574"/>
    <w:rsid w:val="00C64AA0"/>
    <w:rsid w:val="00C74EA8"/>
    <w:rsid w:val="00C777D7"/>
    <w:rsid w:val="00CB07B3"/>
    <w:rsid w:val="00CB6C35"/>
    <w:rsid w:val="00CD1B26"/>
    <w:rsid w:val="00CD4356"/>
    <w:rsid w:val="00CD6719"/>
    <w:rsid w:val="00CE1110"/>
    <w:rsid w:val="00D055DC"/>
    <w:rsid w:val="00D07921"/>
    <w:rsid w:val="00D13679"/>
    <w:rsid w:val="00D21CBA"/>
    <w:rsid w:val="00D31450"/>
    <w:rsid w:val="00D37AE7"/>
    <w:rsid w:val="00D450BC"/>
    <w:rsid w:val="00D46D89"/>
    <w:rsid w:val="00D503B6"/>
    <w:rsid w:val="00D50764"/>
    <w:rsid w:val="00D54925"/>
    <w:rsid w:val="00D567FD"/>
    <w:rsid w:val="00D57177"/>
    <w:rsid w:val="00D61A45"/>
    <w:rsid w:val="00D83B42"/>
    <w:rsid w:val="00D84B77"/>
    <w:rsid w:val="00D85861"/>
    <w:rsid w:val="00D87B04"/>
    <w:rsid w:val="00DA40EF"/>
    <w:rsid w:val="00DB4C88"/>
    <w:rsid w:val="00DC071D"/>
    <w:rsid w:val="00DC58E3"/>
    <w:rsid w:val="00DC5CF5"/>
    <w:rsid w:val="00DC76A6"/>
    <w:rsid w:val="00DD09F4"/>
    <w:rsid w:val="00DD1BCE"/>
    <w:rsid w:val="00DE312D"/>
    <w:rsid w:val="00DE3A68"/>
    <w:rsid w:val="00DF0123"/>
    <w:rsid w:val="00DF1AA3"/>
    <w:rsid w:val="00DF2937"/>
    <w:rsid w:val="00DF2F86"/>
    <w:rsid w:val="00DF3A2D"/>
    <w:rsid w:val="00DF50EC"/>
    <w:rsid w:val="00DF6C63"/>
    <w:rsid w:val="00E05823"/>
    <w:rsid w:val="00E06C2E"/>
    <w:rsid w:val="00E0747A"/>
    <w:rsid w:val="00E150E5"/>
    <w:rsid w:val="00E22E46"/>
    <w:rsid w:val="00E2317F"/>
    <w:rsid w:val="00E302B5"/>
    <w:rsid w:val="00E33044"/>
    <w:rsid w:val="00E4365B"/>
    <w:rsid w:val="00E45B1A"/>
    <w:rsid w:val="00E51191"/>
    <w:rsid w:val="00E6710A"/>
    <w:rsid w:val="00E67194"/>
    <w:rsid w:val="00E72225"/>
    <w:rsid w:val="00E76B6D"/>
    <w:rsid w:val="00E841CE"/>
    <w:rsid w:val="00E86F5B"/>
    <w:rsid w:val="00EB3B99"/>
    <w:rsid w:val="00EB4795"/>
    <w:rsid w:val="00EB49D2"/>
    <w:rsid w:val="00EC01E0"/>
    <w:rsid w:val="00ED3168"/>
    <w:rsid w:val="00ED4A95"/>
    <w:rsid w:val="00EE0578"/>
    <w:rsid w:val="00EE6893"/>
    <w:rsid w:val="00EF364C"/>
    <w:rsid w:val="00F06BC2"/>
    <w:rsid w:val="00F06DD6"/>
    <w:rsid w:val="00F246A0"/>
    <w:rsid w:val="00F301DC"/>
    <w:rsid w:val="00F36AF2"/>
    <w:rsid w:val="00F42592"/>
    <w:rsid w:val="00F43182"/>
    <w:rsid w:val="00F474FD"/>
    <w:rsid w:val="00F522A2"/>
    <w:rsid w:val="00F5330E"/>
    <w:rsid w:val="00F609EC"/>
    <w:rsid w:val="00F7161C"/>
    <w:rsid w:val="00F75D4C"/>
    <w:rsid w:val="00F77A2F"/>
    <w:rsid w:val="00F80777"/>
    <w:rsid w:val="00F8122A"/>
    <w:rsid w:val="00F841F5"/>
    <w:rsid w:val="00F857FC"/>
    <w:rsid w:val="00F907E7"/>
    <w:rsid w:val="00F9408D"/>
    <w:rsid w:val="00F96F96"/>
    <w:rsid w:val="00FA0EA0"/>
    <w:rsid w:val="00FA488C"/>
    <w:rsid w:val="00FA5295"/>
    <w:rsid w:val="00FA52F9"/>
    <w:rsid w:val="00FB1606"/>
    <w:rsid w:val="00FB54A6"/>
    <w:rsid w:val="00FB6632"/>
    <w:rsid w:val="00FC5066"/>
    <w:rsid w:val="00FD31D6"/>
    <w:rsid w:val="00FD7EA4"/>
    <w:rsid w:val="00FE253A"/>
    <w:rsid w:val="00FE5A85"/>
    <w:rsid w:val="00FE751B"/>
    <w:rsid w:val="00FF3FBF"/>
    <w:rsid w:val="00FF46B1"/>
    <w:rsid w:val="00FF4EF5"/>
    <w:rsid w:val="00FF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80BF"/>
  <w15:chartTrackingRefBased/>
  <w15:docId w15:val="{E02AA001-5186-47FB-B681-B9B7C41F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9A"/>
  </w:style>
  <w:style w:type="paragraph" w:styleId="Heading1">
    <w:name w:val="heading 1"/>
    <w:basedOn w:val="Normal"/>
    <w:next w:val="Normal"/>
    <w:link w:val="Heading1Char"/>
    <w:autoRedefine/>
    <w:uiPriority w:val="9"/>
    <w:qFormat/>
    <w:rsid w:val="0094059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6F0C72"/>
    <w:pPr>
      <w:keepNext/>
      <w:keepLines/>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059A"/>
    <w:pPr>
      <w:keepNext/>
      <w:keepLines/>
      <w:spacing w:after="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94059A"/>
    <w:pPr>
      <w:keepNext/>
      <w:keepLines/>
      <w:spacing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9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6F0C72"/>
    <w:rPr>
      <w:rFonts w:eastAsiaTheme="majorEastAsia" w:cstheme="majorBidi"/>
      <w:b/>
      <w:szCs w:val="26"/>
    </w:rPr>
  </w:style>
  <w:style w:type="character" w:customStyle="1" w:styleId="Heading3Char">
    <w:name w:val="Heading 3 Char"/>
    <w:basedOn w:val="DefaultParagraphFont"/>
    <w:link w:val="Heading3"/>
    <w:uiPriority w:val="9"/>
    <w:rsid w:val="0094059A"/>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059A"/>
    <w:rPr>
      <w:rFonts w:ascii="Times New Roman" w:eastAsiaTheme="majorEastAsia" w:hAnsi="Times New Roman" w:cstheme="majorBidi"/>
      <w:i/>
      <w:iCs/>
      <w:sz w:val="26"/>
    </w:rPr>
  </w:style>
  <w:style w:type="table" w:styleId="TableGrid">
    <w:name w:val="Table Grid"/>
    <w:basedOn w:val="TableNormal"/>
    <w:uiPriority w:val="39"/>
    <w:rsid w:val="001262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49C8"/>
    <w:pPr>
      <w:tabs>
        <w:tab w:val="center" w:pos="4680"/>
        <w:tab w:val="right" w:pos="9360"/>
      </w:tabs>
      <w:spacing w:before="0" w:after="0"/>
    </w:pPr>
  </w:style>
  <w:style w:type="character" w:customStyle="1" w:styleId="HeaderChar">
    <w:name w:val="Header Char"/>
    <w:basedOn w:val="DefaultParagraphFont"/>
    <w:link w:val="Header"/>
    <w:uiPriority w:val="99"/>
    <w:rsid w:val="00A149C8"/>
  </w:style>
  <w:style w:type="paragraph" w:styleId="Footer">
    <w:name w:val="footer"/>
    <w:basedOn w:val="Normal"/>
    <w:link w:val="FooterChar"/>
    <w:uiPriority w:val="99"/>
    <w:unhideWhenUsed/>
    <w:rsid w:val="00A149C8"/>
    <w:pPr>
      <w:tabs>
        <w:tab w:val="center" w:pos="4680"/>
        <w:tab w:val="right" w:pos="9360"/>
      </w:tabs>
      <w:spacing w:before="0" w:after="0"/>
    </w:pPr>
  </w:style>
  <w:style w:type="character" w:customStyle="1" w:styleId="FooterChar">
    <w:name w:val="Footer Char"/>
    <w:basedOn w:val="DefaultParagraphFont"/>
    <w:link w:val="Footer"/>
    <w:uiPriority w:val="99"/>
    <w:rsid w:val="00A149C8"/>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794E87"/>
    <w:pPr>
      <w:widowControl w:val="0"/>
      <w:autoSpaceDE w:val="0"/>
      <w:autoSpaceDN w:val="0"/>
      <w:spacing w:before="0" w:after="0"/>
      <w:jc w:val="left"/>
    </w:pPr>
    <w:rPr>
      <w:rFonts w:eastAsia="Times New Roman"/>
      <w:sz w:val="24"/>
      <w:szCs w:val="20"/>
      <w:lang w:val="vi"/>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794E87"/>
    <w:rPr>
      <w:rFonts w:eastAsia="Times New Roman"/>
      <w:sz w:val="24"/>
      <w:szCs w:val="20"/>
      <w:lang w:val="vi"/>
    </w:rPr>
  </w:style>
  <w:style w:type="character" w:styleId="FootnoteReference">
    <w:name w:val="footnote reference"/>
    <w:aliases w:val="Footnote text Char,ftref Char,BearingPoint Char,16 Point Char,Superscript 6 Point Char,fr Char,Footnote Text1 Char,f Char,Ref Char,de nota al pie Char,Footnote + Arial Char,10 pt Char,Black Char,Footnote Text11 Char"/>
    <w:basedOn w:val="DefaultParagraphFont"/>
    <w:unhideWhenUsed/>
    <w:rsid w:val="00794E87"/>
    <w:rPr>
      <w:rFonts w:ascii="Times New Roman" w:hAnsi="Times New Roman"/>
      <w:sz w:val="24"/>
      <w:vertAlign w:val="superscript"/>
    </w:rPr>
  </w:style>
  <w:style w:type="paragraph" w:styleId="ListParagraph">
    <w:name w:val="List Paragraph"/>
    <w:basedOn w:val="Normal"/>
    <w:uiPriority w:val="34"/>
    <w:qFormat/>
    <w:rsid w:val="006F0C72"/>
    <w:pPr>
      <w:ind w:left="720"/>
      <w:contextualSpacing/>
    </w:pPr>
  </w:style>
  <w:style w:type="paragraph" w:styleId="NormalWeb">
    <w:name w:val="Normal (Web)"/>
    <w:basedOn w:val="Normal"/>
    <w:uiPriority w:val="99"/>
    <w:unhideWhenUsed/>
    <w:qFormat/>
    <w:rsid w:val="0078256A"/>
    <w:pPr>
      <w:spacing w:before="100" w:beforeAutospacing="1" w:after="100" w:afterAutospacing="1"/>
      <w:jc w:val="left"/>
    </w:pPr>
    <w:rPr>
      <w:rFonts w:eastAsia="Times New Roman"/>
      <w:sz w:val="24"/>
    </w:rPr>
  </w:style>
  <w:style w:type="character" w:styleId="Hyperlink">
    <w:name w:val="Hyperlink"/>
    <w:basedOn w:val="DefaultParagraphFont"/>
    <w:uiPriority w:val="99"/>
    <w:unhideWhenUsed/>
    <w:rsid w:val="002D7C33"/>
    <w:rPr>
      <w:color w:val="0563C1" w:themeColor="hyperlink"/>
      <w:u w:val="single"/>
    </w:rPr>
  </w:style>
  <w:style w:type="paragraph" w:customStyle="1" w:styleId="n-dieund">
    <w:name w:val="n-dieund"/>
    <w:basedOn w:val="Normal"/>
    <w:rsid w:val="00DB4C88"/>
    <w:pPr>
      <w:spacing w:before="0"/>
      <w:ind w:firstLine="709"/>
    </w:pPr>
    <w:rPr>
      <w:rFonts w:ascii=".VnTime" w:eastAsia="Times New Roman" w:hAnsi=".VnTime" w:cs=".VnTime"/>
      <w:szCs w:val="28"/>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363638"/>
    <w:rPr>
      <w:lang w:val="en-US" w:eastAsia="en-US" w:bidi="ar-SA"/>
    </w:rPr>
  </w:style>
  <w:style w:type="paragraph" w:styleId="BodyText">
    <w:name w:val="Body Text"/>
    <w:basedOn w:val="Normal"/>
    <w:link w:val="BodyTextChar"/>
    <w:rsid w:val="00434758"/>
    <w:pPr>
      <w:spacing w:before="0"/>
      <w:jc w:val="left"/>
    </w:pPr>
    <w:rPr>
      <w:rFonts w:eastAsia="Times New Roman"/>
      <w:szCs w:val="28"/>
    </w:rPr>
  </w:style>
  <w:style w:type="character" w:customStyle="1" w:styleId="BodyTextChar">
    <w:name w:val="Body Text Char"/>
    <w:basedOn w:val="DefaultParagraphFont"/>
    <w:link w:val="BodyText"/>
    <w:rsid w:val="00434758"/>
    <w:rPr>
      <w:rFonts w:eastAsia="Times New Roman"/>
      <w:szCs w:val="28"/>
    </w:rPr>
  </w:style>
  <w:style w:type="character" w:styleId="UnresolvedMention">
    <w:name w:val="Unresolved Mention"/>
    <w:basedOn w:val="DefaultParagraphFont"/>
    <w:uiPriority w:val="99"/>
    <w:semiHidden/>
    <w:unhideWhenUsed/>
    <w:rsid w:val="001A0563"/>
    <w:rPr>
      <w:color w:val="605E5C"/>
      <w:shd w:val="clear" w:color="auto" w:fill="E1DFDD"/>
    </w:rPr>
  </w:style>
  <w:style w:type="character" w:styleId="Strong">
    <w:name w:val="Strong"/>
    <w:basedOn w:val="DefaultParagraphFont"/>
    <w:uiPriority w:val="22"/>
    <w:qFormat/>
    <w:rsid w:val="00982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Cong-uoc-quoc-te-buon-ban-cac-loai-dong-thuc-vat-hoang-da-nguy-cap-CITES-107575.aspx" TargetMode="External"/><Relationship Id="rId13" Type="http://schemas.openxmlformats.org/officeDocument/2006/relationships/hyperlink" Target="http://www.kiemlam.org.vn"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thuvienphapluat.vn/van-ban/Tai-nguyen-Moi-truong/Cong-uoc-quoc-te-buon-ban-cac-loai-dong-thuc-vat-hoang-da-nguy-cap-CITES-107575.aspx" TargetMode="External"/><Relationship Id="rId12" Type="http://schemas.openxmlformats.org/officeDocument/2006/relationships/hyperlink" Target="http://www.kiemlam.org.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ai-chinh-nha-nuoc/Luat-ngan-sach-nha-nuoc-nam-2015-281762.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huvienphapluat.vn/van-ban/Dau-tu/Luat-Dau-tu-cong-2019-362113.aspx"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thuvienphapluat.vn/van-ban/Tai-nguyen-Moi-truong/Cong-uoc-quoc-te-buon-ban-cac-loai-dong-thuc-vat-hoang-da-nguy-cap-CITES-107575.aspx" TargetMode="External"/><Relationship Id="rId14" Type="http://schemas.openxmlformats.org/officeDocument/2006/relationships/hyperlink" Target="http://www.kiemlam.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62A66-B4D4-45C0-AA72-27585DF949C1}"/>
</file>

<file path=customXml/itemProps2.xml><?xml version="1.0" encoding="utf-8"?>
<ds:datastoreItem xmlns:ds="http://schemas.openxmlformats.org/officeDocument/2006/customXml" ds:itemID="{7B571E88-1C7C-4092-AF70-135119AB990A}"/>
</file>

<file path=customXml/itemProps3.xml><?xml version="1.0" encoding="utf-8"?>
<ds:datastoreItem xmlns:ds="http://schemas.openxmlformats.org/officeDocument/2006/customXml" ds:itemID="{6C51C856-DC6A-494F-8A0D-987B80F41A0A}"/>
</file>

<file path=docProps/app.xml><?xml version="1.0" encoding="utf-8"?>
<Properties xmlns="http://schemas.openxmlformats.org/officeDocument/2006/extended-properties" xmlns:vt="http://schemas.openxmlformats.org/officeDocument/2006/docPropsVTypes">
  <Template>Normal</Template>
  <TotalTime>781</TotalTime>
  <Pages>104</Pages>
  <Words>42046</Words>
  <Characters>239664</Characters>
  <Application>Microsoft Office Word</Application>
  <DocSecurity>0</DocSecurity>
  <Lines>1997</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 Huong</cp:lastModifiedBy>
  <cp:revision>388</cp:revision>
  <dcterms:created xsi:type="dcterms:W3CDTF">2025-09-02T14:43:00Z</dcterms:created>
  <dcterms:modified xsi:type="dcterms:W3CDTF">2025-11-18T07:45:00Z</dcterms:modified>
</cp:coreProperties>
</file>