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2"/>
      </w:tblGrid>
      <w:tr w:rsidR="00F4111C" w:rsidRPr="00775068" w14:paraId="34C9C39F" w14:textId="77777777" w:rsidTr="004F6D66">
        <w:trPr>
          <w:trHeight w:val="869"/>
        </w:trPr>
        <w:tc>
          <w:tcPr>
            <w:tcW w:w="9842" w:type="dxa"/>
            <w:tcBorders>
              <w:top w:val="nil"/>
              <w:left w:val="nil"/>
              <w:bottom w:val="nil"/>
              <w:right w:val="nil"/>
            </w:tcBorders>
          </w:tcPr>
          <w:tbl>
            <w:tblPr>
              <w:tblW w:w="9626" w:type="dxa"/>
              <w:tblLook w:val="01E0" w:firstRow="1" w:lastRow="1" w:firstColumn="1" w:lastColumn="1" w:noHBand="0" w:noVBand="0"/>
            </w:tblPr>
            <w:tblGrid>
              <w:gridCol w:w="3686"/>
              <w:gridCol w:w="5940"/>
            </w:tblGrid>
            <w:tr w:rsidR="00F4111C" w:rsidRPr="00F4111C" w14:paraId="5519F2ED" w14:textId="77777777" w:rsidTr="005D5F34">
              <w:trPr>
                <w:trHeight w:val="1011"/>
              </w:trPr>
              <w:tc>
                <w:tcPr>
                  <w:tcW w:w="3686" w:type="dxa"/>
                </w:tcPr>
                <w:p w14:paraId="1AE47619" w14:textId="7FBF1492" w:rsidR="00F4111C" w:rsidRPr="0039194A" w:rsidRDefault="00472E00" w:rsidP="00D36852">
                  <w:pPr>
                    <w:spacing w:before="60"/>
                    <w:jc w:val="center"/>
                    <w:rPr>
                      <w:sz w:val="26"/>
                      <w:szCs w:val="26"/>
                    </w:rPr>
                  </w:pPr>
                  <w:r>
                    <w:rPr>
                      <w:sz w:val="26"/>
                      <w:szCs w:val="26"/>
                    </w:rPr>
                    <w:t xml:space="preserve">  </w:t>
                  </w:r>
                  <w:r w:rsidR="00F4111C" w:rsidRPr="0039194A">
                    <w:rPr>
                      <w:sz w:val="26"/>
                      <w:szCs w:val="26"/>
                    </w:rPr>
                    <w:t xml:space="preserve">BỘ </w:t>
                  </w:r>
                  <w:r w:rsidR="0039194A" w:rsidRPr="0039194A">
                    <w:rPr>
                      <w:sz w:val="26"/>
                      <w:szCs w:val="26"/>
                    </w:rPr>
                    <w:t>XÂY DỰNG</w:t>
                  </w:r>
                </w:p>
                <w:p w14:paraId="616F3BF6" w14:textId="669214E4" w:rsidR="005D5F34" w:rsidRDefault="00D36852" w:rsidP="00D36852">
                  <w:pPr>
                    <w:spacing w:before="60"/>
                    <w:jc w:val="center"/>
                    <w:rPr>
                      <w:b/>
                      <w:sz w:val="26"/>
                      <w:szCs w:val="26"/>
                    </w:rPr>
                  </w:pPr>
                  <w:r>
                    <w:rPr>
                      <w:noProof/>
                    </w:rPr>
                    <mc:AlternateContent>
                      <mc:Choice Requires="wps">
                        <w:drawing>
                          <wp:anchor distT="4294967295" distB="4294967295" distL="114300" distR="114300" simplePos="0" relativeHeight="251658240" behindDoc="0" locked="0" layoutInCell="1" allowOverlap="1" wp14:anchorId="72D59215" wp14:editId="07417F5B">
                            <wp:simplePos x="0" y="0"/>
                            <wp:positionH relativeFrom="column">
                              <wp:posOffset>591490</wp:posOffset>
                            </wp:positionH>
                            <wp:positionV relativeFrom="paragraph">
                              <wp:posOffset>210261</wp:posOffset>
                            </wp:positionV>
                            <wp:extent cx="1016000" cy="0"/>
                            <wp:effectExtent l="0" t="0" r="1270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0907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6.55pt" to="126.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"/>
                        </w:pict>
                      </mc:Fallback>
                    </mc:AlternateContent>
                  </w:r>
                  <w:r w:rsidR="00F4111C" w:rsidRPr="00F4111C">
                    <w:rPr>
                      <w:b/>
                      <w:sz w:val="26"/>
                      <w:szCs w:val="26"/>
                    </w:rPr>
                    <w:t>VỤ PHÁP CHẾ</w:t>
                  </w:r>
                </w:p>
                <w:p w14:paraId="36D3699A" w14:textId="5C849D44" w:rsidR="005D5F34" w:rsidRPr="005D5F34" w:rsidRDefault="005D5F34" w:rsidP="00D36852">
                  <w:pPr>
                    <w:spacing w:before="60"/>
                    <w:jc w:val="center"/>
                    <w:rPr>
                      <w:sz w:val="26"/>
                      <w:szCs w:val="26"/>
                    </w:rPr>
                  </w:pPr>
                  <w:r w:rsidRPr="005D5F34">
                    <w:rPr>
                      <w:sz w:val="26"/>
                      <w:szCs w:val="26"/>
                    </w:rPr>
                    <w:t>Số:          /TTr-PC</w:t>
                  </w:r>
                </w:p>
              </w:tc>
              <w:tc>
                <w:tcPr>
                  <w:tcW w:w="5940" w:type="dxa"/>
                </w:tcPr>
                <w:p w14:paraId="6786FC01" w14:textId="77777777" w:rsidR="00F4111C" w:rsidRPr="00F4111C" w:rsidRDefault="00F4111C" w:rsidP="00D36852">
                  <w:pPr>
                    <w:tabs>
                      <w:tab w:val="left" w:pos="168"/>
                    </w:tabs>
                    <w:spacing w:before="60"/>
                    <w:rPr>
                      <w:b/>
                      <w:sz w:val="26"/>
                      <w:szCs w:val="26"/>
                    </w:rPr>
                  </w:pPr>
                  <w:r w:rsidRPr="00F4111C">
                    <w:rPr>
                      <w:b/>
                      <w:sz w:val="26"/>
                      <w:szCs w:val="26"/>
                    </w:rPr>
                    <w:t>CỘNG HÒA XÃ HỘI CHỦ NGHĨA VIỆT NAM</w:t>
                  </w:r>
                </w:p>
                <w:p w14:paraId="28E3CB62" w14:textId="77777777" w:rsidR="00F4111C" w:rsidRDefault="000E5BB1" w:rsidP="00D36852">
                  <w:pPr>
                    <w:spacing w:before="60"/>
                    <w:jc w:val="center"/>
                    <w:rPr>
                      <w:b/>
                      <w:sz w:val="26"/>
                      <w:szCs w:val="26"/>
                    </w:rPr>
                  </w:pPr>
                  <w:r>
                    <w:rPr>
                      <w:noProof/>
                    </w:rPr>
                    <mc:AlternateContent>
                      <mc:Choice Requires="wps">
                        <w:drawing>
                          <wp:anchor distT="4294967295" distB="4294967295" distL="114300" distR="114300" simplePos="0" relativeHeight="251657216" behindDoc="0" locked="0" layoutInCell="1" allowOverlap="1" wp14:anchorId="160DFDA7" wp14:editId="43987AC6">
                            <wp:simplePos x="0" y="0"/>
                            <wp:positionH relativeFrom="column">
                              <wp:posOffset>1122629</wp:posOffset>
                            </wp:positionH>
                            <wp:positionV relativeFrom="paragraph">
                              <wp:posOffset>203784</wp:posOffset>
                            </wp:positionV>
                            <wp:extent cx="1485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7796E4"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4pt,16.05pt" to="20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"/>
                        </w:pict>
                      </mc:Fallback>
                    </mc:AlternateContent>
                  </w:r>
                  <w:r w:rsidR="00F4111C" w:rsidRPr="00F4111C">
                    <w:rPr>
                      <w:b/>
                      <w:sz w:val="26"/>
                      <w:szCs w:val="26"/>
                    </w:rPr>
                    <w:t>Độc lập - Tự do - Hạnh phúc</w:t>
                  </w:r>
                </w:p>
                <w:p w14:paraId="407EA202" w14:textId="776A6E65" w:rsidR="005D5F34" w:rsidRPr="00F4111C" w:rsidRDefault="005D5F34" w:rsidP="00D36852">
                  <w:pPr>
                    <w:spacing w:before="60"/>
                    <w:jc w:val="center"/>
                    <w:rPr>
                      <w:b/>
                      <w:sz w:val="26"/>
                      <w:szCs w:val="26"/>
                    </w:rPr>
                  </w:pPr>
                  <w:r>
                    <w:rPr>
                      <w:sz w:val="26"/>
                      <w:szCs w:val="26"/>
                    </w:rPr>
                    <w:t xml:space="preserve"> </w:t>
                  </w:r>
                  <w:r>
                    <w:rPr>
                      <w:i/>
                      <w:sz w:val="26"/>
                      <w:szCs w:val="26"/>
                    </w:rPr>
                    <w:t>Hà Nội, ngày       tháng        năm 2025</w:t>
                  </w:r>
                </w:p>
              </w:tc>
            </w:tr>
          </w:tbl>
          <w:p w14:paraId="5F8963E2" w14:textId="29B10951" w:rsidR="00F4111C" w:rsidRPr="000F4B49" w:rsidRDefault="005D5F34" w:rsidP="005D5F34">
            <w:pPr>
              <w:rPr>
                <w:i/>
                <w:sz w:val="26"/>
                <w:szCs w:val="26"/>
              </w:rPr>
            </w:pPr>
            <w:r>
              <w:rPr>
                <w:noProof/>
                <w:sz w:val="26"/>
                <w:szCs w:val="26"/>
              </w:rPr>
              <mc:AlternateContent>
                <mc:Choice Requires="wps">
                  <w:drawing>
                    <wp:anchor distT="0" distB="0" distL="114300" distR="114300" simplePos="0" relativeHeight="251659264" behindDoc="0" locked="0" layoutInCell="1" allowOverlap="1" wp14:anchorId="07BF3C93" wp14:editId="74F10018">
                      <wp:simplePos x="0" y="0"/>
                      <wp:positionH relativeFrom="column">
                        <wp:posOffset>232410</wp:posOffset>
                      </wp:positionH>
                      <wp:positionV relativeFrom="paragraph">
                        <wp:posOffset>125095</wp:posOffset>
                      </wp:positionV>
                      <wp:extent cx="141922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1922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7E593D5" w14:textId="578DDBC9" w:rsidR="005D5F34" w:rsidRPr="005D5F34" w:rsidRDefault="005D5F34" w:rsidP="005D5F34">
                                  <w:pPr>
                                    <w:jc w:val="center"/>
                                    <w:rPr>
                                      <w:b/>
                                    </w:rPr>
                                  </w:pPr>
                                  <w:r w:rsidRPr="005D5F34">
                                    <w:rPr>
                                      <w:b/>
                                    </w:rPr>
                                    <w:t>Dự thảo 0</w:t>
                                  </w:r>
                                  <w:r w:rsidR="00F01DF0">
                                    <w:rPr>
                                      <w:b/>
                                    </w:rPr>
                                    <w:t>2</w:t>
                                  </w:r>
                                </w:p>
                                <w:p w14:paraId="73CB53C5" w14:textId="455B50D5" w:rsidR="005D5F34" w:rsidRPr="005D5F34" w:rsidRDefault="005D5F34" w:rsidP="005D5F34">
                                  <w:pPr>
                                    <w:jc w:val="center"/>
                                    <w:rPr>
                                      <w:b/>
                                    </w:rPr>
                                  </w:pPr>
                                  <w:r w:rsidRPr="005D5F34">
                                    <w:rPr>
                                      <w:b/>
                                    </w:rPr>
                                    <w:t xml:space="preserve">Ngày </w:t>
                                  </w:r>
                                  <w:r w:rsidR="00F01DF0">
                                    <w:rPr>
                                      <w:b/>
                                    </w:rPr>
                                    <w:t>10/11</w:t>
                                  </w:r>
                                  <w:r w:rsidRPr="005D5F34">
                                    <w:rPr>
                                      <w:b/>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F3C93" id="Rectangle 3" o:spid="_x0000_s1026" style="position:absolute;margin-left:18.3pt;margin-top:9.85pt;width:111.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" fillcolor="white [3201]" strokecolor="black [3200]" strokeweight="1pt">
                      <v:textbox>
                        <w:txbxContent>
                          <w:p w14:paraId="17E593D5" w14:textId="578DDBC9" w:rsidR="005D5F34" w:rsidRPr="005D5F34" w:rsidRDefault="005D5F34" w:rsidP="005D5F34">
                            <w:pPr>
                              <w:jc w:val="center"/>
                              <w:rPr>
                                <w:b/>
                              </w:rPr>
                            </w:pPr>
                            <w:r w:rsidRPr="005D5F34">
                              <w:rPr>
                                <w:b/>
                              </w:rPr>
                              <w:t>Dự thảo 0</w:t>
                            </w:r>
                            <w:r w:rsidR="00F01DF0">
                              <w:rPr>
                                <w:b/>
                              </w:rPr>
                              <w:t>2</w:t>
                            </w:r>
                          </w:p>
                          <w:p w14:paraId="73CB53C5" w14:textId="455B50D5" w:rsidR="005D5F34" w:rsidRPr="005D5F34" w:rsidRDefault="005D5F34" w:rsidP="005D5F34">
                            <w:pPr>
                              <w:jc w:val="center"/>
                              <w:rPr>
                                <w:b/>
                              </w:rPr>
                            </w:pPr>
                            <w:r w:rsidRPr="005D5F34">
                              <w:rPr>
                                <w:b/>
                              </w:rPr>
                              <w:t xml:space="preserve">Ngày </w:t>
                            </w:r>
                            <w:r w:rsidR="00F01DF0">
                              <w:rPr>
                                <w:b/>
                              </w:rPr>
                              <w:t>10/11</w:t>
                            </w:r>
                            <w:r w:rsidRPr="005D5F34">
                              <w:rPr>
                                <w:b/>
                              </w:rPr>
                              <w:t>2025</w:t>
                            </w:r>
                          </w:p>
                        </w:txbxContent>
                      </v:textbox>
                    </v:rect>
                  </w:pict>
                </mc:Fallback>
              </mc:AlternateContent>
            </w:r>
            <w:r w:rsidR="00F4111C">
              <w:rPr>
                <w:sz w:val="26"/>
                <w:szCs w:val="26"/>
              </w:rPr>
              <w:tab/>
            </w:r>
          </w:p>
        </w:tc>
      </w:tr>
    </w:tbl>
    <w:p w14:paraId="24F5B661" w14:textId="1ED56C7C" w:rsidR="00B86307" w:rsidRPr="00B86307" w:rsidRDefault="00B86307" w:rsidP="00F4111C">
      <w:pPr>
        <w:pStyle w:val="Heading1"/>
        <w:spacing w:before="240" w:after="0"/>
        <w:ind w:right="45" w:firstLine="0"/>
        <w:jc w:val="center"/>
        <w:rPr>
          <w:bCs/>
          <w:szCs w:val="28"/>
        </w:rPr>
      </w:pPr>
      <w:r w:rsidRPr="00B86307">
        <w:rPr>
          <w:bCs/>
          <w:szCs w:val="28"/>
        </w:rPr>
        <w:t>TỜ TRÌNH</w:t>
      </w:r>
    </w:p>
    <w:p w14:paraId="7DDE8D15" w14:textId="66201370" w:rsidR="00B86307" w:rsidRPr="00B86307" w:rsidRDefault="00B86307" w:rsidP="00F4111C">
      <w:pPr>
        <w:pStyle w:val="Heading1"/>
        <w:spacing w:before="240" w:after="0"/>
        <w:ind w:right="45" w:firstLine="0"/>
        <w:jc w:val="center"/>
        <w:rPr>
          <w:bCs/>
          <w:szCs w:val="28"/>
        </w:rPr>
      </w:pPr>
      <w:r w:rsidRPr="00B86307">
        <w:rPr>
          <w:bCs/>
          <w:szCs w:val="28"/>
        </w:rPr>
        <w:t>Dự thảo Thông tư bãi bỏ các văn bản quy phạm pháp luật thuộc thẩm quyền của Bộ trưởng Bộ Xây dựng</w:t>
      </w:r>
      <w:r w:rsidR="009E5DE7" w:rsidRPr="00B86307">
        <w:rPr>
          <w:bCs/>
          <w:szCs w:val="28"/>
        </w:rPr>
        <w:t xml:space="preserve">                 </w:t>
      </w:r>
    </w:p>
    <w:p w14:paraId="79B36644" w14:textId="26B74907" w:rsidR="000B6399" w:rsidRDefault="00B0041E" w:rsidP="00F4111C">
      <w:pPr>
        <w:pStyle w:val="Heading1"/>
        <w:spacing w:before="240" w:after="0"/>
        <w:ind w:right="45" w:firstLine="0"/>
        <w:jc w:val="center"/>
        <w:rPr>
          <w:b w:val="0"/>
          <w:szCs w:val="28"/>
        </w:rPr>
      </w:pPr>
      <w:r w:rsidRPr="00381130">
        <w:rPr>
          <w:b w:val="0"/>
          <w:szCs w:val="28"/>
        </w:rPr>
        <w:t>K</w:t>
      </w:r>
      <w:r w:rsidR="002930A1" w:rsidRPr="00381130">
        <w:rPr>
          <w:b w:val="0"/>
          <w:szCs w:val="28"/>
        </w:rPr>
        <w:t xml:space="preserve">ính </w:t>
      </w:r>
      <w:r w:rsidR="005E28F4">
        <w:rPr>
          <w:b w:val="0"/>
          <w:szCs w:val="28"/>
        </w:rPr>
        <w:t xml:space="preserve">trình: </w:t>
      </w:r>
      <w:r w:rsidR="00F1125E">
        <w:rPr>
          <w:b w:val="0"/>
          <w:szCs w:val="28"/>
        </w:rPr>
        <w:t>Bộ trưởng Trần Hồng Minh</w:t>
      </w:r>
    </w:p>
    <w:p w14:paraId="72674A4B" w14:textId="77777777" w:rsidR="000B6399" w:rsidRPr="00271744" w:rsidRDefault="000B6399" w:rsidP="00271744">
      <w:pPr>
        <w:pStyle w:val="Heading1"/>
        <w:spacing w:before="0" w:after="0"/>
        <w:ind w:right="43" w:firstLine="0"/>
        <w:rPr>
          <w:szCs w:val="28"/>
        </w:rPr>
      </w:pPr>
      <w:r>
        <w:rPr>
          <w:b w:val="0"/>
          <w:szCs w:val="28"/>
        </w:rPr>
        <w:t xml:space="preserve">                                          </w:t>
      </w:r>
    </w:p>
    <w:p w14:paraId="7A7DA183" w14:textId="5A5380AC" w:rsidR="00B86307" w:rsidRDefault="00B86307" w:rsidP="00A72974">
      <w:pPr>
        <w:spacing w:before="120" w:after="120"/>
        <w:ind w:firstLine="720"/>
        <w:jc w:val="both"/>
        <w:rPr>
          <w:sz w:val="28"/>
          <w:szCs w:val="28"/>
        </w:rPr>
      </w:pPr>
      <w:r>
        <w:rPr>
          <w:sz w:val="28"/>
          <w:szCs w:val="28"/>
        </w:rPr>
        <w:t>Thực hiện nhiệm vụ được giao tại Quyết định số 417/QĐ-BXD ngày 15/4/2025 của Bộ trưởng Bộ Xây dựng b</w:t>
      </w:r>
      <w:r w:rsidRPr="00B86307">
        <w:rPr>
          <w:sz w:val="28"/>
          <w:szCs w:val="28"/>
        </w:rPr>
        <w:t>an hành Chương trình xây dựng văn bản quy phạm pháp luật năm 2025 của Bộ Xây dựng</w:t>
      </w:r>
      <w:r>
        <w:rPr>
          <w:sz w:val="28"/>
          <w:szCs w:val="28"/>
        </w:rPr>
        <w:t xml:space="preserve"> (sau đây gọi là Quyết định số 417/QĐ-BXD), trong đó giao Vụ Pháp chế chủ trì soạn thảo Thông tư bãi bỏ các văn bản quy phạm pháp luật thuộc thẩm quyền của Bộ trưởng Bộ Xây dựng (dự thảo Thông tư). Vụ Pháp chế đã chủ trì, phối hợp với các cơ quan, đơn vị </w:t>
      </w:r>
      <w:r w:rsidR="00EF10D2">
        <w:rPr>
          <w:sz w:val="28"/>
          <w:szCs w:val="28"/>
        </w:rPr>
        <w:t>liên</w:t>
      </w:r>
      <w:r>
        <w:rPr>
          <w:sz w:val="28"/>
          <w:szCs w:val="28"/>
        </w:rPr>
        <w:t xml:space="preserve"> quan rà soát, xây dựng</w:t>
      </w:r>
      <w:r w:rsidR="00713DC1">
        <w:rPr>
          <w:sz w:val="28"/>
          <w:szCs w:val="28"/>
        </w:rPr>
        <w:t xml:space="preserve"> hồ sơ dự thảo Thông tư.</w:t>
      </w:r>
      <w:r w:rsidR="005D5F34">
        <w:rPr>
          <w:sz w:val="28"/>
          <w:szCs w:val="28"/>
        </w:rPr>
        <w:t xml:space="preserve"> </w:t>
      </w:r>
      <w:r w:rsidR="00B96058">
        <w:rPr>
          <w:sz w:val="28"/>
          <w:szCs w:val="28"/>
        </w:rPr>
        <w:t xml:space="preserve">Vụ Pháp chế </w:t>
      </w:r>
      <w:r w:rsidR="009A5A17">
        <w:rPr>
          <w:sz w:val="28"/>
          <w:szCs w:val="28"/>
        </w:rPr>
        <w:t xml:space="preserve">kính </w:t>
      </w:r>
      <w:r w:rsidR="00D47281">
        <w:rPr>
          <w:sz w:val="28"/>
          <w:szCs w:val="28"/>
        </w:rPr>
        <w:t xml:space="preserve">trình </w:t>
      </w:r>
      <w:r w:rsidR="005D5F34">
        <w:rPr>
          <w:sz w:val="28"/>
          <w:szCs w:val="28"/>
        </w:rPr>
        <w:t>Bộ trưởng</w:t>
      </w:r>
      <w:r w:rsidR="009A5A17">
        <w:rPr>
          <w:sz w:val="28"/>
          <w:szCs w:val="28"/>
        </w:rPr>
        <w:t xml:space="preserve"> </w:t>
      </w:r>
      <w:r w:rsidR="00D47281">
        <w:rPr>
          <w:sz w:val="28"/>
          <w:szCs w:val="28"/>
        </w:rPr>
        <w:t>dự thảo Thông tưv</w:t>
      </w:r>
      <w:r w:rsidR="009A5A17">
        <w:rPr>
          <w:sz w:val="28"/>
          <w:szCs w:val="28"/>
        </w:rPr>
        <w:t xml:space="preserve">như sau: </w:t>
      </w:r>
    </w:p>
    <w:p w14:paraId="58279EC9" w14:textId="0B4F58D7" w:rsidR="00E1433D" w:rsidRDefault="005450C4" w:rsidP="00A72974">
      <w:pPr>
        <w:spacing w:before="120" w:after="120"/>
        <w:ind w:firstLine="720"/>
        <w:jc w:val="both"/>
        <w:rPr>
          <w:b/>
          <w:bCs/>
          <w:sz w:val="28"/>
          <w:szCs w:val="28"/>
        </w:rPr>
      </w:pPr>
      <w:r w:rsidRPr="00680A32">
        <w:rPr>
          <w:b/>
          <w:bCs/>
          <w:sz w:val="28"/>
          <w:szCs w:val="28"/>
        </w:rPr>
        <w:t>I. SỰ CẦN THIẾT BAN HÀNH THÔNG TƯ</w:t>
      </w:r>
    </w:p>
    <w:p w14:paraId="072C857D" w14:textId="2C4E61B0" w:rsidR="00301943" w:rsidRDefault="00301943" w:rsidP="00A72974">
      <w:pPr>
        <w:spacing w:before="120" w:after="120"/>
        <w:ind w:firstLine="720"/>
        <w:jc w:val="both"/>
        <w:rPr>
          <w:b/>
          <w:spacing w:val="-2"/>
          <w:sz w:val="28"/>
          <w:szCs w:val="28"/>
        </w:rPr>
      </w:pPr>
      <w:r>
        <w:rPr>
          <w:b/>
          <w:spacing w:val="-2"/>
          <w:sz w:val="28"/>
          <w:szCs w:val="28"/>
        </w:rPr>
        <w:t>1. Cơ sở chính trị</w:t>
      </w:r>
      <w:r w:rsidR="00D47281">
        <w:rPr>
          <w:b/>
          <w:spacing w:val="-2"/>
          <w:sz w:val="28"/>
          <w:szCs w:val="28"/>
        </w:rPr>
        <w:t>, pháp lý</w:t>
      </w:r>
    </w:p>
    <w:p w14:paraId="315880A0" w14:textId="05CDEE5D" w:rsidR="00301943" w:rsidRPr="00301943" w:rsidRDefault="00301943" w:rsidP="00A72974">
      <w:pPr>
        <w:spacing w:before="120" w:after="120"/>
        <w:ind w:firstLine="720"/>
        <w:jc w:val="both"/>
        <w:rPr>
          <w:sz w:val="28"/>
          <w:szCs w:val="28"/>
        </w:rPr>
      </w:pPr>
      <w:r w:rsidRPr="00301943">
        <w:rPr>
          <w:sz w:val="28"/>
          <w:szCs w:val="28"/>
        </w:rPr>
        <w:t>Nghị quyết số 66-NQ/TW ngày 30/4/2024 của Bộ Chính trị về đổi mới công tác xây dựng và thi hành pháp luật đáp ứng yêu cầu phát triển đất nước trong kỷ nguyên mới, trong đó có quy định “</w:t>
      </w:r>
      <w:r w:rsidRPr="00301943">
        <w:rPr>
          <w:i/>
          <w:sz w:val="28"/>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r>
        <w:rPr>
          <w:sz w:val="28"/>
          <w:szCs w:val="28"/>
        </w:rPr>
        <w:t xml:space="preserve">”. </w:t>
      </w:r>
    </w:p>
    <w:p w14:paraId="5FCA04AE" w14:textId="7F56DEB1" w:rsidR="00725AD3" w:rsidRDefault="000F6B4E" w:rsidP="00A72974">
      <w:pPr>
        <w:spacing w:before="120" w:after="120"/>
        <w:ind w:firstLine="720"/>
        <w:jc w:val="both"/>
        <w:rPr>
          <w:spacing w:val="-2"/>
          <w:sz w:val="28"/>
          <w:szCs w:val="28"/>
        </w:rPr>
      </w:pPr>
      <w:r>
        <w:rPr>
          <w:spacing w:val="-2"/>
          <w:sz w:val="28"/>
          <w:szCs w:val="28"/>
        </w:rPr>
        <w:t xml:space="preserve">- </w:t>
      </w:r>
      <w:r w:rsidR="00FB0D9A">
        <w:rPr>
          <w:spacing w:val="-2"/>
          <w:sz w:val="28"/>
          <w:szCs w:val="28"/>
        </w:rPr>
        <w:t>Khoản</w:t>
      </w:r>
      <w:r w:rsidR="00386149">
        <w:rPr>
          <w:spacing w:val="-2"/>
          <w:sz w:val="28"/>
          <w:szCs w:val="28"/>
        </w:rPr>
        <w:t xml:space="preserve"> 2 Điều 8 Luật Ban hành văn bản quy phạm pháp luật 2025 quy định: “</w:t>
      </w:r>
      <w:r w:rsidR="007D4356" w:rsidRPr="00386149">
        <w:rPr>
          <w:i/>
          <w:spacing w:val="-2"/>
          <w:sz w:val="28"/>
          <w:szCs w:val="28"/>
        </w:rPr>
        <w:t>Văn bản quy phạm pháp luật bị bãi bỏ bằng văn bản của chính cơ quan, người có thẩm quyền đã ban hành văn bản đó hoặc bằng văn bản của cơ quan, người có thẩm quyền, trừ trường hợp quy định tại </w:t>
      </w:r>
      <w:bookmarkStart w:id="0" w:name="tc_2"/>
      <w:r w:rsidR="007D4356" w:rsidRPr="00386149">
        <w:rPr>
          <w:i/>
          <w:spacing w:val="-2"/>
          <w:sz w:val="28"/>
          <w:szCs w:val="28"/>
        </w:rPr>
        <w:t>điểm a và điểm b khoản 2 Điều 54 của Luật này</w:t>
      </w:r>
      <w:bookmarkEnd w:id="0"/>
      <w:r w:rsidR="00386149">
        <w:rPr>
          <w:spacing w:val="-2"/>
          <w:sz w:val="28"/>
          <w:szCs w:val="28"/>
        </w:rPr>
        <w:t xml:space="preserve">”. </w:t>
      </w:r>
    </w:p>
    <w:p w14:paraId="52CEFB2B" w14:textId="3C635E1A" w:rsidR="00FB0D9A" w:rsidRPr="004C1F01" w:rsidRDefault="00FB0D9A" w:rsidP="00A72974">
      <w:pPr>
        <w:spacing w:before="120" w:after="120"/>
        <w:ind w:firstLine="720"/>
        <w:jc w:val="both"/>
        <w:rPr>
          <w:i/>
          <w:iCs/>
          <w:sz w:val="28"/>
          <w:szCs w:val="28"/>
        </w:rPr>
      </w:pPr>
      <w:r w:rsidRPr="00442B7B">
        <w:rPr>
          <w:spacing w:val="-2"/>
          <w:sz w:val="28"/>
          <w:szCs w:val="28"/>
        </w:rPr>
        <w:t xml:space="preserve">- Khoản 2 Điều 4 Nghị định số 78/2025/NĐ-CP ngày 01/4/2025 của Chính phủ quy định chi tiết một số điều và biện pháp để tổ chức, hướng dẫn thi hành Luật Ban </w:t>
      </w:r>
      <w:r w:rsidR="00DF1B75">
        <w:rPr>
          <w:spacing w:val="-2"/>
          <w:sz w:val="28"/>
          <w:szCs w:val="28"/>
        </w:rPr>
        <w:t xml:space="preserve">hành văn bản quy phạm pháp luật (đã được sửa đổi, bổ sung bởi Nghị định số 187/2025/NĐ-CP) </w:t>
      </w:r>
      <w:r w:rsidRPr="00442B7B">
        <w:rPr>
          <w:spacing w:val="-2"/>
          <w:sz w:val="28"/>
          <w:szCs w:val="28"/>
        </w:rPr>
        <w:t>quy định</w:t>
      </w:r>
      <w:r w:rsidR="00205219">
        <w:rPr>
          <w:spacing w:val="-2"/>
          <w:sz w:val="28"/>
          <w:szCs w:val="28"/>
        </w:rPr>
        <w:t>: “</w:t>
      </w:r>
      <w:r w:rsidR="00E916FF">
        <w:rPr>
          <w:i/>
          <w:iCs/>
          <w:kern w:val="2"/>
          <w:sz w:val="28"/>
          <w:szCs w:val="28"/>
        </w:rPr>
        <w:t>C</w:t>
      </w:r>
      <w:r w:rsidRPr="00442B7B">
        <w:rPr>
          <w:i/>
          <w:iCs/>
          <w:sz w:val="28"/>
          <w:szCs w:val="28"/>
        </w:rPr>
        <w:t>ơ quan, người có thẩm quyền ban hành văn bản quy phạm pháp luật để bãi bỏ toàn bộ hoặc một phần văn bản do mình ban hành</w:t>
      </w:r>
      <w:r w:rsidR="00E916FF">
        <w:rPr>
          <w:i/>
          <w:iCs/>
          <w:sz w:val="28"/>
          <w:szCs w:val="28"/>
        </w:rPr>
        <w:t>…</w:t>
      </w:r>
      <w:r w:rsidR="00205219">
        <w:rPr>
          <w:i/>
          <w:iCs/>
          <w:sz w:val="28"/>
          <w:szCs w:val="28"/>
        </w:rPr>
        <w:t xml:space="preserve">”. </w:t>
      </w:r>
    </w:p>
    <w:p w14:paraId="764D478C" w14:textId="7D8C07E4" w:rsidR="008E1BB7" w:rsidRPr="008E1BB7" w:rsidRDefault="00725AD3" w:rsidP="00A72974">
      <w:pPr>
        <w:spacing w:before="120" w:after="120"/>
        <w:ind w:firstLine="720"/>
        <w:jc w:val="both"/>
        <w:rPr>
          <w:i/>
          <w:iCs/>
          <w:sz w:val="28"/>
          <w:szCs w:val="28"/>
        </w:rPr>
      </w:pPr>
      <w:r>
        <w:rPr>
          <w:spacing w:val="-2"/>
          <w:sz w:val="28"/>
          <w:szCs w:val="28"/>
        </w:rPr>
        <w:t xml:space="preserve">- </w:t>
      </w:r>
      <w:r w:rsidR="008E1BB7">
        <w:rPr>
          <w:spacing w:val="-2"/>
          <w:sz w:val="28"/>
          <w:szCs w:val="28"/>
        </w:rPr>
        <w:t xml:space="preserve">Khoản 1 Điều 38 </w:t>
      </w:r>
      <w:r>
        <w:rPr>
          <w:spacing w:val="-2"/>
          <w:sz w:val="28"/>
          <w:szCs w:val="28"/>
        </w:rPr>
        <w:t>Nghị định số 79/202</w:t>
      </w:r>
      <w:r w:rsidR="008E1BB7">
        <w:rPr>
          <w:spacing w:val="-2"/>
          <w:sz w:val="28"/>
          <w:szCs w:val="28"/>
        </w:rPr>
        <w:t>5</w:t>
      </w:r>
      <w:r>
        <w:rPr>
          <w:spacing w:val="-2"/>
          <w:sz w:val="28"/>
          <w:szCs w:val="28"/>
        </w:rPr>
        <w:t xml:space="preserve">/NĐ-CP ngày 01/4/2025 của Chính phủ </w:t>
      </w:r>
      <w:r w:rsidRPr="00725AD3">
        <w:rPr>
          <w:spacing w:val="-2"/>
          <w:sz w:val="28"/>
          <w:szCs w:val="28"/>
        </w:rPr>
        <w:t>về kiểm tra, rà soát, hệ thống hóa và xử lý văn bản quy phạm pháp luật</w:t>
      </w:r>
      <w:r w:rsidR="008E1BB7">
        <w:rPr>
          <w:spacing w:val="-2"/>
          <w:sz w:val="28"/>
          <w:szCs w:val="28"/>
        </w:rPr>
        <w:t xml:space="preserve"> quy định: “</w:t>
      </w:r>
      <w:r w:rsidR="008E1BB7" w:rsidRPr="008E1BB7">
        <w:rPr>
          <w:i/>
          <w:iCs/>
          <w:sz w:val="28"/>
          <w:szCs w:val="28"/>
        </w:rPr>
        <w:t>Bãi bỏ toàn bộ hoặc một phần văn bản được áp dụng như sau:</w:t>
      </w:r>
    </w:p>
    <w:p w14:paraId="6ADDE444" w14:textId="77777777" w:rsidR="008E1BB7" w:rsidRPr="008E1BB7" w:rsidRDefault="008E1BB7" w:rsidP="00A72974">
      <w:pPr>
        <w:spacing w:before="120" w:after="120"/>
        <w:ind w:firstLine="720"/>
        <w:jc w:val="both"/>
        <w:rPr>
          <w:i/>
          <w:iCs/>
          <w:sz w:val="28"/>
          <w:szCs w:val="28"/>
        </w:rPr>
      </w:pPr>
      <w:r w:rsidRPr="008E1BB7">
        <w:rPr>
          <w:i/>
          <w:iCs/>
          <w:sz w:val="28"/>
          <w:szCs w:val="28"/>
        </w:rPr>
        <w:lastRenderedPageBreak/>
        <w:t>a) 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p>
    <w:p w14:paraId="2418BCF1" w14:textId="547F281C" w:rsidR="00725AD3" w:rsidRPr="008E1BB7" w:rsidRDefault="008E1BB7" w:rsidP="00A72974">
      <w:pPr>
        <w:spacing w:before="120" w:after="120"/>
        <w:ind w:firstLine="720"/>
        <w:jc w:val="both"/>
        <w:rPr>
          <w:i/>
          <w:iCs/>
          <w:sz w:val="28"/>
          <w:szCs w:val="28"/>
        </w:rPr>
      </w:pPr>
      <w:r w:rsidRPr="008E1BB7">
        <w:rPr>
          <w:i/>
          <w:iCs/>
          <w:sz w:val="28"/>
          <w:szCs w:val="28"/>
        </w:rPr>
        <w:t xml:space="preserve">b) Bãi bỏ một phần văn bản khi văn bản thuộc một trong các trường hợp sau mà không cần thiết ban hành văn bản để sửa đổi, bổ sung: Một phần đối tượng điều chỉnh của văn bản không còn; một phần nội dung của văn bản chồng chéo, mâu thuẫn với văn bản là căn cứ để rà soát hoặc không còn phù hợp với tình hình phát triển kinh tế - xã hội; một phần văn bản không còn được áp dụng.” </w:t>
      </w:r>
    </w:p>
    <w:p w14:paraId="103C8C2F" w14:textId="08E72FA8" w:rsidR="000F6B4E" w:rsidRPr="008E1BB7" w:rsidRDefault="00E916FF" w:rsidP="00A72974">
      <w:pPr>
        <w:spacing w:before="120" w:after="120"/>
        <w:ind w:firstLine="720"/>
        <w:jc w:val="both"/>
        <w:rPr>
          <w:b/>
          <w:bCs/>
          <w:spacing w:val="-2"/>
          <w:sz w:val="28"/>
          <w:szCs w:val="28"/>
        </w:rPr>
      </w:pPr>
      <w:r>
        <w:rPr>
          <w:b/>
          <w:bCs/>
          <w:spacing w:val="-2"/>
          <w:sz w:val="28"/>
          <w:szCs w:val="28"/>
        </w:rPr>
        <w:t>2</w:t>
      </w:r>
      <w:r w:rsidR="000F6B4E" w:rsidRPr="008E1BB7">
        <w:rPr>
          <w:b/>
          <w:bCs/>
          <w:spacing w:val="-2"/>
          <w:sz w:val="28"/>
          <w:szCs w:val="28"/>
        </w:rPr>
        <w:t>. Cơ sở thực tiễn</w:t>
      </w:r>
    </w:p>
    <w:p w14:paraId="7DDAADE1" w14:textId="516DFFA7" w:rsidR="000F6B4E" w:rsidRPr="00CF0D54" w:rsidRDefault="008E1BB7" w:rsidP="00A72974">
      <w:pPr>
        <w:spacing w:before="120" w:after="120"/>
        <w:ind w:firstLine="720"/>
        <w:jc w:val="both"/>
        <w:rPr>
          <w:sz w:val="28"/>
          <w:szCs w:val="28"/>
        </w:rPr>
      </w:pPr>
      <w:r w:rsidRPr="00CF0D54">
        <w:rPr>
          <w:sz w:val="28"/>
          <w:szCs w:val="28"/>
        </w:rPr>
        <w:t>Trong thời gian vừa qua, Vụ Pháp chế đã phối hợp cùng các cơ quan đơn vị trong Bộ</w:t>
      </w:r>
      <w:r w:rsidR="007214D0">
        <w:rPr>
          <w:sz w:val="28"/>
          <w:szCs w:val="28"/>
        </w:rPr>
        <w:t xml:space="preserve"> thực hiện rà soát văn bản QPPL, theo đó, </w:t>
      </w:r>
      <w:r w:rsidRPr="00CF0D54">
        <w:rPr>
          <w:sz w:val="28"/>
          <w:szCs w:val="28"/>
        </w:rPr>
        <w:t xml:space="preserve">một số văn bản QPPL do Bộ trưởng Bộ Giao thông vận tải (hiện nay là Bộ trưởng Bộ Xây dựng) và Bộ trưởng Bộ Xây dựng ban hành </w:t>
      </w:r>
      <w:r w:rsidR="000F6B4E" w:rsidRPr="00CF0D54">
        <w:rPr>
          <w:sz w:val="28"/>
          <w:szCs w:val="28"/>
        </w:rPr>
        <w:t>hiện không còn phù hợp với quy định hiện hành; một số văn bản đưa ra các biện pháp giải quyết tình huống, chỉ phù hợp với thời điểm ban hành; một số văn bản đã được điều chỉnh bởi các văn bản khác… Các văn bản quy phạm pháp luật này trên thực tế đã không còn hiệu lực, tuy nhiên, hiện nay các văn bản quy phạm pháp luật này chưa được bãi bỏ hoặc thay thế.</w:t>
      </w:r>
    </w:p>
    <w:p w14:paraId="494D8387" w14:textId="665C415F" w:rsidR="00916585" w:rsidRPr="00CF0D54" w:rsidRDefault="00BB6D3F" w:rsidP="00A72974">
      <w:pPr>
        <w:spacing w:before="120" w:after="120"/>
        <w:ind w:firstLine="720"/>
        <w:jc w:val="both"/>
        <w:rPr>
          <w:sz w:val="28"/>
          <w:szCs w:val="28"/>
        </w:rPr>
      </w:pPr>
      <w:r w:rsidRPr="00CF0D54">
        <w:rPr>
          <w:sz w:val="28"/>
          <w:szCs w:val="28"/>
        </w:rPr>
        <w:t xml:space="preserve">Vì vậy, việc ban hành Thông tư bãi bỏ một số văn bản </w:t>
      </w:r>
      <w:r w:rsidR="000F6B4E" w:rsidRPr="00CF0D54">
        <w:rPr>
          <w:sz w:val="28"/>
          <w:szCs w:val="28"/>
        </w:rPr>
        <w:t>quy phạm pháp luật thuộc thẩm quyền của Bộ trưởng Bộ Bộ</w:t>
      </w:r>
      <w:r w:rsidRPr="00CF0D54">
        <w:rPr>
          <w:sz w:val="28"/>
          <w:szCs w:val="28"/>
        </w:rPr>
        <w:t xml:space="preserve"> Xây dựng ban hành là cần thiết</w:t>
      </w:r>
      <w:r w:rsidR="007214D0">
        <w:rPr>
          <w:sz w:val="28"/>
          <w:szCs w:val="28"/>
        </w:rPr>
        <w:t xml:space="preserve"> và có cơ sở</w:t>
      </w:r>
      <w:r w:rsidRPr="00CF0D54">
        <w:rPr>
          <w:sz w:val="28"/>
          <w:szCs w:val="28"/>
        </w:rPr>
        <w:t>, phù hợp với quy định của Luật Ban hành văn bản QPPL</w:t>
      </w:r>
      <w:r w:rsidR="00916585" w:rsidRPr="00CF0D54">
        <w:rPr>
          <w:sz w:val="28"/>
          <w:szCs w:val="28"/>
        </w:rPr>
        <w:t xml:space="preserve"> và thực tiễn áp dụng. </w:t>
      </w:r>
    </w:p>
    <w:p w14:paraId="2B35E850" w14:textId="77777777" w:rsidR="00CF0D54" w:rsidRDefault="00CF0D54" w:rsidP="00A72974">
      <w:pPr>
        <w:spacing w:before="120" w:after="120"/>
        <w:ind w:firstLine="720"/>
        <w:jc w:val="both"/>
        <w:rPr>
          <w:b/>
          <w:spacing w:val="-2"/>
          <w:sz w:val="28"/>
          <w:szCs w:val="28"/>
        </w:rPr>
      </w:pPr>
      <w:r w:rsidRPr="00360586">
        <w:rPr>
          <w:b/>
          <w:bCs/>
          <w:sz w:val="28"/>
          <w:szCs w:val="28"/>
        </w:rPr>
        <w:t xml:space="preserve">II. </w:t>
      </w:r>
      <w:r>
        <w:rPr>
          <w:b/>
          <w:bCs/>
          <w:sz w:val="28"/>
          <w:szCs w:val="28"/>
        </w:rPr>
        <w:t xml:space="preserve">MỤC ĐÍCH BAN HÀNH, </w:t>
      </w:r>
      <w:r w:rsidRPr="00360586">
        <w:rPr>
          <w:b/>
          <w:bCs/>
          <w:sz w:val="28"/>
          <w:szCs w:val="28"/>
        </w:rPr>
        <w:t xml:space="preserve">QUAN ĐIỂM XÂY DỰNG </w:t>
      </w:r>
      <w:r>
        <w:rPr>
          <w:b/>
          <w:bCs/>
          <w:sz w:val="28"/>
          <w:szCs w:val="28"/>
        </w:rPr>
        <w:t>DỰ THẢO THÔNG TƯ</w:t>
      </w:r>
      <w:r w:rsidRPr="006D562D">
        <w:rPr>
          <w:b/>
          <w:spacing w:val="-2"/>
          <w:sz w:val="28"/>
          <w:szCs w:val="28"/>
        </w:rPr>
        <w:t xml:space="preserve"> </w:t>
      </w:r>
    </w:p>
    <w:p w14:paraId="65503CAA" w14:textId="201793BD" w:rsidR="006D562D" w:rsidRPr="006D562D" w:rsidRDefault="006D562D" w:rsidP="00A72974">
      <w:pPr>
        <w:spacing w:before="120" w:after="120"/>
        <w:ind w:firstLine="720"/>
        <w:jc w:val="both"/>
        <w:rPr>
          <w:b/>
          <w:spacing w:val="-2"/>
          <w:sz w:val="28"/>
          <w:szCs w:val="28"/>
        </w:rPr>
      </w:pPr>
      <w:r w:rsidRPr="006D562D">
        <w:rPr>
          <w:b/>
          <w:spacing w:val="-2"/>
          <w:sz w:val="28"/>
          <w:szCs w:val="28"/>
        </w:rPr>
        <w:t>1. Mục đích</w:t>
      </w:r>
      <w:r w:rsidR="00121AC5">
        <w:rPr>
          <w:b/>
          <w:spacing w:val="-2"/>
          <w:sz w:val="28"/>
          <w:szCs w:val="28"/>
        </w:rPr>
        <w:t xml:space="preserve"> ban hành</w:t>
      </w:r>
      <w:r w:rsidR="00E916FF">
        <w:rPr>
          <w:b/>
          <w:spacing w:val="-2"/>
          <w:sz w:val="28"/>
          <w:szCs w:val="28"/>
        </w:rPr>
        <w:t xml:space="preserve"> </w:t>
      </w:r>
      <w:r w:rsidR="00935E94">
        <w:rPr>
          <w:b/>
          <w:spacing w:val="-2"/>
          <w:sz w:val="28"/>
          <w:szCs w:val="28"/>
        </w:rPr>
        <w:t>Thông tư</w:t>
      </w:r>
    </w:p>
    <w:p w14:paraId="52344403" w14:textId="6CC6D7B9" w:rsidR="006D562D" w:rsidRPr="006D562D" w:rsidRDefault="006D562D" w:rsidP="00A72974">
      <w:pPr>
        <w:spacing w:before="120" w:after="120"/>
        <w:ind w:firstLine="720"/>
        <w:jc w:val="both"/>
        <w:rPr>
          <w:spacing w:val="-2"/>
          <w:sz w:val="28"/>
          <w:szCs w:val="28"/>
        </w:rPr>
      </w:pPr>
      <w:r w:rsidRPr="006D562D">
        <w:rPr>
          <w:spacing w:val="-2"/>
          <w:sz w:val="28"/>
          <w:szCs w:val="28"/>
        </w:rPr>
        <w:t xml:space="preserve">Xử lý </w:t>
      </w:r>
      <w:r>
        <w:rPr>
          <w:spacing w:val="-2"/>
          <w:sz w:val="28"/>
          <w:szCs w:val="28"/>
        </w:rPr>
        <w:t>văn bản quy phạm pháp luật</w:t>
      </w:r>
      <w:r w:rsidRPr="006D562D">
        <w:rPr>
          <w:spacing w:val="-2"/>
          <w:sz w:val="28"/>
          <w:szCs w:val="28"/>
        </w:rPr>
        <w:t xml:space="preserve"> sau rà soát, hệ thống hóa, loại bỏ sự chồng chéo, mâu thuẫn</w:t>
      </w:r>
      <w:r>
        <w:rPr>
          <w:spacing w:val="-2"/>
          <w:sz w:val="28"/>
          <w:szCs w:val="28"/>
        </w:rPr>
        <w:t xml:space="preserve">, không áp dụng trên thực tiễn </w:t>
      </w:r>
      <w:r w:rsidR="00F0416A">
        <w:rPr>
          <w:spacing w:val="-2"/>
          <w:sz w:val="28"/>
          <w:szCs w:val="28"/>
        </w:rPr>
        <w:t xml:space="preserve">và hết hiệu lực </w:t>
      </w:r>
      <w:r w:rsidRPr="006D562D">
        <w:rPr>
          <w:spacing w:val="-2"/>
          <w:sz w:val="28"/>
          <w:szCs w:val="28"/>
        </w:rPr>
        <w:t xml:space="preserve">của các </w:t>
      </w:r>
      <w:r>
        <w:rPr>
          <w:spacing w:val="-2"/>
          <w:sz w:val="28"/>
          <w:szCs w:val="28"/>
        </w:rPr>
        <w:t>văn bản quy phạm pháp luật</w:t>
      </w:r>
      <w:r w:rsidRPr="006D562D">
        <w:rPr>
          <w:spacing w:val="-2"/>
          <w:sz w:val="28"/>
          <w:szCs w:val="28"/>
        </w:rPr>
        <w:t xml:space="preserve"> để bảo đảm sự thống nhất, đồng bộ, minh bạch của pháp luật trong </w:t>
      </w:r>
      <w:r>
        <w:rPr>
          <w:spacing w:val="-2"/>
          <w:sz w:val="28"/>
          <w:szCs w:val="28"/>
        </w:rPr>
        <w:t xml:space="preserve">ngành xây dựng. </w:t>
      </w:r>
    </w:p>
    <w:p w14:paraId="3A220367" w14:textId="42418CF9" w:rsidR="006D562D" w:rsidRPr="006D562D" w:rsidRDefault="006D562D" w:rsidP="00A72974">
      <w:pPr>
        <w:spacing w:before="120" w:after="120"/>
        <w:ind w:firstLine="720"/>
        <w:jc w:val="both"/>
        <w:rPr>
          <w:b/>
          <w:spacing w:val="-2"/>
          <w:sz w:val="28"/>
          <w:szCs w:val="28"/>
        </w:rPr>
      </w:pPr>
      <w:r w:rsidRPr="006D562D">
        <w:rPr>
          <w:b/>
          <w:spacing w:val="-2"/>
          <w:sz w:val="28"/>
          <w:szCs w:val="28"/>
        </w:rPr>
        <w:t xml:space="preserve">2. Quan điểm </w:t>
      </w:r>
      <w:r w:rsidR="00121AC5">
        <w:rPr>
          <w:b/>
          <w:spacing w:val="-2"/>
          <w:sz w:val="28"/>
          <w:szCs w:val="28"/>
        </w:rPr>
        <w:t xml:space="preserve">xây dựng </w:t>
      </w:r>
      <w:r w:rsidR="00A00724">
        <w:rPr>
          <w:b/>
          <w:spacing w:val="-2"/>
          <w:sz w:val="28"/>
          <w:szCs w:val="28"/>
        </w:rPr>
        <w:t xml:space="preserve">Thông tư </w:t>
      </w:r>
    </w:p>
    <w:p w14:paraId="45E957DD" w14:textId="6A1EB01E" w:rsidR="006D562D" w:rsidRPr="006D562D" w:rsidRDefault="006D562D" w:rsidP="00A72974">
      <w:pPr>
        <w:spacing w:before="120" w:after="120"/>
        <w:ind w:firstLine="720"/>
        <w:jc w:val="both"/>
        <w:rPr>
          <w:spacing w:val="-2"/>
          <w:sz w:val="28"/>
          <w:szCs w:val="28"/>
        </w:rPr>
      </w:pPr>
      <w:r w:rsidRPr="006D562D">
        <w:rPr>
          <w:spacing w:val="-2"/>
          <w:sz w:val="28"/>
          <w:szCs w:val="28"/>
        </w:rPr>
        <w:t xml:space="preserve">- </w:t>
      </w:r>
      <w:r w:rsidR="005951DF">
        <w:rPr>
          <w:spacing w:val="-2"/>
          <w:sz w:val="28"/>
          <w:szCs w:val="28"/>
        </w:rPr>
        <w:t>Rà soát, xác định chính xác, đầy đủ những văn bản cần bãi bỏ</w:t>
      </w:r>
      <w:r w:rsidRPr="006D562D">
        <w:rPr>
          <w:spacing w:val="-2"/>
          <w:sz w:val="28"/>
          <w:szCs w:val="28"/>
        </w:rPr>
        <w:t>.</w:t>
      </w:r>
    </w:p>
    <w:p w14:paraId="23DCA423" w14:textId="73E74BF4" w:rsidR="006D562D" w:rsidRDefault="006D562D" w:rsidP="00A72974">
      <w:pPr>
        <w:spacing w:before="120" w:after="120"/>
        <w:ind w:firstLine="720"/>
        <w:jc w:val="both"/>
        <w:rPr>
          <w:spacing w:val="-2"/>
          <w:sz w:val="28"/>
          <w:szCs w:val="28"/>
        </w:rPr>
      </w:pPr>
      <w:r w:rsidRPr="006D562D">
        <w:rPr>
          <w:spacing w:val="-2"/>
          <w:sz w:val="28"/>
          <w:szCs w:val="28"/>
        </w:rPr>
        <w:t xml:space="preserve">- Đáp ứng yêu cầu về công tác rà soát, hệ thống hóa </w:t>
      </w:r>
      <w:r w:rsidR="00021898">
        <w:rPr>
          <w:spacing w:val="-2"/>
          <w:sz w:val="28"/>
          <w:szCs w:val="28"/>
        </w:rPr>
        <w:t>văn bản quy phạm pháp luật</w:t>
      </w:r>
      <w:r w:rsidRPr="006D562D">
        <w:rPr>
          <w:spacing w:val="-2"/>
          <w:sz w:val="28"/>
          <w:szCs w:val="28"/>
        </w:rPr>
        <w:t xml:space="preserve"> của Luật Ban hành </w:t>
      </w:r>
      <w:r w:rsidR="00CF0D54">
        <w:rPr>
          <w:spacing w:val="-2"/>
          <w:sz w:val="28"/>
          <w:szCs w:val="28"/>
        </w:rPr>
        <w:t xml:space="preserve">văn bản quy phạm pháp luật </w:t>
      </w:r>
      <w:r w:rsidR="00021898">
        <w:rPr>
          <w:spacing w:val="-2"/>
          <w:sz w:val="28"/>
          <w:szCs w:val="28"/>
        </w:rPr>
        <w:t>năm 2025 và các văn bản quy định chi tiết có liên quan.</w:t>
      </w:r>
    </w:p>
    <w:p w14:paraId="6C5FF8C9" w14:textId="70CFF166" w:rsidR="00097CB3" w:rsidRPr="00360586" w:rsidRDefault="00097CB3" w:rsidP="00A72974">
      <w:pPr>
        <w:spacing w:before="120" w:after="120"/>
        <w:jc w:val="both"/>
        <w:rPr>
          <w:b/>
          <w:bCs/>
          <w:sz w:val="28"/>
          <w:szCs w:val="28"/>
        </w:rPr>
      </w:pPr>
      <w:r w:rsidRPr="00360586">
        <w:rPr>
          <w:b/>
          <w:bCs/>
          <w:sz w:val="28"/>
          <w:szCs w:val="28"/>
        </w:rPr>
        <w:tab/>
        <w:t xml:space="preserve">III. QUÁ TRÌNH XÂY DỰNG </w:t>
      </w:r>
      <w:r>
        <w:rPr>
          <w:b/>
          <w:bCs/>
          <w:sz w:val="28"/>
          <w:szCs w:val="28"/>
        </w:rPr>
        <w:t>DỰ THẢO THÔNG TƯ</w:t>
      </w:r>
    </w:p>
    <w:p w14:paraId="03F2962F" w14:textId="77777777" w:rsidR="00141591" w:rsidRPr="00701B9C" w:rsidRDefault="004C7C70" w:rsidP="00A72974">
      <w:pPr>
        <w:spacing w:before="120" w:after="120"/>
        <w:ind w:firstLine="709"/>
        <w:jc w:val="both"/>
        <w:rPr>
          <w:sz w:val="28"/>
          <w:szCs w:val="28"/>
        </w:rPr>
      </w:pPr>
      <w:r>
        <w:rPr>
          <w:sz w:val="28"/>
          <w:szCs w:val="28"/>
        </w:rPr>
        <w:t>Thực hiện Luật Ban hành văn bản quy phạm pháp luật, Vụ Pháp chế đã thực hiện soạn thảo Thông tư theo quy định, cụ thể</w:t>
      </w:r>
      <w:r w:rsidR="00141591" w:rsidRPr="00701B9C">
        <w:rPr>
          <w:sz w:val="28"/>
          <w:szCs w:val="28"/>
        </w:rPr>
        <w:t>:</w:t>
      </w:r>
    </w:p>
    <w:p w14:paraId="7B394495" w14:textId="1999FE6D" w:rsidR="00E1433D" w:rsidRPr="00423665" w:rsidRDefault="00935E94" w:rsidP="00A72974">
      <w:pPr>
        <w:spacing w:before="120" w:after="120"/>
        <w:ind w:firstLine="680"/>
        <w:jc w:val="both"/>
        <w:rPr>
          <w:spacing w:val="-2"/>
          <w:sz w:val="28"/>
          <w:szCs w:val="28"/>
        </w:rPr>
      </w:pPr>
      <w:r>
        <w:rPr>
          <w:spacing w:val="-2"/>
          <w:sz w:val="28"/>
          <w:szCs w:val="28"/>
        </w:rPr>
        <w:t>1</w:t>
      </w:r>
      <w:r w:rsidR="00E1433D" w:rsidRPr="00423665">
        <w:rPr>
          <w:spacing w:val="-2"/>
          <w:sz w:val="28"/>
          <w:szCs w:val="28"/>
        </w:rPr>
        <w:t>.</w:t>
      </w:r>
      <w:r w:rsidR="00423665" w:rsidRPr="00423665">
        <w:rPr>
          <w:spacing w:val="-2"/>
          <w:sz w:val="28"/>
          <w:szCs w:val="28"/>
        </w:rPr>
        <w:t xml:space="preserve"> </w:t>
      </w:r>
      <w:r w:rsidR="00DD7828">
        <w:rPr>
          <w:spacing w:val="-2"/>
          <w:sz w:val="28"/>
          <w:szCs w:val="28"/>
        </w:rPr>
        <w:t>Ngày</w:t>
      </w:r>
      <w:r w:rsidR="00681504">
        <w:rPr>
          <w:spacing w:val="-2"/>
          <w:sz w:val="28"/>
          <w:szCs w:val="28"/>
        </w:rPr>
        <w:t xml:space="preserve"> </w:t>
      </w:r>
      <w:r>
        <w:rPr>
          <w:spacing w:val="-2"/>
          <w:sz w:val="28"/>
          <w:szCs w:val="28"/>
        </w:rPr>
        <w:t>15/10</w:t>
      </w:r>
      <w:r w:rsidR="00681504">
        <w:rPr>
          <w:spacing w:val="-2"/>
          <w:sz w:val="28"/>
          <w:szCs w:val="28"/>
        </w:rPr>
        <w:t>/2025</w:t>
      </w:r>
      <w:r w:rsidR="00E1433D" w:rsidRPr="00423665">
        <w:rPr>
          <w:spacing w:val="-2"/>
          <w:sz w:val="28"/>
          <w:szCs w:val="28"/>
        </w:rPr>
        <w:t xml:space="preserve">, </w:t>
      </w:r>
      <w:r w:rsidR="00681504" w:rsidRPr="00423665">
        <w:rPr>
          <w:spacing w:val="-2"/>
          <w:sz w:val="28"/>
          <w:szCs w:val="28"/>
        </w:rPr>
        <w:t xml:space="preserve">Bộ </w:t>
      </w:r>
      <w:r>
        <w:rPr>
          <w:spacing w:val="-2"/>
          <w:sz w:val="28"/>
          <w:szCs w:val="28"/>
        </w:rPr>
        <w:t xml:space="preserve">Xây dựng </w:t>
      </w:r>
      <w:r w:rsidR="00681504" w:rsidRPr="00423665">
        <w:rPr>
          <w:spacing w:val="-2"/>
          <w:sz w:val="28"/>
          <w:szCs w:val="28"/>
        </w:rPr>
        <w:t xml:space="preserve">đã có văn bản số </w:t>
      </w:r>
      <w:r>
        <w:rPr>
          <w:spacing w:val="-2"/>
          <w:sz w:val="28"/>
          <w:szCs w:val="28"/>
        </w:rPr>
        <w:t>11685/BXD</w:t>
      </w:r>
      <w:r w:rsidR="00681504" w:rsidRPr="00423665">
        <w:rPr>
          <w:spacing w:val="-2"/>
          <w:sz w:val="28"/>
          <w:szCs w:val="28"/>
        </w:rPr>
        <w:t xml:space="preserve">-PC gửi các Vụ thuộc Bộ, Văn phòng Bộ, Thanh tra Bộ, các Cục thuộc Bộ về rà </w:t>
      </w:r>
      <w:r>
        <w:rPr>
          <w:spacing w:val="-2"/>
          <w:sz w:val="28"/>
          <w:szCs w:val="28"/>
        </w:rPr>
        <w:t xml:space="preserve">soát tất cả các Thông tư thuộc lĩnh vực quản lý nhà nước của Bộ Xây dựng </w:t>
      </w:r>
      <w:r w:rsidR="00681504" w:rsidRPr="00423665">
        <w:rPr>
          <w:spacing w:val="-2"/>
          <w:sz w:val="28"/>
          <w:szCs w:val="28"/>
        </w:rPr>
        <w:t xml:space="preserve">do cơ quan chủ trì </w:t>
      </w:r>
      <w:r w:rsidR="00681504" w:rsidRPr="00423665">
        <w:rPr>
          <w:spacing w:val="-2"/>
          <w:sz w:val="28"/>
          <w:szCs w:val="28"/>
        </w:rPr>
        <w:lastRenderedPageBreak/>
        <w:t>soạn thảo và chủ tr</w:t>
      </w:r>
      <w:r w:rsidR="00681504">
        <w:rPr>
          <w:spacing w:val="-2"/>
          <w:sz w:val="28"/>
          <w:szCs w:val="28"/>
        </w:rPr>
        <w:t>ì</w:t>
      </w:r>
      <w:r w:rsidR="00681504" w:rsidRPr="00423665">
        <w:rPr>
          <w:spacing w:val="-2"/>
          <w:sz w:val="28"/>
          <w:szCs w:val="28"/>
        </w:rPr>
        <w:t xml:space="preserve"> trình đã hết hiệu lực toàn bộ nhưng chưa được bãi bỏ bằng văn bản quy phạm pháp luật cùng cấp và rà soát các Thông tư có nội dung đã được quy định trong các văn bản quy phạm pháp luật khác</w:t>
      </w:r>
      <w:r w:rsidR="00681504">
        <w:rPr>
          <w:spacing w:val="-2"/>
          <w:sz w:val="28"/>
          <w:szCs w:val="28"/>
        </w:rPr>
        <w:t xml:space="preserve"> </w:t>
      </w:r>
      <w:r w:rsidR="00681504" w:rsidRPr="00423665">
        <w:rPr>
          <w:spacing w:val="-2"/>
          <w:sz w:val="28"/>
          <w:szCs w:val="28"/>
        </w:rPr>
        <w:t>mà chưa được rà soát, công bố bãi bỏ</w:t>
      </w:r>
      <w:r w:rsidR="00007694" w:rsidRPr="00423665">
        <w:rPr>
          <w:spacing w:val="-2"/>
          <w:sz w:val="28"/>
          <w:szCs w:val="28"/>
        </w:rPr>
        <w:t>.</w:t>
      </w:r>
    </w:p>
    <w:p w14:paraId="5F08FD64" w14:textId="04CD877C" w:rsidR="00E1433D" w:rsidRPr="00423665" w:rsidRDefault="00AA2147" w:rsidP="00A72974">
      <w:pPr>
        <w:spacing w:before="120" w:after="120"/>
        <w:ind w:firstLine="680"/>
        <w:jc w:val="both"/>
        <w:rPr>
          <w:spacing w:val="-2"/>
          <w:sz w:val="28"/>
          <w:szCs w:val="28"/>
        </w:rPr>
      </w:pPr>
      <w:r>
        <w:rPr>
          <w:spacing w:val="-2"/>
          <w:sz w:val="28"/>
          <w:szCs w:val="28"/>
        </w:rPr>
        <w:t>2</w:t>
      </w:r>
      <w:r w:rsidR="00E1433D" w:rsidRPr="00423665">
        <w:rPr>
          <w:spacing w:val="-2"/>
          <w:sz w:val="28"/>
          <w:szCs w:val="28"/>
        </w:rPr>
        <w:t>. Ngày</w:t>
      </w:r>
      <w:r w:rsidR="00C72A3D">
        <w:rPr>
          <w:spacing w:val="-2"/>
          <w:sz w:val="28"/>
          <w:szCs w:val="28"/>
        </w:rPr>
        <w:t xml:space="preserve"> </w:t>
      </w:r>
      <w:r w:rsidR="001E2E78">
        <w:rPr>
          <w:spacing w:val="-2"/>
          <w:sz w:val="28"/>
          <w:szCs w:val="28"/>
        </w:rPr>
        <w:t xml:space="preserve">  /       </w:t>
      </w:r>
      <w:r w:rsidR="00E1433D" w:rsidRPr="00423665">
        <w:rPr>
          <w:spacing w:val="-2"/>
          <w:sz w:val="28"/>
          <w:szCs w:val="28"/>
        </w:rPr>
        <w:t>/202</w:t>
      </w:r>
      <w:r w:rsidR="00681504">
        <w:rPr>
          <w:spacing w:val="-2"/>
          <w:sz w:val="28"/>
          <w:szCs w:val="28"/>
        </w:rPr>
        <w:t>5</w:t>
      </w:r>
      <w:r w:rsidR="00E1433D" w:rsidRPr="00423665">
        <w:rPr>
          <w:spacing w:val="-2"/>
          <w:sz w:val="28"/>
          <w:szCs w:val="28"/>
        </w:rPr>
        <w:t xml:space="preserve">, </w:t>
      </w:r>
      <w:r w:rsidR="00681504">
        <w:rPr>
          <w:spacing w:val="-2"/>
          <w:sz w:val="28"/>
          <w:szCs w:val="28"/>
        </w:rPr>
        <w:t>Vụ Pháp chế có công văn số</w:t>
      </w:r>
      <w:r w:rsidR="00C72A3D">
        <w:rPr>
          <w:spacing w:val="-2"/>
          <w:sz w:val="28"/>
          <w:szCs w:val="28"/>
        </w:rPr>
        <w:t xml:space="preserve"> </w:t>
      </w:r>
      <w:r w:rsidR="001E2E78">
        <w:rPr>
          <w:spacing w:val="-2"/>
          <w:sz w:val="28"/>
          <w:szCs w:val="28"/>
        </w:rPr>
        <w:t>….</w:t>
      </w:r>
      <w:r w:rsidR="00C72A3D">
        <w:rPr>
          <w:spacing w:val="-2"/>
          <w:sz w:val="28"/>
          <w:szCs w:val="28"/>
        </w:rPr>
        <w:t xml:space="preserve"> </w:t>
      </w:r>
      <w:r w:rsidR="00681504">
        <w:rPr>
          <w:spacing w:val="-2"/>
          <w:sz w:val="28"/>
          <w:szCs w:val="28"/>
        </w:rPr>
        <w:t>gửi Trung tâm công nghệ thông tin đăng tải dự thảo Thông tư</w:t>
      </w:r>
      <w:r w:rsidR="00007694" w:rsidRPr="00423665">
        <w:rPr>
          <w:spacing w:val="-2"/>
          <w:sz w:val="28"/>
          <w:szCs w:val="28"/>
        </w:rPr>
        <w:t>.</w:t>
      </w:r>
    </w:p>
    <w:p w14:paraId="58AA5792" w14:textId="32097C70" w:rsidR="00591F5E" w:rsidRDefault="00AA2147" w:rsidP="00A72974">
      <w:pPr>
        <w:spacing w:before="120" w:after="120"/>
        <w:ind w:firstLine="680"/>
        <w:jc w:val="both"/>
        <w:rPr>
          <w:spacing w:val="-2"/>
          <w:sz w:val="28"/>
          <w:szCs w:val="28"/>
        </w:rPr>
      </w:pPr>
      <w:r>
        <w:rPr>
          <w:spacing w:val="-2"/>
          <w:sz w:val="28"/>
          <w:szCs w:val="28"/>
        </w:rPr>
        <w:t>3</w:t>
      </w:r>
      <w:r w:rsidR="00E1433D" w:rsidRPr="00423665">
        <w:rPr>
          <w:spacing w:val="-2"/>
          <w:sz w:val="28"/>
          <w:szCs w:val="28"/>
        </w:rPr>
        <w:t xml:space="preserve">. </w:t>
      </w:r>
      <w:r w:rsidR="00591F5E">
        <w:rPr>
          <w:spacing w:val="-2"/>
          <w:sz w:val="28"/>
          <w:szCs w:val="28"/>
        </w:rPr>
        <w:t xml:space="preserve">Ngày </w:t>
      </w:r>
      <w:r w:rsidR="001E2E78">
        <w:rPr>
          <w:spacing w:val="-2"/>
          <w:sz w:val="28"/>
          <w:szCs w:val="28"/>
        </w:rPr>
        <w:t xml:space="preserve">  </w:t>
      </w:r>
      <w:r w:rsidR="00591F5E">
        <w:rPr>
          <w:spacing w:val="-2"/>
          <w:sz w:val="28"/>
          <w:szCs w:val="28"/>
        </w:rPr>
        <w:t>/</w:t>
      </w:r>
      <w:r w:rsidR="001E2E78">
        <w:rPr>
          <w:spacing w:val="-2"/>
          <w:sz w:val="28"/>
          <w:szCs w:val="28"/>
        </w:rPr>
        <w:t xml:space="preserve">       </w:t>
      </w:r>
      <w:r w:rsidR="00591F5E">
        <w:rPr>
          <w:spacing w:val="-2"/>
          <w:sz w:val="28"/>
          <w:szCs w:val="28"/>
        </w:rPr>
        <w:t xml:space="preserve">/2025, Bộ Xây dựng có văn bản số </w:t>
      </w:r>
      <w:r w:rsidR="001E2E78">
        <w:rPr>
          <w:spacing w:val="-2"/>
          <w:sz w:val="28"/>
          <w:szCs w:val="28"/>
        </w:rPr>
        <w:t xml:space="preserve">    </w:t>
      </w:r>
      <w:r w:rsidR="00591F5E">
        <w:rPr>
          <w:spacing w:val="-2"/>
          <w:sz w:val="28"/>
          <w:szCs w:val="28"/>
        </w:rPr>
        <w:t xml:space="preserve">/BXD-PC gửi các cơ quan, đơn vị trong Bộ lấy ý kiến dự thảo Thông tư. </w:t>
      </w:r>
    </w:p>
    <w:p w14:paraId="76EDC981" w14:textId="6DFA0874" w:rsidR="00E1433D" w:rsidRDefault="00AA2147" w:rsidP="00A72974">
      <w:pPr>
        <w:spacing w:before="120" w:after="120"/>
        <w:ind w:firstLine="680"/>
        <w:jc w:val="both"/>
        <w:rPr>
          <w:spacing w:val="-2"/>
          <w:sz w:val="28"/>
          <w:szCs w:val="28"/>
        </w:rPr>
      </w:pPr>
      <w:r>
        <w:rPr>
          <w:spacing w:val="-2"/>
          <w:sz w:val="28"/>
          <w:szCs w:val="28"/>
        </w:rPr>
        <w:t>4</w:t>
      </w:r>
      <w:r w:rsidR="009C2EA3">
        <w:rPr>
          <w:spacing w:val="-2"/>
          <w:sz w:val="28"/>
          <w:szCs w:val="28"/>
        </w:rPr>
        <w:t xml:space="preserve">. </w:t>
      </w:r>
      <w:r w:rsidR="00E1433D" w:rsidRPr="00423665">
        <w:rPr>
          <w:spacing w:val="-2"/>
          <w:sz w:val="28"/>
          <w:szCs w:val="28"/>
        </w:rPr>
        <w:t>Ngày</w:t>
      </w:r>
      <w:r w:rsidR="00610966">
        <w:rPr>
          <w:spacing w:val="-2"/>
          <w:sz w:val="28"/>
          <w:szCs w:val="28"/>
        </w:rPr>
        <w:t xml:space="preserve"> </w:t>
      </w:r>
      <w:r w:rsidR="001E2E78">
        <w:rPr>
          <w:spacing w:val="-2"/>
          <w:sz w:val="28"/>
          <w:szCs w:val="28"/>
        </w:rPr>
        <w:t xml:space="preserve">  </w:t>
      </w:r>
      <w:r w:rsidR="00E1433D" w:rsidRPr="00423665">
        <w:rPr>
          <w:spacing w:val="-2"/>
          <w:sz w:val="28"/>
          <w:szCs w:val="28"/>
        </w:rPr>
        <w:t>/</w:t>
      </w:r>
      <w:r w:rsidR="001E2E78">
        <w:rPr>
          <w:spacing w:val="-2"/>
          <w:sz w:val="28"/>
          <w:szCs w:val="28"/>
        </w:rPr>
        <w:t xml:space="preserve">   </w:t>
      </w:r>
      <w:r w:rsidR="00E1433D" w:rsidRPr="00423665">
        <w:rPr>
          <w:spacing w:val="-2"/>
          <w:sz w:val="28"/>
          <w:szCs w:val="28"/>
        </w:rPr>
        <w:t>/202</w:t>
      </w:r>
      <w:r w:rsidR="00681504">
        <w:rPr>
          <w:spacing w:val="-2"/>
          <w:sz w:val="28"/>
          <w:szCs w:val="28"/>
        </w:rPr>
        <w:t>5</w:t>
      </w:r>
      <w:r w:rsidR="00E1433D" w:rsidRPr="00423665">
        <w:rPr>
          <w:spacing w:val="-2"/>
          <w:sz w:val="28"/>
          <w:szCs w:val="28"/>
        </w:rPr>
        <w:t xml:space="preserve">, </w:t>
      </w:r>
      <w:r w:rsidR="00007694" w:rsidRPr="00423665">
        <w:rPr>
          <w:spacing w:val="-2"/>
          <w:sz w:val="28"/>
          <w:szCs w:val="28"/>
        </w:rPr>
        <w:t xml:space="preserve">Bộ </w:t>
      </w:r>
      <w:r w:rsidR="00681504">
        <w:rPr>
          <w:spacing w:val="-2"/>
          <w:sz w:val="28"/>
          <w:szCs w:val="28"/>
        </w:rPr>
        <w:t>Xây dựng</w:t>
      </w:r>
      <w:r w:rsidR="00007694" w:rsidRPr="00423665">
        <w:rPr>
          <w:spacing w:val="-2"/>
          <w:sz w:val="28"/>
          <w:szCs w:val="28"/>
        </w:rPr>
        <w:t xml:space="preserve"> đã có </w:t>
      </w:r>
      <w:r w:rsidR="00E1433D" w:rsidRPr="00423665">
        <w:rPr>
          <w:spacing w:val="-2"/>
          <w:sz w:val="28"/>
          <w:szCs w:val="28"/>
        </w:rPr>
        <w:t>văn bản số</w:t>
      </w:r>
      <w:r w:rsidR="00610966">
        <w:rPr>
          <w:spacing w:val="-2"/>
          <w:sz w:val="28"/>
          <w:szCs w:val="28"/>
        </w:rPr>
        <w:t xml:space="preserve"> </w:t>
      </w:r>
      <w:r w:rsidR="001E2E78">
        <w:rPr>
          <w:spacing w:val="-2"/>
          <w:sz w:val="28"/>
          <w:szCs w:val="28"/>
        </w:rPr>
        <w:t xml:space="preserve">     </w:t>
      </w:r>
      <w:r w:rsidR="00E1433D" w:rsidRPr="00423665">
        <w:rPr>
          <w:spacing w:val="-2"/>
          <w:sz w:val="28"/>
          <w:szCs w:val="28"/>
        </w:rPr>
        <w:t>/B</w:t>
      </w:r>
      <w:r w:rsidR="00681504">
        <w:rPr>
          <w:spacing w:val="-2"/>
          <w:sz w:val="28"/>
          <w:szCs w:val="28"/>
        </w:rPr>
        <w:t>XD</w:t>
      </w:r>
      <w:r w:rsidR="00E1433D" w:rsidRPr="00423665">
        <w:rPr>
          <w:spacing w:val="-2"/>
          <w:sz w:val="28"/>
          <w:szCs w:val="28"/>
        </w:rPr>
        <w:t>-PC gửi các Bộ, ngành</w:t>
      </w:r>
      <w:r w:rsidR="00610966">
        <w:rPr>
          <w:spacing w:val="-2"/>
          <w:sz w:val="28"/>
          <w:szCs w:val="28"/>
        </w:rPr>
        <w:t xml:space="preserve">, địa phương và Liên đoàn Thương mại và Công nghiệp Việt Nam </w:t>
      </w:r>
      <w:r w:rsidR="00007694" w:rsidRPr="00423665">
        <w:rPr>
          <w:spacing w:val="-2"/>
          <w:sz w:val="28"/>
          <w:szCs w:val="28"/>
        </w:rPr>
        <w:t>lấy ý kiến dự thảo Thông tư.</w:t>
      </w:r>
    </w:p>
    <w:p w14:paraId="1B585473" w14:textId="4D2DC617" w:rsidR="00007694" w:rsidRDefault="00AA2147" w:rsidP="00A72974">
      <w:pPr>
        <w:spacing w:before="120" w:after="120"/>
        <w:ind w:firstLine="680"/>
        <w:jc w:val="both"/>
        <w:rPr>
          <w:color w:val="000000" w:themeColor="text1"/>
          <w:sz w:val="28"/>
          <w:szCs w:val="28"/>
        </w:rPr>
      </w:pPr>
      <w:r>
        <w:rPr>
          <w:sz w:val="28"/>
          <w:szCs w:val="28"/>
        </w:rPr>
        <w:t>5</w:t>
      </w:r>
      <w:r w:rsidR="00007694" w:rsidRPr="00701B9C">
        <w:rPr>
          <w:sz w:val="28"/>
          <w:szCs w:val="28"/>
        </w:rPr>
        <w:t>. Trên cơ sở ý kiến của</w:t>
      </w:r>
      <w:r w:rsidR="00233007">
        <w:rPr>
          <w:sz w:val="28"/>
          <w:szCs w:val="28"/>
        </w:rPr>
        <w:t xml:space="preserve"> </w:t>
      </w:r>
      <w:r w:rsidR="001E2E78">
        <w:rPr>
          <w:sz w:val="28"/>
          <w:szCs w:val="28"/>
        </w:rPr>
        <w:t xml:space="preserve">    </w:t>
      </w:r>
      <w:r w:rsidR="00233007">
        <w:rPr>
          <w:sz w:val="28"/>
          <w:szCs w:val="28"/>
        </w:rPr>
        <w:t xml:space="preserve"> </w:t>
      </w:r>
      <w:r w:rsidR="00007694" w:rsidRPr="00701B9C">
        <w:rPr>
          <w:sz w:val="28"/>
          <w:szCs w:val="28"/>
        </w:rPr>
        <w:t>Bộ, ngành, địa phương và</w:t>
      </w:r>
      <w:r w:rsidR="00233007">
        <w:rPr>
          <w:sz w:val="28"/>
          <w:szCs w:val="28"/>
        </w:rPr>
        <w:t xml:space="preserve"> </w:t>
      </w:r>
      <w:r w:rsidR="001E2E78">
        <w:rPr>
          <w:sz w:val="28"/>
          <w:szCs w:val="28"/>
        </w:rPr>
        <w:t xml:space="preserve">   </w:t>
      </w:r>
      <w:r w:rsidR="00233007">
        <w:rPr>
          <w:sz w:val="28"/>
          <w:szCs w:val="28"/>
        </w:rPr>
        <w:t xml:space="preserve"> </w:t>
      </w:r>
      <w:r w:rsidR="00007694" w:rsidRPr="00701B9C">
        <w:rPr>
          <w:sz w:val="28"/>
          <w:szCs w:val="28"/>
        </w:rPr>
        <w:t>cơ quan, đơn vị thuộc Bộ (trong đó có</w:t>
      </w:r>
      <w:r w:rsidR="00233007">
        <w:rPr>
          <w:sz w:val="28"/>
          <w:szCs w:val="28"/>
        </w:rPr>
        <w:t xml:space="preserve"> </w:t>
      </w:r>
      <w:r w:rsidR="001E2E78">
        <w:rPr>
          <w:sz w:val="28"/>
          <w:szCs w:val="28"/>
        </w:rPr>
        <w:t xml:space="preserve">    </w:t>
      </w:r>
      <w:r w:rsidR="00233007">
        <w:rPr>
          <w:sz w:val="28"/>
          <w:szCs w:val="28"/>
        </w:rPr>
        <w:t xml:space="preserve"> </w:t>
      </w:r>
      <w:r w:rsidR="00007694" w:rsidRPr="00701B9C">
        <w:rPr>
          <w:sz w:val="28"/>
          <w:szCs w:val="28"/>
        </w:rPr>
        <w:t>ý kiến thống nhất với dự thảo Thông tư,</w:t>
      </w:r>
      <w:r w:rsidR="00254018">
        <w:rPr>
          <w:sz w:val="28"/>
          <w:szCs w:val="28"/>
        </w:rPr>
        <w:t xml:space="preserve"> </w:t>
      </w:r>
      <w:r w:rsidR="001E2E78">
        <w:rPr>
          <w:sz w:val="28"/>
          <w:szCs w:val="28"/>
        </w:rPr>
        <w:t xml:space="preserve">   </w:t>
      </w:r>
      <w:r w:rsidR="00404679">
        <w:rPr>
          <w:sz w:val="28"/>
          <w:szCs w:val="28"/>
        </w:rPr>
        <w:t xml:space="preserve"> </w:t>
      </w:r>
      <w:r w:rsidR="00007694" w:rsidRPr="00701B9C">
        <w:rPr>
          <w:sz w:val="28"/>
          <w:szCs w:val="28"/>
        </w:rPr>
        <w:t>ý kiến</w:t>
      </w:r>
      <w:r w:rsidR="00254018">
        <w:rPr>
          <w:sz w:val="28"/>
          <w:szCs w:val="28"/>
        </w:rPr>
        <w:t xml:space="preserve"> thống nhất và có bổ sung</w:t>
      </w:r>
      <w:r w:rsidR="00007694" w:rsidRPr="00701B9C">
        <w:rPr>
          <w:sz w:val="28"/>
          <w:szCs w:val="28"/>
        </w:rPr>
        <w:t xml:space="preserve"> góp ý với dự thảo Thông tư), Vụ Pháp chế đã tổng hợp tiếp thu, giải trình ý kiến, chỉnh lý </w:t>
      </w:r>
      <w:r w:rsidR="00007694" w:rsidRPr="00701B9C">
        <w:rPr>
          <w:color w:val="000000" w:themeColor="text1"/>
          <w:sz w:val="28"/>
          <w:szCs w:val="28"/>
        </w:rPr>
        <w:t xml:space="preserve">hoàn thiện dự thảo Thông tư. </w:t>
      </w:r>
    </w:p>
    <w:p w14:paraId="4601D8DB" w14:textId="2953AA32" w:rsidR="000C017D" w:rsidRPr="00701B9C" w:rsidRDefault="00AA2147" w:rsidP="00A72974">
      <w:pPr>
        <w:spacing w:before="120" w:after="120"/>
        <w:ind w:firstLine="680"/>
        <w:jc w:val="both"/>
        <w:rPr>
          <w:color w:val="000000" w:themeColor="text1"/>
          <w:sz w:val="28"/>
          <w:szCs w:val="28"/>
        </w:rPr>
      </w:pPr>
      <w:r>
        <w:rPr>
          <w:color w:val="000000" w:themeColor="text1"/>
          <w:sz w:val="28"/>
          <w:szCs w:val="28"/>
        </w:rPr>
        <w:t>6</w:t>
      </w:r>
      <w:r w:rsidR="000C017D">
        <w:rPr>
          <w:color w:val="000000" w:themeColor="text1"/>
          <w:sz w:val="28"/>
          <w:szCs w:val="28"/>
        </w:rPr>
        <w:t>. Ngày</w:t>
      </w:r>
      <w:r w:rsidR="003B5CC7">
        <w:rPr>
          <w:color w:val="000000" w:themeColor="text1"/>
          <w:sz w:val="28"/>
          <w:szCs w:val="28"/>
        </w:rPr>
        <w:t xml:space="preserve"> </w:t>
      </w:r>
      <w:r w:rsidR="001E2E78">
        <w:rPr>
          <w:color w:val="000000" w:themeColor="text1"/>
          <w:sz w:val="28"/>
          <w:szCs w:val="28"/>
        </w:rPr>
        <w:t xml:space="preserve">    </w:t>
      </w:r>
      <w:r w:rsidR="003B5CC7">
        <w:rPr>
          <w:color w:val="000000" w:themeColor="text1"/>
          <w:sz w:val="28"/>
          <w:szCs w:val="28"/>
        </w:rPr>
        <w:t>/</w:t>
      </w:r>
      <w:r w:rsidR="001E2E78">
        <w:rPr>
          <w:color w:val="000000" w:themeColor="text1"/>
          <w:sz w:val="28"/>
          <w:szCs w:val="28"/>
        </w:rPr>
        <w:t xml:space="preserve">      </w:t>
      </w:r>
      <w:r w:rsidR="000C017D">
        <w:rPr>
          <w:color w:val="000000" w:themeColor="text1"/>
          <w:sz w:val="28"/>
          <w:szCs w:val="28"/>
        </w:rPr>
        <w:t xml:space="preserve">/2025, Bộ Trưởng Bộ Xây dựng đồng ý giao </w:t>
      </w:r>
      <w:r w:rsidR="001E2E78">
        <w:rPr>
          <w:color w:val="000000" w:themeColor="text1"/>
          <w:sz w:val="28"/>
          <w:szCs w:val="28"/>
        </w:rPr>
        <w:t>Văn phòng Bộ</w:t>
      </w:r>
      <w:r w:rsidR="000C017D">
        <w:rPr>
          <w:color w:val="000000" w:themeColor="text1"/>
          <w:sz w:val="28"/>
          <w:szCs w:val="28"/>
        </w:rPr>
        <w:t xml:space="preserve"> tổ chức cuộc họp thẩm định dự thảo Thông tư. </w:t>
      </w:r>
    </w:p>
    <w:p w14:paraId="41BFCB6C" w14:textId="5D26C753" w:rsidR="00007694" w:rsidRDefault="00AA2147" w:rsidP="00A72974">
      <w:pPr>
        <w:spacing w:before="120" w:after="120"/>
        <w:ind w:firstLine="720"/>
        <w:jc w:val="both"/>
        <w:rPr>
          <w:color w:val="000000" w:themeColor="text1"/>
          <w:sz w:val="28"/>
          <w:szCs w:val="28"/>
        </w:rPr>
      </w:pPr>
      <w:r>
        <w:rPr>
          <w:bCs/>
          <w:color w:val="000000" w:themeColor="text1"/>
          <w:spacing w:val="-2"/>
          <w:sz w:val="28"/>
          <w:szCs w:val="28"/>
        </w:rPr>
        <w:t>7</w:t>
      </w:r>
      <w:r w:rsidR="00007694" w:rsidRPr="00701B9C">
        <w:rPr>
          <w:bCs/>
          <w:color w:val="000000" w:themeColor="text1"/>
          <w:spacing w:val="-2"/>
          <w:sz w:val="28"/>
          <w:szCs w:val="28"/>
        </w:rPr>
        <w:t xml:space="preserve">. </w:t>
      </w:r>
      <w:r w:rsidR="00E1433D" w:rsidRPr="00701B9C">
        <w:rPr>
          <w:bCs/>
          <w:color w:val="000000" w:themeColor="text1"/>
          <w:spacing w:val="-2"/>
          <w:sz w:val="28"/>
          <w:szCs w:val="28"/>
        </w:rPr>
        <w:t>Ngày</w:t>
      </w:r>
      <w:r w:rsidR="003B5CC7">
        <w:rPr>
          <w:bCs/>
          <w:color w:val="000000" w:themeColor="text1"/>
          <w:spacing w:val="-2"/>
          <w:sz w:val="28"/>
          <w:szCs w:val="28"/>
        </w:rPr>
        <w:t xml:space="preserve"> </w:t>
      </w:r>
      <w:r w:rsidR="001E2E78">
        <w:rPr>
          <w:bCs/>
          <w:color w:val="000000" w:themeColor="text1"/>
          <w:spacing w:val="-2"/>
          <w:sz w:val="28"/>
          <w:szCs w:val="28"/>
        </w:rPr>
        <w:t xml:space="preserve">  </w:t>
      </w:r>
      <w:r w:rsidR="00E1433D" w:rsidRPr="00701B9C">
        <w:rPr>
          <w:bCs/>
          <w:color w:val="000000" w:themeColor="text1"/>
          <w:spacing w:val="-2"/>
          <w:sz w:val="28"/>
          <w:szCs w:val="28"/>
        </w:rPr>
        <w:t>/</w:t>
      </w:r>
      <w:r w:rsidR="003B5CC7">
        <w:rPr>
          <w:bCs/>
          <w:color w:val="000000" w:themeColor="text1"/>
          <w:spacing w:val="-2"/>
          <w:sz w:val="28"/>
          <w:szCs w:val="28"/>
        </w:rPr>
        <w:t>5/</w:t>
      </w:r>
      <w:r w:rsidR="00E1433D" w:rsidRPr="00701B9C">
        <w:rPr>
          <w:bCs/>
          <w:color w:val="000000" w:themeColor="text1"/>
          <w:spacing w:val="-2"/>
          <w:sz w:val="28"/>
          <w:szCs w:val="28"/>
        </w:rPr>
        <w:t>202</w:t>
      </w:r>
      <w:r w:rsidR="00681504">
        <w:rPr>
          <w:bCs/>
          <w:color w:val="000000" w:themeColor="text1"/>
          <w:spacing w:val="-2"/>
          <w:sz w:val="28"/>
          <w:szCs w:val="28"/>
        </w:rPr>
        <w:t>5</w:t>
      </w:r>
      <w:r w:rsidR="00E1433D" w:rsidRPr="00701B9C">
        <w:rPr>
          <w:bCs/>
          <w:color w:val="000000" w:themeColor="text1"/>
          <w:spacing w:val="-2"/>
          <w:sz w:val="28"/>
          <w:szCs w:val="28"/>
        </w:rPr>
        <w:t xml:space="preserve">, </w:t>
      </w:r>
      <w:r w:rsidR="00007694" w:rsidRPr="00701B9C">
        <w:rPr>
          <w:bCs/>
          <w:color w:val="000000" w:themeColor="text1"/>
          <w:spacing w:val="-2"/>
          <w:sz w:val="28"/>
          <w:szCs w:val="28"/>
        </w:rPr>
        <w:t>Vụ Pháp chế đã chủ trì họp</w:t>
      </w:r>
      <w:r w:rsidR="00E1433D" w:rsidRPr="00701B9C">
        <w:rPr>
          <w:color w:val="000000" w:themeColor="text1"/>
          <w:sz w:val="28"/>
          <w:szCs w:val="28"/>
        </w:rPr>
        <w:t xml:space="preserve"> thẩm định</w:t>
      </w:r>
      <w:r w:rsidR="00007694" w:rsidRPr="00701B9C">
        <w:rPr>
          <w:color w:val="000000" w:themeColor="text1"/>
          <w:sz w:val="28"/>
          <w:szCs w:val="28"/>
        </w:rPr>
        <w:t xml:space="preserve"> đối với dự thảo Thông tư.</w:t>
      </w:r>
      <w:r w:rsidR="00423665">
        <w:rPr>
          <w:color w:val="000000" w:themeColor="text1"/>
          <w:sz w:val="28"/>
          <w:szCs w:val="28"/>
        </w:rPr>
        <w:t xml:space="preserve"> </w:t>
      </w:r>
      <w:r w:rsidR="00007694" w:rsidRPr="00701B9C">
        <w:rPr>
          <w:color w:val="000000" w:themeColor="text1"/>
          <w:sz w:val="28"/>
          <w:szCs w:val="28"/>
        </w:rPr>
        <w:t>Trên cơ sở ý kiến tại cuộc họp thẩm định, Vụ Pháp chế đã tổng hợp tiếp thu, giải trình ý kiến và chỉnh lý hoàn thiện dự thảo Thông tư.</w:t>
      </w:r>
    </w:p>
    <w:p w14:paraId="0A1C648C" w14:textId="5E03E99B" w:rsidR="004B6527" w:rsidRDefault="00AA2147" w:rsidP="00A72974">
      <w:pPr>
        <w:spacing w:before="120" w:after="120"/>
        <w:ind w:firstLine="720"/>
        <w:jc w:val="both"/>
        <w:rPr>
          <w:color w:val="000000" w:themeColor="text1"/>
          <w:sz w:val="28"/>
          <w:szCs w:val="28"/>
        </w:rPr>
      </w:pPr>
      <w:r>
        <w:rPr>
          <w:color w:val="000000" w:themeColor="text1"/>
          <w:sz w:val="28"/>
          <w:szCs w:val="28"/>
        </w:rPr>
        <w:t>8</w:t>
      </w:r>
      <w:r w:rsidR="004B6527">
        <w:rPr>
          <w:color w:val="000000" w:themeColor="text1"/>
          <w:sz w:val="28"/>
          <w:szCs w:val="28"/>
        </w:rPr>
        <w:t xml:space="preserve">. Ngày </w:t>
      </w:r>
      <w:r>
        <w:rPr>
          <w:color w:val="000000" w:themeColor="text1"/>
          <w:sz w:val="28"/>
          <w:szCs w:val="28"/>
        </w:rPr>
        <w:t xml:space="preserve">     </w:t>
      </w:r>
      <w:r w:rsidR="004B6527">
        <w:rPr>
          <w:color w:val="000000" w:themeColor="text1"/>
          <w:sz w:val="28"/>
          <w:szCs w:val="28"/>
        </w:rPr>
        <w:t>/</w:t>
      </w:r>
      <w:r>
        <w:rPr>
          <w:color w:val="000000" w:themeColor="text1"/>
          <w:sz w:val="28"/>
          <w:szCs w:val="28"/>
        </w:rPr>
        <w:t xml:space="preserve">     </w:t>
      </w:r>
      <w:r w:rsidR="004B6527">
        <w:rPr>
          <w:color w:val="000000" w:themeColor="text1"/>
          <w:sz w:val="28"/>
          <w:szCs w:val="28"/>
        </w:rPr>
        <w:t>/2025, Vụ Pháp chế có văn bản gửi xin ý kiến Chi ủy Vụ Pháp chế với hồ sơ dự thảo Thông tư.</w:t>
      </w:r>
    </w:p>
    <w:p w14:paraId="4CC98FD7" w14:textId="21671245" w:rsidR="00927A75" w:rsidRDefault="00AA2147" w:rsidP="00A72974">
      <w:pPr>
        <w:spacing w:before="120" w:after="120"/>
        <w:ind w:firstLine="720"/>
        <w:jc w:val="both"/>
        <w:rPr>
          <w:color w:val="000000" w:themeColor="text1"/>
          <w:sz w:val="28"/>
          <w:szCs w:val="28"/>
        </w:rPr>
      </w:pPr>
      <w:r>
        <w:rPr>
          <w:color w:val="000000" w:themeColor="text1"/>
          <w:sz w:val="28"/>
          <w:szCs w:val="28"/>
        </w:rPr>
        <w:t>9</w:t>
      </w:r>
      <w:r w:rsidR="00927A75">
        <w:rPr>
          <w:color w:val="000000" w:themeColor="text1"/>
          <w:sz w:val="28"/>
          <w:szCs w:val="28"/>
        </w:rPr>
        <w:t xml:space="preserve">. Ngày </w:t>
      </w:r>
      <w:r>
        <w:rPr>
          <w:color w:val="000000" w:themeColor="text1"/>
          <w:sz w:val="28"/>
          <w:szCs w:val="28"/>
        </w:rPr>
        <w:t xml:space="preserve">    </w:t>
      </w:r>
      <w:r w:rsidR="00927A75">
        <w:rPr>
          <w:color w:val="000000" w:themeColor="text1"/>
          <w:sz w:val="28"/>
          <w:szCs w:val="28"/>
        </w:rPr>
        <w:t>/</w:t>
      </w:r>
      <w:r>
        <w:rPr>
          <w:color w:val="000000" w:themeColor="text1"/>
          <w:sz w:val="28"/>
          <w:szCs w:val="28"/>
        </w:rPr>
        <w:t xml:space="preserve">    </w:t>
      </w:r>
      <w:r w:rsidR="00927A75">
        <w:rPr>
          <w:color w:val="000000" w:themeColor="text1"/>
          <w:sz w:val="28"/>
          <w:szCs w:val="28"/>
        </w:rPr>
        <w:t xml:space="preserve">/2025, Chi ủy Vụ Pháp chế có văn bản số </w:t>
      </w:r>
      <w:r>
        <w:rPr>
          <w:color w:val="000000" w:themeColor="text1"/>
          <w:sz w:val="28"/>
          <w:szCs w:val="28"/>
        </w:rPr>
        <w:t xml:space="preserve">    </w:t>
      </w:r>
      <w:r w:rsidR="00927A75">
        <w:rPr>
          <w:color w:val="000000" w:themeColor="text1"/>
          <w:sz w:val="28"/>
          <w:szCs w:val="28"/>
        </w:rPr>
        <w:t xml:space="preserve">CV/CBPC  thống nhất với hồ sơ dự thảo Thông tư. </w:t>
      </w:r>
    </w:p>
    <w:p w14:paraId="62E438C2" w14:textId="5739D23D" w:rsidR="007B1AB9" w:rsidRDefault="009C2EA3" w:rsidP="00A72974">
      <w:pPr>
        <w:spacing w:before="120" w:after="120"/>
        <w:ind w:firstLine="720"/>
        <w:jc w:val="both"/>
        <w:rPr>
          <w:b/>
          <w:iCs/>
          <w:color w:val="000000" w:themeColor="text1"/>
          <w:sz w:val="28"/>
          <w:szCs w:val="28"/>
        </w:rPr>
      </w:pPr>
      <w:r>
        <w:rPr>
          <w:b/>
          <w:iCs/>
          <w:color w:val="000000" w:themeColor="text1"/>
          <w:sz w:val="28"/>
          <w:szCs w:val="28"/>
        </w:rPr>
        <w:t>IV</w:t>
      </w:r>
      <w:r w:rsidRPr="00701B9C">
        <w:rPr>
          <w:b/>
          <w:iCs/>
          <w:color w:val="000000" w:themeColor="text1"/>
          <w:sz w:val="28"/>
          <w:szCs w:val="28"/>
        </w:rPr>
        <w:t xml:space="preserve">. </w:t>
      </w:r>
      <w:r>
        <w:rPr>
          <w:b/>
          <w:iCs/>
          <w:color w:val="000000" w:themeColor="text1"/>
          <w:sz w:val="28"/>
          <w:szCs w:val="28"/>
        </w:rPr>
        <w:t>BỐ CỤC VÀ NỘI DUNG CƠ BẢN CỦA DỰ THẢO THÔNG TƯ</w:t>
      </w:r>
    </w:p>
    <w:p w14:paraId="604343A7" w14:textId="10556C1C" w:rsidR="00AF0FA6" w:rsidRDefault="00AF0FA6" w:rsidP="00A72974">
      <w:pPr>
        <w:spacing w:before="120" w:after="120"/>
        <w:ind w:firstLine="720"/>
        <w:jc w:val="both"/>
        <w:rPr>
          <w:b/>
          <w:iCs/>
          <w:color w:val="000000" w:themeColor="text1"/>
          <w:sz w:val="28"/>
          <w:szCs w:val="28"/>
        </w:rPr>
      </w:pPr>
      <w:r>
        <w:rPr>
          <w:b/>
          <w:iCs/>
          <w:color w:val="000000" w:themeColor="text1"/>
          <w:sz w:val="28"/>
          <w:szCs w:val="28"/>
        </w:rPr>
        <w:t>1. Phạm vi điều chỉnh, đối tượng áp dụng</w:t>
      </w:r>
    </w:p>
    <w:p w14:paraId="3821295E" w14:textId="3ABE8D84" w:rsidR="00AF0FA6" w:rsidRPr="00CB3DAF" w:rsidRDefault="00CB3DAF" w:rsidP="00A72974">
      <w:pPr>
        <w:spacing w:before="120" w:after="120"/>
        <w:ind w:firstLine="720"/>
        <w:jc w:val="both"/>
        <w:rPr>
          <w:iCs/>
          <w:color w:val="000000" w:themeColor="text1"/>
          <w:sz w:val="28"/>
          <w:szCs w:val="28"/>
        </w:rPr>
      </w:pPr>
      <w:r w:rsidRPr="00CB3DAF">
        <w:rPr>
          <w:iCs/>
          <w:color w:val="000000" w:themeColor="text1"/>
          <w:sz w:val="28"/>
          <w:szCs w:val="28"/>
        </w:rPr>
        <w:t xml:space="preserve">Nội dung Thông tư về bãi bỏ toàn bộ hoặc bãi bỏ một phần các Thông tư nên không có phạm vi điều chỉnh và đối tượng áp dụng. </w:t>
      </w:r>
    </w:p>
    <w:p w14:paraId="5E37D262" w14:textId="288CAC45" w:rsidR="0062399A" w:rsidRDefault="00CB3DAF" w:rsidP="00A72974">
      <w:pPr>
        <w:spacing w:before="120" w:after="120"/>
        <w:ind w:firstLine="720"/>
        <w:jc w:val="both"/>
        <w:rPr>
          <w:b/>
          <w:bCs/>
          <w:color w:val="000000" w:themeColor="text1"/>
          <w:sz w:val="28"/>
          <w:szCs w:val="28"/>
        </w:rPr>
      </w:pPr>
      <w:r>
        <w:rPr>
          <w:b/>
          <w:bCs/>
          <w:color w:val="000000" w:themeColor="text1"/>
          <w:sz w:val="28"/>
          <w:szCs w:val="28"/>
        </w:rPr>
        <w:t>2</w:t>
      </w:r>
      <w:r w:rsidR="0062399A" w:rsidRPr="00360691">
        <w:rPr>
          <w:b/>
          <w:bCs/>
          <w:color w:val="000000" w:themeColor="text1"/>
          <w:sz w:val="28"/>
          <w:szCs w:val="28"/>
        </w:rPr>
        <w:t xml:space="preserve">. </w:t>
      </w:r>
      <w:r w:rsidR="00141591" w:rsidRPr="00360691">
        <w:rPr>
          <w:b/>
          <w:bCs/>
          <w:color w:val="000000" w:themeColor="text1"/>
          <w:sz w:val="28"/>
          <w:szCs w:val="28"/>
        </w:rPr>
        <w:t>Bố cục</w:t>
      </w:r>
      <w:r w:rsidR="007B1AB9" w:rsidRPr="00360691">
        <w:rPr>
          <w:b/>
          <w:bCs/>
          <w:color w:val="000000" w:themeColor="text1"/>
          <w:sz w:val="28"/>
          <w:szCs w:val="28"/>
        </w:rPr>
        <w:t xml:space="preserve"> dự thảo</w:t>
      </w:r>
      <w:r w:rsidR="00141591" w:rsidRPr="00360691">
        <w:rPr>
          <w:b/>
          <w:bCs/>
          <w:color w:val="000000" w:themeColor="text1"/>
          <w:sz w:val="28"/>
          <w:szCs w:val="28"/>
        </w:rPr>
        <w:t xml:space="preserve"> Thông tư </w:t>
      </w:r>
    </w:p>
    <w:p w14:paraId="522D8317" w14:textId="34EF084E" w:rsidR="00E62538" w:rsidRPr="00B6387A" w:rsidRDefault="00E62538" w:rsidP="00A72974">
      <w:pPr>
        <w:spacing w:before="120" w:after="120"/>
        <w:ind w:firstLine="720"/>
        <w:jc w:val="both"/>
        <w:rPr>
          <w:b/>
          <w:bCs/>
          <w:color w:val="000000" w:themeColor="text1"/>
          <w:sz w:val="28"/>
          <w:szCs w:val="28"/>
        </w:rPr>
      </w:pPr>
      <w:r w:rsidRPr="00B6387A">
        <w:rPr>
          <w:b/>
          <w:bCs/>
          <w:color w:val="000000" w:themeColor="text1"/>
          <w:sz w:val="28"/>
          <w:szCs w:val="28"/>
        </w:rPr>
        <w:t>a) Về tên gọi văn bản</w:t>
      </w:r>
    </w:p>
    <w:p w14:paraId="17470E4F" w14:textId="46196336" w:rsidR="00E62538" w:rsidRPr="00254018" w:rsidRDefault="00254018" w:rsidP="00A72974">
      <w:pPr>
        <w:spacing w:before="120" w:after="120"/>
        <w:ind w:firstLine="720"/>
        <w:jc w:val="both"/>
        <w:rPr>
          <w:bCs/>
          <w:color w:val="000000" w:themeColor="text1"/>
          <w:sz w:val="28"/>
          <w:szCs w:val="28"/>
        </w:rPr>
      </w:pPr>
      <w:r>
        <w:rPr>
          <w:bCs/>
          <w:color w:val="000000" w:themeColor="text1"/>
          <w:sz w:val="28"/>
          <w:szCs w:val="28"/>
        </w:rPr>
        <w:t xml:space="preserve">Tên </w:t>
      </w:r>
      <w:r w:rsidR="00E62538" w:rsidRPr="00E62538">
        <w:rPr>
          <w:bCs/>
          <w:color w:val="000000" w:themeColor="text1"/>
          <w:sz w:val="28"/>
          <w:szCs w:val="28"/>
        </w:rPr>
        <w:t>dự thảo Thông tư</w:t>
      </w:r>
      <w:r>
        <w:rPr>
          <w:bCs/>
          <w:color w:val="000000" w:themeColor="text1"/>
          <w:sz w:val="28"/>
          <w:szCs w:val="28"/>
        </w:rPr>
        <w:t>:</w:t>
      </w:r>
      <w:r w:rsidR="00AF0FA6">
        <w:rPr>
          <w:bCs/>
          <w:color w:val="000000" w:themeColor="text1"/>
          <w:sz w:val="28"/>
          <w:szCs w:val="28"/>
        </w:rPr>
        <w:t xml:space="preserve"> </w:t>
      </w:r>
      <w:r w:rsidRPr="00254018">
        <w:rPr>
          <w:bCs/>
          <w:color w:val="000000" w:themeColor="text1"/>
          <w:sz w:val="28"/>
          <w:szCs w:val="28"/>
        </w:rPr>
        <w:t>Thông tư bãi bỏ một số văn bản quy phạm pháp luật thuộc thẩm quyền của Bộ trưởng Bộ Xây dựng</w:t>
      </w:r>
      <w:r>
        <w:rPr>
          <w:bCs/>
          <w:color w:val="000000" w:themeColor="text1"/>
          <w:sz w:val="28"/>
          <w:szCs w:val="28"/>
        </w:rPr>
        <w:t>,</w:t>
      </w:r>
      <w:r w:rsidRPr="00254018">
        <w:rPr>
          <w:bCs/>
          <w:color w:val="000000" w:themeColor="text1"/>
          <w:sz w:val="28"/>
          <w:szCs w:val="28"/>
        </w:rPr>
        <w:t xml:space="preserve"> đ</w:t>
      </w:r>
      <w:r w:rsidR="00E62538" w:rsidRPr="00E62538">
        <w:rPr>
          <w:bCs/>
          <w:color w:val="000000" w:themeColor="text1"/>
          <w:sz w:val="28"/>
          <w:szCs w:val="28"/>
        </w:rPr>
        <w:t>ể đảm bảo phù hợp với khoản 3 Điều 61 Nghị định số 78/2025/NĐ-CP quy định: “Tên gọi của văn bản là một câu ngắn gọn hoặc cụm từ phản ánh khái quá</w:t>
      </w:r>
      <w:r w:rsidR="00E62538">
        <w:rPr>
          <w:bCs/>
          <w:color w:val="000000" w:themeColor="text1"/>
          <w:sz w:val="28"/>
          <w:szCs w:val="28"/>
        </w:rPr>
        <w:t xml:space="preserve">t nội dung chủ yếu của văn bản”. </w:t>
      </w:r>
    </w:p>
    <w:p w14:paraId="44FC3717" w14:textId="7C53B07B" w:rsidR="00E62538" w:rsidRPr="00B6387A" w:rsidRDefault="00E62538" w:rsidP="00A72974">
      <w:pPr>
        <w:spacing w:before="120" w:after="120"/>
        <w:ind w:firstLine="720"/>
        <w:jc w:val="both"/>
        <w:rPr>
          <w:b/>
          <w:bCs/>
          <w:color w:val="000000" w:themeColor="text1"/>
          <w:sz w:val="28"/>
          <w:szCs w:val="28"/>
        </w:rPr>
      </w:pPr>
      <w:r w:rsidRPr="00B6387A">
        <w:rPr>
          <w:b/>
          <w:bCs/>
          <w:color w:val="000000" w:themeColor="text1"/>
          <w:sz w:val="28"/>
          <w:szCs w:val="28"/>
        </w:rPr>
        <w:t>b) Bố cục</w:t>
      </w:r>
    </w:p>
    <w:p w14:paraId="68625865" w14:textId="4C07C7F4" w:rsidR="007B1AB9" w:rsidRPr="00701B9C" w:rsidRDefault="00E62538" w:rsidP="00A72974">
      <w:pPr>
        <w:spacing w:before="120" w:after="120"/>
        <w:ind w:firstLine="720"/>
        <w:jc w:val="both"/>
        <w:rPr>
          <w:color w:val="000000" w:themeColor="text1"/>
          <w:sz w:val="28"/>
          <w:szCs w:val="28"/>
        </w:rPr>
      </w:pPr>
      <w:r>
        <w:rPr>
          <w:color w:val="000000" w:themeColor="text1"/>
          <w:sz w:val="28"/>
          <w:szCs w:val="28"/>
        </w:rPr>
        <w:t xml:space="preserve">Dự thảo được xây dựng trên cơ sở </w:t>
      </w:r>
      <w:r w:rsidR="00254018">
        <w:rPr>
          <w:color w:val="000000" w:themeColor="text1"/>
          <w:sz w:val="28"/>
          <w:szCs w:val="28"/>
        </w:rPr>
        <w:t>M</w:t>
      </w:r>
      <w:r>
        <w:rPr>
          <w:color w:val="000000" w:themeColor="text1"/>
          <w:sz w:val="28"/>
          <w:szCs w:val="28"/>
        </w:rPr>
        <w:t xml:space="preserve">ẫu số </w:t>
      </w:r>
      <w:r w:rsidR="00D21C8B">
        <w:rPr>
          <w:color w:val="000000" w:themeColor="text1"/>
          <w:sz w:val="28"/>
          <w:szCs w:val="28"/>
        </w:rPr>
        <w:t>35 Phụ lục III “</w:t>
      </w:r>
      <w:r w:rsidR="00D21C8B" w:rsidRPr="00D21C8B">
        <w:rPr>
          <w:color w:val="000000" w:themeColor="text1"/>
          <w:sz w:val="28"/>
          <w:szCs w:val="28"/>
        </w:rPr>
        <w:t xml:space="preserve">Thông tư bãi bỏ Thông tư/các thông tư của Chánh án Tòa án nhân dân tối cao; Viện trưởng Viện kiểm sát nhân dân tối cao; Tổng Kiểm toán nhà nước; Bộ trưởng, Thủ trưởng cơ </w:t>
      </w:r>
      <w:r w:rsidR="00D21C8B" w:rsidRPr="00D21C8B">
        <w:rPr>
          <w:color w:val="000000" w:themeColor="text1"/>
          <w:sz w:val="28"/>
          <w:szCs w:val="28"/>
        </w:rPr>
        <w:lastRenderedPageBreak/>
        <w:t xml:space="preserve">quan ngang bộ” </w:t>
      </w:r>
      <w:r w:rsidR="00D21C8B">
        <w:rPr>
          <w:color w:val="000000" w:themeColor="text1"/>
          <w:sz w:val="28"/>
          <w:szCs w:val="28"/>
        </w:rPr>
        <w:t xml:space="preserve"> ban hành kèm theo Nghị định số 78/2025/NĐ-CP. Dụ thảo thông tư gồm 03 Điều, cụ thể</w:t>
      </w:r>
      <w:r w:rsidR="000E0C66">
        <w:rPr>
          <w:color w:val="000000" w:themeColor="text1"/>
          <w:sz w:val="28"/>
          <w:szCs w:val="28"/>
        </w:rPr>
        <w:t xml:space="preserve">: </w:t>
      </w:r>
    </w:p>
    <w:p w14:paraId="1FE60671" w14:textId="0CA59024" w:rsidR="006462E2" w:rsidRDefault="006462E2" w:rsidP="00A72974">
      <w:pPr>
        <w:spacing w:before="120" w:after="120"/>
        <w:ind w:firstLine="720"/>
        <w:jc w:val="both"/>
        <w:rPr>
          <w:color w:val="000000" w:themeColor="text1"/>
          <w:sz w:val="28"/>
          <w:szCs w:val="28"/>
        </w:rPr>
      </w:pPr>
      <w:r w:rsidRPr="00B6387A">
        <w:rPr>
          <w:color w:val="000000" w:themeColor="text1"/>
          <w:sz w:val="28"/>
          <w:szCs w:val="28"/>
        </w:rPr>
        <w:t xml:space="preserve">- </w:t>
      </w:r>
      <w:r w:rsidRPr="00B6387A">
        <w:rPr>
          <w:b/>
          <w:color w:val="000000" w:themeColor="text1"/>
          <w:sz w:val="28"/>
          <w:szCs w:val="28"/>
        </w:rPr>
        <w:t>Điều 1</w:t>
      </w:r>
      <w:r w:rsidRPr="00701B9C">
        <w:rPr>
          <w:color w:val="000000" w:themeColor="text1"/>
          <w:sz w:val="28"/>
          <w:szCs w:val="28"/>
        </w:rPr>
        <w:t>. Bãi bỏ toàn bộ</w:t>
      </w:r>
      <w:r w:rsidR="009C2EA3">
        <w:rPr>
          <w:color w:val="000000" w:themeColor="text1"/>
          <w:sz w:val="28"/>
          <w:szCs w:val="28"/>
        </w:rPr>
        <w:t xml:space="preserve"> </w:t>
      </w:r>
      <w:r w:rsidR="00D23CB2">
        <w:rPr>
          <w:color w:val="000000" w:themeColor="text1"/>
          <w:sz w:val="28"/>
          <w:szCs w:val="28"/>
        </w:rPr>
        <w:t xml:space="preserve">20 </w:t>
      </w:r>
      <w:r w:rsidRPr="00701B9C">
        <w:rPr>
          <w:color w:val="000000" w:themeColor="text1"/>
          <w:sz w:val="28"/>
          <w:szCs w:val="28"/>
        </w:rPr>
        <w:t>văn bản quy phạm pháp luật</w:t>
      </w:r>
      <w:r w:rsidR="00D21C8B">
        <w:rPr>
          <w:color w:val="000000" w:themeColor="text1"/>
          <w:sz w:val="28"/>
          <w:szCs w:val="28"/>
        </w:rPr>
        <w:t xml:space="preserve"> thuộc thẩm quyền của Bộ trưởng Bộ Xây dựng. Các văn bản bãi bỏ được sắp xếp theo thời gian ban hành (từ văn bản ban hành trước đến văn bản ban hành sau). </w:t>
      </w:r>
    </w:p>
    <w:p w14:paraId="5691D82B" w14:textId="41B43DE1" w:rsidR="00681504" w:rsidRPr="00701B9C" w:rsidRDefault="00681504" w:rsidP="00A72974">
      <w:pPr>
        <w:spacing w:before="120" w:after="120"/>
        <w:ind w:firstLine="720"/>
        <w:jc w:val="both"/>
        <w:rPr>
          <w:color w:val="000000" w:themeColor="text1"/>
          <w:sz w:val="28"/>
          <w:szCs w:val="28"/>
        </w:rPr>
      </w:pPr>
      <w:r w:rsidRPr="00B6387A">
        <w:rPr>
          <w:b/>
          <w:color w:val="000000" w:themeColor="text1"/>
          <w:sz w:val="28"/>
          <w:szCs w:val="28"/>
        </w:rPr>
        <w:t>- Điều 2</w:t>
      </w:r>
      <w:r w:rsidR="00B6387A">
        <w:rPr>
          <w:color w:val="000000" w:themeColor="text1"/>
          <w:sz w:val="28"/>
          <w:szCs w:val="28"/>
        </w:rPr>
        <w:t xml:space="preserve">. </w:t>
      </w:r>
      <w:r>
        <w:rPr>
          <w:color w:val="000000" w:themeColor="text1"/>
          <w:sz w:val="28"/>
          <w:szCs w:val="28"/>
        </w:rPr>
        <w:t xml:space="preserve">Bãi bỏ </w:t>
      </w:r>
      <w:r w:rsidR="00D23CB2">
        <w:rPr>
          <w:color w:val="000000" w:themeColor="text1"/>
          <w:sz w:val="28"/>
          <w:szCs w:val="28"/>
        </w:rPr>
        <w:t>một phần 02 văn bản quy phạm pháp luật thuộc thẩm quyền của Bộ trưởng Bộ Xây dựng</w:t>
      </w:r>
      <w:bookmarkStart w:id="1" w:name="_GoBack"/>
      <w:bookmarkEnd w:id="1"/>
      <w:r w:rsidR="00D21C8B" w:rsidRPr="0040715F">
        <w:rPr>
          <w:rStyle w:val="Strong"/>
          <w:b w:val="0"/>
          <w:sz w:val="28"/>
          <w:szCs w:val="28"/>
        </w:rPr>
        <w:t>.</w:t>
      </w:r>
    </w:p>
    <w:p w14:paraId="341ECF86" w14:textId="30565664" w:rsidR="006462E2" w:rsidRPr="00701B9C" w:rsidRDefault="006462E2" w:rsidP="00A72974">
      <w:pPr>
        <w:spacing w:before="120" w:after="120"/>
        <w:ind w:firstLine="720"/>
        <w:jc w:val="both"/>
        <w:rPr>
          <w:color w:val="000000" w:themeColor="text1"/>
          <w:sz w:val="28"/>
          <w:szCs w:val="28"/>
        </w:rPr>
      </w:pPr>
      <w:r w:rsidRPr="00B6387A">
        <w:rPr>
          <w:b/>
          <w:color w:val="000000" w:themeColor="text1"/>
          <w:sz w:val="28"/>
          <w:szCs w:val="28"/>
        </w:rPr>
        <w:t xml:space="preserve">- Điều </w:t>
      </w:r>
      <w:r w:rsidR="00681504" w:rsidRPr="00B6387A">
        <w:rPr>
          <w:b/>
          <w:color w:val="000000" w:themeColor="text1"/>
          <w:sz w:val="28"/>
          <w:szCs w:val="28"/>
        </w:rPr>
        <w:t>3</w:t>
      </w:r>
      <w:r w:rsidRPr="00701B9C">
        <w:rPr>
          <w:color w:val="000000" w:themeColor="text1"/>
          <w:sz w:val="28"/>
          <w:szCs w:val="28"/>
        </w:rPr>
        <w:t xml:space="preserve">. </w:t>
      </w:r>
      <w:r w:rsidR="00E1433D" w:rsidRPr="00701B9C">
        <w:rPr>
          <w:color w:val="000000" w:themeColor="text1"/>
          <w:sz w:val="28"/>
          <w:szCs w:val="28"/>
        </w:rPr>
        <w:t>Điều khoản thi hành</w:t>
      </w:r>
      <w:r w:rsidR="006C3973">
        <w:rPr>
          <w:color w:val="000000" w:themeColor="text1"/>
          <w:sz w:val="28"/>
          <w:szCs w:val="28"/>
        </w:rPr>
        <w:t xml:space="preserve">. </w:t>
      </w:r>
    </w:p>
    <w:p w14:paraId="4F2E8EFB" w14:textId="732B31BB" w:rsidR="00360691" w:rsidRPr="00360691" w:rsidRDefault="00360691" w:rsidP="00A72974">
      <w:pPr>
        <w:spacing w:before="120" w:after="120"/>
        <w:ind w:firstLine="720"/>
        <w:jc w:val="both"/>
        <w:rPr>
          <w:b/>
          <w:bCs/>
          <w:color w:val="000000" w:themeColor="text1"/>
          <w:sz w:val="28"/>
          <w:szCs w:val="28"/>
        </w:rPr>
      </w:pPr>
      <w:r w:rsidRPr="00360691">
        <w:rPr>
          <w:b/>
          <w:bCs/>
          <w:color w:val="000000" w:themeColor="text1"/>
          <w:sz w:val="28"/>
          <w:szCs w:val="28"/>
        </w:rPr>
        <w:t>3. Nội dung cơ bản</w:t>
      </w:r>
      <w:r w:rsidR="00B6387A">
        <w:rPr>
          <w:b/>
          <w:bCs/>
          <w:color w:val="000000" w:themeColor="text1"/>
          <w:sz w:val="28"/>
          <w:szCs w:val="28"/>
        </w:rPr>
        <w:t xml:space="preserve"> của dự thảo Thông tư</w:t>
      </w:r>
    </w:p>
    <w:p w14:paraId="385E8488" w14:textId="58785DE8" w:rsidR="00E72E86" w:rsidRDefault="007B1AB9" w:rsidP="00A72974">
      <w:pPr>
        <w:spacing w:before="120" w:after="120"/>
        <w:ind w:firstLine="720"/>
        <w:jc w:val="both"/>
        <w:rPr>
          <w:rStyle w:val="Strong"/>
          <w:b w:val="0"/>
          <w:sz w:val="28"/>
          <w:szCs w:val="28"/>
          <w:shd w:val="clear" w:color="auto" w:fill="FFFFFF"/>
        </w:rPr>
      </w:pPr>
      <w:r w:rsidRPr="00701B9C">
        <w:rPr>
          <w:color w:val="000000" w:themeColor="text1"/>
          <w:sz w:val="28"/>
          <w:szCs w:val="28"/>
        </w:rPr>
        <w:t xml:space="preserve"> </w:t>
      </w:r>
      <w:r w:rsidR="00E72E86" w:rsidRPr="00E72E86">
        <w:rPr>
          <w:rStyle w:val="Strong"/>
          <w:b w:val="0"/>
          <w:sz w:val="28"/>
          <w:szCs w:val="28"/>
          <w:shd w:val="clear" w:color="auto" w:fill="FFFFFF"/>
        </w:rPr>
        <w:t>Nội dung dự thảo Thông tư quy định bãi bỏ toàn bộ các văn bản thuộc thẩm quyền của Bộ trưởng Bộ Xây dựng ban hành không còn được áp dụng trên thực tế, không quy định chính sách mới hay sửa đổi, bổ sung chính</w:t>
      </w:r>
      <w:r w:rsidR="00257A64">
        <w:rPr>
          <w:rStyle w:val="Strong"/>
          <w:b w:val="0"/>
          <w:sz w:val="28"/>
          <w:szCs w:val="28"/>
          <w:shd w:val="clear" w:color="auto" w:fill="FFFFFF"/>
        </w:rPr>
        <w:t xml:space="preserve"> sách hiện có trong các văn bản, </w:t>
      </w:r>
      <w:r w:rsidR="00E72E86" w:rsidRPr="00E72E86">
        <w:rPr>
          <w:rStyle w:val="Strong"/>
          <w:b w:val="0"/>
          <w:sz w:val="28"/>
          <w:szCs w:val="28"/>
          <w:shd w:val="clear" w:color="auto" w:fill="FFFFFF"/>
        </w:rPr>
        <w:t>do vậy, không làm phát sinh thêm nguồn nhân lực và tài chính trong triển khai, thi hành Thông tư sau khi được ban hành. Dự thảo Thông tư không có nội dung liên quan đến vấn đề bình đẳng giới và không quy định về thủ tục hành chính hoặc làm phát sinh thủ tục hành chính theo quy định tại Nghị định số 63/2010/NĐ-CP ngày 08/6/2010 của Chính phủ về kiểm soát thủ tục hành chính (được sửa đổi, bổ sung bởi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và Nghị định số 78/2025/NĐ-CP)</w:t>
      </w:r>
      <w:r w:rsidR="00E72E86">
        <w:rPr>
          <w:rStyle w:val="Strong"/>
          <w:b w:val="0"/>
          <w:sz w:val="28"/>
          <w:szCs w:val="28"/>
          <w:shd w:val="clear" w:color="auto" w:fill="FFFFFF"/>
        </w:rPr>
        <w:t xml:space="preserve">. </w:t>
      </w:r>
    </w:p>
    <w:p w14:paraId="4D1BC355" w14:textId="77E7C1C5" w:rsidR="006E2129" w:rsidRDefault="006E2129" w:rsidP="00A72974">
      <w:pPr>
        <w:spacing w:before="120" w:after="120"/>
        <w:ind w:firstLine="720"/>
        <w:rPr>
          <w:b/>
          <w:bCs/>
          <w:sz w:val="28"/>
          <w:szCs w:val="28"/>
        </w:rPr>
      </w:pPr>
      <w:r w:rsidRPr="006E2129">
        <w:rPr>
          <w:b/>
          <w:bCs/>
          <w:sz w:val="28"/>
          <w:szCs w:val="28"/>
        </w:rPr>
        <w:t>V. NHỮNG NỘI DUNG BỔ SUNG MỚI SO VỚI DỰ THẢO VĂN BẢN GỬI THẨM ĐỊNH (NẾU CÓ)</w:t>
      </w:r>
    </w:p>
    <w:p w14:paraId="3D216D6B" w14:textId="77777777" w:rsidR="006E2129" w:rsidRPr="006E2129" w:rsidRDefault="006E2129" w:rsidP="00A72974">
      <w:pPr>
        <w:spacing w:before="120" w:after="120"/>
        <w:ind w:firstLine="720"/>
        <w:jc w:val="both"/>
        <w:rPr>
          <w:b/>
          <w:bCs/>
          <w:sz w:val="28"/>
          <w:szCs w:val="28"/>
        </w:rPr>
      </w:pPr>
      <w:r w:rsidRPr="006E2129">
        <w:rPr>
          <w:b/>
          <w:bCs/>
          <w:sz w:val="28"/>
          <w:szCs w:val="28"/>
        </w:rPr>
        <w:t>VI. DỰ KIẾN NGUỒN LỰC, ĐIỀU KIỆN BẢO ĐẢM CHO VIỆC THI HÀNH VĂN BẢN VÀ THỜI GIAN TRÌNH THÔNG QUA/BAN HÀNH</w:t>
      </w:r>
    </w:p>
    <w:p w14:paraId="45C90D9B" w14:textId="1FA6F347" w:rsidR="006E2129" w:rsidRDefault="00891149" w:rsidP="00A72974">
      <w:pPr>
        <w:spacing w:before="120" w:after="120"/>
        <w:ind w:firstLine="720"/>
        <w:jc w:val="both"/>
        <w:rPr>
          <w:b/>
          <w:bCs/>
          <w:color w:val="000000" w:themeColor="text1"/>
          <w:sz w:val="28"/>
          <w:szCs w:val="28"/>
        </w:rPr>
      </w:pPr>
      <w:r>
        <w:rPr>
          <w:b/>
          <w:bCs/>
          <w:color w:val="000000" w:themeColor="text1"/>
          <w:sz w:val="28"/>
          <w:szCs w:val="28"/>
        </w:rPr>
        <w:t>1. Dự kiến nguồn lực, điều kiện đảm bảo cho việc thi hành văn bản</w:t>
      </w:r>
    </w:p>
    <w:p w14:paraId="53DA7903" w14:textId="113803B2" w:rsidR="00891149" w:rsidRPr="00891149" w:rsidRDefault="00891149" w:rsidP="00A72974">
      <w:pPr>
        <w:spacing w:before="120" w:after="120"/>
        <w:ind w:firstLine="720"/>
        <w:jc w:val="both"/>
        <w:rPr>
          <w:color w:val="000000" w:themeColor="text1"/>
          <w:sz w:val="28"/>
          <w:szCs w:val="28"/>
        </w:rPr>
      </w:pPr>
      <w:r w:rsidRPr="00891149">
        <w:rPr>
          <w:color w:val="000000" w:themeColor="text1"/>
          <w:sz w:val="28"/>
          <w:szCs w:val="28"/>
        </w:rPr>
        <w:t xml:space="preserve">Thông tư này không làm ảnh hưởng đến nguồn nhân lực, điều kiện bảo đảm cho việc thi hành sau khi Thông tư được ban hành. </w:t>
      </w:r>
    </w:p>
    <w:p w14:paraId="6D9AA8B2" w14:textId="19317BF9" w:rsidR="00891149" w:rsidRDefault="00257A64" w:rsidP="00A72974">
      <w:pPr>
        <w:spacing w:before="120" w:after="120"/>
        <w:ind w:firstLine="720"/>
        <w:jc w:val="both"/>
        <w:rPr>
          <w:b/>
          <w:bCs/>
          <w:color w:val="000000" w:themeColor="text1"/>
          <w:sz w:val="28"/>
          <w:szCs w:val="28"/>
        </w:rPr>
      </w:pPr>
      <w:r>
        <w:rPr>
          <w:b/>
          <w:bCs/>
          <w:color w:val="000000" w:themeColor="text1"/>
          <w:sz w:val="28"/>
          <w:szCs w:val="28"/>
        </w:rPr>
        <w:t xml:space="preserve">2. Thời gian </w:t>
      </w:r>
      <w:r w:rsidR="00891149">
        <w:rPr>
          <w:b/>
          <w:bCs/>
          <w:color w:val="000000" w:themeColor="text1"/>
          <w:sz w:val="28"/>
          <w:szCs w:val="28"/>
        </w:rPr>
        <w:t xml:space="preserve">trình Bộ trưởng: tháng </w:t>
      </w:r>
      <w:r w:rsidR="00CB3DAF">
        <w:rPr>
          <w:b/>
          <w:bCs/>
          <w:color w:val="000000" w:themeColor="text1"/>
          <w:sz w:val="28"/>
          <w:szCs w:val="28"/>
        </w:rPr>
        <w:t>12</w:t>
      </w:r>
      <w:r w:rsidR="00891149">
        <w:rPr>
          <w:b/>
          <w:bCs/>
          <w:color w:val="000000" w:themeColor="text1"/>
          <w:sz w:val="28"/>
          <w:szCs w:val="28"/>
        </w:rPr>
        <w:t xml:space="preserve">/2025. </w:t>
      </w:r>
    </w:p>
    <w:p w14:paraId="18BBAD8E" w14:textId="375184B5" w:rsidR="00D07F3A" w:rsidRPr="00423665" w:rsidRDefault="004942C3" w:rsidP="00A72974">
      <w:pPr>
        <w:pStyle w:val="Heading1"/>
        <w:ind w:firstLine="709"/>
        <w:rPr>
          <w:b w:val="0"/>
        </w:rPr>
      </w:pPr>
      <w:r>
        <w:rPr>
          <w:b w:val="0"/>
        </w:rPr>
        <w:t xml:space="preserve">Trên đây là </w:t>
      </w:r>
      <w:r w:rsidR="00E31A78">
        <w:rPr>
          <w:b w:val="0"/>
        </w:rPr>
        <w:t xml:space="preserve">Tờ trình về </w:t>
      </w:r>
      <w:r>
        <w:rPr>
          <w:b w:val="0"/>
        </w:rPr>
        <w:t xml:space="preserve">dự thảo Thông tư bãi bỏ </w:t>
      </w:r>
      <w:r w:rsidR="00E31A78">
        <w:rPr>
          <w:b w:val="0"/>
        </w:rPr>
        <w:t>các</w:t>
      </w:r>
      <w:r>
        <w:rPr>
          <w:b w:val="0"/>
        </w:rPr>
        <w:t xml:space="preserve"> văn bản quy phạm pháp luật thuộc thẩm quyền của Bộ trưởng Bộ Xây dựng. Vụ Pháp chế kính trình Bộ trưởng xem xét, quyết định</w:t>
      </w:r>
      <w:r w:rsidR="003A76E8" w:rsidRPr="00423665">
        <w:rPr>
          <w:b w:val="0"/>
        </w:rPr>
        <w:t>./</w:t>
      </w:r>
    </w:p>
    <w:p w14:paraId="72FDCE84" w14:textId="77777777" w:rsidR="00D07F3A" w:rsidRPr="00423665" w:rsidRDefault="00D07F3A" w:rsidP="00D07F3A"/>
    <w:tbl>
      <w:tblPr>
        <w:tblW w:w="0" w:type="auto"/>
        <w:tblLook w:val="04A0" w:firstRow="1" w:lastRow="0" w:firstColumn="1" w:lastColumn="0" w:noHBand="0" w:noVBand="1"/>
      </w:tblPr>
      <w:tblGrid>
        <w:gridCol w:w="4498"/>
        <w:gridCol w:w="4574"/>
      </w:tblGrid>
      <w:tr w:rsidR="008058A3" w14:paraId="3262479D" w14:textId="77777777" w:rsidTr="00CB3DAF">
        <w:trPr>
          <w:trHeight w:val="1532"/>
        </w:trPr>
        <w:tc>
          <w:tcPr>
            <w:tcW w:w="4981" w:type="dxa"/>
            <w:shd w:val="clear" w:color="auto" w:fill="auto"/>
          </w:tcPr>
          <w:p w14:paraId="0DE8850F" w14:textId="77777777" w:rsidR="008058A3" w:rsidRPr="004B0B09" w:rsidRDefault="008058A3" w:rsidP="008058A3">
            <w:pPr>
              <w:rPr>
                <w:b/>
                <w:i/>
              </w:rPr>
            </w:pPr>
            <w:r w:rsidRPr="004B0B09">
              <w:rPr>
                <w:b/>
                <w:i/>
              </w:rPr>
              <w:t>Nơi nhận:</w:t>
            </w:r>
          </w:p>
          <w:p w14:paraId="77EFB0E8" w14:textId="2234DC3C" w:rsidR="00F469A9" w:rsidRDefault="008058A3" w:rsidP="008058A3">
            <w:pPr>
              <w:rPr>
                <w:sz w:val="22"/>
                <w:szCs w:val="22"/>
              </w:rPr>
            </w:pPr>
            <w:r w:rsidRPr="004B0B09">
              <w:rPr>
                <w:sz w:val="22"/>
                <w:szCs w:val="22"/>
              </w:rPr>
              <w:t>- Như trên;</w:t>
            </w:r>
          </w:p>
          <w:p w14:paraId="41629E74" w14:textId="77777777" w:rsidR="008058A3" w:rsidRDefault="008058A3" w:rsidP="008058A3">
            <w:r w:rsidRPr="004B0B09">
              <w:rPr>
                <w:sz w:val="22"/>
                <w:szCs w:val="22"/>
              </w:rPr>
              <w:t>- Lưu: PC.</w:t>
            </w:r>
          </w:p>
        </w:tc>
        <w:tc>
          <w:tcPr>
            <w:tcW w:w="4982" w:type="dxa"/>
            <w:shd w:val="clear" w:color="auto" w:fill="auto"/>
          </w:tcPr>
          <w:p w14:paraId="7F65B0D0" w14:textId="1AAC257C" w:rsidR="008058A3" w:rsidRDefault="00CB3DAF" w:rsidP="004B0B09">
            <w:pPr>
              <w:jc w:val="center"/>
              <w:rPr>
                <w:b/>
                <w:sz w:val="28"/>
                <w:szCs w:val="28"/>
              </w:rPr>
            </w:pPr>
            <w:r>
              <w:rPr>
                <w:b/>
                <w:sz w:val="28"/>
                <w:szCs w:val="28"/>
              </w:rPr>
              <w:t>Q.</w:t>
            </w:r>
            <w:r w:rsidR="00630F1D">
              <w:rPr>
                <w:b/>
                <w:sz w:val="28"/>
                <w:szCs w:val="28"/>
              </w:rPr>
              <w:t xml:space="preserve"> </w:t>
            </w:r>
            <w:r w:rsidR="008058A3" w:rsidRPr="004B0B09">
              <w:rPr>
                <w:b/>
                <w:sz w:val="28"/>
                <w:szCs w:val="28"/>
              </w:rPr>
              <w:t>VỤ TRƯỞNG</w:t>
            </w:r>
          </w:p>
          <w:p w14:paraId="7B3D123F" w14:textId="77777777" w:rsidR="00047522" w:rsidRPr="004B0B09" w:rsidRDefault="00047522" w:rsidP="004B0B09">
            <w:pPr>
              <w:spacing w:before="120"/>
              <w:rPr>
                <w:b/>
                <w:sz w:val="28"/>
                <w:szCs w:val="28"/>
              </w:rPr>
            </w:pPr>
          </w:p>
          <w:p w14:paraId="70F1F04C" w14:textId="77777777" w:rsidR="00D07F3A" w:rsidRDefault="00D07F3A" w:rsidP="004B0B09">
            <w:pPr>
              <w:spacing w:before="120"/>
              <w:rPr>
                <w:b/>
                <w:sz w:val="28"/>
                <w:szCs w:val="28"/>
              </w:rPr>
            </w:pPr>
          </w:p>
          <w:p w14:paraId="6BC2FC9F" w14:textId="5F1C9969" w:rsidR="008058A3" w:rsidRDefault="00CB3DAF" w:rsidP="004B0B09">
            <w:pPr>
              <w:spacing w:before="240"/>
              <w:jc w:val="center"/>
            </w:pPr>
            <w:r>
              <w:rPr>
                <w:b/>
                <w:sz w:val="28"/>
                <w:szCs w:val="28"/>
              </w:rPr>
              <w:t>Đặng Thị Hải Yến</w:t>
            </w:r>
          </w:p>
        </w:tc>
      </w:tr>
    </w:tbl>
    <w:p w14:paraId="7F622294" w14:textId="77777777" w:rsidR="002930A1" w:rsidRDefault="002930A1"/>
    <w:sectPr w:rsidR="002930A1" w:rsidSect="004E0ADF">
      <w:headerReference w:type="default" r:id="rId8"/>
      <w:footerReference w:type="even" r:id="rId9"/>
      <w:footerReference w:type="default" r:id="rId10"/>
      <w:headerReference w:type="first" r:id="rId11"/>
      <w:pgSz w:w="11907" w:h="16840" w:code="9"/>
      <w:pgMar w:top="964" w:right="1134" w:bottom="96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25EF" w14:textId="77777777" w:rsidR="00CA50C4" w:rsidRDefault="00CA50C4">
      <w:r>
        <w:separator/>
      </w:r>
    </w:p>
  </w:endnote>
  <w:endnote w:type="continuationSeparator" w:id="0">
    <w:p w14:paraId="6536F206" w14:textId="77777777" w:rsidR="00CA50C4" w:rsidRDefault="00CA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6544" w14:textId="77777777" w:rsidR="00670DC2" w:rsidRDefault="00670DC2" w:rsidP="00F12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931B22E" w14:textId="77777777" w:rsidR="00670DC2" w:rsidRDefault="00670DC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9B7AE" w14:textId="77777777" w:rsidR="00670DC2" w:rsidRDefault="00670DC2" w:rsidP="00EC6087">
    <w:pPr>
      <w:pStyle w:val="Footer"/>
      <w:framePr w:wrap="around" w:vAnchor="text" w:hAnchor="margin" w:xAlign="right" w:y="1"/>
      <w:rPr>
        <w:rStyle w:val="PageNumber"/>
      </w:rPr>
    </w:pPr>
  </w:p>
  <w:p w14:paraId="79F853F7" w14:textId="77777777" w:rsidR="00670DC2" w:rsidRDefault="00670DC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ECD21" w14:textId="77777777" w:rsidR="00CA50C4" w:rsidRDefault="00CA50C4">
      <w:r>
        <w:separator/>
      </w:r>
    </w:p>
  </w:footnote>
  <w:footnote w:type="continuationSeparator" w:id="0">
    <w:p w14:paraId="5066BDB3" w14:textId="77777777" w:rsidR="00CA50C4" w:rsidRDefault="00CA50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295927"/>
      <w:docPartObj>
        <w:docPartGallery w:val="Page Numbers (Top of Page)"/>
        <w:docPartUnique/>
      </w:docPartObj>
    </w:sdtPr>
    <w:sdtEndPr>
      <w:rPr>
        <w:noProof/>
      </w:rPr>
    </w:sdtEndPr>
    <w:sdtContent>
      <w:p w14:paraId="193A9CDA" w14:textId="6BD19146" w:rsidR="00670DC2" w:rsidRDefault="00670DC2">
        <w:pPr>
          <w:pStyle w:val="Header"/>
          <w:jc w:val="center"/>
        </w:pPr>
        <w:r>
          <w:fldChar w:fldCharType="begin"/>
        </w:r>
        <w:r>
          <w:instrText xml:space="preserve"> PAGE   \* MERGEFORMAT </w:instrText>
        </w:r>
        <w:r>
          <w:fldChar w:fldCharType="separate"/>
        </w:r>
        <w:r w:rsidR="00D23CB2">
          <w:rPr>
            <w:noProof/>
          </w:rPr>
          <w:t>4</w:t>
        </w:r>
        <w:r>
          <w:rPr>
            <w:noProof/>
          </w:rPr>
          <w:fldChar w:fldCharType="end"/>
        </w:r>
      </w:p>
    </w:sdtContent>
  </w:sdt>
  <w:p w14:paraId="78A00B1E" w14:textId="77777777" w:rsidR="00670DC2" w:rsidRDefault="00670D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FD88" w14:textId="77777777" w:rsidR="00670DC2" w:rsidRDefault="00670DC2">
    <w:pPr>
      <w:pStyle w:val="Header"/>
      <w:jc w:val="center"/>
    </w:pPr>
  </w:p>
  <w:p w14:paraId="342A3541" w14:textId="77777777" w:rsidR="00670DC2" w:rsidRDefault="00670D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2866"/>
    <w:multiLevelType w:val="hybridMultilevel"/>
    <w:tmpl w:val="93105014"/>
    <w:lvl w:ilvl="0" w:tplc="CC4CFB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040F4"/>
    <w:multiLevelType w:val="hybridMultilevel"/>
    <w:tmpl w:val="56F0B9EC"/>
    <w:lvl w:ilvl="0" w:tplc="E5C66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D30E6"/>
    <w:multiLevelType w:val="hybridMultilevel"/>
    <w:tmpl w:val="0C428F6C"/>
    <w:lvl w:ilvl="0" w:tplc="C5281A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5C3224"/>
    <w:multiLevelType w:val="hybridMultilevel"/>
    <w:tmpl w:val="FF32DD3A"/>
    <w:lvl w:ilvl="0" w:tplc="CB284B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36B0A"/>
    <w:multiLevelType w:val="hybridMultilevel"/>
    <w:tmpl w:val="669CDCF8"/>
    <w:lvl w:ilvl="0" w:tplc="844016B0">
      <w:start w:val="1"/>
      <w:numFmt w:val="decimal"/>
      <w:lvlText w:val="%1."/>
      <w:lvlJc w:val="left"/>
      <w:pPr>
        <w:tabs>
          <w:tab w:val="num" w:pos="780"/>
        </w:tabs>
        <w:ind w:left="780" w:hanging="360"/>
      </w:pPr>
      <w:rPr>
        <w:rFonts w:hint="default"/>
      </w:rPr>
    </w:lvl>
    <w:lvl w:ilvl="1" w:tplc="991AF36C">
      <w:start w:val="1"/>
      <w:numFmt w:val="lowerLetter"/>
      <w:lvlText w:val="%2)"/>
      <w:lvlJc w:val="left"/>
      <w:pPr>
        <w:tabs>
          <w:tab w:val="num" w:pos="1500"/>
        </w:tabs>
        <w:ind w:left="1500" w:hanging="360"/>
      </w:pPr>
      <w:rPr>
        <w:rFonts w:hint="default"/>
      </w:rPr>
    </w:lvl>
    <w:lvl w:ilvl="2" w:tplc="B7A4C252">
      <w:start w:val="1"/>
      <w:numFmt w:val="bullet"/>
      <w:lvlText w:val="-"/>
      <w:lvlJc w:val="left"/>
      <w:pPr>
        <w:tabs>
          <w:tab w:val="num" w:pos="2400"/>
        </w:tabs>
        <w:ind w:left="2400" w:hanging="360"/>
      </w:pPr>
      <w:rPr>
        <w:rFonts w:ascii="Times New Roman" w:hAnsi="Times New Roman" w:cs="Times New Roman"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6D2C720C"/>
    <w:multiLevelType w:val="hybridMultilevel"/>
    <w:tmpl w:val="212E6BCA"/>
    <w:lvl w:ilvl="0" w:tplc="68F269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7D"/>
    <w:rsid w:val="00007694"/>
    <w:rsid w:val="00011F81"/>
    <w:rsid w:val="00014805"/>
    <w:rsid w:val="000207A1"/>
    <w:rsid w:val="00021898"/>
    <w:rsid w:val="000240CD"/>
    <w:rsid w:val="0002460E"/>
    <w:rsid w:val="00030D18"/>
    <w:rsid w:val="00030FC3"/>
    <w:rsid w:val="0003532C"/>
    <w:rsid w:val="0003573A"/>
    <w:rsid w:val="00035A79"/>
    <w:rsid w:val="00037D90"/>
    <w:rsid w:val="0004261A"/>
    <w:rsid w:val="00045A47"/>
    <w:rsid w:val="00047522"/>
    <w:rsid w:val="00047AD4"/>
    <w:rsid w:val="00053714"/>
    <w:rsid w:val="00055346"/>
    <w:rsid w:val="0005535A"/>
    <w:rsid w:val="00055C11"/>
    <w:rsid w:val="00056775"/>
    <w:rsid w:val="00056FDE"/>
    <w:rsid w:val="00065228"/>
    <w:rsid w:val="00065734"/>
    <w:rsid w:val="000659A8"/>
    <w:rsid w:val="000829AF"/>
    <w:rsid w:val="00082E0F"/>
    <w:rsid w:val="00084883"/>
    <w:rsid w:val="00091540"/>
    <w:rsid w:val="000928E4"/>
    <w:rsid w:val="00092ACC"/>
    <w:rsid w:val="00092FD6"/>
    <w:rsid w:val="00096BC2"/>
    <w:rsid w:val="000975DF"/>
    <w:rsid w:val="00097CB3"/>
    <w:rsid w:val="000A266F"/>
    <w:rsid w:val="000A72C3"/>
    <w:rsid w:val="000B028F"/>
    <w:rsid w:val="000B076C"/>
    <w:rsid w:val="000B28BF"/>
    <w:rsid w:val="000B3473"/>
    <w:rsid w:val="000B6399"/>
    <w:rsid w:val="000C017D"/>
    <w:rsid w:val="000C1140"/>
    <w:rsid w:val="000C33B8"/>
    <w:rsid w:val="000C5571"/>
    <w:rsid w:val="000D3EC6"/>
    <w:rsid w:val="000E0C66"/>
    <w:rsid w:val="000E14A5"/>
    <w:rsid w:val="000E2A49"/>
    <w:rsid w:val="000E427F"/>
    <w:rsid w:val="000E4854"/>
    <w:rsid w:val="000E5BB1"/>
    <w:rsid w:val="000F33C0"/>
    <w:rsid w:val="000F386A"/>
    <w:rsid w:val="000F4B49"/>
    <w:rsid w:val="000F6B4E"/>
    <w:rsid w:val="000F7E73"/>
    <w:rsid w:val="001016BA"/>
    <w:rsid w:val="00105083"/>
    <w:rsid w:val="00105AF1"/>
    <w:rsid w:val="00105EBF"/>
    <w:rsid w:val="00115122"/>
    <w:rsid w:val="00116109"/>
    <w:rsid w:val="00117929"/>
    <w:rsid w:val="001201B6"/>
    <w:rsid w:val="00121AC5"/>
    <w:rsid w:val="00123B17"/>
    <w:rsid w:val="00131341"/>
    <w:rsid w:val="00131C28"/>
    <w:rsid w:val="00134D0C"/>
    <w:rsid w:val="001358D3"/>
    <w:rsid w:val="00136394"/>
    <w:rsid w:val="001377CF"/>
    <w:rsid w:val="00137B72"/>
    <w:rsid w:val="00137FDB"/>
    <w:rsid w:val="00141591"/>
    <w:rsid w:val="00141E19"/>
    <w:rsid w:val="00145397"/>
    <w:rsid w:val="00146B8C"/>
    <w:rsid w:val="00147F8F"/>
    <w:rsid w:val="00150224"/>
    <w:rsid w:val="00151302"/>
    <w:rsid w:val="0015745B"/>
    <w:rsid w:val="001621DB"/>
    <w:rsid w:val="00165091"/>
    <w:rsid w:val="00167B98"/>
    <w:rsid w:val="001713A1"/>
    <w:rsid w:val="001728D2"/>
    <w:rsid w:val="00174512"/>
    <w:rsid w:val="001745D4"/>
    <w:rsid w:val="00175E73"/>
    <w:rsid w:val="00176FEF"/>
    <w:rsid w:val="00180166"/>
    <w:rsid w:val="0018176C"/>
    <w:rsid w:val="00191E92"/>
    <w:rsid w:val="00192148"/>
    <w:rsid w:val="001929BC"/>
    <w:rsid w:val="001935E0"/>
    <w:rsid w:val="00195D2A"/>
    <w:rsid w:val="001A1241"/>
    <w:rsid w:val="001A2AC8"/>
    <w:rsid w:val="001A3052"/>
    <w:rsid w:val="001A3EF4"/>
    <w:rsid w:val="001B0547"/>
    <w:rsid w:val="001B35FA"/>
    <w:rsid w:val="001C0A65"/>
    <w:rsid w:val="001C0B0D"/>
    <w:rsid w:val="001C4A89"/>
    <w:rsid w:val="001C610E"/>
    <w:rsid w:val="001C6F8B"/>
    <w:rsid w:val="001D0F80"/>
    <w:rsid w:val="001D3CAA"/>
    <w:rsid w:val="001D7B32"/>
    <w:rsid w:val="001E0D95"/>
    <w:rsid w:val="001E2E78"/>
    <w:rsid w:val="001E33FC"/>
    <w:rsid w:val="001E3DE5"/>
    <w:rsid w:val="001E7480"/>
    <w:rsid w:val="001F4F16"/>
    <w:rsid w:val="002007AC"/>
    <w:rsid w:val="00205219"/>
    <w:rsid w:val="00207599"/>
    <w:rsid w:val="002115E4"/>
    <w:rsid w:val="00212534"/>
    <w:rsid w:val="00213A4A"/>
    <w:rsid w:val="00213FE4"/>
    <w:rsid w:val="00216BD5"/>
    <w:rsid w:val="002214A5"/>
    <w:rsid w:val="0022290B"/>
    <w:rsid w:val="00222CFA"/>
    <w:rsid w:val="0022460C"/>
    <w:rsid w:val="0022504E"/>
    <w:rsid w:val="002275B0"/>
    <w:rsid w:val="002313B8"/>
    <w:rsid w:val="002327C6"/>
    <w:rsid w:val="00232C33"/>
    <w:rsid w:val="00233007"/>
    <w:rsid w:val="00233898"/>
    <w:rsid w:val="00241BD3"/>
    <w:rsid w:val="00244BD5"/>
    <w:rsid w:val="00244C10"/>
    <w:rsid w:val="00254018"/>
    <w:rsid w:val="0025687C"/>
    <w:rsid w:val="00257A64"/>
    <w:rsid w:val="002602EA"/>
    <w:rsid w:val="00270A77"/>
    <w:rsid w:val="00270E36"/>
    <w:rsid w:val="00271045"/>
    <w:rsid w:val="00271744"/>
    <w:rsid w:val="00282237"/>
    <w:rsid w:val="00283DED"/>
    <w:rsid w:val="00284DBE"/>
    <w:rsid w:val="0028637E"/>
    <w:rsid w:val="00287478"/>
    <w:rsid w:val="00287517"/>
    <w:rsid w:val="00287A21"/>
    <w:rsid w:val="00291800"/>
    <w:rsid w:val="002930A1"/>
    <w:rsid w:val="00293560"/>
    <w:rsid w:val="00294B8A"/>
    <w:rsid w:val="002A1846"/>
    <w:rsid w:val="002A2E48"/>
    <w:rsid w:val="002A4666"/>
    <w:rsid w:val="002A512B"/>
    <w:rsid w:val="002B1ACC"/>
    <w:rsid w:val="002B29F3"/>
    <w:rsid w:val="002B50AF"/>
    <w:rsid w:val="002B6466"/>
    <w:rsid w:val="002B7656"/>
    <w:rsid w:val="002B799C"/>
    <w:rsid w:val="002C228E"/>
    <w:rsid w:val="002C32E1"/>
    <w:rsid w:val="002C50DA"/>
    <w:rsid w:val="002C54C3"/>
    <w:rsid w:val="002C5FA4"/>
    <w:rsid w:val="002C65A5"/>
    <w:rsid w:val="002D37CE"/>
    <w:rsid w:val="002D3D3B"/>
    <w:rsid w:val="002D5EA0"/>
    <w:rsid w:val="002E18DC"/>
    <w:rsid w:val="002E28E4"/>
    <w:rsid w:val="002E2A10"/>
    <w:rsid w:val="002F13FA"/>
    <w:rsid w:val="002F3D89"/>
    <w:rsid w:val="002F78CA"/>
    <w:rsid w:val="00301943"/>
    <w:rsid w:val="00306CF5"/>
    <w:rsid w:val="003113F9"/>
    <w:rsid w:val="003165F7"/>
    <w:rsid w:val="00316DBB"/>
    <w:rsid w:val="00317462"/>
    <w:rsid w:val="00317769"/>
    <w:rsid w:val="00317A93"/>
    <w:rsid w:val="00327D70"/>
    <w:rsid w:val="00327EFA"/>
    <w:rsid w:val="00331C0F"/>
    <w:rsid w:val="0033416E"/>
    <w:rsid w:val="0033640A"/>
    <w:rsid w:val="003403EC"/>
    <w:rsid w:val="00342006"/>
    <w:rsid w:val="00342BB5"/>
    <w:rsid w:val="00342FC3"/>
    <w:rsid w:val="003444C7"/>
    <w:rsid w:val="003463B3"/>
    <w:rsid w:val="0035102D"/>
    <w:rsid w:val="003521C6"/>
    <w:rsid w:val="00352754"/>
    <w:rsid w:val="00352F44"/>
    <w:rsid w:val="00353C5C"/>
    <w:rsid w:val="00353CA9"/>
    <w:rsid w:val="0035525A"/>
    <w:rsid w:val="003567BF"/>
    <w:rsid w:val="003572DD"/>
    <w:rsid w:val="003576E5"/>
    <w:rsid w:val="00360691"/>
    <w:rsid w:val="00360EDB"/>
    <w:rsid w:val="003624FD"/>
    <w:rsid w:val="00366CD2"/>
    <w:rsid w:val="00366CEE"/>
    <w:rsid w:val="00370C6B"/>
    <w:rsid w:val="00372D79"/>
    <w:rsid w:val="00373E73"/>
    <w:rsid w:val="003742C5"/>
    <w:rsid w:val="0037475F"/>
    <w:rsid w:val="00376DB0"/>
    <w:rsid w:val="00381130"/>
    <w:rsid w:val="003837B6"/>
    <w:rsid w:val="003859D1"/>
    <w:rsid w:val="00386149"/>
    <w:rsid w:val="00386406"/>
    <w:rsid w:val="0039194A"/>
    <w:rsid w:val="00392E4E"/>
    <w:rsid w:val="00395830"/>
    <w:rsid w:val="00395FBB"/>
    <w:rsid w:val="003A1329"/>
    <w:rsid w:val="003A6ACC"/>
    <w:rsid w:val="003A76E8"/>
    <w:rsid w:val="003B15D9"/>
    <w:rsid w:val="003B273E"/>
    <w:rsid w:val="003B58FE"/>
    <w:rsid w:val="003B5CC7"/>
    <w:rsid w:val="003B68A2"/>
    <w:rsid w:val="003B7964"/>
    <w:rsid w:val="003B7D69"/>
    <w:rsid w:val="003C0ED4"/>
    <w:rsid w:val="003C11AF"/>
    <w:rsid w:val="003C25EB"/>
    <w:rsid w:val="003C2952"/>
    <w:rsid w:val="003C2B54"/>
    <w:rsid w:val="003C7750"/>
    <w:rsid w:val="003C789B"/>
    <w:rsid w:val="003D39CD"/>
    <w:rsid w:val="003D5886"/>
    <w:rsid w:val="003D5FBD"/>
    <w:rsid w:val="003D65BC"/>
    <w:rsid w:val="003E06B4"/>
    <w:rsid w:val="003E0FBB"/>
    <w:rsid w:val="003E1352"/>
    <w:rsid w:val="003F14DE"/>
    <w:rsid w:val="003F62D1"/>
    <w:rsid w:val="003F68DB"/>
    <w:rsid w:val="003F71B7"/>
    <w:rsid w:val="003F74C0"/>
    <w:rsid w:val="004006AA"/>
    <w:rsid w:val="00404679"/>
    <w:rsid w:val="004060D8"/>
    <w:rsid w:val="004061DE"/>
    <w:rsid w:val="00411712"/>
    <w:rsid w:val="00411F3A"/>
    <w:rsid w:val="004139E4"/>
    <w:rsid w:val="00416357"/>
    <w:rsid w:val="00417112"/>
    <w:rsid w:val="0042086B"/>
    <w:rsid w:val="00421744"/>
    <w:rsid w:val="00422ABE"/>
    <w:rsid w:val="00423665"/>
    <w:rsid w:val="00424E6C"/>
    <w:rsid w:val="004256E7"/>
    <w:rsid w:val="004262C7"/>
    <w:rsid w:val="004275C9"/>
    <w:rsid w:val="00434596"/>
    <w:rsid w:val="0043650F"/>
    <w:rsid w:val="00437A8B"/>
    <w:rsid w:val="00437CB2"/>
    <w:rsid w:val="00442B7B"/>
    <w:rsid w:val="00445FB5"/>
    <w:rsid w:val="004503E9"/>
    <w:rsid w:val="0045229E"/>
    <w:rsid w:val="0045386A"/>
    <w:rsid w:val="00456D1D"/>
    <w:rsid w:val="00456EF2"/>
    <w:rsid w:val="00457574"/>
    <w:rsid w:val="004577D0"/>
    <w:rsid w:val="00457A5B"/>
    <w:rsid w:val="004616E9"/>
    <w:rsid w:val="004626D9"/>
    <w:rsid w:val="00462D31"/>
    <w:rsid w:val="00465240"/>
    <w:rsid w:val="004663A8"/>
    <w:rsid w:val="00466685"/>
    <w:rsid w:val="00466D05"/>
    <w:rsid w:val="0047035A"/>
    <w:rsid w:val="00472E00"/>
    <w:rsid w:val="0047376C"/>
    <w:rsid w:val="00473811"/>
    <w:rsid w:val="004758C1"/>
    <w:rsid w:val="00476308"/>
    <w:rsid w:val="00477034"/>
    <w:rsid w:val="004803EC"/>
    <w:rsid w:val="00480EBD"/>
    <w:rsid w:val="00480F7E"/>
    <w:rsid w:val="0048126F"/>
    <w:rsid w:val="00481B45"/>
    <w:rsid w:val="00482DCD"/>
    <w:rsid w:val="0048368E"/>
    <w:rsid w:val="00484C22"/>
    <w:rsid w:val="00484DAC"/>
    <w:rsid w:val="0048580C"/>
    <w:rsid w:val="00486DDD"/>
    <w:rsid w:val="0049388E"/>
    <w:rsid w:val="00493B61"/>
    <w:rsid w:val="004942C3"/>
    <w:rsid w:val="00495E61"/>
    <w:rsid w:val="004A0089"/>
    <w:rsid w:val="004A1B79"/>
    <w:rsid w:val="004A2D63"/>
    <w:rsid w:val="004B0B09"/>
    <w:rsid w:val="004B2F1E"/>
    <w:rsid w:val="004B4D83"/>
    <w:rsid w:val="004B6527"/>
    <w:rsid w:val="004B7196"/>
    <w:rsid w:val="004B74F1"/>
    <w:rsid w:val="004C1F01"/>
    <w:rsid w:val="004C594B"/>
    <w:rsid w:val="004C7C70"/>
    <w:rsid w:val="004D2E1F"/>
    <w:rsid w:val="004D4E2B"/>
    <w:rsid w:val="004E0ADF"/>
    <w:rsid w:val="004E0FFE"/>
    <w:rsid w:val="004E28AF"/>
    <w:rsid w:val="004E292F"/>
    <w:rsid w:val="004E36A6"/>
    <w:rsid w:val="004E4E7D"/>
    <w:rsid w:val="004E57B1"/>
    <w:rsid w:val="004E635A"/>
    <w:rsid w:val="004E7AB1"/>
    <w:rsid w:val="004F0F63"/>
    <w:rsid w:val="004F3FB7"/>
    <w:rsid w:val="004F49A4"/>
    <w:rsid w:val="004F4DE3"/>
    <w:rsid w:val="004F5821"/>
    <w:rsid w:val="004F6B3B"/>
    <w:rsid w:val="004F6D66"/>
    <w:rsid w:val="00502758"/>
    <w:rsid w:val="0050493E"/>
    <w:rsid w:val="0050751E"/>
    <w:rsid w:val="005075F3"/>
    <w:rsid w:val="005112F9"/>
    <w:rsid w:val="005118FF"/>
    <w:rsid w:val="00511AFA"/>
    <w:rsid w:val="00513929"/>
    <w:rsid w:val="00517014"/>
    <w:rsid w:val="00523056"/>
    <w:rsid w:val="00524BA3"/>
    <w:rsid w:val="00524E42"/>
    <w:rsid w:val="005274C9"/>
    <w:rsid w:val="00530780"/>
    <w:rsid w:val="00531117"/>
    <w:rsid w:val="005317E0"/>
    <w:rsid w:val="00533609"/>
    <w:rsid w:val="00534546"/>
    <w:rsid w:val="0053487D"/>
    <w:rsid w:val="005372DD"/>
    <w:rsid w:val="0054256D"/>
    <w:rsid w:val="005437BE"/>
    <w:rsid w:val="005443AD"/>
    <w:rsid w:val="005450C4"/>
    <w:rsid w:val="00547163"/>
    <w:rsid w:val="00551268"/>
    <w:rsid w:val="00556D80"/>
    <w:rsid w:val="00557A5A"/>
    <w:rsid w:val="005610AE"/>
    <w:rsid w:val="0056202B"/>
    <w:rsid w:val="005632FA"/>
    <w:rsid w:val="0056345C"/>
    <w:rsid w:val="00570560"/>
    <w:rsid w:val="00573FA8"/>
    <w:rsid w:val="005770C1"/>
    <w:rsid w:val="00577D2B"/>
    <w:rsid w:val="00583C0D"/>
    <w:rsid w:val="00584138"/>
    <w:rsid w:val="00591F5E"/>
    <w:rsid w:val="005951DF"/>
    <w:rsid w:val="005A4224"/>
    <w:rsid w:val="005A53E5"/>
    <w:rsid w:val="005A58DF"/>
    <w:rsid w:val="005A6B3E"/>
    <w:rsid w:val="005C072D"/>
    <w:rsid w:val="005C31BE"/>
    <w:rsid w:val="005C5396"/>
    <w:rsid w:val="005C6DE8"/>
    <w:rsid w:val="005C7604"/>
    <w:rsid w:val="005D5BE9"/>
    <w:rsid w:val="005D5F34"/>
    <w:rsid w:val="005D6052"/>
    <w:rsid w:val="005D7075"/>
    <w:rsid w:val="005D7AF4"/>
    <w:rsid w:val="005E2463"/>
    <w:rsid w:val="005E28F4"/>
    <w:rsid w:val="005E2AA0"/>
    <w:rsid w:val="005E4848"/>
    <w:rsid w:val="005E4F46"/>
    <w:rsid w:val="005E60CC"/>
    <w:rsid w:val="005E727B"/>
    <w:rsid w:val="005F3900"/>
    <w:rsid w:val="005F3D00"/>
    <w:rsid w:val="005F4473"/>
    <w:rsid w:val="005F5C9B"/>
    <w:rsid w:val="005F6A54"/>
    <w:rsid w:val="00600165"/>
    <w:rsid w:val="00600255"/>
    <w:rsid w:val="0060361C"/>
    <w:rsid w:val="0060381F"/>
    <w:rsid w:val="00607CA6"/>
    <w:rsid w:val="0061025F"/>
    <w:rsid w:val="00610966"/>
    <w:rsid w:val="0061108D"/>
    <w:rsid w:val="00612AEE"/>
    <w:rsid w:val="0061320B"/>
    <w:rsid w:val="00616D99"/>
    <w:rsid w:val="00616E94"/>
    <w:rsid w:val="0062399A"/>
    <w:rsid w:val="00630F1D"/>
    <w:rsid w:val="00633199"/>
    <w:rsid w:val="00633761"/>
    <w:rsid w:val="00633A9C"/>
    <w:rsid w:val="006406BD"/>
    <w:rsid w:val="0064198F"/>
    <w:rsid w:val="00644853"/>
    <w:rsid w:val="006462E2"/>
    <w:rsid w:val="006513FE"/>
    <w:rsid w:val="006561E4"/>
    <w:rsid w:val="006622F5"/>
    <w:rsid w:val="00663F6B"/>
    <w:rsid w:val="00664540"/>
    <w:rsid w:val="00664616"/>
    <w:rsid w:val="00665333"/>
    <w:rsid w:val="00670DC2"/>
    <w:rsid w:val="00673859"/>
    <w:rsid w:val="00676897"/>
    <w:rsid w:val="00680574"/>
    <w:rsid w:val="006807FF"/>
    <w:rsid w:val="00680B2B"/>
    <w:rsid w:val="00681504"/>
    <w:rsid w:val="00681AEF"/>
    <w:rsid w:val="00682E35"/>
    <w:rsid w:val="00686677"/>
    <w:rsid w:val="00694A8D"/>
    <w:rsid w:val="006962A0"/>
    <w:rsid w:val="006976EB"/>
    <w:rsid w:val="006A0917"/>
    <w:rsid w:val="006A2B66"/>
    <w:rsid w:val="006A454F"/>
    <w:rsid w:val="006B044F"/>
    <w:rsid w:val="006B10E1"/>
    <w:rsid w:val="006B110B"/>
    <w:rsid w:val="006B22B7"/>
    <w:rsid w:val="006B7729"/>
    <w:rsid w:val="006C05A8"/>
    <w:rsid w:val="006C0624"/>
    <w:rsid w:val="006C2EB2"/>
    <w:rsid w:val="006C3973"/>
    <w:rsid w:val="006D41B3"/>
    <w:rsid w:val="006D4518"/>
    <w:rsid w:val="006D562D"/>
    <w:rsid w:val="006D633E"/>
    <w:rsid w:val="006E0AAC"/>
    <w:rsid w:val="006E1600"/>
    <w:rsid w:val="006E2129"/>
    <w:rsid w:val="006E5150"/>
    <w:rsid w:val="006E6CBA"/>
    <w:rsid w:val="006E7BE8"/>
    <w:rsid w:val="006F398E"/>
    <w:rsid w:val="006F4FAB"/>
    <w:rsid w:val="006F4FDD"/>
    <w:rsid w:val="00700680"/>
    <w:rsid w:val="007015EE"/>
    <w:rsid w:val="00701B9C"/>
    <w:rsid w:val="00704696"/>
    <w:rsid w:val="00704CBE"/>
    <w:rsid w:val="00707017"/>
    <w:rsid w:val="00713DC1"/>
    <w:rsid w:val="00713F35"/>
    <w:rsid w:val="00716825"/>
    <w:rsid w:val="007214D0"/>
    <w:rsid w:val="00725AD3"/>
    <w:rsid w:val="00726271"/>
    <w:rsid w:val="007274F7"/>
    <w:rsid w:val="0073155C"/>
    <w:rsid w:val="00744DF1"/>
    <w:rsid w:val="007466F1"/>
    <w:rsid w:val="007469AA"/>
    <w:rsid w:val="00752153"/>
    <w:rsid w:val="00755C6B"/>
    <w:rsid w:val="00765A4D"/>
    <w:rsid w:val="00770F1A"/>
    <w:rsid w:val="0077238E"/>
    <w:rsid w:val="00773C1B"/>
    <w:rsid w:val="00775068"/>
    <w:rsid w:val="00775F65"/>
    <w:rsid w:val="00776007"/>
    <w:rsid w:val="007767AC"/>
    <w:rsid w:val="0077771E"/>
    <w:rsid w:val="007811B9"/>
    <w:rsid w:val="00781C49"/>
    <w:rsid w:val="00782021"/>
    <w:rsid w:val="007834F1"/>
    <w:rsid w:val="0078505C"/>
    <w:rsid w:val="00785A97"/>
    <w:rsid w:val="00786EB7"/>
    <w:rsid w:val="00786EC4"/>
    <w:rsid w:val="00796A52"/>
    <w:rsid w:val="007A188D"/>
    <w:rsid w:val="007A1FC6"/>
    <w:rsid w:val="007A22A6"/>
    <w:rsid w:val="007A3031"/>
    <w:rsid w:val="007A3DB0"/>
    <w:rsid w:val="007A6290"/>
    <w:rsid w:val="007B08B2"/>
    <w:rsid w:val="007B1AB9"/>
    <w:rsid w:val="007B20CB"/>
    <w:rsid w:val="007B45B8"/>
    <w:rsid w:val="007B56F8"/>
    <w:rsid w:val="007B57FB"/>
    <w:rsid w:val="007B5D09"/>
    <w:rsid w:val="007B7D45"/>
    <w:rsid w:val="007B7EED"/>
    <w:rsid w:val="007C2182"/>
    <w:rsid w:val="007C4D67"/>
    <w:rsid w:val="007D4356"/>
    <w:rsid w:val="007D4768"/>
    <w:rsid w:val="007D4B99"/>
    <w:rsid w:val="007D56B4"/>
    <w:rsid w:val="007D73C5"/>
    <w:rsid w:val="007E68C3"/>
    <w:rsid w:val="007E6F7E"/>
    <w:rsid w:val="007F05C1"/>
    <w:rsid w:val="007F1445"/>
    <w:rsid w:val="007F15B8"/>
    <w:rsid w:val="007F3BA2"/>
    <w:rsid w:val="007F4E87"/>
    <w:rsid w:val="007F5B5A"/>
    <w:rsid w:val="007F779F"/>
    <w:rsid w:val="00801BFC"/>
    <w:rsid w:val="00804B6B"/>
    <w:rsid w:val="008058A3"/>
    <w:rsid w:val="00811CA9"/>
    <w:rsid w:val="008129DE"/>
    <w:rsid w:val="00815DBC"/>
    <w:rsid w:val="00822E2A"/>
    <w:rsid w:val="00824FE3"/>
    <w:rsid w:val="0082601C"/>
    <w:rsid w:val="00827DAC"/>
    <w:rsid w:val="00832D44"/>
    <w:rsid w:val="00833699"/>
    <w:rsid w:val="008351AE"/>
    <w:rsid w:val="00837F2B"/>
    <w:rsid w:val="00842EBB"/>
    <w:rsid w:val="0084384B"/>
    <w:rsid w:val="00844C0F"/>
    <w:rsid w:val="008454B8"/>
    <w:rsid w:val="008461D7"/>
    <w:rsid w:val="00856517"/>
    <w:rsid w:val="00856E3F"/>
    <w:rsid w:val="008614B0"/>
    <w:rsid w:val="00870639"/>
    <w:rsid w:val="0087347C"/>
    <w:rsid w:val="008741E9"/>
    <w:rsid w:val="00875075"/>
    <w:rsid w:val="008762F1"/>
    <w:rsid w:val="0087640E"/>
    <w:rsid w:val="0088514D"/>
    <w:rsid w:val="008873AD"/>
    <w:rsid w:val="00891149"/>
    <w:rsid w:val="00892831"/>
    <w:rsid w:val="00893D44"/>
    <w:rsid w:val="00894AF2"/>
    <w:rsid w:val="00896B55"/>
    <w:rsid w:val="00897C74"/>
    <w:rsid w:val="008A1C9E"/>
    <w:rsid w:val="008A31DE"/>
    <w:rsid w:val="008A4005"/>
    <w:rsid w:val="008A65FC"/>
    <w:rsid w:val="008B036E"/>
    <w:rsid w:val="008B1211"/>
    <w:rsid w:val="008B18FF"/>
    <w:rsid w:val="008B4DBB"/>
    <w:rsid w:val="008B697B"/>
    <w:rsid w:val="008B6DE4"/>
    <w:rsid w:val="008C502E"/>
    <w:rsid w:val="008C551A"/>
    <w:rsid w:val="008C74A8"/>
    <w:rsid w:val="008E05D3"/>
    <w:rsid w:val="008E1BB7"/>
    <w:rsid w:val="008E33DA"/>
    <w:rsid w:val="008E3FA2"/>
    <w:rsid w:val="008E7233"/>
    <w:rsid w:val="008E77CC"/>
    <w:rsid w:val="008F5428"/>
    <w:rsid w:val="008F6D92"/>
    <w:rsid w:val="00900139"/>
    <w:rsid w:val="0090104C"/>
    <w:rsid w:val="00905CE9"/>
    <w:rsid w:val="009062DC"/>
    <w:rsid w:val="00907271"/>
    <w:rsid w:val="009119FF"/>
    <w:rsid w:val="00914A45"/>
    <w:rsid w:val="009153A3"/>
    <w:rsid w:val="00915508"/>
    <w:rsid w:val="00916585"/>
    <w:rsid w:val="00917639"/>
    <w:rsid w:val="00917757"/>
    <w:rsid w:val="00917CAE"/>
    <w:rsid w:val="0092011B"/>
    <w:rsid w:val="00921794"/>
    <w:rsid w:val="00921B63"/>
    <w:rsid w:val="00923101"/>
    <w:rsid w:val="00924400"/>
    <w:rsid w:val="00925947"/>
    <w:rsid w:val="00927126"/>
    <w:rsid w:val="00927A75"/>
    <w:rsid w:val="00933737"/>
    <w:rsid w:val="00933ADA"/>
    <w:rsid w:val="00935633"/>
    <w:rsid w:val="00935E94"/>
    <w:rsid w:val="00942567"/>
    <w:rsid w:val="00945572"/>
    <w:rsid w:val="00945710"/>
    <w:rsid w:val="00946E4C"/>
    <w:rsid w:val="00954080"/>
    <w:rsid w:val="00955878"/>
    <w:rsid w:val="009578CA"/>
    <w:rsid w:val="00962884"/>
    <w:rsid w:val="0096349B"/>
    <w:rsid w:val="00967D3F"/>
    <w:rsid w:val="00972C61"/>
    <w:rsid w:val="00976530"/>
    <w:rsid w:val="009804F8"/>
    <w:rsid w:val="00984A32"/>
    <w:rsid w:val="00987EE5"/>
    <w:rsid w:val="00992AFF"/>
    <w:rsid w:val="00993DA8"/>
    <w:rsid w:val="009961AD"/>
    <w:rsid w:val="009A0ACD"/>
    <w:rsid w:val="009A0B0E"/>
    <w:rsid w:val="009A54FF"/>
    <w:rsid w:val="009A571F"/>
    <w:rsid w:val="009A5A17"/>
    <w:rsid w:val="009B22E5"/>
    <w:rsid w:val="009B2977"/>
    <w:rsid w:val="009B2AF2"/>
    <w:rsid w:val="009B2C2E"/>
    <w:rsid w:val="009B2FB3"/>
    <w:rsid w:val="009B3FFB"/>
    <w:rsid w:val="009B42F3"/>
    <w:rsid w:val="009B4A7D"/>
    <w:rsid w:val="009B6732"/>
    <w:rsid w:val="009C0E6C"/>
    <w:rsid w:val="009C1603"/>
    <w:rsid w:val="009C2CB5"/>
    <w:rsid w:val="009C2EA3"/>
    <w:rsid w:val="009C3250"/>
    <w:rsid w:val="009C63AC"/>
    <w:rsid w:val="009C65D8"/>
    <w:rsid w:val="009D3D04"/>
    <w:rsid w:val="009D46C1"/>
    <w:rsid w:val="009D5E50"/>
    <w:rsid w:val="009D6511"/>
    <w:rsid w:val="009D74B0"/>
    <w:rsid w:val="009D7989"/>
    <w:rsid w:val="009D7A82"/>
    <w:rsid w:val="009D7E0E"/>
    <w:rsid w:val="009E4123"/>
    <w:rsid w:val="009E4A56"/>
    <w:rsid w:val="009E5DE7"/>
    <w:rsid w:val="009F0924"/>
    <w:rsid w:val="009F47FE"/>
    <w:rsid w:val="009F63C7"/>
    <w:rsid w:val="009F6890"/>
    <w:rsid w:val="00A0032F"/>
    <w:rsid w:val="00A00724"/>
    <w:rsid w:val="00A0117D"/>
    <w:rsid w:val="00A0200B"/>
    <w:rsid w:val="00A021E7"/>
    <w:rsid w:val="00A047BB"/>
    <w:rsid w:val="00A06921"/>
    <w:rsid w:val="00A07938"/>
    <w:rsid w:val="00A103C6"/>
    <w:rsid w:val="00A14358"/>
    <w:rsid w:val="00A21297"/>
    <w:rsid w:val="00A2141C"/>
    <w:rsid w:val="00A21F55"/>
    <w:rsid w:val="00A22CBF"/>
    <w:rsid w:val="00A233F5"/>
    <w:rsid w:val="00A24013"/>
    <w:rsid w:val="00A24A82"/>
    <w:rsid w:val="00A26BE8"/>
    <w:rsid w:val="00A438A6"/>
    <w:rsid w:val="00A44CF5"/>
    <w:rsid w:val="00A50EF0"/>
    <w:rsid w:val="00A522BB"/>
    <w:rsid w:val="00A55D5E"/>
    <w:rsid w:val="00A56827"/>
    <w:rsid w:val="00A6113C"/>
    <w:rsid w:val="00A72974"/>
    <w:rsid w:val="00A75324"/>
    <w:rsid w:val="00A76E47"/>
    <w:rsid w:val="00A80E98"/>
    <w:rsid w:val="00A82A2A"/>
    <w:rsid w:val="00A87961"/>
    <w:rsid w:val="00A912BB"/>
    <w:rsid w:val="00A947A5"/>
    <w:rsid w:val="00A964D5"/>
    <w:rsid w:val="00AA144A"/>
    <w:rsid w:val="00AA2147"/>
    <w:rsid w:val="00AA4E70"/>
    <w:rsid w:val="00AA6F79"/>
    <w:rsid w:val="00AB1826"/>
    <w:rsid w:val="00AB18A7"/>
    <w:rsid w:val="00AB4BE8"/>
    <w:rsid w:val="00AB4FA6"/>
    <w:rsid w:val="00AC04FB"/>
    <w:rsid w:val="00AC12F1"/>
    <w:rsid w:val="00AC162A"/>
    <w:rsid w:val="00AC1D8F"/>
    <w:rsid w:val="00AD1091"/>
    <w:rsid w:val="00AD22CC"/>
    <w:rsid w:val="00AD5789"/>
    <w:rsid w:val="00AD6316"/>
    <w:rsid w:val="00AD7429"/>
    <w:rsid w:val="00AE0809"/>
    <w:rsid w:val="00AE0CA7"/>
    <w:rsid w:val="00AE2596"/>
    <w:rsid w:val="00AE2831"/>
    <w:rsid w:val="00AE580A"/>
    <w:rsid w:val="00AE61C5"/>
    <w:rsid w:val="00AF0FA6"/>
    <w:rsid w:val="00AF18C1"/>
    <w:rsid w:val="00AF1CD1"/>
    <w:rsid w:val="00AF28E7"/>
    <w:rsid w:val="00AF3117"/>
    <w:rsid w:val="00AF4471"/>
    <w:rsid w:val="00B0041E"/>
    <w:rsid w:val="00B0141B"/>
    <w:rsid w:val="00B03BD9"/>
    <w:rsid w:val="00B04B58"/>
    <w:rsid w:val="00B0742F"/>
    <w:rsid w:val="00B12006"/>
    <w:rsid w:val="00B12570"/>
    <w:rsid w:val="00B12EA9"/>
    <w:rsid w:val="00B152EC"/>
    <w:rsid w:val="00B21676"/>
    <w:rsid w:val="00B24CAC"/>
    <w:rsid w:val="00B32220"/>
    <w:rsid w:val="00B3334B"/>
    <w:rsid w:val="00B367C8"/>
    <w:rsid w:val="00B418F4"/>
    <w:rsid w:val="00B4276B"/>
    <w:rsid w:val="00B4722D"/>
    <w:rsid w:val="00B53DFD"/>
    <w:rsid w:val="00B54876"/>
    <w:rsid w:val="00B55715"/>
    <w:rsid w:val="00B56765"/>
    <w:rsid w:val="00B57E04"/>
    <w:rsid w:val="00B61854"/>
    <w:rsid w:val="00B62647"/>
    <w:rsid w:val="00B6387A"/>
    <w:rsid w:val="00B6589A"/>
    <w:rsid w:val="00B7196D"/>
    <w:rsid w:val="00B74570"/>
    <w:rsid w:val="00B74F0E"/>
    <w:rsid w:val="00B769B3"/>
    <w:rsid w:val="00B86307"/>
    <w:rsid w:val="00B870D8"/>
    <w:rsid w:val="00B875B2"/>
    <w:rsid w:val="00B87CE5"/>
    <w:rsid w:val="00B87FB6"/>
    <w:rsid w:val="00B94D7E"/>
    <w:rsid w:val="00B96058"/>
    <w:rsid w:val="00B96F02"/>
    <w:rsid w:val="00B97CD0"/>
    <w:rsid w:val="00BA0ED4"/>
    <w:rsid w:val="00BA563E"/>
    <w:rsid w:val="00BB0FA1"/>
    <w:rsid w:val="00BB134E"/>
    <w:rsid w:val="00BB4023"/>
    <w:rsid w:val="00BB5617"/>
    <w:rsid w:val="00BB6D3F"/>
    <w:rsid w:val="00BB6D47"/>
    <w:rsid w:val="00BC19DD"/>
    <w:rsid w:val="00BC1C98"/>
    <w:rsid w:val="00BC3B65"/>
    <w:rsid w:val="00BC4099"/>
    <w:rsid w:val="00BC44A9"/>
    <w:rsid w:val="00BC61C2"/>
    <w:rsid w:val="00BC7C37"/>
    <w:rsid w:val="00BD0B16"/>
    <w:rsid w:val="00BD5911"/>
    <w:rsid w:val="00BD5E80"/>
    <w:rsid w:val="00BE4611"/>
    <w:rsid w:val="00BE4B6B"/>
    <w:rsid w:val="00BE750C"/>
    <w:rsid w:val="00BF0EF3"/>
    <w:rsid w:val="00BF2362"/>
    <w:rsid w:val="00BF31C3"/>
    <w:rsid w:val="00BF404C"/>
    <w:rsid w:val="00BF4B25"/>
    <w:rsid w:val="00BF50C0"/>
    <w:rsid w:val="00C03A97"/>
    <w:rsid w:val="00C04A20"/>
    <w:rsid w:val="00C06EB2"/>
    <w:rsid w:val="00C0764D"/>
    <w:rsid w:val="00C110D9"/>
    <w:rsid w:val="00C1539A"/>
    <w:rsid w:val="00C15495"/>
    <w:rsid w:val="00C15A32"/>
    <w:rsid w:val="00C16FCD"/>
    <w:rsid w:val="00C172ED"/>
    <w:rsid w:val="00C21177"/>
    <w:rsid w:val="00C219EE"/>
    <w:rsid w:val="00C2751C"/>
    <w:rsid w:val="00C3126A"/>
    <w:rsid w:val="00C31DE5"/>
    <w:rsid w:val="00C34200"/>
    <w:rsid w:val="00C348D3"/>
    <w:rsid w:val="00C35BE4"/>
    <w:rsid w:val="00C364E2"/>
    <w:rsid w:val="00C40EC8"/>
    <w:rsid w:val="00C43CF2"/>
    <w:rsid w:val="00C57696"/>
    <w:rsid w:val="00C603DF"/>
    <w:rsid w:val="00C62B36"/>
    <w:rsid w:val="00C64F08"/>
    <w:rsid w:val="00C713A9"/>
    <w:rsid w:val="00C72A3D"/>
    <w:rsid w:val="00C73273"/>
    <w:rsid w:val="00C7504D"/>
    <w:rsid w:val="00C751FE"/>
    <w:rsid w:val="00C762F1"/>
    <w:rsid w:val="00C818A6"/>
    <w:rsid w:val="00C81CEE"/>
    <w:rsid w:val="00C864AF"/>
    <w:rsid w:val="00C87C31"/>
    <w:rsid w:val="00CA4EE2"/>
    <w:rsid w:val="00CA50C4"/>
    <w:rsid w:val="00CA7EC6"/>
    <w:rsid w:val="00CB3DAF"/>
    <w:rsid w:val="00CB5ABB"/>
    <w:rsid w:val="00CC6A72"/>
    <w:rsid w:val="00CD2922"/>
    <w:rsid w:val="00CD4B42"/>
    <w:rsid w:val="00CD5693"/>
    <w:rsid w:val="00CD57AA"/>
    <w:rsid w:val="00CD6B32"/>
    <w:rsid w:val="00CE070F"/>
    <w:rsid w:val="00CE203E"/>
    <w:rsid w:val="00CE2A55"/>
    <w:rsid w:val="00CE3358"/>
    <w:rsid w:val="00CE351E"/>
    <w:rsid w:val="00CE6C2F"/>
    <w:rsid w:val="00CE71C0"/>
    <w:rsid w:val="00CF0D54"/>
    <w:rsid w:val="00CF7270"/>
    <w:rsid w:val="00CF7AD6"/>
    <w:rsid w:val="00D01BD4"/>
    <w:rsid w:val="00D02634"/>
    <w:rsid w:val="00D04063"/>
    <w:rsid w:val="00D070D8"/>
    <w:rsid w:val="00D07F3A"/>
    <w:rsid w:val="00D1047A"/>
    <w:rsid w:val="00D109B7"/>
    <w:rsid w:val="00D11A29"/>
    <w:rsid w:val="00D21C8B"/>
    <w:rsid w:val="00D22876"/>
    <w:rsid w:val="00D23A28"/>
    <w:rsid w:val="00D23B66"/>
    <w:rsid w:val="00D23CB2"/>
    <w:rsid w:val="00D269E9"/>
    <w:rsid w:val="00D301D8"/>
    <w:rsid w:val="00D3151A"/>
    <w:rsid w:val="00D316A2"/>
    <w:rsid w:val="00D3294C"/>
    <w:rsid w:val="00D36852"/>
    <w:rsid w:val="00D418A7"/>
    <w:rsid w:val="00D45595"/>
    <w:rsid w:val="00D47281"/>
    <w:rsid w:val="00D500F7"/>
    <w:rsid w:val="00D5092E"/>
    <w:rsid w:val="00D50A93"/>
    <w:rsid w:val="00D53B8B"/>
    <w:rsid w:val="00D54323"/>
    <w:rsid w:val="00D55614"/>
    <w:rsid w:val="00D557B5"/>
    <w:rsid w:val="00D558CA"/>
    <w:rsid w:val="00D56281"/>
    <w:rsid w:val="00D56AA6"/>
    <w:rsid w:val="00D57E54"/>
    <w:rsid w:val="00D60A09"/>
    <w:rsid w:val="00D670E3"/>
    <w:rsid w:val="00D744D4"/>
    <w:rsid w:val="00D763A6"/>
    <w:rsid w:val="00D77C7A"/>
    <w:rsid w:val="00D77DFB"/>
    <w:rsid w:val="00D83AA9"/>
    <w:rsid w:val="00D90D4F"/>
    <w:rsid w:val="00D9662C"/>
    <w:rsid w:val="00D96CAA"/>
    <w:rsid w:val="00DA137B"/>
    <w:rsid w:val="00DA48E9"/>
    <w:rsid w:val="00DA5539"/>
    <w:rsid w:val="00DA5B18"/>
    <w:rsid w:val="00DA7960"/>
    <w:rsid w:val="00DB210E"/>
    <w:rsid w:val="00DB3B9F"/>
    <w:rsid w:val="00DB3DB0"/>
    <w:rsid w:val="00DB5596"/>
    <w:rsid w:val="00DB56C4"/>
    <w:rsid w:val="00DB59ED"/>
    <w:rsid w:val="00DC090C"/>
    <w:rsid w:val="00DC3A33"/>
    <w:rsid w:val="00DC4B0B"/>
    <w:rsid w:val="00DC5A0B"/>
    <w:rsid w:val="00DD1147"/>
    <w:rsid w:val="00DD32CF"/>
    <w:rsid w:val="00DD3468"/>
    <w:rsid w:val="00DD4D6B"/>
    <w:rsid w:val="00DD7828"/>
    <w:rsid w:val="00DE1A6B"/>
    <w:rsid w:val="00DE5F29"/>
    <w:rsid w:val="00DF1B75"/>
    <w:rsid w:val="00DF1DBE"/>
    <w:rsid w:val="00DF24CD"/>
    <w:rsid w:val="00DF2E00"/>
    <w:rsid w:val="00DF46F0"/>
    <w:rsid w:val="00DF562B"/>
    <w:rsid w:val="00DF6981"/>
    <w:rsid w:val="00E00D65"/>
    <w:rsid w:val="00E01E09"/>
    <w:rsid w:val="00E02A38"/>
    <w:rsid w:val="00E02B48"/>
    <w:rsid w:val="00E02BD1"/>
    <w:rsid w:val="00E02F23"/>
    <w:rsid w:val="00E06916"/>
    <w:rsid w:val="00E11D43"/>
    <w:rsid w:val="00E13D27"/>
    <w:rsid w:val="00E1433D"/>
    <w:rsid w:val="00E15B66"/>
    <w:rsid w:val="00E23236"/>
    <w:rsid w:val="00E2380B"/>
    <w:rsid w:val="00E23F32"/>
    <w:rsid w:val="00E24EEF"/>
    <w:rsid w:val="00E31A78"/>
    <w:rsid w:val="00E33B15"/>
    <w:rsid w:val="00E342A1"/>
    <w:rsid w:val="00E3477E"/>
    <w:rsid w:val="00E3519E"/>
    <w:rsid w:val="00E369F7"/>
    <w:rsid w:val="00E40EC3"/>
    <w:rsid w:val="00E411B9"/>
    <w:rsid w:val="00E417CA"/>
    <w:rsid w:val="00E50DF9"/>
    <w:rsid w:val="00E51ECB"/>
    <w:rsid w:val="00E5391F"/>
    <w:rsid w:val="00E5517D"/>
    <w:rsid w:val="00E573B5"/>
    <w:rsid w:val="00E61586"/>
    <w:rsid w:val="00E61DE1"/>
    <w:rsid w:val="00E62538"/>
    <w:rsid w:val="00E66A3A"/>
    <w:rsid w:val="00E66FD2"/>
    <w:rsid w:val="00E706EF"/>
    <w:rsid w:val="00E725D2"/>
    <w:rsid w:val="00E72E86"/>
    <w:rsid w:val="00E76D66"/>
    <w:rsid w:val="00E776A2"/>
    <w:rsid w:val="00E81B8E"/>
    <w:rsid w:val="00E81F21"/>
    <w:rsid w:val="00E87540"/>
    <w:rsid w:val="00E916FF"/>
    <w:rsid w:val="00E95913"/>
    <w:rsid w:val="00E95FC5"/>
    <w:rsid w:val="00EA08F8"/>
    <w:rsid w:val="00EA0F08"/>
    <w:rsid w:val="00EA2A71"/>
    <w:rsid w:val="00EA4A77"/>
    <w:rsid w:val="00EA71A2"/>
    <w:rsid w:val="00EB2BD7"/>
    <w:rsid w:val="00EB3434"/>
    <w:rsid w:val="00EB5F36"/>
    <w:rsid w:val="00EC0A07"/>
    <w:rsid w:val="00EC6087"/>
    <w:rsid w:val="00ED5A2A"/>
    <w:rsid w:val="00ED6D99"/>
    <w:rsid w:val="00EE4D28"/>
    <w:rsid w:val="00EE5EE0"/>
    <w:rsid w:val="00EE6485"/>
    <w:rsid w:val="00EE651F"/>
    <w:rsid w:val="00EF10D2"/>
    <w:rsid w:val="00EF3124"/>
    <w:rsid w:val="00EF3744"/>
    <w:rsid w:val="00F01DF0"/>
    <w:rsid w:val="00F03291"/>
    <w:rsid w:val="00F0416A"/>
    <w:rsid w:val="00F056D7"/>
    <w:rsid w:val="00F06BD2"/>
    <w:rsid w:val="00F10AB2"/>
    <w:rsid w:val="00F1119D"/>
    <w:rsid w:val="00F1125E"/>
    <w:rsid w:val="00F11B71"/>
    <w:rsid w:val="00F11E34"/>
    <w:rsid w:val="00F11E67"/>
    <w:rsid w:val="00F1236A"/>
    <w:rsid w:val="00F12702"/>
    <w:rsid w:val="00F129B8"/>
    <w:rsid w:val="00F12E67"/>
    <w:rsid w:val="00F13037"/>
    <w:rsid w:val="00F161CE"/>
    <w:rsid w:val="00F17701"/>
    <w:rsid w:val="00F204DE"/>
    <w:rsid w:val="00F2054F"/>
    <w:rsid w:val="00F22C82"/>
    <w:rsid w:val="00F253F7"/>
    <w:rsid w:val="00F25F2B"/>
    <w:rsid w:val="00F33A35"/>
    <w:rsid w:val="00F40485"/>
    <w:rsid w:val="00F40614"/>
    <w:rsid w:val="00F409E6"/>
    <w:rsid w:val="00F41097"/>
    <w:rsid w:val="00F4111C"/>
    <w:rsid w:val="00F42950"/>
    <w:rsid w:val="00F4362D"/>
    <w:rsid w:val="00F43795"/>
    <w:rsid w:val="00F444C6"/>
    <w:rsid w:val="00F44D0C"/>
    <w:rsid w:val="00F467CA"/>
    <w:rsid w:val="00F469A9"/>
    <w:rsid w:val="00F47835"/>
    <w:rsid w:val="00F51A80"/>
    <w:rsid w:val="00F5349D"/>
    <w:rsid w:val="00F53ED8"/>
    <w:rsid w:val="00F55BD8"/>
    <w:rsid w:val="00F573D7"/>
    <w:rsid w:val="00F61128"/>
    <w:rsid w:val="00F63012"/>
    <w:rsid w:val="00F6345E"/>
    <w:rsid w:val="00F6503B"/>
    <w:rsid w:val="00F65E66"/>
    <w:rsid w:val="00F70A04"/>
    <w:rsid w:val="00F71365"/>
    <w:rsid w:val="00F71CFD"/>
    <w:rsid w:val="00F759EC"/>
    <w:rsid w:val="00F75EC5"/>
    <w:rsid w:val="00F76F23"/>
    <w:rsid w:val="00F90401"/>
    <w:rsid w:val="00F9681A"/>
    <w:rsid w:val="00F9772D"/>
    <w:rsid w:val="00FA4503"/>
    <w:rsid w:val="00FA613F"/>
    <w:rsid w:val="00FB0A68"/>
    <w:rsid w:val="00FB0D9A"/>
    <w:rsid w:val="00FB2498"/>
    <w:rsid w:val="00FB366C"/>
    <w:rsid w:val="00FB3787"/>
    <w:rsid w:val="00FC32FD"/>
    <w:rsid w:val="00FC4245"/>
    <w:rsid w:val="00FC4565"/>
    <w:rsid w:val="00FC6AB0"/>
    <w:rsid w:val="00FD183E"/>
    <w:rsid w:val="00FD3CD6"/>
    <w:rsid w:val="00FD4F4F"/>
    <w:rsid w:val="00FD58F8"/>
    <w:rsid w:val="00FD7CE9"/>
    <w:rsid w:val="00FE158A"/>
    <w:rsid w:val="00FE24C1"/>
    <w:rsid w:val="00FE3883"/>
    <w:rsid w:val="00FE5044"/>
    <w:rsid w:val="00FE7426"/>
    <w:rsid w:val="00FF029C"/>
    <w:rsid w:val="00FF5F11"/>
    <w:rsid w:val="00FF76B2"/>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D860"/>
  <w15:docId w15:val="{F1BAE0A3-5B45-4160-AC03-51B9F9C0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ind w:firstLine="561"/>
      <w:jc w:val="both"/>
      <w:outlineLvl w:val="0"/>
    </w:pPr>
    <w:rPr>
      <w:b/>
      <w:sz w:val="28"/>
    </w:rPr>
  </w:style>
  <w:style w:type="paragraph" w:styleId="Heading5">
    <w:name w:val="heading 5"/>
    <w:basedOn w:val="Normal"/>
    <w:next w:val="Normal"/>
    <w:qFormat/>
    <w:pPr>
      <w:keepNext/>
      <w:spacing w:before="120"/>
      <w:jc w:val="center"/>
      <w:outlineLvl w:val="4"/>
    </w:pPr>
    <w:rPr>
      <w:b/>
      <w:sz w:val="28"/>
      <w:szCs w:val="20"/>
    </w:rPr>
  </w:style>
  <w:style w:type="paragraph" w:styleId="Heading6">
    <w:name w:val="heading 6"/>
    <w:basedOn w:val="Normal"/>
    <w:next w:val="Normal"/>
    <w:qFormat/>
    <w:pPr>
      <w:keepNext/>
      <w:spacing w:before="360" w:after="120"/>
      <w:outlineLvl w:val="5"/>
    </w:pPr>
    <w:rPr>
      <w:color w:val="000000"/>
      <w:sz w:val="28"/>
    </w:rPr>
  </w:style>
  <w:style w:type="paragraph" w:styleId="Heading8">
    <w:name w:val="heading 8"/>
    <w:basedOn w:val="Normal"/>
    <w:next w:val="Normal"/>
    <w:qFormat/>
    <w:pPr>
      <w:keepNext/>
      <w:tabs>
        <w:tab w:val="left" w:pos="0"/>
      </w:tabs>
      <w:spacing w:line="288" w:lineRule="auto"/>
      <w:ind w:right="-278" w:firstLine="900"/>
      <w:jc w:val="both"/>
      <w:outlineLvl w:val="7"/>
    </w:pPr>
    <w:rPr>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8"/>
      <w:szCs w:val="28"/>
    </w:rPr>
  </w:style>
  <w:style w:type="paragraph" w:styleId="BodyTextIndent3">
    <w:name w:val="Body Text Indent 3"/>
    <w:basedOn w:val="Normal"/>
    <w:pPr>
      <w:ind w:right="-278" w:firstLine="539"/>
      <w:jc w:val="both"/>
    </w:pPr>
    <w:rPr>
      <w:sz w:val="28"/>
      <w:szCs w:val="28"/>
    </w:rPr>
  </w:style>
  <w:style w:type="paragraph" w:styleId="BodyTextIndent2">
    <w:name w:val="Body Text Indent 2"/>
    <w:basedOn w:val="Normal"/>
    <w:pPr>
      <w:spacing w:line="288" w:lineRule="auto"/>
      <w:ind w:right="-278" w:firstLine="540"/>
      <w:jc w:val="both"/>
    </w:pPr>
    <w:rPr>
      <w:sz w:val="28"/>
      <w:szCs w:val="28"/>
    </w:rPr>
  </w:style>
  <w:style w:type="paragraph" w:styleId="NormalWeb">
    <w:name w:val="Normal (Web)"/>
    <w:basedOn w:val="Normal"/>
    <w:pPr>
      <w:spacing w:before="120" w:after="120" w:line="360" w:lineRule="atLeast"/>
    </w:pPr>
  </w:style>
  <w:style w:type="paragraph" w:styleId="BodyText2">
    <w:name w:val="Body Text 2"/>
    <w:basedOn w:val="Normal"/>
    <w:pPr>
      <w:spacing w:before="240" w:after="120" w:line="360" w:lineRule="auto"/>
      <w:jc w:val="both"/>
    </w:pPr>
    <w:rPr>
      <w:sz w:val="28"/>
      <w:szCs w:val="28"/>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spacing w:before="120" w:after="120" w:line="288" w:lineRule="auto"/>
      <w:ind w:right="-28" w:firstLine="720"/>
      <w:jc w:val="both"/>
    </w:pPr>
    <w:rPr>
      <w:sz w:val="28"/>
      <w:lang w:val="pt-BR"/>
    </w:rPr>
  </w:style>
  <w:style w:type="paragraph" w:styleId="Header">
    <w:name w:val="header"/>
    <w:basedOn w:val="Normal"/>
    <w:link w:val="HeaderChar"/>
    <w:uiPriority w:val="99"/>
    <w:pPr>
      <w:tabs>
        <w:tab w:val="center" w:pos="4320"/>
        <w:tab w:val="right" w:pos="8640"/>
      </w:tabs>
    </w:pPr>
  </w:style>
  <w:style w:type="character" w:customStyle="1" w:styleId="st1">
    <w:name w:val="st1"/>
    <w:basedOn w:val="DefaultParagraphFont"/>
    <w:rsid w:val="005317E0"/>
  </w:style>
  <w:style w:type="character" w:styleId="Hyperlink">
    <w:name w:val="Hyperlink"/>
    <w:rsid w:val="009E4123"/>
    <w:rPr>
      <w:strike w:val="0"/>
      <w:dstrike w:val="0"/>
      <w:color w:val="333333"/>
      <w:u w:val="none"/>
      <w:effect w:val="none"/>
    </w:rPr>
  </w:style>
  <w:style w:type="table" w:styleId="TableGrid">
    <w:name w:val="Table Grid"/>
    <w:basedOn w:val="TableNormal"/>
    <w:uiPriority w:val="59"/>
    <w:rsid w:val="00927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4B58"/>
    <w:rPr>
      <w:rFonts w:ascii="Tahoma" w:hAnsi="Tahoma" w:cs="Tahoma"/>
      <w:sz w:val="16"/>
      <w:szCs w:val="16"/>
    </w:rPr>
  </w:style>
  <w:style w:type="character" w:styleId="Strong">
    <w:name w:val="Strong"/>
    <w:uiPriority w:val="22"/>
    <w:qFormat/>
    <w:rsid w:val="00C15495"/>
    <w:rPr>
      <w:b/>
      <w:bCs/>
    </w:rPr>
  </w:style>
  <w:style w:type="paragraph" w:customStyle="1" w:styleId="ndung">
    <w:name w:val="ndung"/>
    <w:basedOn w:val="Normal"/>
    <w:rsid w:val="00C15495"/>
    <w:pPr>
      <w:spacing w:before="100" w:beforeAutospacing="1" w:after="100" w:afterAutospacing="1"/>
    </w:pPr>
  </w:style>
  <w:style w:type="paragraph" w:customStyle="1" w:styleId="CharCharCharChar">
    <w:name w:val="Char Char Char Char"/>
    <w:basedOn w:val="Normal"/>
    <w:semiHidden/>
    <w:rsid w:val="00824FE3"/>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6E5150"/>
    <w:pPr>
      <w:tabs>
        <w:tab w:val="left" w:pos="1152"/>
      </w:tabs>
      <w:spacing w:before="120" w:after="120" w:line="312" w:lineRule="auto"/>
    </w:pPr>
    <w:rPr>
      <w:rFonts w:ascii="Arial" w:eastAsia="Courier New" w:hAnsi="Arial" w:cs="Arial"/>
      <w:sz w:val="26"/>
      <w:szCs w:val="26"/>
    </w:rPr>
  </w:style>
  <w:style w:type="paragraph" w:customStyle="1" w:styleId="Style13ptFirstline0mm">
    <w:name w:val="Style 13 pt First line:  0 mm"/>
    <w:basedOn w:val="Normal"/>
    <w:rsid w:val="00531117"/>
    <w:pPr>
      <w:spacing w:before="120"/>
      <w:jc w:val="both"/>
    </w:pPr>
    <w:rPr>
      <w:i/>
      <w:sz w:val="26"/>
      <w:szCs w:val="28"/>
    </w:rPr>
  </w:style>
  <w:style w:type="character" w:customStyle="1" w:styleId="HeaderChar">
    <w:name w:val="Header Char"/>
    <w:basedOn w:val="DefaultParagraphFont"/>
    <w:link w:val="Header"/>
    <w:uiPriority w:val="99"/>
    <w:rsid w:val="004E0ADF"/>
    <w:rPr>
      <w:sz w:val="24"/>
      <w:szCs w:val="24"/>
    </w:rPr>
  </w:style>
  <w:style w:type="paragraph" w:styleId="FootnoteText">
    <w:name w:val="footnote text"/>
    <w:basedOn w:val="Normal"/>
    <w:link w:val="FootnoteTextChar"/>
    <w:rsid w:val="00141591"/>
    <w:rPr>
      <w:sz w:val="20"/>
      <w:szCs w:val="20"/>
    </w:rPr>
  </w:style>
  <w:style w:type="character" w:customStyle="1" w:styleId="FootnoteTextChar">
    <w:name w:val="Footnote Text Char"/>
    <w:basedOn w:val="DefaultParagraphFont"/>
    <w:link w:val="FootnoteText"/>
    <w:rsid w:val="00141591"/>
  </w:style>
  <w:style w:type="character" w:styleId="FootnoteReference">
    <w:name w:val="footnote reference"/>
    <w:basedOn w:val="DefaultParagraphFont"/>
    <w:rsid w:val="001415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6330">
      <w:bodyDiv w:val="1"/>
      <w:marLeft w:val="0"/>
      <w:marRight w:val="0"/>
      <w:marTop w:val="0"/>
      <w:marBottom w:val="0"/>
      <w:divBdr>
        <w:top w:val="none" w:sz="0" w:space="0" w:color="auto"/>
        <w:left w:val="none" w:sz="0" w:space="0" w:color="auto"/>
        <w:bottom w:val="none" w:sz="0" w:space="0" w:color="auto"/>
        <w:right w:val="none" w:sz="0" w:space="0" w:color="auto"/>
      </w:divBdr>
    </w:div>
    <w:div w:id="497967397">
      <w:bodyDiv w:val="1"/>
      <w:marLeft w:val="0"/>
      <w:marRight w:val="0"/>
      <w:marTop w:val="0"/>
      <w:marBottom w:val="0"/>
      <w:divBdr>
        <w:top w:val="none" w:sz="0" w:space="0" w:color="auto"/>
        <w:left w:val="none" w:sz="0" w:space="0" w:color="auto"/>
        <w:bottom w:val="none" w:sz="0" w:space="0" w:color="auto"/>
        <w:right w:val="none" w:sz="0" w:space="0" w:color="auto"/>
      </w:divBdr>
      <w:divsChild>
        <w:div w:id="1496533690">
          <w:marLeft w:val="0"/>
          <w:marRight w:val="0"/>
          <w:marTop w:val="0"/>
          <w:marBottom w:val="0"/>
          <w:divBdr>
            <w:top w:val="none" w:sz="0" w:space="0" w:color="auto"/>
            <w:left w:val="none" w:sz="0" w:space="0" w:color="auto"/>
            <w:bottom w:val="none" w:sz="0" w:space="0" w:color="auto"/>
            <w:right w:val="none" w:sz="0" w:space="0" w:color="auto"/>
          </w:divBdr>
          <w:divsChild>
            <w:div w:id="1555847890">
              <w:marLeft w:val="0"/>
              <w:marRight w:val="0"/>
              <w:marTop w:val="0"/>
              <w:marBottom w:val="0"/>
              <w:divBdr>
                <w:top w:val="none" w:sz="0" w:space="0" w:color="auto"/>
                <w:left w:val="none" w:sz="0" w:space="0" w:color="auto"/>
                <w:bottom w:val="none" w:sz="0" w:space="0" w:color="auto"/>
                <w:right w:val="none" w:sz="0" w:space="0" w:color="auto"/>
              </w:divBdr>
              <w:divsChild>
                <w:div w:id="1725521372">
                  <w:marLeft w:val="0"/>
                  <w:marRight w:val="-105"/>
                  <w:marTop w:val="0"/>
                  <w:marBottom w:val="0"/>
                  <w:divBdr>
                    <w:top w:val="none" w:sz="0" w:space="0" w:color="auto"/>
                    <w:left w:val="none" w:sz="0" w:space="0" w:color="auto"/>
                    <w:bottom w:val="none" w:sz="0" w:space="0" w:color="auto"/>
                    <w:right w:val="none" w:sz="0" w:space="0" w:color="auto"/>
                  </w:divBdr>
                  <w:divsChild>
                    <w:div w:id="54201741">
                      <w:marLeft w:val="0"/>
                      <w:marRight w:val="0"/>
                      <w:marTop w:val="0"/>
                      <w:marBottom w:val="0"/>
                      <w:divBdr>
                        <w:top w:val="none" w:sz="0" w:space="0" w:color="auto"/>
                        <w:left w:val="none" w:sz="0" w:space="0" w:color="auto"/>
                        <w:bottom w:val="none" w:sz="0" w:space="0" w:color="auto"/>
                        <w:right w:val="none" w:sz="0" w:space="0" w:color="auto"/>
                      </w:divBdr>
                      <w:divsChild>
                        <w:div w:id="136842327">
                          <w:marLeft w:val="0"/>
                          <w:marRight w:val="0"/>
                          <w:marTop w:val="0"/>
                          <w:marBottom w:val="0"/>
                          <w:divBdr>
                            <w:top w:val="none" w:sz="0" w:space="0" w:color="auto"/>
                            <w:left w:val="none" w:sz="0" w:space="0" w:color="auto"/>
                            <w:bottom w:val="none" w:sz="0" w:space="0" w:color="auto"/>
                            <w:right w:val="none" w:sz="0" w:space="0" w:color="auto"/>
                          </w:divBdr>
                          <w:divsChild>
                            <w:div w:id="707029707">
                              <w:marLeft w:val="240"/>
                              <w:marRight w:val="240"/>
                              <w:marTop w:val="0"/>
                              <w:marBottom w:val="60"/>
                              <w:divBdr>
                                <w:top w:val="none" w:sz="0" w:space="0" w:color="auto"/>
                                <w:left w:val="none" w:sz="0" w:space="0" w:color="auto"/>
                                <w:bottom w:val="none" w:sz="0" w:space="0" w:color="auto"/>
                                <w:right w:val="none" w:sz="0" w:space="0" w:color="auto"/>
                              </w:divBdr>
                              <w:divsChild>
                                <w:div w:id="36318933">
                                  <w:marLeft w:val="150"/>
                                  <w:marRight w:val="0"/>
                                  <w:marTop w:val="0"/>
                                  <w:marBottom w:val="0"/>
                                  <w:divBdr>
                                    <w:top w:val="none" w:sz="0" w:space="0" w:color="auto"/>
                                    <w:left w:val="none" w:sz="0" w:space="0" w:color="auto"/>
                                    <w:bottom w:val="none" w:sz="0" w:space="0" w:color="auto"/>
                                    <w:right w:val="none" w:sz="0" w:space="0" w:color="auto"/>
                                  </w:divBdr>
                                  <w:divsChild>
                                    <w:div w:id="1992903388">
                                      <w:marLeft w:val="0"/>
                                      <w:marRight w:val="0"/>
                                      <w:marTop w:val="0"/>
                                      <w:marBottom w:val="0"/>
                                      <w:divBdr>
                                        <w:top w:val="none" w:sz="0" w:space="0" w:color="auto"/>
                                        <w:left w:val="none" w:sz="0" w:space="0" w:color="auto"/>
                                        <w:bottom w:val="none" w:sz="0" w:space="0" w:color="auto"/>
                                        <w:right w:val="none" w:sz="0" w:space="0" w:color="auto"/>
                                      </w:divBdr>
                                      <w:divsChild>
                                        <w:div w:id="882667794">
                                          <w:marLeft w:val="0"/>
                                          <w:marRight w:val="0"/>
                                          <w:marTop w:val="0"/>
                                          <w:marBottom w:val="0"/>
                                          <w:divBdr>
                                            <w:top w:val="none" w:sz="0" w:space="0" w:color="auto"/>
                                            <w:left w:val="none" w:sz="0" w:space="0" w:color="auto"/>
                                            <w:bottom w:val="none" w:sz="0" w:space="0" w:color="auto"/>
                                            <w:right w:val="none" w:sz="0" w:space="0" w:color="auto"/>
                                          </w:divBdr>
                                          <w:divsChild>
                                            <w:div w:id="31081615">
                                              <w:marLeft w:val="0"/>
                                              <w:marRight w:val="0"/>
                                              <w:marTop w:val="0"/>
                                              <w:marBottom w:val="60"/>
                                              <w:divBdr>
                                                <w:top w:val="none" w:sz="0" w:space="0" w:color="auto"/>
                                                <w:left w:val="none" w:sz="0" w:space="0" w:color="auto"/>
                                                <w:bottom w:val="none" w:sz="0" w:space="0" w:color="auto"/>
                                                <w:right w:val="none" w:sz="0" w:space="0" w:color="auto"/>
                                              </w:divBdr>
                                              <w:divsChild>
                                                <w:div w:id="946277075">
                                                  <w:marLeft w:val="0"/>
                                                  <w:marRight w:val="0"/>
                                                  <w:marTop w:val="0"/>
                                                  <w:marBottom w:val="0"/>
                                                  <w:divBdr>
                                                    <w:top w:val="none" w:sz="0" w:space="0" w:color="auto"/>
                                                    <w:left w:val="none" w:sz="0" w:space="0" w:color="auto"/>
                                                    <w:bottom w:val="none" w:sz="0" w:space="0" w:color="auto"/>
                                                    <w:right w:val="none" w:sz="0" w:space="0" w:color="auto"/>
                                                  </w:divBdr>
                                                </w:div>
                                                <w:div w:id="1169104396">
                                                  <w:marLeft w:val="0"/>
                                                  <w:marRight w:val="0"/>
                                                  <w:marTop w:val="150"/>
                                                  <w:marBottom w:val="0"/>
                                                  <w:divBdr>
                                                    <w:top w:val="none" w:sz="0" w:space="0" w:color="auto"/>
                                                    <w:left w:val="none" w:sz="0" w:space="0" w:color="auto"/>
                                                    <w:bottom w:val="none" w:sz="0" w:space="0" w:color="auto"/>
                                                    <w:right w:val="none" w:sz="0" w:space="0" w:color="auto"/>
                                                  </w:divBdr>
                                                </w:div>
                                                <w:div w:id="1089817021">
                                                  <w:marLeft w:val="0"/>
                                                  <w:marRight w:val="0"/>
                                                  <w:marTop w:val="0"/>
                                                  <w:marBottom w:val="0"/>
                                                  <w:divBdr>
                                                    <w:top w:val="none" w:sz="0" w:space="0" w:color="auto"/>
                                                    <w:left w:val="none" w:sz="0" w:space="0" w:color="auto"/>
                                                    <w:bottom w:val="none" w:sz="0" w:space="0" w:color="auto"/>
                                                    <w:right w:val="none" w:sz="0" w:space="0" w:color="auto"/>
                                                  </w:divBdr>
                                                  <w:divsChild>
                                                    <w:div w:id="1327440443">
                                                      <w:marLeft w:val="0"/>
                                                      <w:marRight w:val="0"/>
                                                      <w:marTop w:val="0"/>
                                                      <w:marBottom w:val="0"/>
                                                      <w:divBdr>
                                                        <w:top w:val="none" w:sz="0" w:space="0" w:color="auto"/>
                                                        <w:left w:val="none" w:sz="0" w:space="0" w:color="auto"/>
                                                        <w:bottom w:val="none" w:sz="0" w:space="0" w:color="auto"/>
                                                        <w:right w:val="none" w:sz="0" w:space="0" w:color="auto"/>
                                                      </w:divBdr>
                                                      <w:divsChild>
                                                        <w:div w:id="1360813865">
                                                          <w:marLeft w:val="0"/>
                                                          <w:marRight w:val="0"/>
                                                          <w:marTop w:val="0"/>
                                                          <w:marBottom w:val="0"/>
                                                          <w:divBdr>
                                                            <w:top w:val="none" w:sz="0" w:space="0" w:color="auto"/>
                                                            <w:left w:val="none" w:sz="0" w:space="0" w:color="auto"/>
                                                            <w:bottom w:val="none" w:sz="0" w:space="0" w:color="auto"/>
                                                            <w:right w:val="none" w:sz="0" w:space="0" w:color="auto"/>
                                                          </w:divBdr>
                                                          <w:divsChild>
                                                            <w:div w:id="2091778437">
                                                              <w:marLeft w:val="0"/>
                                                              <w:marRight w:val="0"/>
                                                              <w:marTop w:val="0"/>
                                                              <w:marBottom w:val="0"/>
                                                              <w:divBdr>
                                                                <w:top w:val="none" w:sz="0" w:space="0" w:color="auto"/>
                                                                <w:left w:val="none" w:sz="0" w:space="0" w:color="auto"/>
                                                                <w:bottom w:val="none" w:sz="0" w:space="0" w:color="auto"/>
                                                                <w:right w:val="none" w:sz="0" w:space="0" w:color="auto"/>
                                                              </w:divBdr>
                                                              <w:divsChild>
                                                                <w:div w:id="1144271346">
                                                                  <w:marLeft w:val="105"/>
                                                                  <w:marRight w:val="105"/>
                                                                  <w:marTop w:val="90"/>
                                                                  <w:marBottom w:val="150"/>
                                                                  <w:divBdr>
                                                                    <w:top w:val="none" w:sz="0" w:space="0" w:color="auto"/>
                                                                    <w:left w:val="none" w:sz="0" w:space="0" w:color="auto"/>
                                                                    <w:bottom w:val="none" w:sz="0" w:space="0" w:color="auto"/>
                                                                    <w:right w:val="none" w:sz="0" w:space="0" w:color="auto"/>
                                                                  </w:divBdr>
                                                                </w:div>
                                                                <w:div w:id="547031254">
                                                                  <w:marLeft w:val="105"/>
                                                                  <w:marRight w:val="105"/>
                                                                  <w:marTop w:val="90"/>
                                                                  <w:marBottom w:val="150"/>
                                                                  <w:divBdr>
                                                                    <w:top w:val="none" w:sz="0" w:space="0" w:color="auto"/>
                                                                    <w:left w:val="none" w:sz="0" w:space="0" w:color="auto"/>
                                                                    <w:bottom w:val="none" w:sz="0" w:space="0" w:color="auto"/>
                                                                    <w:right w:val="none" w:sz="0" w:space="0" w:color="auto"/>
                                                                  </w:divBdr>
                                                                </w:div>
                                                                <w:div w:id="143550074">
                                                                  <w:marLeft w:val="105"/>
                                                                  <w:marRight w:val="105"/>
                                                                  <w:marTop w:val="90"/>
                                                                  <w:marBottom w:val="150"/>
                                                                  <w:divBdr>
                                                                    <w:top w:val="none" w:sz="0" w:space="0" w:color="auto"/>
                                                                    <w:left w:val="none" w:sz="0" w:space="0" w:color="auto"/>
                                                                    <w:bottom w:val="none" w:sz="0" w:space="0" w:color="auto"/>
                                                                    <w:right w:val="none" w:sz="0" w:space="0" w:color="auto"/>
                                                                  </w:divBdr>
                                                                </w:div>
                                                                <w:div w:id="14313401">
                                                                  <w:marLeft w:val="105"/>
                                                                  <w:marRight w:val="105"/>
                                                                  <w:marTop w:val="90"/>
                                                                  <w:marBottom w:val="150"/>
                                                                  <w:divBdr>
                                                                    <w:top w:val="none" w:sz="0" w:space="0" w:color="auto"/>
                                                                    <w:left w:val="none" w:sz="0" w:space="0" w:color="auto"/>
                                                                    <w:bottom w:val="none" w:sz="0" w:space="0" w:color="auto"/>
                                                                    <w:right w:val="none" w:sz="0" w:space="0" w:color="auto"/>
                                                                  </w:divBdr>
                                                                </w:div>
                                                                <w:div w:id="1213929453">
                                                                  <w:marLeft w:val="105"/>
                                                                  <w:marRight w:val="105"/>
                                                                  <w:marTop w:val="90"/>
                                                                  <w:marBottom w:val="150"/>
                                                                  <w:divBdr>
                                                                    <w:top w:val="none" w:sz="0" w:space="0" w:color="auto"/>
                                                                    <w:left w:val="none" w:sz="0" w:space="0" w:color="auto"/>
                                                                    <w:bottom w:val="none" w:sz="0" w:space="0" w:color="auto"/>
                                                                    <w:right w:val="none" w:sz="0" w:space="0" w:color="auto"/>
                                                                  </w:divBdr>
                                                                </w:div>
                                                                <w:div w:id="17746661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0657850">
      <w:bodyDiv w:val="1"/>
      <w:marLeft w:val="0"/>
      <w:marRight w:val="0"/>
      <w:marTop w:val="0"/>
      <w:marBottom w:val="0"/>
      <w:divBdr>
        <w:top w:val="none" w:sz="0" w:space="0" w:color="auto"/>
        <w:left w:val="none" w:sz="0" w:space="0" w:color="auto"/>
        <w:bottom w:val="none" w:sz="0" w:space="0" w:color="auto"/>
        <w:right w:val="none" w:sz="0" w:space="0" w:color="auto"/>
      </w:divBdr>
    </w:div>
    <w:div w:id="1521356927">
      <w:bodyDiv w:val="1"/>
      <w:marLeft w:val="0"/>
      <w:marRight w:val="0"/>
      <w:marTop w:val="0"/>
      <w:marBottom w:val="0"/>
      <w:divBdr>
        <w:top w:val="none" w:sz="0" w:space="0" w:color="auto"/>
        <w:left w:val="none" w:sz="0" w:space="0" w:color="auto"/>
        <w:bottom w:val="none" w:sz="0" w:space="0" w:color="auto"/>
        <w:right w:val="none" w:sz="0" w:space="0" w:color="auto"/>
      </w:divBdr>
    </w:div>
    <w:div w:id="1722168448">
      <w:bodyDiv w:val="1"/>
      <w:marLeft w:val="0"/>
      <w:marRight w:val="0"/>
      <w:marTop w:val="0"/>
      <w:marBottom w:val="0"/>
      <w:divBdr>
        <w:top w:val="none" w:sz="0" w:space="0" w:color="auto"/>
        <w:left w:val="none" w:sz="0" w:space="0" w:color="auto"/>
        <w:bottom w:val="none" w:sz="0" w:space="0" w:color="auto"/>
        <w:right w:val="none" w:sz="0" w:space="0" w:color="auto"/>
      </w:divBdr>
      <w:divsChild>
        <w:div w:id="1759787169">
          <w:marLeft w:val="0"/>
          <w:marRight w:val="0"/>
          <w:marTop w:val="0"/>
          <w:marBottom w:val="0"/>
          <w:divBdr>
            <w:top w:val="none" w:sz="0" w:space="0" w:color="auto"/>
            <w:left w:val="none" w:sz="0" w:space="0" w:color="auto"/>
            <w:bottom w:val="none" w:sz="0" w:space="0" w:color="auto"/>
            <w:right w:val="none" w:sz="0" w:space="0" w:color="auto"/>
          </w:divBdr>
          <w:divsChild>
            <w:div w:id="1718355691">
              <w:marLeft w:val="0"/>
              <w:marRight w:val="0"/>
              <w:marTop w:val="0"/>
              <w:marBottom w:val="0"/>
              <w:divBdr>
                <w:top w:val="none" w:sz="0" w:space="0" w:color="auto"/>
                <w:left w:val="none" w:sz="0" w:space="0" w:color="auto"/>
                <w:bottom w:val="none" w:sz="0" w:space="0" w:color="auto"/>
                <w:right w:val="none" w:sz="0" w:space="0" w:color="auto"/>
              </w:divBdr>
              <w:divsChild>
                <w:div w:id="1043555558">
                  <w:marLeft w:val="0"/>
                  <w:marRight w:val="-105"/>
                  <w:marTop w:val="0"/>
                  <w:marBottom w:val="0"/>
                  <w:divBdr>
                    <w:top w:val="none" w:sz="0" w:space="0" w:color="auto"/>
                    <w:left w:val="none" w:sz="0" w:space="0" w:color="auto"/>
                    <w:bottom w:val="none" w:sz="0" w:space="0" w:color="auto"/>
                    <w:right w:val="none" w:sz="0" w:space="0" w:color="auto"/>
                  </w:divBdr>
                  <w:divsChild>
                    <w:div w:id="1641570799">
                      <w:marLeft w:val="0"/>
                      <w:marRight w:val="0"/>
                      <w:marTop w:val="0"/>
                      <w:marBottom w:val="0"/>
                      <w:divBdr>
                        <w:top w:val="none" w:sz="0" w:space="0" w:color="auto"/>
                        <w:left w:val="none" w:sz="0" w:space="0" w:color="auto"/>
                        <w:bottom w:val="none" w:sz="0" w:space="0" w:color="auto"/>
                        <w:right w:val="none" w:sz="0" w:space="0" w:color="auto"/>
                      </w:divBdr>
                      <w:divsChild>
                        <w:div w:id="1203789640">
                          <w:marLeft w:val="0"/>
                          <w:marRight w:val="0"/>
                          <w:marTop w:val="0"/>
                          <w:marBottom w:val="0"/>
                          <w:divBdr>
                            <w:top w:val="none" w:sz="0" w:space="0" w:color="auto"/>
                            <w:left w:val="none" w:sz="0" w:space="0" w:color="auto"/>
                            <w:bottom w:val="none" w:sz="0" w:space="0" w:color="auto"/>
                            <w:right w:val="none" w:sz="0" w:space="0" w:color="auto"/>
                          </w:divBdr>
                          <w:divsChild>
                            <w:div w:id="966013233">
                              <w:marLeft w:val="240"/>
                              <w:marRight w:val="240"/>
                              <w:marTop w:val="0"/>
                              <w:marBottom w:val="60"/>
                              <w:divBdr>
                                <w:top w:val="none" w:sz="0" w:space="0" w:color="auto"/>
                                <w:left w:val="none" w:sz="0" w:space="0" w:color="auto"/>
                                <w:bottom w:val="none" w:sz="0" w:space="0" w:color="auto"/>
                                <w:right w:val="none" w:sz="0" w:space="0" w:color="auto"/>
                              </w:divBdr>
                              <w:divsChild>
                                <w:div w:id="327288300">
                                  <w:marLeft w:val="150"/>
                                  <w:marRight w:val="0"/>
                                  <w:marTop w:val="0"/>
                                  <w:marBottom w:val="0"/>
                                  <w:divBdr>
                                    <w:top w:val="none" w:sz="0" w:space="0" w:color="auto"/>
                                    <w:left w:val="none" w:sz="0" w:space="0" w:color="auto"/>
                                    <w:bottom w:val="none" w:sz="0" w:space="0" w:color="auto"/>
                                    <w:right w:val="none" w:sz="0" w:space="0" w:color="auto"/>
                                  </w:divBdr>
                                  <w:divsChild>
                                    <w:div w:id="873926637">
                                      <w:marLeft w:val="0"/>
                                      <w:marRight w:val="0"/>
                                      <w:marTop w:val="0"/>
                                      <w:marBottom w:val="0"/>
                                      <w:divBdr>
                                        <w:top w:val="none" w:sz="0" w:space="0" w:color="auto"/>
                                        <w:left w:val="none" w:sz="0" w:space="0" w:color="auto"/>
                                        <w:bottom w:val="none" w:sz="0" w:space="0" w:color="auto"/>
                                        <w:right w:val="none" w:sz="0" w:space="0" w:color="auto"/>
                                      </w:divBdr>
                                      <w:divsChild>
                                        <w:div w:id="487744700">
                                          <w:marLeft w:val="0"/>
                                          <w:marRight w:val="0"/>
                                          <w:marTop w:val="0"/>
                                          <w:marBottom w:val="0"/>
                                          <w:divBdr>
                                            <w:top w:val="none" w:sz="0" w:space="0" w:color="auto"/>
                                            <w:left w:val="none" w:sz="0" w:space="0" w:color="auto"/>
                                            <w:bottom w:val="none" w:sz="0" w:space="0" w:color="auto"/>
                                            <w:right w:val="none" w:sz="0" w:space="0" w:color="auto"/>
                                          </w:divBdr>
                                          <w:divsChild>
                                            <w:div w:id="636952816">
                                              <w:marLeft w:val="0"/>
                                              <w:marRight w:val="0"/>
                                              <w:marTop w:val="0"/>
                                              <w:marBottom w:val="60"/>
                                              <w:divBdr>
                                                <w:top w:val="none" w:sz="0" w:space="0" w:color="auto"/>
                                                <w:left w:val="none" w:sz="0" w:space="0" w:color="auto"/>
                                                <w:bottom w:val="none" w:sz="0" w:space="0" w:color="auto"/>
                                                <w:right w:val="none" w:sz="0" w:space="0" w:color="auto"/>
                                              </w:divBdr>
                                              <w:divsChild>
                                                <w:div w:id="1029070590">
                                                  <w:marLeft w:val="0"/>
                                                  <w:marRight w:val="0"/>
                                                  <w:marTop w:val="0"/>
                                                  <w:marBottom w:val="0"/>
                                                  <w:divBdr>
                                                    <w:top w:val="none" w:sz="0" w:space="0" w:color="auto"/>
                                                    <w:left w:val="none" w:sz="0" w:space="0" w:color="auto"/>
                                                    <w:bottom w:val="none" w:sz="0" w:space="0" w:color="auto"/>
                                                    <w:right w:val="none" w:sz="0" w:space="0" w:color="auto"/>
                                                  </w:divBdr>
                                                </w:div>
                                                <w:div w:id="1537505621">
                                                  <w:marLeft w:val="0"/>
                                                  <w:marRight w:val="0"/>
                                                  <w:marTop w:val="150"/>
                                                  <w:marBottom w:val="0"/>
                                                  <w:divBdr>
                                                    <w:top w:val="none" w:sz="0" w:space="0" w:color="auto"/>
                                                    <w:left w:val="none" w:sz="0" w:space="0" w:color="auto"/>
                                                    <w:bottom w:val="none" w:sz="0" w:space="0" w:color="auto"/>
                                                    <w:right w:val="none" w:sz="0" w:space="0" w:color="auto"/>
                                                  </w:divBdr>
                                                </w:div>
                                                <w:div w:id="205414621">
                                                  <w:marLeft w:val="0"/>
                                                  <w:marRight w:val="0"/>
                                                  <w:marTop w:val="0"/>
                                                  <w:marBottom w:val="0"/>
                                                  <w:divBdr>
                                                    <w:top w:val="none" w:sz="0" w:space="0" w:color="auto"/>
                                                    <w:left w:val="none" w:sz="0" w:space="0" w:color="auto"/>
                                                    <w:bottom w:val="none" w:sz="0" w:space="0" w:color="auto"/>
                                                    <w:right w:val="none" w:sz="0" w:space="0" w:color="auto"/>
                                                  </w:divBdr>
                                                  <w:divsChild>
                                                    <w:div w:id="2087149148">
                                                      <w:marLeft w:val="0"/>
                                                      <w:marRight w:val="0"/>
                                                      <w:marTop w:val="0"/>
                                                      <w:marBottom w:val="0"/>
                                                      <w:divBdr>
                                                        <w:top w:val="none" w:sz="0" w:space="0" w:color="auto"/>
                                                        <w:left w:val="none" w:sz="0" w:space="0" w:color="auto"/>
                                                        <w:bottom w:val="none" w:sz="0" w:space="0" w:color="auto"/>
                                                        <w:right w:val="none" w:sz="0" w:space="0" w:color="auto"/>
                                                      </w:divBdr>
                                                      <w:divsChild>
                                                        <w:div w:id="421295662">
                                                          <w:marLeft w:val="0"/>
                                                          <w:marRight w:val="0"/>
                                                          <w:marTop w:val="0"/>
                                                          <w:marBottom w:val="0"/>
                                                          <w:divBdr>
                                                            <w:top w:val="none" w:sz="0" w:space="0" w:color="auto"/>
                                                            <w:left w:val="none" w:sz="0" w:space="0" w:color="auto"/>
                                                            <w:bottom w:val="none" w:sz="0" w:space="0" w:color="auto"/>
                                                            <w:right w:val="none" w:sz="0" w:space="0" w:color="auto"/>
                                                          </w:divBdr>
                                                          <w:divsChild>
                                                            <w:div w:id="148790379">
                                                              <w:marLeft w:val="0"/>
                                                              <w:marRight w:val="0"/>
                                                              <w:marTop w:val="0"/>
                                                              <w:marBottom w:val="0"/>
                                                              <w:divBdr>
                                                                <w:top w:val="none" w:sz="0" w:space="0" w:color="auto"/>
                                                                <w:left w:val="none" w:sz="0" w:space="0" w:color="auto"/>
                                                                <w:bottom w:val="none" w:sz="0" w:space="0" w:color="auto"/>
                                                                <w:right w:val="none" w:sz="0" w:space="0" w:color="auto"/>
                                                              </w:divBdr>
                                                              <w:divsChild>
                                                                <w:div w:id="1337658752">
                                                                  <w:marLeft w:val="105"/>
                                                                  <w:marRight w:val="105"/>
                                                                  <w:marTop w:val="90"/>
                                                                  <w:marBottom w:val="150"/>
                                                                  <w:divBdr>
                                                                    <w:top w:val="none" w:sz="0" w:space="0" w:color="auto"/>
                                                                    <w:left w:val="none" w:sz="0" w:space="0" w:color="auto"/>
                                                                    <w:bottom w:val="none" w:sz="0" w:space="0" w:color="auto"/>
                                                                    <w:right w:val="none" w:sz="0" w:space="0" w:color="auto"/>
                                                                  </w:divBdr>
                                                                </w:div>
                                                                <w:div w:id="2020885914">
                                                                  <w:marLeft w:val="105"/>
                                                                  <w:marRight w:val="105"/>
                                                                  <w:marTop w:val="90"/>
                                                                  <w:marBottom w:val="150"/>
                                                                  <w:divBdr>
                                                                    <w:top w:val="none" w:sz="0" w:space="0" w:color="auto"/>
                                                                    <w:left w:val="none" w:sz="0" w:space="0" w:color="auto"/>
                                                                    <w:bottom w:val="none" w:sz="0" w:space="0" w:color="auto"/>
                                                                    <w:right w:val="none" w:sz="0" w:space="0" w:color="auto"/>
                                                                  </w:divBdr>
                                                                </w:div>
                                                                <w:div w:id="1400398624">
                                                                  <w:marLeft w:val="105"/>
                                                                  <w:marRight w:val="105"/>
                                                                  <w:marTop w:val="90"/>
                                                                  <w:marBottom w:val="150"/>
                                                                  <w:divBdr>
                                                                    <w:top w:val="none" w:sz="0" w:space="0" w:color="auto"/>
                                                                    <w:left w:val="none" w:sz="0" w:space="0" w:color="auto"/>
                                                                    <w:bottom w:val="none" w:sz="0" w:space="0" w:color="auto"/>
                                                                    <w:right w:val="none" w:sz="0" w:space="0" w:color="auto"/>
                                                                  </w:divBdr>
                                                                </w:div>
                                                                <w:div w:id="1468552298">
                                                                  <w:marLeft w:val="105"/>
                                                                  <w:marRight w:val="105"/>
                                                                  <w:marTop w:val="90"/>
                                                                  <w:marBottom w:val="150"/>
                                                                  <w:divBdr>
                                                                    <w:top w:val="none" w:sz="0" w:space="0" w:color="auto"/>
                                                                    <w:left w:val="none" w:sz="0" w:space="0" w:color="auto"/>
                                                                    <w:bottom w:val="none" w:sz="0" w:space="0" w:color="auto"/>
                                                                    <w:right w:val="none" w:sz="0" w:space="0" w:color="auto"/>
                                                                  </w:divBdr>
                                                                </w:div>
                                                                <w:div w:id="419299614">
                                                                  <w:marLeft w:val="105"/>
                                                                  <w:marRight w:val="105"/>
                                                                  <w:marTop w:val="90"/>
                                                                  <w:marBottom w:val="150"/>
                                                                  <w:divBdr>
                                                                    <w:top w:val="none" w:sz="0" w:space="0" w:color="auto"/>
                                                                    <w:left w:val="none" w:sz="0" w:space="0" w:color="auto"/>
                                                                    <w:bottom w:val="none" w:sz="0" w:space="0" w:color="auto"/>
                                                                    <w:right w:val="none" w:sz="0" w:space="0" w:color="auto"/>
                                                                  </w:divBdr>
                                                                </w:div>
                                                                <w:div w:id="1690911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BB95-6995-4761-8B16-277EFD1D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Ngoc Anh Trung</dc:creator>
  <cp:keywords/>
  <dc:description/>
  <cp:lastModifiedBy>Miss Trang</cp:lastModifiedBy>
  <cp:revision>5</cp:revision>
  <cp:lastPrinted>2025-06-19T10:36:00Z</cp:lastPrinted>
  <dcterms:created xsi:type="dcterms:W3CDTF">2025-11-13T04:16:00Z</dcterms:created>
  <dcterms:modified xsi:type="dcterms:W3CDTF">2025-11-13T04:28:00Z</dcterms:modified>
</cp:coreProperties>
</file>