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ook w:val="0000" w:firstRow="0" w:lastRow="0" w:firstColumn="0" w:lastColumn="0" w:noHBand="0" w:noVBand="0"/>
      </w:tblPr>
      <w:tblGrid>
        <w:gridCol w:w="4678"/>
        <w:gridCol w:w="5529"/>
      </w:tblGrid>
      <w:tr w:rsidR="00224435" w:rsidRPr="00224435" w14:paraId="490C06AF" w14:textId="77777777" w:rsidTr="00F7755F">
        <w:trPr>
          <w:trHeight w:val="1146"/>
        </w:trPr>
        <w:tc>
          <w:tcPr>
            <w:tcW w:w="4678" w:type="dxa"/>
          </w:tcPr>
          <w:p w14:paraId="230B30F8" w14:textId="77777777" w:rsidR="009C4910" w:rsidRPr="00224435" w:rsidRDefault="009C4910" w:rsidP="007440C0">
            <w:pPr>
              <w:spacing w:before="40" w:after="0" w:line="240" w:lineRule="auto"/>
              <w:jc w:val="center"/>
              <w:rPr>
                <w:rFonts w:ascii="Times New Roman" w:eastAsia="Times New Roman" w:hAnsi="Times New Roman" w:cs="Times New Roman"/>
                <w:sz w:val="26"/>
                <w:szCs w:val="26"/>
              </w:rPr>
            </w:pPr>
            <w:r w:rsidRPr="00224435">
              <w:rPr>
                <w:rFonts w:ascii="Times New Roman" w:eastAsia="Times New Roman" w:hAnsi="Times New Roman" w:cs="Times New Roman"/>
                <w:sz w:val="26"/>
                <w:szCs w:val="26"/>
              </w:rPr>
              <w:t>BỘ NÔNG NGHIỆP</w:t>
            </w:r>
            <w:r w:rsidR="007440C0" w:rsidRPr="00224435">
              <w:rPr>
                <w:rFonts w:ascii="Times New Roman" w:eastAsia="Times New Roman" w:hAnsi="Times New Roman" w:cs="Times New Roman"/>
                <w:sz w:val="26"/>
                <w:szCs w:val="26"/>
              </w:rPr>
              <w:t xml:space="preserve"> </w:t>
            </w:r>
            <w:r w:rsidRPr="00224435">
              <w:rPr>
                <w:rFonts w:ascii="Times New Roman" w:eastAsia="Times New Roman" w:hAnsi="Times New Roman" w:cs="Times New Roman"/>
                <w:sz w:val="26"/>
                <w:szCs w:val="26"/>
              </w:rPr>
              <w:t xml:space="preserve">VÀ </w:t>
            </w:r>
            <w:r w:rsidR="007440C0" w:rsidRPr="00224435">
              <w:rPr>
                <w:rFonts w:ascii="Times New Roman" w:eastAsia="Times New Roman" w:hAnsi="Times New Roman" w:cs="Times New Roman"/>
                <w:sz w:val="26"/>
                <w:szCs w:val="26"/>
              </w:rPr>
              <w:t>MÔI TRƯỜNG</w:t>
            </w:r>
          </w:p>
          <w:p w14:paraId="7F6267F1" w14:textId="77777777" w:rsidR="009C4910" w:rsidRPr="00224435" w:rsidRDefault="009C4910" w:rsidP="009C4910">
            <w:pPr>
              <w:tabs>
                <w:tab w:val="center" w:pos="2323"/>
                <w:tab w:val="left" w:pos="3765"/>
              </w:tabs>
              <w:spacing w:after="0" w:line="240" w:lineRule="auto"/>
              <w:jc w:val="center"/>
              <w:rPr>
                <w:rFonts w:ascii="Times New Roman" w:eastAsia="Times New Roman" w:hAnsi="Times New Roman" w:cs="Times New Roman"/>
                <w:b/>
                <w:bCs/>
                <w:sz w:val="26"/>
                <w:szCs w:val="26"/>
              </w:rPr>
            </w:pPr>
            <w:r w:rsidRPr="00224435">
              <w:rPr>
                <w:rFonts w:ascii="Times New Roman" w:eastAsia="Times New Roman" w:hAnsi="Times New Roman" w:cs="Times New Roman"/>
                <w:b/>
                <w:bCs/>
                <w:sz w:val="26"/>
                <w:szCs w:val="26"/>
              </w:rPr>
              <w:t xml:space="preserve">CỤC KINH TẾ HỢP TÁC </w:t>
            </w:r>
          </w:p>
          <w:p w14:paraId="7D3A7E2F" w14:textId="77777777" w:rsidR="009C4910" w:rsidRPr="00224435" w:rsidRDefault="009C4910" w:rsidP="009C4910">
            <w:pPr>
              <w:spacing w:after="120" w:line="240" w:lineRule="auto"/>
              <w:jc w:val="center"/>
              <w:rPr>
                <w:rFonts w:ascii="Times New Roman" w:eastAsia="Times New Roman" w:hAnsi="Times New Roman" w:cs="Times New Roman"/>
                <w:sz w:val="24"/>
                <w:szCs w:val="24"/>
              </w:rPr>
            </w:pPr>
            <w:r w:rsidRPr="00224435">
              <w:rPr>
                <w:rFonts w:ascii="Times New Roman" w:eastAsia="Times New Roman" w:hAnsi="Times New Roman" w:cs="Times New Roman"/>
                <w:bCs/>
                <w:noProof/>
                <w:sz w:val="26"/>
                <w:szCs w:val="26"/>
              </w:rPr>
              <mc:AlternateContent>
                <mc:Choice Requires="wps">
                  <w:drawing>
                    <wp:anchor distT="0" distB="0" distL="114300" distR="114300" simplePos="0" relativeHeight="251657728" behindDoc="0" locked="0" layoutInCell="1" allowOverlap="1" wp14:anchorId="2C1E8497" wp14:editId="162ADD1D">
                      <wp:simplePos x="0" y="0"/>
                      <wp:positionH relativeFrom="column">
                        <wp:posOffset>763601</wp:posOffset>
                      </wp:positionH>
                      <wp:positionV relativeFrom="paragraph">
                        <wp:posOffset>227330</wp:posOffset>
                      </wp:positionV>
                      <wp:extent cx="128811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8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F0F7092"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7.9pt" to="16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"/>
                  </w:pict>
                </mc:Fallback>
              </mc:AlternateContent>
            </w:r>
            <w:r w:rsidRPr="00224435">
              <w:rPr>
                <w:rFonts w:ascii="Times New Roman" w:eastAsia="Times New Roman" w:hAnsi="Times New Roman" w:cs="Times New Roman"/>
                <w:b/>
                <w:bCs/>
                <w:sz w:val="26"/>
                <w:szCs w:val="26"/>
              </w:rPr>
              <w:t>VÀ PHÁT TRIỂN NÔNG THÔN</w:t>
            </w:r>
            <w:r w:rsidRPr="00224435">
              <w:rPr>
                <w:rFonts w:ascii="Times New Roman" w:eastAsia="Times New Roman" w:hAnsi="Times New Roman" w:cs="Times New Roman"/>
                <w:bCs/>
                <w:sz w:val="24"/>
                <w:szCs w:val="24"/>
              </w:rPr>
              <w:t xml:space="preserve"> </w:t>
            </w:r>
          </w:p>
        </w:tc>
        <w:tc>
          <w:tcPr>
            <w:tcW w:w="5529" w:type="dxa"/>
          </w:tcPr>
          <w:p w14:paraId="4807D82B" w14:textId="77777777" w:rsidR="009C4910" w:rsidRPr="00224435" w:rsidRDefault="009C4910" w:rsidP="00F7755F">
            <w:pPr>
              <w:spacing w:after="0" w:line="240" w:lineRule="auto"/>
              <w:jc w:val="center"/>
              <w:rPr>
                <w:rFonts w:ascii="Times New Roman" w:eastAsia="Times New Roman" w:hAnsi="Times New Roman" w:cs="Times New Roman"/>
                <w:b/>
                <w:spacing w:val="-4"/>
                <w:sz w:val="26"/>
                <w:szCs w:val="24"/>
              </w:rPr>
            </w:pPr>
            <w:r w:rsidRPr="00224435">
              <w:rPr>
                <w:rFonts w:ascii="Times New Roman" w:eastAsia="Times New Roman" w:hAnsi="Times New Roman" w:cs="Times New Roman"/>
                <w:b/>
                <w:spacing w:val="-4"/>
                <w:sz w:val="26"/>
                <w:szCs w:val="24"/>
              </w:rPr>
              <w:t xml:space="preserve">CỘNG HÒA XÃ HÔI CHỦ NGHĨA VIỆT </w:t>
            </w:r>
            <w:smartTag w:uri="urn:schemas-microsoft-com:office:smarttags" w:element="place">
              <w:smartTag w:uri="urn:schemas-microsoft-com:office:smarttags" w:element="country-region">
                <w:r w:rsidRPr="00224435">
                  <w:rPr>
                    <w:rFonts w:ascii="Times New Roman" w:eastAsia="Times New Roman" w:hAnsi="Times New Roman" w:cs="Times New Roman"/>
                    <w:b/>
                    <w:spacing w:val="-4"/>
                    <w:sz w:val="26"/>
                    <w:szCs w:val="24"/>
                  </w:rPr>
                  <w:t>NAM</w:t>
                </w:r>
              </w:smartTag>
            </w:smartTag>
          </w:p>
          <w:p w14:paraId="6FFCD6A4" w14:textId="1449F1F6" w:rsidR="009C4910" w:rsidRPr="00224435" w:rsidRDefault="009C4910" w:rsidP="009C4910">
            <w:pPr>
              <w:keepNext/>
              <w:spacing w:after="0" w:line="240" w:lineRule="auto"/>
              <w:jc w:val="center"/>
              <w:outlineLvl w:val="0"/>
              <w:rPr>
                <w:rFonts w:ascii="Times New Roman" w:eastAsia="Times New Roman" w:hAnsi="Times New Roman" w:cs="Times New Roman"/>
                <w:b/>
                <w:bCs/>
                <w:sz w:val="28"/>
                <w:szCs w:val="28"/>
              </w:rPr>
            </w:pPr>
            <w:r w:rsidRPr="00224435">
              <w:rPr>
                <w:rFonts w:ascii="Times New Roman" w:eastAsia="Times New Roman" w:hAnsi="Times New Roman" w:cs="Times New Roman"/>
                <w:b/>
                <w:bCs/>
                <w:sz w:val="28"/>
                <w:szCs w:val="28"/>
              </w:rPr>
              <w:t>Độc lập</w:t>
            </w:r>
            <w:r w:rsidR="00F7755F" w:rsidRPr="00224435">
              <w:rPr>
                <w:rFonts w:ascii="Times New Roman" w:eastAsia="Times New Roman" w:hAnsi="Times New Roman" w:cs="Times New Roman"/>
                <w:b/>
                <w:bCs/>
                <w:sz w:val="28"/>
                <w:szCs w:val="28"/>
              </w:rPr>
              <w:t xml:space="preserve"> </w:t>
            </w:r>
            <w:r w:rsidRPr="00224435">
              <w:rPr>
                <w:rFonts w:ascii="Times New Roman" w:eastAsia="Times New Roman" w:hAnsi="Times New Roman" w:cs="Times New Roman"/>
                <w:b/>
                <w:bCs/>
                <w:sz w:val="28"/>
                <w:szCs w:val="28"/>
              </w:rPr>
              <w:t>-</w:t>
            </w:r>
            <w:r w:rsidR="00F7755F" w:rsidRPr="00224435">
              <w:rPr>
                <w:rFonts w:ascii="Times New Roman" w:eastAsia="Times New Roman" w:hAnsi="Times New Roman" w:cs="Times New Roman"/>
                <w:b/>
                <w:bCs/>
                <w:sz w:val="28"/>
                <w:szCs w:val="28"/>
              </w:rPr>
              <w:t xml:space="preserve"> </w:t>
            </w:r>
            <w:r w:rsidRPr="00224435">
              <w:rPr>
                <w:rFonts w:ascii="Times New Roman" w:eastAsia="Times New Roman" w:hAnsi="Times New Roman" w:cs="Times New Roman"/>
                <w:b/>
                <w:bCs/>
                <w:sz w:val="28"/>
                <w:szCs w:val="28"/>
              </w:rPr>
              <w:t>Tự do</w:t>
            </w:r>
            <w:r w:rsidR="00F7755F" w:rsidRPr="00224435">
              <w:rPr>
                <w:rFonts w:ascii="Times New Roman" w:eastAsia="Times New Roman" w:hAnsi="Times New Roman" w:cs="Times New Roman"/>
                <w:b/>
                <w:bCs/>
                <w:sz w:val="28"/>
                <w:szCs w:val="28"/>
              </w:rPr>
              <w:t xml:space="preserve"> </w:t>
            </w:r>
            <w:r w:rsidRPr="00224435">
              <w:rPr>
                <w:rFonts w:ascii="Times New Roman" w:eastAsia="Times New Roman" w:hAnsi="Times New Roman" w:cs="Times New Roman"/>
                <w:b/>
                <w:bCs/>
                <w:sz w:val="28"/>
                <w:szCs w:val="28"/>
              </w:rPr>
              <w:t>- Hạnh phúc</w:t>
            </w:r>
          </w:p>
          <w:p w14:paraId="51C3366E" w14:textId="77777777" w:rsidR="009C4910" w:rsidRPr="00224435" w:rsidRDefault="009C4910" w:rsidP="007440C0">
            <w:pPr>
              <w:spacing w:after="0" w:line="240" w:lineRule="auto"/>
              <w:rPr>
                <w:rFonts w:ascii="Times New Roman" w:eastAsia="Times New Roman" w:hAnsi="Times New Roman" w:cs="Times New Roman"/>
                <w:i/>
                <w:iCs/>
                <w:sz w:val="27"/>
                <w:szCs w:val="27"/>
              </w:rPr>
            </w:pPr>
            <w:r w:rsidRPr="00224435">
              <w:rPr>
                <w:rFonts w:ascii="Times New Roman" w:eastAsia="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5F155C6D" wp14:editId="2A9E0659">
                      <wp:simplePos x="0" y="0"/>
                      <wp:positionH relativeFrom="column">
                        <wp:posOffset>620395</wp:posOffset>
                      </wp:positionH>
                      <wp:positionV relativeFrom="paragraph">
                        <wp:posOffset>37769</wp:posOffset>
                      </wp:positionV>
                      <wp:extent cx="2130729"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7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40DD2D7"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2.95pt" to="216.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"/>
                  </w:pict>
                </mc:Fallback>
              </mc:AlternateContent>
            </w:r>
          </w:p>
        </w:tc>
      </w:tr>
      <w:tr w:rsidR="00224435" w:rsidRPr="00224435" w14:paraId="30A4B4FF" w14:textId="77777777" w:rsidTr="00F7755F">
        <w:trPr>
          <w:trHeight w:val="254"/>
        </w:trPr>
        <w:tc>
          <w:tcPr>
            <w:tcW w:w="4678" w:type="dxa"/>
          </w:tcPr>
          <w:p w14:paraId="77788E46" w14:textId="4E08B868" w:rsidR="009C4910" w:rsidRPr="00224435" w:rsidRDefault="009C4910" w:rsidP="0058537E">
            <w:pPr>
              <w:spacing w:before="60" w:after="60" w:line="240" w:lineRule="auto"/>
              <w:jc w:val="center"/>
              <w:rPr>
                <w:rFonts w:ascii="Times New Roman" w:eastAsia="Times New Roman" w:hAnsi="Times New Roman" w:cs="Times New Roman"/>
                <w:spacing w:val="-4"/>
                <w:sz w:val="24"/>
                <w:szCs w:val="24"/>
              </w:rPr>
            </w:pPr>
            <w:r w:rsidRPr="00224435">
              <w:rPr>
                <w:rFonts w:ascii="Times New Roman" w:eastAsia="Times New Roman" w:hAnsi="Times New Roman" w:cs="Times New Roman"/>
                <w:bCs/>
                <w:sz w:val="26"/>
                <w:szCs w:val="26"/>
              </w:rPr>
              <w:t xml:space="preserve">Số: </w:t>
            </w:r>
            <w:r w:rsidR="00466327">
              <w:rPr>
                <w:rFonts w:ascii="Times New Roman" w:eastAsia="Times New Roman" w:hAnsi="Times New Roman" w:cs="Times New Roman"/>
                <w:bCs/>
                <w:sz w:val="26"/>
                <w:szCs w:val="26"/>
              </w:rPr>
              <w:t xml:space="preserve">            /</w:t>
            </w:r>
            <w:r w:rsidR="001E1E3E">
              <w:rPr>
                <w:rFonts w:ascii="Times New Roman" w:eastAsia="Times New Roman" w:hAnsi="Times New Roman" w:cs="Times New Roman"/>
                <w:bCs/>
                <w:sz w:val="26"/>
                <w:szCs w:val="26"/>
              </w:rPr>
              <w:t>TTr-</w:t>
            </w:r>
            <w:r w:rsidR="00466327">
              <w:rPr>
                <w:rFonts w:ascii="Times New Roman" w:eastAsia="Times New Roman" w:hAnsi="Times New Roman" w:cs="Times New Roman"/>
                <w:bCs/>
                <w:sz w:val="26"/>
                <w:szCs w:val="26"/>
              </w:rPr>
              <w:t>K</w:t>
            </w:r>
            <w:r w:rsidRPr="00224435">
              <w:rPr>
                <w:rFonts w:ascii="Times New Roman" w:eastAsia="Times New Roman" w:hAnsi="Times New Roman" w:cs="Times New Roman"/>
                <w:bCs/>
                <w:sz w:val="26"/>
                <w:szCs w:val="26"/>
              </w:rPr>
              <w:t>THT-CĐ</w:t>
            </w:r>
            <w:r w:rsidR="006101E9" w:rsidRPr="00224435">
              <w:rPr>
                <w:rFonts w:ascii="Times New Roman" w:eastAsia="Times New Roman" w:hAnsi="Times New Roman" w:cs="Times New Roman"/>
                <w:bCs/>
                <w:sz w:val="26"/>
                <w:szCs w:val="26"/>
              </w:rPr>
              <w:t>NT</w:t>
            </w:r>
            <w:r w:rsidR="00466327">
              <w:rPr>
                <w:rFonts w:ascii="Times New Roman" w:eastAsia="Times New Roman" w:hAnsi="Times New Roman" w:cs="Times New Roman"/>
                <w:bCs/>
                <w:spacing w:val="-4"/>
                <w:sz w:val="24"/>
                <w:szCs w:val="24"/>
              </w:rPr>
              <w:t xml:space="preserve"> </w:t>
            </w:r>
          </w:p>
        </w:tc>
        <w:tc>
          <w:tcPr>
            <w:tcW w:w="5529" w:type="dxa"/>
          </w:tcPr>
          <w:p w14:paraId="66F719C6" w14:textId="1ED627ED" w:rsidR="009C4910" w:rsidRPr="00224435" w:rsidRDefault="009C4910" w:rsidP="00466327">
            <w:pPr>
              <w:keepNext/>
              <w:spacing w:after="0" w:line="240" w:lineRule="auto"/>
              <w:jc w:val="center"/>
              <w:outlineLvl w:val="2"/>
              <w:rPr>
                <w:rFonts w:ascii="Times New Roman" w:eastAsia="Times New Roman" w:hAnsi="Times New Roman" w:cs="Times New Roman"/>
                <w:i/>
                <w:iCs/>
                <w:sz w:val="28"/>
                <w:szCs w:val="28"/>
              </w:rPr>
            </w:pPr>
            <w:r w:rsidRPr="00224435">
              <w:rPr>
                <w:rFonts w:ascii="Times New Roman" w:eastAsia="Times New Roman" w:hAnsi="Times New Roman" w:cs="Times New Roman"/>
                <w:i/>
                <w:iCs/>
                <w:sz w:val="28"/>
                <w:szCs w:val="28"/>
              </w:rPr>
              <w:t xml:space="preserve">Hà Nội, ngày </w:t>
            </w:r>
            <w:r w:rsidR="0058537E">
              <w:rPr>
                <w:rFonts w:ascii="Times New Roman" w:eastAsia="Times New Roman" w:hAnsi="Times New Roman" w:cs="Times New Roman"/>
                <w:i/>
                <w:iCs/>
                <w:sz w:val="28"/>
                <w:szCs w:val="28"/>
              </w:rPr>
              <w:t xml:space="preserve">      </w:t>
            </w:r>
            <w:r w:rsidR="00466327">
              <w:rPr>
                <w:rFonts w:ascii="Times New Roman" w:eastAsia="Times New Roman" w:hAnsi="Times New Roman" w:cs="Times New Roman"/>
                <w:i/>
                <w:iCs/>
                <w:sz w:val="28"/>
                <w:szCs w:val="28"/>
              </w:rPr>
              <w:t xml:space="preserve">   </w:t>
            </w:r>
            <w:r w:rsidRPr="00224435">
              <w:rPr>
                <w:rFonts w:ascii="Times New Roman" w:eastAsia="Times New Roman" w:hAnsi="Times New Roman" w:cs="Times New Roman"/>
                <w:i/>
                <w:iCs/>
                <w:sz w:val="28"/>
                <w:szCs w:val="28"/>
              </w:rPr>
              <w:t xml:space="preserve">tháng </w:t>
            </w:r>
            <w:r w:rsidR="00466327">
              <w:rPr>
                <w:rFonts w:ascii="Times New Roman" w:eastAsia="Times New Roman" w:hAnsi="Times New Roman" w:cs="Times New Roman"/>
                <w:i/>
                <w:iCs/>
                <w:sz w:val="28"/>
                <w:szCs w:val="28"/>
              </w:rPr>
              <w:t xml:space="preserve"> </w:t>
            </w:r>
            <w:r w:rsidR="0058537E">
              <w:rPr>
                <w:rFonts w:ascii="Times New Roman" w:eastAsia="Times New Roman" w:hAnsi="Times New Roman" w:cs="Times New Roman"/>
                <w:i/>
                <w:iCs/>
                <w:sz w:val="28"/>
                <w:szCs w:val="28"/>
              </w:rPr>
              <w:t xml:space="preserve">   </w:t>
            </w:r>
            <w:r w:rsidR="00466327">
              <w:rPr>
                <w:rFonts w:ascii="Times New Roman" w:eastAsia="Times New Roman" w:hAnsi="Times New Roman" w:cs="Times New Roman"/>
                <w:i/>
                <w:iCs/>
                <w:sz w:val="28"/>
                <w:szCs w:val="28"/>
              </w:rPr>
              <w:t xml:space="preserve">  </w:t>
            </w:r>
            <w:r w:rsidRPr="00224435">
              <w:rPr>
                <w:rFonts w:ascii="Times New Roman" w:eastAsia="Times New Roman" w:hAnsi="Times New Roman" w:cs="Times New Roman"/>
                <w:i/>
                <w:iCs/>
                <w:sz w:val="28"/>
                <w:szCs w:val="28"/>
              </w:rPr>
              <w:t>năm 202</w:t>
            </w:r>
            <w:r w:rsidR="00B91406" w:rsidRPr="00224435">
              <w:rPr>
                <w:rFonts w:ascii="Times New Roman" w:eastAsia="Times New Roman" w:hAnsi="Times New Roman" w:cs="Times New Roman"/>
                <w:i/>
                <w:iCs/>
                <w:sz w:val="28"/>
                <w:szCs w:val="28"/>
              </w:rPr>
              <w:t>5</w:t>
            </w:r>
          </w:p>
        </w:tc>
      </w:tr>
    </w:tbl>
    <w:p w14:paraId="106F8EDE" w14:textId="77777777" w:rsidR="00466327" w:rsidRDefault="00466327" w:rsidP="00466327">
      <w:pPr>
        <w:spacing w:after="0"/>
        <w:jc w:val="center"/>
        <w:rPr>
          <w:rFonts w:ascii="Times New Roman" w:hAnsi="Times New Roman" w:cs="Times New Roman"/>
          <w:b/>
          <w:sz w:val="28"/>
          <w:szCs w:val="28"/>
        </w:rPr>
      </w:pPr>
    </w:p>
    <w:p w14:paraId="5EC77B5F" w14:textId="77777777" w:rsidR="000320F8" w:rsidRDefault="000320F8" w:rsidP="00466327">
      <w:pPr>
        <w:spacing w:after="0"/>
        <w:jc w:val="center"/>
        <w:rPr>
          <w:rFonts w:ascii="Times New Roman" w:hAnsi="Times New Roman" w:cs="Times New Roman"/>
          <w:b/>
          <w:sz w:val="28"/>
          <w:szCs w:val="28"/>
        </w:rPr>
      </w:pPr>
    </w:p>
    <w:p w14:paraId="7CE5F544" w14:textId="77777777" w:rsidR="00466327" w:rsidRPr="00231A56" w:rsidRDefault="00466327" w:rsidP="00466327">
      <w:pPr>
        <w:spacing w:after="0"/>
        <w:jc w:val="center"/>
        <w:rPr>
          <w:rFonts w:ascii="Times New Roman" w:hAnsi="Times New Roman" w:cs="Times New Roman"/>
          <w:b/>
          <w:sz w:val="28"/>
          <w:szCs w:val="28"/>
        </w:rPr>
      </w:pPr>
      <w:r w:rsidRPr="00231A56">
        <w:rPr>
          <w:rFonts w:ascii="Times New Roman" w:hAnsi="Times New Roman" w:cs="Times New Roman"/>
          <w:b/>
          <w:sz w:val="28"/>
          <w:szCs w:val="28"/>
        </w:rPr>
        <w:t>TỜ TRÌNH</w:t>
      </w:r>
    </w:p>
    <w:p w14:paraId="70A1194F" w14:textId="485E0AE9" w:rsidR="000E1F08" w:rsidRPr="00C0181C" w:rsidRDefault="000320F8" w:rsidP="000E1F08">
      <w:pPr>
        <w:jc w:val="center"/>
        <w:rPr>
          <w:rFonts w:ascii="Times New Roman" w:hAnsi="Times New Roman" w:cs="Times New Roman"/>
          <w:b/>
          <w:color w:val="EE0000"/>
          <w:sz w:val="28"/>
          <w:szCs w:val="28"/>
          <w:lang w:val="it-IT"/>
        </w:rPr>
      </w:pPr>
      <w:r>
        <w:rPr>
          <w:rFonts w:ascii="Times New Roman" w:hAnsi="Times New Roman" w:cs="Times New Roman"/>
          <w:b/>
          <w:noProof/>
          <w:sz w:val="28"/>
          <w:szCs w:val="28"/>
        </w:rPr>
        <mc:AlternateContent>
          <mc:Choice Requires="wps">
            <w:drawing>
              <wp:anchor distT="0" distB="0" distL="114300" distR="114300" simplePos="0" relativeHeight="251662848" behindDoc="0" locked="0" layoutInCell="1" allowOverlap="1" wp14:anchorId="56C3DD22" wp14:editId="57687E70">
                <wp:simplePos x="0" y="0"/>
                <wp:positionH relativeFrom="column">
                  <wp:posOffset>2021205</wp:posOffset>
                </wp:positionH>
                <wp:positionV relativeFrom="paragraph">
                  <wp:posOffset>918210</wp:posOffset>
                </wp:positionV>
                <wp:extent cx="1719580" cy="0"/>
                <wp:effectExtent l="0" t="0" r="1397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9.15pt;margin-top:72.3pt;width:135.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">
                <o:lock v:ext="edit" shapetype="f"/>
              </v:shape>
            </w:pict>
          </mc:Fallback>
        </mc:AlternateContent>
      </w:r>
      <w:r w:rsidR="00466327" w:rsidRPr="00231A56">
        <w:rPr>
          <w:rFonts w:ascii="Times New Roman" w:hAnsi="Times New Roman" w:cs="Times New Roman"/>
          <w:b/>
          <w:sz w:val="28"/>
          <w:szCs w:val="28"/>
          <w:lang w:val="it-IT"/>
        </w:rPr>
        <w:t xml:space="preserve">Về việc </w:t>
      </w:r>
      <w:r w:rsidR="00466327">
        <w:rPr>
          <w:rFonts w:ascii="Times New Roman" w:hAnsi="Times New Roman" w:cs="Times New Roman"/>
          <w:b/>
          <w:sz w:val="28"/>
          <w:szCs w:val="28"/>
          <w:lang w:val="it-IT"/>
        </w:rPr>
        <w:t>ban</w:t>
      </w:r>
      <w:r w:rsidR="00466327">
        <w:rPr>
          <w:rFonts w:ascii="Times New Roman" w:hAnsi="Times New Roman" w:cs="Times New Roman"/>
          <w:b/>
          <w:sz w:val="28"/>
          <w:szCs w:val="28"/>
        </w:rPr>
        <w:t xml:space="preserve"> </w:t>
      </w:r>
      <w:r w:rsidR="00466327" w:rsidRPr="003E3003">
        <w:rPr>
          <w:rFonts w:ascii="Times New Roman" w:hAnsi="Times New Roman" w:cs="Times New Roman"/>
          <w:b/>
          <w:sz w:val="28"/>
          <w:szCs w:val="28"/>
          <w:lang w:val="it-IT"/>
        </w:rPr>
        <w:t xml:space="preserve">hành </w:t>
      </w:r>
      <w:bookmarkStart w:id="0" w:name="loai_1_name"/>
      <w:r w:rsidR="00466327">
        <w:rPr>
          <w:rFonts w:ascii="Times New Roman" w:hAnsi="Times New Roman" w:cs="Times New Roman"/>
          <w:b/>
          <w:sz w:val="28"/>
          <w:szCs w:val="28"/>
          <w:lang w:val="it-IT"/>
        </w:rPr>
        <w:t xml:space="preserve">Thông tư </w:t>
      </w:r>
      <w:bookmarkEnd w:id="0"/>
      <w:r w:rsidR="000E1F08">
        <w:rPr>
          <w:rFonts w:ascii="Times New Roman" w:hAnsi="Times New Roman" w:cs="Times New Roman"/>
          <w:b/>
          <w:sz w:val="28"/>
          <w:szCs w:val="28"/>
          <w:lang w:val="it-IT"/>
        </w:rPr>
        <w:t>quy định</w:t>
      </w:r>
      <w:r w:rsidR="000E1F08" w:rsidRPr="000E1F08">
        <w:rPr>
          <w:rFonts w:ascii="Times New Roman" w:hAnsi="Times New Roman" w:cs="Times New Roman"/>
          <w:b/>
          <w:color w:val="EE0000"/>
          <w:sz w:val="28"/>
          <w:szCs w:val="28"/>
          <w:lang w:val="it-IT"/>
        </w:rPr>
        <w:t xml:space="preserve"> </w:t>
      </w:r>
      <w:r w:rsidR="000E1F08" w:rsidRPr="00834E97">
        <w:rPr>
          <w:rFonts w:ascii="Times New Roman" w:hAnsi="Times New Roman" w:cs="Times New Roman"/>
          <w:b/>
          <w:sz w:val="28"/>
          <w:szCs w:val="28"/>
          <w:lang w:val="it-IT"/>
        </w:rPr>
        <w:t>các loại máy, thiết bị chuyên dùng phục vụ cho sản xuất nông nghiệp theo Nghị định số 181/2025/NĐ-CP ngày 01 tháng 7 năm 2025 của Chính phủ quy định chi tiết thi hành một số điều của Luật Thuế giá trị gia tăng</w:t>
      </w:r>
    </w:p>
    <w:p w14:paraId="6D44611A" w14:textId="5677AE14" w:rsidR="00466327" w:rsidRDefault="00466327" w:rsidP="00466327">
      <w:pPr>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14:paraId="39C05BFA" w14:textId="03E3D715" w:rsidR="009C4910" w:rsidRPr="00224435" w:rsidRDefault="00466327" w:rsidP="001E1E3E">
      <w:pPr>
        <w:spacing w:before="360" w:line="360" w:lineRule="auto"/>
        <w:jc w:val="center"/>
        <w:rPr>
          <w:rFonts w:ascii="Times New Roman" w:eastAsia="Times New Roman" w:hAnsi="Times New Roman" w:cs="Times New Roman"/>
          <w:sz w:val="28"/>
          <w:szCs w:val="28"/>
        </w:rPr>
      </w:pPr>
      <w:r w:rsidRPr="00A61A9E">
        <w:rPr>
          <w:rFonts w:ascii="Times New Roman" w:hAnsi="Times New Roman" w:cs="Times New Roman"/>
          <w:sz w:val="28"/>
          <w:szCs w:val="28"/>
          <w:lang w:val="sv-SE"/>
        </w:rPr>
        <w:t xml:space="preserve">Kính </w:t>
      </w:r>
      <w:r>
        <w:rPr>
          <w:rFonts w:ascii="Times New Roman" w:hAnsi="Times New Roman" w:cs="Times New Roman"/>
          <w:sz w:val="28"/>
          <w:szCs w:val="28"/>
          <w:lang w:val="sv-SE"/>
        </w:rPr>
        <w:t>gửi</w:t>
      </w:r>
      <w:r w:rsidRPr="00A61A9E">
        <w:rPr>
          <w:rFonts w:ascii="Times New Roman" w:hAnsi="Times New Roman" w:cs="Times New Roman"/>
          <w:sz w:val="28"/>
          <w:szCs w:val="28"/>
          <w:lang w:val="sv-SE"/>
        </w:rPr>
        <w:t xml:space="preserve">: </w:t>
      </w:r>
      <w:r w:rsidR="00224435" w:rsidRPr="00224435">
        <w:rPr>
          <w:rFonts w:ascii="Times New Roman" w:eastAsia="Times New Roman" w:hAnsi="Times New Roman" w:cs="Times New Roman"/>
          <w:sz w:val="28"/>
          <w:szCs w:val="28"/>
        </w:rPr>
        <w:t xml:space="preserve">Quyền </w:t>
      </w:r>
      <w:r w:rsidR="0001035E" w:rsidRPr="00224435">
        <w:rPr>
          <w:rFonts w:ascii="Times New Roman" w:eastAsia="Times New Roman" w:hAnsi="Times New Roman" w:cs="Times New Roman"/>
          <w:sz w:val="28"/>
          <w:szCs w:val="28"/>
        </w:rPr>
        <w:t xml:space="preserve">Bộ </w:t>
      </w:r>
      <w:r w:rsidR="00280B34" w:rsidRPr="00224435">
        <w:rPr>
          <w:rFonts w:ascii="Times New Roman" w:eastAsia="Times New Roman" w:hAnsi="Times New Roman" w:cs="Times New Roman"/>
          <w:sz w:val="28"/>
          <w:szCs w:val="28"/>
        </w:rPr>
        <w:t xml:space="preserve">trưởng </w:t>
      </w:r>
      <w:r w:rsidR="0001035E" w:rsidRPr="00224435">
        <w:rPr>
          <w:rFonts w:ascii="Times New Roman" w:eastAsia="Times New Roman" w:hAnsi="Times New Roman" w:cs="Times New Roman"/>
          <w:sz w:val="28"/>
          <w:szCs w:val="28"/>
        </w:rPr>
        <w:t>Trần Đức Thắng</w:t>
      </w:r>
    </w:p>
    <w:p w14:paraId="6D5307A0" w14:textId="53DB0413" w:rsidR="00466327" w:rsidRDefault="00466327" w:rsidP="0058537E">
      <w:pPr>
        <w:spacing w:after="120" w:line="240" w:lineRule="auto"/>
        <w:ind w:firstLine="720"/>
        <w:jc w:val="both"/>
        <w:rPr>
          <w:rFonts w:ascii="Times New Roman" w:eastAsia="Times New Roman" w:hAnsi="Times New Roman" w:cs="Times New Roman"/>
          <w:noProof/>
          <w:sz w:val="28"/>
          <w:szCs w:val="28"/>
        </w:rPr>
      </w:pPr>
      <w:r w:rsidRPr="000D18D4">
        <w:rPr>
          <w:rFonts w:ascii="Times New Roman" w:eastAsia="Times New Roman" w:hAnsi="Times New Roman" w:cs="Times New Roman"/>
          <w:sz w:val="28"/>
          <w:szCs w:val="28"/>
        </w:rPr>
        <w:t xml:space="preserve">Thực hiện quy định của Luật Ban hành văn bản quy phạm pháp luật (được sửa đổi, bổ sung bởi Luật số </w:t>
      </w:r>
      <w:r w:rsidR="005D05E3" w:rsidRPr="00224435">
        <w:rPr>
          <w:rFonts w:ascii="Times New Roman" w:hAnsi="Times New Roman" w:cs="Times New Roman"/>
          <w:bCs/>
          <w:sz w:val="28"/>
          <w:szCs w:val="28"/>
        </w:rPr>
        <w:t>64/2025/QH15 ngày 19/02/2025</w:t>
      </w:r>
      <w:r w:rsidRPr="000D18D4">
        <w:rPr>
          <w:rFonts w:ascii="Times New Roman" w:eastAsia="Times New Roman" w:hAnsi="Times New Roman" w:cs="Times New Roman"/>
          <w:sz w:val="28"/>
          <w:szCs w:val="28"/>
        </w:rPr>
        <w:t>)</w:t>
      </w:r>
      <w:r>
        <w:rPr>
          <w:rFonts w:ascii="Times New Roman" w:eastAsia="Times New Roman" w:hAnsi="Times New Roman" w:cs="Times New Roman"/>
          <w:sz w:val="28"/>
          <w:szCs w:val="28"/>
        </w:rPr>
        <w:t>; Quyết định số</w:t>
      </w:r>
      <w:r w:rsidR="008432EE">
        <w:rPr>
          <w:rFonts w:ascii="Times New Roman" w:eastAsia="Times New Roman" w:hAnsi="Times New Roman" w:cs="Times New Roman"/>
          <w:sz w:val="28"/>
          <w:szCs w:val="28"/>
        </w:rPr>
        <w:t xml:space="preserve"> </w:t>
      </w:r>
      <w:r w:rsidR="00834E97">
        <w:rPr>
          <w:rFonts w:ascii="Times New Roman" w:eastAsia="Times New Roman" w:hAnsi="Times New Roman" w:cs="Times New Roman"/>
          <w:sz w:val="28"/>
          <w:szCs w:val="28"/>
        </w:rPr>
        <w:t>4166</w:t>
      </w:r>
      <w:r>
        <w:rPr>
          <w:rFonts w:ascii="Times New Roman" w:eastAsia="Times New Roman" w:hAnsi="Times New Roman" w:cs="Times New Roman"/>
          <w:sz w:val="28"/>
          <w:szCs w:val="28"/>
        </w:rPr>
        <w:t>/QĐ-BNNMT</w:t>
      </w:r>
      <w:r w:rsidR="00834E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ngày </w:t>
      </w:r>
      <w:r w:rsidR="00834E97">
        <w:rPr>
          <w:rFonts w:ascii="Times New Roman" w:eastAsia="Times New Roman" w:hAnsi="Times New Roman" w:cs="Times New Roman"/>
          <w:sz w:val="28"/>
          <w:szCs w:val="28"/>
        </w:rPr>
        <w:t>09</w:t>
      </w:r>
      <w:r>
        <w:rPr>
          <w:rFonts w:ascii="Times New Roman" w:eastAsia="Times New Roman" w:hAnsi="Times New Roman" w:cs="Times New Roman"/>
          <w:sz w:val="28"/>
          <w:szCs w:val="28"/>
        </w:rPr>
        <w:t>/</w:t>
      </w:r>
      <w:r w:rsidR="00834E97">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/2025 của Bộ trưởng </w:t>
      </w:r>
      <w:r w:rsidR="00834E97">
        <w:rPr>
          <w:rFonts w:ascii="Times New Roman" w:eastAsia="Times New Roman" w:hAnsi="Times New Roman" w:cs="Times New Roman"/>
          <w:sz w:val="28"/>
          <w:szCs w:val="28"/>
        </w:rPr>
        <w:t xml:space="preserve">về việc </w:t>
      </w:r>
      <w:r>
        <w:rPr>
          <w:rFonts w:ascii="Times New Roman" w:eastAsia="Times New Roman" w:hAnsi="Times New Roman" w:cs="Times New Roman"/>
          <w:sz w:val="28"/>
          <w:szCs w:val="28"/>
        </w:rPr>
        <w:t xml:space="preserve">ban hành </w:t>
      </w:r>
      <w:r w:rsidR="00834E97">
        <w:rPr>
          <w:rFonts w:ascii="Times New Roman" w:eastAsia="Times New Roman" w:hAnsi="Times New Roman" w:cs="Times New Roman"/>
          <w:sz w:val="28"/>
          <w:szCs w:val="28"/>
        </w:rPr>
        <w:t>Chương trình công tác của Bộ Nông nghiệp và Môi trường</w:t>
      </w:r>
      <w:r w:rsidR="002D025F">
        <w:rPr>
          <w:rFonts w:ascii="Times New Roman" w:eastAsia="Times New Roman" w:hAnsi="Times New Roman" w:cs="Times New Roman"/>
          <w:sz w:val="28"/>
          <w:szCs w:val="28"/>
        </w:rPr>
        <w:t>.</w:t>
      </w:r>
    </w:p>
    <w:p w14:paraId="23954849" w14:textId="582E529A" w:rsidR="0001035E" w:rsidRPr="00224435" w:rsidRDefault="0001035E" w:rsidP="0058537E">
      <w:pPr>
        <w:spacing w:after="120" w:line="240" w:lineRule="auto"/>
        <w:ind w:firstLine="720"/>
        <w:jc w:val="both"/>
        <w:rPr>
          <w:rFonts w:ascii="Times New Roman" w:eastAsia="Times New Roman" w:hAnsi="Times New Roman" w:cs="Times New Roman"/>
          <w:noProof/>
          <w:sz w:val="28"/>
          <w:szCs w:val="28"/>
        </w:rPr>
      </w:pPr>
      <w:r w:rsidRPr="00224435">
        <w:rPr>
          <w:rFonts w:ascii="Times New Roman" w:eastAsia="Times New Roman" w:hAnsi="Times New Roman" w:cs="Times New Roman"/>
          <w:noProof/>
          <w:sz w:val="28"/>
          <w:szCs w:val="28"/>
        </w:rPr>
        <w:t>Căn cứ</w:t>
      </w:r>
      <w:r w:rsidR="00A03EBF" w:rsidRPr="00224435">
        <w:rPr>
          <w:rFonts w:ascii="Times New Roman" w:eastAsia="Times New Roman" w:hAnsi="Times New Roman" w:cs="Times New Roman"/>
          <w:noProof/>
          <w:sz w:val="28"/>
          <w:szCs w:val="28"/>
        </w:rPr>
        <w:t xml:space="preserve"> Luật Thuế giá trị gia tăng</w:t>
      </w:r>
      <w:r w:rsidR="00295D2B" w:rsidRPr="00224435">
        <w:rPr>
          <w:rFonts w:ascii="Times New Roman" w:eastAsia="Times New Roman" w:hAnsi="Times New Roman" w:cs="Times New Roman"/>
          <w:noProof/>
          <w:sz w:val="28"/>
          <w:szCs w:val="28"/>
        </w:rPr>
        <w:t xml:space="preserve"> </w:t>
      </w:r>
      <w:r w:rsidR="00466327">
        <w:rPr>
          <w:rFonts w:ascii="Times New Roman" w:eastAsia="Times New Roman" w:hAnsi="Times New Roman" w:cs="Times New Roman"/>
          <w:noProof/>
          <w:sz w:val="28"/>
          <w:szCs w:val="28"/>
        </w:rPr>
        <w:t xml:space="preserve">(GTGT) </w:t>
      </w:r>
      <w:r w:rsidR="00295D2B" w:rsidRPr="00224435">
        <w:rPr>
          <w:rFonts w:ascii="Times New Roman" w:eastAsia="Times New Roman" w:hAnsi="Times New Roman" w:cs="Times New Roman"/>
          <w:noProof/>
          <w:sz w:val="28"/>
          <w:szCs w:val="28"/>
        </w:rPr>
        <w:t>năm 2024</w:t>
      </w:r>
      <w:r w:rsidR="00A03EBF" w:rsidRPr="00224435">
        <w:rPr>
          <w:rFonts w:ascii="Times New Roman" w:eastAsia="Times New Roman" w:hAnsi="Times New Roman" w:cs="Times New Roman"/>
          <w:noProof/>
          <w:sz w:val="28"/>
          <w:szCs w:val="28"/>
        </w:rPr>
        <w:t xml:space="preserve"> (Luật số 48/2024</w:t>
      </w:r>
      <w:r w:rsidR="00466327">
        <w:rPr>
          <w:rFonts w:ascii="Times New Roman" w:eastAsia="Times New Roman" w:hAnsi="Times New Roman" w:cs="Times New Roman"/>
          <w:noProof/>
          <w:sz w:val="28"/>
          <w:szCs w:val="28"/>
        </w:rPr>
        <w:t xml:space="preserve"> </w:t>
      </w:r>
      <w:r w:rsidR="00A03EBF" w:rsidRPr="00224435">
        <w:rPr>
          <w:rFonts w:ascii="Times New Roman" w:eastAsia="Times New Roman" w:hAnsi="Times New Roman" w:cs="Times New Roman"/>
          <w:noProof/>
          <w:sz w:val="28"/>
          <w:szCs w:val="28"/>
        </w:rPr>
        <w:t>/QH15 n</w:t>
      </w:r>
      <w:r w:rsidR="00297A1E" w:rsidRPr="00224435">
        <w:rPr>
          <w:rFonts w:ascii="Times New Roman" w:eastAsia="Times New Roman" w:hAnsi="Times New Roman" w:cs="Times New Roman"/>
          <w:noProof/>
          <w:sz w:val="28"/>
          <w:szCs w:val="28"/>
        </w:rPr>
        <w:t>gày 26/11/2024</w:t>
      </w:r>
      <w:r w:rsidR="00A03EBF" w:rsidRPr="00224435">
        <w:rPr>
          <w:rFonts w:ascii="Times New Roman" w:eastAsia="Times New Roman" w:hAnsi="Times New Roman" w:cs="Times New Roman"/>
          <w:noProof/>
          <w:sz w:val="28"/>
          <w:szCs w:val="28"/>
        </w:rPr>
        <w:t>)</w:t>
      </w:r>
      <w:r w:rsidRPr="00224435">
        <w:rPr>
          <w:rFonts w:ascii="Times New Roman" w:eastAsia="Times New Roman" w:hAnsi="Times New Roman" w:cs="Times New Roman"/>
          <w:noProof/>
          <w:sz w:val="28"/>
          <w:szCs w:val="28"/>
        </w:rPr>
        <w:t xml:space="preserve"> và</w:t>
      </w:r>
      <w:r w:rsidR="00A03EBF" w:rsidRPr="00224435">
        <w:rPr>
          <w:rFonts w:ascii="Times New Roman" w:eastAsia="Times New Roman" w:hAnsi="Times New Roman" w:cs="Times New Roman"/>
          <w:noProof/>
          <w:sz w:val="28"/>
          <w:szCs w:val="28"/>
        </w:rPr>
        <w:t xml:space="preserve"> Nghị định số 181/2025/NĐ-CP ngày 01/7/2025 của Chính phủ hướng dẫn thi hành một số điều của Luật thuế </w:t>
      </w:r>
      <w:r w:rsidR="00295D2B" w:rsidRPr="00224435">
        <w:rPr>
          <w:rFonts w:ascii="Times New Roman" w:eastAsia="Times New Roman" w:hAnsi="Times New Roman" w:cs="Times New Roman"/>
          <w:noProof/>
          <w:sz w:val="28"/>
          <w:szCs w:val="28"/>
        </w:rPr>
        <w:t>GTGT</w:t>
      </w:r>
      <w:r w:rsidR="00E23908" w:rsidRPr="00224435">
        <w:rPr>
          <w:rFonts w:ascii="Times New Roman" w:eastAsia="Times New Roman" w:hAnsi="Times New Roman" w:cs="Times New Roman"/>
          <w:noProof/>
          <w:sz w:val="28"/>
          <w:szCs w:val="28"/>
        </w:rPr>
        <w:t>.</w:t>
      </w:r>
      <w:r w:rsidR="00297A1E" w:rsidRPr="00224435">
        <w:rPr>
          <w:rFonts w:ascii="Times New Roman" w:eastAsia="Times New Roman" w:hAnsi="Times New Roman" w:cs="Times New Roman"/>
          <w:noProof/>
          <w:sz w:val="28"/>
          <w:szCs w:val="28"/>
        </w:rPr>
        <w:t xml:space="preserve"> </w:t>
      </w:r>
    </w:p>
    <w:p w14:paraId="06104659" w14:textId="60D9C5A5" w:rsidR="00466327" w:rsidRPr="004B6EDC" w:rsidRDefault="00466327" w:rsidP="00834E97">
      <w:pPr>
        <w:ind w:firstLine="993"/>
        <w:jc w:val="both"/>
        <w:rPr>
          <w:rFonts w:ascii="Times New Roman" w:eastAsia="Times New Roman" w:hAnsi="Times New Roman" w:cs="Times New Roman"/>
          <w:sz w:val="28"/>
          <w:szCs w:val="28"/>
        </w:rPr>
      </w:pPr>
      <w:r w:rsidRPr="000D18D4">
        <w:rPr>
          <w:rFonts w:ascii="Times New Roman" w:eastAsia="Times New Roman" w:hAnsi="Times New Roman" w:cs="Times New Roman"/>
          <w:sz w:val="28"/>
          <w:szCs w:val="28"/>
        </w:rPr>
        <w:t xml:space="preserve">Cục Kinh tế hợp tác và Phát triển nông thôn kính trình </w:t>
      </w:r>
      <w:r w:rsidR="004B6EDC">
        <w:rPr>
          <w:rFonts w:ascii="Times New Roman" w:eastAsia="Times New Roman" w:hAnsi="Times New Roman" w:cs="Times New Roman"/>
          <w:sz w:val="28"/>
          <w:szCs w:val="28"/>
        </w:rPr>
        <w:t xml:space="preserve">Quyền </w:t>
      </w:r>
      <w:r w:rsidRPr="000D18D4">
        <w:rPr>
          <w:rFonts w:ascii="Times New Roman" w:eastAsia="Times New Roman" w:hAnsi="Times New Roman" w:cs="Times New Roman"/>
          <w:sz w:val="28"/>
          <w:szCs w:val="28"/>
        </w:rPr>
        <w:t xml:space="preserve">Bộ trưởng </w:t>
      </w:r>
      <w:r>
        <w:rPr>
          <w:rFonts w:ascii="Times New Roman" w:eastAsia="Times New Roman" w:hAnsi="Times New Roman" w:cs="Times New Roman"/>
          <w:sz w:val="28"/>
          <w:szCs w:val="28"/>
        </w:rPr>
        <w:t xml:space="preserve">xem xét ký ban hành </w:t>
      </w:r>
      <w:r w:rsidR="0058537E">
        <w:rPr>
          <w:rFonts w:ascii="Times New Roman" w:eastAsia="Times New Roman" w:hAnsi="Times New Roman" w:cs="Times New Roman"/>
          <w:sz w:val="28"/>
          <w:szCs w:val="28"/>
        </w:rPr>
        <w:t>“</w:t>
      </w:r>
      <w:r w:rsidR="000E1F08" w:rsidRPr="00834E97">
        <w:rPr>
          <w:rFonts w:ascii="Times New Roman" w:hAnsi="Times New Roman" w:cs="Times New Roman"/>
          <w:bCs/>
          <w:sz w:val="28"/>
          <w:szCs w:val="28"/>
          <w:lang w:val="it-IT"/>
        </w:rPr>
        <w:t>Thông tư quy định</w:t>
      </w:r>
      <w:r w:rsidR="000E1F08" w:rsidRPr="00834E97">
        <w:rPr>
          <w:rFonts w:ascii="Times New Roman" w:hAnsi="Times New Roman" w:cs="Times New Roman"/>
          <w:bCs/>
          <w:color w:val="EE0000"/>
          <w:sz w:val="28"/>
          <w:szCs w:val="28"/>
          <w:lang w:val="it-IT"/>
        </w:rPr>
        <w:t xml:space="preserve"> </w:t>
      </w:r>
      <w:r w:rsidR="000E1F08" w:rsidRPr="004B6EDC">
        <w:rPr>
          <w:rFonts w:ascii="Times New Roman" w:hAnsi="Times New Roman" w:cs="Times New Roman"/>
          <w:bCs/>
          <w:sz w:val="28"/>
          <w:szCs w:val="28"/>
          <w:lang w:val="it-IT"/>
        </w:rPr>
        <w:t>các loại máy, thiết bị chuyên dùng phục vụ cho sản xuất nông nghiệp theo Nghị định số 181/2025/NĐ-CP ngày 01 tháng 7 năm 2025 của Chính phủ quy định chi tiết thi hành một số điều của Luật Thuế giá trị gia tăng</w:t>
      </w:r>
      <w:r w:rsidR="0058537E" w:rsidRPr="004B6EDC">
        <w:rPr>
          <w:rFonts w:ascii="Times New Roman" w:eastAsia="Times New Roman" w:hAnsi="Times New Roman" w:cs="Times New Roman"/>
          <w:bCs/>
          <w:sz w:val="28"/>
          <w:szCs w:val="28"/>
        </w:rPr>
        <w:t>”</w:t>
      </w:r>
      <w:r w:rsidRPr="004B6EDC">
        <w:rPr>
          <w:rFonts w:ascii="Times New Roman" w:eastAsia="Times New Roman" w:hAnsi="Times New Roman" w:cs="Times New Roman"/>
          <w:sz w:val="28"/>
          <w:szCs w:val="28"/>
        </w:rPr>
        <w:t xml:space="preserve"> </w:t>
      </w:r>
      <w:r w:rsidRPr="004B6EDC">
        <w:rPr>
          <w:rFonts w:ascii="Times New Roman" w:eastAsia="Times New Roman" w:hAnsi="Times New Roman" w:cs="Times New Roman"/>
          <w:noProof/>
          <w:sz w:val="28"/>
          <w:szCs w:val="28"/>
        </w:rPr>
        <w:t>như sau:</w:t>
      </w:r>
    </w:p>
    <w:p w14:paraId="71410829" w14:textId="66E312DD" w:rsidR="00466327" w:rsidRDefault="00466327" w:rsidP="0058537E">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 SỰ CẦN THIẾT BAN HÀNH THÔNG TƯ</w:t>
      </w:r>
    </w:p>
    <w:p w14:paraId="20890C9C" w14:textId="30C4945F" w:rsidR="005D05E3" w:rsidRDefault="005D05E3" w:rsidP="0058537E">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w:t>
      </w:r>
      <w:r w:rsidR="002D025F">
        <w:rPr>
          <w:rFonts w:ascii="Times New Roman" w:hAnsi="Times New Roman" w:cs="Times New Roman"/>
          <w:b/>
          <w:sz w:val="28"/>
          <w:szCs w:val="28"/>
        </w:rPr>
        <w:t xml:space="preserve">Về cơ sở </w:t>
      </w:r>
      <w:r>
        <w:rPr>
          <w:rFonts w:ascii="Times New Roman" w:hAnsi="Times New Roman" w:cs="Times New Roman"/>
          <w:b/>
          <w:sz w:val="28"/>
          <w:szCs w:val="28"/>
        </w:rPr>
        <w:t>pháp lý</w:t>
      </w:r>
    </w:p>
    <w:p w14:paraId="19CC8281" w14:textId="548736A7" w:rsidR="005D05E3" w:rsidRDefault="002D025F" w:rsidP="0058537E">
      <w:pPr>
        <w:spacing w:after="120" w:line="240" w:lineRule="auto"/>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24435">
        <w:rPr>
          <w:rFonts w:ascii="Times New Roman" w:eastAsia="Times New Roman" w:hAnsi="Times New Roman" w:cs="Times New Roman"/>
          <w:noProof/>
          <w:sz w:val="28"/>
          <w:szCs w:val="28"/>
        </w:rPr>
        <w:t>Luật số 71/2014/QH13</w:t>
      </w:r>
      <w:r>
        <w:rPr>
          <w:rFonts w:ascii="Times New Roman" w:eastAsia="Times New Roman" w:hAnsi="Times New Roman" w:cs="Times New Roman"/>
          <w:noProof/>
          <w:sz w:val="28"/>
          <w:szCs w:val="28"/>
        </w:rPr>
        <w:t>,</w:t>
      </w:r>
      <w:r w:rsidRPr="00224435">
        <w:rPr>
          <w:rFonts w:ascii="Times New Roman" w:eastAsia="Times New Roman" w:hAnsi="Times New Roman" w:cs="Times New Roman"/>
          <w:noProof/>
          <w:sz w:val="28"/>
          <w:szCs w:val="28"/>
        </w:rPr>
        <w:t xml:space="preserve"> Luật số 106/2016/QH13</w:t>
      </w:r>
      <w:r>
        <w:rPr>
          <w:rFonts w:ascii="Times New Roman" w:eastAsia="Times New Roman" w:hAnsi="Times New Roman" w:cs="Times New Roman"/>
          <w:noProof/>
          <w:sz w:val="28"/>
          <w:szCs w:val="28"/>
        </w:rPr>
        <w:t xml:space="preserve"> và các văn bản hướng dẫn thì máy móc, thiết bị chuyên dùng phục vụ cho sản xuất nông nghiệp thuộc đối tượng </w:t>
      </w:r>
      <w:r w:rsidR="000E1F08" w:rsidRPr="000E1F08">
        <w:rPr>
          <w:rFonts w:ascii="Times New Roman" w:eastAsia="Times New Roman" w:hAnsi="Times New Roman" w:cs="Times New Roman"/>
          <w:noProof/>
          <w:sz w:val="28"/>
          <w:szCs w:val="28"/>
        </w:rPr>
        <w:t>không chịu</w:t>
      </w:r>
      <w:r w:rsidR="00587E9E" w:rsidRPr="000E1F08">
        <w:rPr>
          <w:rFonts w:ascii="Times New Roman" w:eastAsia="Times New Roman" w:hAnsi="Times New Roman" w:cs="Times New Roman"/>
          <w:noProof/>
          <w:color w:val="EE0000"/>
          <w:sz w:val="28"/>
          <w:szCs w:val="28"/>
        </w:rPr>
        <w:t xml:space="preserve"> </w:t>
      </w:r>
      <w:r>
        <w:rPr>
          <w:rFonts w:ascii="Times New Roman" w:eastAsia="Times New Roman" w:hAnsi="Times New Roman" w:cs="Times New Roman"/>
          <w:noProof/>
          <w:sz w:val="28"/>
          <w:szCs w:val="28"/>
        </w:rPr>
        <w:t>thuế giá trị gia tăng</w:t>
      </w:r>
      <w:r w:rsidR="000E1F08">
        <w:rPr>
          <w:rFonts w:ascii="Times New Roman" w:eastAsia="Times New Roman" w:hAnsi="Times New Roman" w:cs="Times New Roman"/>
          <w:noProof/>
          <w:sz w:val="28"/>
          <w:szCs w:val="28"/>
        </w:rPr>
        <w:t xml:space="preserve"> (GTGT)</w:t>
      </w:r>
      <w:r>
        <w:rPr>
          <w:rFonts w:ascii="Times New Roman" w:eastAsia="Times New Roman" w:hAnsi="Times New Roman" w:cs="Times New Roman"/>
          <w:noProof/>
          <w:sz w:val="28"/>
          <w:szCs w:val="28"/>
        </w:rPr>
        <w:t xml:space="preserve">. </w:t>
      </w:r>
      <w:r w:rsidR="0058537E">
        <w:rPr>
          <w:rFonts w:ascii="Times New Roman" w:eastAsia="Times New Roman" w:hAnsi="Times New Roman" w:cs="Times New Roman"/>
          <w:noProof/>
          <w:sz w:val="28"/>
          <w:szCs w:val="28"/>
        </w:rPr>
        <w:t>N</w:t>
      </w:r>
      <w:r>
        <w:rPr>
          <w:rFonts w:ascii="Times New Roman" w:eastAsia="Times New Roman" w:hAnsi="Times New Roman" w:cs="Times New Roman"/>
          <w:noProof/>
          <w:sz w:val="28"/>
          <w:szCs w:val="28"/>
        </w:rPr>
        <w:t xml:space="preserve">gày 26/11/2024 Quốc hội đã ban hành Luật </w:t>
      </w:r>
      <w:r w:rsidR="005D05E3" w:rsidRPr="00224435">
        <w:rPr>
          <w:rFonts w:ascii="Times New Roman" w:eastAsia="Times New Roman" w:hAnsi="Times New Roman" w:cs="Times New Roman"/>
          <w:noProof/>
          <w:sz w:val="28"/>
          <w:szCs w:val="28"/>
        </w:rPr>
        <w:t>Thuế giá trị gia tăng (Luật số 48/2024</w:t>
      </w:r>
      <w:r w:rsidR="005D05E3">
        <w:rPr>
          <w:rFonts w:ascii="Times New Roman" w:eastAsia="Times New Roman" w:hAnsi="Times New Roman" w:cs="Times New Roman"/>
          <w:noProof/>
          <w:sz w:val="28"/>
          <w:szCs w:val="28"/>
        </w:rPr>
        <w:t xml:space="preserve"> </w:t>
      </w:r>
      <w:r w:rsidR="005D05E3" w:rsidRPr="00224435">
        <w:rPr>
          <w:rFonts w:ascii="Times New Roman" w:eastAsia="Times New Roman" w:hAnsi="Times New Roman" w:cs="Times New Roman"/>
          <w:noProof/>
          <w:sz w:val="28"/>
          <w:szCs w:val="28"/>
        </w:rPr>
        <w:t>/QH15</w:t>
      </w:r>
      <w:r w:rsidR="0094765C">
        <w:rPr>
          <w:rFonts w:ascii="Times New Roman" w:eastAsia="Times New Roman" w:hAnsi="Times New Roman" w:cs="Times New Roman"/>
          <w:noProof/>
          <w:sz w:val="28"/>
          <w:szCs w:val="28"/>
        </w:rPr>
        <w:t xml:space="preserve"> có hiệu lực từ ngày 01/7/2025</w:t>
      </w:r>
      <w:r w:rsidR="005D05E3" w:rsidRPr="00224435">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 xml:space="preserve">, theo đó tại điểm g khoản </w:t>
      </w:r>
      <w:bookmarkStart w:id="1" w:name="_GoBack"/>
      <w:bookmarkEnd w:id="1"/>
      <w:r>
        <w:rPr>
          <w:rFonts w:ascii="Times New Roman" w:eastAsia="Times New Roman" w:hAnsi="Times New Roman" w:cs="Times New Roman"/>
          <w:noProof/>
          <w:sz w:val="28"/>
          <w:szCs w:val="28"/>
        </w:rPr>
        <w:t xml:space="preserve">2 Điều 9 </w:t>
      </w:r>
      <w:r w:rsidR="00061158">
        <w:rPr>
          <w:rFonts w:ascii="Times New Roman" w:eastAsia="Times New Roman" w:hAnsi="Times New Roman" w:cs="Times New Roman"/>
          <w:noProof/>
          <w:sz w:val="28"/>
          <w:szCs w:val="28"/>
        </w:rPr>
        <w:t xml:space="preserve">quy định: </w:t>
      </w:r>
      <w:r w:rsidR="00061158" w:rsidRPr="00DD585B">
        <w:rPr>
          <w:rFonts w:ascii="Times New Roman" w:eastAsia="Times New Roman" w:hAnsi="Times New Roman" w:cs="Times New Roman"/>
          <w:i/>
          <w:iCs/>
          <w:noProof/>
          <w:sz w:val="28"/>
          <w:szCs w:val="28"/>
        </w:rPr>
        <w:t xml:space="preserve">“Tàu khai thác thuỷ sản tại vùng biển; </w:t>
      </w:r>
      <w:r w:rsidRPr="00DD585B">
        <w:rPr>
          <w:rFonts w:ascii="Times New Roman" w:eastAsia="Times New Roman" w:hAnsi="Times New Roman" w:cs="Times New Roman"/>
          <w:i/>
          <w:iCs/>
          <w:noProof/>
          <w:sz w:val="28"/>
          <w:szCs w:val="28"/>
        </w:rPr>
        <w:t>máy móc, thiết bị chuyên dùng phục vụ cho sản xuất nông nghiệp</w:t>
      </w:r>
      <w:r w:rsidR="00061158" w:rsidRPr="00DD585B">
        <w:rPr>
          <w:rFonts w:ascii="Times New Roman" w:eastAsia="Times New Roman" w:hAnsi="Times New Roman" w:cs="Times New Roman"/>
          <w:i/>
          <w:iCs/>
          <w:noProof/>
          <w:sz w:val="28"/>
          <w:szCs w:val="28"/>
        </w:rPr>
        <w:t xml:space="preserve"> theo quy định của Chính phủ”</w:t>
      </w:r>
      <w:r>
        <w:rPr>
          <w:rFonts w:ascii="Times New Roman" w:eastAsia="Times New Roman" w:hAnsi="Times New Roman" w:cs="Times New Roman"/>
          <w:noProof/>
          <w:sz w:val="28"/>
          <w:szCs w:val="28"/>
        </w:rPr>
        <w:t xml:space="preserve"> thuộc đối tượng </w:t>
      </w:r>
      <w:r w:rsidR="000E1F08">
        <w:rPr>
          <w:rFonts w:ascii="Times New Roman" w:eastAsia="Times New Roman" w:hAnsi="Times New Roman" w:cs="Times New Roman"/>
          <w:noProof/>
          <w:sz w:val="28"/>
          <w:szCs w:val="28"/>
        </w:rPr>
        <w:t>áp dụng</w:t>
      </w:r>
      <w:r>
        <w:rPr>
          <w:rFonts w:ascii="Times New Roman" w:eastAsia="Times New Roman" w:hAnsi="Times New Roman" w:cs="Times New Roman"/>
          <w:noProof/>
          <w:sz w:val="28"/>
          <w:szCs w:val="28"/>
        </w:rPr>
        <w:t xml:space="preserve"> thuế suất thuế GTGT 5%.</w:t>
      </w:r>
    </w:p>
    <w:p w14:paraId="027CD419" w14:textId="6388B77C" w:rsidR="002D025F" w:rsidRDefault="002D025F" w:rsidP="0058537E">
      <w:pPr>
        <w:spacing w:after="120" w:line="240" w:lineRule="auto"/>
        <w:ind w:firstLine="720"/>
        <w:jc w:val="both"/>
        <w:rPr>
          <w:rFonts w:ascii="Times New Roman" w:eastAsia="Times New Roman" w:hAnsi="Times New Roman" w:cs="Times New Roman"/>
          <w:i/>
          <w:iCs/>
          <w:noProof/>
          <w:sz w:val="28"/>
          <w:szCs w:val="28"/>
        </w:rPr>
      </w:pPr>
      <w:r>
        <w:rPr>
          <w:rFonts w:ascii="Times New Roman" w:eastAsia="Times New Roman" w:hAnsi="Times New Roman" w:cs="Times New Roman"/>
          <w:noProof/>
          <w:sz w:val="28"/>
          <w:szCs w:val="28"/>
        </w:rPr>
        <w:t xml:space="preserve">- </w:t>
      </w:r>
      <w:r w:rsidR="00061158">
        <w:rPr>
          <w:rFonts w:ascii="Times New Roman" w:eastAsia="Times New Roman" w:hAnsi="Times New Roman" w:cs="Times New Roman"/>
          <w:noProof/>
          <w:sz w:val="28"/>
          <w:szCs w:val="28"/>
        </w:rPr>
        <w:t>Khoản 6 Điều 19 Nghị định số 181/2025/NĐ-CP ngày</w:t>
      </w:r>
      <w:r>
        <w:rPr>
          <w:rFonts w:ascii="Times New Roman" w:eastAsia="Times New Roman" w:hAnsi="Times New Roman" w:cs="Times New Roman"/>
          <w:noProof/>
          <w:sz w:val="28"/>
          <w:szCs w:val="28"/>
        </w:rPr>
        <w:t xml:space="preserve"> 01/7/2025 </w:t>
      </w:r>
      <w:r w:rsidR="00061158">
        <w:rPr>
          <w:rFonts w:ascii="Times New Roman" w:eastAsia="Times New Roman" w:hAnsi="Times New Roman" w:cs="Times New Roman"/>
          <w:noProof/>
          <w:sz w:val="28"/>
          <w:szCs w:val="28"/>
        </w:rPr>
        <w:t xml:space="preserve">của </w:t>
      </w:r>
      <w:r>
        <w:rPr>
          <w:rFonts w:ascii="Times New Roman" w:eastAsia="Times New Roman" w:hAnsi="Times New Roman" w:cs="Times New Roman"/>
          <w:noProof/>
          <w:sz w:val="28"/>
          <w:szCs w:val="28"/>
        </w:rPr>
        <w:t xml:space="preserve">Chính phủ </w:t>
      </w:r>
      <w:r w:rsidR="00061158">
        <w:rPr>
          <w:rFonts w:ascii="Times New Roman" w:eastAsia="Times New Roman" w:hAnsi="Times New Roman" w:cs="Times New Roman"/>
          <w:noProof/>
          <w:sz w:val="28"/>
          <w:szCs w:val="28"/>
        </w:rPr>
        <w:t xml:space="preserve">hướng dẫn thi hành một số điều của Luật thuế GTGT </w:t>
      </w:r>
      <w:r w:rsidR="0094765C">
        <w:rPr>
          <w:rFonts w:ascii="Times New Roman" w:eastAsia="Times New Roman" w:hAnsi="Times New Roman" w:cs="Times New Roman"/>
          <w:noProof/>
          <w:sz w:val="28"/>
          <w:szCs w:val="28"/>
        </w:rPr>
        <w:t>(có hiệu lực từ ngày 01/7/2025)</w:t>
      </w:r>
      <w:r>
        <w:rPr>
          <w:rFonts w:ascii="Times New Roman" w:eastAsia="Times New Roman" w:hAnsi="Times New Roman" w:cs="Times New Roman"/>
          <w:noProof/>
          <w:sz w:val="28"/>
          <w:szCs w:val="28"/>
        </w:rPr>
        <w:t xml:space="preserve"> quy định: </w:t>
      </w:r>
      <w:r w:rsidR="00DF6D0B">
        <w:rPr>
          <w:rFonts w:ascii="Times New Roman" w:eastAsia="Times New Roman" w:hAnsi="Times New Roman" w:cs="Times New Roman"/>
          <w:i/>
          <w:iCs/>
          <w:noProof/>
          <w:sz w:val="28"/>
          <w:szCs w:val="28"/>
        </w:rPr>
        <w:t>“</w:t>
      </w:r>
      <w:r w:rsidRPr="00224435">
        <w:rPr>
          <w:rFonts w:ascii="Times New Roman" w:eastAsia="Times New Roman" w:hAnsi="Times New Roman" w:cs="Times New Roman"/>
          <w:i/>
          <w:iCs/>
          <w:noProof/>
          <w:sz w:val="28"/>
          <w:szCs w:val="28"/>
        </w:rPr>
        <w:t xml:space="preserve">Bộ Nông nghiệp và Môi trường chủ trì, phối hợp </w:t>
      </w:r>
      <w:r w:rsidRPr="00224435">
        <w:rPr>
          <w:rFonts w:ascii="Times New Roman" w:eastAsia="Times New Roman" w:hAnsi="Times New Roman" w:cs="Times New Roman"/>
          <w:i/>
          <w:iCs/>
          <w:noProof/>
          <w:sz w:val="28"/>
          <w:szCs w:val="28"/>
        </w:rPr>
        <w:lastRenderedPageBreak/>
        <w:t>với Bộ Tài chính hướng dẫn các loại máy chuyên dùng khác phục vụ cho sản xuất nông nghiệp thuộc đối tượng áp dụng mức thuế suất 5% theo quy định tại khoản này</w:t>
      </w:r>
      <w:r>
        <w:rPr>
          <w:rFonts w:ascii="Times New Roman" w:eastAsia="Times New Roman" w:hAnsi="Times New Roman" w:cs="Times New Roman"/>
          <w:i/>
          <w:iCs/>
          <w:noProof/>
          <w:sz w:val="28"/>
          <w:szCs w:val="28"/>
        </w:rPr>
        <w:t>..</w:t>
      </w:r>
      <w:r w:rsidRPr="00224435">
        <w:rPr>
          <w:rFonts w:ascii="Times New Roman" w:eastAsia="Times New Roman" w:hAnsi="Times New Roman" w:cs="Times New Roman"/>
          <w:i/>
          <w:iCs/>
          <w:noProof/>
          <w:sz w:val="28"/>
          <w:szCs w:val="28"/>
        </w:rPr>
        <w:t>.”</w:t>
      </w:r>
    </w:p>
    <w:p w14:paraId="5F9E58E7" w14:textId="77777777" w:rsidR="00E566B8" w:rsidRDefault="0094765C" w:rsidP="0058537E">
      <w:pPr>
        <w:spacing w:after="120" w:line="240" w:lineRule="auto"/>
        <w:ind w:firstLine="720"/>
        <w:jc w:val="both"/>
        <w:rPr>
          <w:rFonts w:ascii="Times New Roman" w:hAnsi="Times New Roman" w:cs="Times New Roman"/>
          <w:bCs/>
          <w:sz w:val="28"/>
          <w:szCs w:val="28"/>
        </w:rPr>
      </w:pPr>
      <w:r w:rsidRPr="00224435">
        <w:rPr>
          <w:rFonts w:ascii="Times New Roman" w:hAnsi="Times New Roman" w:cs="Times New Roman"/>
          <w:bCs/>
          <w:sz w:val="28"/>
          <w:szCs w:val="28"/>
        </w:rPr>
        <w:t>- Tại tiết b khoản 1 Điều 50 Luật Ban hành văn bản quy phạm pháp luật (Luật số 64/2025/QH15 ngày 19/02/2025) quy định trường hợp và thẩm quyền quyết định xây dựng, ban hành văn bản quy phạm pháp luật theo trình tự, thủ tục rút gọn như sau</w:t>
      </w:r>
      <w:r w:rsidR="00E566B8">
        <w:rPr>
          <w:rFonts w:ascii="Times New Roman" w:hAnsi="Times New Roman" w:cs="Times New Roman"/>
          <w:bCs/>
          <w:sz w:val="28"/>
          <w:szCs w:val="28"/>
        </w:rPr>
        <w:t>:</w:t>
      </w:r>
    </w:p>
    <w:p w14:paraId="10BF1421" w14:textId="38699396" w:rsidR="0094765C" w:rsidRDefault="0094765C" w:rsidP="0058537E">
      <w:pPr>
        <w:spacing w:after="120" w:line="240" w:lineRule="auto"/>
        <w:ind w:firstLine="720"/>
        <w:jc w:val="both"/>
        <w:rPr>
          <w:rFonts w:ascii="Times New Roman" w:hAnsi="Times New Roman" w:cs="Times New Roman"/>
          <w:bCs/>
          <w:spacing w:val="-4"/>
          <w:sz w:val="28"/>
          <w:szCs w:val="28"/>
        </w:rPr>
      </w:pPr>
      <w:r w:rsidRPr="009C217C">
        <w:rPr>
          <w:rFonts w:ascii="Times New Roman" w:hAnsi="Times New Roman" w:cs="Times New Roman"/>
          <w:bCs/>
          <w:i/>
          <w:iCs/>
          <w:spacing w:val="-4"/>
          <w:sz w:val="28"/>
          <w:szCs w:val="28"/>
        </w:rPr>
        <w:t>“b) Trường hợp cấp bách để giải quyết vấn đề phát sinh trong thực tiễn</w:t>
      </w:r>
      <w:r w:rsidR="00E566B8" w:rsidRPr="009C217C">
        <w:rPr>
          <w:rFonts w:ascii="Times New Roman" w:hAnsi="Times New Roman" w:cs="Times New Roman"/>
          <w:bCs/>
          <w:i/>
          <w:iCs/>
          <w:spacing w:val="-4"/>
          <w:sz w:val="28"/>
          <w:szCs w:val="28"/>
        </w:rPr>
        <w:t>;</w:t>
      </w:r>
      <w:r w:rsidRPr="009C217C">
        <w:rPr>
          <w:rFonts w:ascii="Times New Roman" w:hAnsi="Times New Roman" w:cs="Times New Roman"/>
          <w:bCs/>
          <w:i/>
          <w:iCs/>
          <w:spacing w:val="-4"/>
          <w:sz w:val="28"/>
          <w:szCs w:val="28"/>
        </w:rPr>
        <w:t>”</w:t>
      </w:r>
      <w:r w:rsidRPr="009C217C">
        <w:rPr>
          <w:rFonts w:ascii="Times New Roman" w:hAnsi="Times New Roman" w:cs="Times New Roman"/>
          <w:bCs/>
          <w:spacing w:val="-4"/>
          <w:sz w:val="28"/>
          <w:szCs w:val="28"/>
        </w:rPr>
        <w:t>.</w:t>
      </w:r>
    </w:p>
    <w:p w14:paraId="5018A083" w14:textId="77777777" w:rsidR="009C217C" w:rsidRPr="009C217C" w:rsidRDefault="009C217C" w:rsidP="0058537E">
      <w:pPr>
        <w:spacing w:after="120" w:line="240" w:lineRule="auto"/>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Để kịp thời tháo gỡ khó khăn cho người dân, doanh nghiệp cần thiết xây dựng và ban hành Thông tư theo trình tự, thủ tục rút gọn.</w:t>
      </w:r>
    </w:p>
    <w:p w14:paraId="15F81AF3" w14:textId="6CC34351" w:rsidR="005D05E3" w:rsidRDefault="005D05E3" w:rsidP="009C217C">
      <w:pPr>
        <w:spacing w:before="60" w:after="60" w:line="320" w:lineRule="exact"/>
        <w:ind w:firstLine="720"/>
        <w:jc w:val="both"/>
        <w:rPr>
          <w:rFonts w:ascii="Times New Roman" w:eastAsia="Times New Roman" w:hAnsi="Times New Roman" w:cs="Times New Roman"/>
          <w:b/>
          <w:noProof/>
          <w:sz w:val="28"/>
          <w:szCs w:val="28"/>
        </w:rPr>
      </w:pPr>
      <w:r w:rsidRPr="005D05E3">
        <w:rPr>
          <w:rFonts w:ascii="Times New Roman" w:eastAsia="Times New Roman" w:hAnsi="Times New Roman" w:cs="Times New Roman"/>
          <w:b/>
          <w:noProof/>
          <w:sz w:val="28"/>
          <w:szCs w:val="28"/>
        </w:rPr>
        <w:t xml:space="preserve">2. </w:t>
      </w:r>
      <w:r w:rsidR="002D025F">
        <w:rPr>
          <w:rFonts w:ascii="Times New Roman" w:eastAsia="Times New Roman" w:hAnsi="Times New Roman" w:cs="Times New Roman"/>
          <w:b/>
          <w:noProof/>
          <w:sz w:val="28"/>
          <w:szCs w:val="28"/>
        </w:rPr>
        <w:t>Về c</w:t>
      </w:r>
      <w:r w:rsidRPr="005D05E3">
        <w:rPr>
          <w:rFonts w:ascii="Times New Roman" w:eastAsia="Times New Roman" w:hAnsi="Times New Roman" w:cs="Times New Roman"/>
          <w:b/>
          <w:noProof/>
          <w:sz w:val="28"/>
          <w:szCs w:val="28"/>
        </w:rPr>
        <w:t>ơ sở thực tiễn</w:t>
      </w:r>
    </w:p>
    <w:p w14:paraId="1CC2CD6E" w14:textId="766C0E52" w:rsidR="00061158" w:rsidRDefault="00061158" w:rsidP="009C217C">
      <w:pPr>
        <w:spacing w:before="60" w:after="60" w:line="320" w:lineRule="exact"/>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a) Tình hình thực hiện chính sách thuế GTGT đối với máy móc, </w:t>
      </w:r>
      <w:r w:rsidR="008432EE">
        <w:rPr>
          <w:rFonts w:ascii="Times New Roman" w:eastAsia="Times New Roman" w:hAnsi="Times New Roman" w:cs="Times New Roman"/>
          <w:noProof/>
          <w:sz w:val="28"/>
          <w:szCs w:val="28"/>
        </w:rPr>
        <w:t>t</w:t>
      </w:r>
      <w:r>
        <w:rPr>
          <w:rFonts w:ascii="Times New Roman" w:eastAsia="Times New Roman" w:hAnsi="Times New Roman" w:cs="Times New Roman"/>
          <w:noProof/>
          <w:sz w:val="28"/>
          <w:szCs w:val="28"/>
        </w:rPr>
        <w:t>hiết bị chuyên dùng phục vụ cho sản xuất nông ngh</w:t>
      </w:r>
      <w:r w:rsidR="000E1F08">
        <w:rPr>
          <w:rFonts w:ascii="Times New Roman" w:eastAsia="Times New Roman" w:hAnsi="Times New Roman" w:cs="Times New Roman"/>
          <w:noProof/>
          <w:sz w:val="28"/>
          <w:szCs w:val="28"/>
        </w:rPr>
        <w:t>iệp giai đoạn từ năm 2015 đến hế</w:t>
      </w:r>
      <w:r>
        <w:rPr>
          <w:rFonts w:ascii="Times New Roman" w:eastAsia="Times New Roman" w:hAnsi="Times New Roman" w:cs="Times New Roman"/>
          <w:noProof/>
          <w:sz w:val="28"/>
          <w:szCs w:val="28"/>
        </w:rPr>
        <w:t>t ngày 30/6/2025:</w:t>
      </w:r>
    </w:p>
    <w:p w14:paraId="6C2BDF34" w14:textId="11B8628D" w:rsidR="00061158" w:rsidRDefault="00061158" w:rsidP="009C217C">
      <w:pPr>
        <w:spacing w:before="60" w:after="60" w:line="320" w:lineRule="exact"/>
        <w:ind w:firstLine="720"/>
        <w:jc w:val="both"/>
        <w:rPr>
          <w:rFonts w:ascii="Times New Roman" w:hAnsi="Times New Roman" w:cs="Times New Roman"/>
          <w:sz w:val="28"/>
          <w:szCs w:val="28"/>
        </w:rPr>
      </w:pPr>
      <w:r w:rsidRPr="00B7326B">
        <w:rPr>
          <w:rFonts w:ascii="Times New Roman" w:eastAsia="Times New Roman" w:hAnsi="Times New Roman" w:cs="Times New Roman"/>
          <w:noProof/>
          <w:sz w:val="28"/>
          <w:szCs w:val="28"/>
        </w:rPr>
        <w:t>Luật Thuế giá trị gia tăng số 31/2013/QQQH13 đã được sửa đổi, bổ sung một số điều theo Luật số 71/2014/QH13 và Luật số 106/2016/QH13 quy định m</w:t>
      </w:r>
      <w:r w:rsidRPr="00B7326B">
        <w:rPr>
          <w:rFonts w:ascii="Times New Roman" w:hAnsi="Times New Roman" w:cs="Times New Roman"/>
          <w:sz w:val="28"/>
          <w:szCs w:val="28"/>
        </w:rPr>
        <w:t xml:space="preserve">áy móc thiết bị chuyên dùng phục vụ sản xuất nông nghiệp </w:t>
      </w:r>
      <w:r w:rsidR="000E1F08" w:rsidRPr="000E1F08">
        <w:rPr>
          <w:rFonts w:ascii="Times New Roman" w:hAnsi="Times New Roman" w:cs="Times New Roman"/>
          <w:sz w:val="28"/>
          <w:szCs w:val="28"/>
        </w:rPr>
        <w:t>không chịu</w:t>
      </w:r>
      <w:r w:rsidRPr="00B7326B">
        <w:rPr>
          <w:rFonts w:ascii="Times New Roman" w:hAnsi="Times New Roman" w:cs="Times New Roman"/>
          <w:sz w:val="28"/>
          <w:szCs w:val="28"/>
        </w:rPr>
        <w:t xml:space="preserve"> thuế giá trị gia tăng. Để thực hiện </w:t>
      </w:r>
      <w:r w:rsidRPr="00A03EBF">
        <w:rPr>
          <w:rFonts w:ascii="Times New Roman" w:hAnsi="Times New Roman" w:cs="Times New Roman"/>
          <w:sz w:val="28"/>
          <w:szCs w:val="28"/>
        </w:rPr>
        <w:t>chính sách đó, Chính phủ và Bộ Tài chính đã ban hành các văn bản hướng dẫn</w:t>
      </w:r>
      <w:r>
        <w:rPr>
          <w:rFonts w:ascii="Times New Roman" w:hAnsi="Times New Roman" w:cs="Times New Roman"/>
          <w:sz w:val="28"/>
          <w:szCs w:val="28"/>
        </w:rPr>
        <w:t>,</w:t>
      </w:r>
      <w:r w:rsidRPr="00A03EBF">
        <w:rPr>
          <w:rFonts w:ascii="Times New Roman" w:hAnsi="Times New Roman" w:cs="Times New Roman"/>
          <w:sz w:val="28"/>
          <w:szCs w:val="28"/>
        </w:rPr>
        <w:t xml:space="preserve"> cụ thể sau:</w:t>
      </w:r>
    </w:p>
    <w:p w14:paraId="0A37B100" w14:textId="745B872C" w:rsidR="00061158" w:rsidRPr="00A03EBF" w:rsidRDefault="00DF6D0B" w:rsidP="009C217C">
      <w:pPr>
        <w:spacing w:before="60" w:after="60" w:line="320" w:lineRule="exact"/>
        <w:ind w:firstLine="720"/>
        <w:jc w:val="both"/>
        <w:rPr>
          <w:rFonts w:ascii="Times New Roman" w:hAnsi="Times New Roman" w:cs="Times New Roman"/>
          <w:sz w:val="28"/>
          <w:szCs w:val="28"/>
        </w:rPr>
      </w:pPr>
      <w:r>
        <w:rPr>
          <w:rFonts w:ascii="Times New Roman" w:hAnsi="Times New Roman" w:cs="Times New Roman"/>
          <w:sz w:val="28"/>
          <w:szCs w:val="28"/>
        </w:rPr>
        <w:t>a1)</w:t>
      </w:r>
      <w:r w:rsidR="00061158">
        <w:rPr>
          <w:rFonts w:ascii="Times New Roman" w:hAnsi="Times New Roman" w:cs="Times New Roman"/>
          <w:sz w:val="28"/>
          <w:szCs w:val="28"/>
        </w:rPr>
        <w:t xml:space="preserve"> </w:t>
      </w:r>
      <w:r w:rsidR="00061158" w:rsidRPr="00A03EBF">
        <w:rPr>
          <w:rFonts w:ascii="Times New Roman" w:hAnsi="Times New Roman" w:cs="Times New Roman"/>
          <w:sz w:val="28"/>
          <w:szCs w:val="28"/>
        </w:rPr>
        <w:t>Tại Điều 3 Nghị định số 12/2015/NĐ-CP</w:t>
      </w:r>
      <w:r w:rsidR="00061158">
        <w:rPr>
          <w:rFonts w:ascii="Times New Roman" w:hAnsi="Times New Roman" w:cs="Times New Roman"/>
          <w:sz w:val="28"/>
          <w:szCs w:val="28"/>
        </w:rPr>
        <w:t xml:space="preserve"> ngày 12/02/2015 của Chính phủ quy định chi tiết thi hành Luật sửa đổi, bổ sung một số điều của các Luật về thuế và sửa đổi, bổ sung một số điều cảu các Nghị định về thuế,</w:t>
      </w:r>
      <w:r w:rsidR="00061158" w:rsidRPr="00A03EBF">
        <w:rPr>
          <w:rFonts w:ascii="Times New Roman" w:hAnsi="Times New Roman" w:cs="Times New Roman"/>
          <w:sz w:val="28"/>
          <w:szCs w:val="28"/>
        </w:rPr>
        <w:t xml:space="preserve"> quy định:</w:t>
      </w:r>
    </w:p>
    <w:p w14:paraId="158E09D8" w14:textId="77777777" w:rsidR="00061158" w:rsidRPr="00A03EBF" w:rsidRDefault="00061158" w:rsidP="009C217C">
      <w:pPr>
        <w:spacing w:before="60" w:after="60" w:line="320" w:lineRule="exact"/>
        <w:ind w:firstLine="720"/>
        <w:jc w:val="both"/>
        <w:rPr>
          <w:rFonts w:ascii="Times New Roman" w:hAnsi="Times New Roman" w:cs="Times New Roman"/>
          <w:i/>
          <w:sz w:val="28"/>
          <w:szCs w:val="28"/>
        </w:rPr>
      </w:pPr>
      <w:r w:rsidRPr="00A03EBF">
        <w:rPr>
          <w:rFonts w:ascii="Times New Roman" w:hAnsi="Times New Roman" w:cs="Times New Roman"/>
          <w:i/>
          <w:sz w:val="28"/>
          <w:szCs w:val="28"/>
        </w:rPr>
        <w:t>“...1c. Tàu đánh bắt xa bờ; máy thóc, thiết bị chuyên dùng phục vụ cho sản xuất nông nghiệp gồm: Máy cà</w:t>
      </w:r>
      <w:r w:rsidRPr="00A20FA9">
        <w:rPr>
          <w:rFonts w:ascii="Times New Roman" w:hAnsi="Times New Roman" w:cs="Times New Roman"/>
          <w:i/>
          <w:color w:val="FF0000"/>
          <w:sz w:val="28"/>
          <w:szCs w:val="28"/>
        </w:rPr>
        <w:t>y</w:t>
      </w:r>
      <w:r w:rsidRPr="00A03EBF">
        <w:rPr>
          <w:rFonts w:ascii="Times New Roman" w:hAnsi="Times New Roman" w:cs="Times New Roman"/>
          <w:i/>
          <w:sz w:val="28"/>
          <w:szCs w:val="28"/>
        </w:rPr>
        <w:t>; máy bừa, máy phay, máy rạch hàng; máy bạt gốc; thiết bị san phẳng đồng ruộng; máy gieo hạt</w:t>
      </w:r>
      <w:r w:rsidRPr="00A03EBF">
        <w:rPr>
          <w:rFonts w:ascii="Times New Roman" w:hAnsi="Times New Roman" w:cs="Times New Roman"/>
          <w:sz w:val="28"/>
          <w:szCs w:val="28"/>
        </w:rPr>
        <w:t xml:space="preserve">; </w:t>
      </w:r>
      <w:r w:rsidRPr="00A03EBF">
        <w:rPr>
          <w:rFonts w:ascii="Times New Roman" w:hAnsi="Times New Roman" w:cs="Times New Roman"/>
          <w:i/>
          <w:sz w:val="28"/>
          <w:szCs w:val="28"/>
        </w:rPr>
        <w:t xml:space="preserve">máy cấy; máy trồng mía; hệ thống máy sản xuất mạ thảm; máy xới, máy vun luống, máy vãi, máy rắc phân, bón phân; máy, bình phun thuốc bảo vệ thực vật; máy thu hoạch lúa, ngô, mía, cà phê, bông; máy thu hoạch củ, quả, rễ; máy đốn chè, máy hái chè; máy tuốt đập lúa; máy bóc bẹ tẽ hạt ngô; máy tẽ ngô; mấy đập đậu tương; máy bóc vỏ lạc; xát vỏ cà phê; máy thiết bị sơ chế cà phê, thóc ướt; máy sây nông sản (lúa, ngô, cà phê, tiêu điều…), thuỷ sản; máy thu gom, bốc mía lúa, rơm rạ trên đồng; máy ấp, nở trứng gia cầm; máy thu hoạch cỏ, máy đóng kiện rơm, cỏ; máy vắt sữa </w:t>
      </w:r>
      <w:r w:rsidRPr="000529CB">
        <w:rPr>
          <w:rFonts w:ascii="Times New Roman" w:hAnsi="Times New Roman" w:cs="Times New Roman"/>
          <w:bCs/>
          <w:i/>
          <w:sz w:val="28"/>
          <w:szCs w:val="28"/>
        </w:rPr>
        <w:t>và các loại máy chuyên dùng khác</w:t>
      </w:r>
      <w:r w:rsidRPr="00A03EBF">
        <w:rPr>
          <w:rFonts w:ascii="Times New Roman" w:hAnsi="Times New Roman" w:cs="Times New Roman"/>
          <w:i/>
          <w:sz w:val="28"/>
          <w:szCs w:val="28"/>
        </w:rPr>
        <w:t>.</w:t>
      </w:r>
    </w:p>
    <w:p w14:paraId="292A28B1" w14:textId="27C2EFC4" w:rsidR="00061158" w:rsidRDefault="00061158" w:rsidP="009C217C">
      <w:pPr>
        <w:spacing w:before="60" w:after="60" w:line="320" w:lineRule="exact"/>
        <w:ind w:firstLine="720"/>
        <w:jc w:val="both"/>
        <w:rPr>
          <w:rFonts w:ascii="Times New Roman" w:hAnsi="Times New Roman" w:cs="Times New Roman"/>
          <w:iCs/>
          <w:sz w:val="28"/>
          <w:szCs w:val="28"/>
        </w:rPr>
      </w:pPr>
      <w:r w:rsidRPr="00A03EBF">
        <w:rPr>
          <w:rFonts w:ascii="Times New Roman" w:hAnsi="Times New Roman" w:cs="Times New Roman"/>
          <w:i/>
          <w:sz w:val="28"/>
          <w:szCs w:val="28"/>
        </w:rPr>
        <w:t xml:space="preserve">Bộ Tài chính chủ trì, phối hợp với Bộ Nông nghiệp và Phát triển nông thôn hướng dẫn các loại máy chuyên dùng khác cho sản xuất nông nghiệp thuộc đối tượng không chịu thuế giá trị gia tăng theo quy định tại </w:t>
      </w:r>
      <w:r w:rsidR="000E1F08">
        <w:rPr>
          <w:rFonts w:ascii="Times New Roman" w:hAnsi="Times New Roman" w:cs="Times New Roman"/>
          <w:i/>
          <w:sz w:val="28"/>
          <w:szCs w:val="28"/>
        </w:rPr>
        <w:t>k</w:t>
      </w:r>
      <w:r w:rsidRPr="00A03EBF">
        <w:rPr>
          <w:rFonts w:ascii="Times New Roman" w:hAnsi="Times New Roman" w:cs="Times New Roman"/>
          <w:i/>
          <w:sz w:val="28"/>
          <w:szCs w:val="28"/>
        </w:rPr>
        <w:t>hoản này...”</w:t>
      </w:r>
      <w:r w:rsidR="00DF6D0B">
        <w:rPr>
          <w:rFonts w:ascii="Times New Roman" w:hAnsi="Times New Roman" w:cs="Times New Roman"/>
          <w:i/>
          <w:sz w:val="28"/>
          <w:szCs w:val="28"/>
        </w:rPr>
        <w:t>.</w:t>
      </w:r>
    </w:p>
    <w:p w14:paraId="1AF8C29F" w14:textId="4BE8A0DE" w:rsidR="00DF6D0B" w:rsidRPr="00A03EBF" w:rsidRDefault="00DF6D0B" w:rsidP="009C217C">
      <w:pPr>
        <w:spacing w:before="60" w:after="60" w:line="320" w:lineRule="exact"/>
        <w:ind w:firstLine="720"/>
        <w:jc w:val="both"/>
        <w:rPr>
          <w:rFonts w:ascii="Times New Roman" w:hAnsi="Times New Roman" w:cs="Times New Roman"/>
          <w:sz w:val="28"/>
          <w:szCs w:val="28"/>
        </w:rPr>
      </w:pPr>
      <w:r>
        <w:rPr>
          <w:rFonts w:ascii="Times New Roman" w:hAnsi="Times New Roman" w:cs="Times New Roman"/>
          <w:iCs/>
          <w:sz w:val="28"/>
          <w:szCs w:val="28"/>
        </w:rPr>
        <w:t xml:space="preserve">a2) </w:t>
      </w:r>
      <w:r w:rsidRPr="00A03EBF">
        <w:rPr>
          <w:rFonts w:ascii="Times New Roman" w:hAnsi="Times New Roman" w:cs="Times New Roman"/>
          <w:sz w:val="28"/>
          <w:szCs w:val="28"/>
        </w:rPr>
        <w:t>Tại khoản 2 Điều 1 Thông tư số 26/2015/TT-BTC quy định:</w:t>
      </w:r>
    </w:p>
    <w:p w14:paraId="544F0907"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sidRPr="00A03EBF">
        <w:rPr>
          <w:rFonts w:ascii="Times New Roman" w:hAnsi="Times New Roman" w:cs="Times New Roman"/>
          <w:i/>
          <w:sz w:val="28"/>
          <w:szCs w:val="28"/>
        </w:rPr>
        <w:t>“...Tàu đánh bắt xa bờ là tàu có công suất máy chính từ 90CV trở lên làm nghề khai thác hải sản hoặc dịch vụ hậu cần phục vụ khai thác hải sản; máy móc, thiết bị chuyên dùng phục vụ cho khai thác, bảo quản sản phẩm cho tàu cá có tổng công suất máy chính từ 90 CV trở lên làm nghề khai thác hải sản hoặc dịch vụ hậu cần phục vụ khai thác hải sản;</w:t>
      </w:r>
    </w:p>
    <w:p w14:paraId="02CA62DB" w14:textId="4635594C" w:rsidR="00DF6D0B" w:rsidRDefault="00DF6D0B" w:rsidP="009C217C">
      <w:pPr>
        <w:spacing w:before="60" w:after="60" w:line="320" w:lineRule="exact"/>
        <w:ind w:firstLine="720"/>
        <w:jc w:val="both"/>
        <w:rPr>
          <w:rFonts w:ascii="Times New Roman" w:hAnsi="Times New Roman" w:cs="Times New Roman"/>
          <w:i/>
          <w:sz w:val="28"/>
          <w:szCs w:val="28"/>
        </w:rPr>
      </w:pPr>
      <w:r w:rsidRPr="00A03EBF">
        <w:rPr>
          <w:rFonts w:ascii="Times New Roman" w:hAnsi="Times New Roman" w:cs="Times New Roman"/>
          <w:i/>
          <w:sz w:val="28"/>
          <w:szCs w:val="28"/>
        </w:rPr>
        <w:lastRenderedPageBreak/>
        <w:t>Máy móc, thiết bị chuyên dùng phục vụ cho sản xuất nông nghiệp gồm: Máy cày; máy bừa, máy phay, máy rạch hàng; máy bạt gốc; thiết bị san phẳng đồng ruộng; máy gieo hạt</w:t>
      </w:r>
      <w:r w:rsidRPr="00A03EBF">
        <w:rPr>
          <w:rFonts w:ascii="Times New Roman" w:hAnsi="Times New Roman" w:cs="Times New Roman"/>
          <w:sz w:val="28"/>
          <w:szCs w:val="28"/>
        </w:rPr>
        <w:t xml:space="preserve">; </w:t>
      </w:r>
      <w:r w:rsidRPr="00A03EBF">
        <w:rPr>
          <w:rFonts w:ascii="Times New Roman" w:hAnsi="Times New Roman" w:cs="Times New Roman"/>
          <w:i/>
          <w:sz w:val="28"/>
          <w:szCs w:val="28"/>
        </w:rPr>
        <w:t>máy cấy; máy trồng mía; hệ thống máy sản xuất mạ thảm; máy xới, máy vun luống, máy vãi, máy rắc phân, bón phân; máy, bình phun thuốc bảo vệ thực vật; máy thu hoạch lúa, ngô, mía, cà phê, bông; máy thu hoạch củ, quả, rễ; máy đốn chè, máy hái chè; máy tuốt đập lúa; máy bọc bẹ tẽ hạt ngô; máy tẽ ngô; mấy đập đậu tương; máy bóc vỏ lạc; xát vỏ cà phên; máy thiết bị sơ chế cà phê, thóc ướt; máy s</w:t>
      </w:r>
      <w:r w:rsidRPr="00DD585B">
        <w:rPr>
          <w:rFonts w:ascii="Times New Roman" w:hAnsi="Times New Roman" w:cs="Times New Roman"/>
          <w:i/>
          <w:sz w:val="28"/>
          <w:szCs w:val="28"/>
        </w:rPr>
        <w:t>ấ</w:t>
      </w:r>
      <w:r w:rsidRPr="00A03EBF">
        <w:rPr>
          <w:rFonts w:ascii="Times New Roman" w:hAnsi="Times New Roman" w:cs="Times New Roman"/>
          <w:i/>
          <w:sz w:val="28"/>
          <w:szCs w:val="28"/>
        </w:rPr>
        <w:t xml:space="preserve">y nông sản (lúa, ngô, cà phê, tiêu điều…), thuỷ sản; máy thu gom, bốc mía lúa, rơm rạ trên đồng; máy ấp, nở trứng gia cầm; máy thu hoạch cỏ, máy đóng kiện rơm, cỏ; máy vắt sữa </w:t>
      </w:r>
      <w:r w:rsidRPr="000529CB">
        <w:rPr>
          <w:rFonts w:ascii="Times New Roman" w:hAnsi="Times New Roman" w:cs="Times New Roman"/>
          <w:bCs/>
          <w:i/>
          <w:sz w:val="28"/>
          <w:szCs w:val="28"/>
        </w:rPr>
        <w:t>và các loại máy chuyên dùng khác</w:t>
      </w:r>
      <w:r w:rsidRPr="00A03EBF">
        <w:rPr>
          <w:rFonts w:ascii="Times New Roman" w:hAnsi="Times New Roman" w:cs="Times New Roman"/>
          <w:i/>
          <w:sz w:val="28"/>
          <w:szCs w:val="28"/>
        </w:rPr>
        <w:t>...”</w:t>
      </w:r>
      <w:r>
        <w:rPr>
          <w:rFonts w:ascii="Times New Roman" w:hAnsi="Times New Roman" w:cs="Times New Roman"/>
          <w:i/>
          <w:sz w:val="28"/>
          <w:szCs w:val="28"/>
        </w:rPr>
        <w:t>.</w:t>
      </w:r>
    </w:p>
    <w:p w14:paraId="7728FDA7" w14:textId="34AB3736" w:rsidR="00DF6D0B" w:rsidRPr="00A03EBF" w:rsidRDefault="00DF6D0B" w:rsidP="009C217C">
      <w:pPr>
        <w:spacing w:before="60" w:after="60" w:line="320" w:lineRule="exact"/>
        <w:ind w:firstLine="720"/>
        <w:jc w:val="both"/>
        <w:rPr>
          <w:rFonts w:ascii="Times New Roman" w:hAnsi="Times New Roman" w:cs="Times New Roman"/>
          <w:sz w:val="28"/>
          <w:szCs w:val="28"/>
        </w:rPr>
      </w:pPr>
      <w:r>
        <w:rPr>
          <w:rFonts w:ascii="Times New Roman" w:hAnsi="Times New Roman" w:cs="Times New Roman"/>
          <w:iCs/>
          <w:sz w:val="28"/>
          <w:szCs w:val="28"/>
        </w:rPr>
        <w:t xml:space="preserve">a3) </w:t>
      </w:r>
      <w:r w:rsidRPr="00A03EBF">
        <w:rPr>
          <w:rFonts w:ascii="Times New Roman" w:hAnsi="Times New Roman" w:cs="Times New Roman"/>
          <w:sz w:val="28"/>
          <w:szCs w:val="28"/>
        </w:rPr>
        <w:t>Tại Công văn số 12848/BTC-CST ngày 15/9/2015 của Bộ Tài chính về việc thuế GTGT đối với máy móc, thiết bị chuyên dùng cho sản xuất nông nghiệp, trong đó có nội dung hướng dẫn như sau:</w:t>
      </w:r>
    </w:p>
    <w:p w14:paraId="7A97F75C"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sidRPr="00A03EBF">
        <w:rPr>
          <w:rFonts w:ascii="Times New Roman" w:hAnsi="Times New Roman" w:cs="Times New Roman"/>
          <w:i/>
          <w:sz w:val="28"/>
          <w:szCs w:val="28"/>
        </w:rPr>
        <w:t>“...1. Các loại máy, móc, thiết bị chuyên dùng khác phục vụ cho sản xuất nông nghiệp thuộc đối tượng không chịu thuế GTGT bao gồm:</w:t>
      </w:r>
    </w:p>
    <w:p w14:paraId="4DB94354" w14:textId="32F982D4" w:rsidR="00DF6D0B" w:rsidRDefault="00DF6D0B" w:rsidP="009C217C">
      <w:pPr>
        <w:spacing w:before="60" w:after="60" w:line="320" w:lineRule="exact"/>
        <w:ind w:firstLine="720"/>
        <w:jc w:val="both"/>
        <w:rPr>
          <w:rFonts w:ascii="Times New Roman" w:hAnsi="Times New Roman" w:cs="Times New Roman"/>
          <w:i/>
          <w:sz w:val="28"/>
          <w:szCs w:val="28"/>
        </w:rPr>
      </w:pPr>
      <w:r w:rsidRPr="00A03EBF">
        <w:rPr>
          <w:rFonts w:ascii="Times New Roman" w:hAnsi="Times New Roman" w:cs="Times New Roman"/>
          <w:i/>
          <w:sz w:val="28"/>
          <w:szCs w:val="28"/>
        </w:rPr>
        <w:t xml:space="preserve">- Máy, thiết bị cung cấp thức ăn, nước uống, thu gom trứng, dọn vệ sinh; máy móc, thiết bị chăm sóc gia súc, gia cầm; máy móc, thiết bị phục vụ thụ tinh nhân tạo gia súc, gia cầm; máy phân tích chất lượng sữa; máy đóng gói nguyên liệu thức ăn </w:t>
      </w:r>
      <w:r w:rsidRPr="000529CB">
        <w:rPr>
          <w:rFonts w:ascii="Times New Roman" w:hAnsi="Times New Roman" w:cs="Times New Roman"/>
          <w:i/>
          <w:sz w:val="28"/>
          <w:szCs w:val="28"/>
        </w:rPr>
        <w:t>thô</w:t>
      </w:r>
      <w:r w:rsidRPr="00A03EBF">
        <w:rPr>
          <w:rFonts w:ascii="Times New Roman" w:hAnsi="Times New Roman" w:cs="Times New Roman"/>
          <w:i/>
          <w:sz w:val="28"/>
          <w:szCs w:val="28"/>
        </w:rPr>
        <w:t xml:space="preserve"> xanh; máy móc, thiết bị xử lý chất thải chăn nuôi, cải tạo môi trường chăn nuôi</w:t>
      </w:r>
      <w:r>
        <w:rPr>
          <w:rFonts w:ascii="Times New Roman" w:hAnsi="Times New Roman" w:cs="Times New Roman"/>
          <w:i/>
          <w:sz w:val="28"/>
          <w:szCs w:val="28"/>
        </w:rPr>
        <w:t>; m</w:t>
      </w:r>
      <w:r w:rsidRPr="00A03EBF">
        <w:rPr>
          <w:rFonts w:ascii="Times New Roman" w:hAnsi="Times New Roman" w:cs="Times New Roman"/>
          <w:i/>
          <w:sz w:val="28"/>
          <w:szCs w:val="28"/>
        </w:rPr>
        <w:t>áy quạt nước; máy sục khí; máy tự động cho cá, tôm ăn sử dụng trong nuôi trồng thuỷ sản;</w:t>
      </w:r>
      <w:r>
        <w:rPr>
          <w:rFonts w:ascii="Times New Roman" w:hAnsi="Times New Roman" w:cs="Times New Roman"/>
          <w:i/>
          <w:sz w:val="28"/>
          <w:szCs w:val="28"/>
        </w:rPr>
        <w:t xml:space="preserve"> m</w:t>
      </w:r>
      <w:r w:rsidRPr="00A03EBF">
        <w:rPr>
          <w:rFonts w:ascii="Times New Roman" w:hAnsi="Times New Roman" w:cs="Times New Roman"/>
          <w:i/>
          <w:sz w:val="28"/>
          <w:szCs w:val="28"/>
        </w:rPr>
        <w:t>áy gặt đập liên hợp;</w:t>
      </w:r>
      <w:r>
        <w:rPr>
          <w:rFonts w:ascii="Times New Roman" w:hAnsi="Times New Roman" w:cs="Times New Roman"/>
          <w:i/>
          <w:sz w:val="28"/>
          <w:szCs w:val="28"/>
        </w:rPr>
        <w:t xml:space="preserve"> </w:t>
      </w:r>
      <w:r w:rsidRPr="00A03EBF">
        <w:rPr>
          <w:rFonts w:ascii="Times New Roman" w:hAnsi="Times New Roman" w:cs="Times New Roman"/>
          <w:i/>
          <w:sz w:val="28"/>
          <w:szCs w:val="28"/>
        </w:rPr>
        <w:t>Dàn xới;</w:t>
      </w:r>
      <w:r>
        <w:rPr>
          <w:rFonts w:ascii="Times New Roman" w:hAnsi="Times New Roman" w:cs="Times New Roman"/>
          <w:i/>
          <w:sz w:val="28"/>
          <w:szCs w:val="28"/>
        </w:rPr>
        <w:t xml:space="preserve"> m</w:t>
      </w:r>
      <w:r w:rsidRPr="00A03EBF">
        <w:rPr>
          <w:rFonts w:ascii="Times New Roman" w:hAnsi="Times New Roman" w:cs="Times New Roman"/>
          <w:i/>
          <w:sz w:val="28"/>
          <w:szCs w:val="28"/>
        </w:rPr>
        <w:t>áy kéo cầm tay;</w:t>
      </w:r>
      <w:r>
        <w:rPr>
          <w:rFonts w:ascii="Times New Roman" w:hAnsi="Times New Roman" w:cs="Times New Roman"/>
          <w:i/>
          <w:sz w:val="28"/>
          <w:szCs w:val="28"/>
        </w:rPr>
        <w:t xml:space="preserve"> m</w:t>
      </w:r>
      <w:r w:rsidRPr="00A03EBF">
        <w:rPr>
          <w:rFonts w:ascii="Times New Roman" w:hAnsi="Times New Roman" w:cs="Times New Roman"/>
          <w:i/>
          <w:sz w:val="28"/>
          <w:szCs w:val="28"/>
        </w:rPr>
        <w:t>áy thu hoạch rau hoạt động bằng điện, máy phân loại hoa hoạt động bằng điện;</w:t>
      </w:r>
      <w:r>
        <w:rPr>
          <w:rFonts w:ascii="Times New Roman" w:hAnsi="Times New Roman" w:cs="Times New Roman"/>
          <w:i/>
          <w:sz w:val="28"/>
          <w:szCs w:val="28"/>
        </w:rPr>
        <w:t xml:space="preserve"> m</w:t>
      </w:r>
      <w:r w:rsidRPr="00A03EBF">
        <w:rPr>
          <w:rFonts w:ascii="Times New Roman" w:hAnsi="Times New Roman" w:cs="Times New Roman"/>
          <w:i/>
          <w:sz w:val="28"/>
          <w:szCs w:val="28"/>
        </w:rPr>
        <w:t>áy phân loại nhân hạt điều;</w:t>
      </w:r>
      <w:r>
        <w:rPr>
          <w:rFonts w:ascii="Times New Roman" w:hAnsi="Times New Roman" w:cs="Times New Roman"/>
          <w:i/>
          <w:sz w:val="28"/>
          <w:szCs w:val="28"/>
        </w:rPr>
        <w:t xml:space="preserve"> t</w:t>
      </w:r>
      <w:r w:rsidRPr="00A03EBF">
        <w:rPr>
          <w:rFonts w:ascii="Times New Roman" w:hAnsi="Times New Roman" w:cs="Times New Roman"/>
          <w:i/>
          <w:sz w:val="28"/>
          <w:szCs w:val="28"/>
        </w:rPr>
        <w:t>hiết bị sưởi ấm, làm mát cho gia súc, gia cầm;</w:t>
      </w:r>
      <w:r>
        <w:rPr>
          <w:rFonts w:ascii="Times New Roman" w:hAnsi="Times New Roman" w:cs="Times New Roman"/>
          <w:i/>
          <w:sz w:val="28"/>
          <w:szCs w:val="28"/>
        </w:rPr>
        <w:t xml:space="preserve"> m</w:t>
      </w:r>
      <w:r w:rsidRPr="00A03EBF">
        <w:rPr>
          <w:rFonts w:ascii="Times New Roman" w:hAnsi="Times New Roman" w:cs="Times New Roman"/>
          <w:i/>
          <w:sz w:val="28"/>
          <w:szCs w:val="28"/>
        </w:rPr>
        <w:t>áy móc, thiết bị sản xuất thức ăn chăn nuôi, silo chứa càm, hệ thống tải nguyên liệu và các phụ tùng thay thế là các máy, thiết bị (nghiền, trộn, máy ép viên; silo chứa, hệ thống băng tải</w:t>
      </w:r>
      <w:r w:rsidRPr="006818A0">
        <w:rPr>
          <w:rFonts w:ascii="Times New Roman" w:hAnsi="Times New Roman" w:cs="Times New Roman"/>
          <w:i/>
          <w:sz w:val="28"/>
          <w:szCs w:val="28"/>
        </w:rPr>
        <w:t>) s</w:t>
      </w:r>
      <w:r>
        <w:rPr>
          <w:rFonts w:ascii="Times New Roman" w:hAnsi="Times New Roman" w:cs="Times New Roman"/>
          <w:i/>
          <w:sz w:val="28"/>
          <w:szCs w:val="28"/>
        </w:rPr>
        <w:t>ử</w:t>
      </w:r>
      <w:r w:rsidRPr="00A03EBF">
        <w:rPr>
          <w:rFonts w:ascii="Times New Roman" w:hAnsi="Times New Roman" w:cs="Times New Roman"/>
          <w:i/>
          <w:sz w:val="28"/>
          <w:szCs w:val="28"/>
        </w:rPr>
        <w:t xml:space="preserve"> dụng chế biến thức ăn gia súc, gia cầm;</w:t>
      </w:r>
      <w:r>
        <w:rPr>
          <w:rFonts w:ascii="Times New Roman" w:hAnsi="Times New Roman" w:cs="Times New Roman"/>
          <w:i/>
          <w:sz w:val="28"/>
          <w:szCs w:val="28"/>
        </w:rPr>
        <w:t xml:space="preserve"> m</w:t>
      </w:r>
      <w:r w:rsidRPr="00A03EBF">
        <w:rPr>
          <w:rFonts w:ascii="Times New Roman" w:hAnsi="Times New Roman" w:cs="Times New Roman"/>
          <w:i/>
          <w:sz w:val="28"/>
          <w:szCs w:val="28"/>
        </w:rPr>
        <w:t>áy nông ngư cơ (đầu máy động cơ nổ) sử dụng trong sản xuất nông nghiệp như: Làm động lực cho bơm nước, tưới, tiêu; phun thuốc bảo vệ thực vật;</w:t>
      </w:r>
      <w:r>
        <w:rPr>
          <w:rFonts w:ascii="Times New Roman" w:hAnsi="Times New Roman" w:cs="Times New Roman"/>
          <w:i/>
          <w:sz w:val="28"/>
          <w:szCs w:val="28"/>
        </w:rPr>
        <w:t xml:space="preserve"> m</w:t>
      </w:r>
      <w:r w:rsidRPr="00A03EBF">
        <w:rPr>
          <w:rFonts w:ascii="Times New Roman" w:hAnsi="Times New Roman" w:cs="Times New Roman"/>
          <w:i/>
          <w:sz w:val="28"/>
          <w:szCs w:val="28"/>
        </w:rPr>
        <w:t>áy vò chè;</w:t>
      </w:r>
      <w:r>
        <w:rPr>
          <w:rFonts w:ascii="Times New Roman" w:hAnsi="Times New Roman" w:cs="Times New Roman"/>
          <w:i/>
          <w:sz w:val="28"/>
          <w:szCs w:val="28"/>
        </w:rPr>
        <w:t xml:space="preserve"> </w:t>
      </w:r>
      <w:r w:rsidRPr="00A03EBF">
        <w:rPr>
          <w:rFonts w:ascii="Times New Roman" w:hAnsi="Times New Roman" w:cs="Times New Roman"/>
          <w:i/>
          <w:sz w:val="28"/>
          <w:szCs w:val="28"/>
        </w:rPr>
        <w:t xml:space="preserve">Máy xát trắng; máy bóc vỏ lúa; máy tách thóc; máy đánh bóng gạo; máy đánh bóng cà phê; sàng tạp chất gạo; cối trắng; sàng đá; trống tách hạt lép; máy tách trấu; phin lọc bụi; cân tự đồng; định lượng; trống phân hạt; sàng đảo; sàng cám; van xả kín; sàng trấu; trống trộn; lò đốt trấu; máy sấy tầng sôi; máy bóc vỏ mè; dây chuyền bóc vỏ lúa ra gạo; các thiết bị sử dụng cho hệ thống máy sấy, máy xay xát lúa, gạo; </w:t>
      </w:r>
      <w:r>
        <w:rPr>
          <w:rFonts w:ascii="Times New Roman" w:hAnsi="Times New Roman" w:cs="Times New Roman"/>
          <w:i/>
          <w:sz w:val="28"/>
          <w:szCs w:val="28"/>
        </w:rPr>
        <w:t>k</w:t>
      </w:r>
      <w:r w:rsidRPr="00A03EBF">
        <w:rPr>
          <w:rFonts w:ascii="Times New Roman" w:hAnsi="Times New Roman" w:cs="Times New Roman"/>
          <w:i/>
          <w:sz w:val="28"/>
          <w:szCs w:val="28"/>
        </w:rPr>
        <w:t>hay gieo mạ.</w:t>
      </w:r>
    </w:p>
    <w:p w14:paraId="4A9F57E0" w14:textId="30C1C8D0" w:rsidR="00DF6D0B" w:rsidRPr="00A03EBF" w:rsidRDefault="00DF6D0B" w:rsidP="009C217C">
      <w:pPr>
        <w:spacing w:before="60" w:after="60" w:line="320" w:lineRule="exact"/>
        <w:ind w:firstLine="720"/>
        <w:jc w:val="both"/>
        <w:rPr>
          <w:rFonts w:ascii="Times New Roman" w:hAnsi="Times New Roman" w:cs="Times New Roman"/>
          <w:sz w:val="28"/>
          <w:szCs w:val="28"/>
        </w:rPr>
      </w:pPr>
      <w:r>
        <w:rPr>
          <w:rFonts w:ascii="Times New Roman" w:hAnsi="Times New Roman" w:cs="Times New Roman"/>
          <w:iCs/>
          <w:sz w:val="28"/>
          <w:szCs w:val="28"/>
        </w:rPr>
        <w:t xml:space="preserve">a4) </w:t>
      </w:r>
      <w:r w:rsidRPr="00A03EBF">
        <w:rPr>
          <w:rFonts w:ascii="Times New Roman" w:hAnsi="Times New Roman" w:cs="Times New Roman"/>
          <w:sz w:val="28"/>
          <w:szCs w:val="28"/>
        </w:rPr>
        <w:t>Tại Công văn số 1677/BTC-TCT ngày 29/01/2016 của Bộ Tài chính về việc thuế GTGT đối với máy móc, thiết bị chuyên dùng phục vụ sản xuất nông nghiệp, trong đó có nội dung hướng dẫn như sau:</w:t>
      </w:r>
    </w:p>
    <w:p w14:paraId="5DFAF67A"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 </w:t>
      </w:r>
      <w:r w:rsidRPr="00A03EBF">
        <w:rPr>
          <w:rFonts w:ascii="Times New Roman" w:hAnsi="Times New Roman" w:cs="Times New Roman"/>
          <w:i/>
          <w:sz w:val="28"/>
          <w:szCs w:val="28"/>
        </w:rPr>
        <w:t>Các máy, thiết bị sơ chế cà phê, thóc ướt</w:t>
      </w:r>
      <w:r>
        <w:rPr>
          <w:rFonts w:ascii="Times New Roman" w:hAnsi="Times New Roman" w:cs="Times New Roman"/>
          <w:i/>
          <w:sz w:val="28"/>
          <w:szCs w:val="28"/>
        </w:rPr>
        <w:t>; m</w:t>
      </w:r>
      <w:r w:rsidRPr="00A03EBF">
        <w:rPr>
          <w:rFonts w:ascii="Times New Roman" w:hAnsi="Times New Roman" w:cs="Times New Roman"/>
          <w:i/>
          <w:sz w:val="28"/>
          <w:szCs w:val="28"/>
        </w:rPr>
        <w:t>áy rửa và sàng tạp chất; máy xát quả; máy tách vỏ thịt; lồng tách quả xanh, máy đánh nhớt, máy làm ráo; bể siphong ủ cà phên; máy tách tạp chất; máy phân loại; máy thổi cà phê; máy rung sàng và các linh kiện theo kèm theo (gầu tải, băng tải, xích tải, vít tải, quạt các loại, bồn chứa các loại, bồn trộn, lò đốt, máy hút bụi, cyclon, van airlock);</w:t>
      </w:r>
    </w:p>
    <w:p w14:paraId="7FCE98CF"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lastRenderedPageBreak/>
        <w:t>-</w:t>
      </w:r>
      <w:r w:rsidRPr="00A03EBF">
        <w:rPr>
          <w:rFonts w:ascii="Times New Roman" w:hAnsi="Times New Roman" w:cs="Times New Roman"/>
          <w:i/>
          <w:sz w:val="28"/>
          <w:szCs w:val="28"/>
        </w:rPr>
        <w:t xml:space="preserve"> Các loại máy, thiết bị sơ chế tiêu:</w:t>
      </w:r>
      <w:r>
        <w:rPr>
          <w:rFonts w:ascii="Times New Roman" w:hAnsi="Times New Roman" w:cs="Times New Roman"/>
          <w:i/>
          <w:sz w:val="28"/>
          <w:szCs w:val="28"/>
        </w:rPr>
        <w:t xml:space="preserve"> </w:t>
      </w:r>
      <w:r w:rsidRPr="00A03EBF">
        <w:rPr>
          <w:rFonts w:ascii="Times New Roman" w:hAnsi="Times New Roman" w:cs="Times New Roman"/>
          <w:i/>
          <w:sz w:val="28"/>
          <w:szCs w:val="28"/>
        </w:rPr>
        <w:t>Máy phân dung trọng tiêu; thiết bị phân loại tiêu; máy tách từ tính kiểu băng tải; máy tiệt trùng tiêu; máy rung sàng và các linh kiện kèm theo (gầu tải, băng tải, xích tải, vít tải, quạt các loại, bồn chứa các loại, bồn trộn, lò đốt, máy hút bụi, cyclon, van airlock);</w:t>
      </w:r>
    </w:p>
    <w:p w14:paraId="33C92C05" w14:textId="77777777" w:rsidR="00DF6D0B"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w:t>
      </w:r>
      <w:r w:rsidRPr="00A03EBF">
        <w:rPr>
          <w:rFonts w:ascii="Times New Roman" w:hAnsi="Times New Roman" w:cs="Times New Roman"/>
          <w:i/>
          <w:sz w:val="28"/>
          <w:szCs w:val="28"/>
        </w:rPr>
        <w:t xml:space="preserve"> Máy tách màu, phân loại gạo, hạt;</w:t>
      </w:r>
      <w:r>
        <w:rPr>
          <w:rFonts w:ascii="Times New Roman" w:hAnsi="Times New Roman" w:cs="Times New Roman"/>
          <w:i/>
          <w:sz w:val="28"/>
          <w:szCs w:val="28"/>
        </w:rPr>
        <w:t xml:space="preserve"> m</w:t>
      </w:r>
      <w:r w:rsidRPr="00A03EBF">
        <w:rPr>
          <w:rFonts w:ascii="Times New Roman" w:hAnsi="Times New Roman" w:cs="Times New Roman"/>
          <w:i/>
          <w:sz w:val="28"/>
          <w:szCs w:val="28"/>
        </w:rPr>
        <w:t>áy cắt cỏ cầm tay, dùng thu hoạch cỏ, máy băm cỏ;</w:t>
      </w:r>
      <w:r>
        <w:rPr>
          <w:rFonts w:ascii="Times New Roman" w:hAnsi="Times New Roman" w:cs="Times New Roman"/>
          <w:i/>
          <w:sz w:val="28"/>
          <w:szCs w:val="28"/>
        </w:rPr>
        <w:t xml:space="preserve"> </w:t>
      </w:r>
    </w:p>
    <w:p w14:paraId="47AA882B"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 C</w:t>
      </w:r>
      <w:r w:rsidRPr="00A03EBF">
        <w:rPr>
          <w:rFonts w:ascii="Times New Roman" w:hAnsi="Times New Roman" w:cs="Times New Roman"/>
          <w:i/>
          <w:sz w:val="28"/>
          <w:szCs w:val="28"/>
        </w:rPr>
        <w:t>ác máy, thiết bị chăn nuôi gà:</w:t>
      </w:r>
      <w:r>
        <w:rPr>
          <w:rFonts w:ascii="Times New Roman" w:hAnsi="Times New Roman" w:cs="Times New Roman"/>
          <w:i/>
          <w:sz w:val="28"/>
          <w:szCs w:val="28"/>
        </w:rPr>
        <w:t xml:space="preserve"> </w:t>
      </w:r>
      <w:r w:rsidRPr="00A03EBF">
        <w:rPr>
          <w:rFonts w:ascii="Times New Roman" w:hAnsi="Times New Roman" w:cs="Times New Roman"/>
          <w:i/>
          <w:sz w:val="28"/>
          <w:szCs w:val="28"/>
        </w:rPr>
        <w:t>Máy đếm trứng gà N50; bộ điều khiển máy đếm trứng gà; máy đóng gói trứng gia cầm tự động; máy chuyển trứng; bàn soi trứng; xe đẩy trứng dùng trong trại gà; ô đẻ tự động; bộ kích điện cho gà khỏi leo ra ngoài;</w:t>
      </w:r>
    </w:p>
    <w:p w14:paraId="7436B6FB"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w:t>
      </w:r>
      <w:r w:rsidRPr="00A03EBF">
        <w:rPr>
          <w:rFonts w:ascii="Times New Roman" w:hAnsi="Times New Roman" w:cs="Times New Roman"/>
          <w:i/>
          <w:sz w:val="28"/>
          <w:szCs w:val="28"/>
        </w:rPr>
        <w:t xml:space="preserve"> Hệ thống: chuồng nái mang thai, chuồng lồng nái đẻ, chuồng lợn con cai sữa; khung chuồng heo các loại; lồng nuôi gà các loại; hệ thống lắp ráp đồng bộ chuồng gà, chuồng heo tấm lót sàn cho heo bằng thép; tấm PVC ngăn chuồng heo; sàn nhựa lót sàn chuồng; nẹp thanh la đỡ sàn; thanh la đỡ sàn;</w:t>
      </w:r>
    </w:p>
    <w:p w14:paraId="7216A175"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w:t>
      </w:r>
      <w:r w:rsidRPr="00A03EBF">
        <w:rPr>
          <w:rFonts w:ascii="Times New Roman" w:hAnsi="Times New Roman" w:cs="Times New Roman"/>
          <w:i/>
          <w:sz w:val="28"/>
          <w:szCs w:val="28"/>
        </w:rPr>
        <w:t xml:space="preserve"> Xi lanh (bơm tiêm) các loại; dây truyền dịch; dẫn tinh quản các loại; dây gieo tinh; đèn sưởi ấm các loại; núm uống các loại; bộ kìm săm số tai; thẻ đeo tai lợn, bò các loại; kim tiêm các loại; deo mổ; dao gọt móng; bộ dụng cụ dùng để phẫu thuật; bộ dụng cụ sản khoa, bộ xử lý mòng bò; kiem khâu vết thương; kim thông vú bò;</w:t>
      </w:r>
    </w:p>
    <w:p w14:paraId="693D0375"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w:t>
      </w:r>
      <w:r w:rsidRPr="00A03EBF">
        <w:rPr>
          <w:rFonts w:ascii="Times New Roman" w:hAnsi="Times New Roman" w:cs="Times New Roman"/>
          <w:i/>
          <w:sz w:val="28"/>
          <w:szCs w:val="28"/>
        </w:rPr>
        <w:t xml:space="preserve"> Máy, thiết bị cung cấp thức ăn, nước uống tự động cho heo các loại; </w:t>
      </w:r>
    </w:p>
    <w:p w14:paraId="64BA8661"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w:t>
      </w:r>
      <w:r w:rsidRPr="00A03EBF">
        <w:rPr>
          <w:rFonts w:ascii="Times New Roman" w:hAnsi="Times New Roman" w:cs="Times New Roman"/>
          <w:i/>
          <w:sz w:val="28"/>
          <w:szCs w:val="28"/>
        </w:rPr>
        <w:t xml:space="preserve"> Máy cắt mỏ gà các loại; máy siêu âm các loại; Máy cắt/mài răng heo;</w:t>
      </w:r>
    </w:p>
    <w:p w14:paraId="62C22023"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w:t>
      </w:r>
      <w:r w:rsidRPr="00A03EBF">
        <w:rPr>
          <w:rFonts w:ascii="Times New Roman" w:hAnsi="Times New Roman" w:cs="Times New Roman"/>
          <w:i/>
          <w:sz w:val="28"/>
          <w:szCs w:val="28"/>
        </w:rPr>
        <w:t xml:space="preserve"> Máy hấp và khử trùng; máy các định động dục;</w:t>
      </w:r>
    </w:p>
    <w:p w14:paraId="4C57C3F1"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w:t>
      </w:r>
      <w:r w:rsidRPr="00A03EBF">
        <w:rPr>
          <w:rFonts w:ascii="Times New Roman" w:hAnsi="Times New Roman" w:cs="Times New Roman"/>
          <w:i/>
          <w:sz w:val="28"/>
          <w:szCs w:val="28"/>
        </w:rPr>
        <w:t xml:space="preserve"> Máy, thiết bị sản xuất thức ăn thuỷ sản;</w:t>
      </w:r>
    </w:p>
    <w:p w14:paraId="39CFDC57" w14:textId="5E04DD99" w:rsidR="00DF6D0B" w:rsidRDefault="00DF6D0B" w:rsidP="009C217C">
      <w:pPr>
        <w:spacing w:before="60" w:after="60" w:line="320" w:lineRule="exact"/>
        <w:ind w:firstLine="720"/>
        <w:jc w:val="both"/>
        <w:rPr>
          <w:rFonts w:ascii="Times New Roman" w:hAnsi="Times New Roman" w:cs="Times New Roman"/>
          <w:i/>
          <w:sz w:val="28"/>
          <w:szCs w:val="28"/>
        </w:rPr>
      </w:pPr>
      <w:r>
        <w:rPr>
          <w:rFonts w:ascii="Times New Roman" w:hAnsi="Times New Roman" w:cs="Times New Roman"/>
          <w:i/>
          <w:sz w:val="28"/>
          <w:szCs w:val="28"/>
        </w:rPr>
        <w:t>-</w:t>
      </w:r>
      <w:r w:rsidRPr="00A03EBF">
        <w:rPr>
          <w:rFonts w:ascii="Times New Roman" w:hAnsi="Times New Roman" w:cs="Times New Roman"/>
          <w:i/>
          <w:sz w:val="28"/>
          <w:szCs w:val="28"/>
        </w:rPr>
        <w:t xml:space="preserve"> Máy kéo sử dụng tr</w:t>
      </w:r>
      <w:r w:rsidRPr="00D345B7">
        <w:rPr>
          <w:rFonts w:ascii="Times New Roman" w:hAnsi="Times New Roman" w:cs="Times New Roman"/>
          <w:i/>
          <w:sz w:val="28"/>
          <w:szCs w:val="28"/>
        </w:rPr>
        <w:t>o</w:t>
      </w:r>
      <w:r w:rsidRPr="00A03EBF">
        <w:rPr>
          <w:rFonts w:ascii="Times New Roman" w:hAnsi="Times New Roman" w:cs="Times New Roman"/>
          <w:i/>
          <w:sz w:val="28"/>
          <w:szCs w:val="28"/>
        </w:rPr>
        <w:t>ng nông nghiệp: Máy kéo liên hợp với cày, bừa, phay, rạch hàng, gieo, phun thuốc bảo vệ thực vật, san phẳng đồng ruộng...”.</w:t>
      </w:r>
    </w:p>
    <w:p w14:paraId="61794005" w14:textId="4B795D48" w:rsidR="00DF6D0B" w:rsidRPr="00A03EBF" w:rsidRDefault="00DF6D0B" w:rsidP="009C217C">
      <w:pPr>
        <w:spacing w:before="60" w:after="60" w:line="320" w:lineRule="exact"/>
        <w:ind w:firstLine="720"/>
        <w:jc w:val="both"/>
        <w:rPr>
          <w:rFonts w:ascii="Times New Roman" w:hAnsi="Times New Roman" w:cs="Times New Roman"/>
          <w:sz w:val="28"/>
          <w:szCs w:val="28"/>
        </w:rPr>
      </w:pPr>
      <w:r>
        <w:rPr>
          <w:rFonts w:ascii="Times New Roman" w:hAnsi="Times New Roman" w:cs="Times New Roman"/>
          <w:iCs/>
          <w:sz w:val="28"/>
          <w:szCs w:val="28"/>
        </w:rPr>
        <w:t xml:space="preserve">a5) </w:t>
      </w:r>
      <w:r w:rsidRPr="00A03EBF">
        <w:rPr>
          <w:rFonts w:ascii="Times New Roman" w:hAnsi="Times New Roman" w:cs="Times New Roman"/>
          <w:sz w:val="28"/>
          <w:szCs w:val="28"/>
        </w:rPr>
        <w:t>Tại Công văn số 16659/BTC-CST ngày 22/11/2016 của Bộ Tài chính về thuế GTGT đối với máy, thiết bị chuyên dùng phục vụ cho sản xuất nông nghiệp, trong đó có nội dụng hướng dẫn như sau:</w:t>
      </w:r>
    </w:p>
    <w:p w14:paraId="0399E965" w14:textId="77777777" w:rsidR="00DF6D0B" w:rsidRPr="00A03EBF" w:rsidRDefault="00DF6D0B" w:rsidP="009C217C">
      <w:pPr>
        <w:spacing w:before="60" w:after="60" w:line="320" w:lineRule="exact"/>
        <w:ind w:firstLine="720"/>
        <w:jc w:val="both"/>
        <w:rPr>
          <w:rFonts w:ascii="Times New Roman" w:hAnsi="Times New Roman" w:cs="Times New Roman"/>
          <w:i/>
          <w:sz w:val="28"/>
          <w:szCs w:val="28"/>
        </w:rPr>
      </w:pPr>
      <w:r w:rsidRPr="00A03EBF">
        <w:rPr>
          <w:rFonts w:ascii="Times New Roman" w:hAnsi="Times New Roman" w:cs="Times New Roman"/>
          <w:i/>
          <w:sz w:val="28"/>
          <w:szCs w:val="28"/>
        </w:rPr>
        <w:t>“</w:t>
      </w:r>
      <w:r>
        <w:rPr>
          <w:rFonts w:ascii="Times New Roman" w:hAnsi="Times New Roman" w:cs="Times New Roman"/>
          <w:i/>
          <w:sz w:val="28"/>
          <w:szCs w:val="28"/>
        </w:rPr>
        <w:t>-</w:t>
      </w:r>
      <w:r w:rsidRPr="00A03EBF">
        <w:rPr>
          <w:rFonts w:ascii="Times New Roman" w:hAnsi="Times New Roman" w:cs="Times New Roman"/>
          <w:i/>
          <w:sz w:val="28"/>
          <w:szCs w:val="28"/>
        </w:rPr>
        <w:t xml:space="preserve"> Các loại máy, thiết bị và phụ tùng thay thể sử dụng sản xuất thức ăn chăn nuôi là máy, thiết bị chuyên dùng phục vụ sản xuất nông nghiệp thuộc đối tượng không chịu thế GTGT bao gồm:</w:t>
      </w:r>
      <w:r>
        <w:rPr>
          <w:rFonts w:ascii="Times New Roman" w:hAnsi="Times New Roman" w:cs="Times New Roman"/>
          <w:i/>
          <w:sz w:val="28"/>
          <w:szCs w:val="28"/>
        </w:rPr>
        <w:t xml:space="preserve"> </w:t>
      </w:r>
      <w:r w:rsidRPr="00A03EBF">
        <w:rPr>
          <w:rFonts w:ascii="Times New Roman" w:hAnsi="Times New Roman" w:cs="Times New Roman"/>
          <w:i/>
          <w:sz w:val="28"/>
          <w:szCs w:val="28"/>
        </w:rPr>
        <w:t>Phụ tùng thay thế của hệ thống tải nguyên liệu và băng tải gồm: Băng tải, gàu múc, ốc gàu tải, cánh gạt nhự, xích tải, nhông xích, bánh răng bằng nhựa, cánh đưa liệu.</w:t>
      </w:r>
      <w:r>
        <w:rPr>
          <w:rFonts w:ascii="Times New Roman" w:hAnsi="Times New Roman" w:cs="Times New Roman"/>
          <w:i/>
          <w:sz w:val="28"/>
          <w:szCs w:val="28"/>
        </w:rPr>
        <w:t xml:space="preserve"> </w:t>
      </w:r>
      <w:r w:rsidRPr="00A03EBF">
        <w:rPr>
          <w:rFonts w:ascii="Times New Roman" w:hAnsi="Times New Roman" w:cs="Times New Roman"/>
          <w:i/>
          <w:sz w:val="28"/>
          <w:szCs w:val="28"/>
        </w:rPr>
        <w:t>Phụ tùng thay thế của máy nghiền: Sàng nghiền, búa nghiền.</w:t>
      </w:r>
      <w:r>
        <w:rPr>
          <w:rFonts w:ascii="Times New Roman" w:hAnsi="Times New Roman" w:cs="Times New Roman"/>
          <w:i/>
          <w:sz w:val="28"/>
          <w:szCs w:val="28"/>
        </w:rPr>
        <w:t xml:space="preserve"> </w:t>
      </w:r>
      <w:r w:rsidRPr="00A03EBF">
        <w:rPr>
          <w:rFonts w:ascii="Times New Roman" w:hAnsi="Times New Roman" w:cs="Times New Roman"/>
          <w:i/>
          <w:sz w:val="28"/>
          <w:szCs w:val="28"/>
        </w:rPr>
        <w:t>Phụ tùng thay thế của máy trộn: Trụng chính, cánh trộn.</w:t>
      </w:r>
      <w:r>
        <w:rPr>
          <w:rFonts w:ascii="Times New Roman" w:hAnsi="Times New Roman" w:cs="Times New Roman"/>
          <w:i/>
          <w:sz w:val="28"/>
          <w:szCs w:val="28"/>
        </w:rPr>
        <w:t xml:space="preserve"> </w:t>
      </w:r>
      <w:r w:rsidRPr="00A03EBF">
        <w:rPr>
          <w:rFonts w:ascii="Times New Roman" w:hAnsi="Times New Roman" w:cs="Times New Roman"/>
          <w:i/>
          <w:sz w:val="28"/>
          <w:szCs w:val="28"/>
        </w:rPr>
        <w:t>Phụ tùng thay thế của máy ép viên: Khuôn ép, trục lô ép viên, vỏ lô ép, trụng lệch tâm, trụng chính, mâm lắp khuôn, vành chống mòn, bệ máy ép viên, cánh trộn ẩm, trục trộn ẩm, bộ kẹp khuôn ép.</w:t>
      </w:r>
      <w:r>
        <w:rPr>
          <w:rFonts w:ascii="Times New Roman" w:hAnsi="Times New Roman" w:cs="Times New Roman"/>
          <w:i/>
          <w:sz w:val="28"/>
          <w:szCs w:val="28"/>
        </w:rPr>
        <w:t xml:space="preserve"> </w:t>
      </w:r>
      <w:r w:rsidRPr="00A03EBF">
        <w:rPr>
          <w:rFonts w:ascii="Times New Roman" w:hAnsi="Times New Roman" w:cs="Times New Roman"/>
          <w:i/>
          <w:sz w:val="28"/>
          <w:szCs w:val="28"/>
        </w:rPr>
        <w:t>Phụ tùng thay thế của máy ép viên đùn: Ruột xoắn ép đùn, vỏ ép đùn, vành áp lực, bệ máy ép đùn.</w:t>
      </w:r>
      <w:r>
        <w:rPr>
          <w:rFonts w:ascii="Times New Roman" w:hAnsi="Times New Roman" w:cs="Times New Roman"/>
          <w:i/>
          <w:sz w:val="28"/>
          <w:szCs w:val="28"/>
        </w:rPr>
        <w:t xml:space="preserve"> </w:t>
      </w:r>
      <w:r w:rsidRPr="00A03EBF">
        <w:rPr>
          <w:rFonts w:ascii="Times New Roman" w:hAnsi="Times New Roman" w:cs="Times New Roman"/>
          <w:i/>
          <w:sz w:val="28"/>
          <w:szCs w:val="28"/>
        </w:rPr>
        <w:t>Nam châm trụ</w:t>
      </w:r>
      <w:r>
        <w:rPr>
          <w:rFonts w:ascii="Times New Roman" w:hAnsi="Times New Roman" w:cs="Times New Roman"/>
          <w:i/>
          <w:sz w:val="28"/>
          <w:szCs w:val="28"/>
        </w:rPr>
        <w:t>, m</w:t>
      </w:r>
      <w:r w:rsidRPr="00A03EBF">
        <w:rPr>
          <w:rFonts w:ascii="Times New Roman" w:hAnsi="Times New Roman" w:cs="Times New Roman"/>
          <w:i/>
          <w:sz w:val="28"/>
          <w:szCs w:val="28"/>
        </w:rPr>
        <w:t>áy bẻ mành; trục lô bẻ mạnh</w:t>
      </w:r>
      <w:r>
        <w:rPr>
          <w:rFonts w:ascii="Times New Roman" w:hAnsi="Times New Roman" w:cs="Times New Roman"/>
          <w:i/>
          <w:sz w:val="28"/>
          <w:szCs w:val="28"/>
        </w:rPr>
        <w:t>, s</w:t>
      </w:r>
      <w:r w:rsidRPr="00A03EBF">
        <w:rPr>
          <w:rFonts w:ascii="Times New Roman" w:hAnsi="Times New Roman" w:cs="Times New Roman"/>
          <w:i/>
          <w:sz w:val="28"/>
          <w:szCs w:val="28"/>
        </w:rPr>
        <w:t>àng phân loại viên cám</w:t>
      </w:r>
      <w:r>
        <w:rPr>
          <w:rFonts w:ascii="Times New Roman" w:hAnsi="Times New Roman" w:cs="Times New Roman"/>
          <w:i/>
          <w:sz w:val="28"/>
          <w:szCs w:val="28"/>
        </w:rPr>
        <w:t>, k</w:t>
      </w:r>
      <w:r w:rsidRPr="00A03EBF">
        <w:rPr>
          <w:rFonts w:ascii="Times New Roman" w:hAnsi="Times New Roman" w:cs="Times New Roman"/>
          <w:i/>
          <w:sz w:val="28"/>
          <w:szCs w:val="28"/>
        </w:rPr>
        <w:t>huôn máy cám viên</w:t>
      </w:r>
      <w:r>
        <w:rPr>
          <w:rFonts w:ascii="Times New Roman" w:hAnsi="Times New Roman" w:cs="Times New Roman"/>
          <w:i/>
          <w:sz w:val="28"/>
          <w:szCs w:val="28"/>
        </w:rPr>
        <w:t>, d</w:t>
      </w:r>
      <w:r w:rsidRPr="00A03EBF">
        <w:rPr>
          <w:rFonts w:ascii="Times New Roman" w:hAnsi="Times New Roman" w:cs="Times New Roman"/>
          <w:i/>
          <w:sz w:val="28"/>
          <w:szCs w:val="28"/>
        </w:rPr>
        <w:t>ao máy nghiền.</w:t>
      </w:r>
    </w:p>
    <w:p w14:paraId="3D25C556" w14:textId="429B788B" w:rsidR="00DF6D0B" w:rsidRPr="00DF6D0B" w:rsidRDefault="00DF6D0B" w:rsidP="009C217C">
      <w:pPr>
        <w:spacing w:before="60" w:after="60" w:line="320" w:lineRule="exact"/>
        <w:ind w:firstLine="720"/>
        <w:jc w:val="both"/>
        <w:rPr>
          <w:rFonts w:ascii="Times New Roman" w:eastAsia="Times New Roman" w:hAnsi="Times New Roman" w:cs="Times New Roman"/>
          <w:iCs/>
          <w:noProof/>
          <w:sz w:val="28"/>
          <w:szCs w:val="28"/>
        </w:rPr>
      </w:pPr>
      <w:r>
        <w:rPr>
          <w:rFonts w:ascii="Times New Roman" w:hAnsi="Times New Roman" w:cs="Times New Roman"/>
          <w:i/>
          <w:sz w:val="28"/>
          <w:szCs w:val="28"/>
        </w:rPr>
        <w:t>-</w:t>
      </w:r>
      <w:r w:rsidRPr="00A03EBF">
        <w:rPr>
          <w:rFonts w:ascii="Times New Roman" w:hAnsi="Times New Roman" w:cs="Times New Roman"/>
          <w:i/>
          <w:sz w:val="28"/>
          <w:szCs w:val="28"/>
        </w:rPr>
        <w:t xml:space="preserve"> Các loại máy, thiết bị chăm sóc gia súc, gia cầm là máy, thiết bị chuyên dùng phục vụ sản xuất nông nghiệp thuộc đối tượng không chịu thuế GTGT bao gồm:</w:t>
      </w:r>
      <w:r>
        <w:rPr>
          <w:rFonts w:ascii="Times New Roman" w:hAnsi="Times New Roman" w:cs="Times New Roman"/>
          <w:i/>
          <w:sz w:val="28"/>
          <w:szCs w:val="28"/>
        </w:rPr>
        <w:t xml:space="preserve"> </w:t>
      </w:r>
      <w:r w:rsidRPr="00A03EBF">
        <w:rPr>
          <w:rFonts w:ascii="Times New Roman" w:hAnsi="Times New Roman" w:cs="Times New Roman"/>
          <w:i/>
          <w:sz w:val="28"/>
          <w:szCs w:val="28"/>
        </w:rPr>
        <w:t xml:space="preserve">Máy, thiết bị và phụ kiện làm mát gia súc, gia cầm dùng trong trang trại </w:t>
      </w:r>
      <w:r w:rsidRPr="00A03EBF">
        <w:rPr>
          <w:rFonts w:ascii="Times New Roman" w:hAnsi="Times New Roman" w:cs="Times New Roman"/>
          <w:i/>
          <w:sz w:val="28"/>
          <w:szCs w:val="28"/>
        </w:rPr>
        <w:lastRenderedPageBreak/>
        <w:t>chăn nuôi: Bộ phận trao đổi nhiệt (tấm giấy làm mát); tủ điện điều khiển; máy đo tốc độ gió của quạt thông gió;</w:t>
      </w:r>
      <w:r>
        <w:rPr>
          <w:rFonts w:ascii="Times New Roman" w:hAnsi="Times New Roman" w:cs="Times New Roman"/>
          <w:i/>
          <w:sz w:val="28"/>
          <w:szCs w:val="28"/>
        </w:rPr>
        <w:t xml:space="preserve"> t</w:t>
      </w:r>
      <w:r w:rsidRPr="00A03EBF">
        <w:rPr>
          <w:rFonts w:ascii="Times New Roman" w:hAnsi="Times New Roman" w:cs="Times New Roman"/>
          <w:i/>
          <w:sz w:val="28"/>
          <w:szCs w:val="28"/>
        </w:rPr>
        <w:t>hiết bị sưởi ấm gia súc, gia cầm: Thiết bị sưởi ấm gia cầm bằng gas;</w:t>
      </w:r>
      <w:r>
        <w:rPr>
          <w:rFonts w:ascii="Times New Roman" w:hAnsi="Times New Roman" w:cs="Times New Roman"/>
          <w:i/>
          <w:sz w:val="28"/>
          <w:szCs w:val="28"/>
        </w:rPr>
        <w:t xml:space="preserve"> m</w:t>
      </w:r>
      <w:r w:rsidRPr="00A03EBF">
        <w:rPr>
          <w:rFonts w:ascii="Times New Roman" w:hAnsi="Times New Roman" w:cs="Times New Roman"/>
          <w:i/>
          <w:sz w:val="28"/>
          <w:szCs w:val="28"/>
        </w:rPr>
        <w:t>áy, thiết bị và phụ kiện cung cấp thức ăn, nước uống tự động cho gia súc, gia cầm: Máng ăn; màng uống; núm uống cho gia súc, gia cầm</w:t>
      </w:r>
      <w:r>
        <w:rPr>
          <w:rFonts w:ascii="Times New Roman" w:hAnsi="Times New Roman" w:cs="Times New Roman"/>
          <w:i/>
          <w:sz w:val="28"/>
          <w:szCs w:val="28"/>
        </w:rPr>
        <w:t>; m</w:t>
      </w:r>
      <w:r w:rsidRPr="00A03EBF">
        <w:rPr>
          <w:rFonts w:ascii="Times New Roman" w:hAnsi="Times New Roman" w:cs="Times New Roman"/>
          <w:i/>
          <w:sz w:val="28"/>
          <w:szCs w:val="28"/>
        </w:rPr>
        <w:t>áy, thiết bị dọn phân: Hệ thống gạt phân tự động; máy tách phân tự động;</w:t>
      </w:r>
      <w:r>
        <w:rPr>
          <w:rFonts w:ascii="Times New Roman" w:hAnsi="Times New Roman" w:cs="Times New Roman"/>
          <w:i/>
          <w:sz w:val="28"/>
          <w:szCs w:val="28"/>
        </w:rPr>
        <w:t xml:space="preserve"> m</w:t>
      </w:r>
      <w:r w:rsidRPr="00A03EBF">
        <w:rPr>
          <w:rFonts w:ascii="Times New Roman" w:hAnsi="Times New Roman" w:cs="Times New Roman"/>
          <w:i/>
          <w:sz w:val="28"/>
          <w:szCs w:val="28"/>
        </w:rPr>
        <w:t>áy, thiết bị và phục kiện phục vụ thụ tinh nhân tạo: Máy đếm tinh trùng; máy đóng gói tinh trùng; tủ bảo quản lạnh và vận chuyển tinh trùng 14 lít, 34 lít; giấy lọc tinh; kính hiển vi soi tinh trùng lợn; túi đựng tinh trùng lợn; giá nhảy để lấy tinh; máy chưng cất nước để pha loãng tinh trùng lợn...”.</w:t>
      </w:r>
    </w:p>
    <w:p w14:paraId="325C1BD4" w14:textId="07A36850" w:rsidR="00DF6D0B" w:rsidRDefault="00DF6D0B" w:rsidP="009C217C">
      <w:pPr>
        <w:spacing w:after="120" w:line="320" w:lineRule="exact"/>
        <w:ind w:firstLine="720"/>
        <w:jc w:val="both"/>
        <w:rPr>
          <w:rFonts w:ascii="Times New Roman" w:hAnsi="Times New Roman" w:cs="Times New Roman"/>
          <w:sz w:val="28"/>
          <w:szCs w:val="28"/>
        </w:rPr>
      </w:pPr>
      <w:r>
        <w:rPr>
          <w:rFonts w:ascii="Times New Roman" w:eastAsia="Times New Roman" w:hAnsi="Times New Roman" w:cs="Times New Roman"/>
          <w:noProof/>
          <w:sz w:val="28"/>
          <w:szCs w:val="28"/>
        </w:rPr>
        <w:t xml:space="preserve">a6) </w:t>
      </w:r>
      <w:r>
        <w:rPr>
          <w:rFonts w:ascii="Times New Roman" w:hAnsi="Times New Roman" w:cs="Times New Roman"/>
          <w:sz w:val="28"/>
          <w:szCs w:val="28"/>
        </w:rPr>
        <w:t xml:space="preserve">Thực hiện Công văn số 4352/BNN-KTHT ngày 26/5/2017 của Bộ Nông nghiệp và Phát triển nông thôn (nay là Bộ Nông nghiệp và Môi trường), các cơ quan quản lý nhà nước (Cục Kinh tế hợp tác và Phát triển nông thôn, Sở Nông nghiệp và Môi trường) đã thực hiện xác nhận mục đích </w:t>
      </w:r>
      <w:r w:rsidRPr="00A03EBF">
        <w:rPr>
          <w:rFonts w:ascii="Times New Roman" w:hAnsi="Times New Roman" w:cs="Times New Roman"/>
          <w:sz w:val="28"/>
          <w:szCs w:val="28"/>
        </w:rPr>
        <w:t xml:space="preserve">sử dụng đối với nhiều loại máy, thiết bị chuyên dùng đã được đưa vào phục vụ cho sản xuất nông nghiệp </w:t>
      </w:r>
      <w:r>
        <w:rPr>
          <w:rFonts w:ascii="Times New Roman" w:hAnsi="Times New Roman" w:cs="Times New Roman"/>
          <w:sz w:val="28"/>
          <w:szCs w:val="28"/>
        </w:rPr>
        <w:t>được hưởng chính sách thuế</w:t>
      </w:r>
      <w:r w:rsidRPr="00A03EBF">
        <w:rPr>
          <w:rFonts w:ascii="Times New Roman" w:hAnsi="Times New Roman" w:cs="Times New Roman"/>
          <w:sz w:val="28"/>
          <w:szCs w:val="28"/>
        </w:rPr>
        <w:t>: Thiết bị bay không người lái dùng gieo hạt, rải phân, phun thuốc; hệ thống nhà màng, nhà lưới; các loại thiết bị cảm biến và phân tích dữ liệu trong trồng trọt, chăn nuôi, thủy sản…</w:t>
      </w:r>
    </w:p>
    <w:p w14:paraId="4D529874" w14:textId="37488B0C" w:rsidR="00DF6D0B" w:rsidRDefault="00DF6D0B" w:rsidP="0058537E">
      <w:pPr>
        <w:spacing w:after="120" w:line="240" w:lineRule="auto"/>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b) Về quy định chính sách thuế giá trị gia tăng thực hiện từ 01/7/2025:</w:t>
      </w:r>
    </w:p>
    <w:p w14:paraId="76DBE406" w14:textId="61BDA672" w:rsidR="00DF6D0B" w:rsidRDefault="00DF6D0B" w:rsidP="0058537E">
      <w:pPr>
        <w:spacing w:after="120" w:line="240" w:lineRule="auto"/>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Khoản 6 Điều 9 Nghị định số 181/2025/NĐ-CP quy định: </w:t>
      </w:r>
      <w:r w:rsidRPr="00A03EBF">
        <w:rPr>
          <w:rFonts w:ascii="Times New Roman" w:eastAsia="Times New Roman" w:hAnsi="Times New Roman" w:cs="Times New Roman"/>
          <w:i/>
          <w:iCs/>
          <w:noProof/>
          <w:sz w:val="28"/>
          <w:szCs w:val="28"/>
        </w:rPr>
        <w:t xml:space="preserve">“Tàu khai thác thuỷ sản tại vùng biển; máy móc, thiết bị chuyên dùng phục vụ cho sản xuất nông nghiệp. Trong đó, máy móc, thiết bị chuyên dùng phục vụ cho sản xuất nông nghiệp bao gồm: máy cày; máy bừa; máy phay; máy rạch hàng; máy bạt gốc; thiết bị san phẳng đồng ruộng; máy gieo hạt; máy cấy; máy trồng mía; hệ thống máy sản xuất mạ thảm; máy xới, máy vun luóng, máy vãi, rắc phân, bón phân; máy, bình phun thuốc bảo vệ thực vật; máy thu hoạch lúa, ngô, mía, cà phê, bông; máy thu hoạch củ, quả, rễ; máy đốn chè, máy hái chè; máy tuốt đập lúa; máy bóc tẽ hạt ngô; máy tẽ ngô; máy đập đậu tương; máy bóc vỏ lạc; xát vỏ cà phê; máy thiết bị sơ chế cà phê, thóc ướt; máy sấy nông sản (lúa, ngô, cà phê, tiêu, điều…), thuỷ sản; máy thu gom, bốc mía, lúa, rơm rạ trên đồng; máy ấp, nở trứng gia cầm; máy thu hoạch cỏ, máy đóng kiện rơm, cở; máy vắt sữa </w:t>
      </w:r>
      <w:r w:rsidRPr="005447E2">
        <w:rPr>
          <w:rFonts w:ascii="Times New Roman" w:eastAsia="Times New Roman" w:hAnsi="Times New Roman" w:cs="Times New Roman"/>
          <w:i/>
          <w:iCs/>
          <w:noProof/>
          <w:sz w:val="28"/>
          <w:szCs w:val="28"/>
        </w:rPr>
        <w:t>và các loại máy chuyên dùng khác</w:t>
      </w:r>
      <w:r w:rsidRPr="00A03EBF">
        <w:rPr>
          <w:rFonts w:ascii="Times New Roman" w:eastAsia="Times New Roman" w:hAnsi="Times New Roman" w:cs="Times New Roman"/>
          <w:i/>
          <w:iCs/>
          <w:noProof/>
          <w:sz w:val="28"/>
          <w:szCs w:val="28"/>
        </w:rPr>
        <w:t>.</w:t>
      </w:r>
      <w:r>
        <w:rPr>
          <w:rFonts w:ascii="Times New Roman" w:eastAsia="Times New Roman" w:hAnsi="Times New Roman" w:cs="Times New Roman"/>
          <w:i/>
          <w:iCs/>
          <w:noProof/>
          <w:sz w:val="28"/>
          <w:szCs w:val="28"/>
        </w:rPr>
        <w:t>”.</w:t>
      </w:r>
    </w:p>
    <w:p w14:paraId="348C63BC" w14:textId="6A60FDBD" w:rsidR="00DF6D0B" w:rsidRDefault="00DF6D0B" w:rsidP="0058537E">
      <w:pPr>
        <w:spacing w:after="120" w:line="240" w:lineRule="auto"/>
        <w:ind w:firstLine="720"/>
        <w:jc w:val="both"/>
        <w:rPr>
          <w:rFonts w:ascii="Times New Roman" w:hAnsi="Times New Roman" w:cs="Times New Roman"/>
          <w:sz w:val="28"/>
          <w:szCs w:val="28"/>
        </w:rPr>
      </w:pPr>
      <w:r w:rsidRPr="00A03EBF">
        <w:rPr>
          <w:rFonts w:ascii="Times New Roman" w:hAnsi="Times New Roman" w:cs="Times New Roman"/>
          <w:sz w:val="28"/>
          <w:szCs w:val="28"/>
        </w:rPr>
        <w:t>Như vậy, nhiều loại máy móc, thiết bị, phụ tùng thay thế chuyên dùng cho sản xuất nông nghiệp đang được hưởng chính sách ưu đãi thuế GTGT</w:t>
      </w:r>
      <w:r w:rsidRPr="000E4DA5">
        <w:rPr>
          <w:rFonts w:ascii="Times New Roman" w:hAnsi="Times New Roman" w:cs="Times New Roman"/>
          <w:sz w:val="28"/>
          <w:szCs w:val="28"/>
        </w:rPr>
        <w:t xml:space="preserve"> </w:t>
      </w:r>
      <w:r>
        <w:rPr>
          <w:rFonts w:ascii="Times New Roman" w:hAnsi="Times New Roman" w:cs="Times New Roman"/>
          <w:sz w:val="28"/>
          <w:szCs w:val="28"/>
        </w:rPr>
        <w:t>chưa được quy định</w:t>
      </w:r>
      <w:r w:rsidRPr="00A03EBF">
        <w:rPr>
          <w:rFonts w:ascii="Times New Roman" w:hAnsi="Times New Roman" w:cs="Times New Roman"/>
          <w:sz w:val="28"/>
          <w:szCs w:val="28"/>
        </w:rPr>
        <w:t xml:space="preserve"> </w:t>
      </w:r>
      <w:r>
        <w:rPr>
          <w:rFonts w:ascii="Times New Roman" w:hAnsi="Times New Roman" w:cs="Times New Roman"/>
          <w:sz w:val="28"/>
          <w:szCs w:val="28"/>
        </w:rPr>
        <w:t xml:space="preserve">tại </w:t>
      </w:r>
      <w:r w:rsidRPr="00A03EBF">
        <w:rPr>
          <w:rFonts w:ascii="Times New Roman" w:hAnsi="Times New Roman" w:cs="Times New Roman"/>
          <w:sz w:val="28"/>
          <w:szCs w:val="28"/>
        </w:rPr>
        <w:t>Nghị định</w:t>
      </w:r>
      <w:r>
        <w:rPr>
          <w:rFonts w:ascii="Times New Roman" w:hAnsi="Times New Roman" w:cs="Times New Roman"/>
          <w:sz w:val="28"/>
          <w:szCs w:val="28"/>
        </w:rPr>
        <w:t>.</w:t>
      </w:r>
    </w:p>
    <w:p w14:paraId="39F5BC4B" w14:textId="2D79406B" w:rsidR="00DF6D0B" w:rsidRDefault="00DF6D0B" w:rsidP="0058537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 Các vấn đề phát sinh trong thực tiễn</w:t>
      </w:r>
      <w:r w:rsidR="004E14B5">
        <w:rPr>
          <w:rFonts w:ascii="Times New Roman" w:hAnsi="Times New Roman" w:cs="Times New Roman"/>
          <w:sz w:val="28"/>
          <w:szCs w:val="28"/>
        </w:rPr>
        <w:t xml:space="preserve"> đối với máy móc, thiết bị chuyên dùng phục vụ cho sản xuất nông nghiệp chưa được </w:t>
      </w:r>
      <w:r w:rsidR="000E1F08">
        <w:rPr>
          <w:rFonts w:ascii="Times New Roman" w:hAnsi="Times New Roman" w:cs="Times New Roman"/>
          <w:sz w:val="28"/>
          <w:szCs w:val="28"/>
        </w:rPr>
        <w:t>áp dụng</w:t>
      </w:r>
      <w:r w:rsidR="004E14B5">
        <w:rPr>
          <w:rFonts w:ascii="Times New Roman" w:hAnsi="Times New Roman" w:cs="Times New Roman"/>
          <w:sz w:val="28"/>
          <w:szCs w:val="28"/>
        </w:rPr>
        <w:t xml:space="preserve"> thuế suất thuế GTGT 5%:</w:t>
      </w:r>
    </w:p>
    <w:p w14:paraId="08BAC884" w14:textId="0DD5731F" w:rsidR="004E14B5" w:rsidRDefault="004E14B5" w:rsidP="0058537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Nếu áp dụng thuế suất thuế GTGT 10% thay vì 5%, chi phí đầu vào sẽ tăng cao, làm giảm khả năng tiếp cận đối với máy móc, thiết bị chuyên dùng phục vụ cho sản xuất nông nghiệp của nông dân, hợp tác xã, doanh nghiệp nhỏ</w:t>
      </w:r>
      <w:r w:rsidR="00F11195">
        <w:rPr>
          <w:rFonts w:ascii="Times New Roman" w:hAnsi="Times New Roman" w:cs="Times New Roman"/>
          <w:sz w:val="28"/>
          <w:szCs w:val="28"/>
        </w:rPr>
        <w:t>.</w:t>
      </w:r>
    </w:p>
    <w:p w14:paraId="53BF37DC" w14:textId="4BCB4C10" w:rsidR="004E14B5" w:rsidRDefault="004E14B5" w:rsidP="0058537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Doanh nghiệp sản xuất, nhập khẩu chịu áp lực lớn về vốn lưu động do phải nộp thuế GTGT cao hơn, trong khi nhu cầu tiêu thụ bị hạn chế</w:t>
      </w:r>
      <w:r w:rsidR="00F11195">
        <w:rPr>
          <w:rFonts w:ascii="Times New Roman" w:hAnsi="Times New Roman" w:cs="Times New Roman"/>
          <w:sz w:val="28"/>
          <w:szCs w:val="28"/>
        </w:rPr>
        <w:t>.</w:t>
      </w:r>
    </w:p>
    <w:p w14:paraId="7C20D533" w14:textId="77777777" w:rsidR="004E14B5" w:rsidRDefault="004E14B5" w:rsidP="0058537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Nguy cơ gây mất lợi thế cạnh tranh so với hàng hoá nước ngoài, đặc biệt từ các quốc gia có chính sách ưu đãi thuế cho ngành nông nghiệp.</w:t>
      </w:r>
    </w:p>
    <w:p w14:paraId="5337B0AE" w14:textId="31CBA9A9" w:rsidR="004E14B5" w:rsidRDefault="004E14B5" w:rsidP="0058537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Đối với doanh nghiệp: Doanh số </w:t>
      </w:r>
      <w:r w:rsidR="000E1F08">
        <w:rPr>
          <w:rFonts w:ascii="Times New Roman" w:hAnsi="Times New Roman" w:cs="Times New Roman"/>
          <w:sz w:val="28"/>
          <w:szCs w:val="28"/>
        </w:rPr>
        <w:t>s</w:t>
      </w:r>
      <w:r>
        <w:rPr>
          <w:rFonts w:ascii="Times New Roman" w:hAnsi="Times New Roman" w:cs="Times New Roman"/>
          <w:sz w:val="28"/>
          <w:szCs w:val="28"/>
        </w:rPr>
        <w:t>ụt giảm, tồn kho tăng, hiệu quả kinh doanh suy giảm, thậm chí có nguy cơ phải thu hẹp hoặc dừng hoạt động.</w:t>
      </w:r>
    </w:p>
    <w:p w14:paraId="1C66DDE9" w14:textId="77777777" w:rsidR="00F11195" w:rsidRDefault="004E14B5" w:rsidP="0058537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Đối với người tiêu dùng: Chi phí đầu tư máy móc tăng cao, giảm động lực c</w:t>
      </w:r>
      <w:r w:rsidR="00F11195">
        <w:rPr>
          <w:rFonts w:ascii="Times New Roman" w:hAnsi="Times New Roman" w:cs="Times New Roman"/>
          <w:sz w:val="28"/>
          <w:szCs w:val="28"/>
        </w:rPr>
        <w:t>ơ</w:t>
      </w:r>
      <w:r>
        <w:rPr>
          <w:rFonts w:ascii="Times New Roman" w:hAnsi="Times New Roman" w:cs="Times New Roman"/>
          <w:sz w:val="28"/>
          <w:szCs w:val="28"/>
        </w:rPr>
        <w:t xml:space="preserve"> giới hoá, khó áp dụng công nghệ tiên tiến</w:t>
      </w:r>
      <w:r w:rsidR="00F11195">
        <w:rPr>
          <w:rFonts w:ascii="Times New Roman" w:hAnsi="Times New Roman" w:cs="Times New Roman"/>
          <w:sz w:val="28"/>
          <w:szCs w:val="28"/>
        </w:rPr>
        <w:t>.</w:t>
      </w:r>
    </w:p>
    <w:p w14:paraId="7106ABF1" w14:textId="5278E52F" w:rsidR="00F11195" w:rsidRPr="009C217C" w:rsidRDefault="00F11195" w:rsidP="0058537E">
      <w:pPr>
        <w:spacing w:after="120" w:line="240" w:lineRule="auto"/>
        <w:ind w:firstLine="720"/>
        <w:jc w:val="both"/>
        <w:rPr>
          <w:rFonts w:ascii="Times New Roman" w:hAnsi="Times New Roman" w:cs="Times New Roman"/>
          <w:spacing w:val="-4"/>
          <w:sz w:val="28"/>
          <w:szCs w:val="28"/>
        </w:rPr>
      </w:pPr>
      <w:r w:rsidRPr="009C217C">
        <w:rPr>
          <w:rFonts w:ascii="Times New Roman" w:hAnsi="Times New Roman" w:cs="Times New Roman"/>
          <w:spacing w:val="-4"/>
          <w:sz w:val="28"/>
          <w:szCs w:val="28"/>
        </w:rPr>
        <w:t>-</w:t>
      </w:r>
      <w:r w:rsidR="004E14B5" w:rsidRPr="009C217C">
        <w:rPr>
          <w:rFonts w:ascii="Times New Roman" w:hAnsi="Times New Roman" w:cs="Times New Roman"/>
          <w:spacing w:val="-4"/>
          <w:sz w:val="28"/>
          <w:szCs w:val="28"/>
        </w:rPr>
        <w:t xml:space="preserve"> </w:t>
      </w:r>
      <w:r w:rsidRPr="009C217C">
        <w:rPr>
          <w:rFonts w:ascii="Times New Roman" w:hAnsi="Times New Roman" w:cs="Times New Roman"/>
          <w:spacing w:val="-4"/>
          <w:sz w:val="28"/>
          <w:szCs w:val="28"/>
        </w:rPr>
        <w:t>L</w:t>
      </w:r>
      <w:r w:rsidR="004E14B5" w:rsidRPr="009C217C">
        <w:rPr>
          <w:rFonts w:ascii="Times New Roman" w:hAnsi="Times New Roman" w:cs="Times New Roman"/>
          <w:spacing w:val="-4"/>
          <w:sz w:val="28"/>
          <w:szCs w:val="28"/>
        </w:rPr>
        <w:t xml:space="preserve">àm chậm </w:t>
      </w:r>
      <w:r w:rsidRPr="009C217C">
        <w:rPr>
          <w:rFonts w:ascii="Times New Roman" w:hAnsi="Times New Roman" w:cs="Times New Roman"/>
          <w:spacing w:val="-4"/>
          <w:sz w:val="28"/>
          <w:szCs w:val="28"/>
        </w:rPr>
        <w:t xml:space="preserve">tiến trình cơ giới hoá, hiện đại hoá nông nghiệp, </w:t>
      </w:r>
      <w:r w:rsidR="004E14B5" w:rsidRPr="009C217C">
        <w:rPr>
          <w:rFonts w:ascii="Times New Roman" w:hAnsi="Times New Roman" w:cs="Times New Roman"/>
          <w:spacing w:val="-4"/>
          <w:sz w:val="28"/>
          <w:szCs w:val="28"/>
        </w:rPr>
        <w:t xml:space="preserve">quá trình chuyển đổi sang sản xuất nông nghiệp xanh, nông </w:t>
      </w:r>
      <w:r w:rsidRPr="009C217C">
        <w:rPr>
          <w:rFonts w:ascii="Times New Roman" w:hAnsi="Times New Roman" w:cs="Times New Roman"/>
          <w:spacing w:val="-4"/>
          <w:sz w:val="28"/>
          <w:szCs w:val="28"/>
        </w:rPr>
        <w:t>nghiệp tuần hoàn, thông minh và bền vững, dẫn tới năng suất thấp, giảm sức cạnh tranh của nông sản trong nước.</w:t>
      </w:r>
    </w:p>
    <w:p w14:paraId="6985506B" w14:textId="1D129C36" w:rsidR="00F11195" w:rsidRDefault="00F11195" w:rsidP="0058537E">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Hạn chế sự phát triển của ngành công nghiệp sản xuất máy nông nghiệp trong nước.</w:t>
      </w:r>
    </w:p>
    <w:p w14:paraId="501D3E5B" w14:textId="4D238B22" w:rsidR="00F11195" w:rsidRDefault="00F11195" w:rsidP="009C217C">
      <w:pPr>
        <w:spacing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 Do có sự khác biệt giữa các loại máy móc, thiết bị được áp dụng mức thuế suất khác nhau dễ dẫn đến tranh chấp, phát sinh khiếu nại giữa doanh nghiệp và cơ quan quản lý nhà nước (thuế, hải quản).</w:t>
      </w:r>
    </w:p>
    <w:p w14:paraId="0DD22003" w14:textId="72D5708B" w:rsidR="00496664" w:rsidRDefault="00496664" w:rsidP="009C217C">
      <w:pPr>
        <w:spacing w:line="320" w:lineRule="exact"/>
        <w:ind w:firstLine="720"/>
        <w:jc w:val="both"/>
        <w:rPr>
          <w:rFonts w:ascii="Times New Roman" w:eastAsia="Times New Roman" w:hAnsi="Times New Roman" w:cs="Times New Roman"/>
          <w:noProof/>
          <w:sz w:val="28"/>
          <w:szCs w:val="28"/>
        </w:rPr>
      </w:pPr>
      <w:r>
        <w:rPr>
          <w:rFonts w:ascii="Times New Roman" w:hAnsi="Times New Roman" w:cs="Times New Roman"/>
          <w:bCs/>
          <w:sz w:val="28"/>
          <w:szCs w:val="28"/>
        </w:rPr>
        <w:t xml:space="preserve">Từ sự cần thiết và cơ sở pháp lý nêu trên, việc </w:t>
      </w:r>
      <w:r w:rsidRPr="00224435">
        <w:rPr>
          <w:rFonts w:ascii="Times New Roman" w:hAnsi="Times New Roman" w:cs="Times New Roman"/>
          <w:sz w:val="28"/>
          <w:szCs w:val="28"/>
        </w:rPr>
        <w:t xml:space="preserve">ban hành </w:t>
      </w:r>
      <w:r w:rsidRPr="00DD585B">
        <w:rPr>
          <w:rFonts w:ascii="Times New Roman" w:hAnsi="Times New Roman" w:cs="Times New Roman"/>
          <w:b/>
          <w:bCs/>
          <w:i/>
          <w:iCs/>
          <w:sz w:val="28"/>
          <w:szCs w:val="28"/>
        </w:rPr>
        <w:t>“</w:t>
      </w:r>
      <w:r w:rsidR="000E1F08" w:rsidRPr="000E1F08">
        <w:rPr>
          <w:rFonts w:ascii="Times New Roman" w:hAnsi="Times New Roman" w:cs="Times New Roman"/>
          <w:b/>
          <w:i/>
          <w:sz w:val="28"/>
          <w:szCs w:val="28"/>
          <w:lang w:val="it-IT"/>
        </w:rPr>
        <w:t>Thông tư quy định</w:t>
      </w:r>
      <w:r w:rsidR="000E1F08" w:rsidRPr="000E1F08">
        <w:rPr>
          <w:rFonts w:ascii="Times New Roman" w:hAnsi="Times New Roman" w:cs="Times New Roman"/>
          <w:b/>
          <w:i/>
          <w:color w:val="EE0000"/>
          <w:sz w:val="28"/>
          <w:szCs w:val="28"/>
          <w:lang w:val="it-IT"/>
        </w:rPr>
        <w:t xml:space="preserve"> </w:t>
      </w:r>
      <w:r w:rsidR="000E1F08" w:rsidRPr="00834E97">
        <w:rPr>
          <w:rFonts w:ascii="Times New Roman" w:hAnsi="Times New Roman" w:cs="Times New Roman"/>
          <w:b/>
          <w:i/>
          <w:sz w:val="28"/>
          <w:szCs w:val="28"/>
          <w:lang w:val="it-IT"/>
        </w:rPr>
        <w:t>các loại máy, thiết bị chuyên dùng phục vụ cho sản xuất nông nghiệp theo Nghị định số 181/2025/NĐ-CP ngày 01 tháng 7 năm 2025 của Chính phủ quy định chi tiết thi hành một số điều của Luật Thuế giá trị gia tăng</w:t>
      </w:r>
      <w:r w:rsidRPr="00DD585B">
        <w:rPr>
          <w:rFonts w:ascii="Times New Roman" w:hAnsi="Times New Roman" w:cs="Times New Roman"/>
          <w:b/>
          <w:bCs/>
          <w:i/>
          <w:iCs/>
          <w:sz w:val="28"/>
          <w:szCs w:val="28"/>
        </w:rPr>
        <w:t>”</w:t>
      </w:r>
      <w:r w:rsidRPr="00224435">
        <w:rPr>
          <w:rFonts w:ascii="Times New Roman" w:hAnsi="Times New Roman" w:cs="Times New Roman"/>
          <w:sz w:val="28"/>
          <w:szCs w:val="28"/>
        </w:rPr>
        <w:t xml:space="preserve"> </w:t>
      </w:r>
      <w:r>
        <w:rPr>
          <w:rFonts w:ascii="Times New Roman" w:hAnsi="Times New Roman" w:cs="Times New Roman"/>
          <w:sz w:val="28"/>
          <w:szCs w:val="28"/>
        </w:rPr>
        <w:t xml:space="preserve">được </w:t>
      </w:r>
      <w:r w:rsidR="000E1F08">
        <w:rPr>
          <w:rFonts w:ascii="Times New Roman" w:hAnsi="Times New Roman" w:cs="Times New Roman"/>
          <w:sz w:val="28"/>
          <w:szCs w:val="28"/>
        </w:rPr>
        <w:t>áp dụng</w:t>
      </w:r>
      <w:r>
        <w:rPr>
          <w:rFonts w:ascii="Times New Roman" w:hAnsi="Times New Roman" w:cs="Times New Roman"/>
          <w:sz w:val="28"/>
          <w:szCs w:val="28"/>
        </w:rPr>
        <w:t xml:space="preserve"> chính sách thuế suất thuế GTGT</w:t>
      </w:r>
      <w:r w:rsidR="009A5DB7">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224435">
        <w:rPr>
          <w:rFonts w:ascii="Times New Roman" w:hAnsi="Times New Roman" w:cs="Times New Roman"/>
          <w:sz w:val="28"/>
          <w:szCs w:val="28"/>
        </w:rPr>
        <w:t xml:space="preserve">là yêu cầu bức thiết nhằm thống nhất công tác quản lý nhà nước, minh bạch trong thực hiện chính sách thuế GTGT, </w:t>
      </w:r>
      <w:r>
        <w:rPr>
          <w:rFonts w:ascii="Times New Roman" w:hAnsi="Times New Roman" w:cs="Times New Roman"/>
          <w:sz w:val="28"/>
          <w:szCs w:val="28"/>
        </w:rPr>
        <w:t xml:space="preserve">giúp các tổ chức, cá nhân được hưởng chính sách thuế GTGT, </w:t>
      </w:r>
      <w:r w:rsidRPr="00224435">
        <w:rPr>
          <w:rFonts w:ascii="Times New Roman" w:hAnsi="Times New Roman" w:cs="Times New Roman"/>
          <w:sz w:val="28"/>
          <w:szCs w:val="28"/>
        </w:rPr>
        <w:t>góp phần hạ giá thành máy móc, thiết bị chuyên dùng phục vụ cho sản xuất nông nghiệp.</w:t>
      </w:r>
    </w:p>
    <w:p w14:paraId="0CBFCCF7" w14:textId="0CE0E343" w:rsidR="0094765C" w:rsidRPr="00224435" w:rsidRDefault="00496664" w:rsidP="009C217C">
      <w:pPr>
        <w:spacing w:after="120" w:line="320" w:lineRule="exact"/>
        <w:ind w:firstLine="720"/>
        <w:jc w:val="both"/>
        <w:rPr>
          <w:rFonts w:ascii="Times New Roman" w:hAnsi="Times New Roman" w:cs="Times New Roman"/>
          <w:b/>
          <w:sz w:val="28"/>
          <w:szCs w:val="28"/>
        </w:rPr>
      </w:pPr>
      <w:r>
        <w:rPr>
          <w:rFonts w:ascii="Times New Roman" w:hAnsi="Times New Roman" w:cs="Times New Roman"/>
          <w:b/>
          <w:sz w:val="28"/>
          <w:szCs w:val="28"/>
        </w:rPr>
        <w:t>II. MỤC ĐÍCH BAN HÀNH, QUAN ĐIỂM XÂY DỰNG DỰ THẢO THÔNG TƯ</w:t>
      </w:r>
    </w:p>
    <w:p w14:paraId="3526D5FB" w14:textId="2A7B30B2" w:rsidR="0094765C" w:rsidRPr="00DD585B" w:rsidRDefault="00496664" w:rsidP="009C217C">
      <w:pPr>
        <w:tabs>
          <w:tab w:val="right" w:leader="dot" w:pos="7920"/>
        </w:tabs>
        <w:spacing w:after="120" w:line="320" w:lineRule="exact"/>
        <w:ind w:firstLine="720"/>
        <w:jc w:val="both"/>
        <w:rPr>
          <w:rFonts w:ascii="Times New Roman" w:eastAsia="Times New Roman" w:hAnsi="Times New Roman" w:cs="Times New Roman"/>
          <w:b/>
          <w:bCs/>
          <w:spacing w:val="-2"/>
          <w:sz w:val="28"/>
          <w:szCs w:val="28"/>
        </w:rPr>
      </w:pPr>
      <w:r w:rsidRPr="00DD585B">
        <w:rPr>
          <w:rFonts w:ascii="Times New Roman" w:eastAsia="Times New Roman" w:hAnsi="Times New Roman" w:cs="Times New Roman"/>
          <w:b/>
          <w:bCs/>
          <w:spacing w:val="-2"/>
          <w:sz w:val="28"/>
          <w:szCs w:val="28"/>
        </w:rPr>
        <w:t>1.</w:t>
      </w:r>
      <w:r w:rsidR="0094765C" w:rsidRPr="00DD585B">
        <w:rPr>
          <w:rFonts w:ascii="Times New Roman" w:eastAsia="Times New Roman" w:hAnsi="Times New Roman" w:cs="Times New Roman"/>
          <w:b/>
          <w:bCs/>
          <w:spacing w:val="-2"/>
          <w:sz w:val="28"/>
          <w:szCs w:val="28"/>
        </w:rPr>
        <w:t xml:space="preserve"> Mục đích</w:t>
      </w:r>
      <w:r w:rsidRPr="00DD585B">
        <w:rPr>
          <w:rFonts w:ascii="Times New Roman" w:eastAsia="Times New Roman" w:hAnsi="Times New Roman" w:cs="Times New Roman"/>
          <w:b/>
          <w:bCs/>
          <w:spacing w:val="-2"/>
          <w:sz w:val="28"/>
          <w:szCs w:val="28"/>
        </w:rPr>
        <w:t xml:space="preserve"> ban hành Thông tư</w:t>
      </w:r>
    </w:p>
    <w:p w14:paraId="2DEBC524" w14:textId="5307EEB6" w:rsidR="0094765C" w:rsidRPr="00224435" w:rsidRDefault="0094765C" w:rsidP="009C217C">
      <w:pPr>
        <w:tabs>
          <w:tab w:val="right" w:leader="dot" w:pos="7920"/>
        </w:tabs>
        <w:spacing w:after="120" w:line="320" w:lineRule="exact"/>
        <w:ind w:firstLine="720"/>
        <w:jc w:val="both"/>
        <w:rPr>
          <w:rFonts w:ascii="Times New Roman" w:eastAsia="Times New Roman" w:hAnsi="Times New Roman" w:cs="Times New Roman"/>
          <w:spacing w:val="-2"/>
          <w:sz w:val="28"/>
          <w:szCs w:val="28"/>
        </w:rPr>
      </w:pPr>
      <w:r w:rsidRPr="00224435">
        <w:rPr>
          <w:rFonts w:ascii="Times New Roman" w:eastAsia="Times New Roman" w:hAnsi="Times New Roman" w:cs="Times New Roman"/>
          <w:spacing w:val="-2"/>
          <w:sz w:val="28"/>
          <w:szCs w:val="28"/>
        </w:rPr>
        <w:t>Việc ban hành Thông tư nhằm đảm bảo thực hiện thống nhất, minh bạch chính sách thuế GTGT đối với các loại máy, thiết bị chuyên dùng phục vụ sản xuất nông nghiệp, tạo cơ sở pháp lý thuận lợi cho người dân, doanh nghiệp trong việc thực hiện các thủ tục về kê khai, tính và nộp thuế GTGT. Đồng thời quy định trách nhiệm cụ thể cho cơ quan quản lý nhà nước ở Trung ương và địa phương trong thực thi chính sách thuế GTGT đối với máy móc, thiết bị chuyên dùng phục vụ cho sản xuất nông nghiệp.</w:t>
      </w:r>
    </w:p>
    <w:p w14:paraId="48F6D071" w14:textId="725D91FB" w:rsidR="0094765C" w:rsidRPr="00DD585B" w:rsidRDefault="00496664" w:rsidP="009C217C">
      <w:pPr>
        <w:tabs>
          <w:tab w:val="right" w:leader="dot" w:pos="7920"/>
        </w:tabs>
        <w:spacing w:after="120" w:line="320" w:lineRule="exact"/>
        <w:ind w:firstLine="720"/>
        <w:jc w:val="both"/>
        <w:rPr>
          <w:rFonts w:ascii="Times New Roman" w:eastAsia="Times New Roman" w:hAnsi="Times New Roman" w:cs="Times New Roman"/>
          <w:b/>
          <w:bCs/>
          <w:spacing w:val="-2"/>
          <w:sz w:val="28"/>
          <w:szCs w:val="28"/>
        </w:rPr>
      </w:pPr>
      <w:r w:rsidRPr="00DD585B">
        <w:rPr>
          <w:rFonts w:ascii="Times New Roman" w:eastAsia="Times New Roman" w:hAnsi="Times New Roman" w:cs="Times New Roman"/>
          <w:b/>
          <w:bCs/>
          <w:spacing w:val="-2"/>
          <w:sz w:val="28"/>
          <w:szCs w:val="28"/>
        </w:rPr>
        <w:t>2.</w:t>
      </w:r>
      <w:r w:rsidR="0094765C" w:rsidRPr="00DD585B">
        <w:rPr>
          <w:rFonts w:ascii="Times New Roman" w:eastAsia="Times New Roman" w:hAnsi="Times New Roman" w:cs="Times New Roman"/>
          <w:b/>
          <w:bCs/>
          <w:spacing w:val="-2"/>
          <w:sz w:val="28"/>
          <w:szCs w:val="28"/>
        </w:rPr>
        <w:t xml:space="preserve"> Quan điểm xây dựng </w:t>
      </w:r>
      <w:r w:rsidRPr="00DD585B">
        <w:rPr>
          <w:rFonts w:ascii="Times New Roman" w:eastAsia="Times New Roman" w:hAnsi="Times New Roman" w:cs="Times New Roman"/>
          <w:b/>
          <w:bCs/>
          <w:spacing w:val="-2"/>
          <w:sz w:val="28"/>
          <w:szCs w:val="28"/>
        </w:rPr>
        <w:t xml:space="preserve">dự thảo </w:t>
      </w:r>
      <w:r w:rsidR="0094765C" w:rsidRPr="00DD585B">
        <w:rPr>
          <w:rFonts w:ascii="Times New Roman" w:eastAsia="Times New Roman" w:hAnsi="Times New Roman" w:cs="Times New Roman"/>
          <w:b/>
          <w:bCs/>
          <w:spacing w:val="-2"/>
          <w:sz w:val="28"/>
          <w:szCs w:val="28"/>
        </w:rPr>
        <w:t>Thông tư</w:t>
      </w:r>
    </w:p>
    <w:p w14:paraId="3FA75B23" w14:textId="0AB65089" w:rsidR="0094765C" w:rsidRPr="00224435" w:rsidRDefault="00496664" w:rsidP="009C217C">
      <w:pPr>
        <w:spacing w:after="120" w:line="320" w:lineRule="exac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w:t>
      </w:r>
      <w:r w:rsidR="0094765C">
        <w:rPr>
          <w:rFonts w:ascii="Times New Roman" w:eastAsia="Times New Roman" w:hAnsi="Times New Roman" w:cs="Times New Roman"/>
          <w:spacing w:val="-2"/>
          <w:sz w:val="28"/>
          <w:szCs w:val="28"/>
        </w:rPr>
        <w:t xml:space="preserve">) </w:t>
      </w:r>
      <w:r w:rsidR="0094765C" w:rsidRPr="00224435">
        <w:rPr>
          <w:rFonts w:ascii="Times New Roman" w:eastAsia="Times New Roman" w:hAnsi="Times New Roman" w:cs="Times New Roman"/>
          <w:spacing w:val="-2"/>
          <w:sz w:val="28"/>
          <w:szCs w:val="28"/>
        </w:rPr>
        <w:t xml:space="preserve">Bám sát, bảo đảm sự phù hợp, thống nhất, đồng bộ với quy định của Luật thuế GTGT, Nghị định số 181/2025/NĐ-CP và các văn bản quy phạm pháp luật có liên quan. </w:t>
      </w:r>
    </w:p>
    <w:p w14:paraId="126030A0" w14:textId="0F3C3F1C" w:rsidR="0094765C" w:rsidRPr="00224435" w:rsidRDefault="00496664" w:rsidP="009C217C">
      <w:pPr>
        <w:tabs>
          <w:tab w:val="right" w:leader="dot" w:pos="7920"/>
        </w:tabs>
        <w:spacing w:after="120" w:line="320" w:lineRule="exac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b</w:t>
      </w:r>
      <w:r w:rsidR="0094765C" w:rsidRPr="00224435">
        <w:rPr>
          <w:rFonts w:ascii="Times New Roman" w:eastAsia="Times New Roman" w:hAnsi="Times New Roman" w:cs="Times New Roman"/>
          <w:spacing w:val="-2"/>
          <w:sz w:val="28"/>
          <w:szCs w:val="28"/>
        </w:rPr>
        <w:t>) Các nội dung quy định, hướng dẫn phải cụ thể, khả thi, đáp ứng được yêu cầu quản lý và thực tiễn đối với máy móc, thiết bị chuyên dùng phục vụ cho sản xuất nông nghiệp.</w:t>
      </w:r>
    </w:p>
    <w:p w14:paraId="0F36149D" w14:textId="154DD683" w:rsidR="0094765C" w:rsidRPr="00224435" w:rsidRDefault="00496664" w:rsidP="009C217C">
      <w:pPr>
        <w:spacing w:after="120" w:line="320" w:lineRule="exact"/>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c</w:t>
      </w:r>
      <w:r w:rsidR="0094765C" w:rsidRPr="00224435">
        <w:rPr>
          <w:rFonts w:ascii="Times New Roman" w:eastAsia="Times New Roman" w:hAnsi="Times New Roman" w:cs="Times New Roman"/>
          <w:spacing w:val="-2"/>
          <w:sz w:val="28"/>
          <w:szCs w:val="28"/>
        </w:rPr>
        <w:t>) Đảm bảo không gây khó khăn về thủ tục và tăng thêm chi phí cho doanh nghiệp khi thực hiện các quy định, hướng dẫn về chính sách thuế GTGT đối với máy móc, thiết bị chuyên dùng phục vụ cho sản xuất nông nghiệp.</w:t>
      </w:r>
    </w:p>
    <w:p w14:paraId="7CDC482F" w14:textId="13E59CE6" w:rsidR="002E2F11" w:rsidRPr="005C3A55" w:rsidRDefault="00496664" w:rsidP="009C217C">
      <w:pPr>
        <w:spacing w:after="120" w:line="320" w:lineRule="exact"/>
        <w:ind w:firstLine="720"/>
        <w:jc w:val="both"/>
        <w:rPr>
          <w:rFonts w:ascii="Times New Roman" w:hAnsi="Times New Roman" w:cs="Times New Roman"/>
          <w:b/>
          <w:sz w:val="28"/>
          <w:szCs w:val="28"/>
        </w:rPr>
      </w:pPr>
      <w:r>
        <w:rPr>
          <w:rFonts w:ascii="Times New Roman" w:hAnsi="Times New Roman" w:cs="Times New Roman"/>
          <w:b/>
          <w:sz w:val="28"/>
          <w:szCs w:val="28"/>
        </w:rPr>
        <w:t>I</w:t>
      </w:r>
      <w:r w:rsidR="0094765C" w:rsidRPr="005C3A55">
        <w:rPr>
          <w:rFonts w:ascii="Times New Roman" w:hAnsi="Times New Roman" w:cs="Times New Roman"/>
          <w:b/>
          <w:sz w:val="28"/>
          <w:szCs w:val="28"/>
        </w:rPr>
        <w:t>II. QUÁ TRÌNH XÂY DỰNG DỰ THẢO THÔNG TƯ</w:t>
      </w:r>
    </w:p>
    <w:p w14:paraId="71BB1DCF" w14:textId="6BD0C92A" w:rsidR="005D05E3" w:rsidRDefault="0094765C" w:rsidP="009C217C">
      <w:pPr>
        <w:spacing w:after="120" w:line="320" w:lineRule="exact"/>
        <w:ind w:firstLine="720"/>
        <w:jc w:val="both"/>
        <w:rPr>
          <w:rFonts w:ascii="Times New Roman" w:hAnsi="Times New Roman" w:cs="Times New Roman"/>
          <w:sz w:val="28"/>
          <w:szCs w:val="28"/>
        </w:rPr>
      </w:pPr>
      <w:r w:rsidRPr="00CB6317">
        <w:rPr>
          <w:rFonts w:ascii="Times New Roman" w:hAnsi="Times New Roman" w:cs="Times New Roman"/>
          <w:sz w:val="28"/>
          <w:szCs w:val="28"/>
        </w:rPr>
        <w:t xml:space="preserve">1. Ngày </w:t>
      </w:r>
      <w:r w:rsidR="00CB6317" w:rsidRPr="00CB6317">
        <w:rPr>
          <w:rFonts w:ascii="Times New Roman" w:hAnsi="Times New Roman" w:cs="Times New Roman"/>
          <w:sz w:val="28"/>
          <w:szCs w:val="28"/>
        </w:rPr>
        <w:t xml:space="preserve">07/8/2025 Cục Kinh tế </w:t>
      </w:r>
      <w:r w:rsidR="00CB6317">
        <w:rPr>
          <w:rFonts w:ascii="Times New Roman" w:hAnsi="Times New Roman" w:cs="Times New Roman"/>
          <w:sz w:val="28"/>
          <w:szCs w:val="28"/>
        </w:rPr>
        <w:t xml:space="preserve">hợp tác và Phát triển nông thôn </w:t>
      </w:r>
      <w:r w:rsidR="00CB6317" w:rsidRPr="00CB6317">
        <w:rPr>
          <w:rFonts w:ascii="Times New Roman" w:hAnsi="Times New Roman" w:cs="Times New Roman"/>
          <w:sz w:val="28"/>
          <w:szCs w:val="28"/>
        </w:rPr>
        <w:t xml:space="preserve">báo cáo Thứ trưởng Võ Văn Hưng xin chủ trương xây dựng dự thảo Thông tư </w:t>
      </w:r>
      <w:r w:rsidR="00CB6317">
        <w:rPr>
          <w:rFonts w:ascii="Times New Roman" w:hAnsi="Times New Roman" w:cs="Times New Roman"/>
          <w:sz w:val="28"/>
          <w:szCs w:val="28"/>
        </w:rPr>
        <w:t xml:space="preserve">theo trình tự, thủ tục rút gọn </w:t>
      </w:r>
      <w:r w:rsidR="00CB6317" w:rsidRPr="00CB6317">
        <w:rPr>
          <w:rFonts w:ascii="Times New Roman" w:hAnsi="Times New Roman" w:cs="Times New Roman"/>
          <w:sz w:val="28"/>
          <w:szCs w:val="28"/>
        </w:rPr>
        <w:t>(Công văn số 803/KTHT-CĐNT).</w:t>
      </w:r>
      <w:r w:rsidR="00CB6317">
        <w:rPr>
          <w:rFonts w:ascii="Times New Roman" w:hAnsi="Times New Roman" w:cs="Times New Roman"/>
          <w:sz w:val="28"/>
          <w:szCs w:val="28"/>
        </w:rPr>
        <w:t xml:space="preserve"> </w:t>
      </w:r>
      <w:r w:rsidR="00CB6317" w:rsidRPr="00CB6317">
        <w:rPr>
          <w:rFonts w:ascii="Times New Roman" w:hAnsi="Times New Roman" w:cs="Times New Roman"/>
          <w:sz w:val="28"/>
          <w:szCs w:val="28"/>
        </w:rPr>
        <w:t>Ngày 19/8/2025 Thứ trưởng phê chuẩn đồng ý chủ trương xây dựng dự thảo Thông tư tại Phiếu trình số 143/PTr-KTHT-CĐNT.</w:t>
      </w:r>
    </w:p>
    <w:p w14:paraId="6289FAB3" w14:textId="157FD66C" w:rsidR="00CB6317" w:rsidRDefault="00CB6317" w:rsidP="009C217C">
      <w:pPr>
        <w:spacing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Ngày 09/9/2025 Cục Kinh tế hợp tác và Phát triển nông thôn báo cáo Quyền Bộ trưởng Trần Đức Thắng xin chủ trương xây dựng dự thảo Thông tư (Công văn số 973/KTHT-CĐNT). Ngày 13/9/2025 </w:t>
      </w:r>
      <w:r w:rsidR="00CC4D98">
        <w:rPr>
          <w:rFonts w:ascii="Times New Roman" w:hAnsi="Times New Roman" w:cs="Times New Roman"/>
          <w:sz w:val="28"/>
          <w:szCs w:val="28"/>
        </w:rPr>
        <w:t xml:space="preserve">Quyền </w:t>
      </w:r>
      <w:r>
        <w:rPr>
          <w:rFonts w:ascii="Times New Roman" w:hAnsi="Times New Roman" w:cs="Times New Roman"/>
          <w:sz w:val="28"/>
          <w:szCs w:val="28"/>
        </w:rPr>
        <w:t>Bộ trưởng đã có ý kiến đồng ý chủ trương xây dựng Thông tư tại Phiếu trình số 170/PTr-KTHT-CĐNT.</w:t>
      </w:r>
    </w:p>
    <w:p w14:paraId="5A6C7C56" w14:textId="4429AEEE" w:rsidR="00CC4D98" w:rsidRDefault="00CC4D98" w:rsidP="009C217C">
      <w:pPr>
        <w:spacing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3. Rà soát các văn bản quy phạm pháp luật có liên quan và xây dựng hồ sơ dự thảo Thông tư lần 1, gửi xin ý kiến các cơ quan, đơn vị chuyên môn thuộc Bộ</w:t>
      </w:r>
      <w:r w:rsidR="00594380">
        <w:rPr>
          <w:rFonts w:ascii="Times New Roman" w:hAnsi="Times New Roman" w:cs="Times New Roman"/>
          <w:sz w:val="28"/>
          <w:szCs w:val="28"/>
        </w:rPr>
        <w:t xml:space="preserve"> (Công văn số </w:t>
      </w:r>
      <w:r w:rsidR="008432EE">
        <w:rPr>
          <w:rFonts w:ascii="Times New Roman" w:hAnsi="Times New Roman" w:cs="Times New Roman"/>
          <w:sz w:val="28"/>
          <w:szCs w:val="28"/>
        </w:rPr>
        <w:t>1018</w:t>
      </w:r>
      <w:r w:rsidR="00594380">
        <w:rPr>
          <w:rFonts w:ascii="Times New Roman" w:hAnsi="Times New Roman" w:cs="Times New Roman"/>
          <w:sz w:val="28"/>
          <w:szCs w:val="28"/>
        </w:rPr>
        <w:t>/</w:t>
      </w:r>
      <w:r w:rsidR="008432EE">
        <w:rPr>
          <w:rFonts w:ascii="Times New Roman" w:hAnsi="Times New Roman" w:cs="Times New Roman"/>
          <w:sz w:val="28"/>
          <w:szCs w:val="28"/>
        </w:rPr>
        <w:t>K</w:t>
      </w:r>
      <w:r w:rsidR="00594380">
        <w:rPr>
          <w:rFonts w:ascii="Times New Roman" w:hAnsi="Times New Roman" w:cs="Times New Roman"/>
          <w:sz w:val="28"/>
          <w:szCs w:val="28"/>
        </w:rPr>
        <w:t xml:space="preserve">THT-CĐNT ngày </w:t>
      </w:r>
      <w:r w:rsidR="008432EE">
        <w:rPr>
          <w:rFonts w:ascii="Times New Roman" w:hAnsi="Times New Roman" w:cs="Times New Roman"/>
          <w:sz w:val="28"/>
          <w:szCs w:val="28"/>
        </w:rPr>
        <w:t>18</w:t>
      </w:r>
      <w:r w:rsidR="00594380">
        <w:rPr>
          <w:rFonts w:ascii="Times New Roman" w:hAnsi="Times New Roman" w:cs="Times New Roman"/>
          <w:sz w:val="28"/>
          <w:szCs w:val="28"/>
        </w:rPr>
        <w:t>/</w:t>
      </w:r>
      <w:r w:rsidR="008432EE">
        <w:rPr>
          <w:rFonts w:ascii="Times New Roman" w:hAnsi="Times New Roman" w:cs="Times New Roman"/>
          <w:sz w:val="28"/>
          <w:szCs w:val="28"/>
        </w:rPr>
        <w:t>9</w:t>
      </w:r>
      <w:r w:rsidR="00594380">
        <w:rPr>
          <w:rFonts w:ascii="Times New Roman" w:hAnsi="Times New Roman" w:cs="Times New Roman"/>
          <w:sz w:val="28"/>
          <w:szCs w:val="28"/>
        </w:rPr>
        <w:t>/2025)</w:t>
      </w:r>
      <w:r>
        <w:rPr>
          <w:rFonts w:ascii="Times New Roman" w:hAnsi="Times New Roman" w:cs="Times New Roman"/>
          <w:sz w:val="28"/>
          <w:szCs w:val="28"/>
        </w:rPr>
        <w:t>.</w:t>
      </w:r>
    </w:p>
    <w:p w14:paraId="1A0E61C4" w14:textId="270FB006" w:rsidR="00CB6317" w:rsidRDefault="00CC4D98" w:rsidP="009C217C">
      <w:pPr>
        <w:spacing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594380">
        <w:rPr>
          <w:rFonts w:ascii="Times New Roman" w:hAnsi="Times New Roman" w:cs="Times New Roman"/>
          <w:sz w:val="28"/>
          <w:szCs w:val="28"/>
        </w:rPr>
        <w:t>T</w:t>
      </w:r>
      <w:r w:rsidR="00CB6317">
        <w:rPr>
          <w:rFonts w:ascii="Times New Roman" w:hAnsi="Times New Roman" w:cs="Times New Roman"/>
          <w:sz w:val="28"/>
          <w:szCs w:val="28"/>
        </w:rPr>
        <w:t xml:space="preserve">hực hiện đăng tải để lấy ý kiến </w:t>
      </w:r>
      <w:r w:rsidR="005C3A55">
        <w:rPr>
          <w:rFonts w:ascii="Times New Roman" w:hAnsi="Times New Roman" w:cs="Times New Roman"/>
          <w:sz w:val="28"/>
          <w:szCs w:val="28"/>
        </w:rPr>
        <w:t xml:space="preserve">rộng rãi của các cơ quan, đơn vị, tổ chức, cá nhân liên quan đến dự thảo Thông tư trên Cổng Thông tin điện tử của Bộ Nông nghiệp và Môi trường (Công văn </w:t>
      </w:r>
      <w:r w:rsidR="00594380">
        <w:rPr>
          <w:rFonts w:ascii="Times New Roman" w:hAnsi="Times New Roman" w:cs="Times New Roman"/>
          <w:sz w:val="28"/>
          <w:szCs w:val="28"/>
        </w:rPr>
        <w:t>số …….</w:t>
      </w:r>
      <w:r w:rsidR="005C3A55">
        <w:rPr>
          <w:rFonts w:ascii="Times New Roman" w:hAnsi="Times New Roman" w:cs="Times New Roman"/>
          <w:sz w:val="28"/>
          <w:szCs w:val="28"/>
        </w:rPr>
        <w:t>/KTHT-CĐNT</w:t>
      </w:r>
      <w:r w:rsidR="00594380">
        <w:rPr>
          <w:rFonts w:ascii="Times New Roman" w:hAnsi="Times New Roman" w:cs="Times New Roman"/>
          <w:sz w:val="28"/>
          <w:szCs w:val="28"/>
        </w:rPr>
        <w:t xml:space="preserve"> ngày …./…./2025</w:t>
      </w:r>
      <w:r w:rsidR="005C3A55">
        <w:rPr>
          <w:rFonts w:ascii="Times New Roman" w:hAnsi="Times New Roman" w:cs="Times New Roman"/>
          <w:sz w:val="28"/>
          <w:szCs w:val="28"/>
        </w:rPr>
        <w:t>)</w:t>
      </w:r>
      <w:r w:rsidR="00594380">
        <w:rPr>
          <w:rFonts w:ascii="Times New Roman" w:hAnsi="Times New Roman" w:cs="Times New Roman"/>
          <w:sz w:val="28"/>
          <w:szCs w:val="28"/>
        </w:rPr>
        <w:t>, gửi xin ý kiến các Bộ, ngành có liên quan (Công văn số ……./BNNMT ngày …./…./2025</w:t>
      </w:r>
    </w:p>
    <w:p w14:paraId="12A0E0EB" w14:textId="1FE09246" w:rsidR="005C3A55" w:rsidRDefault="00594380" w:rsidP="009C217C">
      <w:pPr>
        <w:spacing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5</w:t>
      </w:r>
      <w:r w:rsidR="005C3A55">
        <w:rPr>
          <w:rFonts w:ascii="Times New Roman" w:hAnsi="Times New Roman" w:cs="Times New Roman"/>
          <w:sz w:val="28"/>
          <w:szCs w:val="28"/>
        </w:rPr>
        <w:t>. Tổng hợp, giải trình, tiếp thu các ý kiến góp ý và hoàn thiện hồ sơ dự thảo Thông tư</w:t>
      </w:r>
      <w:r>
        <w:rPr>
          <w:rFonts w:ascii="Times New Roman" w:hAnsi="Times New Roman" w:cs="Times New Roman"/>
          <w:sz w:val="28"/>
          <w:szCs w:val="28"/>
        </w:rPr>
        <w:t xml:space="preserve"> lần 2</w:t>
      </w:r>
      <w:r w:rsidR="005C3A55">
        <w:rPr>
          <w:rFonts w:ascii="Times New Roman" w:hAnsi="Times New Roman" w:cs="Times New Roman"/>
          <w:sz w:val="28"/>
          <w:szCs w:val="28"/>
        </w:rPr>
        <w:t>.</w:t>
      </w:r>
    </w:p>
    <w:p w14:paraId="513BC0A2" w14:textId="69A7CCA1" w:rsidR="005C3A55" w:rsidRDefault="005C3A55" w:rsidP="009C217C">
      <w:pPr>
        <w:spacing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6. Ngày </w:t>
      </w:r>
      <w:r w:rsidR="00594380">
        <w:rPr>
          <w:rFonts w:ascii="Times New Roman" w:hAnsi="Times New Roman" w:cs="Times New Roman"/>
          <w:sz w:val="28"/>
          <w:szCs w:val="28"/>
        </w:rPr>
        <w:t>…….</w:t>
      </w:r>
      <w:r>
        <w:rPr>
          <w:rFonts w:ascii="Times New Roman" w:hAnsi="Times New Roman" w:cs="Times New Roman"/>
          <w:sz w:val="28"/>
          <w:szCs w:val="28"/>
        </w:rPr>
        <w:t>/</w:t>
      </w:r>
      <w:r w:rsidR="00594380">
        <w:rPr>
          <w:rFonts w:ascii="Times New Roman" w:hAnsi="Times New Roman" w:cs="Times New Roman"/>
          <w:sz w:val="28"/>
          <w:szCs w:val="28"/>
        </w:rPr>
        <w:t>……</w:t>
      </w:r>
      <w:r>
        <w:rPr>
          <w:rFonts w:ascii="Times New Roman" w:hAnsi="Times New Roman" w:cs="Times New Roman"/>
          <w:sz w:val="28"/>
          <w:szCs w:val="28"/>
        </w:rPr>
        <w:t>/2025</w:t>
      </w:r>
      <w:r w:rsidR="00594380">
        <w:rPr>
          <w:rFonts w:ascii="Times New Roman" w:hAnsi="Times New Roman" w:cs="Times New Roman"/>
          <w:sz w:val="28"/>
          <w:szCs w:val="28"/>
        </w:rPr>
        <w:t xml:space="preserve">, Cục Kinh tế hợp tác và Phát triển nông thôn báo cáo và xin ý kiến chỉ đạo của Thứ trưởng Võ Văn Hưng; </w:t>
      </w:r>
      <w:r w:rsidRPr="005C3A55">
        <w:rPr>
          <w:rFonts w:ascii="Times New Roman" w:hAnsi="Times New Roman" w:cs="Times New Roman"/>
          <w:sz w:val="28"/>
          <w:szCs w:val="28"/>
        </w:rPr>
        <w:t>giải trình, tiếp thu, hoàn thiện dự thảo Thông tư.</w:t>
      </w:r>
    </w:p>
    <w:p w14:paraId="619129D1" w14:textId="65622A1B" w:rsidR="00020506" w:rsidRDefault="00594380" w:rsidP="009C217C">
      <w:pPr>
        <w:pStyle w:val="Title1"/>
        <w:tabs>
          <w:tab w:val="left" w:pos="709"/>
          <w:tab w:val="left" w:pos="851"/>
        </w:tabs>
        <w:spacing w:before="0" w:line="320" w:lineRule="exact"/>
        <w:ind w:firstLine="720"/>
        <w:jc w:val="both"/>
        <w:rPr>
          <w:rFonts w:eastAsiaTheme="minorHAnsi"/>
          <w:b w:val="0"/>
          <w:sz w:val="28"/>
          <w:szCs w:val="28"/>
        </w:rPr>
      </w:pPr>
      <w:r>
        <w:rPr>
          <w:rFonts w:eastAsiaTheme="minorHAnsi"/>
          <w:b w:val="0"/>
          <w:sz w:val="28"/>
          <w:szCs w:val="28"/>
        </w:rPr>
        <w:t xml:space="preserve">7. </w:t>
      </w:r>
      <w:r w:rsidR="00020506">
        <w:rPr>
          <w:rFonts w:eastAsiaTheme="minorHAnsi"/>
          <w:b w:val="0"/>
          <w:sz w:val="28"/>
          <w:szCs w:val="28"/>
        </w:rPr>
        <w:t>Trình Vụ Pháp chế thẩm định hồ sơ dự thảo Thông tư (Công văn số …../KTHT-CĐNT ngày …../…../2025)</w:t>
      </w:r>
    </w:p>
    <w:p w14:paraId="36D5200D" w14:textId="01F6440D" w:rsidR="005C3A55" w:rsidRPr="005C3A55" w:rsidRDefault="005C3A55" w:rsidP="009C217C">
      <w:pPr>
        <w:pStyle w:val="Title1"/>
        <w:tabs>
          <w:tab w:val="left" w:pos="709"/>
          <w:tab w:val="left" w:pos="851"/>
        </w:tabs>
        <w:spacing w:before="0" w:line="320" w:lineRule="exact"/>
        <w:ind w:firstLine="720"/>
        <w:jc w:val="both"/>
        <w:rPr>
          <w:rFonts w:eastAsiaTheme="minorHAnsi"/>
          <w:b w:val="0"/>
          <w:sz w:val="28"/>
          <w:szCs w:val="28"/>
        </w:rPr>
      </w:pPr>
      <w:r w:rsidRPr="005C3A55">
        <w:rPr>
          <w:rFonts w:eastAsiaTheme="minorHAnsi"/>
          <w:b w:val="0"/>
          <w:sz w:val="28"/>
          <w:szCs w:val="28"/>
        </w:rPr>
        <w:t xml:space="preserve">8. </w:t>
      </w:r>
      <w:r w:rsidR="00020506">
        <w:rPr>
          <w:rFonts w:eastAsiaTheme="minorHAnsi"/>
          <w:b w:val="0"/>
          <w:sz w:val="28"/>
          <w:szCs w:val="28"/>
        </w:rPr>
        <w:t>Tổng hợp, tiếp thu, giải trình ý kiến thẩm định của Vụ Pháp chế. Hoàn  thiện hồ sơ t</w:t>
      </w:r>
      <w:r w:rsidRPr="005C3A55">
        <w:rPr>
          <w:rFonts w:eastAsiaTheme="minorHAnsi"/>
          <w:b w:val="0"/>
          <w:sz w:val="28"/>
          <w:szCs w:val="28"/>
        </w:rPr>
        <w:t xml:space="preserve">rình Bộ trưởng xem xét </w:t>
      </w:r>
      <w:r w:rsidR="00020506">
        <w:rPr>
          <w:rFonts w:eastAsiaTheme="minorHAnsi"/>
          <w:b w:val="0"/>
          <w:sz w:val="28"/>
          <w:szCs w:val="28"/>
        </w:rPr>
        <w:t xml:space="preserve">ký </w:t>
      </w:r>
      <w:r w:rsidRPr="005C3A55">
        <w:rPr>
          <w:rFonts w:eastAsiaTheme="minorHAnsi"/>
          <w:b w:val="0"/>
          <w:sz w:val="28"/>
          <w:szCs w:val="28"/>
        </w:rPr>
        <w:t>ban hành Thông tư.</w:t>
      </w:r>
    </w:p>
    <w:p w14:paraId="3877EE4B" w14:textId="307800C6" w:rsidR="005C3A55" w:rsidRPr="005C3A55" w:rsidRDefault="005C3A55" w:rsidP="009C217C">
      <w:pPr>
        <w:spacing w:after="120" w:line="320" w:lineRule="exact"/>
        <w:ind w:firstLine="720"/>
        <w:jc w:val="both"/>
        <w:rPr>
          <w:rFonts w:ascii="Times New Roman" w:hAnsi="Times New Roman" w:cs="Times New Roman"/>
          <w:b/>
          <w:sz w:val="28"/>
          <w:szCs w:val="28"/>
        </w:rPr>
      </w:pPr>
      <w:r w:rsidRPr="005C3A55">
        <w:rPr>
          <w:rFonts w:ascii="Times New Roman" w:hAnsi="Times New Roman" w:cs="Times New Roman"/>
          <w:b/>
          <w:sz w:val="28"/>
          <w:szCs w:val="28"/>
        </w:rPr>
        <w:t>I</w:t>
      </w:r>
      <w:r w:rsidR="00020506">
        <w:rPr>
          <w:rFonts w:ascii="Times New Roman" w:hAnsi="Times New Roman" w:cs="Times New Roman"/>
          <w:b/>
          <w:sz w:val="28"/>
          <w:szCs w:val="28"/>
        </w:rPr>
        <w:t>V</w:t>
      </w:r>
      <w:r w:rsidRPr="005C3A55">
        <w:rPr>
          <w:rFonts w:ascii="Times New Roman" w:hAnsi="Times New Roman" w:cs="Times New Roman"/>
          <w:b/>
          <w:sz w:val="28"/>
          <w:szCs w:val="28"/>
        </w:rPr>
        <w:t xml:space="preserve">. </w:t>
      </w:r>
      <w:r w:rsidR="00020506">
        <w:rPr>
          <w:rFonts w:ascii="Times New Roman" w:hAnsi="Times New Roman" w:cs="Times New Roman"/>
          <w:b/>
          <w:sz w:val="28"/>
          <w:szCs w:val="28"/>
        </w:rPr>
        <w:t xml:space="preserve">BỐ CỤC VÀ </w:t>
      </w:r>
      <w:r w:rsidRPr="005C3A55">
        <w:rPr>
          <w:rFonts w:ascii="Times New Roman" w:hAnsi="Times New Roman" w:cs="Times New Roman"/>
          <w:b/>
          <w:sz w:val="28"/>
          <w:szCs w:val="28"/>
        </w:rPr>
        <w:t xml:space="preserve">NỘI DUNG </w:t>
      </w:r>
      <w:r w:rsidR="00020506">
        <w:rPr>
          <w:rFonts w:ascii="Times New Roman" w:hAnsi="Times New Roman" w:cs="Times New Roman"/>
          <w:b/>
          <w:sz w:val="28"/>
          <w:szCs w:val="28"/>
        </w:rPr>
        <w:t>CƠ BẢN</w:t>
      </w:r>
      <w:r w:rsidR="00020506" w:rsidRPr="005C3A55">
        <w:rPr>
          <w:rFonts w:ascii="Times New Roman" w:hAnsi="Times New Roman" w:cs="Times New Roman"/>
          <w:b/>
          <w:sz w:val="28"/>
          <w:szCs w:val="28"/>
        </w:rPr>
        <w:t xml:space="preserve"> </w:t>
      </w:r>
      <w:r w:rsidRPr="005C3A55">
        <w:rPr>
          <w:rFonts w:ascii="Times New Roman" w:hAnsi="Times New Roman" w:cs="Times New Roman"/>
          <w:b/>
          <w:sz w:val="28"/>
          <w:szCs w:val="28"/>
        </w:rPr>
        <w:t>CỦA DỰ THẢO THÔNG TƯ</w:t>
      </w:r>
    </w:p>
    <w:p w14:paraId="460CC159" w14:textId="402E4F69" w:rsidR="00020506" w:rsidRDefault="005C3A55" w:rsidP="009C217C">
      <w:pPr>
        <w:spacing w:after="120" w:line="320" w:lineRule="exact"/>
        <w:ind w:firstLine="720"/>
        <w:jc w:val="both"/>
        <w:rPr>
          <w:rFonts w:ascii="Times New Roman" w:eastAsia="Times New Roman" w:hAnsi="Times New Roman" w:cs="Times New Roman"/>
          <w:b/>
          <w:sz w:val="28"/>
          <w:szCs w:val="28"/>
        </w:rPr>
      </w:pPr>
      <w:r w:rsidRPr="005C3A55">
        <w:rPr>
          <w:rFonts w:ascii="Times New Roman" w:eastAsia="Times New Roman" w:hAnsi="Times New Roman" w:cs="Times New Roman"/>
          <w:b/>
          <w:sz w:val="28"/>
          <w:szCs w:val="28"/>
        </w:rPr>
        <w:t xml:space="preserve">1. </w:t>
      </w:r>
      <w:r w:rsidR="00020506">
        <w:rPr>
          <w:rFonts w:ascii="Times New Roman" w:eastAsia="Times New Roman" w:hAnsi="Times New Roman" w:cs="Times New Roman"/>
          <w:b/>
          <w:sz w:val="28"/>
          <w:szCs w:val="28"/>
        </w:rPr>
        <w:t>Phạm vi điều chỉnh và đối tượng áp dụng</w:t>
      </w:r>
    </w:p>
    <w:p w14:paraId="6785D29B" w14:textId="2C93A643" w:rsidR="00020506" w:rsidRDefault="00020506" w:rsidP="009C217C">
      <w:pPr>
        <w:spacing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a) Phạm vi điều chỉnh:</w:t>
      </w:r>
    </w:p>
    <w:p w14:paraId="2E132E63" w14:textId="13CDF9D3" w:rsidR="00020506" w:rsidRDefault="00020506" w:rsidP="009C217C">
      <w:pPr>
        <w:spacing w:after="120" w:line="320" w:lineRule="exact"/>
        <w:ind w:firstLine="720"/>
        <w:jc w:val="both"/>
        <w:rPr>
          <w:rFonts w:ascii="Times New Roman" w:hAnsi="Times New Roman" w:cs="Times New Roman"/>
          <w:sz w:val="28"/>
          <w:szCs w:val="28"/>
        </w:rPr>
      </w:pPr>
      <w:r w:rsidRPr="00224435">
        <w:rPr>
          <w:rFonts w:ascii="Times New Roman" w:hAnsi="Times New Roman" w:cs="Times New Roman"/>
          <w:sz w:val="28"/>
          <w:szCs w:val="28"/>
        </w:rPr>
        <w:t xml:space="preserve">Thông tư này hướng dẫn máy móc, thiết bị chuyên dùng phục vụ cho sản xuất nông nghiệp thuộc đối tượng </w:t>
      </w:r>
      <w:r w:rsidR="009A5DB7">
        <w:rPr>
          <w:rFonts w:ascii="Times New Roman" w:hAnsi="Times New Roman" w:cs="Times New Roman"/>
          <w:sz w:val="28"/>
          <w:szCs w:val="28"/>
        </w:rPr>
        <w:t>áp dụng</w:t>
      </w:r>
      <w:r w:rsidRPr="00224435">
        <w:rPr>
          <w:rFonts w:ascii="Times New Roman" w:hAnsi="Times New Roman" w:cs="Times New Roman"/>
          <w:sz w:val="28"/>
          <w:szCs w:val="28"/>
        </w:rPr>
        <w:t xml:space="preserve"> mức thuế suất Thuế giá trị gia tăng (GTGT) 5% được quy định tại khoản 6 Điều 19 Nghị định số 181/2025/NĐ-CP của Chính phủ.</w:t>
      </w:r>
    </w:p>
    <w:p w14:paraId="5FE56547" w14:textId="77777777" w:rsidR="00020506" w:rsidRDefault="00020506" w:rsidP="009C217C">
      <w:pPr>
        <w:spacing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b) Đối tượng áp dụng: </w:t>
      </w:r>
    </w:p>
    <w:p w14:paraId="625A76ED" w14:textId="43E3641C" w:rsidR="00020506" w:rsidRDefault="00020506" w:rsidP="009C217C">
      <w:pPr>
        <w:spacing w:after="120" w:line="32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Người nộp thuế; cơ quan quản lý nhà nước về máy móc, thiết bị chuyên dùng phục vụ cho sản xuất nông nghiệp; cơ quan quản lý thuế; các tổ chức, cá nhân khác có liên quan.</w:t>
      </w:r>
    </w:p>
    <w:p w14:paraId="2BD77F14" w14:textId="419B2F4B" w:rsidR="00020506" w:rsidRPr="00020506" w:rsidRDefault="00020506" w:rsidP="009C217C">
      <w:pPr>
        <w:spacing w:after="120" w:line="320" w:lineRule="exact"/>
        <w:ind w:firstLine="720"/>
        <w:jc w:val="both"/>
        <w:rPr>
          <w:rFonts w:ascii="Times New Roman" w:eastAsia="Times New Roman" w:hAnsi="Times New Roman" w:cs="Times New Roman"/>
          <w:b/>
          <w:bCs/>
          <w:sz w:val="28"/>
          <w:szCs w:val="28"/>
        </w:rPr>
      </w:pPr>
      <w:r>
        <w:rPr>
          <w:rFonts w:ascii="Times New Roman" w:hAnsi="Times New Roman" w:cs="Times New Roman"/>
          <w:b/>
          <w:bCs/>
          <w:sz w:val="28"/>
          <w:szCs w:val="28"/>
        </w:rPr>
        <w:t>2. Bố cục của dự thảo Thông tư</w:t>
      </w:r>
    </w:p>
    <w:p w14:paraId="7B2353CB" w14:textId="500CD25F" w:rsidR="00D12C0C" w:rsidRPr="00224435" w:rsidRDefault="00D12C0C" w:rsidP="009C217C">
      <w:pPr>
        <w:spacing w:after="120" w:line="320" w:lineRule="exact"/>
        <w:ind w:firstLine="720"/>
        <w:jc w:val="both"/>
        <w:rPr>
          <w:rFonts w:ascii="Times New Roman" w:eastAsia="Times New Roman" w:hAnsi="Times New Roman" w:cs="Times New Roman"/>
          <w:sz w:val="28"/>
          <w:szCs w:val="28"/>
        </w:rPr>
      </w:pPr>
      <w:r w:rsidRPr="00224435">
        <w:rPr>
          <w:rFonts w:ascii="Times New Roman" w:eastAsia="Times New Roman" w:hAnsi="Times New Roman" w:cs="Times New Roman"/>
          <w:sz w:val="28"/>
          <w:szCs w:val="28"/>
        </w:rPr>
        <w:t xml:space="preserve">Dự </w:t>
      </w:r>
      <w:r w:rsidR="005C3A55">
        <w:rPr>
          <w:rFonts w:ascii="Times New Roman" w:eastAsia="Times New Roman" w:hAnsi="Times New Roman" w:cs="Times New Roman"/>
          <w:sz w:val="28"/>
          <w:szCs w:val="28"/>
        </w:rPr>
        <w:t>thảo</w:t>
      </w:r>
      <w:r w:rsidRPr="00224435">
        <w:rPr>
          <w:rFonts w:ascii="Times New Roman" w:eastAsia="Times New Roman" w:hAnsi="Times New Roman" w:cs="Times New Roman"/>
          <w:sz w:val="28"/>
          <w:szCs w:val="28"/>
        </w:rPr>
        <w:t xml:space="preserve"> Thông tư bao gồm </w:t>
      </w:r>
      <w:r w:rsidR="00224435" w:rsidRPr="00224435">
        <w:rPr>
          <w:rFonts w:ascii="Times New Roman" w:eastAsia="Times New Roman" w:hAnsi="Times New Roman" w:cs="Times New Roman"/>
          <w:sz w:val="28"/>
          <w:szCs w:val="28"/>
        </w:rPr>
        <w:t>4</w:t>
      </w:r>
      <w:r w:rsidRPr="00224435">
        <w:rPr>
          <w:rFonts w:ascii="Times New Roman" w:eastAsia="Times New Roman" w:hAnsi="Times New Roman" w:cs="Times New Roman"/>
          <w:sz w:val="28"/>
          <w:szCs w:val="28"/>
        </w:rPr>
        <w:t xml:space="preserve"> điều:</w:t>
      </w:r>
    </w:p>
    <w:p w14:paraId="15527E92" w14:textId="300370B1" w:rsidR="00D12C0C" w:rsidRPr="00827AE1" w:rsidRDefault="00AB09B2" w:rsidP="009C217C">
      <w:pPr>
        <w:spacing w:after="120" w:line="320" w:lineRule="exact"/>
        <w:ind w:firstLine="720"/>
        <w:jc w:val="both"/>
        <w:rPr>
          <w:rFonts w:ascii="Times New Roman" w:hAnsi="Times New Roman" w:cs="Times New Roman"/>
          <w:sz w:val="28"/>
          <w:szCs w:val="28"/>
        </w:rPr>
      </w:pPr>
      <w:r w:rsidRPr="00827AE1">
        <w:rPr>
          <w:rFonts w:ascii="Times New Roman" w:eastAsia="Times New Roman" w:hAnsi="Times New Roman" w:cs="Times New Roman"/>
          <w:sz w:val="28"/>
          <w:szCs w:val="28"/>
        </w:rPr>
        <w:t xml:space="preserve">- </w:t>
      </w:r>
      <w:r w:rsidR="00D12C0C" w:rsidRPr="00DD585B">
        <w:rPr>
          <w:rFonts w:ascii="Times New Roman" w:eastAsia="Times New Roman" w:hAnsi="Times New Roman" w:cs="Times New Roman"/>
          <w:sz w:val="28"/>
          <w:szCs w:val="28"/>
        </w:rPr>
        <w:t>Điều 1</w:t>
      </w:r>
      <w:bookmarkStart w:id="2" w:name="dieu_1"/>
      <w:r w:rsidR="00020506" w:rsidRPr="00DD585B">
        <w:rPr>
          <w:rFonts w:ascii="Times New Roman" w:eastAsia="Times New Roman" w:hAnsi="Times New Roman" w:cs="Times New Roman"/>
          <w:sz w:val="28"/>
          <w:szCs w:val="28"/>
        </w:rPr>
        <w:t xml:space="preserve">. Phạm vi </w:t>
      </w:r>
      <w:r w:rsidR="00827AE1" w:rsidRPr="00DD585B">
        <w:rPr>
          <w:rFonts w:ascii="Times New Roman" w:eastAsia="Times New Roman" w:hAnsi="Times New Roman" w:cs="Times New Roman"/>
          <w:sz w:val="28"/>
          <w:szCs w:val="28"/>
        </w:rPr>
        <w:t>điều chỉnh</w:t>
      </w:r>
      <w:bookmarkEnd w:id="2"/>
      <w:r w:rsidRPr="00827AE1">
        <w:rPr>
          <w:rFonts w:ascii="Times New Roman" w:hAnsi="Times New Roman" w:cs="Times New Roman"/>
          <w:sz w:val="28"/>
          <w:szCs w:val="28"/>
        </w:rPr>
        <w:t xml:space="preserve"> </w:t>
      </w:r>
    </w:p>
    <w:p w14:paraId="2148D46B" w14:textId="77777777" w:rsidR="00827AE1" w:rsidRPr="00DD585B" w:rsidRDefault="00AB09B2" w:rsidP="009C217C">
      <w:pPr>
        <w:spacing w:after="120" w:line="320" w:lineRule="exact"/>
        <w:ind w:firstLine="720"/>
        <w:jc w:val="both"/>
        <w:rPr>
          <w:rFonts w:ascii="Times New Roman" w:hAnsi="Times New Roman" w:cs="Times New Roman"/>
          <w:bCs/>
          <w:sz w:val="28"/>
          <w:szCs w:val="28"/>
        </w:rPr>
      </w:pPr>
      <w:bookmarkStart w:id="3" w:name="dieu_2"/>
      <w:r w:rsidRPr="00DD585B">
        <w:rPr>
          <w:rFonts w:ascii="Times New Roman" w:hAnsi="Times New Roman" w:cs="Times New Roman"/>
          <w:bCs/>
          <w:sz w:val="28"/>
          <w:szCs w:val="28"/>
        </w:rPr>
        <w:t>- Điều 2</w:t>
      </w:r>
      <w:r w:rsidR="00020506" w:rsidRPr="00DD585B">
        <w:rPr>
          <w:rFonts w:ascii="Times New Roman" w:hAnsi="Times New Roman" w:cs="Times New Roman"/>
          <w:bCs/>
          <w:sz w:val="28"/>
          <w:szCs w:val="28"/>
        </w:rPr>
        <w:t xml:space="preserve">. </w:t>
      </w:r>
      <w:r w:rsidR="00827AE1" w:rsidRPr="00DD585B">
        <w:rPr>
          <w:rFonts w:ascii="Times New Roman" w:hAnsi="Times New Roman" w:cs="Times New Roman"/>
          <w:bCs/>
          <w:sz w:val="28"/>
          <w:szCs w:val="28"/>
        </w:rPr>
        <w:t>Đối tượng áp dụng</w:t>
      </w:r>
    </w:p>
    <w:p w14:paraId="1BF957F1" w14:textId="2381BAAC" w:rsidR="00827AE1" w:rsidRPr="00DD585B" w:rsidRDefault="00827AE1" w:rsidP="009C217C">
      <w:pPr>
        <w:spacing w:after="120" w:line="320" w:lineRule="exact"/>
        <w:ind w:firstLine="720"/>
        <w:jc w:val="both"/>
        <w:rPr>
          <w:rFonts w:ascii="Times New Roman" w:hAnsi="Times New Roman" w:cs="Times New Roman"/>
          <w:bCs/>
          <w:sz w:val="28"/>
          <w:szCs w:val="28"/>
        </w:rPr>
      </w:pPr>
      <w:r w:rsidRPr="00DD585B">
        <w:rPr>
          <w:rFonts w:ascii="Times New Roman" w:hAnsi="Times New Roman" w:cs="Times New Roman"/>
          <w:bCs/>
          <w:sz w:val="28"/>
          <w:szCs w:val="28"/>
        </w:rPr>
        <w:t xml:space="preserve">- Điều 3. Máy móc, thiết bị chuyên dùng phục vụ cho sản xuất nông nghiệp </w:t>
      </w:r>
      <w:r w:rsidR="009A5DB7">
        <w:rPr>
          <w:rFonts w:ascii="Times New Roman" w:hAnsi="Times New Roman" w:cs="Times New Roman"/>
          <w:bCs/>
          <w:sz w:val="28"/>
          <w:szCs w:val="28"/>
        </w:rPr>
        <w:t>áp dụng</w:t>
      </w:r>
      <w:r w:rsidRPr="00DD585B">
        <w:rPr>
          <w:rFonts w:ascii="Times New Roman" w:hAnsi="Times New Roman" w:cs="Times New Roman"/>
          <w:bCs/>
          <w:sz w:val="28"/>
          <w:szCs w:val="28"/>
        </w:rPr>
        <w:t xml:space="preserve"> thuế suất thuế GTGT 5%</w:t>
      </w:r>
      <w:r w:rsidR="009A5DB7">
        <w:rPr>
          <w:rFonts w:ascii="Times New Roman" w:hAnsi="Times New Roman" w:cs="Times New Roman"/>
          <w:bCs/>
          <w:sz w:val="28"/>
          <w:szCs w:val="28"/>
        </w:rPr>
        <w:t xml:space="preserve"> theo khoản 6 Điều 19 Nghị định số 181/2025/NĐ-CP</w:t>
      </w:r>
      <w:r w:rsidRPr="00DD585B">
        <w:rPr>
          <w:rFonts w:ascii="Times New Roman" w:hAnsi="Times New Roman" w:cs="Times New Roman"/>
          <w:bCs/>
          <w:sz w:val="28"/>
          <w:szCs w:val="28"/>
        </w:rPr>
        <w:t>.</w:t>
      </w:r>
    </w:p>
    <w:p w14:paraId="25A71742" w14:textId="77777777" w:rsidR="00827AE1" w:rsidRDefault="00827AE1" w:rsidP="009C217C">
      <w:pPr>
        <w:spacing w:after="120" w:line="320" w:lineRule="exact"/>
        <w:ind w:firstLine="720"/>
        <w:jc w:val="both"/>
        <w:rPr>
          <w:rFonts w:ascii="Times New Roman" w:hAnsi="Times New Roman" w:cs="Times New Roman"/>
          <w:bCs/>
          <w:sz w:val="28"/>
          <w:szCs w:val="28"/>
        </w:rPr>
      </w:pPr>
      <w:r w:rsidRPr="00DD585B">
        <w:rPr>
          <w:rFonts w:ascii="Times New Roman" w:hAnsi="Times New Roman" w:cs="Times New Roman"/>
          <w:bCs/>
          <w:sz w:val="28"/>
          <w:szCs w:val="28"/>
        </w:rPr>
        <w:t>- Điều 4. Hiệu lực thi hành</w:t>
      </w:r>
    </w:p>
    <w:p w14:paraId="3E584B7E" w14:textId="77777777" w:rsidR="00827AE1" w:rsidRDefault="00827AE1" w:rsidP="009C217C">
      <w:pPr>
        <w:spacing w:before="120" w:after="120" w:line="320" w:lineRule="exact"/>
        <w:ind w:firstLine="720"/>
        <w:jc w:val="both"/>
        <w:rPr>
          <w:rFonts w:ascii="Times New Roman" w:hAnsi="Times New Roman" w:cs="Times New Roman"/>
          <w:b/>
          <w:sz w:val="28"/>
          <w:szCs w:val="28"/>
        </w:rPr>
      </w:pPr>
      <w:r>
        <w:rPr>
          <w:rFonts w:ascii="Times New Roman" w:hAnsi="Times New Roman" w:cs="Times New Roman"/>
          <w:b/>
          <w:sz w:val="28"/>
          <w:szCs w:val="28"/>
        </w:rPr>
        <w:t>3. Nội dung cơ bản</w:t>
      </w:r>
    </w:p>
    <w:p w14:paraId="7D5DAD6F" w14:textId="74109741" w:rsidR="00827AE1" w:rsidRDefault="00827AE1" w:rsidP="009C217C">
      <w:pPr>
        <w:spacing w:before="120" w:after="120" w:line="320" w:lineRule="exac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Ban hành </w:t>
      </w:r>
      <w:bookmarkEnd w:id="3"/>
      <w:r w:rsidR="00AB09B2" w:rsidRPr="00224435">
        <w:rPr>
          <w:rFonts w:ascii="Times New Roman" w:hAnsi="Times New Roman" w:cs="Times New Roman"/>
          <w:bCs/>
          <w:sz w:val="28"/>
          <w:szCs w:val="28"/>
        </w:rPr>
        <w:t>danh mục máy</w:t>
      </w:r>
      <w:r w:rsidR="004D2CFC" w:rsidRPr="00224435">
        <w:rPr>
          <w:rFonts w:ascii="Times New Roman" w:hAnsi="Times New Roman" w:cs="Times New Roman"/>
          <w:bCs/>
          <w:sz w:val="28"/>
          <w:szCs w:val="28"/>
        </w:rPr>
        <w:t xml:space="preserve"> móc</w:t>
      </w:r>
      <w:r w:rsidR="00AB09B2" w:rsidRPr="00224435">
        <w:rPr>
          <w:rFonts w:ascii="Times New Roman" w:hAnsi="Times New Roman" w:cs="Times New Roman"/>
          <w:bCs/>
          <w:sz w:val="28"/>
          <w:szCs w:val="28"/>
        </w:rPr>
        <w:t xml:space="preserve">, thiết bị chuyên dùng phục vụ </w:t>
      </w:r>
      <w:r w:rsidR="00BA6B01" w:rsidRPr="00224435">
        <w:rPr>
          <w:rFonts w:ascii="Times New Roman" w:hAnsi="Times New Roman" w:cs="Times New Roman"/>
          <w:bCs/>
          <w:sz w:val="28"/>
          <w:szCs w:val="28"/>
        </w:rPr>
        <w:t xml:space="preserve">cho </w:t>
      </w:r>
      <w:r w:rsidR="00AB09B2" w:rsidRPr="00224435">
        <w:rPr>
          <w:rFonts w:ascii="Times New Roman" w:hAnsi="Times New Roman" w:cs="Times New Roman"/>
          <w:bCs/>
          <w:sz w:val="28"/>
          <w:szCs w:val="28"/>
        </w:rPr>
        <w:t xml:space="preserve">sản xuất nông nghiệp </w:t>
      </w:r>
      <w:r w:rsidR="009A5DB7">
        <w:rPr>
          <w:rFonts w:ascii="Times New Roman" w:hAnsi="Times New Roman" w:cs="Times New Roman"/>
          <w:bCs/>
          <w:sz w:val="28"/>
          <w:szCs w:val="28"/>
        </w:rPr>
        <w:t>áp dụng</w:t>
      </w:r>
      <w:r w:rsidR="00AB09B2" w:rsidRPr="00224435">
        <w:rPr>
          <w:rFonts w:ascii="Times New Roman" w:hAnsi="Times New Roman" w:cs="Times New Roman"/>
          <w:bCs/>
          <w:sz w:val="28"/>
          <w:szCs w:val="28"/>
        </w:rPr>
        <w:t xml:space="preserve"> thuế</w:t>
      </w:r>
      <w:r w:rsidR="009A5DB7">
        <w:rPr>
          <w:rFonts w:ascii="Times New Roman" w:hAnsi="Times New Roman" w:cs="Times New Roman"/>
          <w:bCs/>
          <w:sz w:val="28"/>
          <w:szCs w:val="28"/>
        </w:rPr>
        <w:t xml:space="preserve"> suất thuế</w:t>
      </w:r>
      <w:r w:rsidR="00AB09B2" w:rsidRPr="00224435">
        <w:rPr>
          <w:rFonts w:ascii="Times New Roman" w:hAnsi="Times New Roman" w:cs="Times New Roman"/>
          <w:bCs/>
          <w:sz w:val="28"/>
          <w:szCs w:val="28"/>
        </w:rPr>
        <w:t xml:space="preserve"> GTGT 5% </w:t>
      </w:r>
      <w:r>
        <w:rPr>
          <w:rFonts w:ascii="Times New Roman" w:hAnsi="Times New Roman" w:cs="Times New Roman"/>
          <w:bCs/>
          <w:sz w:val="28"/>
          <w:szCs w:val="28"/>
        </w:rPr>
        <w:t xml:space="preserve">để cụ thể hoá quy định tại khoản 6 Điều </w:t>
      </w:r>
      <w:r w:rsidR="009A5DB7">
        <w:rPr>
          <w:rFonts w:ascii="Times New Roman" w:hAnsi="Times New Roman" w:cs="Times New Roman"/>
          <w:bCs/>
          <w:sz w:val="28"/>
          <w:szCs w:val="28"/>
        </w:rPr>
        <w:t>1</w:t>
      </w:r>
      <w:r>
        <w:rPr>
          <w:rFonts w:ascii="Times New Roman" w:hAnsi="Times New Roman" w:cs="Times New Roman"/>
          <w:bCs/>
          <w:sz w:val="28"/>
          <w:szCs w:val="28"/>
        </w:rPr>
        <w:t>9 Nghị định số 181/2025/NĐ-CP.</w:t>
      </w:r>
    </w:p>
    <w:p w14:paraId="3E23BBD7" w14:textId="6451DEB1" w:rsidR="00EF1A36" w:rsidRDefault="00827AE1" w:rsidP="009C217C">
      <w:pPr>
        <w:spacing w:before="120" w:after="120" w:line="320" w:lineRule="exact"/>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24435" w:rsidRPr="00224435">
        <w:rPr>
          <w:rFonts w:ascii="Times New Roman" w:hAnsi="Times New Roman" w:cs="Times New Roman"/>
          <w:bCs/>
          <w:sz w:val="28"/>
          <w:szCs w:val="28"/>
        </w:rPr>
        <w:t>Q</w:t>
      </w:r>
      <w:r w:rsidR="003F7BFC" w:rsidRPr="00224435">
        <w:rPr>
          <w:rFonts w:ascii="Times New Roman" w:hAnsi="Times New Roman" w:cs="Times New Roman"/>
          <w:bCs/>
          <w:sz w:val="28"/>
          <w:szCs w:val="28"/>
        </w:rPr>
        <w:t>uy định</w:t>
      </w:r>
      <w:r w:rsidR="00EF1A36">
        <w:rPr>
          <w:rFonts w:ascii="Times New Roman" w:hAnsi="Times New Roman" w:cs="Times New Roman"/>
          <w:bCs/>
          <w:sz w:val="28"/>
          <w:szCs w:val="28"/>
        </w:rPr>
        <w:t xml:space="preserve"> nguyên tắc xác định mục đích sử dụng đối với các loại máy móc, thiết bị chưa có trong danh mục nêu trên.</w:t>
      </w:r>
    </w:p>
    <w:p w14:paraId="33FC3D90" w14:textId="7B5BD776" w:rsidR="003A5AFE" w:rsidRDefault="00EF1A36" w:rsidP="009C217C">
      <w:pPr>
        <w:spacing w:before="120" w:after="120" w:line="320" w:lineRule="exact"/>
        <w:ind w:firstLine="720"/>
        <w:jc w:val="both"/>
        <w:rPr>
          <w:rFonts w:ascii="Times New Roman" w:hAnsi="Times New Roman" w:cs="Times New Roman"/>
          <w:sz w:val="28"/>
          <w:szCs w:val="28"/>
        </w:rPr>
      </w:pPr>
      <w:r>
        <w:rPr>
          <w:rFonts w:ascii="Times New Roman" w:hAnsi="Times New Roman" w:cs="Times New Roman"/>
          <w:bCs/>
          <w:sz w:val="28"/>
          <w:szCs w:val="28"/>
        </w:rPr>
        <w:t xml:space="preserve">- Quy định trách nhiệm của cơ quan quản lý nhà nước ở Trung ương và địa phương trong </w:t>
      </w:r>
      <w:r w:rsidR="003F7BFC" w:rsidRPr="00224435">
        <w:rPr>
          <w:rFonts w:ascii="Times New Roman" w:hAnsi="Times New Roman" w:cs="Times New Roman"/>
          <w:bCs/>
          <w:sz w:val="28"/>
          <w:szCs w:val="28"/>
        </w:rPr>
        <w:t xml:space="preserve">việc xác </w:t>
      </w:r>
      <w:r w:rsidR="00224435" w:rsidRPr="00224435">
        <w:rPr>
          <w:rFonts w:ascii="Times New Roman" w:hAnsi="Times New Roman" w:cs="Times New Roman"/>
          <w:bCs/>
          <w:sz w:val="28"/>
          <w:szCs w:val="28"/>
        </w:rPr>
        <w:t>định</w:t>
      </w:r>
      <w:r w:rsidR="003F7BFC" w:rsidRPr="00224435">
        <w:rPr>
          <w:rFonts w:ascii="Times New Roman" w:hAnsi="Times New Roman" w:cs="Times New Roman"/>
          <w:bCs/>
          <w:sz w:val="28"/>
          <w:szCs w:val="28"/>
        </w:rPr>
        <w:t xml:space="preserve"> mục đích sử dụng</w:t>
      </w:r>
      <w:r>
        <w:rPr>
          <w:rFonts w:ascii="Times New Roman" w:hAnsi="Times New Roman" w:cs="Times New Roman"/>
          <w:bCs/>
          <w:sz w:val="28"/>
          <w:szCs w:val="28"/>
        </w:rPr>
        <w:t xml:space="preserve"> máy móc, thiết bị</w:t>
      </w:r>
      <w:r w:rsidR="0098625E">
        <w:rPr>
          <w:rFonts w:ascii="Times New Roman" w:hAnsi="Times New Roman" w:cs="Times New Roman"/>
          <w:bCs/>
          <w:sz w:val="28"/>
          <w:szCs w:val="28"/>
        </w:rPr>
        <w:t xml:space="preserve"> khi sử dụng phục vụ sản xuất nông nghiệp</w:t>
      </w:r>
      <w:r>
        <w:rPr>
          <w:rFonts w:ascii="Times New Roman" w:hAnsi="Times New Roman" w:cs="Times New Roman"/>
          <w:bCs/>
          <w:sz w:val="28"/>
          <w:szCs w:val="28"/>
        </w:rPr>
        <w:t>.</w:t>
      </w:r>
      <w:r w:rsidR="003A5AFE" w:rsidRPr="00224435">
        <w:rPr>
          <w:rFonts w:ascii="Times New Roman" w:hAnsi="Times New Roman" w:cs="Times New Roman"/>
          <w:sz w:val="28"/>
          <w:szCs w:val="28"/>
        </w:rPr>
        <w:t xml:space="preserve">  </w:t>
      </w:r>
    </w:p>
    <w:p w14:paraId="638459F6" w14:textId="7BA328EA" w:rsidR="00395923" w:rsidRDefault="00395923" w:rsidP="009C217C">
      <w:pPr>
        <w:spacing w:before="120" w:after="120" w:line="320" w:lineRule="exact"/>
        <w:ind w:firstLine="720"/>
        <w:jc w:val="both"/>
        <w:rPr>
          <w:rFonts w:ascii="Times New Roman" w:hAnsi="Times New Roman" w:cs="Times New Roman"/>
          <w:b/>
          <w:sz w:val="28"/>
          <w:szCs w:val="28"/>
        </w:rPr>
      </w:pPr>
      <w:r w:rsidRPr="00395923">
        <w:rPr>
          <w:rFonts w:ascii="Times New Roman" w:hAnsi="Times New Roman" w:cs="Times New Roman"/>
          <w:b/>
          <w:sz w:val="28"/>
          <w:szCs w:val="28"/>
        </w:rPr>
        <w:t xml:space="preserve">V. </w:t>
      </w:r>
      <w:r w:rsidR="00EF1A36">
        <w:rPr>
          <w:rFonts w:ascii="Times New Roman" w:hAnsi="Times New Roman" w:cs="Times New Roman"/>
          <w:b/>
          <w:sz w:val="28"/>
          <w:szCs w:val="28"/>
        </w:rPr>
        <w:t>NHỮNG VẤN ĐỀ XIN Ý KIẾN</w:t>
      </w:r>
      <w:r w:rsidRPr="00395923">
        <w:rPr>
          <w:rFonts w:ascii="Times New Roman" w:hAnsi="Times New Roman" w:cs="Times New Roman"/>
          <w:b/>
          <w:sz w:val="28"/>
          <w:szCs w:val="28"/>
        </w:rPr>
        <w:t xml:space="preserve"> (nếu có)</w:t>
      </w:r>
    </w:p>
    <w:p w14:paraId="515904C3" w14:textId="7AAD103A" w:rsidR="00EF1A36" w:rsidRDefault="00395923" w:rsidP="009C217C">
      <w:pPr>
        <w:spacing w:before="120" w:after="120" w:line="320" w:lineRule="exact"/>
        <w:ind w:firstLine="720"/>
        <w:jc w:val="both"/>
        <w:rPr>
          <w:rFonts w:ascii="Times New Roman" w:hAnsi="Times New Roman" w:cs="Times New Roman"/>
          <w:bCs/>
          <w:sz w:val="28"/>
          <w:szCs w:val="28"/>
        </w:rPr>
      </w:pPr>
      <w:r w:rsidRPr="00395923">
        <w:rPr>
          <w:rFonts w:ascii="Times New Roman" w:hAnsi="Times New Roman" w:cs="Times New Roman"/>
          <w:bCs/>
          <w:sz w:val="28"/>
          <w:szCs w:val="28"/>
        </w:rPr>
        <w:t xml:space="preserve">Trên đây là </w:t>
      </w:r>
      <w:r w:rsidR="00EF1A36">
        <w:rPr>
          <w:rFonts w:ascii="Times New Roman" w:hAnsi="Times New Roman" w:cs="Times New Roman"/>
          <w:bCs/>
          <w:sz w:val="28"/>
          <w:szCs w:val="28"/>
        </w:rPr>
        <w:t>Tờ trình về dự thảo “</w:t>
      </w:r>
      <w:r w:rsidR="0098625E">
        <w:rPr>
          <w:rFonts w:ascii="Times New Roman" w:hAnsi="Times New Roman" w:cs="Times New Roman"/>
          <w:b/>
          <w:sz w:val="28"/>
          <w:szCs w:val="28"/>
          <w:lang w:val="it-IT"/>
        </w:rPr>
        <w:t>Thông tư quy định</w:t>
      </w:r>
      <w:r w:rsidR="0098625E" w:rsidRPr="000E1F08">
        <w:rPr>
          <w:rFonts w:ascii="Times New Roman" w:hAnsi="Times New Roman" w:cs="Times New Roman"/>
          <w:b/>
          <w:color w:val="EE0000"/>
          <w:sz w:val="28"/>
          <w:szCs w:val="28"/>
          <w:lang w:val="it-IT"/>
        </w:rPr>
        <w:t xml:space="preserve"> </w:t>
      </w:r>
      <w:r w:rsidR="0098625E" w:rsidRPr="0098625E">
        <w:rPr>
          <w:rFonts w:ascii="Times New Roman" w:hAnsi="Times New Roman" w:cs="Times New Roman"/>
          <w:b/>
          <w:sz w:val="28"/>
          <w:szCs w:val="28"/>
          <w:lang w:val="it-IT"/>
        </w:rPr>
        <w:t>các loại máy, thiết bị chuyên dùng phục vụ cho sản xuất nông nghiệp theo Nghị định số 181/2025/NĐ-CP ngày 01 tháng 7 năm 2025 của Chính phủ quy định chi tiết thi hành một số điều của Luật Thuế giá trị gia tăng</w:t>
      </w:r>
      <w:r w:rsidR="00EF1A36">
        <w:rPr>
          <w:rFonts w:ascii="Times New Roman" w:hAnsi="Times New Roman" w:cs="Times New Roman"/>
          <w:bCs/>
          <w:sz w:val="28"/>
          <w:szCs w:val="28"/>
        </w:rPr>
        <w:t>”, Cục Kinh tế hợp tác và Phát triển nông thôn kính trình Quyền Bộ trưởng Trần Đức Thắng xem xét, quyết định.</w:t>
      </w:r>
    </w:p>
    <w:p w14:paraId="60840114" w14:textId="57F5BFAF" w:rsidR="00395923" w:rsidRPr="00395923" w:rsidRDefault="00EF1A36" w:rsidP="0058537E">
      <w:pPr>
        <w:spacing w:after="120" w:line="240" w:lineRule="auto"/>
        <w:ind w:firstLine="720"/>
        <w:jc w:val="both"/>
        <w:rPr>
          <w:rFonts w:ascii="Times New Roman" w:hAnsi="Times New Roman" w:cs="Times New Roman"/>
          <w:b/>
          <w:sz w:val="28"/>
          <w:szCs w:val="28"/>
        </w:rPr>
      </w:pPr>
      <w:r>
        <w:rPr>
          <w:rFonts w:ascii="Times New Roman" w:hAnsi="Times New Roman" w:cs="Times New Roman"/>
          <w:bCs/>
          <w:i/>
          <w:iCs/>
          <w:sz w:val="28"/>
          <w:szCs w:val="28"/>
        </w:rPr>
        <w:t>(Xin gửi kèm theo: (1) Dự thảo Thông tư; (2) Báo cáo tiếp thu giải trình ý kiến của các cơ quan, đơn vị liên quan; (3) Báo cáo tiếp thu, giải trình ý kiến thẩm định hồ sơ dự thảo)</w:t>
      </w:r>
      <w:r w:rsidR="00395923" w:rsidRPr="00395923">
        <w:rPr>
          <w:rFonts w:ascii="Times New Roman" w:hAnsi="Times New Roman" w:cs="Times New Roman"/>
          <w:bCs/>
          <w:sz w:val="28"/>
          <w:szCs w:val="28"/>
        </w:rPr>
        <w:t>./.</w:t>
      </w:r>
    </w:p>
    <w:p w14:paraId="0A047682" w14:textId="77777777" w:rsidR="007018A1" w:rsidRPr="00224435" w:rsidRDefault="007018A1" w:rsidP="00224435">
      <w:pPr>
        <w:spacing w:after="0" w:line="240" w:lineRule="auto"/>
        <w:ind w:firstLine="720"/>
        <w:jc w:val="both"/>
        <w:rPr>
          <w:rFonts w:ascii="Times New Roman" w:eastAsia="Times New Roman" w:hAnsi="Times New Roman" w:cs="Times New Roman"/>
          <w:sz w:val="20"/>
          <w:szCs w:val="20"/>
          <w:lang w:val="en"/>
        </w:rPr>
      </w:pPr>
    </w:p>
    <w:tbl>
      <w:tblPr>
        <w:tblW w:w="9356" w:type="dxa"/>
        <w:tblInd w:w="108" w:type="dxa"/>
        <w:tblLook w:val="0000" w:firstRow="0" w:lastRow="0" w:firstColumn="0" w:lastColumn="0" w:noHBand="0" w:noVBand="0"/>
      </w:tblPr>
      <w:tblGrid>
        <w:gridCol w:w="4301"/>
        <w:gridCol w:w="5055"/>
      </w:tblGrid>
      <w:tr w:rsidR="009C4910" w:rsidRPr="00224435" w14:paraId="1EA222E9" w14:textId="77777777" w:rsidTr="00CE0AE6">
        <w:tc>
          <w:tcPr>
            <w:tcW w:w="4301" w:type="dxa"/>
          </w:tcPr>
          <w:p w14:paraId="20DBA652" w14:textId="77777777" w:rsidR="009C4910" w:rsidRPr="00224435" w:rsidRDefault="009C4910" w:rsidP="009C4910">
            <w:pPr>
              <w:spacing w:after="0" w:line="240" w:lineRule="auto"/>
              <w:rPr>
                <w:rFonts w:ascii="Times New Roman" w:eastAsia="Times New Roman" w:hAnsi="Times New Roman" w:cs="Times New Roman"/>
                <w:b/>
                <w:bCs/>
                <w:i/>
                <w:iCs/>
                <w:sz w:val="24"/>
                <w:szCs w:val="24"/>
              </w:rPr>
            </w:pPr>
          </w:p>
          <w:p w14:paraId="25885096" w14:textId="77777777" w:rsidR="009C4910" w:rsidRPr="00224435" w:rsidRDefault="009C4910" w:rsidP="009C4910">
            <w:pPr>
              <w:spacing w:after="0" w:line="240" w:lineRule="auto"/>
              <w:rPr>
                <w:rFonts w:ascii="Times New Roman" w:eastAsia="Times New Roman" w:hAnsi="Times New Roman" w:cs="Times New Roman"/>
                <w:b/>
                <w:bCs/>
                <w:i/>
                <w:iCs/>
                <w:sz w:val="24"/>
                <w:szCs w:val="24"/>
              </w:rPr>
            </w:pPr>
            <w:r w:rsidRPr="00224435">
              <w:rPr>
                <w:rFonts w:ascii="Times New Roman" w:eastAsia="Times New Roman" w:hAnsi="Times New Roman" w:cs="Times New Roman"/>
                <w:b/>
                <w:bCs/>
                <w:i/>
                <w:iCs/>
                <w:sz w:val="24"/>
                <w:szCs w:val="24"/>
              </w:rPr>
              <w:t>Nơi nhận:</w:t>
            </w:r>
          </w:p>
          <w:p w14:paraId="79885831" w14:textId="0EBCCFCC" w:rsidR="00011D2B" w:rsidRPr="00224435" w:rsidRDefault="005C08BF" w:rsidP="009C4910">
            <w:pPr>
              <w:spacing w:after="0" w:line="240" w:lineRule="auto"/>
              <w:rPr>
                <w:rFonts w:ascii="Times New Roman" w:eastAsia="Times New Roman" w:hAnsi="Times New Roman" w:cs="Times New Roman"/>
                <w:szCs w:val="24"/>
              </w:rPr>
            </w:pPr>
            <w:r w:rsidRPr="00224435">
              <w:rPr>
                <w:rFonts w:ascii="Times New Roman" w:eastAsia="Times New Roman" w:hAnsi="Times New Roman" w:cs="Times New Roman"/>
                <w:szCs w:val="24"/>
              </w:rPr>
              <w:t xml:space="preserve">- </w:t>
            </w:r>
            <w:r w:rsidR="00580E1B">
              <w:rPr>
                <w:rFonts w:ascii="Times New Roman" w:eastAsia="Times New Roman" w:hAnsi="Times New Roman" w:cs="Times New Roman"/>
                <w:szCs w:val="24"/>
              </w:rPr>
              <w:t>Như trên</w:t>
            </w:r>
            <w:r w:rsidRPr="00224435">
              <w:rPr>
                <w:rFonts w:ascii="Times New Roman" w:eastAsia="Times New Roman" w:hAnsi="Times New Roman" w:cs="Times New Roman"/>
                <w:szCs w:val="24"/>
              </w:rPr>
              <w:t>;</w:t>
            </w:r>
          </w:p>
          <w:p w14:paraId="1CAE882C" w14:textId="77777777" w:rsidR="00580E1B" w:rsidRDefault="00BB34DD" w:rsidP="009C4910">
            <w:pPr>
              <w:spacing w:after="0" w:line="240" w:lineRule="auto"/>
              <w:rPr>
                <w:rFonts w:ascii="Times New Roman" w:eastAsia="Times New Roman" w:hAnsi="Times New Roman" w:cs="Times New Roman"/>
                <w:szCs w:val="24"/>
              </w:rPr>
            </w:pPr>
            <w:r w:rsidRPr="00224435">
              <w:rPr>
                <w:rFonts w:ascii="Times New Roman" w:eastAsia="Times New Roman" w:hAnsi="Times New Roman" w:cs="Times New Roman"/>
                <w:szCs w:val="24"/>
              </w:rPr>
              <w:t>- Thứ trưởng Võ Văn Hưng</w:t>
            </w:r>
            <w:r w:rsidR="007018A1" w:rsidRPr="00224435">
              <w:rPr>
                <w:rFonts w:ascii="Times New Roman" w:eastAsia="Times New Roman" w:hAnsi="Times New Roman" w:cs="Times New Roman"/>
                <w:szCs w:val="24"/>
              </w:rPr>
              <w:t xml:space="preserve"> (để b/c)</w:t>
            </w:r>
          </w:p>
          <w:p w14:paraId="7EAC377F" w14:textId="4404F4B9" w:rsidR="00BB34DD" w:rsidRPr="00224435" w:rsidRDefault="00580E1B" w:rsidP="009C491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Vụ Pháp chế (để p/h)</w:t>
            </w:r>
            <w:r w:rsidR="00BB34DD" w:rsidRPr="00224435">
              <w:rPr>
                <w:rFonts w:ascii="Times New Roman" w:eastAsia="Times New Roman" w:hAnsi="Times New Roman" w:cs="Times New Roman"/>
                <w:szCs w:val="24"/>
              </w:rPr>
              <w:t>;</w:t>
            </w:r>
          </w:p>
          <w:p w14:paraId="2FDA1253" w14:textId="77777777" w:rsidR="009C4910" w:rsidRPr="00224435" w:rsidRDefault="009C4910" w:rsidP="009C4910">
            <w:pPr>
              <w:spacing w:after="0" w:line="240" w:lineRule="auto"/>
              <w:rPr>
                <w:rFonts w:ascii="Times New Roman" w:eastAsia="Times New Roman" w:hAnsi="Times New Roman" w:cs="Times New Roman"/>
                <w:szCs w:val="24"/>
              </w:rPr>
            </w:pPr>
            <w:r w:rsidRPr="00224435">
              <w:rPr>
                <w:rFonts w:ascii="Times New Roman" w:eastAsia="Times New Roman" w:hAnsi="Times New Roman" w:cs="Times New Roman"/>
                <w:szCs w:val="24"/>
              </w:rPr>
              <w:t>- Lưu: VT, CĐ</w:t>
            </w:r>
            <w:r w:rsidR="006101E9" w:rsidRPr="00224435">
              <w:rPr>
                <w:rFonts w:ascii="Times New Roman" w:eastAsia="Times New Roman" w:hAnsi="Times New Roman" w:cs="Times New Roman"/>
                <w:szCs w:val="24"/>
              </w:rPr>
              <w:t>NT</w:t>
            </w:r>
            <w:r w:rsidR="00011D2B" w:rsidRPr="00224435">
              <w:rPr>
                <w:rFonts w:ascii="Times New Roman" w:eastAsia="Times New Roman" w:hAnsi="Times New Roman" w:cs="Times New Roman"/>
                <w:szCs w:val="24"/>
              </w:rPr>
              <w:t>.</w:t>
            </w:r>
          </w:p>
          <w:p w14:paraId="5BFDD87C" w14:textId="77777777" w:rsidR="009C4910" w:rsidRPr="00224435" w:rsidRDefault="009C4910" w:rsidP="009C4910">
            <w:pPr>
              <w:spacing w:after="0" w:line="240" w:lineRule="auto"/>
              <w:jc w:val="center"/>
              <w:rPr>
                <w:rFonts w:ascii="Times New Roman" w:eastAsia="Times New Roman" w:hAnsi="Times New Roman" w:cs="Times New Roman"/>
                <w:sz w:val="24"/>
                <w:szCs w:val="24"/>
              </w:rPr>
            </w:pPr>
          </w:p>
        </w:tc>
        <w:tc>
          <w:tcPr>
            <w:tcW w:w="5055" w:type="dxa"/>
          </w:tcPr>
          <w:p w14:paraId="34670130" w14:textId="77777777" w:rsidR="009C4910" w:rsidRPr="00224435" w:rsidRDefault="009C4910" w:rsidP="009C4910">
            <w:pPr>
              <w:spacing w:after="0" w:line="240" w:lineRule="auto"/>
              <w:jc w:val="center"/>
              <w:rPr>
                <w:rFonts w:ascii="Times New Roman" w:eastAsia="Times New Roman" w:hAnsi="Times New Roman" w:cs="Times New Roman"/>
                <w:b/>
                <w:sz w:val="26"/>
                <w:szCs w:val="26"/>
              </w:rPr>
            </w:pPr>
            <w:r w:rsidRPr="00224435">
              <w:rPr>
                <w:rFonts w:ascii="Times New Roman" w:eastAsia="Times New Roman" w:hAnsi="Times New Roman" w:cs="Times New Roman"/>
                <w:b/>
                <w:sz w:val="26"/>
                <w:szCs w:val="26"/>
              </w:rPr>
              <w:t>CỤC TRƯỞNG</w:t>
            </w:r>
          </w:p>
          <w:p w14:paraId="6EA556BE" w14:textId="77777777" w:rsidR="009C4910" w:rsidRPr="00224435" w:rsidRDefault="009C4910" w:rsidP="009C4910">
            <w:pPr>
              <w:spacing w:after="0" w:line="240" w:lineRule="auto"/>
              <w:jc w:val="center"/>
              <w:rPr>
                <w:rFonts w:ascii="Times New Roman" w:eastAsia="Times New Roman" w:hAnsi="Times New Roman" w:cs="Times New Roman"/>
                <w:sz w:val="26"/>
                <w:szCs w:val="26"/>
              </w:rPr>
            </w:pPr>
          </w:p>
          <w:p w14:paraId="57FD9BBA" w14:textId="77777777" w:rsidR="009C4910" w:rsidRDefault="009C4910" w:rsidP="009C4910">
            <w:pPr>
              <w:spacing w:after="0" w:line="240" w:lineRule="auto"/>
              <w:jc w:val="center"/>
              <w:rPr>
                <w:rFonts w:ascii="Times New Roman" w:eastAsia="Times New Roman" w:hAnsi="Times New Roman" w:cs="Times New Roman"/>
                <w:sz w:val="26"/>
                <w:szCs w:val="26"/>
              </w:rPr>
            </w:pPr>
          </w:p>
          <w:p w14:paraId="6069EE62" w14:textId="77777777" w:rsidR="001D2F02" w:rsidRPr="00224435" w:rsidRDefault="001D2F02" w:rsidP="009C4910">
            <w:pPr>
              <w:spacing w:after="0" w:line="240" w:lineRule="auto"/>
              <w:jc w:val="center"/>
              <w:rPr>
                <w:rFonts w:ascii="Times New Roman" w:eastAsia="Times New Roman" w:hAnsi="Times New Roman" w:cs="Times New Roman"/>
                <w:sz w:val="26"/>
                <w:szCs w:val="26"/>
              </w:rPr>
            </w:pPr>
          </w:p>
          <w:p w14:paraId="374C0D35" w14:textId="77777777" w:rsidR="009C4910" w:rsidRDefault="009C4910" w:rsidP="009C4910">
            <w:pPr>
              <w:spacing w:after="0" w:line="240" w:lineRule="auto"/>
              <w:jc w:val="center"/>
              <w:rPr>
                <w:rFonts w:ascii="Times New Roman" w:eastAsia="Times New Roman" w:hAnsi="Times New Roman" w:cs="Times New Roman"/>
                <w:sz w:val="26"/>
                <w:szCs w:val="26"/>
              </w:rPr>
            </w:pPr>
          </w:p>
          <w:p w14:paraId="20390338" w14:textId="77777777" w:rsidR="00224435" w:rsidRPr="00224435" w:rsidRDefault="00224435" w:rsidP="009C4910">
            <w:pPr>
              <w:spacing w:after="0" w:line="240" w:lineRule="auto"/>
              <w:jc w:val="center"/>
              <w:rPr>
                <w:rFonts w:ascii="Times New Roman" w:eastAsia="Times New Roman" w:hAnsi="Times New Roman" w:cs="Times New Roman"/>
                <w:sz w:val="26"/>
                <w:szCs w:val="26"/>
              </w:rPr>
            </w:pPr>
          </w:p>
          <w:p w14:paraId="7EDA7AB3" w14:textId="77777777" w:rsidR="009C4910" w:rsidRPr="00224435" w:rsidRDefault="005C08BF" w:rsidP="009C4910">
            <w:pPr>
              <w:spacing w:after="0" w:line="240" w:lineRule="auto"/>
              <w:jc w:val="center"/>
              <w:rPr>
                <w:rFonts w:ascii="Times New Roman" w:eastAsia="Times New Roman" w:hAnsi="Times New Roman" w:cs="Times New Roman"/>
                <w:b/>
                <w:sz w:val="28"/>
                <w:szCs w:val="28"/>
              </w:rPr>
            </w:pPr>
            <w:r w:rsidRPr="00224435">
              <w:rPr>
                <w:rFonts w:ascii="Times New Roman" w:eastAsia="Times New Roman" w:hAnsi="Times New Roman" w:cs="Times New Roman"/>
                <w:b/>
                <w:sz w:val="28"/>
                <w:szCs w:val="28"/>
              </w:rPr>
              <w:t>Lê Đức Thịnh</w:t>
            </w:r>
          </w:p>
        </w:tc>
      </w:tr>
    </w:tbl>
    <w:p w14:paraId="4D21FE1D" w14:textId="50371779" w:rsidR="004C4AF5" w:rsidRPr="00224435" w:rsidRDefault="004C4AF5" w:rsidP="003F7BFC">
      <w:pPr>
        <w:jc w:val="both"/>
        <w:rPr>
          <w:rFonts w:ascii="Times New Roman" w:hAnsi="Times New Roman" w:cs="Times New Roman"/>
          <w:sz w:val="24"/>
          <w:szCs w:val="24"/>
        </w:rPr>
      </w:pPr>
    </w:p>
    <w:sectPr w:rsidR="004C4AF5" w:rsidRPr="00224435" w:rsidSect="0058537E">
      <w:headerReference w:type="default" r:id="rId8"/>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A81B8" w14:textId="77777777" w:rsidR="00493FFF" w:rsidRDefault="00493FFF" w:rsidP="00F546E8">
      <w:pPr>
        <w:spacing w:after="0" w:line="240" w:lineRule="auto"/>
      </w:pPr>
      <w:r>
        <w:separator/>
      </w:r>
    </w:p>
  </w:endnote>
  <w:endnote w:type="continuationSeparator" w:id="0">
    <w:p w14:paraId="1DE5530A" w14:textId="77777777" w:rsidR="00493FFF" w:rsidRDefault="00493FFF" w:rsidP="00F5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C8BDE" w14:textId="77777777" w:rsidR="00493FFF" w:rsidRDefault="00493FFF" w:rsidP="00F546E8">
      <w:pPr>
        <w:spacing w:after="0" w:line="240" w:lineRule="auto"/>
      </w:pPr>
      <w:r>
        <w:separator/>
      </w:r>
    </w:p>
  </w:footnote>
  <w:footnote w:type="continuationSeparator" w:id="0">
    <w:p w14:paraId="6F0EF992" w14:textId="77777777" w:rsidR="00493FFF" w:rsidRDefault="00493FFF" w:rsidP="00F54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950"/>
      <w:docPartObj>
        <w:docPartGallery w:val="Page Numbers (Top of Page)"/>
        <w:docPartUnique/>
      </w:docPartObj>
    </w:sdtPr>
    <w:sdtEndPr>
      <w:rPr>
        <w:rFonts w:ascii="Times New Roman" w:hAnsi="Times New Roman" w:cs="Times New Roman"/>
        <w:noProof/>
        <w:sz w:val="24"/>
        <w:szCs w:val="24"/>
      </w:rPr>
    </w:sdtEndPr>
    <w:sdtContent>
      <w:p w14:paraId="09FFB08F" w14:textId="77777777" w:rsidR="00F546E8" w:rsidRPr="00F546E8" w:rsidRDefault="00F546E8">
        <w:pPr>
          <w:pStyle w:val="Header"/>
          <w:jc w:val="center"/>
          <w:rPr>
            <w:rFonts w:ascii="Times New Roman" w:hAnsi="Times New Roman" w:cs="Times New Roman"/>
            <w:sz w:val="24"/>
            <w:szCs w:val="24"/>
          </w:rPr>
        </w:pPr>
        <w:r w:rsidRPr="00F546E8">
          <w:rPr>
            <w:rFonts w:ascii="Times New Roman" w:hAnsi="Times New Roman" w:cs="Times New Roman"/>
            <w:sz w:val="24"/>
            <w:szCs w:val="24"/>
          </w:rPr>
          <w:fldChar w:fldCharType="begin"/>
        </w:r>
        <w:r w:rsidRPr="00F546E8">
          <w:rPr>
            <w:rFonts w:ascii="Times New Roman" w:hAnsi="Times New Roman" w:cs="Times New Roman"/>
            <w:sz w:val="24"/>
            <w:szCs w:val="24"/>
          </w:rPr>
          <w:instrText xml:space="preserve"> PAGE   \* MERGEFORMAT </w:instrText>
        </w:r>
        <w:r w:rsidRPr="00F546E8">
          <w:rPr>
            <w:rFonts w:ascii="Times New Roman" w:hAnsi="Times New Roman" w:cs="Times New Roman"/>
            <w:sz w:val="24"/>
            <w:szCs w:val="24"/>
          </w:rPr>
          <w:fldChar w:fldCharType="separate"/>
        </w:r>
        <w:r w:rsidR="000320F8">
          <w:rPr>
            <w:rFonts w:ascii="Times New Roman" w:hAnsi="Times New Roman" w:cs="Times New Roman"/>
            <w:noProof/>
            <w:sz w:val="24"/>
            <w:szCs w:val="24"/>
          </w:rPr>
          <w:t>2</w:t>
        </w:r>
        <w:r w:rsidRPr="00F546E8">
          <w:rPr>
            <w:rFonts w:ascii="Times New Roman" w:hAnsi="Times New Roman" w:cs="Times New Roman"/>
            <w:noProof/>
            <w:sz w:val="24"/>
            <w:szCs w:val="24"/>
          </w:rPr>
          <w:fldChar w:fldCharType="end"/>
        </w:r>
      </w:p>
    </w:sdtContent>
  </w:sdt>
  <w:p w14:paraId="31250789" w14:textId="77777777" w:rsidR="00F546E8" w:rsidRDefault="00F54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21F"/>
    <w:multiLevelType w:val="multilevel"/>
    <w:tmpl w:val="65A28E7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10"/>
    <w:rsid w:val="0001035E"/>
    <w:rsid w:val="00011D2B"/>
    <w:rsid w:val="00012E93"/>
    <w:rsid w:val="00020506"/>
    <w:rsid w:val="000232E4"/>
    <w:rsid w:val="000320F8"/>
    <w:rsid w:val="00061158"/>
    <w:rsid w:val="000C1217"/>
    <w:rsid w:val="000C20EC"/>
    <w:rsid w:val="000C3A62"/>
    <w:rsid w:val="000D6D7A"/>
    <w:rsid w:val="000E1F08"/>
    <w:rsid w:val="000E4DA5"/>
    <w:rsid w:val="00103269"/>
    <w:rsid w:val="00125958"/>
    <w:rsid w:val="00154D01"/>
    <w:rsid w:val="00190F01"/>
    <w:rsid w:val="001B4460"/>
    <w:rsid w:val="001D2F02"/>
    <w:rsid w:val="001D7701"/>
    <w:rsid w:val="001E1E3E"/>
    <w:rsid w:val="001F263C"/>
    <w:rsid w:val="002124CB"/>
    <w:rsid w:val="002145A5"/>
    <w:rsid w:val="00224435"/>
    <w:rsid w:val="002479F9"/>
    <w:rsid w:val="002644AF"/>
    <w:rsid w:val="0027759A"/>
    <w:rsid w:val="002775BD"/>
    <w:rsid w:val="00280B34"/>
    <w:rsid w:val="00294EEB"/>
    <w:rsid w:val="00295D2B"/>
    <w:rsid w:val="00297A1E"/>
    <w:rsid w:val="002C75B6"/>
    <w:rsid w:val="002D025F"/>
    <w:rsid w:val="002D60DF"/>
    <w:rsid w:val="002E2F11"/>
    <w:rsid w:val="002F5933"/>
    <w:rsid w:val="00301B27"/>
    <w:rsid w:val="00322332"/>
    <w:rsid w:val="00382FBF"/>
    <w:rsid w:val="00395923"/>
    <w:rsid w:val="003A5AFE"/>
    <w:rsid w:val="003F7BFC"/>
    <w:rsid w:val="004303D3"/>
    <w:rsid w:val="00450E9D"/>
    <w:rsid w:val="00466327"/>
    <w:rsid w:val="00493FFF"/>
    <w:rsid w:val="00496664"/>
    <w:rsid w:val="004B2200"/>
    <w:rsid w:val="004B6EDC"/>
    <w:rsid w:val="004C4AF5"/>
    <w:rsid w:val="004D2CFC"/>
    <w:rsid w:val="004E14B5"/>
    <w:rsid w:val="005172D1"/>
    <w:rsid w:val="005442B4"/>
    <w:rsid w:val="005447E2"/>
    <w:rsid w:val="005712D7"/>
    <w:rsid w:val="00580E1B"/>
    <w:rsid w:val="0058537E"/>
    <w:rsid w:val="00587E9E"/>
    <w:rsid w:val="00590990"/>
    <w:rsid w:val="00594380"/>
    <w:rsid w:val="005A2D56"/>
    <w:rsid w:val="005B6C57"/>
    <w:rsid w:val="005C08BF"/>
    <w:rsid w:val="005C3A55"/>
    <w:rsid w:val="005D05E3"/>
    <w:rsid w:val="005D2D83"/>
    <w:rsid w:val="005E7985"/>
    <w:rsid w:val="006101E9"/>
    <w:rsid w:val="006114DD"/>
    <w:rsid w:val="006241B1"/>
    <w:rsid w:val="00647C6C"/>
    <w:rsid w:val="006A341F"/>
    <w:rsid w:val="006D2047"/>
    <w:rsid w:val="006D2767"/>
    <w:rsid w:val="006D3F4D"/>
    <w:rsid w:val="006E3416"/>
    <w:rsid w:val="007018A1"/>
    <w:rsid w:val="007440C0"/>
    <w:rsid w:val="0077622C"/>
    <w:rsid w:val="007A2B1C"/>
    <w:rsid w:val="007C4EEE"/>
    <w:rsid w:val="00803374"/>
    <w:rsid w:val="00816579"/>
    <w:rsid w:val="00827AE1"/>
    <w:rsid w:val="00831810"/>
    <w:rsid w:val="00834E97"/>
    <w:rsid w:val="00840A7D"/>
    <w:rsid w:val="008432EE"/>
    <w:rsid w:val="008445EF"/>
    <w:rsid w:val="008515C7"/>
    <w:rsid w:val="008612BE"/>
    <w:rsid w:val="00875A4A"/>
    <w:rsid w:val="008A1822"/>
    <w:rsid w:val="00930CDA"/>
    <w:rsid w:val="00942FB0"/>
    <w:rsid w:val="0094765C"/>
    <w:rsid w:val="00975C1A"/>
    <w:rsid w:val="00986071"/>
    <w:rsid w:val="0098625E"/>
    <w:rsid w:val="00987288"/>
    <w:rsid w:val="009A0C49"/>
    <w:rsid w:val="009A3036"/>
    <w:rsid w:val="009A5DB7"/>
    <w:rsid w:val="009B5B73"/>
    <w:rsid w:val="009C217C"/>
    <w:rsid w:val="009C4910"/>
    <w:rsid w:val="00A03EBF"/>
    <w:rsid w:val="00A34DD6"/>
    <w:rsid w:val="00A41032"/>
    <w:rsid w:val="00A41597"/>
    <w:rsid w:val="00A7605A"/>
    <w:rsid w:val="00A815BF"/>
    <w:rsid w:val="00A95FB5"/>
    <w:rsid w:val="00AB09B2"/>
    <w:rsid w:val="00AB39D4"/>
    <w:rsid w:val="00AB6AEA"/>
    <w:rsid w:val="00AC60CE"/>
    <w:rsid w:val="00B44A55"/>
    <w:rsid w:val="00B55E68"/>
    <w:rsid w:val="00B7326B"/>
    <w:rsid w:val="00B73F14"/>
    <w:rsid w:val="00B76F55"/>
    <w:rsid w:val="00B91406"/>
    <w:rsid w:val="00B94E8F"/>
    <w:rsid w:val="00BA6B01"/>
    <w:rsid w:val="00BB34DD"/>
    <w:rsid w:val="00BD7B64"/>
    <w:rsid w:val="00BF230E"/>
    <w:rsid w:val="00C03C95"/>
    <w:rsid w:val="00C234E9"/>
    <w:rsid w:val="00C567FA"/>
    <w:rsid w:val="00C65FB2"/>
    <w:rsid w:val="00C860DF"/>
    <w:rsid w:val="00CB0AB2"/>
    <w:rsid w:val="00CB6317"/>
    <w:rsid w:val="00CC03EC"/>
    <w:rsid w:val="00CC4D98"/>
    <w:rsid w:val="00CC5EAF"/>
    <w:rsid w:val="00CD1B3A"/>
    <w:rsid w:val="00CF07FC"/>
    <w:rsid w:val="00D12C0C"/>
    <w:rsid w:val="00D315E0"/>
    <w:rsid w:val="00D51832"/>
    <w:rsid w:val="00DB2A40"/>
    <w:rsid w:val="00DD585B"/>
    <w:rsid w:val="00DE6160"/>
    <w:rsid w:val="00DE77D9"/>
    <w:rsid w:val="00DF6D0B"/>
    <w:rsid w:val="00E2258F"/>
    <w:rsid w:val="00E23908"/>
    <w:rsid w:val="00E566B8"/>
    <w:rsid w:val="00E56968"/>
    <w:rsid w:val="00E75735"/>
    <w:rsid w:val="00ED45E4"/>
    <w:rsid w:val="00EF1A36"/>
    <w:rsid w:val="00F11195"/>
    <w:rsid w:val="00F238C9"/>
    <w:rsid w:val="00F409FB"/>
    <w:rsid w:val="00F546E8"/>
    <w:rsid w:val="00F62A98"/>
    <w:rsid w:val="00F72DBC"/>
    <w:rsid w:val="00F7755F"/>
    <w:rsid w:val="00FA0F0F"/>
    <w:rsid w:val="00FA2CF3"/>
    <w:rsid w:val="00FD2CFA"/>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CE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9C4910"/>
    <w:pPr>
      <w:spacing w:line="240" w:lineRule="exact"/>
    </w:pPr>
    <w:rPr>
      <w:rFonts w:ascii=".VnArial" w:eastAsia="MS Mincho" w:hAnsi=".VnArial" w:cs=".VnArial"/>
    </w:rPr>
  </w:style>
  <w:style w:type="paragraph" w:styleId="BalloonText">
    <w:name w:val="Balloon Text"/>
    <w:basedOn w:val="Normal"/>
    <w:link w:val="BalloonTextChar"/>
    <w:uiPriority w:val="99"/>
    <w:semiHidden/>
    <w:unhideWhenUsed/>
    <w:rsid w:val="009C4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10"/>
    <w:rPr>
      <w:rFonts w:ascii="Segoe UI" w:hAnsi="Segoe UI" w:cs="Segoe UI"/>
      <w:sz w:val="18"/>
      <w:szCs w:val="18"/>
    </w:rPr>
  </w:style>
  <w:style w:type="paragraph" w:styleId="ListParagraph">
    <w:name w:val="List Paragraph"/>
    <w:basedOn w:val="Normal"/>
    <w:uiPriority w:val="34"/>
    <w:qFormat/>
    <w:rsid w:val="00E56968"/>
    <w:pPr>
      <w:ind w:left="720"/>
      <w:contextualSpacing/>
    </w:pPr>
  </w:style>
  <w:style w:type="paragraph" w:styleId="Header">
    <w:name w:val="header"/>
    <w:basedOn w:val="Normal"/>
    <w:link w:val="HeaderChar"/>
    <w:uiPriority w:val="99"/>
    <w:unhideWhenUsed/>
    <w:rsid w:val="00F54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E8"/>
  </w:style>
  <w:style w:type="paragraph" w:styleId="Footer">
    <w:name w:val="footer"/>
    <w:basedOn w:val="Normal"/>
    <w:link w:val="FooterChar"/>
    <w:uiPriority w:val="99"/>
    <w:unhideWhenUsed/>
    <w:rsid w:val="00F54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E8"/>
  </w:style>
  <w:style w:type="paragraph" w:customStyle="1" w:styleId="Title1">
    <w:name w:val="Title 1"/>
    <w:basedOn w:val="Normal"/>
    <w:rsid w:val="005C3A55"/>
    <w:pPr>
      <w:spacing w:before="120" w:after="120" w:line="240" w:lineRule="auto"/>
      <w:jc w:val="center"/>
    </w:pPr>
    <w:rPr>
      <w:rFonts w:ascii="Times New Roman" w:eastAsia="Times New Roman" w:hAnsi="Times New Roman" w:cs="Times New Roman"/>
      <w:b/>
      <w:sz w:val="32"/>
      <w:szCs w:val="24"/>
    </w:rPr>
  </w:style>
  <w:style w:type="paragraph" w:styleId="Revision">
    <w:name w:val="Revision"/>
    <w:hidden/>
    <w:uiPriority w:val="99"/>
    <w:semiHidden/>
    <w:rsid w:val="005853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rsid w:val="009C4910"/>
    <w:pPr>
      <w:spacing w:line="240" w:lineRule="exact"/>
    </w:pPr>
    <w:rPr>
      <w:rFonts w:ascii=".VnArial" w:eastAsia="MS Mincho" w:hAnsi=".VnArial" w:cs=".VnArial"/>
    </w:rPr>
  </w:style>
  <w:style w:type="paragraph" w:styleId="BalloonText">
    <w:name w:val="Balloon Text"/>
    <w:basedOn w:val="Normal"/>
    <w:link w:val="BalloonTextChar"/>
    <w:uiPriority w:val="99"/>
    <w:semiHidden/>
    <w:unhideWhenUsed/>
    <w:rsid w:val="009C4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10"/>
    <w:rPr>
      <w:rFonts w:ascii="Segoe UI" w:hAnsi="Segoe UI" w:cs="Segoe UI"/>
      <w:sz w:val="18"/>
      <w:szCs w:val="18"/>
    </w:rPr>
  </w:style>
  <w:style w:type="paragraph" w:styleId="ListParagraph">
    <w:name w:val="List Paragraph"/>
    <w:basedOn w:val="Normal"/>
    <w:uiPriority w:val="34"/>
    <w:qFormat/>
    <w:rsid w:val="00E56968"/>
    <w:pPr>
      <w:ind w:left="720"/>
      <w:contextualSpacing/>
    </w:pPr>
  </w:style>
  <w:style w:type="paragraph" w:styleId="Header">
    <w:name w:val="header"/>
    <w:basedOn w:val="Normal"/>
    <w:link w:val="HeaderChar"/>
    <w:uiPriority w:val="99"/>
    <w:unhideWhenUsed/>
    <w:rsid w:val="00F54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E8"/>
  </w:style>
  <w:style w:type="paragraph" w:styleId="Footer">
    <w:name w:val="footer"/>
    <w:basedOn w:val="Normal"/>
    <w:link w:val="FooterChar"/>
    <w:uiPriority w:val="99"/>
    <w:unhideWhenUsed/>
    <w:rsid w:val="00F54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E8"/>
  </w:style>
  <w:style w:type="paragraph" w:customStyle="1" w:styleId="Title1">
    <w:name w:val="Title 1"/>
    <w:basedOn w:val="Normal"/>
    <w:rsid w:val="005C3A55"/>
    <w:pPr>
      <w:spacing w:before="120" w:after="120" w:line="240" w:lineRule="auto"/>
      <w:jc w:val="center"/>
    </w:pPr>
    <w:rPr>
      <w:rFonts w:ascii="Times New Roman" w:eastAsia="Times New Roman" w:hAnsi="Times New Roman" w:cs="Times New Roman"/>
      <w:b/>
      <w:sz w:val="32"/>
      <w:szCs w:val="24"/>
    </w:rPr>
  </w:style>
  <w:style w:type="paragraph" w:styleId="Revision">
    <w:name w:val="Revision"/>
    <w:hidden/>
    <w:uiPriority w:val="99"/>
    <w:semiHidden/>
    <w:rsid w:val="00585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3413">
      <w:bodyDiv w:val="1"/>
      <w:marLeft w:val="0"/>
      <w:marRight w:val="0"/>
      <w:marTop w:val="0"/>
      <w:marBottom w:val="0"/>
      <w:divBdr>
        <w:top w:val="none" w:sz="0" w:space="0" w:color="auto"/>
        <w:left w:val="none" w:sz="0" w:space="0" w:color="auto"/>
        <w:bottom w:val="none" w:sz="0" w:space="0" w:color="auto"/>
        <w:right w:val="none" w:sz="0" w:space="0" w:color="auto"/>
      </w:divBdr>
    </w:div>
    <w:div w:id="286088066">
      <w:bodyDiv w:val="1"/>
      <w:marLeft w:val="0"/>
      <w:marRight w:val="0"/>
      <w:marTop w:val="0"/>
      <w:marBottom w:val="0"/>
      <w:divBdr>
        <w:top w:val="none" w:sz="0" w:space="0" w:color="auto"/>
        <w:left w:val="none" w:sz="0" w:space="0" w:color="auto"/>
        <w:bottom w:val="none" w:sz="0" w:space="0" w:color="auto"/>
        <w:right w:val="none" w:sz="0" w:space="0" w:color="auto"/>
      </w:divBdr>
    </w:div>
    <w:div w:id="797459287">
      <w:bodyDiv w:val="1"/>
      <w:marLeft w:val="0"/>
      <w:marRight w:val="0"/>
      <w:marTop w:val="0"/>
      <w:marBottom w:val="0"/>
      <w:divBdr>
        <w:top w:val="none" w:sz="0" w:space="0" w:color="auto"/>
        <w:left w:val="none" w:sz="0" w:space="0" w:color="auto"/>
        <w:bottom w:val="none" w:sz="0" w:space="0" w:color="auto"/>
        <w:right w:val="none" w:sz="0" w:space="0" w:color="auto"/>
      </w:divBdr>
    </w:div>
    <w:div w:id="1011444444">
      <w:bodyDiv w:val="1"/>
      <w:marLeft w:val="0"/>
      <w:marRight w:val="0"/>
      <w:marTop w:val="0"/>
      <w:marBottom w:val="0"/>
      <w:divBdr>
        <w:top w:val="none" w:sz="0" w:space="0" w:color="auto"/>
        <w:left w:val="none" w:sz="0" w:space="0" w:color="auto"/>
        <w:bottom w:val="none" w:sz="0" w:space="0" w:color="auto"/>
        <w:right w:val="none" w:sz="0" w:space="0" w:color="auto"/>
      </w:divBdr>
    </w:div>
    <w:div w:id="14264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COM</cp:lastModifiedBy>
  <cp:revision>10</cp:revision>
  <cp:lastPrinted>2025-09-09T08:39:00Z</cp:lastPrinted>
  <dcterms:created xsi:type="dcterms:W3CDTF">2025-09-17T04:07:00Z</dcterms:created>
  <dcterms:modified xsi:type="dcterms:W3CDTF">2025-10-10T07:49:00Z</dcterms:modified>
</cp:coreProperties>
</file>