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2943"/>
        <w:gridCol w:w="6804"/>
      </w:tblGrid>
      <w:tr w:rsidR="00AF58D1" w:rsidTr="00AF58D1">
        <w:trPr>
          <w:trHeight w:val="843"/>
        </w:trPr>
        <w:tc>
          <w:tcPr>
            <w:tcW w:w="2943" w:type="dxa"/>
          </w:tcPr>
          <w:p w:rsidR="00AF58D1" w:rsidRPr="007423D4" w:rsidRDefault="00AF58D1" w:rsidP="00AF58D1">
            <w:pPr>
              <w:tabs>
                <w:tab w:val="left" w:pos="851"/>
                <w:tab w:val="center" w:pos="4535"/>
                <w:tab w:val="left" w:pos="6450"/>
              </w:tabs>
              <w:jc w:val="center"/>
              <w:rPr>
                <w:rFonts w:ascii="Times New Roman" w:hAnsi="Times New Roman"/>
                <w:b/>
                <w:spacing w:val="-2"/>
                <w:szCs w:val="26"/>
                <w:lang w:val="nl-NL"/>
              </w:rPr>
            </w:pPr>
            <w:r>
              <w:br w:type="page"/>
            </w:r>
            <w:r>
              <w:br w:type="page"/>
            </w:r>
            <w:r>
              <w:br w:type="page"/>
            </w:r>
            <w:r>
              <w:br w:type="page"/>
            </w:r>
            <w:r>
              <w:rPr>
                <w:rFonts w:ascii="Times New Roman" w:hAnsi="Times New Roman"/>
                <w:spacing w:val="-2"/>
                <w:sz w:val="28"/>
                <w:szCs w:val="28"/>
                <w:lang w:val="nl-NL"/>
              </w:rPr>
              <w:br w:type="column"/>
            </w:r>
            <w:r>
              <w:rPr>
                <w:rFonts w:ascii="Times New Roman" w:hAnsi="Times New Roman"/>
                <w:spacing w:val="-2"/>
                <w:sz w:val="28"/>
                <w:szCs w:val="28"/>
                <w:lang w:val="nl-NL"/>
              </w:rPr>
              <w:br w:type="column"/>
            </w:r>
            <w:r>
              <w:rPr>
                <w:rFonts w:ascii="Times New Roman" w:hAnsi="Times New Roman"/>
                <w:spacing w:val="-2"/>
                <w:sz w:val="28"/>
                <w:szCs w:val="28"/>
                <w:lang w:val="nl-NL"/>
              </w:rPr>
              <w:br w:type="page"/>
            </w:r>
            <w:r>
              <w:rPr>
                <w:rFonts w:ascii="Times New Roman" w:hAnsi="Times New Roman"/>
                <w:spacing w:val="-2"/>
                <w:sz w:val="28"/>
                <w:szCs w:val="28"/>
                <w:lang w:val="nl-NL"/>
              </w:rPr>
              <w:br w:type="page"/>
            </w:r>
            <w:r>
              <w:rPr>
                <w:rFonts w:ascii="Times New Roman" w:hAnsi="Times New Roman"/>
                <w:spacing w:val="-2"/>
                <w:sz w:val="28"/>
                <w:szCs w:val="28"/>
                <w:lang w:val="nl-NL"/>
              </w:rPr>
              <w:br w:type="page"/>
            </w:r>
            <w:r w:rsidRPr="007423D4">
              <w:rPr>
                <w:rFonts w:ascii="Times New Roman" w:hAnsi="Times New Roman"/>
                <w:b/>
                <w:spacing w:val="-2"/>
                <w:szCs w:val="26"/>
                <w:lang w:val="nl-NL"/>
              </w:rPr>
              <w:t>BỘ TÀI CHÍNH</w:t>
            </w:r>
          </w:p>
          <w:p w:rsidR="00AF58D1" w:rsidRDefault="0074339C" w:rsidP="00AF58D1">
            <w:pPr>
              <w:tabs>
                <w:tab w:val="left" w:pos="851"/>
                <w:tab w:val="center" w:pos="4535"/>
                <w:tab w:val="left" w:pos="6450"/>
              </w:tabs>
              <w:jc w:val="center"/>
              <w:rPr>
                <w:rFonts w:ascii="Times New Roman" w:hAnsi="Times New Roman"/>
                <w:spacing w:val="-2"/>
                <w:sz w:val="18"/>
                <w:szCs w:val="28"/>
                <w:lang w:val="nl-NL"/>
              </w:rPr>
            </w:pPr>
            <w:r w:rsidRPr="0074339C">
              <w:pict>
                <v:shapetype id="_x0000_t32" coordsize="21600,21600" o:spt="32" o:oned="t" path="m,l21600,21600e" filled="f">
                  <v:path arrowok="t" fillok="f" o:connecttype="none"/>
                  <o:lock v:ext="edit" shapetype="t"/>
                </v:shapetype>
                <v:shape id="_x0000_s1026" type="#_x0000_t32" style="position:absolute;left:0;text-align:left;margin-left:50.1pt;margin-top:9.15pt;width:30.25pt;height:0;z-index:251660288" o:connectortype="straight"/>
              </w:pict>
            </w:r>
          </w:p>
          <w:p w:rsidR="00AF58D1" w:rsidRDefault="00AF58D1" w:rsidP="00AF58D1">
            <w:pPr>
              <w:tabs>
                <w:tab w:val="left" w:pos="851"/>
                <w:tab w:val="center" w:pos="4535"/>
                <w:tab w:val="left" w:pos="6450"/>
              </w:tabs>
              <w:jc w:val="center"/>
              <w:rPr>
                <w:rFonts w:ascii="Times New Roman" w:hAnsi="Times New Roman"/>
                <w:spacing w:val="-2"/>
                <w:sz w:val="28"/>
                <w:szCs w:val="28"/>
                <w:lang w:val="nl-NL"/>
              </w:rPr>
            </w:pPr>
          </w:p>
        </w:tc>
        <w:tc>
          <w:tcPr>
            <w:tcW w:w="6804" w:type="dxa"/>
          </w:tcPr>
          <w:p w:rsidR="00AF58D1" w:rsidRPr="00B6032F" w:rsidRDefault="00AF58D1" w:rsidP="00AF58D1">
            <w:pPr>
              <w:jc w:val="center"/>
              <w:rPr>
                <w:rFonts w:ascii="Times New Roman" w:hAnsi="Times New Roman"/>
                <w:b/>
                <w:szCs w:val="26"/>
                <w:lang w:val="nl-NL"/>
              </w:rPr>
            </w:pPr>
            <w:r w:rsidRPr="00B6032F">
              <w:rPr>
                <w:rFonts w:ascii="Times New Roman" w:hAnsi="Times New Roman"/>
                <w:b/>
                <w:szCs w:val="26"/>
                <w:lang w:val="nl-NL"/>
              </w:rPr>
              <w:t>CỘNG HÒA XÃ HỘI CHỦ NGHĨA VIỆT NAM</w:t>
            </w:r>
          </w:p>
          <w:p w:rsidR="00AF58D1" w:rsidRPr="007423D4" w:rsidRDefault="0074339C" w:rsidP="00AF58D1">
            <w:pPr>
              <w:jc w:val="center"/>
              <w:rPr>
                <w:rFonts w:ascii="Times New Roman" w:hAnsi="Times New Roman"/>
              </w:rPr>
            </w:pPr>
            <w:r w:rsidRPr="0074339C">
              <w:rPr>
                <w:rFonts w:ascii="Times New Roman" w:hAnsi="Times New Roman"/>
                <w:noProof/>
              </w:rPr>
              <w:pict>
                <v:line id="_x0000_s1027" style="position:absolute;left:0;text-align:left;z-index:251661312" from="80.25pt,20.15pt" to="246.5pt,20.15pt"/>
              </w:pict>
            </w:r>
            <w:r w:rsidR="00AF58D1" w:rsidRPr="007423D4">
              <w:rPr>
                <w:rFonts w:ascii="Times New Roman" w:hAnsi="Times New Roman"/>
                <w:b/>
                <w:sz w:val="28"/>
                <w:szCs w:val="28"/>
              </w:rPr>
              <w:t>Độc lập - Tự do - Hạnh phúc</w:t>
            </w:r>
          </w:p>
        </w:tc>
      </w:tr>
      <w:tr w:rsidR="00AF58D1" w:rsidTr="00AF58D1">
        <w:tc>
          <w:tcPr>
            <w:tcW w:w="2943" w:type="dxa"/>
          </w:tcPr>
          <w:p w:rsidR="00AF58D1" w:rsidRDefault="00AF58D1" w:rsidP="00AF58D1">
            <w:pPr>
              <w:tabs>
                <w:tab w:val="left" w:pos="851"/>
                <w:tab w:val="center" w:pos="4535"/>
                <w:tab w:val="left" w:pos="6450"/>
              </w:tabs>
              <w:jc w:val="center"/>
            </w:pPr>
            <w:r w:rsidRPr="00B1646C">
              <w:rPr>
                <w:rFonts w:ascii="Times New Roman" w:hAnsi="Times New Roman"/>
                <w:bCs/>
                <w:szCs w:val="26"/>
                <w:lang w:val="vi-VN"/>
              </w:rPr>
              <w:t xml:space="preserve">Số: </w:t>
            </w:r>
            <w:r>
              <w:rPr>
                <w:rFonts w:ascii="Times New Roman" w:hAnsi="Times New Roman"/>
                <w:bCs/>
                <w:szCs w:val="26"/>
                <w:lang w:val="en-US"/>
              </w:rPr>
              <w:t xml:space="preserve">       </w:t>
            </w:r>
            <w:r w:rsidRPr="00B1646C">
              <w:rPr>
                <w:rFonts w:ascii="Times New Roman" w:hAnsi="Times New Roman"/>
                <w:bCs/>
                <w:szCs w:val="26"/>
                <w:lang w:val="vi-VN"/>
              </w:rPr>
              <w:t>/BC-BTC</w:t>
            </w:r>
          </w:p>
        </w:tc>
        <w:tc>
          <w:tcPr>
            <w:tcW w:w="6804" w:type="dxa"/>
          </w:tcPr>
          <w:p w:rsidR="00AF58D1" w:rsidRPr="007423D4" w:rsidRDefault="00AF58D1" w:rsidP="003F6DD6">
            <w:pPr>
              <w:jc w:val="center"/>
              <w:rPr>
                <w:rFonts w:ascii="Times New Roman" w:hAnsi="Times New Roman"/>
                <w:i/>
                <w:sz w:val="28"/>
                <w:szCs w:val="28"/>
              </w:rPr>
            </w:pPr>
            <w:r w:rsidRPr="007423D4">
              <w:rPr>
                <w:rFonts w:ascii="Times New Roman" w:hAnsi="Times New Roman"/>
                <w:i/>
                <w:sz w:val="28"/>
                <w:szCs w:val="28"/>
              </w:rPr>
              <w:t xml:space="preserve">Hà Nội, ngày </w:t>
            </w:r>
            <w:r>
              <w:rPr>
                <w:rFonts w:ascii="Times New Roman" w:hAnsi="Times New Roman"/>
                <w:i/>
                <w:sz w:val="28"/>
                <w:szCs w:val="28"/>
              </w:rPr>
              <w:t xml:space="preserve">     </w:t>
            </w:r>
            <w:r w:rsidRPr="007423D4">
              <w:rPr>
                <w:rFonts w:ascii="Times New Roman" w:hAnsi="Times New Roman"/>
                <w:i/>
                <w:sz w:val="28"/>
                <w:szCs w:val="28"/>
              </w:rPr>
              <w:t>tháng</w:t>
            </w:r>
            <w:r>
              <w:rPr>
                <w:rFonts w:ascii="Times New Roman" w:hAnsi="Times New Roman"/>
                <w:i/>
                <w:sz w:val="28"/>
                <w:szCs w:val="28"/>
              </w:rPr>
              <w:t xml:space="preserve"> </w:t>
            </w:r>
            <w:r w:rsidR="003F6DD6">
              <w:rPr>
                <w:rFonts w:ascii="Times New Roman" w:hAnsi="Times New Roman"/>
                <w:i/>
                <w:sz w:val="28"/>
                <w:szCs w:val="28"/>
              </w:rPr>
              <w:t>8</w:t>
            </w:r>
            <w:r w:rsidRPr="007423D4">
              <w:rPr>
                <w:rFonts w:ascii="Times New Roman" w:hAnsi="Times New Roman"/>
                <w:i/>
                <w:sz w:val="28"/>
                <w:szCs w:val="28"/>
              </w:rPr>
              <w:t xml:space="preserve"> năm 202</w:t>
            </w:r>
            <w:r>
              <w:rPr>
                <w:rFonts w:ascii="Times New Roman" w:hAnsi="Times New Roman"/>
                <w:i/>
                <w:sz w:val="28"/>
                <w:szCs w:val="28"/>
              </w:rPr>
              <w:t>5</w:t>
            </w:r>
          </w:p>
        </w:tc>
      </w:tr>
    </w:tbl>
    <w:p w:rsidR="00AF58D1" w:rsidRDefault="00AF58D1" w:rsidP="00AF58D1">
      <w:pPr>
        <w:spacing w:before="60" w:after="100" w:afterAutospacing="1"/>
        <w:jc w:val="center"/>
        <w:rPr>
          <w:rFonts w:ascii="Times New Roman" w:eastAsia="MS Mincho" w:hAnsi="Times New Roman"/>
          <w:b/>
          <w:bCs/>
          <w:sz w:val="28"/>
          <w:szCs w:val="28"/>
          <w:lang w:val="en-US"/>
        </w:rPr>
      </w:pPr>
    </w:p>
    <w:p w:rsidR="00AF58D1" w:rsidRPr="00B94B58" w:rsidRDefault="00AF58D1" w:rsidP="00363637">
      <w:pPr>
        <w:spacing w:line="252" w:lineRule="auto"/>
        <w:jc w:val="center"/>
        <w:outlineLvl w:val="0"/>
        <w:rPr>
          <w:rFonts w:ascii="Times New Roman" w:hAnsi="Times New Roman"/>
          <w:szCs w:val="26"/>
          <w:lang w:val="en-US"/>
        </w:rPr>
      </w:pPr>
      <w:r w:rsidRPr="00B94B58">
        <w:rPr>
          <w:rFonts w:ascii="Times New Roman" w:eastAsia="MS Mincho" w:hAnsi="Times New Roman"/>
          <w:b/>
          <w:bCs/>
          <w:szCs w:val="26"/>
          <w:lang w:val="en-US"/>
        </w:rPr>
        <w:t>BÁO</w:t>
      </w:r>
      <w:r w:rsidRPr="00B94B58">
        <w:rPr>
          <w:rFonts w:ascii="Times New Roman" w:hAnsi="Times New Roman"/>
          <w:szCs w:val="26"/>
          <w:lang w:val="en-US"/>
        </w:rPr>
        <w:t xml:space="preserve"> </w:t>
      </w:r>
      <w:r w:rsidRPr="00B94B58">
        <w:rPr>
          <w:rFonts w:ascii="Times New Roman" w:eastAsia="MS Mincho" w:hAnsi="Times New Roman"/>
          <w:b/>
          <w:bCs/>
          <w:szCs w:val="26"/>
          <w:lang w:val="en-US"/>
        </w:rPr>
        <w:t>CÁO</w:t>
      </w:r>
    </w:p>
    <w:p w:rsidR="00AF58D1" w:rsidRPr="00B6032F" w:rsidRDefault="00B12C7A" w:rsidP="00AF58D1">
      <w:pPr>
        <w:spacing w:line="252" w:lineRule="auto"/>
        <w:jc w:val="center"/>
        <w:rPr>
          <w:rFonts w:ascii="Calibri" w:hAnsi="Calibri"/>
          <w:b/>
          <w:spacing w:val="-6"/>
          <w:sz w:val="28"/>
          <w:szCs w:val="28"/>
          <w:lang w:val="nl-NL"/>
        </w:rPr>
      </w:pPr>
      <w:r w:rsidRPr="00B12C7A">
        <w:rPr>
          <w:rFonts w:ascii="Times New Roman" w:eastAsia="MS Mincho" w:hAnsi="Times New Roman"/>
          <w:b/>
          <w:bCs/>
          <w:sz w:val="28"/>
          <w:szCs w:val="28"/>
          <w:lang w:val="en-US"/>
        </w:rPr>
        <w:t>Về rà soát các chủ tr</w:t>
      </w:r>
      <w:r w:rsidRPr="00B12C7A">
        <w:rPr>
          <w:rFonts w:ascii="Times New Roman" w:eastAsia="MS Mincho" w:hAnsi="Times New Roman" w:hint="eastAsia"/>
          <w:b/>
          <w:bCs/>
          <w:sz w:val="28"/>
          <w:szCs w:val="28"/>
          <w:lang w:val="en-US"/>
        </w:rPr>
        <w:t>ươ</w:t>
      </w:r>
      <w:r w:rsidRPr="00B12C7A">
        <w:rPr>
          <w:rFonts w:ascii="Times New Roman" w:eastAsia="MS Mincho" w:hAnsi="Times New Roman"/>
          <w:b/>
          <w:bCs/>
          <w:sz w:val="28"/>
          <w:szCs w:val="28"/>
          <w:lang w:val="en-US"/>
        </w:rPr>
        <w:t xml:space="preserve">ng, </w:t>
      </w:r>
      <w:r w:rsidRPr="00B12C7A">
        <w:rPr>
          <w:rFonts w:ascii="Times New Roman" w:eastAsia="MS Mincho" w:hAnsi="Times New Roman" w:hint="eastAsia"/>
          <w:b/>
          <w:bCs/>
          <w:sz w:val="28"/>
          <w:szCs w:val="28"/>
          <w:lang w:val="en-US"/>
        </w:rPr>
        <w:t>đư</w:t>
      </w:r>
      <w:r w:rsidRPr="00B12C7A">
        <w:rPr>
          <w:rFonts w:ascii="Times New Roman" w:eastAsia="MS Mincho" w:hAnsi="Times New Roman"/>
          <w:b/>
          <w:bCs/>
          <w:sz w:val="28"/>
          <w:szCs w:val="28"/>
          <w:lang w:val="en-US"/>
        </w:rPr>
        <w:t xml:space="preserve">ờng lối của </w:t>
      </w:r>
      <w:r w:rsidRPr="00B12C7A">
        <w:rPr>
          <w:rFonts w:ascii="Times New Roman" w:eastAsia="MS Mincho" w:hAnsi="Times New Roman" w:hint="eastAsia"/>
          <w:b/>
          <w:bCs/>
          <w:sz w:val="28"/>
          <w:szCs w:val="28"/>
          <w:lang w:val="en-US"/>
        </w:rPr>
        <w:t>Đ</w:t>
      </w:r>
      <w:r w:rsidRPr="00B12C7A">
        <w:rPr>
          <w:rFonts w:ascii="Times New Roman" w:eastAsia="MS Mincho" w:hAnsi="Times New Roman"/>
          <w:b/>
          <w:bCs/>
          <w:sz w:val="28"/>
          <w:szCs w:val="28"/>
          <w:lang w:val="en-US"/>
        </w:rPr>
        <w:t>ảng, v</w:t>
      </w:r>
      <w:r w:rsidRPr="00B12C7A">
        <w:rPr>
          <w:rFonts w:ascii="Times New Roman" w:eastAsia="MS Mincho" w:hAnsi="Times New Roman" w:hint="eastAsia"/>
          <w:b/>
          <w:bCs/>
          <w:sz w:val="28"/>
          <w:szCs w:val="28"/>
          <w:lang w:val="en-US"/>
        </w:rPr>
        <w:t>ă</w:t>
      </w:r>
      <w:r w:rsidRPr="00B12C7A">
        <w:rPr>
          <w:rFonts w:ascii="Times New Roman" w:eastAsia="MS Mincho" w:hAnsi="Times New Roman"/>
          <w:b/>
          <w:bCs/>
          <w:sz w:val="28"/>
          <w:szCs w:val="28"/>
          <w:lang w:val="en-US"/>
        </w:rPr>
        <w:t xml:space="preserve">n bản quy phạm pháp luật, </w:t>
      </w:r>
      <w:r w:rsidRPr="00B12C7A">
        <w:rPr>
          <w:rFonts w:ascii="Times New Roman" w:eastAsia="MS Mincho" w:hAnsi="Times New Roman" w:hint="eastAsia"/>
          <w:b/>
          <w:bCs/>
          <w:sz w:val="28"/>
          <w:szCs w:val="28"/>
          <w:lang w:val="en-US"/>
        </w:rPr>
        <w:t>đ</w:t>
      </w:r>
      <w:r w:rsidRPr="00B12C7A">
        <w:rPr>
          <w:rFonts w:ascii="Times New Roman" w:eastAsia="MS Mincho" w:hAnsi="Times New Roman"/>
          <w:b/>
          <w:bCs/>
          <w:sz w:val="28"/>
          <w:szCs w:val="28"/>
          <w:lang w:val="en-US"/>
        </w:rPr>
        <w:t xml:space="preserve">iều </w:t>
      </w:r>
      <w:r w:rsidRPr="00B12C7A">
        <w:rPr>
          <w:rFonts w:ascii="Times New Roman" w:eastAsia="MS Mincho" w:hAnsi="Times New Roman" w:hint="eastAsia"/>
          <w:b/>
          <w:bCs/>
          <w:sz w:val="28"/>
          <w:szCs w:val="28"/>
          <w:lang w:val="en-US"/>
        </w:rPr>
        <w:t>ư</w:t>
      </w:r>
      <w:r w:rsidRPr="00B12C7A">
        <w:rPr>
          <w:rFonts w:ascii="Times New Roman" w:eastAsia="MS Mincho" w:hAnsi="Times New Roman"/>
          <w:b/>
          <w:bCs/>
          <w:sz w:val="28"/>
          <w:szCs w:val="28"/>
          <w:lang w:val="en-US"/>
        </w:rPr>
        <w:t xml:space="preserve">ớc quốc tế có liên quan </w:t>
      </w:r>
      <w:r w:rsidRPr="00B12C7A">
        <w:rPr>
          <w:rFonts w:ascii="Times New Roman" w:eastAsia="MS Mincho" w:hAnsi="Times New Roman" w:hint="eastAsia"/>
          <w:b/>
          <w:bCs/>
          <w:sz w:val="28"/>
          <w:szCs w:val="28"/>
          <w:lang w:val="en-US"/>
        </w:rPr>
        <w:t>đ</w:t>
      </w:r>
      <w:r w:rsidRPr="00B12C7A">
        <w:rPr>
          <w:rFonts w:ascii="Times New Roman" w:eastAsia="MS Mincho" w:hAnsi="Times New Roman"/>
          <w:b/>
          <w:bCs/>
          <w:sz w:val="28"/>
          <w:szCs w:val="28"/>
          <w:lang w:val="en-US"/>
        </w:rPr>
        <w:t xml:space="preserve">ến </w:t>
      </w:r>
      <w:r w:rsidR="00AF58D1">
        <w:rPr>
          <w:rFonts w:ascii="Times New Roman" w:eastAsia="MS Mincho" w:hAnsi="Times New Roman"/>
          <w:b/>
          <w:bCs/>
          <w:sz w:val="28"/>
          <w:szCs w:val="28"/>
          <w:lang w:val="en-US"/>
        </w:rPr>
        <w:t>dự án Luật sửa đổi, bổ sung một số điều của Luật Trưng mua, trưng dụng tài sản</w:t>
      </w:r>
    </w:p>
    <w:p w:rsidR="00AF58D1" w:rsidRPr="00B6032F" w:rsidRDefault="0074339C" w:rsidP="00AF58D1">
      <w:pPr>
        <w:spacing w:line="252" w:lineRule="auto"/>
        <w:jc w:val="center"/>
        <w:rPr>
          <w:rFonts w:ascii="Calibri" w:hAnsi="Calibri"/>
          <w:b/>
          <w:spacing w:val="-6"/>
          <w:sz w:val="28"/>
          <w:szCs w:val="28"/>
          <w:lang w:val="nl-NL"/>
        </w:rPr>
      </w:pPr>
      <w:r>
        <w:rPr>
          <w:rFonts w:ascii="Calibri" w:hAnsi="Calibri"/>
          <w:b/>
          <w:noProof/>
          <w:spacing w:val="-6"/>
          <w:sz w:val="28"/>
          <w:szCs w:val="28"/>
          <w:lang w:val="en-US"/>
        </w:rPr>
        <w:pict>
          <v:shape id="_x0000_s1028" type="#_x0000_t32" style="position:absolute;left:0;text-align:left;margin-left:185.8pt;margin-top:9.85pt;width:86.4pt;height:.05pt;z-index:251662336" o:connectortype="straight"/>
        </w:pict>
      </w:r>
    </w:p>
    <w:p w:rsidR="00AF58D1" w:rsidRPr="00B6032F" w:rsidRDefault="00AF58D1" w:rsidP="00AF58D1">
      <w:pPr>
        <w:spacing w:after="20"/>
        <w:jc w:val="center"/>
        <w:rPr>
          <w:rFonts w:ascii="Times New Roman" w:hAnsi="Times New Roman"/>
          <w:spacing w:val="-4"/>
          <w:sz w:val="18"/>
          <w:lang w:val="nl-NL"/>
        </w:rPr>
      </w:pPr>
    </w:p>
    <w:p w:rsidR="00AF58D1" w:rsidRPr="00B6032F" w:rsidRDefault="00AF58D1" w:rsidP="00363637">
      <w:pPr>
        <w:spacing w:before="120" w:after="240"/>
        <w:jc w:val="center"/>
        <w:outlineLvl w:val="0"/>
        <w:rPr>
          <w:rFonts w:ascii="Times New Roman" w:hAnsi="Times New Roman"/>
          <w:spacing w:val="-4"/>
          <w:sz w:val="28"/>
          <w:lang w:val="nl-NL"/>
        </w:rPr>
      </w:pPr>
      <w:r w:rsidRPr="00B6032F">
        <w:rPr>
          <w:rFonts w:ascii="Times New Roman" w:hAnsi="Times New Roman"/>
          <w:spacing w:val="-4"/>
          <w:sz w:val="28"/>
          <w:lang w:val="nl-NL"/>
        </w:rPr>
        <w:t xml:space="preserve">Kính gửi: </w:t>
      </w:r>
      <w:r>
        <w:rPr>
          <w:rFonts w:ascii="Times New Roman" w:hAnsi="Times New Roman"/>
          <w:spacing w:val="-4"/>
          <w:sz w:val="28"/>
          <w:lang w:val="nl-NL"/>
        </w:rPr>
        <w:t>Chính phủ</w:t>
      </w:r>
      <w:r w:rsidRPr="00B6032F">
        <w:rPr>
          <w:rFonts w:ascii="Times New Roman" w:hAnsi="Times New Roman"/>
          <w:spacing w:val="-4"/>
          <w:sz w:val="28"/>
          <w:lang w:val="nl-NL"/>
        </w:rPr>
        <w:t>.</w:t>
      </w:r>
    </w:p>
    <w:p w:rsidR="00A50D68" w:rsidRPr="00B6032F" w:rsidRDefault="00A50D68" w:rsidP="00AF58D1">
      <w:pPr>
        <w:spacing w:line="247" w:lineRule="auto"/>
        <w:ind w:firstLine="709"/>
        <w:jc w:val="both"/>
        <w:rPr>
          <w:rFonts w:ascii="Times New Roman" w:eastAsia="MS Mincho" w:hAnsi="Times New Roman"/>
          <w:b/>
          <w:bCs/>
          <w:sz w:val="28"/>
          <w:szCs w:val="28"/>
          <w:lang w:val="nl-NL"/>
        </w:rPr>
      </w:pPr>
    </w:p>
    <w:p w:rsidR="00AF58D1" w:rsidRDefault="006A3045" w:rsidP="00A50D68">
      <w:pPr>
        <w:spacing w:before="120" w:after="120"/>
        <w:ind w:firstLine="720"/>
        <w:jc w:val="both"/>
        <w:rPr>
          <w:rFonts w:ascii="Times New Roman" w:hAnsi="Times New Roman"/>
          <w:spacing w:val="-4"/>
          <w:sz w:val="28"/>
          <w:szCs w:val="28"/>
          <w:lang w:val="pt-BR"/>
        </w:rPr>
      </w:pPr>
      <w:r w:rsidRPr="006A3045">
        <w:rPr>
          <w:rFonts w:ascii="Times New Roman" w:hAnsi="Times New Roman"/>
          <w:spacing w:val="-4"/>
          <w:sz w:val="28"/>
          <w:lang w:val="nl-NL"/>
        </w:rPr>
        <w:t>Thực hiện Kết luận số 155-KL/TW của Bộ Chính trị, Ban Bí th</w:t>
      </w:r>
      <w:r w:rsidRPr="006A3045">
        <w:rPr>
          <w:rFonts w:ascii="Times New Roman" w:hAnsi="Times New Roman" w:hint="eastAsia"/>
          <w:spacing w:val="-4"/>
          <w:sz w:val="28"/>
          <w:lang w:val="nl-NL"/>
        </w:rPr>
        <w:t>ư</w:t>
      </w:r>
      <w:r w:rsidRPr="006A3045">
        <w:rPr>
          <w:rFonts w:ascii="Times New Roman" w:hAnsi="Times New Roman"/>
          <w:spacing w:val="-4"/>
          <w:sz w:val="28"/>
          <w:lang w:val="nl-NL"/>
        </w:rPr>
        <w:t xml:space="preserve">, </w:t>
      </w:r>
      <w:r>
        <w:rPr>
          <w:rFonts w:ascii="Times New Roman" w:hAnsi="Times New Roman"/>
          <w:spacing w:val="-4"/>
          <w:sz w:val="28"/>
          <w:lang w:val="nl-NL"/>
        </w:rPr>
        <w:t>trên cơ sở</w:t>
      </w:r>
      <w:r w:rsidRPr="006A3045">
        <w:rPr>
          <w:rFonts w:ascii="Times New Roman" w:hAnsi="Times New Roman"/>
          <w:spacing w:val="-4"/>
          <w:sz w:val="28"/>
          <w:lang w:val="nl-NL"/>
        </w:rPr>
        <w:t xml:space="preserve"> Báo cáo số 618/BC-CP ngày 03/7/2025 </w:t>
      </w:r>
      <w:r>
        <w:rPr>
          <w:rFonts w:ascii="Times New Roman" w:hAnsi="Times New Roman"/>
          <w:spacing w:val="-4"/>
          <w:sz w:val="28"/>
          <w:lang w:val="nl-NL"/>
        </w:rPr>
        <w:t xml:space="preserve">của Chính phủ </w:t>
      </w:r>
      <w:r w:rsidRPr="006A3045">
        <w:rPr>
          <w:rFonts w:ascii="Times New Roman" w:hAnsi="Times New Roman"/>
          <w:spacing w:val="-4"/>
          <w:sz w:val="28"/>
          <w:lang w:val="nl-NL"/>
        </w:rPr>
        <w:t>báo cáo Ủy ban Th</w:t>
      </w:r>
      <w:r w:rsidRPr="006A3045">
        <w:rPr>
          <w:rFonts w:ascii="Times New Roman" w:hAnsi="Times New Roman" w:hint="eastAsia"/>
          <w:spacing w:val="-4"/>
          <w:sz w:val="28"/>
          <w:lang w:val="nl-NL"/>
        </w:rPr>
        <w:t>ư</w:t>
      </w:r>
      <w:r w:rsidRPr="006A3045">
        <w:rPr>
          <w:rFonts w:ascii="Times New Roman" w:hAnsi="Times New Roman"/>
          <w:spacing w:val="-4"/>
          <w:sz w:val="28"/>
          <w:lang w:val="nl-NL"/>
        </w:rPr>
        <w:t>ờng vụ Quốc hội về danh mục và nội dung các luật, nghị quyết của Quốc hội, pháp lệnh, nghị quyết của Ủy ban Th</w:t>
      </w:r>
      <w:r w:rsidRPr="006A3045">
        <w:rPr>
          <w:rFonts w:ascii="Times New Roman" w:hAnsi="Times New Roman" w:hint="eastAsia"/>
          <w:spacing w:val="-4"/>
          <w:sz w:val="28"/>
          <w:lang w:val="nl-NL"/>
        </w:rPr>
        <w:t>ư</w:t>
      </w:r>
      <w:r w:rsidRPr="006A3045">
        <w:rPr>
          <w:rFonts w:ascii="Times New Roman" w:hAnsi="Times New Roman"/>
          <w:spacing w:val="-4"/>
          <w:sz w:val="28"/>
          <w:lang w:val="nl-NL"/>
        </w:rPr>
        <w:t xml:space="preserve">ờng vụ Quốc hội cần sửa </w:t>
      </w:r>
      <w:r w:rsidRPr="006A3045">
        <w:rPr>
          <w:rFonts w:ascii="Times New Roman" w:hAnsi="Times New Roman" w:hint="eastAsia"/>
          <w:spacing w:val="-4"/>
          <w:sz w:val="28"/>
          <w:lang w:val="nl-NL"/>
        </w:rPr>
        <w:t>đ</w:t>
      </w:r>
      <w:r w:rsidRPr="006A3045">
        <w:rPr>
          <w:rFonts w:ascii="Times New Roman" w:hAnsi="Times New Roman"/>
          <w:spacing w:val="-4"/>
          <w:sz w:val="28"/>
          <w:lang w:val="nl-NL"/>
        </w:rPr>
        <w:t>ổi, bổ sung hoặc ban hành mới ngay trong n</w:t>
      </w:r>
      <w:r w:rsidRPr="006A3045">
        <w:rPr>
          <w:rFonts w:ascii="Times New Roman" w:hAnsi="Times New Roman" w:hint="eastAsia"/>
          <w:spacing w:val="-4"/>
          <w:sz w:val="28"/>
          <w:lang w:val="nl-NL"/>
        </w:rPr>
        <w:t>ă</w:t>
      </w:r>
      <w:r w:rsidRPr="006A3045">
        <w:rPr>
          <w:rFonts w:ascii="Times New Roman" w:hAnsi="Times New Roman"/>
          <w:spacing w:val="-4"/>
          <w:sz w:val="28"/>
          <w:lang w:val="nl-NL"/>
        </w:rPr>
        <w:t>m 2025 nhằm tiếp tục thể chế hóa chủ tr</w:t>
      </w:r>
      <w:r w:rsidRPr="006A3045">
        <w:rPr>
          <w:rFonts w:ascii="Times New Roman" w:hAnsi="Times New Roman" w:hint="eastAsia"/>
          <w:spacing w:val="-4"/>
          <w:sz w:val="28"/>
          <w:lang w:val="nl-NL"/>
        </w:rPr>
        <w:t>ươ</w:t>
      </w:r>
      <w:r w:rsidRPr="006A3045">
        <w:rPr>
          <w:rFonts w:ascii="Times New Roman" w:hAnsi="Times New Roman"/>
          <w:spacing w:val="-4"/>
          <w:sz w:val="28"/>
          <w:lang w:val="nl-NL"/>
        </w:rPr>
        <w:t xml:space="preserve">ng, </w:t>
      </w:r>
      <w:r w:rsidRPr="006A3045">
        <w:rPr>
          <w:rFonts w:ascii="Times New Roman" w:hAnsi="Times New Roman" w:hint="eastAsia"/>
          <w:spacing w:val="-4"/>
          <w:sz w:val="28"/>
          <w:lang w:val="nl-NL"/>
        </w:rPr>
        <w:t>đư</w:t>
      </w:r>
      <w:r w:rsidRPr="006A3045">
        <w:rPr>
          <w:rFonts w:ascii="Times New Roman" w:hAnsi="Times New Roman"/>
          <w:spacing w:val="-4"/>
          <w:sz w:val="28"/>
          <w:lang w:val="nl-NL"/>
        </w:rPr>
        <w:t xml:space="preserve">ờng lối của </w:t>
      </w:r>
      <w:r w:rsidRPr="006A3045">
        <w:rPr>
          <w:rFonts w:ascii="Times New Roman" w:hAnsi="Times New Roman" w:hint="eastAsia"/>
          <w:spacing w:val="-4"/>
          <w:sz w:val="28"/>
          <w:lang w:val="nl-NL"/>
        </w:rPr>
        <w:t>Đ</w:t>
      </w:r>
      <w:r w:rsidRPr="006A3045">
        <w:rPr>
          <w:rFonts w:ascii="Times New Roman" w:hAnsi="Times New Roman"/>
          <w:spacing w:val="-4"/>
          <w:sz w:val="28"/>
          <w:lang w:val="nl-NL"/>
        </w:rPr>
        <w:t xml:space="preserve">ảng về sắp xếp, tổ chức bộ máy của hệ thống chính trị, </w:t>
      </w:r>
      <w:r w:rsidRPr="006A3045">
        <w:rPr>
          <w:rFonts w:ascii="Times New Roman" w:hAnsi="Times New Roman" w:hint="eastAsia"/>
          <w:spacing w:val="-4"/>
          <w:sz w:val="28"/>
          <w:lang w:val="nl-NL"/>
        </w:rPr>
        <w:t>đ</w:t>
      </w:r>
      <w:r w:rsidRPr="006A3045">
        <w:rPr>
          <w:rFonts w:ascii="Times New Roman" w:hAnsi="Times New Roman"/>
          <w:spacing w:val="-4"/>
          <w:sz w:val="28"/>
          <w:lang w:val="nl-NL"/>
        </w:rPr>
        <w:t xml:space="preserve">ẩy mạnh phân cấp, phân quyền khi tổ chức mô hình chính quyền </w:t>
      </w:r>
      <w:r w:rsidRPr="006A3045">
        <w:rPr>
          <w:rFonts w:ascii="Times New Roman" w:hAnsi="Times New Roman" w:hint="eastAsia"/>
          <w:spacing w:val="-4"/>
          <w:sz w:val="28"/>
          <w:lang w:val="nl-NL"/>
        </w:rPr>
        <w:t>đ</w:t>
      </w:r>
      <w:r w:rsidRPr="006A3045">
        <w:rPr>
          <w:rFonts w:ascii="Times New Roman" w:hAnsi="Times New Roman"/>
          <w:spacing w:val="-4"/>
          <w:sz w:val="28"/>
          <w:lang w:val="nl-NL"/>
        </w:rPr>
        <w:t>ịa ph</w:t>
      </w:r>
      <w:r w:rsidRPr="006A3045">
        <w:rPr>
          <w:rFonts w:ascii="Times New Roman" w:hAnsi="Times New Roman" w:hint="eastAsia"/>
          <w:spacing w:val="-4"/>
          <w:sz w:val="28"/>
          <w:lang w:val="nl-NL"/>
        </w:rPr>
        <w:t>ươ</w:t>
      </w:r>
      <w:r w:rsidRPr="006A3045">
        <w:rPr>
          <w:rFonts w:ascii="Times New Roman" w:hAnsi="Times New Roman"/>
          <w:spacing w:val="-4"/>
          <w:sz w:val="28"/>
          <w:lang w:val="nl-NL"/>
        </w:rPr>
        <w:t>ng 2 cấp</w:t>
      </w:r>
      <w:r>
        <w:rPr>
          <w:rFonts w:ascii="Times New Roman" w:hAnsi="Times New Roman"/>
          <w:spacing w:val="-2"/>
          <w:sz w:val="28"/>
          <w:szCs w:val="28"/>
          <w:lang w:val="nl-NL"/>
        </w:rPr>
        <w:t>; Bộ Tài chính đã phối hợp với các cơ quan có liên quan xây dựng dự án Luật sửa đổi, bổ sung một số điều của Luật Trưng mua, trưng dụng tài sản.</w:t>
      </w:r>
    </w:p>
    <w:p w:rsidR="00AF58D1" w:rsidRPr="00517E81" w:rsidRDefault="00AF58D1" w:rsidP="00A50D68">
      <w:pPr>
        <w:spacing w:before="120" w:after="120"/>
        <w:ind w:firstLine="720"/>
        <w:jc w:val="both"/>
        <w:rPr>
          <w:rFonts w:ascii="Times New Roman" w:hAnsi="Times New Roman"/>
          <w:sz w:val="28"/>
          <w:lang w:val="vi-VN"/>
        </w:rPr>
      </w:pPr>
      <w:r w:rsidRPr="00517E81">
        <w:rPr>
          <w:rFonts w:ascii="Times New Roman" w:hAnsi="Times New Roman"/>
          <w:sz w:val="28"/>
          <w:lang w:val="vi-VN"/>
        </w:rPr>
        <w:t xml:space="preserve">Thực hiện quy định của Luật Ban hành văn bản quy phạm pháp luật năm </w:t>
      </w:r>
      <w:r w:rsidR="00E3154D">
        <w:rPr>
          <w:rFonts w:ascii="Times New Roman" w:hAnsi="Times New Roman"/>
          <w:sz w:val="28"/>
          <w:lang w:val="en-US"/>
        </w:rPr>
        <w:t>2025</w:t>
      </w:r>
      <w:r w:rsidRPr="00517E81">
        <w:rPr>
          <w:rFonts w:ascii="Times New Roman" w:hAnsi="Times New Roman"/>
          <w:sz w:val="28"/>
          <w:lang w:val="vi-VN"/>
        </w:rPr>
        <w:t xml:space="preserve">, Bộ Tài chính đã rà soát các văn bản quy phạm pháp luật liên quan đến việc xây dựng dự </w:t>
      </w:r>
      <w:r w:rsidR="00E3154D">
        <w:rPr>
          <w:rFonts w:ascii="Times New Roman" w:hAnsi="Times New Roman"/>
          <w:sz w:val="28"/>
          <w:lang w:val="en-US"/>
        </w:rPr>
        <w:t>án Luật</w:t>
      </w:r>
      <w:r w:rsidRPr="00517E81">
        <w:rPr>
          <w:rFonts w:ascii="Times New Roman" w:hAnsi="Times New Roman"/>
          <w:sz w:val="28"/>
          <w:lang w:val="vi-VN"/>
        </w:rPr>
        <w:t>, kết quả cụ thể như sau:</w:t>
      </w:r>
    </w:p>
    <w:p w:rsidR="00B12C7A" w:rsidRPr="00B12C7A" w:rsidRDefault="00B12C7A" w:rsidP="00363637">
      <w:pPr>
        <w:autoSpaceDE w:val="0"/>
        <w:autoSpaceDN w:val="0"/>
        <w:adjustRightInd w:val="0"/>
        <w:spacing w:before="120" w:after="120"/>
        <w:ind w:firstLine="720"/>
        <w:outlineLvl w:val="0"/>
        <w:rPr>
          <w:rFonts w:ascii="Times New Roman" w:hAnsi="Times New Roman"/>
          <w:sz w:val="28"/>
          <w:szCs w:val="28"/>
          <w:lang w:val="en-US"/>
        </w:rPr>
      </w:pPr>
      <w:r w:rsidRPr="00B12C7A">
        <w:rPr>
          <w:rFonts w:ascii="Times New Roman" w:hAnsi="Times New Roman"/>
          <w:b/>
          <w:bCs/>
          <w:sz w:val="28"/>
          <w:szCs w:val="28"/>
          <w:lang w:val="vi-VN"/>
        </w:rPr>
        <w:t>I. TỔ CHỨC THỰC HIỆN R</w:t>
      </w:r>
      <w:r w:rsidRPr="00B12C7A">
        <w:rPr>
          <w:rFonts w:ascii="Times New Roman" w:hAnsi="Times New Roman"/>
          <w:b/>
          <w:bCs/>
          <w:sz w:val="28"/>
          <w:szCs w:val="28"/>
          <w:lang w:val="en-US"/>
        </w:rPr>
        <w:t>À SOÁT</w:t>
      </w:r>
    </w:p>
    <w:p w:rsidR="00B12C7A" w:rsidRPr="00B12C7A" w:rsidRDefault="00B12C7A" w:rsidP="00363637">
      <w:pPr>
        <w:autoSpaceDE w:val="0"/>
        <w:autoSpaceDN w:val="0"/>
        <w:adjustRightInd w:val="0"/>
        <w:spacing w:before="120" w:after="120"/>
        <w:ind w:firstLine="720"/>
        <w:outlineLvl w:val="0"/>
        <w:rPr>
          <w:rFonts w:ascii="Times New Roman" w:hAnsi="Times New Roman"/>
          <w:bCs/>
          <w:sz w:val="28"/>
          <w:szCs w:val="28"/>
          <w:lang w:val="en-US"/>
        </w:rPr>
      </w:pPr>
      <w:r w:rsidRPr="00B12C7A">
        <w:rPr>
          <w:rFonts w:ascii="Times New Roman" w:hAnsi="Times New Roman"/>
          <w:b/>
          <w:bCs/>
          <w:sz w:val="28"/>
          <w:szCs w:val="28"/>
          <w:lang w:val="vi-VN"/>
        </w:rPr>
        <w:t>1. Mục đ</w:t>
      </w:r>
      <w:r w:rsidRPr="00B12C7A">
        <w:rPr>
          <w:rFonts w:ascii="Times New Roman" w:hAnsi="Times New Roman"/>
          <w:b/>
          <w:bCs/>
          <w:sz w:val="28"/>
          <w:szCs w:val="28"/>
          <w:lang w:val="en-US"/>
        </w:rPr>
        <w:t>ích, yêu c</w:t>
      </w:r>
      <w:r w:rsidRPr="00B12C7A">
        <w:rPr>
          <w:rFonts w:ascii="Times New Roman" w:hAnsi="Times New Roman"/>
          <w:b/>
          <w:bCs/>
          <w:sz w:val="28"/>
          <w:szCs w:val="28"/>
          <w:lang w:val="vi-VN"/>
        </w:rPr>
        <w:t>ầu r</w:t>
      </w:r>
      <w:r w:rsidRPr="00B12C7A">
        <w:rPr>
          <w:rFonts w:ascii="Times New Roman" w:hAnsi="Times New Roman"/>
          <w:b/>
          <w:bCs/>
          <w:sz w:val="28"/>
          <w:szCs w:val="28"/>
          <w:lang w:val="en-US"/>
        </w:rPr>
        <w:t>à soát</w:t>
      </w:r>
    </w:p>
    <w:p w:rsidR="00B12C7A" w:rsidRPr="00B12C7A" w:rsidRDefault="00B12C7A" w:rsidP="00363637">
      <w:pPr>
        <w:autoSpaceDE w:val="0"/>
        <w:autoSpaceDN w:val="0"/>
        <w:adjustRightInd w:val="0"/>
        <w:spacing w:before="120" w:after="120"/>
        <w:ind w:firstLine="720"/>
        <w:outlineLvl w:val="0"/>
        <w:rPr>
          <w:rFonts w:ascii="Times New Roman" w:hAnsi="Times New Roman"/>
          <w:bCs/>
          <w:i/>
          <w:sz w:val="28"/>
          <w:szCs w:val="28"/>
          <w:lang w:val="en-US"/>
        </w:rPr>
      </w:pPr>
      <w:r w:rsidRPr="00B12C7A">
        <w:rPr>
          <w:rFonts w:ascii="Times New Roman" w:hAnsi="Times New Roman"/>
          <w:bCs/>
          <w:i/>
          <w:sz w:val="28"/>
          <w:szCs w:val="28"/>
          <w:lang w:val="vi-VN"/>
        </w:rPr>
        <w:t xml:space="preserve">a) Mục đích: </w:t>
      </w:r>
    </w:p>
    <w:p w:rsidR="00B12C7A" w:rsidRPr="00B12C7A" w:rsidRDefault="00B12C7A" w:rsidP="00B12C7A">
      <w:pPr>
        <w:autoSpaceDE w:val="0"/>
        <w:autoSpaceDN w:val="0"/>
        <w:adjustRightInd w:val="0"/>
        <w:spacing w:before="120" w:after="120"/>
        <w:ind w:firstLine="720"/>
        <w:jc w:val="both"/>
        <w:rPr>
          <w:rFonts w:ascii="Times New Roman" w:hAnsi="Times New Roman"/>
          <w:bCs/>
          <w:sz w:val="28"/>
          <w:szCs w:val="28"/>
          <w:lang w:val="en-US"/>
        </w:rPr>
      </w:pPr>
      <w:r w:rsidRPr="00B12C7A">
        <w:rPr>
          <w:rFonts w:ascii="Times New Roman" w:hAnsi="Times New Roman"/>
          <w:bCs/>
          <w:sz w:val="28"/>
          <w:szCs w:val="28"/>
          <w:lang w:val="en-US"/>
        </w:rPr>
        <w:t>- B</w:t>
      </w:r>
      <w:r w:rsidRPr="00B12C7A">
        <w:rPr>
          <w:rFonts w:ascii="Times New Roman" w:hAnsi="Times New Roman"/>
          <w:bCs/>
          <w:sz w:val="28"/>
          <w:szCs w:val="28"/>
          <w:lang w:val="vi-VN"/>
        </w:rPr>
        <w:t xml:space="preserve">ảo đảm sự thống nhất, đồng bộ giữa dự thảo </w:t>
      </w:r>
      <w:r>
        <w:rPr>
          <w:rFonts w:ascii="Times New Roman" w:hAnsi="Times New Roman"/>
          <w:bCs/>
          <w:sz w:val="28"/>
          <w:szCs w:val="28"/>
          <w:lang w:val="en-US"/>
        </w:rPr>
        <w:t>Luật</w:t>
      </w:r>
      <w:r w:rsidRPr="00B12C7A">
        <w:rPr>
          <w:rFonts w:ascii="Times New Roman" w:hAnsi="Times New Roman"/>
          <w:bCs/>
          <w:sz w:val="28"/>
          <w:szCs w:val="28"/>
          <w:lang w:val="en-US"/>
        </w:rPr>
        <w:t xml:space="preserve"> </w:t>
      </w:r>
      <w:r w:rsidRPr="00B12C7A">
        <w:rPr>
          <w:rFonts w:ascii="Times New Roman" w:hAnsi="Times New Roman"/>
          <w:bCs/>
          <w:sz w:val="28"/>
          <w:szCs w:val="28"/>
          <w:lang w:val="vi-VN"/>
        </w:rPr>
        <w:t xml:space="preserve">với Hiến pháp, các văn bản quy phạm pháp luật trong hệ thống pháp luật Việt Nam, các cam kết quốc tế mà Việt Nam là thành viên và các định hướng lớn của Đảng về </w:t>
      </w:r>
      <w:r w:rsidRPr="00B12C7A">
        <w:rPr>
          <w:rFonts w:ascii="Times New Roman" w:hAnsi="Times New Roman"/>
          <w:bCs/>
          <w:sz w:val="28"/>
          <w:szCs w:val="28"/>
          <w:lang w:val="en-US"/>
        </w:rPr>
        <w:t>xây dựng, hoàn thiện pháp luật</w:t>
      </w:r>
      <w:r w:rsidRPr="00B12C7A">
        <w:rPr>
          <w:rFonts w:ascii="Times New Roman" w:hAnsi="Times New Roman"/>
          <w:bCs/>
          <w:sz w:val="28"/>
          <w:szCs w:val="28"/>
          <w:lang w:val="vi-VN"/>
        </w:rPr>
        <w:t xml:space="preserve">. </w:t>
      </w:r>
    </w:p>
    <w:p w:rsidR="00B12C7A" w:rsidRPr="00B12C7A" w:rsidRDefault="00B12C7A" w:rsidP="00B12C7A">
      <w:pPr>
        <w:autoSpaceDE w:val="0"/>
        <w:autoSpaceDN w:val="0"/>
        <w:adjustRightInd w:val="0"/>
        <w:spacing w:before="120" w:after="120"/>
        <w:ind w:firstLine="720"/>
        <w:jc w:val="both"/>
        <w:rPr>
          <w:rFonts w:ascii="Times New Roman" w:hAnsi="Times New Roman"/>
          <w:bCs/>
          <w:sz w:val="28"/>
          <w:szCs w:val="28"/>
          <w:lang w:val="en-US"/>
        </w:rPr>
      </w:pPr>
      <w:r w:rsidRPr="00B12C7A">
        <w:rPr>
          <w:rFonts w:ascii="Times New Roman" w:hAnsi="Times New Roman"/>
          <w:bCs/>
          <w:sz w:val="28"/>
          <w:szCs w:val="28"/>
          <w:lang w:val="en-US"/>
        </w:rPr>
        <w:t>- X</w:t>
      </w:r>
      <w:r w:rsidRPr="00B12C7A">
        <w:rPr>
          <w:rFonts w:ascii="Times New Roman" w:hAnsi="Times New Roman"/>
          <w:bCs/>
          <w:sz w:val="28"/>
          <w:szCs w:val="28"/>
          <w:lang w:val="vi-VN"/>
        </w:rPr>
        <w:t xml:space="preserve">ác định rõ cơ sở chính trị, pháp lý và thực tiễn cho việc xây dựng </w:t>
      </w:r>
      <w:r>
        <w:rPr>
          <w:rFonts w:ascii="Times New Roman" w:hAnsi="Times New Roman"/>
          <w:bCs/>
          <w:sz w:val="28"/>
          <w:szCs w:val="28"/>
          <w:lang w:val="en-US"/>
        </w:rPr>
        <w:t>Luật</w:t>
      </w:r>
      <w:r w:rsidRPr="00B12C7A">
        <w:rPr>
          <w:rFonts w:ascii="Times New Roman" w:hAnsi="Times New Roman"/>
          <w:bCs/>
          <w:sz w:val="28"/>
          <w:szCs w:val="28"/>
          <w:lang w:val="vi-VN"/>
        </w:rPr>
        <w:t xml:space="preserve">, bảo đảm tính hợp hiến, hợp pháp, tính khả thi của các chính sách được đề xuất trong dự thảo </w:t>
      </w:r>
      <w:r w:rsidR="00822E9B">
        <w:rPr>
          <w:rFonts w:ascii="Times New Roman" w:hAnsi="Times New Roman"/>
          <w:bCs/>
          <w:sz w:val="28"/>
          <w:szCs w:val="28"/>
          <w:lang w:val="en-US"/>
        </w:rPr>
        <w:t>Luật</w:t>
      </w:r>
      <w:r w:rsidRPr="00B12C7A">
        <w:rPr>
          <w:rFonts w:ascii="Times New Roman" w:hAnsi="Times New Roman"/>
          <w:bCs/>
          <w:sz w:val="28"/>
          <w:szCs w:val="28"/>
          <w:lang w:val="vi-VN"/>
        </w:rPr>
        <w:t>.</w:t>
      </w:r>
    </w:p>
    <w:p w:rsidR="00B12C7A" w:rsidRPr="00B12C7A" w:rsidRDefault="00B12C7A" w:rsidP="00363637">
      <w:pPr>
        <w:autoSpaceDE w:val="0"/>
        <w:autoSpaceDN w:val="0"/>
        <w:adjustRightInd w:val="0"/>
        <w:spacing w:before="120" w:after="120"/>
        <w:ind w:firstLine="720"/>
        <w:outlineLvl w:val="0"/>
        <w:rPr>
          <w:rFonts w:ascii="Times New Roman" w:hAnsi="Times New Roman"/>
          <w:bCs/>
          <w:i/>
          <w:sz w:val="28"/>
          <w:szCs w:val="28"/>
          <w:lang w:val="en-US"/>
        </w:rPr>
      </w:pPr>
      <w:r w:rsidRPr="00B12C7A">
        <w:rPr>
          <w:rFonts w:ascii="Times New Roman" w:hAnsi="Times New Roman"/>
          <w:bCs/>
          <w:i/>
          <w:sz w:val="28"/>
          <w:szCs w:val="28"/>
          <w:lang w:val="vi-VN"/>
        </w:rPr>
        <w:t xml:space="preserve">b) Yêu cầu rà soát: </w:t>
      </w:r>
    </w:p>
    <w:p w:rsidR="00B12C7A" w:rsidRPr="00B12C7A" w:rsidRDefault="00B12C7A" w:rsidP="00B12C7A">
      <w:pPr>
        <w:autoSpaceDE w:val="0"/>
        <w:autoSpaceDN w:val="0"/>
        <w:adjustRightInd w:val="0"/>
        <w:spacing w:before="120" w:after="120"/>
        <w:ind w:firstLine="720"/>
        <w:jc w:val="both"/>
        <w:rPr>
          <w:rFonts w:ascii="Times New Roman" w:hAnsi="Times New Roman"/>
          <w:bCs/>
          <w:sz w:val="28"/>
          <w:szCs w:val="28"/>
          <w:lang w:val="en-US"/>
        </w:rPr>
      </w:pPr>
      <w:r w:rsidRPr="00B12C7A">
        <w:rPr>
          <w:rFonts w:ascii="Times New Roman" w:hAnsi="Times New Roman"/>
          <w:bCs/>
          <w:sz w:val="28"/>
          <w:szCs w:val="28"/>
          <w:lang w:val="vi-VN"/>
        </w:rPr>
        <w:t>- Việc rà soát phải được thực hiện một cách toàn diện, khách quan, kỹ lưỡng và có hệ thống đối với các chủ trương, đường lối của Đảng, quy định của Hiến pháp</w:t>
      </w:r>
      <w:r w:rsidRPr="00B12C7A">
        <w:rPr>
          <w:rFonts w:ascii="Times New Roman" w:hAnsi="Times New Roman"/>
          <w:bCs/>
          <w:sz w:val="28"/>
          <w:szCs w:val="28"/>
          <w:lang w:val="en-US"/>
        </w:rPr>
        <w:t xml:space="preserve"> và hệ thống</w:t>
      </w:r>
      <w:r w:rsidRPr="00B12C7A">
        <w:rPr>
          <w:rFonts w:ascii="Times New Roman" w:hAnsi="Times New Roman"/>
          <w:bCs/>
          <w:sz w:val="28"/>
          <w:szCs w:val="28"/>
          <w:lang w:val="vi-VN"/>
        </w:rPr>
        <w:t xml:space="preserve"> văn bản quy phạm pháp luật hiện hành, điều ước quốc tế </w:t>
      </w:r>
      <w:r w:rsidRPr="00B12C7A">
        <w:rPr>
          <w:rFonts w:ascii="Times New Roman" w:hAnsi="Times New Roman"/>
          <w:bCs/>
          <w:sz w:val="28"/>
          <w:szCs w:val="28"/>
          <w:lang w:val="vi-VN"/>
        </w:rPr>
        <w:lastRenderedPageBreak/>
        <w:t xml:space="preserve">mà Việt Nam là thành viên có nội dung liên quan trực tiếp hoặc gián tiếp đến </w:t>
      </w:r>
      <w:r w:rsidR="006D5CA6">
        <w:rPr>
          <w:rFonts w:ascii="Times New Roman" w:hAnsi="Times New Roman"/>
          <w:bCs/>
          <w:sz w:val="28"/>
          <w:szCs w:val="28"/>
          <w:lang w:val="en-US"/>
        </w:rPr>
        <w:t>việc trưng mua, trưng dụng tài sản</w:t>
      </w:r>
      <w:r w:rsidRPr="00B12C7A">
        <w:rPr>
          <w:rFonts w:ascii="Times New Roman" w:hAnsi="Times New Roman"/>
          <w:bCs/>
          <w:sz w:val="28"/>
          <w:szCs w:val="28"/>
          <w:lang w:val="vi-VN"/>
        </w:rPr>
        <w:t xml:space="preserve">. </w:t>
      </w:r>
    </w:p>
    <w:p w:rsidR="00B12C7A" w:rsidRPr="00B12C7A" w:rsidRDefault="00B12C7A" w:rsidP="00B12C7A">
      <w:pPr>
        <w:autoSpaceDE w:val="0"/>
        <w:autoSpaceDN w:val="0"/>
        <w:adjustRightInd w:val="0"/>
        <w:spacing w:before="120" w:after="120"/>
        <w:ind w:firstLine="720"/>
        <w:jc w:val="both"/>
        <w:rPr>
          <w:rFonts w:ascii="Times New Roman" w:hAnsi="Times New Roman"/>
          <w:bCs/>
          <w:sz w:val="28"/>
          <w:szCs w:val="28"/>
          <w:lang w:val="en-US"/>
        </w:rPr>
      </w:pPr>
      <w:r w:rsidRPr="00B12C7A">
        <w:rPr>
          <w:rFonts w:ascii="Times New Roman" w:hAnsi="Times New Roman"/>
          <w:bCs/>
          <w:sz w:val="28"/>
          <w:szCs w:val="28"/>
          <w:lang w:val="vi-VN"/>
        </w:rPr>
        <w:t xml:space="preserve">- Bảo đảm xác định rõ các nội dung còn phù hợp, các nội dung mâu thuẫn, chồng chéo, không còn phù hợp hoặc thiếu quy định, từ đó làm rõ sự cần thiết ban hành </w:t>
      </w:r>
      <w:r w:rsidRPr="00B12C7A">
        <w:rPr>
          <w:rFonts w:ascii="Times New Roman" w:hAnsi="Times New Roman"/>
          <w:bCs/>
          <w:sz w:val="28"/>
          <w:szCs w:val="28"/>
          <w:lang w:val="en-US"/>
        </w:rPr>
        <w:t xml:space="preserve">dự thảo </w:t>
      </w:r>
      <w:r w:rsidR="006D5CA6">
        <w:rPr>
          <w:rFonts w:ascii="Times New Roman" w:hAnsi="Times New Roman"/>
          <w:bCs/>
          <w:sz w:val="28"/>
          <w:szCs w:val="28"/>
          <w:lang w:val="en-US"/>
        </w:rPr>
        <w:t>Luật</w:t>
      </w:r>
      <w:r w:rsidRPr="00B12C7A">
        <w:rPr>
          <w:rFonts w:ascii="Times New Roman" w:hAnsi="Times New Roman"/>
          <w:bCs/>
          <w:sz w:val="28"/>
          <w:szCs w:val="28"/>
          <w:lang w:val="vi-VN"/>
        </w:rPr>
        <w:t xml:space="preserve"> và định hướng hoàn thiện các chính sách.</w:t>
      </w:r>
    </w:p>
    <w:p w:rsidR="00B12C7A" w:rsidRPr="00B12C7A" w:rsidRDefault="00B12C7A" w:rsidP="00B12C7A">
      <w:pPr>
        <w:autoSpaceDE w:val="0"/>
        <w:autoSpaceDN w:val="0"/>
        <w:adjustRightInd w:val="0"/>
        <w:spacing w:before="120" w:after="120"/>
        <w:ind w:firstLine="720"/>
        <w:jc w:val="both"/>
        <w:rPr>
          <w:rFonts w:ascii="Times New Roman" w:hAnsi="Times New Roman"/>
          <w:bCs/>
          <w:sz w:val="28"/>
          <w:szCs w:val="28"/>
          <w:lang w:val="en-US"/>
        </w:rPr>
      </w:pPr>
      <w:r w:rsidRPr="00B12C7A">
        <w:rPr>
          <w:rFonts w:ascii="Times New Roman" w:hAnsi="Times New Roman"/>
          <w:bCs/>
          <w:sz w:val="28"/>
          <w:szCs w:val="28"/>
          <w:lang w:val="vi-VN"/>
        </w:rPr>
        <w:t xml:space="preserve">- Việc rà soát phải gắn với thực tiễn tổ chức thực hiện các quy định hiện hành, bảo đảm phản ánh đúng thực trạng, khó khăn, vướng mắc trong quá trình triển khai, từ đó làm cơ sở cho việc kiến nghị sửa đổi, bổ sung các quy định </w:t>
      </w:r>
      <w:r w:rsidRPr="00B12C7A">
        <w:rPr>
          <w:rFonts w:ascii="Times New Roman" w:hAnsi="Times New Roman"/>
          <w:bCs/>
          <w:sz w:val="28"/>
          <w:szCs w:val="28"/>
          <w:lang w:val="en-US"/>
        </w:rPr>
        <w:t xml:space="preserve">cho </w:t>
      </w:r>
      <w:r w:rsidRPr="00B12C7A">
        <w:rPr>
          <w:rFonts w:ascii="Times New Roman" w:hAnsi="Times New Roman"/>
          <w:bCs/>
          <w:sz w:val="28"/>
          <w:szCs w:val="28"/>
          <w:lang w:val="vi-VN"/>
        </w:rPr>
        <w:t xml:space="preserve">phù hợp. </w:t>
      </w:r>
    </w:p>
    <w:p w:rsidR="00B12C7A" w:rsidRPr="00B12C7A" w:rsidRDefault="00B12C7A" w:rsidP="00B12C7A">
      <w:pPr>
        <w:autoSpaceDE w:val="0"/>
        <w:autoSpaceDN w:val="0"/>
        <w:adjustRightInd w:val="0"/>
        <w:spacing w:before="120" w:after="120"/>
        <w:ind w:firstLine="720"/>
        <w:jc w:val="both"/>
        <w:rPr>
          <w:rFonts w:ascii="Times New Roman" w:hAnsi="Times New Roman"/>
          <w:bCs/>
          <w:sz w:val="28"/>
          <w:szCs w:val="28"/>
          <w:lang w:val="en-US"/>
        </w:rPr>
      </w:pPr>
      <w:r w:rsidRPr="00B12C7A">
        <w:rPr>
          <w:rFonts w:ascii="Times New Roman" w:hAnsi="Times New Roman"/>
          <w:bCs/>
          <w:sz w:val="28"/>
          <w:szCs w:val="28"/>
          <w:lang w:val="vi-VN"/>
        </w:rPr>
        <w:t xml:space="preserve">- Kết quả rà soát được tổng hợp đầy đủ, rõ ràng, có phân tích, đánh giá và kiến nghị cụ thể đối với từng nhóm vấn đề, phục vụ trực tiếp cho việc xây dựng </w:t>
      </w:r>
      <w:r w:rsidR="006D5CA6">
        <w:rPr>
          <w:rFonts w:ascii="Times New Roman" w:hAnsi="Times New Roman"/>
          <w:bCs/>
          <w:sz w:val="28"/>
          <w:szCs w:val="28"/>
          <w:lang w:val="en-US"/>
        </w:rPr>
        <w:t>Luật</w:t>
      </w:r>
      <w:r w:rsidRPr="00B12C7A">
        <w:rPr>
          <w:rFonts w:ascii="Times New Roman" w:hAnsi="Times New Roman"/>
          <w:bCs/>
          <w:sz w:val="28"/>
          <w:szCs w:val="28"/>
          <w:lang w:val="en-US"/>
        </w:rPr>
        <w:t xml:space="preserve"> </w:t>
      </w:r>
      <w:r w:rsidRPr="00B12C7A">
        <w:rPr>
          <w:rFonts w:ascii="Times New Roman" w:hAnsi="Times New Roman"/>
          <w:bCs/>
          <w:sz w:val="28"/>
          <w:szCs w:val="28"/>
          <w:lang w:val="vi-VN"/>
        </w:rPr>
        <w:t>theo quy định tại Luật Ban hành văn bản quy phạm pháp luật.</w:t>
      </w:r>
    </w:p>
    <w:p w:rsidR="00B12C7A" w:rsidRPr="00B12C7A" w:rsidRDefault="00B12C7A" w:rsidP="00363637">
      <w:pPr>
        <w:autoSpaceDE w:val="0"/>
        <w:autoSpaceDN w:val="0"/>
        <w:adjustRightInd w:val="0"/>
        <w:spacing w:before="120" w:after="120"/>
        <w:ind w:firstLine="720"/>
        <w:outlineLvl w:val="0"/>
        <w:rPr>
          <w:rFonts w:ascii="Times New Roman" w:hAnsi="Times New Roman"/>
          <w:b/>
          <w:bCs/>
          <w:sz w:val="28"/>
          <w:szCs w:val="28"/>
          <w:lang w:val="en-US"/>
        </w:rPr>
      </w:pPr>
      <w:r w:rsidRPr="00B12C7A">
        <w:rPr>
          <w:rFonts w:ascii="Times New Roman" w:hAnsi="Times New Roman"/>
          <w:b/>
          <w:bCs/>
          <w:sz w:val="28"/>
          <w:szCs w:val="28"/>
          <w:lang w:val="vi-VN"/>
        </w:rPr>
        <w:t>2. Phạm vi, nội dung, đối tượng r</w:t>
      </w:r>
      <w:r w:rsidRPr="00B12C7A">
        <w:rPr>
          <w:rFonts w:ascii="Times New Roman" w:hAnsi="Times New Roman"/>
          <w:b/>
          <w:bCs/>
          <w:sz w:val="28"/>
          <w:szCs w:val="28"/>
          <w:lang w:val="en-US"/>
        </w:rPr>
        <w:t>à soát</w:t>
      </w:r>
    </w:p>
    <w:p w:rsidR="00B12C7A" w:rsidRP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i/>
          <w:sz w:val="28"/>
          <w:szCs w:val="28"/>
          <w:lang w:val="vi-VN"/>
        </w:rPr>
        <w:t>a) Phạm vi rà soát:</w:t>
      </w:r>
      <w:r w:rsidRPr="00B12C7A">
        <w:rPr>
          <w:rFonts w:ascii="Times New Roman" w:hAnsi="Times New Roman"/>
          <w:sz w:val="28"/>
          <w:szCs w:val="28"/>
          <w:lang w:val="vi-VN"/>
        </w:rPr>
        <w:t xml:space="preserve"> Rà soát toàn diện các nội dung có liên quan đến </w:t>
      </w:r>
      <w:r w:rsidR="006D5CA6">
        <w:rPr>
          <w:rFonts w:ascii="Times New Roman" w:hAnsi="Times New Roman"/>
          <w:sz w:val="28"/>
          <w:szCs w:val="28"/>
          <w:lang w:val="en-US"/>
        </w:rPr>
        <w:t>trưng mua, trưng dụng tài sản</w:t>
      </w:r>
      <w:r w:rsidRPr="00B12C7A">
        <w:rPr>
          <w:rFonts w:ascii="Times New Roman" w:hAnsi="Times New Roman"/>
          <w:sz w:val="28"/>
          <w:szCs w:val="28"/>
          <w:lang w:val="en-US"/>
        </w:rPr>
        <w:t xml:space="preserve"> thuộc phạm vi điều chỉnh của dự thảo</w:t>
      </w:r>
      <w:r w:rsidRPr="00B12C7A">
        <w:rPr>
          <w:rFonts w:ascii="Times New Roman" w:hAnsi="Times New Roman"/>
          <w:sz w:val="28"/>
          <w:szCs w:val="28"/>
          <w:lang w:val="vi-VN"/>
        </w:rPr>
        <w:t>.</w:t>
      </w:r>
    </w:p>
    <w:p w:rsidR="00B12C7A" w:rsidRPr="00B12C7A" w:rsidRDefault="00B12C7A" w:rsidP="00B12C7A">
      <w:pPr>
        <w:autoSpaceDE w:val="0"/>
        <w:autoSpaceDN w:val="0"/>
        <w:adjustRightInd w:val="0"/>
        <w:spacing w:before="120" w:after="120"/>
        <w:ind w:firstLine="720"/>
        <w:jc w:val="both"/>
        <w:rPr>
          <w:rFonts w:ascii="Times New Roman" w:hAnsi="Times New Roman"/>
          <w:i/>
          <w:sz w:val="28"/>
          <w:szCs w:val="28"/>
          <w:lang w:val="en-US"/>
        </w:rPr>
      </w:pPr>
      <w:r w:rsidRPr="00B12C7A">
        <w:rPr>
          <w:rFonts w:ascii="Times New Roman" w:hAnsi="Times New Roman"/>
          <w:i/>
          <w:sz w:val="28"/>
          <w:szCs w:val="28"/>
          <w:lang w:val="vi-VN"/>
        </w:rPr>
        <w:t xml:space="preserve">b) Nội dung rà soát </w:t>
      </w:r>
    </w:p>
    <w:p w:rsidR="00B12C7A" w:rsidRP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sz w:val="28"/>
          <w:szCs w:val="28"/>
          <w:lang w:val="vi-VN"/>
        </w:rPr>
        <w:t>- Sự phù hợp với chủ trương, đường lối của Đảng</w:t>
      </w:r>
      <w:r w:rsidRPr="00B12C7A">
        <w:rPr>
          <w:rFonts w:ascii="Times New Roman" w:hAnsi="Times New Roman"/>
          <w:sz w:val="28"/>
          <w:szCs w:val="28"/>
          <w:lang w:val="en-US"/>
        </w:rPr>
        <w:t>;</w:t>
      </w:r>
      <w:r w:rsidRPr="00B12C7A">
        <w:rPr>
          <w:rFonts w:ascii="Times New Roman" w:hAnsi="Times New Roman"/>
          <w:sz w:val="28"/>
          <w:szCs w:val="28"/>
          <w:lang w:val="vi-VN"/>
        </w:rPr>
        <w:t xml:space="preserve"> </w:t>
      </w:r>
    </w:p>
    <w:p w:rsidR="00B12C7A" w:rsidRP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sz w:val="28"/>
          <w:szCs w:val="28"/>
          <w:lang w:val="vi-VN"/>
        </w:rPr>
        <w:t>- Tính hợp hiến, hợp pháp, thống nhất, đồng bộ hệ thống pháp luật</w:t>
      </w:r>
      <w:r w:rsidRPr="00B12C7A">
        <w:rPr>
          <w:rFonts w:ascii="Times New Roman" w:hAnsi="Times New Roman"/>
          <w:sz w:val="28"/>
          <w:szCs w:val="28"/>
          <w:lang w:val="en-US"/>
        </w:rPr>
        <w:t>;</w:t>
      </w:r>
      <w:r w:rsidRPr="00B12C7A">
        <w:rPr>
          <w:rFonts w:ascii="Times New Roman" w:hAnsi="Times New Roman"/>
          <w:sz w:val="28"/>
          <w:szCs w:val="28"/>
          <w:lang w:val="vi-VN"/>
        </w:rPr>
        <w:t xml:space="preserve"> </w:t>
      </w:r>
    </w:p>
    <w:p w:rsidR="00B12C7A" w:rsidRP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sz w:val="28"/>
          <w:szCs w:val="28"/>
          <w:lang w:val="vi-VN"/>
        </w:rPr>
        <w:t>- Tính tương thích với điều ước quốc tế</w:t>
      </w:r>
      <w:r w:rsidRPr="00B12C7A">
        <w:rPr>
          <w:rFonts w:ascii="Times New Roman" w:hAnsi="Times New Roman"/>
          <w:sz w:val="28"/>
          <w:szCs w:val="28"/>
          <w:lang w:val="en-US"/>
        </w:rPr>
        <w:t>.</w:t>
      </w:r>
      <w:r w:rsidRPr="00B12C7A">
        <w:rPr>
          <w:rFonts w:ascii="Times New Roman" w:hAnsi="Times New Roman"/>
          <w:sz w:val="28"/>
          <w:szCs w:val="28"/>
          <w:lang w:val="vi-VN"/>
        </w:rPr>
        <w:t xml:space="preserve"> </w:t>
      </w:r>
    </w:p>
    <w:p w:rsidR="00B12C7A" w:rsidRPr="00B12C7A" w:rsidRDefault="00B12C7A" w:rsidP="00B12C7A">
      <w:pPr>
        <w:autoSpaceDE w:val="0"/>
        <w:autoSpaceDN w:val="0"/>
        <w:adjustRightInd w:val="0"/>
        <w:spacing w:before="120" w:after="120"/>
        <w:ind w:firstLine="720"/>
        <w:jc w:val="both"/>
        <w:rPr>
          <w:rFonts w:ascii="Times New Roman" w:hAnsi="Times New Roman"/>
          <w:i/>
          <w:sz w:val="28"/>
          <w:szCs w:val="28"/>
          <w:lang w:val="en-US"/>
        </w:rPr>
      </w:pPr>
      <w:r w:rsidRPr="00B12C7A">
        <w:rPr>
          <w:rFonts w:ascii="Times New Roman" w:hAnsi="Times New Roman"/>
          <w:i/>
          <w:sz w:val="28"/>
          <w:szCs w:val="28"/>
          <w:lang w:val="vi-VN"/>
        </w:rPr>
        <w:t xml:space="preserve">c) Đối tượng rà soát </w:t>
      </w:r>
    </w:p>
    <w:p w:rsidR="00B12C7A" w:rsidRP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sz w:val="28"/>
          <w:szCs w:val="28"/>
          <w:lang w:val="vi-VN"/>
        </w:rPr>
        <w:t xml:space="preserve">- Các chủ trương, đường lối của Đảng; </w:t>
      </w:r>
    </w:p>
    <w:p w:rsidR="00B12C7A" w:rsidRP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sz w:val="28"/>
          <w:szCs w:val="28"/>
          <w:lang w:val="vi-VN"/>
        </w:rPr>
        <w:t xml:space="preserve">- Các văn bản quy phạm pháp luật (Luật, pháp lệnh, nghị quyết của Quốc hội, Ủy ban thường vụ Quốc hội,...) </w:t>
      </w:r>
    </w:p>
    <w:p w:rsidR="00B12C7A" w:rsidRP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sz w:val="28"/>
          <w:szCs w:val="28"/>
          <w:lang w:val="vi-VN"/>
        </w:rPr>
        <w:t xml:space="preserve">- Các điều ước quốc tế mà Việt Nam là thành viên, đặc biệt là các cam kết liên quan đến </w:t>
      </w:r>
      <w:r w:rsidR="002D6409">
        <w:rPr>
          <w:rFonts w:ascii="Times New Roman" w:hAnsi="Times New Roman"/>
          <w:sz w:val="28"/>
          <w:szCs w:val="28"/>
          <w:lang w:val="en-US"/>
        </w:rPr>
        <w:t>bảo vệ quyền, lợi ích hợp pháp của các nhà đầu tư</w:t>
      </w:r>
      <w:r w:rsidRPr="00B12C7A">
        <w:rPr>
          <w:rFonts w:ascii="Times New Roman" w:hAnsi="Times New Roman"/>
          <w:sz w:val="28"/>
          <w:szCs w:val="28"/>
          <w:lang w:val="vi-VN"/>
        </w:rPr>
        <w:t xml:space="preserve">. </w:t>
      </w:r>
    </w:p>
    <w:p w:rsidR="00B12C7A" w:rsidRPr="00B12C7A" w:rsidRDefault="00B12C7A" w:rsidP="00363637">
      <w:pPr>
        <w:autoSpaceDE w:val="0"/>
        <w:autoSpaceDN w:val="0"/>
        <w:adjustRightInd w:val="0"/>
        <w:spacing w:before="120" w:after="120"/>
        <w:ind w:firstLine="720"/>
        <w:jc w:val="both"/>
        <w:outlineLvl w:val="0"/>
        <w:rPr>
          <w:rFonts w:ascii="Times New Roman" w:hAnsi="Times New Roman"/>
          <w:sz w:val="28"/>
          <w:szCs w:val="28"/>
          <w:lang w:val="en-US"/>
        </w:rPr>
      </w:pPr>
      <w:r w:rsidRPr="00B12C7A">
        <w:rPr>
          <w:rFonts w:ascii="Times New Roman" w:hAnsi="Times New Roman"/>
          <w:b/>
          <w:bCs/>
          <w:sz w:val="28"/>
          <w:szCs w:val="28"/>
          <w:lang w:val="vi-VN"/>
        </w:rPr>
        <w:t>II. KẾT QUẢ R</w:t>
      </w:r>
      <w:r w:rsidRPr="00B12C7A">
        <w:rPr>
          <w:rFonts w:ascii="Times New Roman" w:hAnsi="Times New Roman"/>
          <w:b/>
          <w:bCs/>
          <w:sz w:val="28"/>
          <w:szCs w:val="28"/>
          <w:lang w:val="en-US"/>
        </w:rPr>
        <w:t>À SOÁT</w:t>
      </w:r>
    </w:p>
    <w:p w:rsidR="00B12C7A" w:rsidRPr="00B12C7A" w:rsidRDefault="00B12C7A" w:rsidP="00363637">
      <w:pPr>
        <w:autoSpaceDE w:val="0"/>
        <w:autoSpaceDN w:val="0"/>
        <w:adjustRightInd w:val="0"/>
        <w:spacing w:before="120" w:after="120"/>
        <w:ind w:firstLine="720"/>
        <w:jc w:val="both"/>
        <w:outlineLvl w:val="0"/>
        <w:rPr>
          <w:rFonts w:ascii="Times New Roman" w:hAnsi="Times New Roman"/>
          <w:b/>
          <w:bCs/>
          <w:sz w:val="28"/>
          <w:szCs w:val="28"/>
          <w:lang w:val="en-US"/>
        </w:rPr>
      </w:pPr>
      <w:r w:rsidRPr="00B12C7A">
        <w:rPr>
          <w:rFonts w:ascii="Times New Roman" w:hAnsi="Times New Roman"/>
          <w:b/>
          <w:bCs/>
          <w:sz w:val="28"/>
          <w:szCs w:val="28"/>
          <w:lang w:val="vi-VN"/>
        </w:rPr>
        <w:t>1. Chủ trương, đường lối</w:t>
      </w:r>
      <w:r w:rsidRPr="00B12C7A">
        <w:rPr>
          <w:rFonts w:ascii="Times New Roman" w:hAnsi="Times New Roman"/>
          <w:b/>
          <w:bCs/>
          <w:sz w:val="28"/>
          <w:szCs w:val="28"/>
          <w:lang w:val="en-US"/>
        </w:rPr>
        <w:t>, chính sách</w:t>
      </w:r>
      <w:r w:rsidRPr="00B12C7A">
        <w:rPr>
          <w:rFonts w:ascii="Times New Roman" w:hAnsi="Times New Roman"/>
          <w:b/>
          <w:bCs/>
          <w:sz w:val="28"/>
          <w:szCs w:val="28"/>
          <w:lang w:val="vi-VN"/>
        </w:rPr>
        <w:t xml:space="preserve"> của Đảng</w:t>
      </w:r>
      <w:r w:rsidRPr="00B12C7A">
        <w:rPr>
          <w:rFonts w:ascii="Times New Roman" w:hAnsi="Times New Roman"/>
          <w:b/>
          <w:bCs/>
          <w:sz w:val="28"/>
          <w:szCs w:val="28"/>
          <w:lang w:val="en-US"/>
        </w:rPr>
        <w:t>, Nhà nước</w:t>
      </w:r>
      <w:r w:rsidRPr="00B12C7A">
        <w:rPr>
          <w:rFonts w:ascii="Times New Roman" w:hAnsi="Times New Roman"/>
          <w:b/>
          <w:bCs/>
          <w:sz w:val="28"/>
          <w:szCs w:val="28"/>
          <w:lang w:val="vi-VN"/>
        </w:rPr>
        <w:t xml:space="preserve"> c</w:t>
      </w:r>
      <w:r w:rsidRPr="00B12C7A">
        <w:rPr>
          <w:rFonts w:ascii="Times New Roman" w:hAnsi="Times New Roman"/>
          <w:b/>
          <w:bCs/>
          <w:sz w:val="28"/>
          <w:szCs w:val="28"/>
          <w:lang w:val="en-US"/>
        </w:rPr>
        <w:t>ó liên quan đ</w:t>
      </w:r>
      <w:r w:rsidRPr="00B12C7A">
        <w:rPr>
          <w:rFonts w:ascii="Times New Roman" w:hAnsi="Times New Roman"/>
          <w:b/>
          <w:bCs/>
          <w:sz w:val="28"/>
          <w:szCs w:val="28"/>
          <w:lang w:val="vi-VN"/>
        </w:rPr>
        <w:t xml:space="preserve">ến </w:t>
      </w:r>
      <w:r w:rsidRPr="00B12C7A">
        <w:rPr>
          <w:rFonts w:ascii="Times New Roman" w:hAnsi="Times New Roman"/>
          <w:b/>
          <w:bCs/>
          <w:sz w:val="28"/>
          <w:szCs w:val="28"/>
          <w:lang w:val="en-US"/>
        </w:rPr>
        <w:t>d</w:t>
      </w:r>
      <w:r w:rsidRPr="00B12C7A">
        <w:rPr>
          <w:rFonts w:ascii="Times New Roman" w:hAnsi="Times New Roman"/>
          <w:b/>
          <w:bCs/>
          <w:sz w:val="28"/>
          <w:szCs w:val="28"/>
          <w:lang w:val="vi-VN"/>
        </w:rPr>
        <w:t>ự thảo</w:t>
      </w:r>
      <w:r w:rsidRPr="00B12C7A">
        <w:rPr>
          <w:rFonts w:ascii="Times New Roman" w:hAnsi="Times New Roman"/>
          <w:b/>
          <w:bCs/>
          <w:sz w:val="28"/>
          <w:szCs w:val="28"/>
          <w:lang w:val="en-US"/>
        </w:rPr>
        <w:t xml:space="preserve"> </w:t>
      </w:r>
      <w:r w:rsidR="00822E9B">
        <w:rPr>
          <w:rFonts w:ascii="Times New Roman" w:hAnsi="Times New Roman"/>
          <w:b/>
          <w:bCs/>
          <w:sz w:val="28"/>
          <w:szCs w:val="28"/>
          <w:lang w:val="en-US"/>
        </w:rPr>
        <w:t>Luật</w:t>
      </w:r>
    </w:p>
    <w:p w:rsidR="00B12C7A" w:rsidRDefault="00B12C7A" w:rsidP="00B12C7A">
      <w:pPr>
        <w:autoSpaceDE w:val="0"/>
        <w:autoSpaceDN w:val="0"/>
        <w:adjustRightInd w:val="0"/>
        <w:spacing w:before="120" w:after="120"/>
        <w:ind w:firstLine="720"/>
        <w:jc w:val="both"/>
        <w:rPr>
          <w:rFonts w:ascii="Times New Roman" w:hAnsi="Times New Roman"/>
          <w:sz w:val="28"/>
          <w:szCs w:val="28"/>
          <w:lang w:val="en-US"/>
        </w:rPr>
      </w:pPr>
      <w:r w:rsidRPr="00B12C7A">
        <w:rPr>
          <w:rFonts w:ascii="Times New Roman" w:hAnsi="Times New Roman"/>
          <w:sz w:val="28"/>
          <w:szCs w:val="28"/>
          <w:lang w:val="vi-VN"/>
        </w:rPr>
        <w:t xml:space="preserve">Dự thảo </w:t>
      </w:r>
      <w:r w:rsidR="006D5CA6">
        <w:rPr>
          <w:rFonts w:ascii="Times New Roman" w:hAnsi="Times New Roman"/>
          <w:sz w:val="28"/>
          <w:szCs w:val="28"/>
          <w:lang w:val="en-US"/>
        </w:rPr>
        <w:t xml:space="preserve">Luật </w:t>
      </w:r>
      <w:r w:rsidRPr="00B12C7A">
        <w:rPr>
          <w:rFonts w:ascii="Times New Roman" w:hAnsi="Times New Roman"/>
          <w:sz w:val="28"/>
          <w:szCs w:val="28"/>
          <w:lang w:val="en-US"/>
        </w:rPr>
        <w:t xml:space="preserve">sửa đổi, bổ sung một số điều của </w:t>
      </w:r>
      <w:r w:rsidR="006D5CA6">
        <w:rPr>
          <w:rFonts w:ascii="Times New Roman" w:hAnsi="Times New Roman"/>
          <w:sz w:val="28"/>
          <w:szCs w:val="28"/>
          <w:lang w:val="en-US"/>
        </w:rPr>
        <w:t>Luật Trưng mua, trưng dụng tài sản</w:t>
      </w:r>
      <w:r w:rsidRPr="00B12C7A">
        <w:rPr>
          <w:rFonts w:ascii="Times New Roman" w:hAnsi="Times New Roman"/>
          <w:sz w:val="28"/>
          <w:szCs w:val="28"/>
          <w:lang w:val="vi-VN"/>
        </w:rPr>
        <w:t xml:space="preserve"> đã thể chế đầy đủ, đúng đắn và đảm bảo phù hợp với đường lối, chủ trương</w:t>
      </w:r>
      <w:r w:rsidRPr="00B12C7A">
        <w:rPr>
          <w:rFonts w:ascii="Times New Roman" w:hAnsi="Times New Roman"/>
          <w:sz w:val="28"/>
          <w:szCs w:val="28"/>
          <w:lang w:val="en-US"/>
        </w:rPr>
        <w:t>, chính sách</w:t>
      </w:r>
      <w:r w:rsidRPr="00B12C7A">
        <w:rPr>
          <w:rFonts w:ascii="Times New Roman" w:hAnsi="Times New Roman"/>
          <w:sz w:val="28"/>
          <w:szCs w:val="28"/>
          <w:lang w:val="vi-VN"/>
        </w:rPr>
        <w:t xml:space="preserve"> của Đảng, Nhà nước được thể hiện tại các Văn bản của </w:t>
      </w:r>
      <w:r w:rsidRPr="00B12C7A">
        <w:rPr>
          <w:rFonts w:ascii="Times New Roman" w:hAnsi="Times New Roman"/>
          <w:sz w:val="28"/>
          <w:szCs w:val="28"/>
          <w:lang w:val="en-US"/>
        </w:rPr>
        <w:t xml:space="preserve">Ban Chấp hành Trung ương </w:t>
      </w:r>
      <w:r w:rsidRPr="00B12C7A">
        <w:rPr>
          <w:rFonts w:ascii="Times New Roman" w:hAnsi="Times New Roman"/>
          <w:sz w:val="28"/>
          <w:szCs w:val="28"/>
          <w:lang w:val="vi-VN"/>
        </w:rPr>
        <w:t xml:space="preserve">Đảng, Bộ Chính trị, Quốc hội, </w:t>
      </w:r>
      <w:r w:rsidRPr="00B12C7A">
        <w:rPr>
          <w:rFonts w:ascii="Times New Roman" w:hAnsi="Times New Roman"/>
          <w:sz w:val="28"/>
          <w:szCs w:val="28"/>
          <w:lang w:val="en-US"/>
        </w:rPr>
        <w:t xml:space="preserve">Ủy ban Thường vụ Quốc hội </w:t>
      </w:r>
      <w:r w:rsidRPr="00B12C7A">
        <w:rPr>
          <w:rFonts w:ascii="Times New Roman" w:hAnsi="Times New Roman"/>
          <w:sz w:val="28"/>
          <w:szCs w:val="28"/>
          <w:lang w:val="vi-VN"/>
        </w:rPr>
        <w:t>cụ thể:</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Nghị quyết Đại hội Đại biểu toàn quốc lần thứ XIII của Đảng đã xác định một trong những định hướng phát triển đất nước giai đoạn 2021 – 2030: “</w:t>
      </w:r>
      <w:r w:rsidRPr="00944A80">
        <w:rPr>
          <w:rFonts w:ascii="Times New Roman" w:hAnsi="Times New Roman"/>
          <w:i/>
          <w:sz w:val="28"/>
          <w:szCs w:val="28"/>
        </w:rPr>
        <w:t xml:space="preserve">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w:t>
      </w:r>
      <w:r w:rsidRPr="00944A80">
        <w:rPr>
          <w:rFonts w:ascii="Times New Roman" w:hAnsi="Times New Roman"/>
          <w:i/>
          <w:sz w:val="28"/>
          <w:szCs w:val="28"/>
        </w:rPr>
        <w:lastRenderedPageBreak/>
        <w:t>động lực mới cho sự phát triển nhanh và bền vững đất nước</w:t>
      </w:r>
      <w:r w:rsidRPr="00944A80">
        <w:rPr>
          <w:rFonts w:ascii="Times New Roman" w:hAnsi="Times New Roman"/>
          <w:sz w:val="28"/>
          <w:szCs w:val="28"/>
        </w:rPr>
        <w:t xml:space="preserve">”. </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Hội nghị lần thứ ba Ban Chấp hành Trung ương Đảng khóa XIII đề ra nhiệm vụ: “</w:t>
      </w:r>
      <w:r w:rsidRPr="00944A80">
        <w:rPr>
          <w:rFonts w:ascii="Times New Roman" w:hAnsi="Times New Roman"/>
          <w:i/>
          <w:sz w:val="28"/>
          <w:szCs w:val="28"/>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RPr="00944A80">
        <w:rPr>
          <w:rFonts w:ascii="Times New Roman" w:hAnsi="Times New Roman"/>
          <w:sz w:val="28"/>
          <w:szCs w:val="28"/>
        </w:rPr>
        <w:t xml:space="preserve">;”. </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Kết luận số 19-KL/TW ngày 14/10/2021 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 trong đó lưu ý: “</w:t>
      </w:r>
      <w:r w:rsidRPr="00944A80">
        <w:rPr>
          <w:rFonts w:ascii="Times New Roman" w:hAnsi="Times New Roman"/>
          <w:i/>
          <w:sz w:val="28"/>
          <w:szCs w:val="28"/>
        </w:rPr>
        <w:t>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Pr="00944A80">
        <w:rPr>
          <w:rFonts w:ascii="Times New Roman" w:hAnsi="Times New Roman"/>
          <w:sz w:val="28"/>
          <w:szCs w:val="28"/>
        </w:rPr>
        <w:t xml:space="preserve">”. </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Nghị quyết số 66-NQ/TW ngày 30/4/2025 của Bộ Chính trị về đổi mới công tác xây dựng và thi hành pháp luật đáp ứng yêu cầu phát triển đất nước trong kỷ nguyên mới đã chỉ đạo: “</w:t>
      </w:r>
      <w:r w:rsidRPr="00944A80">
        <w:rPr>
          <w:rFonts w:ascii="Times New Roman" w:hAnsi="Times New Roman"/>
          <w:i/>
          <w:sz w:val="28"/>
          <w:szCs w:val="28"/>
        </w:rPr>
        <w:t>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 Tạo cơ sở pháp lý để khu vực kinh tế tư nhân tiếp cận hiệu quả các nguồn lực về vốn, đất đai, nhân lực chất lượng cao..</w:t>
      </w:r>
      <w:r w:rsidRPr="00944A80">
        <w:rPr>
          <w:rFonts w:ascii="Times New Roman" w:hAnsi="Times New Roman"/>
          <w:sz w:val="28"/>
          <w:szCs w:val="28"/>
        </w:rPr>
        <w:t>.”; “</w:t>
      </w:r>
      <w:r w:rsidRPr="00944A80">
        <w:rPr>
          <w:rFonts w:ascii="Times New Roman" w:hAnsi="Times New Roman"/>
          <w:i/>
          <w:sz w:val="28"/>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r w:rsidRPr="00944A80">
        <w:rPr>
          <w:rFonts w:ascii="Times New Roman" w:hAnsi="Times New Roman"/>
          <w:sz w:val="28"/>
          <w:szCs w:val="28"/>
        </w:rPr>
        <w:t xml:space="preserve">.” </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xml:space="preserve">- Nghị quyết số 68-NQ/TW ngày 04/5/2025 của Bộ Chính trị về phát triển kinh tế tư nhân yêu cầu đẩy mạnh bảo vệ quyền sở hữu, quyền tài sản của khu vực kinh tế tư nhân, thực hiện rà soát, hoàn thiện và thực thi hiệu quả quy định pháp luật về bảo vệ quyền sở hữu tài sản, giảm thiểu rủi ro pháp lý. </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Kết luận số 119-KL/TW ngày 20/1/2025 của Bộ Chính trị về định hướng đổi mới, hoàn thiện quy trình xây dựng pháp luật đã nêu rõ: “</w:t>
      </w:r>
      <w:r w:rsidRPr="00944A80">
        <w:rPr>
          <w:rFonts w:ascii="Times New Roman" w:hAnsi="Times New Roman"/>
          <w:i/>
          <w:sz w:val="28"/>
          <w:szCs w:val="28"/>
        </w:rPr>
        <w:t xml:space="preserve">Bên cạnh một số bộ luật, luật quy định về quyền con người, quyền công dân, tố tụng tư pháp cần cụ thể, về cơ bản các luật khác, 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 Bảo đảm tính kịp thời của việc ban hành văn bản quy định chi tiết, hướng dẫn thi hành luật, </w:t>
      </w:r>
      <w:proofErr w:type="gramStart"/>
      <w:r w:rsidRPr="00944A80">
        <w:rPr>
          <w:rFonts w:ascii="Times New Roman" w:hAnsi="Times New Roman"/>
          <w:i/>
          <w:sz w:val="28"/>
          <w:szCs w:val="28"/>
        </w:rPr>
        <w:t>nghị</w:t>
      </w:r>
      <w:proofErr w:type="gramEnd"/>
      <w:r w:rsidRPr="00944A80">
        <w:rPr>
          <w:rFonts w:ascii="Times New Roman" w:hAnsi="Times New Roman"/>
          <w:i/>
          <w:sz w:val="28"/>
          <w:szCs w:val="28"/>
        </w:rPr>
        <w:t xml:space="preserve"> quyết của Quốc hội</w:t>
      </w:r>
      <w:r w:rsidRPr="00944A80">
        <w:rPr>
          <w:rFonts w:ascii="Times New Roman" w:hAnsi="Times New Roman"/>
          <w:sz w:val="28"/>
          <w:szCs w:val="28"/>
        </w:rPr>
        <w:t>”.</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xml:space="preserve"> - Kết luận số 179-KL/TW ngày 25/7/2025 của Bộ Chính trị về tiếp tục triển khai các nhiệm vụ hoàn thiện tổ chức bộ máy và hoạt động của mô hình chính quyền địa phương 2 cấp đã yêu cầu: “tiếp tục khẩn trương, quyết liệt hoàn thiện hệ thống văn bản quy định, hướng dẫn triển khai thực hiện bộ máy theo mô hình chính quyền địa phương 2 cấp”; “tiế</w:t>
      </w:r>
      <w:r w:rsidR="002D6409">
        <w:rPr>
          <w:rFonts w:ascii="Times New Roman" w:hAnsi="Times New Roman"/>
          <w:sz w:val="28"/>
          <w:szCs w:val="28"/>
        </w:rPr>
        <w:t>p tục rà soát, ban hành theo thẩ</w:t>
      </w:r>
      <w:r w:rsidRPr="00944A80">
        <w:rPr>
          <w:rFonts w:ascii="Times New Roman" w:hAnsi="Times New Roman"/>
          <w:sz w:val="28"/>
          <w:szCs w:val="28"/>
        </w:rPr>
        <w:t xml:space="preserve">m quyền và trình các cấp có thẩm quyền ban hành các dự án luật, nghị quyết, nghị định, thông tư có liên quan đến phân cấp, phân quyền”. </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xml:space="preserve">- Kết luận số 121-KL/TW ngày 24/01/2025 của Ban Chấp hành Trung ương Đảng khoá XIII về việc tổng kết Nghị quyết số 18-NQ/TW đã đề ra nhiệm vụ “Tập trung các nguồn lực để tiếp tục khẩn trương hoàn thiện thể chế, cơ chế vận hành các cơ quan, đơn vị, tổ chức của hệ thống chính trị dưới sự lãnh đạo của Đảng; phân định rõ thẩm quyền, trách nhiệm của Quốc hội, Chính phủ, cơ quan hành pháp, cơ quan tư pháp; xác định rõ trách nhiệm giữa Trung ương và địa phương và giữa các cấp chính quyền địa phương; đẩy mạnh phân cấp, phân quyền, bảo đảm Trung ương tăng cường quản lý vĩ mô, xây dựng thể chế, chiến lược, quy hoạch, kế hoạch đồng bộ, thống nhất, giữ vai trò kiến tạo và tăng cường kiểm tra, giám sát, "địa phương quyết, địa phương làm, địa phương chịu trách nhiệm". </w:t>
      </w:r>
    </w:p>
    <w:p w:rsidR="006D5CA6" w:rsidRPr="00944A80"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Tại điểm 2 Nghị quyết số 192/2025/QH15 ngày 19/2/2025 về bổ sung Kế hoạch phát triển kinh tế - xã hội năm 2025 với mục tiêu tăng trưởng đạt 8% trở lên đã nêu: “Đẩy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 “Tạo môi trường thuận lợi cho đầu tư, sản xuất kinh doanh, phát triển khoa học, công nghệ, đổi mới sáng tạo, thúc đẩy chuyển đổi số, trong đó, tập trung rà soát, sớm sửa đổi Luật Doanh nghiệp, Luật Đầu tư…”.</w:t>
      </w:r>
    </w:p>
    <w:p w:rsidR="006D5CA6"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rPr>
      </w:pPr>
      <w:r w:rsidRPr="00944A80">
        <w:rPr>
          <w:rFonts w:ascii="Times New Roman" w:hAnsi="Times New Roman"/>
          <w:sz w:val="28"/>
          <w:szCs w:val="28"/>
        </w:rPr>
        <w:t xml:space="preserve">- Tại Kết luận số 126-KL/TW ngày 14/2/2025, Kết luận số 127-KL/TW ngày 28/2/2025 đã yêu cầu phải rà soát, hoàn thiện thể chế pháp luật. Từ các chủ trương, định hướng của Đảng, ý kiến chỉ đạo của Đồng chí Tổng bí thư Tô Lâm cho thấy việc sửa đổi, bổ sung các quy định của pháp luật để đẩy mạnh phân cấp, phân quyền gắn với sắp xếp, tổ chức chính quyền địa phương 02 cấp là những nhiệm vụ hết sức quan trọng, cấp bách hàng đầu của hệ thống chính trị trong giai đoạn hiện nay. Theo đó, để thực hiện các chủ trương, định hướng nêu trên của Đảng, đòi hỏi phải khẩn trương sửa đổi, bổ sung các quy định có liên quan của Luật Trưng mua, trưng dụng tài sản để phù hợp với mô hình tổ chức hệ thống chính trị sau khi sắp xếp tinh gọn bộ máy, sắp xếp đơn vị hành chính và đẩy mạnh phân cấp, phân quyền, bảo đảm tính đồng bộ, thống nhất với Hiến pháp năm 2013 và các Luật có liên quan được ban hành trong giai đoạn từ năm 2008 đến nay. </w:t>
      </w:r>
    </w:p>
    <w:p w:rsidR="006D5CA6" w:rsidRDefault="006D5CA6"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b/>
          <w:bCs/>
          <w:sz w:val="28"/>
          <w:szCs w:val="28"/>
          <w:lang w:val="en-US"/>
        </w:rPr>
      </w:pPr>
      <w:r w:rsidRPr="0091006A">
        <w:rPr>
          <w:rFonts w:ascii="Times New Roman" w:hAnsi="Times New Roman"/>
          <w:b/>
          <w:bCs/>
          <w:sz w:val="28"/>
          <w:szCs w:val="28"/>
        </w:rPr>
        <w:t>2. Văn bản quy phạm ph</w:t>
      </w:r>
      <w:r w:rsidRPr="0091006A">
        <w:rPr>
          <w:rFonts w:ascii="Times New Roman" w:hAnsi="Times New Roman"/>
          <w:b/>
          <w:bCs/>
          <w:sz w:val="28"/>
          <w:szCs w:val="28"/>
          <w:lang w:val="en-US"/>
        </w:rPr>
        <w:t>áp lu</w:t>
      </w:r>
      <w:r w:rsidRPr="0091006A">
        <w:rPr>
          <w:rFonts w:ascii="Times New Roman" w:hAnsi="Times New Roman"/>
          <w:b/>
          <w:bCs/>
          <w:sz w:val="28"/>
          <w:szCs w:val="28"/>
        </w:rPr>
        <w:t>ật c</w:t>
      </w:r>
      <w:r w:rsidRPr="0091006A">
        <w:rPr>
          <w:rFonts w:ascii="Times New Roman" w:hAnsi="Times New Roman"/>
          <w:b/>
          <w:bCs/>
          <w:sz w:val="28"/>
          <w:szCs w:val="28"/>
          <w:lang w:val="en-US"/>
        </w:rPr>
        <w:t>ó liên quan đ</w:t>
      </w:r>
      <w:r w:rsidRPr="0091006A">
        <w:rPr>
          <w:rFonts w:ascii="Times New Roman" w:hAnsi="Times New Roman"/>
          <w:b/>
          <w:bCs/>
          <w:sz w:val="28"/>
          <w:szCs w:val="28"/>
        </w:rPr>
        <w:t xml:space="preserve">ến </w:t>
      </w:r>
      <w:r w:rsidRPr="0091006A">
        <w:rPr>
          <w:rFonts w:ascii="Times New Roman" w:hAnsi="Times New Roman"/>
          <w:b/>
          <w:bCs/>
          <w:sz w:val="28"/>
          <w:szCs w:val="28"/>
          <w:lang w:val="en-US"/>
        </w:rPr>
        <w:t>d</w:t>
      </w:r>
      <w:r w:rsidRPr="0091006A">
        <w:rPr>
          <w:rFonts w:ascii="Times New Roman" w:hAnsi="Times New Roman"/>
          <w:b/>
          <w:bCs/>
          <w:sz w:val="28"/>
          <w:szCs w:val="28"/>
        </w:rPr>
        <w:t>ự thảo</w:t>
      </w:r>
      <w:r>
        <w:rPr>
          <w:rFonts w:ascii="Times New Roman" w:hAnsi="Times New Roman"/>
          <w:b/>
          <w:bCs/>
          <w:sz w:val="28"/>
          <w:szCs w:val="28"/>
          <w:lang w:val="en-US"/>
        </w:rPr>
        <w:t xml:space="preserve"> Luật</w:t>
      </w:r>
    </w:p>
    <w:p w:rsidR="006D5CA6"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lang w:val="en-US"/>
        </w:rPr>
      </w:pPr>
      <w:proofErr w:type="gramStart"/>
      <w:r w:rsidRPr="0083450B">
        <w:rPr>
          <w:rFonts w:ascii="Times New Roman" w:hAnsi="Times New Roman"/>
          <w:sz w:val="28"/>
          <w:szCs w:val="28"/>
        </w:rPr>
        <w:t xml:space="preserve">Trong quá trình xây dựng chính sách, </w:t>
      </w:r>
      <w:r>
        <w:rPr>
          <w:rFonts w:ascii="Times New Roman" w:hAnsi="Times New Roman"/>
          <w:sz w:val="28"/>
          <w:szCs w:val="28"/>
        </w:rPr>
        <w:t>đơn vị</w:t>
      </w:r>
      <w:r w:rsidRPr="0083450B">
        <w:rPr>
          <w:rFonts w:ascii="Times New Roman" w:hAnsi="Times New Roman"/>
          <w:sz w:val="28"/>
          <w:szCs w:val="28"/>
        </w:rPr>
        <w:t xml:space="preserve"> s</w:t>
      </w:r>
      <w:r>
        <w:rPr>
          <w:rFonts w:ascii="Times New Roman" w:hAnsi="Times New Roman"/>
          <w:sz w:val="28"/>
          <w:szCs w:val="28"/>
        </w:rPr>
        <w:t xml:space="preserve">oạn thảo đã tiến hành rà soát Hiến pháp năm 2013, </w:t>
      </w:r>
      <w:r>
        <w:rPr>
          <w:rFonts w:ascii="Times New Roman" w:hAnsi="Times New Roman"/>
          <w:sz w:val="28"/>
          <w:szCs w:val="28"/>
          <w:lang w:val="en-US"/>
        </w:rPr>
        <w:t>08</w:t>
      </w:r>
      <w:r w:rsidRPr="0083450B">
        <w:rPr>
          <w:rFonts w:ascii="Times New Roman" w:hAnsi="Times New Roman"/>
          <w:sz w:val="28"/>
          <w:szCs w:val="28"/>
        </w:rPr>
        <w:t xml:space="preserve"> </w:t>
      </w:r>
      <w:r w:rsidR="002D6409">
        <w:rPr>
          <w:rFonts w:ascii="Times New Roman" w:hAnsi="Times New Roman"/>
          <w:sz w:val="28"/>
          <w:szCs w:val="28"/>
        </w:rPr>
        <w:t>l</w:t>
      </w:r>
      <w:r w:rsidRPr="0083450B">
        <w:rPr>
          <w:rFonts w:ascii="Times New Roman" w:hAnsi="Times New Roman"/>
          <w:sz w:val="28"/>
          <w:szCs w:val="28"/>
        </w:rPr>
        <w:t>uật</w:t>
      </w:r>
      <w:r>
        <w:rPr>
          <w:rFonts w:ascii="Times New Roman" w:hAnsi="Times New Roman"/>
          <w:sz w:val="28"/>
          <w:szCs w:val="28"/>
        </w:rPr>
        <w:t xml:space="preserve"> liên quan đến trưng mua, trưng dụng tài sản</w:t>
      </w:r>
      <w:r w:rsidRPr="0083450B">
        <w:rPr>
          <w:rFonts w:ascii="Times New Roman" w:hAnsi="Times New Roman"/>
          <w:sz w:val="28"/>
          <w:szCs w:val="28"/>
        </w:rPr>
        <w:t>.</w:t>
      </w:r>
      <w:proofErr w:type="gramEnd"/>
      <w:r w:rsidRPr="0083450B">
        <w:rPr>
          <w:rFonts w:ascii="Times New Roman" w:hAnsi="Times New Roman"/>
          <w:sz w:val="28"/>
          <w:szCs w:val="28"/>
        </w:rPr>
        <w:t xml:space="preserve"> Việc rà soát nhằm đảm bảo tính thống nhất, đồng bộ của hệ thống pháp luật, phát hiện những điểm chồng chéo, mâu thuẫn hoặc chưa phù hợp với thực tiễn, từ đó làm cơ sở đề xuất điều chỉnh</w:t>
      </w:r>
      <w:r>
        <w:rPr>
          <w:rFonts w:ascii="Times New Roman" w:hAnsi="Times New Roman"/>
          <w:sz w:val="28"/>
          <w:szCs w:val="28"/>
        </w:rPr>
        <w:t>, gồm</w:t>
      </w:r>
      <w:r>
        <w:rPr>
          <w:rFonts w:ascii="Times New Roman" w:hAnsi="Times New Roman"/>
          <w:sz w:val="28"/>
          <w:szCs w:val="28"/>
          <w:lang w:val="en-US"/>
        </w:rPr>
        <w:t xml:space="preserve">: </w:t>
      </w:r>
    </w:p>
    <w:p w:rsidR="006D5CA6" w:rsidRDefault="006D5CA6"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pacing w:val="-4"/>
          <w:sz w:val="28"/>
          <w:szCs w:val="28"/>
          <w:lang w:val="en-US"/>
        </w:rPr>
      </w:pPr>
      <w:r w:rsidRPr="006D5CA6">
        <w:rPr>
          <w:rFonts w:ascii="Times New Roman" w:hAnsi="Times New Roman"/>
          <w:spacing w:val="-4"/>
          <w:sz w:val="28"/>
          <w:szCs w:val="28"/>
          <w:lang w:val="en-US"/>
        </w:rPr>
        <w:t>-</w:t>
      </w:r>
      <w:r w:rsidR="00AF58D1" w:rsidRPr="006D5CA6">
        <w:rPr>
          <w:rFonts w:ascii="Times New Roman" w:hAnsi="Times New Roman"/>
          <w:spacing w:val="-4"/>
          <w:sz w:val="28"/>
          <w:szCs w:val="28"/>
          <w:lang w:val="vi-VN"/>
        </w:rPr>
        <w:t xml:space="preserve"> </w:t>
      </w:r>
      <w:r w:rsidR="00E3154D">
        <w:rPr>
          <w:rFonts w:ascii="Times New Roman" w:hAnsi="Times New Roman"/>
          <w:spacing w:val="-4"/>
          <w:sz w:val="28"/>
          <w:szCs w:val="28"/>
          <w:lang w:val="en-US"/>
        </w:rPr>
        <w:t>Hiến pháp năm 2013</w:t>
      </w:r>
      <w:r w:rsidR="002D6409">
        <w:rPr>
          <w:rFonts w:ascii="Times New Roman" w:hAnsi="Times New Roman"/>
          <w:spacing w:val="-4"/>
          <w:sz w:val="28"/>
          <w:szCs w:val="28"/>
          <w:lang w:val="en-US"/>
        </w:rPr>
        <w:t>, được sửa đổi, bổ sung năm 2025.</w:t>
      </w:r>
    </w:p>
    <w:p w:rsidR="006D5CA6" w:rsidRPr="006D5CA6" w:rsidRDefault="00AF58D1"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lang w:val="en-US"/>
        </w:rPr>
      </w:pPr>
      <w:r w:rsidRPr="00B6032F">
        <w:rPr>
          <w:rFonts w:ascii="Times New Roman" w:hAnsi="Times New Roman"/>
          <w:color w:val="333333"/>
          <w:sz w:val="28"/>
          <w:szCs w:val="28"/>
          <w:shd w:val="clear" w:color="auto" w:fill="FFFFFF"/>
          <w:lang w:val="vi-VN"/>
        </w:rPr>
        <w:t xml:space="preserve">- </w:t>
      </w:r>
      <w:r w:rsidRPr="00B6032F">
        <w:rPr>
          <w:rFonts w:ascii="Times New Roman" w:hAnsi="Times New Roman"/>
          <w:sz w:val="28"/>
          <w:szCs w:val="28"/>
          <w:lang w:val="vi-VN"/>
        </w:rPr>
        <w:t>Luật Tổ chức Chính phủ năm 20</w:t>
      </w:r>
      <w:r w:rsidR="00E3154D">
        <w:rPr>
          <w:rFonts w:ascii="Times New Roman" w:hAnsi="Times New Roman"/>
          <w:sz w:val="28"/>
          <w:szCs w:val="28"/>
          <w:lang w:val="en-US"/>
        </w:rPr>
        <w:t>2</w:t>
      </w:r>
      <w:r w:rsidR="006D5CA6">
        <w:rPr>
          <w:rFonts w:ascii="Times New Roman" w:hAnsi="Times New Roman"/>
          <w:sz w:val="28"/>
          <w:szCs w:val="28"/>
          <w:lang w:val="vi-VN"/>
        </w:rPr>
        <w:t>5</w:t>
      </w:r>
      <w:r w:rsidR="006D5CA6">
        <w:rPr>
          <w:rFonts w:ascii="Times New Roman" w:hAnsi="Times New Roman"/>
          <w:sz w:val="28"/>
          <w:szCs w:val="28"/>
          <w:lang w:val="en-US"/>
        </w:rPr>
        <w:t>.</w:t>
      </w:r>
    </w:p>
    <w:p w:rsidR="006D5CA6" w:rsidRDefault="00E3154D"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lang w:val="en-US"/>
        </w:rPr>
      </w:pPr>
      <w:proofErr w:type="gramStart"/>
      <w:r>
        <w:rPr>
          <w:rFonts w:ascii="Times New Roman" w:hAnsi="Times New Roman"/>
          <w:sz w:val="28"/>
          <w:szCs w:val="28"/>
          <w:lang w:val="en-US"/>
        </w:rPr>
        <w:t xml:space="preserve">- </w:t>
      </w:r>
      <w:r w:rsidR="00AF58D1" w:rsidRPr="00B6032F">
        <w:rPr>
          <w:rFonts w:ascii="Times New Roman" w:hAnsi="Times New Roman"/>
          <w:sz w:val="28"/>
          <w:szCs w:val="28"/>
          <w:lang w:val="vi-VN"/>
        </w:rPr>
        <w:t>Luật Tổ chức chính quyền địa phương năm 20</w:t>
      </w:r>
      <w:r>
        <w:rPr>
          <w:rFonts w:ascii="Times New Roman" w:hAnsi="Times New Roman"/>
          <w:sz w:val="28"/>
          <w:szCs w:val="28"/>
          <w:lang w:val="en-US"/>
        </w:rPr>
        <w:t>25</w:t>
      </w:r>
      <w:r w:rsidR="00AF58D1" w:rsidRPr="00B6032F">
        <w:rPr>
          <w:rFonts w:ascii="Times New Roman" w:hAnsi="Times New Roman"/>
          <w:sz w:val="28"/>
          <w:szCs w:val="28"/>
          <w:lang w:val="vi-VN"/>
        </w:rPr>
        <w:t>.</w:t>
      </w:r>
      <w:proofErr w:type="gramEnd"/>
    </w:p>
    <w:p w:rsidR="006D5CA6" w:rsidRDefault="00AF58D1"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iCs/>
          <w:color w:val="000000"/>
          <w:sz w:val="28"/>
          <w:szCs w:val="28"/>
          <w:lang w:val="en-US"/>
        </w:rPr>
      </w:pPr>
      <w:r w:rsidRPr="005A106F">
        <w:rPr>
          <w:rFonts w:ascii="Times New Roman" w:hAnsi="Times New Roman"/>
          <w:iCs/>
          <w:color w:val="000000"/>
          <w:sz w:val="28"/>
          <w:szCs w:val="28"/>
          <w:lang w:val="vi-VN"/>
        </w:rPr>
        <w:t xml:space="preserve">- </w:t>
      </w:r>
      <w:r w:rsidRPr="005A106F">
        <w:rPr>
          <w:rFonts w:ascii="Times New Roman" w:hAnsi="Times New Roman"/>
          <w:sz w:val="28"/>
          <w:szCs w:val="28"/>
          <w:lang w:val="vi-VN"/>
        </w:rPr>
        <w:t xml:space="preserve">Luật </w:t>
      </w:r>
      <w:r w:rsidRPr="00B6032F">
        <w:rPr>
          <w:rFonts w:ascii="Times New Roman" w:hAnsi="Times New Roman"/>
          <w:iCs/>
          <w:color w:val="000000"/>
          <w:sz w:val="28"/>
          <w:szCs w:val="28"/>
          <w:lang w:val="vi-VN"/>
        </w:rPr>
        <w:t>Quản lý, sử dụng tài sản công năm 2017</w:t>
      </w:r>
      <w:r w:rsidR="00E3154D">
        <w:rPr>
          <w:rFonts w:ascii="Times New Roman" w:hAnsi="Times New Roman"/>
          <w:iCs/>
          <w:color w:val="000000"/>
          <w:sz w:val="28"/>
          <w:szCs w:val="28"/>
          <w:lang w:val="en-US"/>
        </w:rPr>
        <w:t>, được sửa đổi, bổ sung năm 2024, năm 2025</w:t>
      </w:r>
      <w:r w:rsidRPr="00B6032F">
        <w:rPr>
          <w:rFonts w:ascii="Times New Roman" w:hAnsi="Times New Roman"/>
          <w:iCs/>
          <w:color w:val="000000"/>
          <w:sz w:val="28"/>
          <w:szCs w:val="28"/>
          <w:lang w:val="vi-VN"/>
        </w:rPr>
        <w:t>.</w:t>
      </w:r>
    </w:p>
    <w:p w:rsidR="006D5CA6" w:rsidRDefault="00AF58D1"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z w:val="28"/>
          <w:szCs w:val="28"/>
          <w:lang w:val="en-US"/>
        </w:rPr>
      </w:pPr>
      <w:r w:rsidRPr="00B6032F">
        <w:rPr>
          <w:rFonts w:ascii="Times New Roman" w:hAnsi="Times New Roman"/>
          <w:sz w:val="28"/>
          <w:szCs w:val="28"/>
          <w:lang w:val="vi-VN"/>
        </w:rPr>
        <w:t>- Luật Đất đai năm 2024.</w:t>
      </w:r>
    </w:p>
    <w:p w:rsidR="006D5CA6" w:rsidRDefault="00AF58D1"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eastAsia="MS Mincho" w:hAnsi="Times New Roman"/>
          <w:sz w:val="28"/>
          <w:szCs w:val="28"/>
        </w:rPr>
      </w:pPr>
      <w:r>
        <w:rPr>
          <w:rFonts w:ascii="Times New Roman" w:hAnsi="Times New Roman"/>
          <w:sz w:val="28"/>
          <w:szCs w:val="28"/>
          <w:lang w:val="en-US"/>
        </w:rPr>
        <w:t xml:space="preserve">- </w:t>
      </w:r>
      <w:r w:rsidRPr="00BC4C06">
        <w:rPr>
          <w:rFonts w:ascii="Times New Roman" w:eastAsia="MS Mincho" w:hAnsi="Times New Roman"/>
          <w:sz w:val="28"/>
          <w:szCs w:val="28"/>
        </w:rPr>
        <w:t xml:space="preserve">Luật </w:t>
      </w:r>
      <w:r w:rsidR="00E3154D">
        <w:rPr>
          <w:rFonts w:ascii="Times New Roman" w:eastAsia="MS Mincho" w:hAnsi="Times New Roman"/>
          <w:sz w:val="28"/>
          <w:szCs w:val="28"/>
        </w:rPr>
        <w:t>Q</w:t>
      </w:r>
      <w:r w:rsidRPr="00BC4C06">
        <w:rPr>
          <w:rFonts w:ascii="Times New Roman" w:eastAsia="MS Mincho" w:hAnsi="Times New Roman"/>
          <w:sz w:val="28"/>
          <w:szCs w:val="28"/>
        </w:rPr>
        <w:t xml:space="preserve">uốc phòng </w:t>
      </w:r>
      <w:r w:rsidR="00E3154D">
        <w:rPr>
          <w:rFonts w:ascii="Times New Roman" w:eastAsia="MS Mincho" w:hAnsi="Times New Roman"/>
          <w:sz w:val="28"/>
          <w:szCs w:val="28"/>
        </w:rPr>
        <w:t xml:space="preserve">năm </w:t>
      </w:r>
      <w:r w:rsidR="00E3154D" w:rsidRPr="00E3154D">
        <w:rPr>
          <w:rFonts w:ascii="Times New Roman" w:eastAsia="MS Mincho" w:hAnsi="Times New Roman"/>
          <w:sz w:val="28"/>
          <w:szCs w:val="28"/>
        </w:rPr>
        <w:t xml:space="preserve">2018, sửa </w:t>
      </w:r>
      <w:r w:rsidR="00E3154D" w:rsidRPr="00E3154D">
        <w:rPr>
          <w:rFonts w:ascii="Times New Roman" w:eastAsia="MS Mincho" w:hAnsi="Times New Roman" w:hint="eastAsia"/>
          <w:sz w:val="28"/>
          <w:szCs w:val="28"/>
        </w:rPr>
        <w:t>đ</w:t>
      </w:r>
      <w:r w:rsidR="00E3154D" w:rsidRPr="00E3154D">
        <w:rPr>
          <w:rFonts w:ascii="Times New Roman" w:eastAsia="MS Mincho" w:hAnsi="Times New Roman"/>
          <w:sz w:val="28"/>
          <w:szCs w:val="28"/>
        </w:rPr>
        <w:t>ổi, bổ sung n</w:t>
      </w:r>
      <w:r w:rsidR="00E3154D" w:rsidRPr="00E3154D">
        <w:rPr>
          <w:rFonts w:ascii="Times New Roman" w:eastAsia="MS Mincho" w:hAnsi="Times New Roman" w:hint="eastAsia"/>
          <w:sz w:val="28"/>
          <w:szCs w:val="28"/>
        </w:rPr>
        <w:t>ă</w:t>
      </w:r>
      <w:r w:rsidR="00E3154D" w:rsidRPr="00E3154D">
        <w:rPr>
          <w:rFonts w:ascii="Times New Roman" w:eastAsia="MS Mincho" w:hAnsi="Times New Roman"/>
          <w:sz w:val="28"/>
          <w:szCs w:val="28"/>
        </w:rPr>
        <w:t>m 2024, 2025</w:t>
      </w:r>
      <w:r>
        <w:rPr>
          <w:rFonts w:ascii="Times New Roman" w:eastAsia="MS Mincho" w:hAnsi="Times New Roman"/>
          <w:sz w:val="28"/>
          <w:szCs w:val="28"/>
        </w:rPr>
        <w:t>.</w:t>
      </w:r>
    </w:p>
    <w:p w:rsidR="006D5CA6" w:rsidRDefault="00E3154D"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eastAsia="MS Mincho" w:hAnsi="Times New Roman"/>
          <w:sz w:val="28"/>
          <w:szCs w:val="28"/>
        </w:rPr>
      </w:pPr>
      <w:r>
        <w:rPr>
          <w:rFonts w:ascii="Times New Roman" w:eastAsia="MS Mincho" w:hAnsi="Times New Roman"/>
          <w:sz w:val="28"/>
          <w:szCs w:val="28"/>
        </w:rPr>
        <w:t xml:space="preserve">- Luật </w:t>
      </w:r>
      <w:proofErr w:type="gramStart"/>
      <w:r>
        <w:rPr>
          <w:rFonts w:ascii="Times New Roman" w:eastAsia="MS Mincho" w:hAnsi="Times New Roman"/>
          <w:sz w:val="28"/>
          <w:szCs w:val="28"/>
        </w:rPr>
        <w:t>An</w:t>
      </w:r>
      <w:proofErr w:type="gramEnd"/>
      <w:r>
        <w:rPr>
          <w:rFonts w:ascii="Times New Roman" w:eastAsia="MS Mincho" w:hAnsi="Times New Roman"/>
          <w:sz w:val="28"/>
          <w:szCs w:val="28"/>
        </w:rPr>
        <w:t xml:space="preserve"> ninh quốc gia năm 2004.</w:t>
      </w:r>
    </w:p>
    <w:p w:rsidR="006D5CA6" w:rsidRDefault="00E3154D"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eastAsia="MS Mincho" w:hAnsi="Times New Roman"/>
          <w:sz w:val="28"/>
          <w:szCs w:val="28"/>
        </w:rPr>
      </w:pPr>
      <w:r>
        <w:rPr>
          <w:rFonts w:ascii="Times New Roman" w:eastAsia="MS Mincho" w:hAnsi="Times New Roman"/>
          <w:sz w:val="28"/>
          <w:szCs w:val="28"/>
        </w:rPr>
        <w:t xml:space="preserve">- </w:t>
      </w:r>
      <w:r w:rsidRPr="00E3154D">
        <w:rPr>
          <w:rFonts w:ascii="Times New Roman" w:eastAsia="MS Mincho" w:hAnsi="Times New Roman"/>
          <w:sz w:val="28"/>
          <w:szCs w:val="28"/>
        </w:rPr>
        <w:t xml:space="preserve">Luật Phòng, chống thiên </w:t>
      </w:r>
      <w:proofErr w:type="gramStart"/>
      <w:r w:rsidRPr="00E3154D">
        <w:rPr>
          <w:rFonts w:ascii="Times New Roman" w:eastAsia="MS Mincho" w:hAnsi="Times New Roman"/>
          <w:sz w:val="28"/>
          <w:szCs w:val="28"/>
        </w:rPr>
        <w:t>tai</w:t>
      </w:r>
      <w:proofErr w:type="gramEnd"/>
      <w:r w:rsidRPr="00E3154D">
        <w:rPr>
          <w:rFonts w:ascii="Times New Roman" w:eastAsia="MS Mincho" w:hAnsi="Times New Roman"/>
          <w:sz w:val="28"/>
          <w:szCs w:val="28"/>
        </w:rPr>
        <w:t xml:space="preserve"> n</w:t>
      </w:r>
      <w:r w:rsidRPr="00E3154D">
        <w:rPr>
          <w:rFonts w:ascii="Times New Roman" w:eastAsia="MS Mincho" w:hAnsi="Times New Roman" w:hint="eastAsia"/>
          <w:sz w:val="28"/>
          <w:szCs w:val="28"/>
        </w:rPr>
        <w:t>ă</w:t>
      </w:r>
      <w:r w:rsidRPr="00E3154D">
        <w:rPr>
          <w:rFonts w:ascii="Times New Roman" w:eastAsia="MS Mincho" w:hAnsi="Times New Roman"/>
          <w:sz w:val="28"/>
          <w:szCs w:val="28"/>
        </w:rPr>
        <w:t>m 2013</w:t>
      </w:r>
      <w:r>
        <w:rPr>
          <w:rFonts w:ascii="Times New Roman" w:eastAsia="MS Mincho" w:hAnsi="Times New Roman"/>
          <w:sz w:val="28"/>
          <w:szCs w:val="28"/>
        </w:rPr>
        <w:t>.</w:t>
      </w:r>
    </w:p>
    <w:p w:rsidR="006D5CA6" w:rsidRDefault="00E3154D"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eastAsia="MS Mincho" w:hAnsi="Times New Roman"/>
          <w:sz w:val="28"/>
          <w:szCs w:val="28"/>
        </w:rPr>
      </w:pPr>
      <w:proofErr w:type="gramStart"/>
      <w:r>
        <w:rPr>
          <w:rFonts w:ascii="Times New Roman" w:eastAsia="MS Mincho" w:hAnsi="Times New Roman"/>
          <w:sz w:val="28"/>
          <w:szCs w:val="28"/>
        </w:rPr>
        <w:t xml:space="preserve">- </w:t>
      </w:r>
      <w:r w:rsidRPr="00E3154D">
        <w:rPr>
          <w:rFonts w:ascii="Times New Roman" w:eastAsia="MS Mincho" w:hAnsi="Times New Roman"/>
          <w:sz w:val="28"/>
          <w:szCs w:val="28"/>
        </w:rPr>
        <w:t>Luật Phòng thủ dân sự n</w:t>
      </w:r>
      <w:r w:rsidRPr="00E3154D">
        <w:rPr>
          <w:rFonts w:ascii="Times New Roman" w:eastAsia="MS Mincho" w:hAnsi="Times New Roman" w:hint="eastAsia"/>
          <w:sz w:val="28"/>
          <w:szCs w:val="28"/>
        </w:rPr>
        <w:t>ă</w:t>
      </w:r>
      <w:r w:rsidRPr="00E3154D">
        <w:rPr>
          <w:rFonts w:ascii="Times New Roman" w:eastAsia="MS Mincho" w:hAnsi="Times New Roman"/>
          <w:sz w:val="28"/>
          <w:szCs w:val="28"/>
        </w:rPr>
        <w:t>m 2023</w:t>
      </w:r>
      <w:r>
        <w:rPr>
          <w:rFonts w:ascii="Times New Roman" w:eastAsia="MS Mincho" w:hAnsi="Times New Roman"/>
          <w:sz w:val="28"/>
          <w:szCs w:val="28"/>
        </w:rPr>
        <w:t>.</w:t>
      </w:r>
      <w:proofErr w:type="gramEnd"/>
    </w:p>
    <w:p w:rsidR="006D5CA6" w:rsidRDefault="00AF58D1" w:rsidP="006D5CA6">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rPr>
          <w:rFonts w:ascii="Times New Roman" w:hAnsi="Times New Roman"/>
          <w:spacing w:val="-4"/>
          <w:sz w:val="28"/>
          <w:lang w:val="en-US"/>
        </w:rPr>
      </w:pPr>
      <w:r w:rsidRPr="008B529A">
        <w:rPr>
          <w:rFonts w:ascii="Times New Roman" w:hAnsi="Times New Roman"/>
          <w:spacing w:val="-4"/>
          <w:sz w:val="28"/>
          <w:lang w:val="vi-VN"/>
        </w:rPr>
        <w:t xml:space="preserve">Các nội dung rà soát cụ thể liên quan đến các văn bản quy phạm pháp luật nêu trên và dự kiến hướng xử lý trong dự </w:t>
      </w:r>
      <w:r w:rsidR="00E3154D">
        <w:rPr>
          <w:rFonts w:ascii="Times New Roman" w:hAnsi="Times New Roman"/>
          <w:spacing w:val="-4"/>
          <w:sz w:val="28"/>
          <w:lang w:val="en-US"/>
        </w:rPr>
        <w:t>án Luật</w:t>
      </w:r>
      <w:r w:rsidRPr="008B529A">
        <w:rPr>
          <w:rFonts w:ascii="Times New Roman" w:hAnsi="Times New Roman"/>
          <w:spacing w:val="-4"/>
          <w:sz w:val="28"/>
          <w:lang w:val="vi-VN"/>
        </w:rPr>
        <w:t xml:space="preserve"> được nêu tại Phụ lục kèm theo Báo cáo này.</w:t>
      </w:r>
    </w:p>
    <w:p w:rsidR="00435D80" w:rsidRDefault="006D5CA6"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b/>
          <w:bCs/>
          <w:sz w:val="28"/>
          <w:szCs w:val="28"/>
          <w:lang w:val="en-US"/>
        </w:rPr>
      </w:pPr>
      <w:r w:rsidRPr="0091006A">
        <w:rPr>
          <w:rFonts w:ascii="Times New Roman" w:hAnsi="Times New Roman"/>
          <w:b/>
          <w:bCs/>
          <w:sz w:val="28"/>
          <w:szCs w:val="28"/>
        </w:rPr>
        <w:t>3. Điều ước quốc tế c</w:t>
      </w:r>
      <w:r w:rsidRPr="0091006A">
        <w:rPr>
          <w:rFonts w:ascii="Times New Roman" w:hAnsi="Times New Roman"/>
          <w:b/>
          <w:bCs/>
          <w:sz w:val="28"/>
          <w:szCs w:val="28"/>
          <w:lang w:val="en-US"/>
        </w:rPr>
        <w:t>ó liên quan đ</w:t>
      </w:r>
      <w:r w:rsidRPr="0091006A">
        <w:rPr>
          <w:rFonts w:ascii="Times New Roman" w:hAnsi="Times New Roman"/>
          <w:b/>
          <w:bCs/>
          <w:sz w:val="28"/>
          <w:szCs w:val="28"/>
        </w:rPr>
        <w:t xml:space="preserve">ến </w:t>
      </w:r>
      <w:r w:rsidRPr="0091006A">
        <w:rPr>
          <w:rFonts w:ascii="Times New Roman" w:hAnsi="Times New Roman"/>
          <w:b/>
          <w:bCs/>
          <w:sz w:val="28"/>
          <w:szCs w:val="28"/>
          <w:lang w:val="en-US"/>
        </w:rPr>
        <w:t>d</w:t>
      </w:r>
      <w:r w:rsidRPr="0091006A">
        <w:rPr>
          <w:rFonts w:ascii="Times New Roman" w:hAnsi="Times New Roman"/>
          <w:b/>
          <w:bCs/>
          <w:sz w:val="28"/>
          <w:szCs w:val="28"/>
        </w:rPr>
        <w:t>ự thảo</w:t>
      </w:r>
      <w:r>
        <w:rPr>
          <w:rFonts w:ascii="Times New Roman" w:hAnsi="Times New Roman"/>
          <w:b/>
          <w:bCs/>
          <w:sz w:val="28"/>
          <w:szCs w:val="28"/>
          <w:lang w:val="en-US"/>
        </w:rPr>
        <w:t xml:space="preserve"> </w:t>
      </w:r>
      <w:r w:rsidR="00435D80">
        <w:rPr>
          <w:rFonts w:ascii="Times New Roman" w:hAnsi="Times New Roman"/>
          <w:b/>
          <w:bCs/>
          <w:sz w:val="28"/>
          <w:szCs w:val="28"/>
          <w:lang w:val="en-US"/>
        </w:rPr>
        <w:t>Luật</w:t>
      </w:r>
      <w:r>
        <w:rPr>
          <w:rFonts w:ascii="Times New Roman" w:hAnsi="Times New Roman"/>
          <w:b/>
          <w:bCs/>
          <w:sz w:val="28"/>
          <w:szCs w:val="28"/>
          <w:lang w:val="en-US"/>
        </w:rPr>
        <w:t xml:space="preserve">: </w:t>
      </w:r>
    </w:p>
    <w:p w:rsidR="00435D80" w:rsidRDefault="006D5CA6"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sz w:val="28"/>
          <w:szCs w:val="28"/>
        </w:rPr>
      </w:pPr>
      <w:r>
        <w:rPr>
          <w:rFonts w:ascii="Times New Roman" w:hAnsi="Times New Roman"/>
          <w:sz w:val="28"/>
          <w:szCs w:val="28"/>
        </w:rPr>
        <w:t xml:space="preserve">Qua rà soát, </w:t>
      </w:r>
      <w:r w:rsidR="00435D80">
        <w:rPr>
          <w:rFonts w:ascii="Times New Roman" w:hAnsi="Times New Roman"/>
          <w:sz w:val="28"/>
          <w:szCs w:val="28"/>
        </w:rPr>
        <w:t>các điều ước quốc tế có nguyên tắc liên quan đến trưng mua, trưng dụng tài sản gồm:</w:t>
      </w:r>
    </w:p>
    <w:p w:rsidR="00435D80" w:rsidRDefault="00435D80"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sz w:val="28"/>
          <w:szCs w:val="28"/>
        </w:rPr>
      </w:pPr>
      <w:r>
        <w:rPr>
          <w:rFonts w:ascii="Times New Roman" w:hAnsi="Times New Roman"/>
          <w:sz w:val="28"/>
          <w:szCs w:val="28"/>
        </w:rPr>
        <w:t>- Thỏa thuận khung về các lĩnh vực đầu tư của ASEAN quy định về trưng thu tài sản và đền bù như sau: (1) Điều kiện cho việc trưng thu hoặc một biện pháp tương đương là (i) để sử dụng công cộng vì lợi ích chung (ii) theo các quy trình được pháp luật quy định (iii) trên cơ sở không phân biệt đối xử, và (iv) có đền bù; (2) Bồi thường sẽ tương ứng với giá thị trường của các khoản đầu tư bị ảnh hưởng, nếu biện pháp tước quyền sở hữu được công bố công khai và được chuyển nhượng tự do tại nước sở tại; (3) Việc đền bù sẽ được giải quyết và chi trả mà không có những trì hoãn vô lý.</w:t>
      </w:r>
    </w:p>
    <w:p w:rsidR="009A4FE1" w:rsidRPr="00BF2BBF" w:rsidRDefault="00435D80"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i/>
          <w:sz w:val="28"/>
          <w:szCs w:val="28"/>
        </w:rPr>
      </w:pPr>
      <w:r>
        <w:rPr>
          <w:rFonts w:ascii="Times New Roman" w:hAnsi="Times New Roman"/>
          <w:sz w:val="28"/>
          <w:szCs w:val="28"/>
        </w:rPr>
        <w:t xml:space="preserve">- Các nguyên tắc giải quyết tranh chấp của Ngân hàng Thế giới quy định về trưng thu tài sản như sau: </w:t>
      </w:r>
      <w:r w:rsidRPr="00BF2BBF">
        <w:rPr>
          <w:rFonts w:ascii="Times New Roman" w:hAnsi="Times New Roman"/>
          <w:i/>
          <w:sz w:val="28"/>
          <w:szCs w:val="28"/>
        </w:rPr>
        <w:t>“</w:t>
      </w:r>
      <w:r w:rsidR="009A4FE1" w:rsidRPr="00BF2BBF">
        <w:rPr>
          <w:rFonts w:ascii="Times New Roman" w:hAnsi="Times New Roman"/>
          <w:i/>
          <w:sz w:val="28"/>
          <w:szCs w:val="28"/>
        </w:rPr>
        <w:t>Dưới đây là bốn điều kiện cho phép một quốc gia trưng thu toàn phần hoặc một phần một hoạt động đầu tư tư nhân của nước ngoài trên lãnh thổ của mình hoặc tiến hành các biện pháp có ảnh hưởng tương tự:</w:t>
      </w:r>
    </w:p>
    <w:p w:rsidR="009A4FE1" w:rsidRPr="00BF2BBF" w:rsidRDefault="009A4FE1"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i/>
          <w:sz w:val="28"/>
          <w:szCs w:val="28"/>
        </w:rPr>
      </w:pPr>
      <w:r w:rsidRPr="00BF2BBF">
        <w:rPr>
          <w:rFonts w:ascii="Times New Roman" w:hAnsi="Times New Roman"/>
          <w:i/>
          <w:sz w:val="28"/>
          <w:szCs w:val="28"/>
        </w:rPr>
        <w:t>Thực hiện phù hợp với những thủ tục pháp lý thích hợp</w:t>
      </w:r>
    </w:p>
    <w:p w:rsidR="009A4FE1" w:rsidRPr="00BF2BBF" w:rsidRDefault="009A4FE1"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i/>
          <w:sz w:val="28"/>
          <w:szCs w:val="28"/>
        </w:rPr>
      </w:pPr>
      <w:r w:rsidRPr="00BF2BBF">
        <w:rPr>
          <w:rFonts w:ascii="Times New Roman" w:hAnsi="Times New Roman"/>
          <w:i/>
          <w:sz w:val="28"/>
          <w:szCs w:val="28"/>
        </w:rPr>
        <w:t>Đảm bảo thực hiện những mục đích công cộng</w:t>
      </w:r>
    </w:p>
    <w:p w:rsidR="009A4FE1" w:rsidRPr="00BF2BBF" w:rsidRDefault="009A4FE1"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i/>
          <w:sz w:val="28"/>
          <w:szCs w:val="28"/>
        </w:rPr>
      </w:pPr>
      <w:r w:rsidRPr="00BF2BBF">
        <w:rPr>
          <w:rFonts w:ascii="Times New Roman" w:hAnsi="Times New Roman"/>
          <w:i/>
          <w:sz w:val="28"/>
          <w:szCs w:val="28"/>
        </w:rPr>
        <w:t>Không phân biệt đối xử về quốc tịch và</w:t>
      </w:r>
    </w:p>
    <w:p w:rsidR="009A4FE1" w:rsidRPr="00BF2BBF" w:rsidRDefault="009A4FE1"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i/>
          <w:sz w:val="28"/>
          <w:szCs w:val="28"/>
        </w:rPr>
      </w:pPr>
      <w:r w:rsidRPr="00BF2BBF">
        <w:rPr>
          <w:rFonts w:ascii="Times New Roman" w:hAnsi="Times New Roman"/>
          <w:i/>
          <w:sz w:val="28"/>
          <w:szCs w:val="28"/>
        </w:rPr>
        <w:t>Bao gồm việc chi trả những đền bù hợp lý</w:t>
      </w:r>
    </w:p>
    <w:p w:rsidR="009A4FE1" w:rsidRPr="00BF2BBF" w:rsidRDefault="009A4FE1"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i/>
          <w:sz w:val="28"/>
          <w:szCs w:val="28"/>
        </w:rPr>
      </w:pPr>
      <w:r w:rsidRPr="00BF2BBF">
        <w:rPr>
          <w:rFonts w:ascii="Times New Roman" w:hAnsi="Times New Roman"/>
          <w:i/>
          <w:sz w:val="28"/>
          <w:szCs w:val="28"/>
        </w:rPr>
        <w:t>Việc bồi thường phải dựa trên “giá thị trường công bằng” của tài sản bị trưng thu như giá trị được xác định ngay trước thời điểm trưng thu diễn ra hoặc trước thời điểm quyết định trưng thu tài sản được công bố công khai...</w:t>
      </w:r>
      <w:proofErr w:type="gramStart"/>
      <w:r w:rsidRPr="00BF2BBF">
        <w:rPr>
          <w:rFonts w:ascii="Times New Roman" w:hAnsi="Times New Roman"/>
          <w:i/>
          <w:sz w:val="28"/>
          <w:szCs w:val="28"/>
        </w:rPr>
        <w:t>”</w:t>
      </w:r>
      <w:r w:rsidR="00BF2BBF" w:rsidRPr="00BF2BBF">
        <w:rPr>
          <w:rFonts w:ascii="Times New Roman" w:hAnsi="Times New Roman"/>
          <w:i/>
          <w:sz w:val="28"/>
          <w:szCs w:val="28"/>
        </w:rPr>
        <w:t>.</w:t>
      </w:r>
      <w:proofErr w:type="gramEnd"/>
    </w:p>
    <w:p w:rsidR="006D5CA6" w:rsidRDefault="009A4FE1"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sz w:val="28"/>
          <w:szCs w:val="28"/>
          <w:lang w:val="en-US"/>
        </w:rPr>
      </w:pPr>
      <w:r>
        <w:rPr>
          <w:rFonts w:ascii="Times New Roman" w:hAnsi="Times New Roman"/>
          <w:sz w:val="28"/>
          <w:szCs w:val="28"/>
        </w:rPr>
        <w:t>- Hiệp định “Trung tâm Giải quyết tranh chấp đầu tư quốc tế (ICSID)”: Theo Hiệp định, một nhà đầu tư nước ngoài của một quốc gia thành viên Hiệp định có thể kiện một quốc gia thành viên khác trước ICSID nếu quốc gia đó tịch thu tài sản của nhà đầu tư đó theo cách phân biệt đối xử hoặc tịch thu tài sản mà không có sự bồi thường theo điều 25(2)</w:t>
      </w:r>
      <w:r w:rsidR="006D5CA6">
        <w:rPr>
          <w:rFonts w:ascii="Times New Roman" w:hAnsi="Times New Roman"/>
          <w:sz w:val="28"/>
          <w:szCs w:val="28"/>
          <w:lang w:val="en-US"/>
        </w:rPr>
        <w:t>.</w:t>
      </w:r>
    </w:p>
    <w:p w:rsidR="00BF2BBF" w:rsidRDefault="009A4FE1"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sz w:val="28"/>
          <w:szCs w:val="28"/>
          <w:lang w:val="en-US"/>
        </w:rPr>
      </w:pPr>
      <w:r>
        <w:rPr>
          <w:rFonts w:ascii="Times New Roman" w:hAnsi="Times New Roman"/>
          <w:sz w:val="28"/>
          <w:szCs w:val="28"/>
          <w:lang w:val="en-US"/>
        </w:rPr>
        <w:t xml:space="preserve">- </w:t>
      </w:r>
      <w:r w:rsidR="00194E72">
        <w:rPr>
          <w:rFonts w:ascii="Times New Roman" w:hAnsi="Times New Roman"/>
          <w:sz w:val="28"/>
          <w:szCs w:val="28"/>
          <w:lang w:val="en-US"/>
        </w:rPr>
        <w:t>Hiệp định Sở hữu trí tuệ (TRIPS) quy định về Li-xăng bắt buộc là khi một Chính phủ cho phép một ai khác sử dụng các sản phẩm hoặc một quy trình đã được cấp bằng sáng chế mà không có sự đồng ý của người sở hữu bằng sáng chế đó.</w:t>
      </w:r>
      <w:r w:rsidR="00BF2BBF">
        <w:rPr>
          <w:rFonts w:ascii="Times New Roman" w:hAnsi="Times New Roman"/>
          <w:sz w:val="28"/>
          <w:szCs w:val="28"/>
          <w:lang w:val="en-US"/>
        </w:rPr>
        <w:t xml:space="preserve"> Điều 31 của TRIPS quy định một số điều kiện đối với việc cấp Li-xăng bắt buộc và bồi thường cho người sở hữu bằng sáng chế như sau: (i) Thông thường cá nhân hoặc công ty xin được cấp phép sử dụng tài sản trí tuệ phải có những nỗ lực để đàm phán nhằm đạt được một giấy phép tự nguyện với chủ sở hữu bằng sáng chế theo điều kiện thương mại phù hợp. Chỉ nếu việc đàm phán đó thất bại thì một li-xăng bắt buộc mới có thể được cung cấp, và (ii) cho dù khi một li-xăng bắt buộc đã được cấp, chủ sở hữu bằng sáng chế vẫn phải được hưởng bồi thường; “người có quyền sở hữu phải được trả đền bù đầy đủ tùy từng vụ việc, có tính đến giá trị kinh tế của giấy phép đó.</w:t>
      </w:r>
    </w:p>
    <w:p w:rsidR="009A4FE1" w:rsidRDefault="002672F9" w:rsidP="00363637">
      <w:pPr>
        <w:widowControl w:val="0"/>
        <w:pBdr>
          <w:top w:val="dotted" w:sz="4" w:space="0" w:color="FFFFFF"/>
          <w:left w:val="dotted" w:sz="4" w:space="0" w:color="FFFFFF"/>
          <w:bottom w:val="dotted" w:sz="4" w:space="31" w:color="FFFFFF"/>
          <w:right w:val="dotted" w:sz="4" w:space="3" w:color="FFFFFF"/>
        </w:pBdr>
        <w:shd w:val="clear" w:color="auto" w:fill="FFFFFF"/>
        <w:spacing w:before="120" w:after="100"/>
        <w:ind w:firstLine="720"/>
        <w:jc w:val="both"/>
        <w:outlineLvl w:val="0"/>
        <w:rPr>
          <w:rFonts w:ascii="Times New Roman" w:hAnsi="Times New Roman"/>
          <w:sz w:val="28"/>
          <w:szCs w:val="28"/>
          <w:lang w:val="en-US"/>
        </w:rPr>
      </w:pPr>
      <w:proofErr w:type="gramStart"/>
      <w:r>
        <w:rPr>
          <w:rFonts w:ascii="Times New Roman" w:hAnsi="Times New Roman"/>
          <w:sz w:val="28"/>
          <w:szCs w:val="28"/>
          <w:lang w:val="en-US"/>
        </w:rPr>
        <w:t>Qua rà soát, các quy định tại dự thảo Luật đã bảo đảm phù hợp với các Điều ước quốc tế có liên quan.</w:t>
      </w:r>
      <w:proofErr w:type="gramEnd"/>
      <w:r w:rsidR="00483595">
        <w:rPr>
          <w:rFonts w:ascii="Times New Roman" w:hAnsi="Times New Roman"/>
          <w:sz w:val="28"/>
          <w:szCs w:val="28"/>
          <w:lang w:val="en-US"/>
        </w:rPr>
        <w:t xml:space="preserve"> </w:t>
      </w:r>
      <w:r w:rsidR="00BE5B1F">
        <w:rPr>
          <w:rFonts w:ascii="Times New Roman" w:hAnsi="Times New Roman"/>
          <w:sz w:val="28"/>
          <w:szCs w:val="28"/>
          <w:lang w:val="en-US"/>
        </w:rPr>
        <w:t xml:space="preserve">                                                                                                                                                                                                                                                                             </w:t>
      </w:r>
    </w:p>
    <w:p w:rsidR="00AF58D1" w:rsidRPr="00B94B58" w:rsidRDefault="00AF58D1" w:rsidP="00B61E00">
      <w:pPr>
        <w:widowControl w:val="0"/>
        <w:pBdr>
          <w:top w:val="dotted" w:sz="4" w:space="0" w:color="FFFFFF"/>
          <w:left w:val="dotted" w:sz="4" w:space="0" w:color="FFFFFF"/>
          <w:bottom w:val="dotted" w:sz="4" w:space="31" w:color="FFFFFF"/>
          <w:right w:val="dotted" w:sz="4" w:space="3" w:color="FFFFFF"/>
        </w:pBdr>
        <w:shd w:val="clear" w:color="auto" w:fill="FFFFFF"/>
        <w:spacing w:before="120"/>
        <w:ind w:firstLine="720"/>
        <w:jc w:val="both"/>
        <w:rPr>
          <w:rFonts w:ascii="Times New Roman" w:hAnsi="Times New Roman"/>
          <w:spacing w:val="-4"/>
          <w:sz w:val="28"/>
          <w:lang w:val="vi-VN"/>
        </w:rPr>
      </w:pPr>
      <w:r w:rsidRPr="008B529A">
        <w:rPr>
          <w:rFonts w:ascii="Times New Roman" w:hAnsi="Times New Roman"/>
          <w:spacing w:val="-4"/>
          <w:sz w:val="28"/>
          <w:lang w:val="vi-VN"/>
        </w:rPr>
        <w:t xml:space="preserve">Trên đây là Báo cáo rà soát </w:t>
      </w:r>
      <w:r w:rsidR="00B61E00" w:rsidRPr="00B61E00">
        <w:rPr>
          <w:rFonts w:ascii="Times New Roman" w:hAnsi="Times New Roman"/>
          <w:spacing w:val="-4"/>
          <w:sz w:val="28"/>
          <w:lang w:val="vi-VN"/>
        </w:rPr>
        <w:t>các chủ tr</w:t>
      </w:r>
      <w:r w:rsidR="00B61E00" w:rsidRPr="00B61E00">
        <w:rPr>
          <w:rFonts w:ascii="Times New Roman" w:hAnsi="Times New Roman" w:hint="eastAsia"/>
          <w:spacing w:val="-4"/>
          <w:sz w:val="28"/>
          <w:lang w:val="vi-VN"/>
        </w:rPr>
        <w:t>ươ</w:t>
      </w:r>
      <w:r w:rsidR="00B61E00" w:rsidRPr="00B61E00">
        <w:rPr>
          <w:rFonts w:ascii="Times New Roman" w:hAnsi="Times New Roman"/>
          <w:spacing w:val="-4"/>
          <w:sz w:val="28"/>
          <w:lang w:val="vi-VN"/>
        </w:rPr>
        <w:t xml:space="preserve">ng, </w:t>
      </w:r>
      <w:r w:rsidR="00B61E00" w:rsidRPr="00B61E00">
        <w:rPr>
          <w:rFonts w:ascii="Times New Roman" w:hAnsi="Times New Roman" w:hint="eastAsia"/>
          <w:spacing w:val="-4"/>
          <w:sz w:val="28"/>
          <w:lang w:val="vi-VN"/>
        </w:rPr>
        <w:t>đư</w:t>
      </w:r>
      <w:r w:rsidR="00B61E00" w:rsidRPr="00B61E00">
        <w:rPr>
          <w:rFonts w:ascii="Times New Roman" w:hAnsi="Times New Roman"/>
          <w:spacing w:val="-4"/>
          <w:sz w:val="28"/>
          <w:lang w:val="vi-VN"/>
        </w:rPr>
        <w:t xml:space="preserve">ờng lối của </w:t>
      </w:r>
      <w:r w:rsidR="00B61E00" w:rsidRPr="00B61E00">
        <w:rPr>
          <w:rFonts w:ascii="Times New Roman" w:hAnsi="Times New Roman" w:hint="eastAsia"/>
          <w:spacing w:val="-4"/>
          <w:sz w:val="28"/>
          <w:lang w:val="vi-VN"/>
        </w:rPr>
        <w:t>Đ</w:t>
      </w:r>
      <w:r w:rsidR="00B61E00" w:rsidRPr="00B61E00">
        <w:rPr>
          <w:rFonts w:ascii="Times New Roman" w:hAnsi="Times New Roman"/>
          <w:spacing w:val="-4"/>
          <w:sz w:val="28"/>
          <w:lang w:val="vi-VN"/>
        </w:rPr>
        <w:t>ảng, v</w:t>
      </w:r>
      <w:r w:rsidR="00B61E00" w:rsidRPr="00B61E00">
        <w:rPr>
          <w:rFonts w:ascii="Times New Roman" w:hAnsi="Times New Roman" w:hint="eastAsia"/>
          <w:spacing w:val="-4"/>
          <w:sz w:val="28"/>
          <w:lang w:val="vi-VN"/>
        </w:rPr>
        <w:t>ă</w:t>
      </w:r>
      <w:r w:rsidR="00B61E00" w:rsidRPr="00B61E00">
        <w:rPr>
          <w:rFonts w:ascii="Times New Roman" w:hAnsi="Times New Roman"/>
          <w:spacing w:val="-4"/>
          <w:sz w:val="28"/>
          <w:lang w:val="vi-VN"/>
        </w:rPr>
        <w:t xml:space="preserve">n bản quy phạm pháp luật, </w:t>
      </w:r>
      <w:r w:rsidR="00B61E00" w:rsidRPr="00B61E00">
        <w:rPr>
          <w:rFonts w:ascii="Times New Roman" w:hAnsi="Times New Roman" w:hint="eastAsia"/>
          <w:spacing w:val="-4"/>
          <w:sz w:val="28"/>
          <w:lang w:val="vi-VN"/>
        </w:rPr>
        <w:t>đ</w:t>
      </w:r>
      <w:r w:rsidR="00B61E00" w:rsidRPr="00B61E00">
        <w:rPr>
          <w:rFonts w:ascii="Times New Roman" w:hAnsi="Times New Roman"/>
          <w:spacing w:val="-4"/>
          <w:sz w:val="28"/>
          <w:lang w:val="vi-VN"/>
        </w:rPr>
        <w:t xml:space="preserve">iều </w:t>
      </w:r>
      <w:r w:rsidR="00B61E00" w:rsidRPr="00B61E00">
        <w:rPr>
          <w:rFonts w:ascii="Times New Roman" w:hAnsi="Times New Roman" w:hint="eastAsia"/>
          <w:spacing w:val="-4"/>
          <w:sz w:val="28"/>
          <w:lang w:val="vi-VN"/>
        </w:rPr>
        <w:t>ư</w:t>
      </w:r>
      <w:r w:rsidR="00B61E00" w:rsidRPr="00B61E00">
        <w:rPr>
          <w:rFonts w:ascii="Times New Roman" w:hAnsi="Times New Roman"/>
          <w:spacing w:val="-4"/>
          <w:sz w:val="28"/>
          <w:lang w:val="vi-VN"/>
        </w:rPr>
        <w:t xml:space="preserve">ớc quốc tế có liên quan </w:t>
      </w:r>
      <w:r w:rsidR="00B61E00" w:rsidRPr="00B61E00">
        <w:rPr>
          <w:rFonts w:ascii="Times New Roman" w:hAnsi="Times New Roman" w:hint="eastAsia"/>
          <w:spacing w:val="-4"/>
          <w:sz w:val="28"/>
          <w:lang w:val="vi-VN"/>
        </w:rPr>
        <w:t>đ</w:t>
      </w:r>
      <w:r w:rsidR="00B61E00" w:rsidRPr="00B61E00">
        <w:rPr>
          <w:rFonts w:ascii="Times New Roman" w:hAnsi="Times New Roman"/>
          <w:spacing w:val="-4"/>
          <w:sz w:val="28"/>
          <w:lang w:val="vi-VN"/>
        </w:rPr>
        <w:t xml:space="preserve">ến dự án Luật sửa </w:t>
      </w:r>
      <w:r w:rsidR="00B61E00" w:rsidRPr="00B61E00">
        <w:rPr>
          <w:rFonts w:ascii="Times New Roman" w:hAnsi="Times New Roman" w:hint="eastAsia"/>
          <w:spacing w:val="-4"/>
          <w:sz w:val="28"/>
          <w:lang w:val="vi-VN"/>
        </w:rPr>
        <w:t>đ</w:t>
      </w:r>
      <w:r w:rsidR="00B61E00" w:rsidRPr="00B61E00">
        <w:rPr>
          <w:rFonts w:ascii="Times New Roman" w:hAnsi="Times New Roman"/>
          <w:spacing w:val="-4"/>
          <w:sz w:val="28"/>
          <w:lang w:val="vi-VN"/>
        </w:rPr>
        <w:t xml:space="preserve">ổi, bổ sung một số </w:t>
      </w:r>
      <w:r w:rsidR="00B61E00" w:rsidRPr="00B61E00">
        <w:rPr>
          <w:rFonts w:ascii="Times New Roman" w:hAnsi="Times New Roman" w:hint="eastAsia"/>
          <w:spacing w:val="-4"/>
          <w:sz w:val="28"/>
          <w:lang w:val="vi-VN"/>
        </w:rPr>
        <w:t>đ</w:t>
      </w:r>
      <w:r w:rsidR="00B61E00" w:rsidRPr="00B61E00">
        <w:rPr>
          <w:rFonts w:ascii="Times New Roman" w:hAnsi="Times New Roman"/>
          <w:spacing w:val="-4"/>
          <w:sz w:val="28"/>
          <w:lang w:val="vi-VN"/>
        </w:rPr>
        <w:t>iều của Luật Tr</w:t>
      </w:r>
      <w:r w:rsidR="00B61E00" w:rsidRPr="00B61E00">
        <w:rPr>
          <w:rFonts w:ascii="Times New Roman" w:hAnsi="Times New Roman" w:hint="eastAsia"/>
          <w:spacing w:val="-4"/>
          <w:sz w:val="28"/>
          <w:lang w:val="vi-VN"/>
        </w:rPr>
        <w:t>ư</w:t>
      </w:r>
      <w:r w:rsidR="00B61E00" w:rsidRPr="00B61E00">
        <w:rPr>
          <w:rFonts w:ascii="Times New Roman" w:hAnsi="Times New Roman"/>
          <w:spacing w:val="-4"/>
          <w:sz w:val="28"/>
          <w:lang w:val="vi-VN"/>
        </w:rPr>
        <w:t>ng mua, tr</w:t>
      </w:r>
      <w:r w:rsidR="00B61E00" w:rsidRPr="00B61E00">
        <w:rPr>
          <w:rFonts w:ascii="Times New Roman" w:hAnsi="Times New Roman" w:hint="eastAsia"/>
          <w:spacing w:val="-4"/>
          <w:sz w:val="28"/>
          <w:lang w:val="vi-VN"/>
        </w:rPr>
        <w:t>ư</w:t>
      </w:r>
      <w:r w:rsidR="00B61E00" w:rsidRPr="00B61E00">
        <w:rPr>
          <w:rFonts w:ascii="Times New Roman" w:hAnsi="Times New Roman"/>
          <w:spacing w:val="-4"/>
          <w:sz w:val="28"/>
          <w:lang w:val="vi-VN"/>
        </w:rPr>
        <w:t>ng dụng tài sản</w:t>
      </w:r>
      <w:r w:rsidRPr="008B529A">
        <w:rPr>
          <w:rFonts w:ascii="Times New Roman" w:hAnsi="Times New Roman"/>
          <w:spacing w:val="-4"/>
          <w:sz w:val="28"/>
          <w:lang w:val="vi-VN"/>
        </w:rPr>
        <w:t>./.</w:t>
      </w:r>
    </w:p>
    <w:tbl>
      <w:tblPr>
        <w:tblW w:w="9288" w:type="dxa"/>
        <w:tblLook w:val="0000"/>
      </w:tblPr>
      <w:tblGrid>
        <w:gridCol w:w="4788"/>
        <w:gridCol w:w="4500"/>
      </w:tblGrid>
      <w:tr w:rsidR="00AF58D1" w:rsidRPr="00B6032F" w:rsidTr="00AF58D1">
        <w:tc>
          <w:tcPr>
            <w:tcW w:w="4788" w:type="dxa"/>
          </w:tcPr>
          <w:p w:rsidR="00AF58D1" w:rsidRPr="001B7782" w:rsidRDefault="00AF58D1" w:rsidP="00AF58D1">
            <w:pPr>
              <w:jc w:val="both"/>
              <w:rPr>
                <w:rFonts w:ascii="Times New Roman" w:hAnsi="Times New Roman"/>
                <w:b/>
                <w:bCs/>
                <w:i/>
                <w:iCs/>
                <w:sz w:val="24"/>
                <w:szCs w:val="24"/>
                <w:lang w:val="nb-NO"/>
              </w:rPr>
            </w:pPr>
            <w:r w:rsidRPr="001B7782">
              <w:rPr>
                <w:rFonts w:ascii="Times New Roman" w:hAnsi="Times New Roman"/>
                <w:b/>
                <w:bCs/>
                <w:i/>
                <w:iCs/>
                <w:sz w:val="24"/>
                <w:szCs w:val="24"/>
                <w:lang w:val="nb-NO"/>
              </w:rPr>
              <w:t>Nơi nhận:</w:t>
            </w:r>
          </w:p>
          <w:p w:rsidR="00AF58D1" w:rsidRDefault="00AF58D1" w:rsidP="00AF58D1">
            <w:pPr>
              <w:jc w:val="both"/>
              <w:rPr>
                <w:rFonts w:ascii="Times New Roman" w:hAnsi="Times New Roman"/>
                <w:sz w:val="22"/>
                <w:szCs w:val="22"/>
                <w:lang w:val="nb-NO"/>
              </w:rPr>
            </w:pPr>
            <w:r w:rsidRPr="001B7782">
              <w:rPr>
                <w:rFonts w:ascii="Times New Roman" w:hAnsi="Times New Roman"/>
                <w:sz w:val="22"/>
                <w:szCs w:val="22"/>
                <w:lang w:val="nb-NO"/>
              </w:rPr>
              <w:t>- Như trên;</w:t>
            </w:r>
          </w:p>
          <w:p w:rsidR="00AF58D1" w:rsidRDefault="00AF58D1" w:rsidP="00AF58D1">
            <w:pPr>
              <w:jc w:val="both"/>
              <w:rPr>
                <w:rFonts w:ascii="Times New Roman" w:hAnsi="Times New Roman"/>
                <w:sz w:val="22"/>
                <w:szCs w:val="22"/>
                <w:lang w:val="nb-NO"/>
              </w:rPr>
            </w:pPr>
            <w:r>
              <w:rPr>
                <w:rFonts w:ascii="Times New Roman" w:hAnsi="Times New Roman"/>
                <w:sz w:val="22"/>
                <w:szCs w:val="22"/>
                <w:lang w:val="nb-NO"/>
              </w:rPr>
              <w:t>- Bộ trưởng Nguyễn Văn Thắng (để báo cáo);</w:t>
            </w:r>
          </w:p>
          <w:p w:rsidR="00AF58D1" w:rsidRDefault="00AF58D1" w:rsidP="00AF58D1">
            <w:pPr>
              <w:jc w:val="both"/>
              <w:rPr>
                <w:rFonts w:ascii="Times New Roman" w:hAnsi="Times New Roman"/>
                <w:sz w:val="22"/>
                <w:szCs w:val="22"/>
                <w:lang w:val="nb-NO"/>
              </w:rPr>
            </w:pPr>
            <w:r>
              <w:rPr>
                <w:rFonts w:ascii="Times New Roman" w:hAnsi="Times New Roman"/>
                <w:sz w:val="22"/>
                <w:szCs w:val="22"/>
                <w:lang w:val="nb-NO"/>
              </w:rPr>
              <w:t>- Văn phòng Chính phủ;</w:t>
            </w:r>
          </w:p>
          <w:p w:rsidR="00E3154D" w:rsidRPr="001B7782" w:rsidRDefault="00E3154D" w:rsidP="00AF58D1">
            <w:pPr>
              <w:jc w:val="both"/>
              <w:rPr>
                <w:rFonts w:ascii="Times New Roman" w:hAnsi="Times New Roman"/>
                <w:sz w:val="22"/>
                <w:szCs w:val="22"/>
                <w:lang w:val="nb-NO"/>
              </w:rPr>
            </w:pPr>
            <w:r>
              <w:rPr>
                <w:rFonts w:ascii="Times New Roman" w:hAnsi="Times New Roman"/>
                <w:sz w:val="22"/>
                <w:szCs w:val="22"/>
                <w:lang w:val="nb-NO"/>
              </w:rPr>
              <w:t>- Bộ Tư pháp;</w:t>
            </w:r>
          </w:p>
          <w:p w:rsidR="00AF58D1" w:rsidRPr="000717EF" w:rsidRDefault="00AF58D1" w:rsidP="00AF58D1">
            <w:pPr>
              <w:rPr>
                <w:rFonts w:ascii="Times New Roman" w:hAnsi="Times New Roman"/>
                <w:szCs w:val="26"/>
                <w:lang w:val="en-US"/>
              </w:rPr>
            </w:pPr>
            <w:r w:rsidRPr="001B7782">
              <w:rPr>
                <w:rFonts w:ascii="Times New Roman" w:hAnsi="Times New Roman"/>
                <w:sz w:val="22"/>
                <w:szCs w:val="22"/>
                <w:lang w:val="nb-NO"/>
              </w:rPr>
              <w:t xml:space="preserve">- Lưu: </w:t>
            </w:r>
            <w:r w:rsidRPr="001B7782">
              <w:rPr>
                <w:rFonts w:ascii="Times New Roman" w:hAnsi="Times New Roman"/>
                <w:sz w:val="22"/>
                <w:szCs w:val="22"/>
                <w:shd w:val="solid" w:color="FFFFFF" w:fill="auto"/>
                <w:lang w:val="nb-NO"/>
              </w:rPr>
              <w:t>VT, QLCS</w:t>
            </w:r>
            <w:r>
              <w:rPr>
                <w:rFonts w:ascii="Times New Roman" w:hAnsi="Times New Roman"/>
                <w:sz w:val="22"/>
                <w:szCs w:val="22"/>
                <w:lang w:val="nb-NO"/>
              </w:rPr>
              <w:t xml:space="preserve"> </w:t>
            </w:r>
            <w:r w:rsidRPr="001B7782">
              <w:rPr>
                <w:rFonts w:ascii="Times New Roman" w:hAnsi="Times New Roman"/>
                <w:sz w:val="22"/>
                <w:szCs w:val="22"/>
                <w:lang w:val="vi-VN"/>
              </w:rPr>
              <w:t>(06</w:t>
            </w:r>
            <w:r>
              <w:rPr>
                <w:rFonts w:ascii="Times New Roman" w:hAnsi="Times New Roman"/>
                <w:sz w:val="22"/>
                <w:szCs w:val="22"/>
                <w:lang w:val="en-US"/>
              </w:rPr>
              <w:t>b</w:t>
            </w:r>
            <w:r w:rsidRPr="001B7782">
              <w:rPr>
                <w:rFonts w:ascii="Times New Roman" w:hAnsi="Times New Roman"/>
                <w:sz w:val="22"/>
                <w:szCs w:val="22"/>
                <w:lang w:val="vi-VN"/>
              </w:rPr>
              <w:t>)</w:t>
            </w:r>
            <w:r>
              <w:rPr>
                <w:rFonts w:ascii="Times New Roman" w:hAnsi="Times New Roman"/>
                <w:sz w:val="22"/>
                <w:szCs w:val="22"/>
                <w:lang w:val="en-US"/>
              </w:rPr>
              <w:t>.</w:t>
            </w:r>
          </w:p>
        </w:tc>
        <w:tc>
          <w:tcPr>
            <w:tcW w:w="4500" w:type="dxa"/>
          </w:tcPr>
          <w:p w:rsidR="00AF58D1" w:rsidRDefault="00AF58D1" w:rsidP="00AF58D1">
            <w:pPr>
              <w:ind w:firstLine="567"/>
              <w:jc w:val="center"/>
              <w:rPr>
                <w:rFonts w:ascii="Times New Roman" w:hAnsi="Times New Roman"/>
                <w:b/>
                <w:bCs/>
                <w:szCs w:val="26"/>
                <w:lang w:val="nl-NL"/>
              </w:rPr>
            </w:pPr>
            <w:r>
              <w:rPr>
                <w:rFonts w:ascii="Times New Roman" w:hAnsi="Times New Roman"/>
                <w:b/>
                <w:bCs/>
                <w:szCs w:val="26"/>
                <w:lang w:val="nl-NL"/>
              </w:rPr>
              <w:t xml:space="preserve">KT. </w:t>
            </w:r>
            <w:r w:rsidRPr="008951F8">
              <w:rPr>
                <w:rFonts w:ascii="Times New Roman" w:hAnsi="Times New Roman"/>
                <w:b/>
                <w:bCs/>
                <w:szCs w:val="26"/>
                <w:lang w:val="nl-NL"/>
              </w:rPr>
              <w:t>BỘ TRƯỞNG</w:t>
            </w:r>
          </w:p>
          <w:p w:rsidR="00AF58D1" w:rsidRPr="008951F8" w:rsidRDefault="00AF58D1" w:rsidP="00AF58D1">
            <w:pPr>
              <w:spacing w:after="120"/>
              <w:ind w:firstLine="562"/>
              <w:jc w:val="center"/>
              <w:rPr>
                <w:rFonts w:ascii="Times New Roman" w:hAnsi="Times New Roman"/>
                <w:b/>
                <w:bCs/>
                <w:szCs w:val="26"/>
                <w:lang w:val="nl-NL"/>
              </w:rPr>
            </w:pPr>
            <w:r>
              <w:rPr>
                <w:rFonts w:ascii="Times New Roman" w:hAnsi="Times New Roman"/>
                <w:b/>
                <w:bCs/>
                <w:szCs w:val="26"/>
                <w:lang w:val="nl-NL"/>
              </w:rPr>
              <w:t>THỨ TRƯỞNG</w:t>
            </w:r>
          </w:p>
          <w:p w:rsidR="00AF58D1" w:rsidRPr="008951F8" w:rsidRDefault="00AF58D1" w:rsidP="00AF58D1">
            <w:pPr>
              <w:ind w:firstLine="567"/>
              <w:jc w:val="center"/>
              <w:rPr>
                <w:rFonts w:ascii="Times New Roman" w:hAnsi="Times New Roman"/>
                <w:szCs w:val="26"/>
                <w:lang w:val="nl-NL"/>
              </w:rPr>
            </w:pPr>
          </w:p>
          <w:p w:rsidR="00AF58D1" w:rsidRDefault="00AF58D1" w:rsidP="00AF58D1">
            <w:pPr>
              <w:jc w:val="center"/>
              <w:rPr>
                <w:rFonts w:ascii="Times New Roman" w:hAnsi="Times New Roman"/>
                <w:szCs w:val="26"/>
                <w:lang w:val="en-US"/>
              </w:rPr>
            </w:pPr>
          </w:p>
          <w:p w:rsidR="00AF58D1" w:rsidRDefault="00AF58D1" w:rsidP="00AF58D1">
            <w:pPr>
              <w:jc w:val="center"/>
              <w:rPr>
                <w:rFonts w:ascii="Times New Roman" w:hAnsi="Times New Roman"/>
                <w:szCs w:val="26"/>
                <w:lang w:val="en-US"/>
              </w:rPr>
            </w:pPr>
          </w:p>
          <w:p w:rsidR="00AF58D1" w:rsidRPr="00B94B58" w:rsidRDefault="00AF58D1" w:rsidP="00AF58D1">
            <w:pPr>
              <w:jc w:val="center"/>
              <w:rPr>
                <w:rFonts w:ascii="Times New Roman" w:hAnsi="Times New Roman"/>
                <w:szCs w:val="26"/>
                <w:lang w:val="vi-VN"/>
              </w:rPr>
            </w:pPr>
          </w:p>
          <w:p w:rsidR="00AF58D1" w:rsidRPr="008951F8" w:rsidRDefault="00AF58D1" w:rsidP="00AF58D1">
            <w:pPr>
              <w:jc w:val="center"/>
              <w:rPr>
                <w:rFonts w:ascii="Times New Roman" w:hAnsi="Times New Roman"/>
                <w:szCs w:val="26"/>
                <w:lang w:val="nl-NL"/>
              </w:rPr>
            </w:pPr>
          </w:p>
          <w:p w:rsidR="00AF58D1" w:rsidRPr="008951F8" w:rsidRDefault="00AF58D1" w:rsidP="00AF58D1">
            <w:pPr>
              <w:pStyle w:val="Heading9"/>
              <w:ind w:firstLine="567"/>
              <w:jc w:val="center"/>
              <w:rPr>
                <w:rFonts w:ascii="Times New Roman" w:hAnsi="Times New Roman"/>
                <w:b/>
                <w:sz w:val="28"/>
                <w:szCs w:val="28"/>
                <w:lang w:val="nl-NL"/>
              </w:rPr>
            </w:pPr>
            <w:r>
              <w:rPr>
                <w:rFonts w:ascii="Times New Roman" w:hAnsi="Times New Roman"/>
                <w:b/>
                <w:sz w:val="28"/>
                <w:szCs w:val="28"/>
                <w:lang w:val="nl-NL"/>
              </w:rPr>
              <w:t>Bùi Văn Khắng</w:t>
            </w:r>
          </w:p>
        </w:tc>
      </w:tr>
    </w:tbl>
    <w:p w:rsidR="00AF58D1" w:rsidRDefault="00AF58D1" w:rsidP="00AF58D1">
      <w:pPr>
        <w:jc w:val="center"/>
        <w:rPr>
          <w:rFonts w:ascii="Times New Roman" w:hAnsi="Times New Roman"/>
          <w:spacing w:val="-4"/>
          <w:sz w:val="28"/>
          <w:szCs w:val="28"/>
          <w:lang w:val="pt-BR"/>
        </w:rPr>
      </w:pPr>
    </w:p>
    <w:p w:rsidR="00AF58D1" w:rsidRDefault="00AF58D1" w:rsidP="007241E8">
      <w:pPr>
        <w:jc w:val="center"/>
        <w:rPr>
          <w:rFonts w:ascii="Times New Roman" w:hAnsi="Times New Roman"/>
          <w:b/>
          <w:color w:val="000000"/>
          <w:sz w:val="28"/>
          <w:szCs w:val="28"/>
          <w:lang w:val="vi-VN"/>
        </w:rPr>
        <w:sectPr w:rsidR="00AF58D1" w:rsidSect="00AF58D1">
          <w:headerReference w:type="default" r:id="rId8"/>
          <w:footerReference w:type="even" r:id="rId9"/>
          <w:footerReference w:type="default" r:id="rId10"/>
          <w:pgSz w:w="11907" w:h="16840" w:code="9"/>
          <w:pgMar w:top="1134" w:right="1134" w:bottom="1134" w:left="1701" w:header="448" w:footer="57" w:gutter="0"/>
          <w:cols w:space="720"/>
          <w:titlePg/>
        </w:sectPr>
      </w:pPr>
    </w:p>
    <w:p w:rsidR="001F0709" w:rsidRPr="00A12797" w:rsidRDefault="001F0709" w:rsidP="00363637">
      <w:pPr>
        <w:jc w:val="center"/>
        <w:outlineLvl w:val="0"/>
        <w:rPr>
          <w:rFonts w:ascii="Times New Roman" w:hAnsi="Times New Roman"/>
          <w:b/>
          <w:color w:val="000000"/>
          <w:sz w:val="28"/>
          <w:szCs w:val="28"/>
          <w:lang w:val="vi-VN"/>
        </w:rPr>
      </w:pPr>
      <w:r w:rsidRPr="00A12797">
        <w:rPr>
          <w:rFonts w:ascii="Times New Roman" w:hAnsi="Times New Roman"/>
          <w:b/>
          <w:color w:val="000000"/>
          <w:sz w:val="28"/>
          <w:szCs w:val="28"/>
          <w:lang w:val="vi-VN"/>
        </w:rPr>
        <w:t>Phụ lục</w:t>
      </w:r>
    </w:p>
    <w:p w:rsidR="007241E8" w:rsidRPr="0074510B" w:rsidRDefault="007241E8" w:rsidP="007241E8">
      <w:pPr>
        <w:jc w:val="center"/>
        <w:rPr>
          <w:rFonts w:ascii="Times New Roman" w:hAnsi="Times New Roman"/>
          <w:b/>
          <w:color w:val="000000"/>
          <w:szCs w:val="26"/>
          <w:lang w:val="vi-VN"/>
        </w:rPr>
      </w:pPr>
      <w:r w:rsidRPr="0074510B">
        <w:rPr>
          <w:rFonts w:ascii="Times New Roman" w:hAnsi="Times New Roman"/>
          <w:b/>
          <w:color w:val="000000"/>
          <w:szCs w:val="26"/>
        </w:rPr>
        <w:t xml:space="preserve">BẢNG RÀ SOÁT CÁC VĂN BẢN QUY PHẠM PHÁP LUẬT CÓ LIÊN QUAN ĐẾN VIỆC XÂY DỰNG </w:t>
      </w:r>
      <w:r w:rsidR="00AF58D1">
        <w:rPr>
          <w:rFonts w:ascii="Times New Roman" w:hAnsi="Times New Roman"/>
          <w:b/>
          <w:color w:val="000000"/>
          <w:szCs w:val="26"/>
        </w:rPr>
        <w:t>DỰ ÁN LUẬT</w:t>
      </w:r>
      <w:r w:rsidRPr="0074510B">
        <w:rPr>
          <w:rFonts w:ascii="Times New Roman" w:hAnsi="Times New Roman"/>
          <w:b/>
          <w:color w:val="000000"/>
          <w:szCs w:val="26"/>
        </w:rPr>
        <w:t xml:space="preserve"> </w:t>
      </w:r>
    </w:p>
    <w:p w:rsidR="00284305" w:rsidRDefault="001D420F" w:rsidP="007241E8">
      <w:pPr>
        <w:jc w:val="center"/>
        <w:rPr>
          <w:rFonts w:ascii="Times New Roman" w:hAnsi="Times New Roman"/>
          <w:i/>
          <w:color w:val="000000"/>
          <w:szCs w:val="26"/>
          <w:lang w:val="en-US"/>
        </w:rPr>
      </w:pPr>
      <w:r>
        <w:rPr>
          <w:rFonts w:ascii="Times New Roman" w:hAnsi="Times New Roman"/>
          <w:i/>
          <w:color w:val="000000"/>
          <w:szCs w:val="26"/>
          <w:lang w:val="vi-VN"/>
        </w:rPr>
        <w:t>(Kèm theo Báo cáo số</w:t>
      </w:r>
      <w:r>
        <w:rPr>
          <w:rFonts w:ascii="Times New Roman" w:hAnsi="Times New Roman"/>
          <w:i/>
          <w:color w:val="000000"/>
          <w:szCs w:val="26"/>
          <w:lang w:val="en-US"/>
        </w:rPr>
        <w:t>:</w:t>
      </w:r>
      <w:r w:rsidR="00225C2D">
        <w:rPr>
          <w:rFonts w:ascii="Times New Roman" w:hAnsi="Times New Roman"/>
          <w:i/>
          <w:color w:val="000000"/>
          <w:szCs w:val="26"/>
          <w:lang w:val="en-US"/>
        </w:rPr>
        <w:t xml:space="preserve">    </w:t>
      </w:r>
      <w:r w:rsidR="00B3300F">
        <w:rPr>
          <w:rFonts w:ascii="Times New Roman" w:hAnsi="Times New Roman"/>
          <w:i/>
          <w:color w:val="000000"/>
          <w:szCs w:val="26"/>
          <w:lang w:val="en-US"/>
        </w:rPr>
        <w:t xml:space="preserve"> </w:t>
      </w:r>
      <w:r w:rsidR="00A77089">
        <w:rPr>
          <w:rFonts w:ascii="Times New Roman" w:hAnsi="Times New Roman"/>
          <w:i/>
          <w:color w:val="000000"/>
          <w:szCs w:val="26"/>
          <w:lang w:val="en-US"/>
        </w:rPr>
        <w:t xml:space="preserve"> </w:t>
      </w:r>
      <w:r>
        <w:rPr>
          <w:rFonts w:ascii="Times New Roman" w:hAnsi="Times New Roman"/>
          <w:i/>
          <w:color w:val="000000"/>
          <w:szCs w:val="26"/>
          <w:lang w:val="en-US"/>
        </w:rPr>
        <w:t xml:space="preserve">  </w:t>
      </w:r>
      <w:r w:rsidR="00225C2D">
        <w:rPr>
          <w:rFonts w:ascii="Times New Roman" w:hAnsi="Times New Roman"/>
          <w:i/>
          <w:color w:val="000000"/>
          <w:szCs w:val="26"/>
          <w:lang w:val="en-US"/>
        </w:rPr>
        <w:t xml:space="preserve"> </w:t>
      </w:r>
      <w:r w:rsidR="00284305" w:rsidRPr="0074510B">
        <w:rPr>
          <w:rFonts w:ascii="Times New Roman" w:hAnsi="Times New Roman"/>
          <w:i/>
          <w:color w:val="000000"/>
          <w:szCs w:val="26"/>
          <w:lang w:val="vi-VN"/>
        </w:rPr>
        <w:t xml:space="preserve">/BC-BTC ngày </w:t>
      </w:r>
      <w:r w:rsidR="00225C2D">
        <w:rPr>
          <w:rFonts w:ascii="Times New Roman" w:hAnsi="Times New Roman"/>
          <w:i/>
          <w:color w:val="000000"/>
          <w:szCs w:val="26"/>
          <w:lang w:val="en-US"/>
        </w:rPr>
        <w:t xml:space="preserve"> </w:t>
      </w:r>
      <w:r>
        <w:rPr>
          <w:rFonts w:ascii="Times New Roman" w:hAnsi="Times New Roman"/>
          <w:i/>
          <w:color w:val="000000"/>
          <w:szCs w:val="26"/>
          <w:lang w:val="en-US"/>
        </w:rPr>
        <w:t xml:space="preserve">   </w:t>
      </w:r>
      <w:r w:rsidR="00225C2D">
        <w:rPr>
          <w:rFonts w:ascii="Times New Roman" w:hAnsi="Times New Roman"/>
          <w:i/>
          <w:color w:val="000000"/>
          <w:szCs w:val="26"/>
          <w:lang w:val="en-US"/>
        </w:rPr>
        <w:t xml:space="preserve">   </w:t>
      </w:r>
      <w:r w:rsidR="004B0A8E">
        <w:rPr>
          <w:rFonts w:ascii="Times New Roman" w:hAnsi="Times New Roman"/>
          <w:i/>
          <w:color w:val="000000"/>
          <w:szCs w:val="26"/>
          <w:lang w:val="en-US"/>
        </w:rPr>
        <w:t>/</w:t>
      </w:r>
      <w:r w:rsidR="00A24B37">
        <w:rPr>
          <w:rFonts w:ascii="Times New Roman" w:hAnsi="Times New Roman"/>
          <w:i/>
          <w:color w:val="000000"/>
          <w:szCs w:val="26"/>
          <w:lang w:val="en-US"/>
        </w:rPr>
        <w:t>8</w:t>
      </w:r>
      <w:r w:rsidR="004B0A8E">
        <w:rPr>
          <w:rFonts w:ascii="Times New Roman" w:hAnsi="Times New Roman"/>
          <w:i/>
          <w:color w:val="000000"/>
          <w:szCs w:val="26"/>
          <w:lang w:val="en-US"/>
        </w:rPr>
        <w:t>/202</w:t>
      </w:r>
      <w:r w:rsidR="00FF07A5">
        <w:rPr>
          <w:rFonts w:ascii="Times New Roman" w:hAnsi="Times New Roman"/>
          <w:i/>
          <w:color w:val="000000"/>
          <w:szCs w:val="26"/>
          <w:lang w:val="en-US"/>
        </w:rPr>
        <w:t>5</w:t>
      </w:r>
      <w:r w:rsidR="00284305" w:rsidRPr="0074510B">
        <w:rPr>
          <w:rFonts w:ascii="Times New Roman" w:hAnsi="Times New Roman"/>
          <w:i/>
          <w:color w:val="000000"/>
          <w:szCs w:val="26"/>
          <w:lang w:val="vi-VN"/>
        </w:rPr>
        <w:t xml:space="preserve"> của Bộ Tài chính)</w:t>
      </w:r>
    </w:p>
    <w:p w:rsidR="007241E8" w:rsidRPr="0074510B" w:rsidRDefault="007241E8" w:rsidP="007241E8">
      <w:pPr>
        <w:jc w:val="center"/>
        <w:rPr>
          <w:rFonts w:ascii="Times New Roman" w:hAnsi="Times New Roman"/>
          <w:color w:val="000000"/>
          <w:sz w:val="24"/>
          <w:szCs w:val="24"/>
        </w:rPr>
      </w:pPr>
    </w:p>
    <w:tbl>
      <w:tblPr>
        <w:tblW w:w="15194"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6608"/>
        <w:gridCol w:w="4806"/>
        <w:gridCol w:w="3016"/>
      </w:tblGrid>
      <w:tr w:rsidR="001F0709" w:rsidRPr="002E0E81" w:rsidTr="0001722F">
        <w:trPr>
          <w:trHeight w:val="725"/>
          <w:tblHeader/>
          <w:jc w:val="center"/>
        </w:trPr>
        <w:tc>
          <w:tcPr>
            <w:tcW w:w="764" w:type="dxa"/>
          </w:tcPr>
          <w:p w:rsidR="001F0709" w:rsidRPr="001806BE" w:rsidRDefault="001F0709" w:rsidP="009A6B40">
            <w:pPr>
              <w:numPr>
                <w:ilvl w:val="12"/>
                <w:numId w:val="0"/>
              </w:numPr>
              <w:spacing w:before="40" w:after="60"/>
              <w:jc w:val="center"/>
              <w:rPr>
                <w:rFonts w:ascii="Times New Roman" w:eastAsia="MS Mincho" w:hAnsi="Times New Roman"/>
                <w:b/>
                <w:szCs w:val="26"/>
              </w:rPr>
            </w:pPr>
            <w:r w:rsidRPr="001806BE">
              <w:rPr>
                <w:rFonts w:ascii="Times New Roman" w:eastAsia="MS Mincho" w:hAnsi="Times New Roman"/>
                <w:b/>
                <w:szCs w:val="26"/>
              </w:rPr>
              <w:t>STT</w:t>
            </w:r>
          </w:p>
        </w:tc>
        <w:tc>
          <w:tcPr>
            <w:tcW w:w="6608" w:type="dxa"/>
          </w:tcPr>
          <w:p w:rsidR="001F0709" w:rsidRPr="001806BE" w:rsidRDefault="001F0709" w:rsidP="00632AB9">
            <w:pPr>
              <w:numPr>
                <w:ilvl w:val="12"/>
                <w:numId w:val="0"/>
              </w:numPr>
              <w:spacing w:before="40" w:after="60"/>
              <w:jc w:val="center"/>
              <w:rPr>
                <w:rFonts w:ascii="Times New Roman" w:eastAsia="MS Mincho" w:hAnsi="Times New Roman"/>
                <w:b/>
                <w:szCs w:val="26"/>
              </w:rPr>
            </w:pPr>
            <w:r w:rsidRPr="001806BE">
              <w:rPr>
                <w:rFonts w:ascii="Times New Roman" w:eastAsia="MS Mincho" w:hAnsi="Times New Roman"/>
                <w:b/>
                <w:szCs w:val="26"/>
              </w:rPr>
              <w:t xml:space="preserve">Quy định tại các </w:t>
            </w:r>
            <w:r w:rsidR="002E0E81" w:rsidRPr="001806BE">
              <w:rPr>
                <w:rFonts w:ascii="Times New Roman" w:eastAsia="MS Mincho" w:hAnsi="Times New Roman"/>
                <w:b/>
                <w:szCs w:val="26"/>
              </w:rPr>
              <w:t>văn bản quy phạm pháp luật</w:t>
            </w:r>
            <w:r w:rsidR="00632AB9">
              <w:rPr>
                <w:rFonts w:ascii="Times New Roman" w:eastAsia="MS Mincho" w:hAnsi="Times New Roman"/>
                <w:b/>
                <w:szCs w:val="26"/>
              </w:rPr>
              <w:t xml:space="preserve"> </w:t>
            </w:r>
            <w:r w:rsidRPr="001806BE">
              <w:rPr>
                <w:rFonts w:ascii="Times New Roman" w:eastAsia="MS Mincho" w:hAnsi="Times New Roman"/>
                <w:b/>
                <w:szCs w:val="26"/>
              </w:rPr>
              <w:t>có liên quan</w:t>
            </w:r>
          </w:p>
        </w:tc>
        <w:tc>
          <w:tcPr>
            <w:tcW w:w="4806" w:type="dxa"/>
          </w:tcPr>
          <w:p w:rsidR="001F0709" w:rsidRPr="001806BE" w:rsidRDefault="001F0709" w:rsidP="00AF58D1">
            <w:pPr>
              <w:numPr>
                <w:ilvl w:val="12"/>
                <w:numId w:val="0"/>
              </w:numPr>
              <w:spacing w:before="40" w:after="60"/>
              <w:jc w:val="center"/>
              <w:rPr>
                <w:rFonts w:ascii="Times New Roman" w:eastAsia="MS Mincho" w:hAnsi="Times New Roman"/>
                <w:b/>
                <w:szCs w:val="26"/>
              </w:rPr>
            </w:pPr>
            <w:r w:rsidRPr="001806BE">
              <w:rPr>
                <w:rFonts w:ascii="Times New Roman" w:eastAsia="MS Mincho" w:hAnsi="Times New Roman"/>
                <w:b/>
                <w:szCs w:val="26"/>
              </w:rPr>
              <w:t>Quy định tại văn bản hiện hành</w:t>
            </w:r>
            <w:r w:rsidR="00D10133" w:rsidRPr="001806BE">
              <w:rPr>
                <w:rFonts w:ascii="Times New Roman" w:eastAsia="MS Mincho" w:hAnsi="Times New Roman"/>
                <w:b/>
                <w:szCs w:val="26"/>
              </w:rPr>
              <w:t xml:space="preserve"> (</w:t>
            </w:r>
            <w:r w:rsidR="00AF58D1">
              <w:rPr>
                <w:rFonts w:ascii="Times New Roman" w:eastAsia="MS Mincho" w:hAnsi="Times New Roman"/>
                <w:szCs w:val="26"/>
              </w:rPr>
              <w:t>Luật Trưng mua, trưng dụng tài sản năm 2008</w:t>
            </w:r>
            <w:r w:rsidR="00D10133" w:rsidRPr="001806BE">
              <w:rPr>
                <w:rFonts w:ascii="Times New Roman" w:eastAsia="MS Mincho" w:hAnsi="Times New Roman"/>
                <w:szCs w:val="26"/>
              </w:rPr>
              <w:t>)</w:t>
            </w:r>
          </w:p>
        </w:tc>
        <w:tc>
          <w:tcPr>
            <w:tcW w:w="3016" w:type="dxa"/>
          </w:tcPr>
          <w:p w:rsidR="001F0709" w:rsidRPr="001806BE" w:rsidRDefault="001F0709" w:rsidP="009A6B40">
            <w:pPr>
              <w:numPr>
                <w:ilvl w:val="12"/>
                <w:numId w:val="0"/>
              </w:numPr>
              <w:spacing w:before="40" w:after="60"/>
              <w:jc w:val="center"/>
              <w:rPr>
                <w:rFonts w:ascii="Times New Roman" w:eastAsia="MS Mincho" w:hAnsi="Times New Roman"/>
                <w:b/>
                <w:szCs w:val="26"/>
              </w:rPr>
            </w:pPr>
            <w:r w:rsidRPr="001806BE">
              <w:rPr>
                <w:rFonts w:ascii="Times New Roman" w:eastAsia="MS Mincho" w:hAnsi="Times New Roman"/>
                <w:b/>
                <w:szCs w:val="26"/>
              </w:rPr>
              <w:t>Đề xuất, kiến nghị</w:t>
            </w:r>
          </w:p>
        </w:tc>
      </w:tr>
      <w:tr w:rsidR="00052EE2" w:rsidRPr="00A12797" w:rsidTr="0001722F">
        <w:trPr>
          <w:trHeight w:val="725"/>
          <w:jc w:val="center"/>
        </w:trPr>
        <w:tc>
          <w:tcPr>
            <w:tcW w:w="764" w:type="dxa"/>
          </w:tcPr>
          <w:p w:rsidR="00052EE2" w:rsidRPr="001806BE" w:rsidRDefault="00865043" w:rsidP="001806BE">
            <w:pPr>
              <w:numPr>
                <w:ilvl w:val="12"/>
                <w:numId w:val="0"/>
              </w:numPr>
              <w:spacing w:before="40" w:after="60"/>
              <w:jc w:val="center"/>
              <w:rPr>
                <w:rFonts w:ascii="Times New Roman" w:eastAsia="MS Mincho" w:hAnsi="Times New Roman"/>
                <w:b/>
                <w:szCs w:val="26"/>
              </w:rPr>
            </w:pPr>
            <w:r w:rsidRPr="001806BE">
              <w:rPr>
                <w:rFonts w:ascii="Times New Roman" w:eastAsia="MS Mincho" w:hAnsi="Times New Roman"/>
                <w:b/>
                <w:szCs w:val="26"/>
              </w:rPr>
              <w:t>1</w:t>
            </w:r>
          </w:p>
          <w:p w:rsidR="00052EE2" w:rsidRPr="001806BE" w:rsidRDefault="00052EE2" w:rsidP="001806BE">
            <w:pPr>
              <w:numPr>
                <w:ilvl w:val="12"/>
                <w:numId w:val="0"/>
              </w:numPr>
              <w:spacing w:before="40" w:after="60"/>
              <w:rPr>
                <w:rFonts w:ascii="Times New Roman" w:eastAsia="MS Mincho" w:hAnsi="Times New Roman"/>
                <w:b/>
                <w:szCs w:val="26"/>
              </w:rPr>
            </w:pPr>
          </w:p>
        </w:tc>
        <w:tc>
          <w:tcPr>
            <w:tcW w:w="6608" w:type="dxa"/>
          </w:tcPr>
          <w:p w:rsidR="00AF58D1" w:rsidRDefault="00AF58D1" w:rsidP="009A6B40">
            <w:pPr>
              <w:widowControl w:val="0"/>
              <w:tabs>
                <w:tab w:val="right" w:leader="dot" w:pos="7920"/>
              </w:tabs>
              <w:spacing w:before="40" w:after="60"/>
              <w:jc w:val="both"/>
              <w:rPr>
                <w:rFonts w:ascii="Times New Roman" w:hAnsi="Times New Roman"/>
                <w:szCs w:val="26"/>
                <w:shd w:val="clear" w:color="auto" w:fill="FFFFFF"/>
                <w:lang w:val="en-US"/>
              </w:rPr>
            </w:pPr>
            <w:r w:rsidRPr="00BE5221">
              <w:rPr>
                <w:rFonts w:ascii="Times New Roman" w:hAnsi="Times New Roman"/>
                <w:b/>
                <w:szCs w:val="26"/>
                <w:shd w:val="clear" w:color="auto" w:fill="FFFFFF"/>
                <w:lang w:val="en-US"/>
              </w:rPr>
              <w:t>Hiến pháp năm 2013</w:t>
            </w:r>
            <w:r>
              <w:rPr>
                <w:rFonts w:ascii="Times New Roman" w:hAnsi="Times New Roman"/>
                <w:szCs w:val="26"/>
                <w:shd w:val="clear" w:color="auto" w:fill="FFFFFF"/>
                <w:lang w:val="en-US"/>
              </w:rPr>
              <w:t>:</w:t>
            </w:r>
          </w:p>
          <w:p w:rsidR="00AF58D1" w:rsidRPr="00AF58D1" w:rsidRDefault="00AF58D1" w:rsidP="00AF58D1">
            <w:pPr>
              <w:widowControl w:val="0"/>
              <w:tabs>
                <w:tab w:val="right" w:leader="dot" w:pos="7920"/>
              </w:tabs>
              <w:spacing w:before="40" w:after="60"/>
              <w:jc w:val="both"/>
              <w:rPr>
                <w:rFonts w:ascii="Times New Roman" w:hAnsi="Times New Roman"/>
                <w:szCs w:val="26"/>
                <w:shd w:val="clear" w:color="auto" w:fill="FFFFFF"/>
                <w:lang w:val="en-US"/>
              </w:rPr>
            </w:pPr>
            <w:r>
              <w:rPr>
                <w:rFonts w:ascii="Times New Roman" w:hAnsi="Times New Roman"/>
                <w:szCs w:val="26"/>
                <w:shd w:val="clear" w:color="auto" w:fill="FFFFFF"/>
                <w:lang w:val="en-US"/>
              </w:rPr>
              <w:t>“</w:t>
            </w:r>
            <w:r w:rsidRPr="00AF58D1">
              <w:rPr>
                <w:rFonts w:ascii="Times New Roman" w:hAnsi="Times New Roman"/>
                <w:szCs w:val="26"/>
                <w:shd w:val="clear" w:color="auto" w:fill="FFFFFF"/>
                <w:lang w:val="en-US"/>
              </w:rPr>
              <w:t>Điều 32.</w:t>
            </w:r>
          </w:p>
          <w:p w:rsidR="00052EE2" w:rsidRPr="009A6B40" w:rsidRDefault="00AF58D1" w:rsidP="00AF58D1">
            <w:pPr>
              <w:widowControl w:val="0"/>
              <w:tabs>
                <w:tab w:val="right" w:leader="dot" w:pos="7920"/>
              </w:tabs>
              <w:spacing w:before="40" w:after="60"/>
              <w:jc w:val="both"/>
              <w:rPr>
                <w:rFonts w:ascii="Times New Roman" w:hAnsi="Times New Roman"/>
                <w:color w:val="000000"/>
                <w:szCs w:val="26"/>
              </w:rPr>
            </w:pPr>
            <w:r w:rsidRPr="00AF58D1">
              <w:rPr>
                <w:rFonts w:ascii="Times New Roman" w:hAnsi="Times New Roman"/>
                <w:szCs w:val="26"/>
                <w:shd w:val="clear" w:color="auto" w:fill="FFFFFF"/>
                <w:lang w:val="en-US"/>
              </w:rPr>
              <w:t xml:space="preserve">3. Trường hợp thật cần thiết vì lý do quốc phòng, an ninh hoặc vì lợi ích quốc gia, </w:t>
            </w:r>
            <w:r w:rsidRPr="00AF58D1">
              <w:rPr>
                <w:rFonts w:ascii="Times New Roman" w:hAnsi="Times New Roman"/>
                <w:b/>
                <w:szCs w:val="26"/>
                <w:shd w:val="clear" w:color="auto" w:fill="FFFFFF"/>
                <w:lang w:val="en-US"/>
              </w:rPr>
              <w:t>tình trạng khẩn cấp, phòng, chống thiên tai</w:t>
            </w:r>
            <w:r w:rsidRPr="00AF58D1">
              <w:rPr>
                <w:rFonts w:ascii="Times New Roman" w:hAnsi="Times New Roman"/>
                <w:szCs w:val="26"/>
                <w:shd w:val="clear" w:color="auto" w:fill="FFFFFF"/>
                <w:lang w:val="en-US"/>
              </w:rPr>
              <w:t>, Nhà nước trưng mua hoặc trưng dụng có bồi thường tài sản của tổ chức, cá nhân theo giá thị trường.</w:t>
            </w:r>
            <w:r>
              <w:rPr>
                <w:rFonts w:ascii="Times New Roman" w:hAnsi="Times New Roman"/>
                <w:szCs w:val="26"/>
                <w:shd w:val="clear" w:color="auto" w:fill="FFFFFF"/>
                <w:lang w:val="en-US"/>
              </w:rPr>
              <w:t>”</w:t>
            </w:r>
          </w:p>
        </w:tc>
        <w:tc>
          <w:tcPr>
            <w:tcW w:w="4806" w:type="dxa"/>
          </w:tcPr>
          <w:p w:rsidR="00AF58D1" w:rsidRPr="00DF351B" w:rsidRDefault="00AF58D1" w:rsidP="00AF58D1">
            <w:pPr>
              <w:jc w:val="both"/>
              <w:rPr>
                <w:rFonts w:ascii="Times New Roman" w:hAnsi="Times New Roman"/>
                <w:b/>
                <w:szCs w:val="26"/>
                <w:lang w:val="nl-NL"/>
              </w:rPr>
            </w:pPr>
            <w:r w:rsidRPr="00DF351B">
              <w:rPr>
                <w:rFonts w:ascii="Times New Roman" w:hAnsi="Times New Roman"/>
                <w:b/>
                <w:szCs w:val="26"/>
                <w:lang w:val="nl-NL"/>
              </w:rPr>
              <w:t>Điều 2. Giải thích từ ngữ</w:t>
            </w:r>
          </w:p>
          <w:p w:rsidR="00AF58D1" w:rsidRPr="00DF351B" w:rsidRDefault="00AF58D1" w:rsidP="00AF58D1">
            <w:pPr>
              <w:jc w:val="both"/>
              <w:rPr>
                <w:rFonts w:ascii="Times New Roman" w:hAnsi="Times New Roman"/>
                <w:szCs w:val="26"/>
                <w:lang w:val="nl-NL"/>
              </w:rPr>
            </w:pPr>
            <w:r w:rsidRPr="00DF351B">
              <w:rPr>
                <w:rFonts w:ascii="Times New Roman" w:hAnsi="Times New Roman"/>
                <w:szCs w:val="26"/>
                <w:lang w:val="nl-NL"/>
              </w:rPr>
              <w:t>Trong Luật này, các từ ngữ dưới đây được hiểu như sau:</w:t>
            </w:r>
          </w:p>
          <w:p w:rsidR="00AF58D1" w:rsidRPr="00DF351B" w:rsidRDefault="00AF58D1" w:rsidP="00AF58D1">
            <w:pPr>
              <w:jc w:val="both"/>
              <w:rPr>
                <w:rFonts w:ascii="Times New Roman" w:hAnsi="Times New Roman"/>
                <w:szCs w:val="26"/>
                <w:lang w:val="nl-NL"/>
              </w:rPr>
            </w:pPr>
            <w:r w:rsidRPr="00DF351B">
              <w:rPr>
                <w:rFonts w:ascii="Times New Roman" w:hAnsi="Times New Roman"/>
                <w:szCs w:val="26"/>
                <w:lang w:val="nl-NL"/>
              </w:rPr>
              <w:t xml:space="preserve">1. </w:t>
            </w:r>
            <w:r w:rsidRPr="00DF351B">
              <w:rPr>
                <w:rFonts w:ascii="Times New Roman" w:hAnsi="Times New Roman"/>
                <w:i/>
                <w:szCs w:val="26"/>
                <w:lang w:val="nl-NL"/>
              </w:rPr>
              <w:t>Trưng mua tài</w:t>
            </w:r>
            <w:r w:rsidRPr="00DF351B">
              <w:rPr>
                <w:rFonts w:ascii="Times New Roman" w:hAnsi="Times New Roman"/>
                <w:szCs w:val="26"/>
                <w:lang w:val="nl-NL"/>
              </w:rPr>
              <w:t xml:space="preserve"> </w:t>
            </w:r>
            <w:r w:rsidRPr="00DF351B">
              <w:rPr>
                <w:rFonts w:ascii="Times New Roman" w:hAnsi="Times New Roman"/>
                <w:i/>
                <w:szCs w:val="26"/>
                <w:lang w:val="nl-NL"/>
              </w:rPr>
              <w:t>sản</w:t>
            </w:r>
            <w:r w:rsidRPr="00DF351B">
              <w:rPr>
                <w:rFonts w:ascii="Times New Roman" w:hAnsi="Times New Roman"/>
                <w:szCs w:val="26"/>
                <w:lang w:val="nl-NL"/>
              </w:rPr>
              <w:t xml:space="preserve"> là việc Nhà nước mua tài sản của tổ chức (không bao gồm cơ quan nhà nước, đơn vị sự nghiệp công lập, đơn vị vũ trang nhân dân), cá nhân, hộ gia đình thông qua quyết định hành chính trong trường hợp thật cần thiết vì lý do quốc phòng, an ninh và vì lợi ích quốc gia.</w:t>
            </w:r>
          </w:p>
          <w:p w:rsidR="00052EE2" w:rsidRPr="001806BE" w:rsidRDefault="00AF58D1" w:rsidP="00AF58D1">
            <w:pPr>
              <w:numPr>
                <w:ilvl w:val="12"/>
                <w:numId w:val="0"/>
              </w:numPr>
              <w:spacing w:before="40" w:after="60"/>
              <w:rPr>
                <w:rFonts w:ascii="Times New Roman" w:eastAsia="MS Mincho" w:hAnsi="Times New Roman"/>
                <w:szCs w:val="26"/>
              </w:rPr>
            </w:pPr>
            <w:r w:rsidRPr="00DF351B">
              <w:rPr>
                <w:rFonts w:ascii="Times New Roman" w:hAnsi="Times New Roman"/>
                <w:szCs w:val="26"/>
                <w:lang w:val="nl-NL"/>
              </w:rPr>
              <w:t xml:space="preserve">2. </w:t>
            </w:r>
            <w:r w:rsidRPr="00DF351B">
              <w:rPr>
                <w:rFonts w:ascii="Times New Roman" w:hAnsi="Times New Roman"/>
                <w:i/>
                <w:szCs w:val="26"/>
                <w:lang w:val="nl-NL"/>
              </w:rPr>
              <w:t>Trưng dụng tài sản</w:t>
            </w:r>
            <w:r w:rsidRPr="00DF351B">
              <w:rPr>
                <w:rFonts w:ascii="Times New Roman" w:hAnsi="Times New Roman"/>
                <w:szCs w:val="26"/>
                <w:lang w:val="nl-NL"/>
              </w:rPr>
              <w:t xml:space="preserve"> là việc Nhà nước sử dụng có thời hạn tài sản của tổ chức, cá nhân, hộ gia đình, cộng đồng dân cư thông qua quyết định hành chính trong trường hợp thật cần thiết vì lý do quốc phòng, an ninh và vì lợi ích quốc gia.</w:t>
            </w:r>
          </w:p>
        </w:tc>
        <w:tc>
          <w:tcPr>
            <w:tcW w:w="3016" w:type="dxa"/>
          </w:tcPr>
          <w:p w:rsidR="00467672" w:rsidRPr="001806BE" w:rsidRDefault="00052EE2" w:rsidP="00AF58D1">
            <w:pPr>
              <w:numPr>
                <w:ilvl w:val="12"/>
                <w:numId w:val="0"/>
              </w:numPr>
              <w:spacing w:before="40" w:after="60"/>
              <w:jc w:val="both"/>
              <w:rPr>
                <w:rFonts w:ascii="Times New Roman" w:hAnsi="Times New Roman"/>
                <w:szCs w:val="26"/>
                <w:lang w:val="en-US"/>
              </w:rPr>
            </w:pPr>
            <w:r w:rsidRPr="001806BE">
              <w:rPr>
                <w:rFonts w:ascii="Times New Roman" w:eastAsia="MS Mincho" w:hAnsi="Times New Roman"/>
                <w:szCs w:val="26"/>
              </w:rPr>
              <w:t xml:space="preserve">Bổ sung thêm </w:t>
            </w:r>
            <w:r w:rsidR="00AF58D1">
              <w:rPr>
                <w:rFonts w:ascii="Times New Roman" w:eastAsia="MS Mincho" w:hAnsi="Times New Roman"/>
                <w:szCs w:val="26"/>
              </w:rPr>
              <w:t>trường hợp trưng mua, trưng dụng tài sản để phù hợp với Hiến pháp năm 2013.</w:t>
            </w:r>
            <w:r w:rsidRPr="001806BE">
              <w:rPr>
                <w:rFonts w:ascii="Times New Roman" w:eastAsia="MS Mincho" w:hAnsi="Times New Roman"/>
                <w:szCs w:val="26"/>
              </w:rPr>
              <w:t xml:space="preserve"> </w:t>
            </w:r>
          </w:p>
        </w:tc>
      </w:tr>
      <w:tr w:rsidR="00CD3163" w:rsidRPr="00A12797" w:rsidTr="0001722F">
        <w:trPr>
          <w:trHeight w:val="725"/>
          <w:jc w:val="center"/>
        </w:trPr>
        <w:tc>
          <w:tcPr>
            <w:tcW w:w="764" w:type="dxa"/>
          </w:tcPr>
          <w:p w:rsidR="00CD3163" w:rsidRPr="001806BE" w:rsidRDefault="00CD3163" w:rsidP="001806BE">
            <w:pPr>
              <w:numPr>
                <w:ilvl w:val="12"/>
                <w:numId w:val="0"/>
              </w:numPr>
              <w:spacing w:before="40" w:after="60"/>
              <w:jc w:val="center"/>
              <w:rPr>
                <w:rFonts w:ascii="Times New Roman" w:eastAsia="MS Mincho" w:hAnsi="Times New Roman"/>
                <w:b/>
                <w:szCs w:val="26"/>
              </w:rPr>
            </w:pPr>
            <w:r w:rsidRPr="001806BE">
              <w:rPr>
                <w:rFonts w:ascii="Times New Roman" w:eastAsia="MS Mincho" w:hAnsi="Times New Roman"/>
                <w:b/>
                <w:szCs w:val="26"/>
              </w:rPr>
              <w:t>2</w:t>
            </w:r>
          </w:p>
        </w:tc>
        <w:tc>
          <w:tcPr>
            <w:tcW w:w="6608" w:type="dxa"/>
          </w:tcPr>
          <w:p w:rsidR="00CD3163" w:rsidRPr="00BE5221" w:rsidRDefault="00AF58D1" w:rsidP="00BE5221">
            <w:pPr>
              <w:spacing w:before="40" w:after="60"/>
              <w:jc w:val="both"/>
              <w:rPr>
                <w:rFonts w:ascii="Times New Roman" w:hAnsi="Times New Roman"/>
                <w:b/>
                <w:szCs w:val="26"/>
                <w:lang w:val="en-US"/>
              </w:rPr>
            </w:pPr>
            <w:r w:rsidRPr="00BE5221">
              <w:rPr>
                <w:rFonts w:ascii="Times New Roman" w:hAnsi="Times New Roman"/>
                <w:b/>
                <w:szCs w:val="26"/>
                <w:lang w:val="en-US"/>
              </w:rPr>
              <w:t>Luật Quốc phòng năm 2018, sửa đổi, bổ sung năm 2024, 2025:</w:t>
            </w:r>
          </w:p>
          <w:p w:rsidR="00632AB9" w:rsidRPr="00632AB9" w:rsidRDefault="00632AB9" w:rsidP="00632AB9">
            <w:pPr>
              <w:spacing w:before="40" w:after="60"/>
              <w:jc w:val="both"/>
              <w:rPr>
                <w:rFonts w:ascii="Times New Roman" w:hAnsi="Times New Roman"/>
                <w:b/>
                <w:szCs w:val="26"/>
                <w:lang w:val="en-US"/>
              </w:rPr>
            </w:pPr>
            <w:r w:rsidRPr="00632AB9">
              <w:rPr>
                <w:rFonts w:ascii="Times New Roman" w:hAnsi="Times New Roman" w:hint="eastAsia"/>
                <w:b/>
                <w:szCs w:val="26"/>
                <w:lang w:val="en-US"/>
              </w:rPr>
              <w:t>Đ</w:t>
            </w:r>
            <w:r w:rsidRPr="00632AB9">
              <w:rPr>
                <w:rFonts w:ascii="Times New Roman" w:hAnsi="Times New Roman"/>
                <w:b/>
                <w:szCs w:val="26"/>
                <w:lang w:val="en-US"/>
              </w:rPr>
              <w:t>iều 2. Giải thích từ ngữ</w:t>
            </w:r>
          </w:p>
          <w:p w:rsidR="00632AB9" w:rsidRPr="00632AB9" w:rsidRDefault="00632AB9" w:rsidP="00632AB9">
            <w:pPr>
              <w:spacing w:before="40" w:after="60"/>
              <w:jc w:val="both"/>
              <w:rPr>
                <w:rFonts w:ascii="Times New Roman" w:hAnsi="Times New Roman" w:cs=".VnTime"/>
                <w:szCs w:val="26"/>
                <w:lang w:val="en-US"/>
              </w:rPr>
            </w:pPr>
            <w:r w:rsidRPr="00632AB9">
              <w:rPr>
                <w:rFonts w:ascii="Times New Roman" w:hAnsi="Times New Roman"/>
                <w:szCs w:val="26"/>
                <w:lang w:val="en-US"/>
              </w:rPr>
              <w:t>9. Tình tr</w:t>
            </w:r>
            <w:r w:rsidRPr="00632AB9">
              <w:rPr>
                <w:rFonts w:ascii="Times New Roman" w:hAnsi="Times New Roman" w:cs="Arial"/>
                <w:szCs w:val="26"/>
                <w:lang w:val="en-US"/>
              </w:rPr>
              <w:t>ạ</w:t>
            </w:r>
            <w:r w:rsidRPr="00632AB9">
              <w:rPr>
                <w:rFonts w:ascii="Times New Roman" w:hAnsi="Times New Roman" w:cs=".VnTime"/>
                <w:szCs w:val="26"/>
                <w:lang w:val="en-US"/>
              </w:rPr>
              <w:t>ng chi</w:t>
            </w:r>
            <w:r w:rsidRPr="00632AB9">
              <w:rPr>
                <w:rFonts w:ascii="Times New Roman" w:hAnsi="Times New Roman" w:cs="Arial"/>
                <w:szCs w:val="26"/>
                <w:lang w:val="en-US"/>
              </w:rPr>
              <w:t>ế</w:t>
            </w:r>
            <w:r w:rsidRPr="00632AB9">
              <w:rPr>
                <w:rFonts w:ascii="Times New Roman" w:hAnsi="Times New Roman" w:cs=".VnTime"/>
                <w:szCs w:val="26"/>
                <w:lang w:val="en-US"/>
              </w:rPr>
              <w:t>n tranh là tr</w:t>
            </w:r>
            <w:r w:rsidRPr="00632AB9">
              <w:rPr>
                <w:rFonts w:ascii="Times New Roman" w:hAnsi="Times New Roman" w:cs="Arial"/>
                <w:szCs w:val="26"/>
                <w:lang w:val="en-US"/>
              </w:rPr>
              <w:t>ạ</w:t>
            </w:r>
            <w:r w:rsidRPr="00632AB9">
              <w:rPr>
                <w:rFonts w:ascii="Times New Roman" w:hAnsi="Times New Roman" w:cs=".VnTime"/>
                <w:szCs w:val="26"/>
                <w:lang w:val="en-US"/>
              </w:rPr>
              <w:t>ng thái xã h</w:t>
            </w:r>
            <w:r w:rsidRPr="00632AB9">
              <w:rPr>
                <w:rFonts w:ascii="Times New Roman" w:hAnsi="Times New Roman" w:cs="Arial"/>
                <w:szCs w:val="26"/>
                <w:lang w:val="en-US"/>
              </w:rPr>
              <w:t>ộ</w:t>
            </w:r>
            <w:r w:rsidRPr="00632AB9">
              <w:rPr>
                <w:rFonts w:ascii="Times New Roman" w:hAnsi="Times New Roman" w:cs=".VnTime"/>
                <w:szCs w:val="26"/>
                <w:lang w:val="en-US"/>
              </w:rPr>
              <w:t xml:space="preserve">i </w:t>
            </w:r>
            <w:r w:rsidRPr="00632AB9">
              <w:rPr>
                <w:rFonts w:ascii="Times New Roman" w:hAnsi="Times New Roman" w:cs="Arial"/>
                <w:szCs w:val="26"/>
                <w:lang w:val="en-US"/>
              </w:rPr>
              <w:t>đặ</w:t>
            </w:r>
            <w:r w:rsidRPr="00632AB9">
              <w:rPr>
                <w:rFonts w:ascii="Times New Roman" w:hAnsi="Times New Roman" w:cs=".VnTime"/>
                <w:szCs w:val="26"/>
                <w:lang w:val="en-US"/>
              </w:rPr>
              <w:t>c bi</w:t>
            </w:r>
            <w:r w:rsidRPr="00632AB9">
              <w:rPr>
                <w:rFonts w:ascii="Times New Roman" w:hAnsi="Times New Roman" w:cs="Arial"/>
                <w:szCs w:val="26"/>
                <w:lang w:val="en-US"/>
              </w:rPr>
              <w:t>ệ</w:t>
            </w:r>
            <w:r w:rsidRPr="00632AB9">
              <w:rPr>
                <w:rFonts w:ascii="Times New Roman" w:hAnsi="Times New Roman" w:cs=".VnTime"/>
                <w:szCs w:val="26"/>
                <w:lang w:val="en-US"/>
              </w:rPr>
              <w:t>t c</w:t>
            </w:r>
            <w:r w:rsidRPr="00632AB9">
              <w:rPr>
                <w:rFonts w:ascii="Times New Roman" w:hAnsi="Times New Roman" w:cs="Arial"/>
                <w:szCs w:val="26"/>
                <w:lang w:val="en-US"/>
              </w:rPr>
              <w:t>ủ</w:t>
            </w:r>
            <w:r w:rsidRPr="00632AB9">
              <w:rPr>
                <w:rFonts w:ascii="Times New Roman" w:hAnsi="Times New Roman" w:cs=".VnTime"/>
                <w:szCs w:val="26"/>
                <w:lang w:val="en-US"/>
              </w:rPr>
              <w:t xml:space="preserve">a </w:t>
            </w:r>
            <w:r w:rsidRPr="00632AB9">
              <w:rPr>
                <w:rFonts w:ascii="Times New Roman" w:hAnsi="Times New Roman" w:cs="Arial"/>
                <w:szCs w:val="26"/>
                <w:lang w:val="en-US"/>
              </w:rPr>
              <w:t>đấ</w:t>
            </w:r>
            <w:r w:rsidRPr="00632AB9">
              <w:rPr>
                <w:rFonts w:ascii="Times New Roman" w:hAnsi="Times New Roman" w:cs=".VnTime"/>
                <w:szCs w:val="26"/>
                <w:lang w:val="en-US"/>
              </w:rPr>
              <w:t>t n</w:t>
            </w:r>
            <w:r w:rsidRPr="00632AB9">
              <w:rPr>
                <w:rFonts w:ascii="Times New Roman" w:hAnsi="Times New Roman" w:cs="Arial"/>
                <w:szCs w:val="26"/>
                <w:lang w:val="en-US"/>
              </w:rPr>
              <w:t>ướ</w:t>
            </w:r>
            <w:r w:rsidRPr="00632AB9">
              <w:rPr>
                <w:rFonts w:ascii="Times New Roman" w:hAnsi="Times New Roman" w:cs=".VnTime"/>
                <w:szCs w:val="26"/>
                <w:lang w:val="en-US"/>
              </w:rPr>
              <w:t xml:space="preserve">c </w:t>
            </w:r>
            <w:r w:rsidRPr="00632AB9">
              <w:rPr>
                <w:rFonts w:ascii="Times New Roman" w:hAnsi="Times New Roman" w:cs="Arial"/>
                <w:szCs w:val="26"/>
                <w:lang w:val="en-US"/>
              </w:rPr>
              <w:t>đượ</w:t>
            </w:r>
            <w:r w:rsidRPr="00632AB9">
              <w:rPr>
                <w:rFonts w:ascii="Times New Roman" w:hAnsi="Times New Roman" w:cs=".VnTime"/>
                <w:szCs w:val="26"/>
                <w:lang w:val="en-US"/>
              </w:rPr>
              <w:t>c tuyên b</w:t>
            </w:r>
            <w:r w:rsidRPr="00632AB9">
              <w:rPr>
                <w:rFonts w:ascii="Times New Roman" w:hAnsi="Times New Roman" w:cs="Arial"/>
                <w:szCs w:val="26"/>
                <w:lang w:val="en-US"/>
              </w:rPr>
              <w:t>ố</w:t>
            </w:r>
            <w:r w:rsidRPr="00632AB9">
              <w:rPr>
                <w:rFonts w:ascii="Times New Roman" w:hAnsi="Times New Roman" w:cs=".VnTime"/>
                <w:szCs w:val="26"/>
                <w:lang w:val="en-US"/>
              </w:rPr>
              <w:t xml:space="preserve"> t</w:t>
            </w:r>
            <w:r w:rsidRPr="00632AB9">
              <w:rPr>
                <w:rFonts w:ascii="Times New Roman" w:hAnsi="Times New Roman" w:cs="Arial"/>
                <w:szCs w:val="26"/>
                <w:lang w:val="en-US"/>
              </w:rPr>
              <w:t>ừ</w:t>
            </w:r>
            <w:r w:rsidRPr="00632AB9">
              <w:rPr>
                <w:rFonts w:ascii="Times New Roman" w:hAnsi="Times New Roman" w:cs=".VnTime"/>
                <w:szCs w:val="26"/>
                <w:lang w:val="en-US"/>
              </w:rPr>
              <w:t xml:space="preserve"> khi T</w:t>
            </w:r>
            <w:r w:rsidRPr="00632AB9">
              <w:rPr>
                <w:rFonts w:ascii="Times New Roman" w:hAnsi="Times New Roman" w:cs="Arial"/>
                <w:szCs w:val="26"/>
                <w:lang w:val="en-US"/>
              </w:rPr>
              <w:t>ổ</w:t>
            </w:r>
            <w:r w:rsidRPr="00632AB9">
              <w:rPr>
                <w:rFonts w:ascii="Times New Roman" w:hAnsi="Times New Roman" w:cs=".VnTime"/>
                <w:szCs w:val="26"/>
                <w:lang w:val="en-US"/>
              </w:rPr>
              <w:t xml:space="preserve"> qu</w:t>
            </w:r>
            <w:r w:rsidRPr="00632AB9">
              <w:rPr>
                <w:rFonts w:ascii="Times New Roman" w:hAnsi="Times New Roman" w:cs="Arial"/>
                <w:szCs w:val="26"/>
                <w:lang w:val="en-US"/>
              </w:rPr>
              <w:t>ố</w:t>
            </w:r>
            <w:r w:rsidRPr="00632AB9">
              <w:rPr>
                <w:rFonts w:ascii="Times New Roman" w:hAnsi="Times New Roman" w:cs=".VnTime"/>
                <w:szCs w:val="26"/>
                <w:lang w:val="en-US"/>
              </w:rPr>
              <w:t>c b</w:t>
            </w:r>
            <w:r w:rsidRPr="00632AB9">
              <w:rPr>
                <w:rFonts w:ascii="Times New Roman" w:hAnsi="Times New Roman" w:cs="Arial"/>
                <w:szCs w:val="26"/>
                <w:lang w:val="en-US"/>
              </w:rPr>
              <w:t>ị</w:t>
            </w:r>
            <w:r w:rsidRPr="00632AB9">
              <w:rPr>
                <w:rFonts w:ascii="Times New Roman" w:hAnsi="Times New Roman" w:cs=".VnTime"/>
                <w:szCs w:val="26"/>
                <w:lang w:val="en-US"/>
              </w:rPr>
              <w:t xml:space="preserve"> xâm l</w:t>
            </w:r>
            <w:r w:rsidRPr="00632AB9">
              <w:rPr>
                <w:rFonts w:ascii="Times New Roman" w:hAnsi="Times New Roman" w:cs="Arial"/>
                <w:szCs w:val="26"/>
                <w:lang w:val="en-US"/>
              </w:rPr>
              <w:t>ượ</w:t>
            </w:r>
            <w:r w:rsidRPr="00632AB9">
              <w:rPr>
                <w:rFonts w:ascii="Times New Roman" w:hAnsi="Times New Roman" w:cs=".VnTime"/>
                <w:szCs w:val="26"/>
                <w:lang w:val="en-US"/>
              </w:rPr>
              <w:t xml:space="preserve">c cho </w:t>
            </w:r>
            <w:r w:rsidRPr="00632AB9">
              <w:rPr>
                <w:rFonts w:ascii="Times New Roman" w:hAnsi="Times New Roman" w:cs="Arial"/>
                <w:szCs w:val="26"/>
                <w:lang w:val="en-US"/>
              </w:rPr>
              <w:t>đế</w:t>
            </w:r>
            <w:r w:rsidRPr="00632AB9">
              <w:rPr>
                <w:rFonts w:ascii="Times New Roman" w:hAnsi="Times New Roman" w:cs=".VnTime"/>
                <w:szCs w:val="26"/>
                <w:lang w:val="en-US"/>
              </w:rPr>
              <w:t>n khi hành vi xâm l</w:t>
            </w:r>
            <w:r w:rsidRPr="00632AB9">
              <w:rPr>
                <w:rFonts w:ascii="Times New Roman" w:hAnsi="Times New Roman" w:cs="Arial"/>
                <w:szCs w:val="26"/>
                <w:lang w:val="en-US"/>
              </w:rPr>
              <w:t>ượ</w:t>
            </w:r>
            <w:r w:rsidRPr="00632AB9">
              <w:rPr>
                <w:rFonts w:ascii="Times New Roman" w:hAnsi="Times New Roman" w:cs=".VnTime"/>
                <w:szCs w:val="26"/>
                <w:lang w:val="en-US"/>
              </w:rPr>
              <w:t xml:space="preserve">c </w:t>
            </w:r>
            <w:r w:rsidRPr="00632AB9">
              <w:rPr>
                <w:rFonts w:ascii="Times New Roman" w:hAnsi="Times New Roman" w:cs="Arial"/>
                <w:szCs w:val="26"/>
                <w:lang w:val="en-US"/>
              </w:rPr>
              <w:t>đ</w:t>
            </w:r>
            <w:r w:rsidRPr="00632AB9">
              <w:rPr>
                <w:rFonts w:ascii="Times New Roman" w:hAnsi="Times New Roman" w:cs=".VnTime"/>
                <w:szCs w:val="26"/>
                <w:lang w:val="en-US"/>
              </w:rPr>
              <w:t>ó</w:t>
            </w:r>
            <w:r w:rsidRPr="00632AB9">
              <w:rPr>
                <w:rFonts w:ascii="Times New Roman" w:hAnsi="Times New Roman"/>
                <w:szCs w:val="26"/>
                <w:lang w:val="en-US"/>
              </w:rPr>
              <w:t xml:space="preserve"> </w:t>
            </w:r>
            <w:r w:rsidRPr="00632AB9">
              <w:rPr>
                <w:rFonts w:ascii="Times New Roman" w:hAnsi="Times New Roman" w:cs="Arial"/>
                <w:szCs w:val="26"/>
                <w:lang w:val="en-US"/>
              </w:rPr>
              <w:t>đượ</w:t>
            </w:r>
            <w:r w:rsidRPr="00632AB9">
              <w:rPr>
                <w:rFonts w:ascii="Times New Roman" w:hAnsi="Times New Roman" w:cs=".VnTime"/>
                <w:szCs w:val="26"/>
                <w:lang w:val="en-US"/>
              </w:rPr>
              <w:t>c ch</w:t>
            </w:r>
            <w:r w:rsidRPr="00632AB9">
              <w:rPr>
                <w:rFonts w:ascii="Times New Roman" w:hAnsi="Times New Roman" w:cs="Arial"/>
                <w:szCs w:val="26"/>
                <w:lang w:val="en-US"/>
              </w:rPr>
              <w:t>ấ</w:t>
            </w:r>
            <w:r w:rsidRPr="00632AB9">
              <w:rPr>
                <w:rFonts w:ascii="Times New Roman" w:hAnsi="Times New Roman" w:cs=".VnTime"/>
                <w:szCs w:val="26"/>
                <w:lang w:val="en-US"/>
              </w:rPr>
              <w:t>m d</w:t>
            </w:r>
            <w:r w:rsidRPr="00632AB9">
              <w:rPr>
                <w:rFonts w:ascii="Times New Roman" w:hAnsi="Times New Roman" w:cs="Arial"/>
                <w:szCs w:val="26"/>
                <w:lang w:val="en-US"/>
              </w:rPr>
              <w:t>ứ</w:t>
            </w:r>
            <w:r w:rsidRPr="00632AB9">
              <w:rPr>
                <w:rFonts w:ascii="Times New Roman" w:hAnsi="Times New Roman" w:cs=".VnTime"/>
                <w:szCs w:val="26"/>
                <w:lang w:val="en-US"/>
              </w:rPr>
              <w:t>t trên th</w:t>
            </w:r>
            <w:r w:rsidRPr="00632AB9">
              <w:rPr>
                <w:rFonts w:ascii="Times New Roman" w:hAnsi="Times New Roman" w:cs="Arial"/>
                <w:szCs w:val="26"/>
                <w:lang w:val="en-US"/>
              </w:rPr>
              <w:t>ự</w:t>
            </w:r>
            <w:r w:rsidRPr="00632AB9">
              <w:rPr>
                <w:rFonts w:ascii="Times New Roman" w:hAnsi="Times New Roman" w:cs=".VnTime"/>
                <w:szCs w:val="26"/>
                <w:lang w:val="en-US"/>
              </w:rPr>
              <w:t>c t</w:t>
            </w:r>
            <w:r w:rsidRPr="00632AB9">
              <w:rPr>
                <w:rFonts w:ascii="Times New Roman" w:hAnsi="Times New Roman" w:cs="Arial"/>
                <w:szCs w:val="26"/>
                <w:lang w:val="en-US"/>
              </w:rPr>
              <w:t>ế</w:t>
            </w:r>
            <w:r w:rsidRPr="00632AB9">
              <w:rPr>
                <w:rFonts w:ascii="Times New Roman" w:hAnsi="Times New Roman" w:cs=".VnTime"/>
                <w:szCs w:val="26"/>
                <w:lang w:val="en-US"/>
              </w:rPr>
              <w:t>.</w:t>
            </w:r>
          </w:p>
          <w:p w:rsidR="00632AB9" w:rsidRDefault="00632AB9" w:rsidP="00632AB9">
            <w:pPr>
              <w:spacing w:before="40" w:after="60"/>
              <w:jc w:val="both"/>
              <w:rPr>
                <w:rFonts w:ascii="Times New Roman" w:hAnsi="Times New Roman"/>
                <w:szCs w:val="26"/>
                <w:lang w:val="en-US"/>
              </w:rPr>
            </w:pPr>
            <w:r w:rsidRPr="00632AB9">
              <w:rPr>
                <w:rFonts w:ascii="Times New Roman" w:hAnsi="Times New Roman"/>
                <w:szCs w:val="26"/>
                <w:lang w:val="en-US"/>
              </w:rPr>
              <w:t>10. Tình tr</w:t>
            </w:r>
            <w:r w:rsidRPr="00632AB9">
              <w:rPr>
                <w:rFonts w:ascii="Times New Roman" w:hAnsi="Times New Roman" w:cs="Arial"/>
                <w:szCs w:val="26"/>
                <w:lang w:val="en-US"/>
              </w:rPr>
              <w:t>ạ</w:t>
            </w:r>
            <w:r w:rsidRPr="00632AB9">
              <w:rPr>
                <w:rFonts w:ascii="Times New Roman" w:hAnsi="Times New Roman" w:cs=".VnTime"/>
                <w:szCs w:val="26"/>
                <w:lang w:val="en-US"/>
              </w:rPr>
              <w:t>ng kh</w:t>
            </w:r>
            <w:r w:rsidRPr="00632AB9">
              <w:rPr>
                <w:rFonts w:ascii="Times New Roman" w:hAnsi="Times New Roman" w:cs="Arial"/>
                <w:szCs w:val="26"/>
                <w:lang w:val="en-US"/>
              </w:rPr>
              <w:t>ẩ</w:t>
            </w:r>
            <w:r w:rsidRPr="00632AB9">
              <w:rPr>
                <w:rFonts w:ascii="Times New Roman" w:hAnsi="Times New Roman" w:cs=".VnTime"/>
                <w:szCs w:val="26"/>
                <w:lang w:val="en-US"/>
              </w:rPr>
              <w:t>n c</w:t>
            </w:r>
            <w:r w:rsidRPr="00632AB9">
              <w:rPr>
                <w:rFonts w:ascii="Times New Roman" w:hAnsi="Times New Roman" w:cs="Arial"/>
                <w:szCs w:val="26"/>
                <w:lang w:val="en-US"/>
              </w:rPr>
              <w:t>ấ</w:t>
            </w:r>
            <w:r w:rsidRPr="00632AB9">
              <w:rPr>
                <w:rFonts w:ascii="Times New Roman" w:hAnsi="Times New Roman" w:cs=".VnTime"/>
                <w:szCs w:val="26"/>
                <w:lang w:val="en-US"/>
              </w:rPr>
              <w:t>p v</w:t>
            </w:r>
            <w:r w:rsidRPr="00632AB9">
              <w:rPr>
                <w:rFonts w:ascii="Times New Roman" w:hAnsi="Times New Roman" w:cs="Arial"/>
                <w:szCs w:val="26"/>
                <w:lang w:val="en-US"/>
              </w:rPr>
              <w:t>ề</w:t>
            </w:r>
            <w:r w:rsidRPr="00632AB9">
              <w:rPr>
                <w:rFonts w:ascii="Times New Roman" w:hAnsi="Times New Roman" w:cs=".VnTime"/>
                <w:szCs w:val="26"/>
                <w:lang w:val="en-US"/>
              </w:rPr>
              <w:t xml:space="preserve"> qu</w:t>
            </w:r>
            <w:r w:rsidRPr="00632AB9">
              <w:rPr>
                <w:rFonts w:ascii="Times New Roman" w:hAnsi="Times New Roman" w:cs="Arial"/>
                <w:szCs w:val="26"/>
                <w:lang w:val="en-US"/>
              </w:rPr>
              <w:t>ố</w:t>
            </w:r>
            <w:r w:rsidRPr="00632AB9">
              <w:rPr>
                <w:rFonts w:ascii="Times New Roman" w:hAnsi="Times New Roman" w:cs=".VnTime"/>
                <w:szCs w:val="26"/>
                <w:lang w:val="en-US"/>
              </w:rPr>
              <w:t>c phòng là tr</w:t>
            </w:r>
            <w:r w:rsidRPr="00632AB9">
              <w:rPr>
                <w:rFonts w:ascii="Times New Roman" w:hAnsi="Times New Roman" w:cs="Arial"/>
                <w:szCs w:val="26"/>
                <w:lang w:val="en-US"/>
              </w:rPr>
              <w:t>ạ</w:t>
            </w:r>
            <w:r w:rsidRPr="00632AB9">
              <w:rPr>
                <w:rFonts w:ascii="Times New Roman" w:hAnsi="Times New Roman" w:cs=".VnTime"/>
                <w:szCs w:val="26"/>
                <w:lang w:val="en-US"/>
              </w:rPr>
              <w:t>ng thái xã h</w:t>
            </w:r>
            <w:r w:rsidRPr="00632AB9">
              <w:rPr>
                <w:rFonts w:ascii="Times New Roman" w:hAnsi="Times New Roman" w:cs="Arial"/>
                <w:szCs w:val="26"/>
                <w:lang w:val="en-US"/>
              </w:rPr>
              <w:t>ộ</w:t>
            </w:r>
            <w:r w:rsidRPr="00632AB9">
              <w:rPr>
                <w:rFonts w:ascii="Times New Roman" w:hAnsi="Times New Roman" w:cs=".VnTime"/>
                <w:szCs w:val="26"/>
                <w:lang w:val="en-US"/>
              </w:rPr>
              <w:t>i c</w:t>
            </w:r>
            <w:r w:rsidRPr="00632AB9">
              <w:rPr>
                <w:rFonts w:ascii="Times New Roman" w:hAnsi="Times New Roman" w:cs="Arial"/>
                <w:szCs w:val="26"/>
                <w:lang w:val="en-US"/>
              </w:rPr>
              <w:t>ủ</w:t>
            </w:r>
            <w:r w:rsidRPr="00632AB9">
              <w:rPr>
                <w:rFonts w:ascii="Times New Roman" w:hAnsi="Times New Roman" w:cs=".VnTime"/>
                <w:szCs w:val="26"/>
                <w:lang w:val="en-US"/>
              </w:rPr>
              <w:t xml:space="preserve">a </w:t>
            </w:r>
            <w:r w:rsidRPr="00632AB9">
              <w:rPr>
                <w:rFonts w:ascii="Times New Roman" w:hAnsi="Times New Roman" w:cs="Arial"/>
                <w:szCs w:val="26"/>
                <w:lang w:val="en-US"/>
              </w:rPr>
              <w:t>đấ</w:t>
            </w:r>
            <w:r w:rsidRPr="00632AB9">
              <w:rPr>
                <w:rFonts w:ascii="Times New Roman" w:hAnsi="Times New Roman" w:cs=".VnTime"/>
                <w:szCs w:val="26"/>
                <w:lang w:val="en-US"/>
              </w:rPr>
              <w:t>t n</w:t>
            </w:r>
            <w:r w:rsidRPr="00632AB9">
              <w:rPr>
                <w:rFonts w:ascii="Times New Roman" w:hAnsi="Times New Roman" w:cs="Arial"/>
                <w:szCs w:val="26"/>
                <w:lang w:val="en-US"/>
              </w:rPr>
              <w:t>ướ</w:t>
            </w:r>
            <w:r w:rsidRPr="00632AB9">
              <w:rPr>
                <w:rFonts w:ascii="Times New Roman" w:hAnsi="Times New Roman" w:cs=".VnTime"/>
                <w:szCs w:val="26"/>
                <w:lang w:val="en-US"/>
              </w:rPr>
              <w:t>c khi có nguy c</w:t>
            </w:r>
            <w:r w:rsidRPr="00632AB9">
              <w:rPr>
                <w:rFonts w:ascii="Times New Roman" w:hAnsi="Times New Roman" w:cs="Arial"/>
                <w:szCs w:val="26"/>
                <w:lang w:val="en-US"/>
              </w:rPr>
              <w:t>ơ</w:t>
            </w:r>
            <w:r w:rsidRPr="00632AB9">
              <w:rPr>
                <w:rFonts w:ascii="Times New Roman" w:hAnsi="Times New Roman"/>
                <w:szCs w:val="26"/>
                <w:lang w:val="en-US"/>
              </w:rPr>
              <w:t xml:space="preserve"> tr</w:t>
            </w:r>
            <w:r w:rsidRPr="00632AB9">
              <w:rPr>
                <w:rFonts w:ascii="Times New Roman" w:hAnsi="Times New Roman" w:cs="Arial"/>
                <w:szCs w:val="26"/>
                <w:lang w:val="en-US"/>
              </w:rPr>
              <w:t>ự</w:t>
            </w:r>
            <w:r w:rsidRPr="00632AB9">
              <w:rPr>
                <w:rFonts w:ascii="Times New Roman" w:hAnsi="Times New Roman" w:cs=".VnTime"/>
                <w:szCs w:val="26"/>
                <w:lang w:val="en-US"/>
              </w:rPr>
              <w:t>c ti</w:t>
            </w:r>
            <w:r w:rsidRPr="00632AB9">
              <w:rPr>
                <w:rFonts w:ascii="Times New Roman" w:hAnsi="Times New Roman" w:cs="Arial"/>
                <w:szCs w:val="26"/>
                <w:lang w:val="en-US"/>
              </w:rPr>
              <w:t>ế</w:t>
            </w:r>
            <w:r w:rsidRPr="00632AB9">
              <w:rPr>
                <w:rFonts w:ascii="Times New Roman" w:hAnsi="Times New Roman" w:cs=".VnTime"/>
                <w:szCs w:val="26"/>
                <w:lang w:val="en-US"/>
              </w:rPr>
              <w:t>p b</w:t>
            </w:r>
            <w:r w:rsidRPr="00632AB9">
              <w:rPr>
                <w:rFonts w:ascii="Times New Roman" w:hAnsi="Times New Roman" w:cs="Arial"/>
                <w:szCs w:val="26"/>
                <w:lang w:val="en-US"/>
              </w:rPr>
              <w:t>ị</w:t>
            </w:r>
            <w:r w:rsidRPr="00632AB9">
              <w:rPr>
                <w:rFonts w:ascii="Times New Roman" w:hAnsi="Times New Roman" w:cs=".VnTime"/>
                <w:szCs w:val="26"/>
                <w:lang w:val="en-US"/>
              </w:rPr>
              <w:t xml:space="preserve"> xâm l</w:t>
            </w:r>
            <w:r w:rsidRPr="00632AB9">
              <w:rPr>
                <w:rFonts w:ascii="Times New Roman" w:hAnsi="Times New Roman" w:cs="Arial"/>
                <w:szCs w:val="26"/>
                <w:lang w:val="en-US"/>
              </w:rPr>
              <w:t>ượ</w:t>
            </w:r>
            <w:r w:rsidRPr="00632AB9">
              <w:rPr>
                <w:rFonts w:ascii="Times New Roman" w:hAnsi="Times New Roman" w:cs=".VnTime"/>
                <w:szCs w:val="26"/>
                <w:lang w:val="en-US"/>
              </w:rPr>
              <w:t>c ho</w:t>
            </w:r>
            <w:r w:rsidRPr="00632AB9">
              <w:rPr>
                <w:rFonts w:ascii="Times New Roman" w:hAnsi="Times New Roman" w:cs="Arial"/>
                <w:szCs w:val="26"/>
                <w:lang w:val="en-US"/>
              </w:rPr>
              <w:t>ặ</w:t>
            </w:r>
            <w:r w:rsidRPr="00632AB9">
              <w:rPr>
                <w:rFonts w:ascii="Times New Roman" w:hAnsi="Times New Roman" w:cs=".VnTime"/>
                <w:szCs w:val="26"/>
                <w:lang w:val="en-US"/>
              </w:rPr>
              <w:t xml:space="preserve">c </w:t>
            </w:r>
            <w:r w:rsidRPr="00632AB9">
              <w:rPr>
                <w:rFonts w:ascii="Times New Roman" w:hAnsi="Times New Roman" w:cs="Arial"/>
                <w:szCs w:val="26"/>
                <w:lang w:val="en-US"/>
              </w:rPr>
              <w:t>đ</w:t>
            </w:r>
            <w:r w:rsidRPr="00632AB9">
              <w:rPr>
                <w:rFonts w:ascii="Times New Roman" w:hAnsi="Times New Roman" w:cs=".VnTime"/>
                <w:szCs w:val="26"/>
                <w:lang w:val="en-US"/>
              </w:rPr>
              <w:t>ã</w:t>
            </w:r>
            <w:r w:rsidRPr="00632AB9">
              <w:rPr>
                <w:rFonts w:ascii="Times New Roman" w:hAnsi="Times New Roman"/>
                <w:szCs w:val="26"/>
                <w:lang w:val="en-US"/>
              </w:rPr>
              <w:t xml:space="preserve"> x</w:t>
            </w:r>
            <w:r w:rsidRPr="00632AB9">
              <w:rPr>
                <w:rFonts w:ascii="Times New Roman" w:hAnsi="Times New Roman" w:cs="Arial"/>
                <w:szCs w:val="26"/>
                <w:lang w:val="en-US"/>
              </w:rPr>
              <w:t>ả</w:t>
            </w:r>
            <w:r w:rsidRPr="00632AB9">
              <w:rPr>
                <w:rFonts w:ascii="Times New Roman" w:hAnsi="Times New Roman" w:cs=".VnTime"/>
                <w:szCs w:val="26"/>
                <w:lang w:val="en-US"/>
              </w:rPr>
              <w:t>y ra hành vi xâm l</w:t>
            </w:r>
            <w:r w:rsidRPr="00632AB9">
              <w:rPr>
                <w:rFonts w:ascii="Times New Roman" w:hAnsi="Times New Roman" w:cs="Arial"/>
                <w:szCs w:val="26"/>
                <w:lang w:val="en-US"/>
              </w:rPr>
              <w:t>ượ</w:t>
            </w:r>
            <w:r w:rsidRPr="00632AB9">
              <w:rPr>
                <w:rFonts w:ascii="Times New Roman" w:hAnsi="Times New Roman" w:cs=".VnTime"/>
                <w:szCs w:val="26"/>
                <w:lang w:val="en-US"/>
              </w:rPr>
              <w:t>c ho</w:t>
            </w:r>
            <w:r w:rsidRPr="00632AB9">
              <w:rPr>
                <w:rFonts w:ascii="Times New Roman" w:hAnsi="Times New Roman" w:cs="Arial"/>
                <w:szCs w:val="26"/>
                <w:lang w:val="en-US"/>
              </w:rPr>
              <w:t>ặ</w:t>
            </w:r>
            <w:r w:rsidRPr="00632AB9">
              <w:rPr>
                <w:rFonts w:ascii="Times New Roman" w:hAnsi="Times New Roman" w:cs=".VnTime"/>
                <w:szCs w:val="26"/>
                <w:lang w:val="en-US"/>
              </w:rPr>
              <w:t>c b</w:t>
            </w:r>
            <w:r w:rsidRPr="00632AB9">
              <w:rPr>
                <w:rFonts w:ascii="Times New Roman" w:hAnsi="Times New Roman" w:cs="Arial"/>
                <w:szCs w:val="26"/>
                <w:lang w:val="en-US"/>
              </w:rPr>
              <w:t>ạ</w:t>
            </w:r>
            <w:r w:rsidRPr="00632AB9">
              <w:rPr>
                <w:rFonts w:ascii="Times New Roman" w:hAnsi="Times New Roman" w:cs=".VnTime"/>
                <w:szCs w:val="26"/>
                <w:lang w:val="en-US"/>
              </w:rPr>
              <w:t>o lo</w:t>
            </w:r>
            <w:r w:rsidRPr="00632AB9">
              <w:rPr>
                <w:rFonts w:ascii="Times New Roman" w:hAnsi="Times New Roman" w:cs="Arial"/>
                <w:szCs w:val="26"/>
                <w:lang w:val="en-US"/>
              </w:rPr>
              <w:t>ạ</w:t>
            </w:r>
            <w:r w:rsidRPr="00632AB9">
              <w:rPr>
                <w:rFonts w:ascii="Times New Roman" w:hAnsi="Times New Roman" w:cs=".VnTime"/>
                <w:szCs w:val="26"/>
                <w:lang w:val="en-US"/>
              </w:rPr>
              <w:t>n có v</w:t>
            </w:r>
            <w:r w:rsidRPr="00632AB9">
              <w:rPr>
                <w:rFonts w:ascii="Times New Roman" w:hAnsi="Times New Roman" w:cs="Arial"/>
                <w:szCs w:val="26"/>
                <w:lang w:val="en-US"/>
              </w:rPr>
              <w:t>ũ</w:t>
            </w:r>
            <w:r w:rsidRPr="00632AB9">
              <w:rPr>
                <w:rFonts w:ascii="Times New Roman" w:hAnsi="Times New Roman" w:cs=".VnTime"/>
                <w:szCs w:val="26"/>
                <w:lang w:val="en-US"/>
              </w:rPr>
              <w:t xml:space="preserve"> trang nh</w:t>
            </w:r>
            <w:r w:rsidRPr="00632AB9">
              <w:rPr>
                <w:rFonts w:ascii="Times New Roman" w:hAnsi="Times New Roman" w:cs="Arial"/>
                <w:szCs w:val="26"/>
                <w:lang w:val="en-US"/>
              </w:rPr>
              <w:t>ư</w:t>
            </w:r>
            <w:r w:rsidRPr="00632AB9">
              <w:rPr>
                <w:rFonts w:ascii="Times New Roman" w:hAnsi="Times New Roman"/>
                <w:szCs w:val="26"/>
                <w:lang w:val="en-US"/>
              </w:rPr>
              <w:t>ng ch</w:t>
            </w:r>
            <w:r w:rsidRPr="00632AB9">
              <w:rPr>
                <w:rFonts w:ascii="Times New Roman" w:hAnsi="Times New Roman" w:cs="Arial"/>
                <w:szCs w:val="26"/>
                <w:lang w:val="en-US"/>
              </w:rPr>
              <w:t>ư</w:t>
            </w:r>
            <w:r w:rsidRPr="00632AB9">
              <w:rPr>
                <w:rFonts w:ascii="Times New Roman" w:hAnsi="Times New Roman"/>
                <w:szCs w:val="26"/>
                <w:lang w:val="en-US"/>
              </w:rPr>
              <w:t xml:space="preserve">a </w:t>
            </w:r>
            <w:r w:rsidRPr="00632AB9">
              <w:rPr>
                <w:rFonts w:ascii="Times New Roman" w:hAnsi="Times New Roman" w:cs="Arial"/>
                <w:szCs w:val="26"/>
                <w:lang w:val="en-US"/>
              </w:rPr>
              <w:t>đế</w:t>
            </w:r>
            <w:r w:rsidRPr="00632AB9">
              <w:rPr>
                <w:rFonts w:ascii="Times New Roman" w:hAnsi="Times New Roman" w:cs=".VnTime"/>
                <w:szCs w:val="26"/>
                <w:lang w:val="en-US"/>
              </w:rPr>
              <w:t>n m</w:t>
            </w:r>
            <w:r w:rsidRPr="00632AB9">
              <w:rPr>
                <w:rFonts w:ascii="Times New Roman" w:hAnsi="Times New Roman" w:cs="Arial"/>
                <w:szCs w:val="26"/>
                <w:lang w:val="en-US"/>
              </w:rPr>
              <w:t>ứ</w:t>
            </w:r>
            <w:r w:rsidRPr="00632AB9">
              <w:rPr>
                <w:rFonts w:ascii="Times New Roman" w:hAnsi="Times New Roman" w:cs=".VnTime"/>
                <w:szCs w:val="26"/>
                <w:lang w:val="en-US"/>
              </w:rPr>
              <w:t>c tuyên b</w:t>
            </w:r>
            <w:r w:rsidRPr="00632AB9">
              <w:rPr>
                <w:rFonts w:ascii="Times New Roman" w:hAnsi="Times New Roman" w:cs="Arial"/>
                <w:szCs w:val="26"/>
                <w:lang w:val="en-US"/>
              </w:rPr>
              <w:t>ố</w:t>
            </w:r>
            <w:r w:rsidRPr="00632AB9">
              <w:rPr>
                <w:rFonts w:ascii="Times New Roman" w:hAnsi="Times New Roman" w:cs=".VnTime"/>
                <w:szCs w:val="26"/>
                <w:lang w:val="en-US"/>
              </w:rPr>
              <w:t xml:space="preserve"> tình tr</w:t>
            </w:r>
            <w:r w:rsidRPr="00632AB9">
              <w:rPr>
                <w:rFonts w:ascii="Times New Roman" w:hAnsi="Times New Roman" w:cs="Arial"/>
                <w:szCs w:val="26"/>
                <w:lang w:val="en-US"/>
              </w:rPr>
              <w:t>ạ</w:t>
            </w:r>
            <w:r w:rsidRPr="00632AB9">
              <w:rPr>
                <w:rFonts w:ascii="Times New Roman" w:hAnsi="Times New Roman" w:cs=".VnTime"/>
                <w:szCs w:val="26"/>
                <w:lang w:val="en-US"/>
              </w:rPr>
              <w:t>ng chi</w:t>
            </w:r>
            <w:r w:rsidRPr="00632AB9">
              <w:rPr>
                <w:rFonts w:ascii="Times New Roman" w:hAnsi="Times New Roman" w:cs="Arial"/>
                <w:szCs w:val="26"/>
                <w:lang w:val="en-US"/>
              </w:rPr>
              <w:t>ế</w:t>
            </w:r>
            <w:r w:rsidRPr="00632AB9">
              <w:rPr>
                <w:rFonts w:ascii="Times New Roman" w:hAnsi="Times New Roman" w:cs=".VnTime"/>
                <w:szCs w:val="26"/>
                <w:lang w:val="en-US"/>
              </w:rPr>
              <w:t>n tranh.</w:t>
            </w:r>
          </w:p>
          <w:p w:rsidR="00AF58D1" w:rsidRPr="00632AB9" w:rsidRDefault="00AF58D1" w:rsidP="001806BE">
            <w:pPr>
              <w:spacing w:before="40" w:after="60"/>
              <w:rPr>
                <w:rFonts w:ascii="Times New Roman" w:hAnsi="Times New Roman"/>
                <w:b/>
                <w:szCs w:val="26"/>
                <w:lang w:val="en-US"/>
              </w:rPr>
            </w:pPr>
            <w:r w:rsidRPr="00632AB9">
              <w:rPr>
                <w:rFonts w:ascii="Times New Roman" w:hAnsi="Times New Roman" w:hint="eastAsia"/>
                <w:b/>
                <w:szCs w:val="26"/>
                <w:lang w:val="en-US"/>
              </w:rPr>
              <w:t>Đ</w:t>
            </w:r>
            <w:r w:rsidRPr="00632AB9">
              <w:rPr>
                <w:rFonts w:ascii="Times New Roman" w:hAnsi="Times New Roman"/>
                <w:b/>
                <w:szCs w:val="26"/>
                <w:lang w:val="en-US"/>
              </w:rPr>
              <w:t>iều 21. Thiết quân luật</w:t>
            </w:r>
          </w:p>
          <w:p w:rsidR="00632AB9" w:rsidRPr="00632AB9" w:rsidRDefault="00632AB9" w:rsidP="00632AB9">
            <w:pPr>
              <w:spacing w:before="40" w:after="60"/>
              <w:jc w:val="both"/>
              <w:rPr>
                <w:rFonts w:ascii="Times New Roman" w:hAnsi="Times New Roman"/>
                <w:szCs w:val="26"/>
                <w:lang w:val="en-US"/>
              </w:rPr>
            </w:pPr>
            <w:r w:rsidRPr="00632AB9">
              <w:rPr>
                <w:rFonts w:ascii="Times New Roman" w:hAnsi="Times New Roman"/>
                <w:szCs w:val="26"/>
                <w:lang w:val="sv-SE"/>
              </w:rPr>
              <w:t>1. Thiết quân luật là biện pháp quản lý nhà nước đặc biệt có thời hạn do Quân đội thực hiện.</w:t>
            </w:r>
          </w:p>
          <w:p w:rsidR="00632AB9" w:rsidRPr="00632AB9" w:rsidRDefault="00632AB9" w:rsidP="00632AB9">
            <w:pPr>
              <w:spacing w:before="40" w:after="60"/>
              <w:jc w:val="both"/>
              <w:rPr>
                <w:rFonts w:ascii="Times New Roman" w:hAnsi="Times New Roman"/>
                <w:szCs w:val="26"/>
                <w:lang w:val="en-US"/>
              </w:rPr>
            </w:pPr>
            <w:r w:rsidRPr="00632AB9">
              <w:rPr>
                <w:rFonts w:ascii="Times New Roman" w:hAnsi="Times New Roman"/>
                <w:szCs w:val="26"/>
                <w:lang w:val="sv-SE"/>
              </w:rPr>
              <w:t>2. Khi an ninh chính trị, trật tự, an toàn xã hội ở một hoặc một số địa phương bị xâm phạm nghiêm trọng tới mức chính quyền ở đó không còn kiểm soát được tình hình thì Chủ tịch nước ra lệnh thiết quân luật theo đề nghị của Chính phủ.</w:t>
            </w:r>
          </w:p>
          <w:p w:rsidR="00AF58D1" w:rsidRDefault="00AF58D1" w:rsidP="00AF58D1">
            <w:pPr>
              <w:spacing w:before="40" w:after="60"/>
              <w:jc w:val="both"/>
              <w:rPr>
                <w:rFonts w:ascii="Times New Roman" w:hAnsi="Times New Roman"/>
                <w:szCs w:val="26"/>
                <w:lang w:val="en-US"/>
              </w:rPr>
            </w:pPr>
            <w:r w:rsidRPr="00AF58D1">
              <w:rPr>
                <w:rFonts w:ascii="Times New Roman" w:hAnsi="Times New Roman"/>
                <w:szCs w:val="26"/>
                <w:lang w:val="en-US"/>
              </w:rPr>
              <w:t>5. Trong thời gian thiết quân luật, việc quản lý nhà n</w:t>
            </w:r>
            <w:r w:rsidRPr="00AF58D1">
              <w:rPr>
                <w:rFonts w:ascii="Times New Roman" w:hAnsi="Times New Roman" w:hint="eastAsia"/>
                <w:szCs w:val="26"/>
                <w:lang w:val="en-US"/>
              </w:rPr>
              <w:t>ư</w:t>
            </w:r>
            <w:r w:rsidRPr="00AF58D1">
              <w:rPr>
                <w:rFonts w:ascii="Times New Roman" w:hAnsi="Times New Roman"/>
                <w:szCs w:val="26"/>
                <w:lang w:val="en-US"/>
              </w:rPr>
              <w:t xml:space="preserve">ớc tại </w:t>
            </w:r>
            <w:r w:rsidRPr="00AF58D1">
              <w:rPr>
                <w:rFonts w:ascii="Times New Roman" w:hAnsi="Times New Roman" w:hint="eastAsia"/>
                <w:szCs w:val="26"/>
                <w:lang w:val="en-US"/>
              </w:rPr>
              <w:t>đ</w:t>
            </w:r>
            <w:r w:rsidRPr="00AF58D1">
              <w:rPr>
                <w:rFonts w:ascii="Times New Roman" w:hAnsi="Times New Roman"/>
                <w:szCs w:val="26"/>
                <w:lang w:val="en-US"/>
              </w:rPr>
              <w:t>ịa ph</w:t>
            </w:r>
            <w:r w:rsidRPr="00AF58D1">
              <w:rPr>
                <w:rFonts w:ascii="Times New Roman" w:hAnsi="Times New Roman" w:hint="eastAsia"/>
                <w:szCs w:val="26"/>
                <w:lang w:val="en-US"/>
              </w:rPr>
              <w:t>ươ</w:t>
            </w:r>
            <w:r w:rsidRPr="00AF58D1">
              <w:rPr>
                <w:rFonts w:ascii="Times New Roman" w:hAnsi="Times New Roman"/>
                <w:szCs w:val="26"/>
                <w:lang w:val="en-US"/>
              </w:rPr>
              <w:t xml:space="preserve">ng thiết quân luật </w:t>
            </w:r>
            <w:r w:rsidRPr="00AF58D1">
              <w:rPr>
                <w:rFonts w:ascii="Times New Roman" w:hAnsi="Times New Roman" w:hint="eastAsia"/>
                <w:szCs w:val="26"/>
                <w:lang w:val="en-US"/>
              </w:rPr>
              <w:t>đư</w:t>
            </w:r>
            <w:r w:rsidRPr="00AF58D1">
              <w:rPr>
                <w:rFonts w:ascii="Times New Roman" w:hAnsi="Times New Roman"/>
                <w:szCs w:val="26"/>
                <w:lang w:val="en-US"/>
              </w:rPr>
              <w:t xml:space="preserve">ợc giao cho </w:t>
            </w:r>
            <w:r w:rsidRPr="00AF58D1">
              <w:rPr>
                <w:rFonts w:ascii="Times New Roman" w:hAnsi="Times New Roman" w:hint="eastAsia"/>
                <w:szCs w:val="26"/>
                <w:lang w:val="en-US"/>
              </w:rPr>
              <w:t>đơ</w:t>
            </w:r>
            <w:r w:rsidRPr="00AF58D1">
              <w:rPr>
                <w:rFonts w:ascii="Times New Roman" w:hAnsi="Times New Roman"/>
                <w:szCs w:val="26"/>
                <w:lang w:val="en-US"/>
              </w:rPr>
              <w:t xml:space="preserve">n vị quân </w:t>
            </w:r>
            <w:r w:rsidRPr="00AF58D1">
              <w:rPr>
                <w:rFonts w:ascii="Times New Roman" w:hAnsi="Times New Roman" w:hint="eastAsia"/>
                <w:szCs w:val="26"/>
                <w:lang w:val="en-US"/>
              </w:rPr>
              <w:t>đ</w:t>
            </w:r>
            <w:r w:rsidRPr="00AF58D1">
              <w:rPr>
                <w:rFonts w:ascii="Times New Roman" w:hAnsi="Times New Roman"/>
                <w:szCs w:val="26"/>
                <w:lang w:val="en-US"/>
              </w:rPr>
              <w:t>ội thực hiện. Ng</w:t>
            </w:r>
            <w:r w:rsidRPr="00AF58D1">
              <w:rPr>
                <w:rFonts w:ascii="Times New Roman" w:hAnsi="Times New Roman" w:hint="eastAsia"/>
                <w:szCs w:val="26"/>
                <w:lang w:val="en-US"/>
              </w:rPr>
              <w:t>ư</w:t>
            </w:r>
            <w:r w:rsidRPr="00AF58D1">
              <w:rPr>
                <w:rFonts w:ascii="Times New Roman" w:hAnsi="Times New Roman"/>
                <w:szCs w:val="26"/>
                <w:lang w:val="en-US"/>
              </w:rPr>
              <w:t xml:space="preserve">ời chỉ huy </w:t>
            </w:r>
            <w:r w:rsidRPr="00AF58D1">
              <w:rPr>
                <w:rFonts w:ascii="Times New Roman" w:hAnsi="Times New Roman" w:hint="eastAsia"/>
                <w:szCs w:val="26"/>
                <w:lang w:val="en-US"/>
              </w:rPr>
              <w:t>đơ</w:t>
            </w:r>
            <w:r w:rsidRPr="00AF58D1">
              <w:rPr>
                <w:rFonts w:ascii="Times New Roman" w:hAnsi="Times New Roman"/>
                <w:szCs w:val="26"/>
                <w:lang w:val="en-US"/>
              </w:rPr>
              <w:t xml:space="preserve">n vị quân </w:t>
            </w:r>
            <w:r w:rsidRPr="00AF58D1">
              <w:rPr>
                <w:rFonts w:ascii="Times New Roman" w:hAnsi="Times New Roman" w:hint="eastAsia"/>
                <w:szCs w:val="26"/>
                <w:lang w:val="en-US"/>
              </w:rPr>
              <w:t>đ</w:t>
            </w:r>
            <w:r w:rsidRPr="00AF58D1">
              <w:rPr>
                <w:rFonts w:ascii="Times New Roman" w:hAnsi="Times New Roman"/>
                <w:szCs w:val="26"/>
                <w:lang w:val="en-US"/>
              </w:rPr>
              <w:t xml:space="preserve">ội </w:t>
            </w:r>
            <w:r w:rsidRPr="00AF58D1">
              <w:rPr>
                <w:rFonts w:ascii="Times New Roman" w:hAnsi="Times New Roman" w:hint="eastAsia"/>
                <w:szCs w:val="26"/>
                <w:lang w:val="en-US"/>
              </w:rPr>
              <w:t>đư</w:t>
            </w:r>
            <w:r w:rsidRPr="00AF58D1">
              <w:rPr>
                <w:rFonts w:ascii="Times New Roman" w:hAnsi="Times New Roman"/>
                <w:szCs w:val="26"/>
                <w:lang w:val="en-US"/>
              </w:rPr>
              <w:t xml:space="preserve">ợc giao quản lý </w:t>
            </w:r>
            <w:r w:rsidRPr="00AF58D1">
              <w:rPr>
                <w:rFonts w:ascii="Times New Roman" w:hAnsi="Times New Roman" w:hint="eastAsia"/>
                <w:szCs w:val="26"/>
                <w:lang w:val="en-US"/>
              </w:rPr>
              <w:t>đ</w:t>
            </w:r>
            <w:r w:rsidRPr="00AF58D1">
              <w:rPr>
                <w:rFonts w:ascii="Times New Roman" w:hAnsi="Times New Roman"/>
                <w:szCs w:val="26"/>
                <w:lang w:val="en-US"/>
              </w:rPr>
              <w:t>ịa ph</w:t>
            </w:r>
            <w:r w:rsidRPr="00AF58D1">
              <w:rPr>
                <w:rFonts w:ascii="Times New Roman" w:hAnsi="Times New Roman" w:hint="eastAsia"/>
                <w:szCs w:val="26"/>
                <w:lang w:val="en-US"/>
              </w:rPr>
              <w:t>ươ</w:t>
            </w:r>
            <w:r w:rsidRPr="00AF58D1">
              <w:rPr>
                <w:rFonts w:ascii="Times New Roman" w:hAnsi="Times New Roman"/>
                <w:szCs w:val="26"/>
                <w:lang w:val="en-US"/>
              </w:rPr>
              <w:t xml:space="preserve">ng thiết quân luật có quyền ra lệnh áp dụng các biện pháp </w:t>
            </w:r>
            <w:r w:rsidRPr="00AF58D1">
              <w:rPr>
                <w:rFonts w:ascii="Times New Roman" w:hAnsi="Times New Roman" w:hint="eastAsia"/>
                <w:szCs w:val="26"/>
                <w:lang w:val="en-US"/>
              </w:rPr>
              <w:t>đ</w:t>
            </w:r>
            <w:r w:rsidRPr="00AF58D1">
              <w:rPr>
                <w:rFonts w:ascii="Times New Roman" w:hAnsi="Times New Roman"/>
                <w:szCs w:val="26"/>
                <w:lang w:val="en-US"/>
              </w:rPr>
              <w:t xml:space="preserve">ặc biệt quy </w:t>
            </w:r>
            <w:r w:rsidRPr="00AF58D1">
              <w:rPr>
                <w:rFonts w:ascii="Times New Roman" w:hAnsi="Times New Roman" w:hint="eastAsia"/>
                <w:szCs w:val="26"/>
                <w:lang w:val="en-US"/>
              </w:rPr>
              <w:t>đ</w:t>
            </w:r>
            <w:r w:rsidRPr="00AF58D1">
              <w:rPr>
                <w:rFonts w:ascii="Times New Roman" w:hAnsi="Times New Roman"/>
                <w:szCs w:val="26"/>
                <w:lang w:val="en-US"/>
              </w:rPr>
              <w:t xml:space="preserve">ịnh tại khoản 6 </w:t>
            </w:r>
            <w:r w:rsidRPr="00AF58D1">
              <w:rPr>
                <w:rFonts w:ascii="Times New Roman" w:hAnsi="Times New Roman" w:hint="eastAsia"/>
                <w:szCs w:val="26"/>
                <w:lang w:val="en-US"/>
              </w:rPr>
              <w:t>Đ</w:t>
            </w:r>
            <w:r w:rsidRPr="00AF58D1">
              <w:rPr>
                <w:rFonts w:ascii="Times New Roman" w:hAnsi="Times New Roman"/>
                <w:szCs w:val="26"/>
                <w:lang w:val="en-US"/>
              </w:rPr>
              <w:t xml:space="preserve">iều này và các biện pháp cần thiết khác </w:t>
            </w:r>
            <w:r w:rsidRPr="00AF58D1">
              <w:rPr>
                <w:rFonts w:ascii="Times New Roman" w:hAnsi="Times New Roman" w:hint="eastAsia"/>
                <w:szCs w:val="26"/>
                <w:lang w:val="en-US"/>
              </w:rPr>
              <w:t>đ</w:t>
            </w:r>
            <w:r w:rsidRPr="00AF58D1">
              <w:rPr>
                <w:rFonts w:ascii="Times New Roman" w:hAnsi="Times New Roman"/>
                <w:szCs w:val="26"/>
                <w:lang w:val="en-US"/>
              </w:rPr>
              <w:t xml:space="preserve">ể thực hiện lệnh thiết quân luật và chịu trách nhiệm về việc áp dụng các biện pháp </w:t>
            </w:r>
            <w:r w:rsidRPr="00AF58D1">
              <w:rPr>
                <w:rFonts w:ascii="Times New Roman" w:hAnsi="Times New Roman" w:hint="eastAsia"/>
                <w:szCs w:val="26"/>
                <w:lang w:val="en-US"/>
              </w:rPr>
              <w:t>đó</w:t>
            </w:r>
            <w:r w:rsidRPr="00AF58D1">
              <w:rPr>
                <w:rFonts w:ascii="Times New Roman" w:hAnsi="Times New Roman"/>
                <w:szCs w:val="26"/>
                <w:lang w:val="en-US"/>
              </w:rPr>
              <w:t xml:space="preserve">. </w:t>
            </w:r>
            <w:r w:rsidRPr="00632AB9">
              <w:rPr>
                <w:rFonts w:ascii="Times New Roman" w:hAnsi="Times New Roman"/>
                <w:b/>
                <w:i/>
                <w:szCs w:val="26"/>
                <w:lang w:val="en-US"/>
              </w:rPr>
              <w:t>Ng</w:t>
            </w:r>
            <w:r w:rsidRPr="00632AB9">
              <w:rPr>
                <w:rFonts w:ascii="Times New Roman" w:hAnsi="Times New Roman" w:hint="eastAsia"/>
                <w:b/>
                <w:i/>
                <w:szCs w:val="26"/>
                <w:lang w:val="en-US"/>
              </w:rPr>
              <w:t>ư</w:t>
            </w:r>
            <w:r w:rsidRPr="00632AB9">
              <w:rPr>
                <w:rFonts w:ascii="Times New Roman" w:hAnsi="Times New Roman"/>
                <w:b/>
                <w:i/>
                <w:szCs w:val="26"/>
                <w:lang w:val="en-US"/>
              </w:rPr>
              <w:t xml:space="preserve">ời chỉ huy </w:t>
            </w:r>
            <w:r w:rsidRPr="00632AB9">
              <w:rPr>
                <w:rFonts w:ascii="Times New Roman" w:hAnsi="Times New Roman" w:hint="eastAsia"/>
                <w:b/>
                <w:i/>
                <w:szCs w:val="26"/>
                <w:lang w:val="en-US"/>
              </w:rPr>
              <w:t>đơ</w:t>
            </w:r>
            <w:r w:rsidRPr="00632AB9">
              <w:rPr>
                <w:rFonts w:ascii="Times New Roman" w:hAnsi="Times New Roman"/>
                <w:b/>
                <w:i/>
                <w:szCs w:val="26"/>
                <w:lang w:val="en-US"/>
              </w:rPr>
              <w:t xml:space="preserve">n vị quân </w:t>
            </w:r>
            <w:r w:rsidRPr="00632AB9">
              <w:rPr>
                <w:rFonts w:ascii="Times New Roman" w:hAnsi="Times New Roman" w:hint="eastAsia"/>
                <w:b/>
                <w:i/>
                <w:szCs w:val="26"/>
                <w:lang w:val="en-US"/>
              </w:rPr>
              <w:t>đ</w:t>
            </w:r>
            <w:r w:rsidRPr="00632AB9">
              <w:rPr>
                <w:rFonts w:ascii="Times New Roman" w:hAnsi="Times New Roman"/>
                <w:b/>
                <w:i/>
                <w:szCs w:val="26"/>
                <w:lang w:val="en-US"/>
              </w:rPr>
              <w:t xml:space="preserve">ội </w:t>
            </w:r>
            <w:r w:rsidRPr="00632AB9">
              <w:rPr>
                <w:rFonts w:ascii="Times New Roman" w:hAnsi="Times New Roman" w:hint="eastAsia"/>
                <w:b/>
                <w:i/>
                <w:szCs w:val="26"/>
                <w:lang w:val="en-US"/>
              </w:rPr>
              <w:t>đư</w:t>
            </w:r>
            <w:r w:rsidRPr="00632AB9">
              <w:rPr>
                <w:rFonts w:ascii="Times New Roman" w:hAnsi="Times New Roman"/>
                <w:b/>
                <w:i/>
                <w:szCs w:val="26"/>
                <w:lang w:val="en-US"/>
              </w:rPr>
              <w:t xml:space="preserve">ợc giao quản lý </w:t>
            </w:r>
            <w:r w:rsidRPr="00632AB9">
              <w:rPr>
                <w:rFonts w:ascii="Times New Roman" w:hAnsi="Times New Roman" w:hint="eastAsia"/>
                <w:b/>
                <w:i/>
                <w:szCs w:val="26"/>
                <w:lang w:val="en-US"/>
              </w:rPr>
              <w:t>đ</w:t>
            </w:r>
            <w:r w:rsidRPr="00632AB9">
              <w:rPr>
                <w:rFonts w:ascii="Times New Roman" w:hAnsi="Times New Roman"/>
                <w:b/>
                <w:i/>
                <w:szCs w:val="26"/>
                <w:lang w:val="en-US"/>
              </w:rPr>
              <w:t>ịa ph</w:t>
            </w:r>
            <w:r w:rsidRPr="00632AB9">
              <w:rPr>
                <w:rFonts w:ascii="Times New Roman" w:hAnsi="Times New Roman" w:hint="eastAsia"/>
                <w:b/>
                <w:i/>
                <w:szCs w:val="26"/>
                <w:lang w:val="en-US"/>
              </w:rPr>
              <w:t>ươ</w:t>
            </w:r>
            <w:r w:rsidRPr="00632AB9">
              <w:rPr>
                <w:rFonts w:ascii="Times New Roman" w:hAnsi="Times New Roman"/>
                <w:b/>
                <w:i/>
                <w:szCs w:val="26"/>
                <w:lang w:val="en-US"/>
              </w:rPr>
              <w:t xml:space="preserve">ng cấp tỉnh thiết quân luật </w:t>
            </w:r>
            <w:r w:rsidRPr="00632AB9">
              <w:rPr>
                <w:rFonts w:ascii="Times New Roman" w:hAnsi="Times New Roman" w:hint="eastAsia"/>
                <w:b/>
                <w:i/>
                <w:szCs w:val="26"/>
                <w:lang w:val="en-US"/>
              </w:rPr>
              <w:t>đư</w:t>
            </w:r>
            <w:r w:rsidRPr="00632AB9">
              <w:rPr>
                <w:rFonts w:ascii="Times New Roman" w:hAnsi="Times New Roman"/>
                <w:b/>
                <w:i/>
                <w:szCs w:val="26"/>
                <w:lang w:val="en-US"/>
              </w:rPr>
              <w:t>ợc quyền tr</w:t>
            </w:r>
            <w:r w:rsidRPr="00632AB9">
              <w:rPr>
                <w:rFonts w:ascii="Times New Roman" w:hAnsi="Times New Roman" w:hint="eastAsia"/>
                <w:b/>
                <w:i/>
                <w:szCs w:val="26"/>
                <w:lang w:val="en-US"/>
              </w:rPr>
              <w:t>ư</w:t>
            </w:r>
            <w:r w:rsidRPr="00632AB9">
              <w:rPr>
                <w:rFonts w:ascii="Times New Roman" w:hAnsi="Times New Roman"/>
                <w:b/>
                <w:i/>
                <w:szCs w:val="26"/>
                <w:lang w:val="en-US"/>
              </w:rPr>
              <w:t>ng mua, tr</w:t>
            </w:r>
            <w:r w:rsidRPr="00632AB9">
              <w:rPr>
                <w:rFonts w:ascii="Times New Roman" w:hAnsi="Times New Roman" w:hint="eastAsia"/>
                <w:b/>
                <w:i/>
                <w:szCs w:val="26"/>
                <w:lang w:val="en-US"/>
              </w:rPr>
              <w:t>ư</w:t>
            </w:r>
            <w:r w:rsidRPr="00632AB9">
              <w:rPr>
                <w:rFonts w:ascii="Times New Roman" w:hAnsi="Times New Roman"/>
                <w:b/>
                <w:i/>
                <w:szCs w:val="26"/>
                <w:lang w:val="en-US"/>
              </w:rPr>
              <w:t>ng dụng tài sản. Việc tr</w:t>
            </w:r>
            <w:r w:rsidRPr="00632AB9">
              <w:rPr>
                <w:rFonts w:ascii="Times New Roman" w:hAnsi="Times New Roman" w:hint="eastAsia"/>
                <w:b/>
                <w:i/>
                <w:szCs w:val="26"/>
                <w:lang w:val="en-US"/>
              </w:rPr>
              <w:t>ư</w:t>
            </w:r>
            <w:r w:rsidRPr="00632AB9">
              <w:rPr>
                <w:rFonts w:ascii="Times New Roman" w:hAnsi="Times New Roman"/>
                <w:b/>
                <w:i/>
                <w:szCs w:val="26"/>
                <w:lang w:val="en-US"/>
              </w:rPr>
              <w:t>ng mua, tr</w:t>
            </w:r>
            <w:r w:rsidRPr="00632AB9">
              <w:rPr>
                <w:rFonts w:ascii="Times New Roman" w:hAnsi="Times New Roman" w:hint="eastAsia"/>
                <w:b/>
                <w:i/>
                <w:szCs w:val="26"/>
                <w:lang w:val="en-US"/>
              </w:rPr>
              <w:t>ư</w:t>
            </w:r>
            <w:r w:rsidRPr="00632AB9">
              <w:rPr>
                <w:rFonts w:ascii="Times New Roman" w:hAnsi="Times New Roman"/>
                <w:b/>
                <w:i/>
                <w:szCs w:val="26"/>
                <w:lang w:val="en-US"/>
              </w:rPr>
              <w:t xml:space="preserve">ng dụng tài sản thực hiện theo quy </w:t>
            </w:r>
            <w:r w:rsidRPr="00632AB9">
              <w:rPr>
                <w:rFonts w:ascii="Times New Roman" w:hAnsi="Times New Roman" w:hint="eastAsia"/>
                <w:b/>
                <w:i/>
                <w:szCs w:val="26"/>
                <w:lang w:val="en-US"/>
              </w:rPr>
              <w:t>đ</w:t>
            </w:r>
            <w:r w:rsidRPr="00632AB9">
              <w:rPr>
                <w:rFonts w:ascii="Times New Roman" w:hAnsi="Times New Roman"/>
                <w:b/>
                <w:i/>
                <w:szCs w:val="26"/>
                <w:lang w:val="en-US"/>
              </w:rPr>
              <w:t>ịnh của Luật Tr</w:t>
            </w:r>
            <w:r w:rsidRPr="00632AB9">
              <w:rPr>
                <w:rFonts w:ascii="Times New Roman" w:hAnsi="Times New Roman" w:hint="eastAsia"/>
                <w:b/>
                <w:i/>
                <w:szCs w:val="26"/>
                <w:lang w:val="en-US"/>
              </w:rPr>
              <w:t>ư</w:t>
            </w:r>
            <w:r w:rsidRPr="00632AB9">
              <w:rPr>
                <w:rFonts w:ascii="Times New Roman" w:hAnsi="Times New Roman"/>
                <w:b/>
                <w:i/>
                <w:szCs w:val="26"/>
                <w:lang w:val="en-US"/>
              </w:rPr>
              <w:t>ng mua, tr</w:t>
            </w:r>
            <w:r w:rsidRPr="00632AB9">
              <w:rPr>
                <w:rFonts w:ascii="Times New Roman" w:hAnsi="Times New Roman" w:hint="eastAsia"/>
                <w:b/>
                <w:i/>
                <w:szCs w:val="26"/>
                <w:lang w:val="en-US"/>
              </w:rPr>
              <w:t>ư</w:t>
            </w:r>
            <w:r w:rsidRPr="00632AB9">
              <w:rPr>
                <w:rFonts w:ascii="Times New Roman" w:hAnsi="Times New Roman"/>
                <w:b/>
                <w:i/>
                <w:szCs w:val="26"/>
                <w:lang w:val="en-US"/>
              </w:rPr>
              <w:t>ng dụng tài sản</w:t>
            </w:r>
            <w:r w:rsidRPr="00632AB9">
              <w:rPr>
                <w:rFonts w:ascii="Times New Roman" w:hAnsi="Times New Roman"/>
                <w:i/>
                <w:szCs w:val="26"/>
                <w:lang w:val="en-US"/>
              </w:rPr>
              <w:t>.</w:t>
            </w:r>
            <w:r>
              <w:rPr>
                <w:rFonts w:ascii="Times New Roman" w:hAnsi="Times New Roman"/>
                <w:szCs w:val="26"/>
                <w:lang w:val="en-US"/>
              </w:rPr>
              <w:t>”</w:t>
            </w:r>
          </w:p>
          <w:p w:rsidR="00AF58D1" w:rsidRPr="00632AB9" w:rsidRDefault="00AF58D1" w:rsidP="00AF58D1">
            <w:pPr>
              <w:spacing w:before="40" w:after="60"/>
              <w:jc w:val="both"/>
              <w:rPr>
                <w:rFonts w:ascii="Times New Roman" w:hAnsi="Times New Roman"/>
                <w:b/>
                <w:szCs w:val="26"/>
                <w:lang w:val="en-US"/>
              </w:rPr>
            </w:pPr>
            <w:r w:rsidRPr="00632AB9">
              <w:rPr>
                <w:rFonts w:ascii="Times New Roman" w:hAnsi="Times New Roman"/>
                <w:b/>
                <w:szCs w:val="26"/>
                <w:lang w:val="en-US"/>
              </w:rPr>
              <w:t>Điều 31. Bảo đảm tài sản phục vụ quốc phòng</w:t>
            </w:r>
          </w:p>
          <w:p w:rsidR="00AF58D1" w:rsidRPr="00AF58D1" w:rsidRDefault="00AF58D1" w:rsidP="00AF58D1">
            <w:pPr>
              <w:spacing w:before="40" w:after="60"/>
              <w:jc w:val="both"/>
              <w:rPr>
                <w:rFonts w:ascii="Times New Roman" w:hAnsi="Times New Roman"/>
                <w:szCs w:val="26"/>
                <w:lang w:val="en-US"/>
              </w:rPr>
            </w:pPr>
            <w:r w:rsidRPr="00AF58D1">
              <w:rPr>
                <w:rFonts w:ascii="Times New Roman" w:hAnsi="Times New Roman"/>
                <w:szCs w:val="26"/>
                <w:lang w:val="en-US"/>
              </w:rPr>
              <w:t>1. Tài sản phục vụ quốc phòng là tài sản công do Nhà nước thống nhất quản lý và bảo đảm bao gồm:</w:t>
            </w:r>
          </w:p>
          <w:p w:rsidR="00AF58D1" w:rsidRPr="001806BE" w:rsidRDefault="00AF58D1" w:rsidP="00AF58D1">
            <w:pPr>
              <w:spacing w:before="40" w:after="60"/>
              <w:jc w:val="both"/>
              <w:rPr>
                <w:rFonts w:ascii="Times New Roman" w:hAnsi="Times New Roman"/>
                <w:szCs w:val="26"/>
                <w:lang w:val="en-US"/>
              </w:rPr>
            </w:pPr>
            <w:r w:rsidRPr="00AF58D1">
              <w:rPr>
                <w:rFonts w:ascii="Times New Roman" w:hAnsi="Times New Roman"/>
                <w:szCs w:val="26"/>
                <w:lang w:val="en-US"/>
              </w:rPr>
              <w:t>b) Tài sản trưng mua, trưng dụng, huy động và tài sản khác được Nhà nước giao cho Bộ Quốc phòng, cơ quan, tổ chức, địa phương quản lý phục vụ quốc phòng theo quy định của pháp luật.</w:t>
            </w:r>
            <w:r>
              <w:rPr>
                <w:rFonts w:ascii="Times New Roman" w:hAnsi="Times New Roman"/>
                <w:szCs w:val="26"/>
                <w:lang w:val="en-US"/>
              </w:rPr>
              <w:t>”</w:t>
            </w:r>
          </w:p>
          <w:p w:rsidR="00CD3163" w:rsidRPr="001806BE" w:rsidRDefault="00CD3163" w:rsidP="001806BE">
            <w:pPr>
              <w:spacing w:before="40" w:after="60"/>
              <w:rPr>
                <w:rFonts w:ascii="Times New Roman" w:hAnsi="Times New Roman"/>
                <w:szCs w:val="26"/>
                <w:lang w:val="en-US"/>
              </w:rPr>
            </w:pPr>
          </w:p>
        </w:tc>
        <w:tc>
          <w:tcPr>
            <w:tcW w:w="4806" w:type="dxa"/>
          </w:tcPr>
          <w:p w:rsidR="00BE5221" w:rsidRPr="00DF351B" w:rsidRDefault="00BE5221" w:rsidP="00BE5221">
            <w:pPr>
              <w:jc w:val="both"/>
              <w:rPr>
                <w:rFonts w:ascii="Times New Roman" w:hAnsi="Times New Roman"/>
                <w:b/>
                <w:szCs w:val="26"/>
                <w:lang w:val="nl-NL"/>
              </w:rPr>
            </w:pPr>
            <w:r w:rsidRPr="00DF351B">
              <w:rPr>
                <w:rFonts w:ascii="Times New Roman" w:hAnsi="Times New Roman"/>
                <w:b/>
                <w:szCs w:val="26"/>
                <w:lang w:val="nl-NL"/>
              </w:rPr>
              <w:t>Điều 5. Điều kiện trưng mua, trưng dụng tài sản</w:t>
            </w:r>
          </w:p>
          <w:p w:rsidR="00BE5221" w:rsidRPr="00DF351B" w:rsidRDefault="00BE5221" w:rsidP="00BE5221">
            <w:pPr>
              <w:jc w:val="both"/>
              <w:rPr>
                <w:rFonts w:ascii="Times New Roman" w:hAnsi="Times New Roman"/>
                <w:szCs w:val="26"/>
                <w:lang w:val="nl-NL"/>
              </w:rPr>
            </w:pPr>
            <w:r w:rsidRPr="00DF351B">
              <w:rPr>
                <w:rFonts w:ascii="Times New Roman" w:hAnsi="Times New Roman"/>
                <w:szCs w:val="26"/>
                <w:lang w:val="nl-NL"/>
              </w:rPr>
              <w:t>Việc trưng mua, trưng dụng tài sản chỉ được thực hiện khi Nhà nước có nhu cầu sử dụng tài sản mà các biện pháp huy động khác không thực hiện được, thuộc một trong các trường hợp sau đây:</w:t>
            </w:r>
          </w:p>
          <w:p w:rsidR="00BE5221" w:rsidRPr="00DF351B" w:rsidRDefault="00BE5221" w:rsidP="00BE5221">
            <w:pPr>
              <w:jc w:val="both"/>
              <w:rPr>
                <w:rFonts w:ascii="Times New Roman" w:hAnsi="Times New Roman"/>
                <w:szCs w:val="26"/>
                <w:lang w:val="nl-NL"/>
              </w:rPr>
            </w:pPr>
            <w:r w:rsidRPr="00DF351B">
              <w:rPr>
                <w:rFonts w:ascii="Times New Roman" w:hAnsi="Times New Roman"/>
                <w:szCs w:val="26"/>
                <w:lang w:val="nl-NL"/>
              </w:rPr>
              <w:t>1. Khi đất nước trong tình trạng chiến tranh hoặc trong tình trạng khẩn cấp về quốc phòng theo quy định của pháp luật về quốc phòng và pháp luật về tình trạng khẩn cấp;</w:t>
            </w:r>
          </w:p>
          <w:p w:rsidR="00BE5221" w:rsidRPr="00DF351B" w:rsidRDefault="00BE5221" w:rsidP="00BE5221">
            <w:pPr>
              <w:jc w:val="both"/>
              <w:rPr>
                <w:rFonts w:ascii="Times New Roman" w:hAnsi="Times New Roman"/>
                <w:szCs w:val="26"/>
                <w:lang w:val="nl-NL"/>
              </w:rPr>
            </w:pPr>
            <w:r w:rsidRPr="00DF351B">
              <w:rPr>
                <w:rFonts w:ascii="Times New Roman" w:hAnsi="Times New Roman"/>
                <w:szCs w:val="26"/>
                <w:lang w:val="nl-NL"/>
              </w:rPr>
              <w:t>2. Khi an ninh quốc gia có nguy cơ bị đe doạ theo quy định của pháp luật về an ninh quốc gia;</w:t>
            </w:r>
          </w:p>
          <w:p w:rsidR="00BE5221" w:rsidRPr="00DF351B" w:rsidRDefault="00BE5221" w:rsidP="00BE5221">
            <w:pPr>
              <w:jc w:val="both"/>
              <w:rPr>
                <w:rFonts w:ascii="Times New Roman" w:hAnsi="Times New Roman"/>
                <w:szCs w:val="26"/>
                <w:lang w:val="nl-NL"/>
              </w:rPr>
            </w:pPr>
            <w:r w:rsidRPr="00DF351B">
              <w:rPr>
                <w:rFonts w:ascii="Times New Roman" w:hAnsi="Times New Roman"/>
                <w:szCs w:val="26"/>
                <w:lang w:val="nl-NL"/>
              </w:rPr>
              <w:t>3. Khi mục tiêu quan trọng về an ninh quốc gia có khả năng bị xâm phạm hoặc cần được tăng cường bảo vệ theo quy định của pháp luật về quốc phòng và pháp luật về an ninh quốc gia;</w:t>
            </w:r>
          </w:p>
          <w:p w:rsidR="00BE5221" w:rsidRDefault="00BE5221" w:rsidP="00BE5221">
            <w:pPr>
              <w:jc w:val="both"/>
              <w:rPr>
                <w:rFonts w:ascii="Times New Roman" w:hAnsi="Times New Roman"/>
                <w:szCs w:val="26"/>
                <w:lang w:val="nl-NL"/>
              </w:rPr>
            </w:pPr>
            <w:r w:rsidRPr="00DF351B">
              <w:rPr>
                <w:rFonts w:ascii="Times New Roman" w:hAnsi="Times New Roman"/>
                <w:szCs w:val="26"/>
                <w:lang w:val="nl-NL"/>
              </w:rPr>
              <w:t>4. Khi phải đối phó với nguy cơ hoặc để khắc phục thảm hoạ do thiên tai, dịch bệnh gây ra trên diện rộng hoặc nếu không ngăn chặn kịp thời sẽ gây hậu quả nghiêm trọng đến tính mạng, sức khoẻ và tài sản của nhân dân, tài sản của Nhà nước.</w:t>
            </w:r>
          </w:p>
          <w:p w:rsidR="00AF58D1" w:rsidRPr="00DF351B" w:rsidRDefault="00AF58D1" w:rsidP="00BE5221">
            <w:pPr>
              <w:jc w:val="both"/>
              <w:rPr>
                <w:rFonts w:ascii="Times New Roman" w:hAnsi="Times New Roman"/>
                <w:b/>
                <w:szCs w:val="26"/>
                <w:lang w:val="nl-NL"/>
              </w:rPr>
            </w:pPr>
            <w:r w:rsidRPr="00DF351B">
              <w:rPr>
                <w:rFonts w:ascii="Times New Roman" w:hAnsi="Times New Roman"/>
                <w:b/>
                <w:szCs w:val="26"/>
                <w:lang w:val="nl-NL"/>
              </w:rPr>
              <w:t>Điều 14. Thẩm quyền quyết định trưng mua tài sản</w:t>
            </w:r>
          </w:p>
          <w:p w:rsidR="00AF58D1" w:rsidRPr="00DF351B" w:rsidRDefault="00AF58D1" w:rsidP="00AF58D1">
            <w:pPr>
              <w:jc w:val="both"/>
              <w:rPr>
                <w:rFonts w:ascii="Times New Roman" w:hAnsi="Times New Roman"/>
                <w:szCs w:val="26"/>
                <w:lang w:val="nl-NL"/>
              </w:rPr>
            </w:pPr>
            <w:r w:rsidRPr="00DF351B">
              <w:rPr>
                <w:rFonts w:ascii="Times New Roman" w:hAnsi="Times New Roman"/>
                <w:szCs w:val="26"/>
                <w:lang w:val="nl-NL"/>
              </w:rPr>
              <w:t>1. Thủ tướng Chính phủ quyết định trưng mua tài sản quy định tại khoản 1 Điều 13 của Luật này.</w:t>
            </w:r>
          </w:p>
          <w:p w:rsidR="00AF58D1" w:rsidRPr="00DF351B" w:rsidRDefault="00AF58D1" w:rsidP="00AF58D1">
            <w:pPr>
              <w:jc w:val="both"/>
              <w:rPr>
                <w:rFonts w:ascii="Times New Roman" w:hAnsi="Times New Roman"/>
                <w:szCs w:val="26"/>
                <w:lang w:val="nl-NL"/>
              </w:rPr>
            </w:pPr>
            <w:r w:rsidRPr="00DF351B">
              <w:rPr>
                <w:rFonts w:ascii="Times New Roman" w:hAnsi="Times New Roman"/>
                <w:szCs w:val="26"/>
                <w:lang w:val="nl-NL"/>
              </w:rPr>
              <w:t xml:space="preserve">2. Bộ trưởng </w:t>
            </w:r>
            <w:r w:rsidRPr="00DF351B">
              <w:rPr>
                <w:rFonts w:ascii="Times New Roman" w:hAnsi="Times New Roman"/>
                <w:bCs/>
                <w:szCs w:val="26"/>
                <w:lang w:val="nl-NL"/>
              </w:rPr>
              <w:t xml:space="preserve">Bộ Tài chính,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Quốc phòng,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Công an,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Giao thông vận tải,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Nông nghiệp và Phát triển nông thôn,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Y tế,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Công Thương, </w:t>
            </w:r>
            <w:r w:rsidRPr="00DF351B">
              <w:rPr>
                <w:rFonts w:ascii="Times New Roman" w:hAnsi="Times New Roman"/>
                <w:szCs w:val="26"/>
                <w:lang w:val="nl-NL"/>
              </w:rPr>
              <w:t>Chủ tịch Uỷ ban nhân dân cấp tỉnh trong phạm vi nhiệm vụ, quyền hạn của mình quyết định trưng mua tài sản quy định tại khoản 2, khoản 3 Điều 13 của Luật này.</w:t>
            </w:r>
          </w:p>
          <w:p w:rsidR="00CD3163" w:rsidRDefault="00AF58D1" w:rsidP="00AF58D1">
            <w:pPr>
              <w:numPr>
                <w:ilvl w:val="12"/>
                <w:numId w:val="0"/>
              </w:numPr>
              <w:spacing w:before="40" w:after="60"/>
              <w:jc w:val="both"/>
              <w:rPr>
                <w:rFonts w:ascii="Times New Roman" w:hAnsi="Times New Roman"/>
                <w:szCs w:val="26"/>
                <w:lang w:val="nl-NL"/>
              </w:rPr>
            </w:pPr>
            <w:r w:rsidRPr="00DF351B">
              <w:rPr>
                <w:rFonts w:ascii="Times New Roman" w:hAnsi="Times New Roman"/>
                <w:szCs w:val="26"/>
                <w:lang w:val="nl-NL"/>
              </w:rPr>
              <w:t>3. Người có thẩm quyền quy định tại khoản 1, khoản 2 Điều này không được uỷ quyền hoặc phân cấp thẩm quyền quyết định trưng mua tài sản.</w:t>
            </w:r>
          </w:p>
          <w:p w:rsidR="00AF58D1" w:rsidRPr="00DF351B" w:rsidRDefault="00AF58D1" w:rsidP="00AF58D1">
            <w:pPr>
              <w:jc w:val="both"/>
              <w:rPr>
                <w:rFonts w:ascii="Times New Roman" w:hAnsi="Times New Roman"/>
                <w:b/>
                <w:szCs w:val="26"/>
                <w:lang w:val="nl-NL"/>
              </w:rPr>
            </w:pPr>
            <w:r w:rsidRPr="00DF351B">
              <w:rPr>
                <w:rFonts w:ascii="Times New Roman" w:hAnsi="Times New Roman"/>
                <w:b/>
                <w:szCs w:val="26"/>
                <w:lang w:val="nl-NL"/>
              </w:rPr>
              <w:t>Điều 24. Thẩm quyền quyết định trưng dụng tài sản</w:t>
            </w:r>
          </w:p>
          <w:p w:rsidR="00AF58D1" w:rsidRPr="00DF351B" w:rsidRDefault="00AF58D1" w:rsidP="00AF58D1">
            <w:pPr>
              <w:jc w:val="both"/>
              <w:rPr>
                <w:rFonts w:ascii="Times New Roman" w:hAnsi="Times New Roman"/>
                <w:szCs w:val="26"/>
                <w:lang w:val="nl-NL"/>
              </w:rPr>
            </w:pPr>
            <w:r w:rsidRPr="00DF351B">
              <w:rPr>
                <w:rFonts w:ascii="Times New Roman" w:hAnsi="Times New Roman"/>
                <w:szCs w:val="26"/>
                <w:lang w:val="nl-NL"/>
              </w:rPr>
              <w:t xml:space="preserve">1. Bộ trưởng </w:t>
            </w:r>
            <w:r w:rsidRPr="00DF351B">
              <w:rPr>
                <w:rFonts w:ascii="Times New Roman" w:hAnsi="Times New Roman"/>
                <w:bCs/>
                <w:szCs w:val="26"/>
                <w:lang w:val="nl-NL"/>
              </w:rPr>
              <w:t xml:space="preserve">Bộ Tài chính,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Quốc phòng,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Công an,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Giao thông vận tải,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Nông nghiệp và Phát triển nông thôn,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Y tế,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Công Thương, </w:t>
            </w:r>
            <w:r w:rsidRPr="00DF351B">
              <w:rPr>
                <w:rFonts w:ascii="Times New Roman" w:hAnsi="Times New Roman"/>
                <w:szCs w:val="26"/>
                <w:lang w:val="nl-NL"/>
              </w:rPr>
              <w:t>Chủ tịch Uỷ ban nhân dân  cấp tỉnh trong phạm vi nhiệm vụ, quyền hạn của mình quyết định trưng dụng tài sản quy định tại Điều 23 của Luật này.</w:t>
            </w:r>
          </w:p>
          <w:p w:rsidR="00AF58D1" w:rsidRPr="001806BE" w:rsidRDefault="00AF58D1" w:rsidP="00AF58D1">
            <w:pPr>
              <w:numPr>
                <w:ilvl w:val="12"/>
                <w:numId w:val="0"/>
              </w:numPr>
              <w:spacing w:before="40" w:after="60"/>
              <w:jc w:val="both"/>
              <w:rPr>
                <w:rFonts w:ascii="Times New Roman" w:eastAsia="MS Mincho" w:hAnsi="Times New Roman"/>
                <w:szCs w:val="26"/>
              </w:rPr>
            </w:pPr>
            <w:r w:rsidRPr="00DF351B">
              <w:rPr>
                <w:rFonts w:ascii="Times New Roman" w:hAnsi="Times New Roman"/>
                <w:bCs/>
                <w:iCs/>
                <w:szCs w:val="26"/>
                <w:lang w:val="nl-NL"/>
              </w:rPr>
              <w:t>2. Người có thẩm quyền quy định tại khoản 1 Điều này không được phân cấp thẩm quyền quyết định trưng dụng tài sản.</w:t>
            </w:r>
          </w:p>
        </w:tc>
        <w:tc>
          <w:tcPr>
            <w:tcW w:w="3016" w:type="dxa"/>
          </w:tcPr>
          <w:p w:rsidR="00BE5221" w:rsidRDefault="00BE5221" w:rsidP="00D054B2">
            <w:pPr>
              <w:numPr>
                <w:ilvl w:val="12"/>
                <w:numId w:val="0"/>
              </w:numPr>
              <w:spacing w:before="40" w:after="60"/>
              <w:jc w:val="both"/>
              <w:rPr>
                <w:rFonts w:ascii="Times New Roman" w:eastAsia="MS Mincho" w:hAnsi="Times New Roman"/>
                <w:szCs w:val="26"/>
              </w:rPr>
            </w:pPr>
            <w:r>
              <w:rPr>
                <w:rFonts w:ascii="Times New Roman" w:eastAsia="MS Mincho" w:hAnsi="Times New Roman"/>
                <w:szCs w:val="26"/>
              </w:rPr>
              <w:t>- Bổ sung điều kiện trưng mua, trưng dụng tài sản trong trường hợp thực hiện thiết quân luật theo quy định của pháp luật về quốc phòng.</w:t>
            </w:r>
          </w:p>
          <w:p w:rsidR="003842BD" w:rsidRPr="001806BE" w:rsidRDefault="00BE5221" w:rsidP="00D054B2">
            <w:pPr>
              <w:numPr>
                <w:ilvl w:val="12"/>
                <w:numId w:val="0"/>
              </w:numPr>
              <w:spacing w:before="40" w:after="60"/>
              <w:jc w:val="both"/>
              <w:rPr>
                <w:rFonts w:ascii="Times New Roman" w:eastAsia="MS Mincho" w:hAnsi="Times New Roman"/>
                <w:szCs w:val="26"/>
              </w:rPr>
            </w:pPr>
            <w:r>
              <w:rPr>
                <w:rFonts w:ascii="Times New Roman" w:eastAsia="MS Mincho" w:hAnsi="Times New Roman"/>
                <w:szCs w:val="26"/>
              </w:rPr>
              <w:t xml:space="preserve">- </w:t>
            </w:r>
            <w:r w:rsidR="003842BD" w:rsidRPr="001806BE">
              <w:rPr>
                <w:rFonts w:ascii="Times New Roman" w:eastAsia="MS Mincho" w:hAnsi="Times New Roman"/>
                <w:szCs w:val="26"/>
              </w:rPr>
              <w:t>B</w:t>
            </w:r>
            <w:r w:rsidR="00CD3163" w:rsidRPr="001806BE">
              <w:rPr>
                <w:rFonts w:ascii="Times New Roman" w:eastAsia="MS Mincho" w:hAnsi="Times New Roman"/>
                <w:szCs w:val="26"/>
              </w:rPr>
              <w:t xml:space="preserve">ổ sung </w:t>
            </w:r>
            <w:r w:rsidR="003842BD" w:rsidRPr="001806BE">
              <w:rPr>
                <w:rFonts w:ascii="Times New Roman" w:eastAsia="MS Mincho" w:hAnsi="Times New Roman"/>
                <w:szCs w:val="26"/>
              </w:rPr>
              <w:t>quy đị</w:t>
            </w:r>
            <w:r w:rsidR="009477FB" w:rsidRPr="001806BE">
              <w:rPr>
                <w:rFonts w:ascii="Times New Roman" w:eastAsia="MS Mincho" w:hAnsi="Times New Roman"/>
                <w:szCs w:val="26"/>
              </w:rPr>
              <w:t>nh</w:t>
            </w:r>
            <w:r w:rsidR="00AF58D1">
              <w:rPr>
                <w:rFonts w:ascii="Times New Roman" w:eastAsia="MS Mincho" w:hAnsi="Times New Roman"/>
                <w:szCs w:val="26"/>
              </w:rPr>
              <w:t xml:space="preserve"> về thẩm quyền </w:t>
            </w:r>
            <w:r w:rsidR="00D054B2">
              <w:rPr>
                <w:rFonts w:ascii="Times New Roman" w:eastAsia="MS Mincho" w:hAnsi="Times New Roman"/>
                <w:szCs w:val="26"/>
              </w:rPr>
              <w:t xml:space="preserve">quyết định </w:t>
            </w:r>
            <w:r w:rsidR="00AF58D1">
              <w:rPr>
                <w:rFonts w:ascii="Times New Roman" w:eastAsia="MS Mincho" w:hAnsi="Times New Roman"/>
                <w:szCs w:val="26"/>
              </w:rPr>
              <w:t xml:space="preserve">trưng mua, trưng dụng tài sản </w:t>
            </w:r>
            <w:r w:rsidR="00D054B2">
              <w:rPr>
                <w:rFonts w:ascii="Times New Roman" w:eastAsia="MS Mincho" w:hAnsi="Times New Roman"/>
                <w:szCs w:val="26"/>
              </w:rPr>
              <w:t>theo quy định của các luật khác</w:t>
            </w:r>
            <w:r w:rsidR="003E5307" w:rsidRPr="001806BE">
              <w:rPr>
                <w:rFonts w:ascii="Times New Roman" w:eastAsia="MS Mincho" w:hAnsi="Times New Roman"/>
                <w:szCs w:val="26"/>
              </w:rPr>
              <w:t>.</w:t>
            </w:r>
          </w:p>
        </w:tc>
      </w:tr>
      <w:tr w:rsidR="00242581" w:rsidRPr="00A12797" w:rsidTr="0001722F">
        <w:trPr>
          <w:trHeight w:val="725"/>
          <w:jc w:val="center"/>
        </w:trPr>
        <w:tc>
          <w:tcPr>
            <w:tcW w:w="764" w:type="dxa"/>
          </w:tcPr>
          <w:p w:rsidR="00242581" w:rsidRPr="001806BE" w:rsidRDefault="006773B7" w:rsidP="001806BE">
            <w:pPr>
              <w:numPr>
                <w:ilvl w:val="12"/>
                <w:numId w:val="0"/>
              </w:numPr>
              <w:spacing w:before="40" w:after="60"/>
              <w:jc w:val="center"/>
              <w:rPr>
                <w:rFonts w:ascii="Times New Roman" w:eastAsia="MS Mincho" w:hAnsi="Times New Roman"/>
                <w:b/>
                <w:szCs w:val="26"/>
              </w:rPr>
            </w:pPr>
            <w:r>
              <w:rPr>
                <w:rFonts w:ascii="Times New Roman" w:eastAsia="MS Mincho" w:hAnsi="Times New Roman"/>
                <w:b/>
                <w:szCs w:val="26"/>
              </w:rPr>
              <w:t>3</w:t>
            </w:r>
          </w:p>
        </w:tc>
        <w:tc>
          <w:tcPr>
            <w:tcW w:w="6608" w:type="dxa"/>
          </w:tcPr>
          <w:p w:rsidR="00242581" w:rsidRDefault="00242581" w:rsidP="00BE5221">
            <w:pPr>
              <w:spacing w:before="40" w:after="60"/>
              <w:jc w:val="both"/>
              <w:rPr>
                <w:rFonts w:ascii="Times New Roman" w:hAnsi="Times New Roman"/>
                <w:b/>
                <w:szCs w:val="26"/>
                <w:lang w:val="en-US"/>
              </w:rPr>
            </w:pPr>
            <w:r>
              <w:rPr>
                <w:rFonts w:ascii="Times New Roman" w:hAnsi="Times New Roman"/>
                <w:b/>
                <w:szCs w:val="26"/>
                <w:lang w:val="en-US"/>
              </w:rPr>
              <w:t>Luật An ninh quốc gia năm 2004</w:t>
            </w:r>
          </w:p>
          <w:p w:rsidR="00242581" w:rsidRPr="00242581" w:rsidRDefault="00242581" w:rsidP="00242581">
            <w:pPr>
              <w:spacing w:before="40" w:after="60"/>
              <w:jc w:val="both"/>
              <w:rPr>
                <w:rFonts w:ascii="Times New Roman" w:hAnsi="Times New Roman"/>
                <w:b/>
                <w:szCs w:val="26"/>
                <w:lang w:val="en-US"/>
              </w:rPr>
            </w:pPr>
            <w:r w:rsidRPr="00242581">
              <w:rPr>
                <w:rFonts w:ascii="Times New Roman" w:hAnsi="Times New Roman"/>
                <w:b/>
                <w:bCs/>
                <w:szCs w:val="26"/>
                <w:lang w:val="en-US"/>
              </w:rPr>
              <w:t>Điều 22. Các cơ quan chuyên trách bảo vệ an ninh quốc gia</w:t>
            </w:r>
          </w:p>
          <w:p w:rsidR="00242581" w:rsidRPr="00242581" w:rsidRDefault="00242581" w:rsidP="00242581">
            <w:pPr>
              <w:spacing w:before="40" w:after="60"/>
              <w:jc w:val="both"/>
              <w:rPr>
                <w:rFonts w:ascii="Times New Roman" w:hAnsi="Times New Roman"/>
                <w:szCs w:val="26"/>
                <w:lang w:val="en-US"/>
              </w:rPr>
            </w:pPr>
            <w:r w:rsidRPr="00242581">
              <w:rPr>
                <w:rFonts w:ascii="Times New Roman" w:hAnsi="Times New Roman"/>
                <w:szCs w:val="26"/>
                <w:lang w:val="en-US"/>
              </w:rPr>
              <w:t>1. Các cơ quan chuyên trách bảo vệ an ninh quốc gia bao gồm:</w:t>
            </w:r>
          </w:p>
          <w:p w:rsidR="00242581" w:rsidRPr="00242581" w:rsidRDefault="00242581" w:rsidP="00242581">
            <w:pPr>
              <w:spacing w:before="40" w:after="60"/>
              <w:jc w:val="both"/>
              <w:rPr>
                <w:rFonts w:ascii="Times New Roman" w:hAnsi="Times New Roman"/>
                <w:szCs w:val="26"/>
                <w:lang w:val="en-US"/>
              </w:rPr>
            </w:pPr>
            <w:r w:rsidRPr="00242581">
              <w:rPr>
                <w:rFonts w:ascii="Times New Roman" w:hAnsi="Times New Roman"/>
                <w:szCs w:val="26"/>
                <w:lang w:val="en-US"/>
              </w:rPr>
              <w:t>a) Cơ quan chỉ đạo, chỉ huy và các đơn vị an ninh, tình báo, cảnh vệ Công an nhân dân;</w:t>
            </w:r>
          </w:p>
          <w:p w:rsidR="00242581" w:rsidRPr="00242581" w:rsidRDefault="00242581" w:rsidP="00242581">
            <w:pPr>
              <w:spacing w:before="40" w:after="60"/>
              <w:jc w:val="both"/>
              <w:rPr>
                <w:rFonts w:ascii="Times New Roman" w:hAnsi="Times New Roman"/>
                <w:szCs w:val="26"/>
                <w:lang w:val="en-US"/>
              </w:rPr>
            </w:pPr>
            <w:r w:rsidRPr="00242581">
              <w:rPr>
                <w:rFonts w:ascii="Times New Roman" w:hAnsi="Times New Roman"/>
                <w:szCs w:val="26"/>
                <w:lang w:val="en-US"/>
              </w:rPr>
              <w:t>b) Cơ quan chỉ đạo, chỉ huy và các đơn vị bảo vệ an ninh quân đội, tình báo Quân đội nhân dân;</w:t>
            </w:r>
          </w:p>
          <w:p w:rsidR="00242581" w:rsidRPr="00242581" w:rsidRDefault="00242581" w:rsidP="00242581">
            <w:pPr>
              <w:spacing w:before="40" w:after="60"/>
              <w:jc w:val="both"/>
              <w:rPr>
                <w:rFonts w:ascii="Times New Roman" w:hAnsi="Times New Roman"/>
                <w:szCs w:val="26"/>
                <w:lang w:val="en-US"/>
              </w:rPr>
            </w:pPr>
            <w:r w:rsidRPr="00242581">
              <w:rPr>
                <w:rFonts w:ascii="Times New Roman" w:hAnsi="Times New Roman"/>
                <w:szCs w:val="26"/>
                <w:lang w:val="en-US"/>
              </w:rPr>
              <w:t xml:space="preserve">c) Bộ đội biên phòng, cảnh sát biển là cơ quan chuyên trách bảo vệ </w:t>
            </w:r>
            <w:proofErr w:type="gramStart"/>
            <w:r w:rsidRPr="00242581">
              <w:rPr>
                <w:rFonts w:ascii="Times New Roman" w:hAnsi="Times New Roman"/>
                <w:szCs w:val="26"/>
                <w:lang w:val="en-US"/>
              </w:rPr>
              <w:t>an</w:t>
            </w:r>
            <w:proofErr w:type="gramEnd"/>
            <w:r w:rsidRPr="00242581">
              <w:rPr>
                <w:rFonts w:ascii="Times New Roman" w:hAnsi="Times New Roman"/>
                <w:szCs w:val="26"/>
                <w:lang w:val="en-US"/>
              </w:rPr>
              <w:t xml:space="preserve"> ninh quốc gia ở khu vực biên giới trên đất liền và khu vực biên giới trên biển.</w:t>
            </w:r>
          </w:p>
          <w:p w:rsidR="00242581" w:rsidRDefault="00242581" w:rsidP="00242581">
            <w:pPr>
              <w:spacing w:before="40" w:after="60"/>
              <w:jc w:val="both"/>
              <w:rPr>
                <w:rFonts w:ascii="Times New Roman" w:hAnsi="Times New Roman"/>
                <w:b/>
                <w:szCs w:val="26"/>
                <w:lang w:val="en-US"/>
              </w:rPr>
            </w:pPr>
            <w:r w:rsidRPr="00242581">
              <w:rPr>
                <w:rFonts w:ascii="Times New Roman" w:hAnsi="Times New Roman" w:hint="eastAsia"/>
                <w:b/>
                <w:szCs w:val="26"/>
                <w:lang w:val="en-US"/>
              </w:rPr>
              <w:t xml:space="preserve"> Đ</w:t>
            </w:r>
            <w:r w:rsidRPr="00242581">
              <w:rPr>
                <w:rFonts w:ascii="Times New Roman" w:hAnsi="Times New Roman"/>
                <w:b/>
                <w:szCs w:val="26"/>
                <w:lang w:val="en-US"/>
              </w:rPr>
              <w:t>iều 24. Quyền hạn, trách nhiệm của c</w:t>
            </w:r>
            <w:r w:rsidRPr="00242581">
              <w:rPr>
                <w:rFonts w:ascii="Times New Roman" w:hAnsi="Times New Roman" w:hint="eastAsia"/>
                <w:b/>
                <w:szCs w:val="26"/>
                <w:lang w:val="en-US"/>
              </w:rPr>
              <w:t>ơ</w:t>
            </w:r>
            <w:r w:rsidRPr="00242581">
              <w:rPr>
                <w:rFonts w:ascii="Times New Roman" w:hAnsi="Times New Roman"/>
                <w:b/>
                <w:szCs w:val="26"/>
                <w:lang w:val="en-US"/>
              </w:rPr>
              <w:t xml:space="preserve"> quan chuyên trách bảo vệ an ninh quốc gia</w:t>
            </w:r>
          </w:p>
          <w:p w:rsidR="00242581" w:rsidRPr="00242581" w:rsidRDefault="00242581" w:rsidP="00BE5221">
            <w:pPr>
              <w:spacing w:before="40" w:after="60"/>
              <w:jc w:val="both"/>
              <w:rPr>
                <w:rFonts w:ascii="Times New Roman" w:hAnsi="Times New Roman"/>
                <w:szCs w:val="26"/>
                <w:lang w:val="en-US"/>
              </w:rPr>
            </w:pPr>
            <w:r w:rsidRPr="00242581">
              <w:rPr>
                <w:rFonts w:ascii="Times New Roman" w:hAnsi="Times New Roman"/>
                <w:szCs w:val="26"/>
                <w:lang w:val="en-US"/>
              </w:rPr>
              <w:t>1. C</w:t>
            </w:r>
            <w:r w:rsidRPr="00242581">
              <w:rPr>
                <w:rFonts w:ascii="Times New Roman" w:hAnsi="Times New Roman" w:hint="eastAsia"/>
                <w:szCs w:val="26"/>
                <w:lang w:val="en-US"/>
              </w:rPr>
              <w:t>ơ</w:t>
            </w:r>
            <w:r w:rsidRPr="00242581">
              <w:rPr>
                <w:rFonts w:ascii="Times New Roman" w:hAnsi="Times New Roman"/>
                <w:szCs w:val="26"/>
                <w:lang w:val="en-US"/>
              </w:rPr>
              <w:t xml:space="preserve"> quan chuyên trách bảo vệ an ninh quốc gia </w:t>
            </w:r>
            <w:r w:rsidRPr="00242581">
              <w:rPr>
                <w:rFonts w:ascii="Times New Roman" w:hAnsi="Times New Roman" w:hint="eastAsia"/>
                <w:szCs w:val="26"/>
                <w:lang w:val="en-US"/>
              </w:rPr>
              <w:t>đư</w:t>
            </w:r>
            <w:r w:rsidRPr="00242581">
              <w:rPr>
                <w:rFonts w:ascii="Times New Roman" w:hAnsi="Times New Roman"/>
                <w:szCs w:val="26"/>
                <w:lang w:val="en-US"/>
              </w:rPr>
              <w:t>ợc quyền:</w:t>
            </w:r>
          </w:p>
          <w:p w:rsidR="00242581" w:rsidRPr="00BE5221" w:rsidRDefault="00242581" w:rsidP="00BE5221">
            <w:pPr>
              <w:spacing w:before="40" w:after="60"/>
              <w:jc w:val="both"/>
              <w:rPr>
                <w:rFonts w:ascii="Times New Roman" w:hAnsi="Times New Roman"/>
                <w:b/>
                <w:szCs w:val="26"/>
                <w:lang w:val="en-US"/>
              </w:rPr>
            </w:pPr>
            <w:r w:rsidRPr="00242581">
              <w:rPr>
                <w:rFonts w:ascii="Times New Roman" w:hAnsi="Times New Roman"/>
                <w:szCs w:val="26"/>
                <w:lang w:val="en-US"/>
              </w:rPr>
              <w:t>e) Tr</w:t>
            </w:r>
            <w:r w:rsidRPr="00242581">
              <w:rPr>
                <w:rFonts w:ascii="Times New Roman" w:hAnsi="Times New Roman" w:hint="eastAsia"/>
                <w:szCs w:val="26"/>
                <w:lang w:val="en-US"/>
              </w:rPr>
              <w:t>ư</w:t>
            </w:r>
            <w:r w:rsidRPr="00242581">
              <w:rPr>
                <w:rFonts w:ascii="Times New Roman" w:hAnsi="Times New Roman"/>
                <w:szCs w:val="26"/>
                <w:lang w:val="en-US"/>
              </w:rPr>
              <w:t xml:space="preserve">ng dụng theo quy </w:t>
            </w:r>
            <w:r w:rsidRPr="00242581">
              <w:rPr>
                <w:rFonts w:ascii="Times New Roman" w:hAnsi="Times New Roman" w:hint="eastAsia"/>
                <w:szCs w:val="26"/>
                <w:lang w:val="en-US"/>
              </w:rPr>
              <w:t>đ</w:t>
            </w:r>
            <w:r w:rsidRPr="00242581">
              <w:rPr>
                <w:rFonts w:ascii="Times New Roman" w:hAnsi="Times New Roman"/>
                <w:szCs w:val="26"/>
                <w:lang w:val="en-US"/>
              </w:rPr>
              <w:t>ịnh của pháp luật ph</w:t>
            </w:r>
            <w:r w:rsidRPr="00242581">
              <w:rPr>
                <w:rFonts w:ascii="Times New Roman" w:hAnsi="Times New Roman" w:hint="eastAsia"/>
                <w:szCs w:val="26"/>
                <w:lang w:val="en-US"/>
              </w:rPr>
              <w:t>ươ</w:t>
            </w:r>
            <w:r w:rsidRPr="00242581">
              <w:rPr>
                <w:rFonts w:ascii="Times New Roman" w:hAnsi="Times New Roman"/>
                <w:szCs w:val="26"/>
                <w:lang w:val="en-US"/>
              </w:rPr>
              <w:t>ng tiện thông tin, ph</w:t>
            </w:r>
            <w:r w:rsidRPr="00242581">
              <w:rPr>
                <w:rFonts w:ascii="Times New Roman" w:hAnsi="Times New Roman" w:hint="eastAsia"/>
                <w:szCs w:val="26"/>
                <w:lang w:val="en-US"/>
              </w:rPr>
              <w:t>ươ</w:t>
            </w:r>
            <w:r w:rsidRPr="00242581">
              <w:rPr>
                <w:rFonts w:ascii="Times New Roman" w:hAnsi="Times New Roman"/>
                <w:szCs w:val="26"/>
                <w:lang w:val="en-US"/>
              </w:rPr>
              <w:t>ng tiện giao thông, ph</w:t>
            </w:r>
            <w:r w:rsidRPr="00242581">
              <w:rPr>
                <w:rFonts w:ascii="Times New Roman" w:hAnsi="Times New Roman" w:hint="eastAsia"/>
                <w:szCs w:val="26"/>
                <w:lang w:val="en-US"/>
              </w:rPr>
              <w:t>ươ</w:t>
            </w:r>
            <w:r w:rsidRPr="00242581">
              <w:rPr>
                <w:rFonts w:ascii="Times New Roman" w:hAnsi="Times New Roman"/>
                <w:szCs w:val="26"/>
                <w:lang w:val="en-US"/>
              </w:rPr>
              <w:t>ng tiện khác và ng</w:t>
            </w:r>
            <w:r w:rsidRPr="00242581">
              <w:rPr>
                <w:rFonts w:ascii="Times New Roman" w:hAnsi="Times New Roman" w:hint="eastAsia"/>
                <w:szCs w:val="26"/>
                <w:lang w:val="en-US"/>
              </w:rPr>
              <w:t>ư</w:t>
            </w:r>
            <w:r w:rsidRPr="00242581">
              <w:rPr>
                <w:rFonts w:ascii="Times New Roman" w:hAnsi="Times New Roman"/>
                <w:szCs w:val="26"/>
                <w:lang w:val="en-US"/>
              </w:rPr>
              <w:t xml:space="preserve">ời </w:t>
            </w:r>
            <w:r w:rsidRPr="00242581">
              <w:rPr>
                <w:rFonts w:ascii="Times New Roman" w:hAnsi="Times New Roman" w:hint="eastAsia"/>
                <w:szCs w:val="26"/>
                <w:lang w:val="en-US"/>
              </w:rPr>
              <w:t>đ</w:t>
            </w:r>
            <w:r w:rsidRPr="00242581">
              <w:rPr>
                <w:rFonts w:ascii="Times New Roman" w:hAnsi="Times New Roman"/>
                <w:szCs w:val="26"/>
                <w:lang w:val="en-US"/>
              </w:rPr>
              <w:t xml:space="preserve">ang sử dụng, </w:t>
            </w:r>
            <w:r w:rsidRPr="00242581">
              <w:rPr>
                <w:rFonts w:ascii="Times New Roman" w:hAnsi="Times New Roman" w:hint="eastAsia"/>
                <w:szCs w:val="26"/>
                <w:lang w:val="en-US"/>
              </w:rPr>
              <w:t>đ</w:t>
            </w:r>
            <w:r w:rsidRPr="00242581">
              <w:rPr>
                <w:rFonts w:ascii="Times New Roman" w:hAnsi="Times New Roman"/>
                <w:szCs w:val="26"/>
                <w:lang w:val="en-US"/>
              </w:rPr>
              <w:t>iều khiển ph</w:t>
            </w:r>
            <w:r w:rsidRPr="00242581">
              <w:rPr>
                <w:rFonts w:ascii="Times New Roman" w:hAnsi="Times New Roman" w:hint="eastAsia"/>
                <w:szCs w:val="26"/>
                <w:lang w:val="en-US"/>
              </w:rPr>
              <w:t>ươ</w:t>
            </w:r>
            <w:r w:rsidRPr="00242581">
              <w:rPr>
                <w:rFonts w:ascii="Times New Roman" w:hAnsi="Times New Roman"/>
                <w:szCs w:val="26"/>
                <w:lang w:val="en-US"/>
              </w:rPr>
              <w:t xml:space="preserve">ng tiện </w:t>
            </w:r>
            <w:r w:rsidRPr="00242581">
              <w:rPr>
                <w:rFonts w:ascii="Times New Roman" w:hAnsi="Times New Roman" w:hint="eastAsia"/>
                <w:szCs w:val="26"/>
                <w:lang w:val="en-US"/>
              </w:rPr>
              <w:t>đó</w:t>
            </w:r>
            <w:r w:rsidRPr="00242581">
              <w:rPr>
                <w:rFonts w:ascii="Times New Roman" w:hAnsi="Times New Roman"/>
                <w:szCs w:val="26"/>
                <w:lang w:val="en-US"/>
              </w:rPr>
              <w:t xml:space="preserve"> trong tr</w:t>
            </w:r>
            <w:r w:rsidRPr="00242581">
              <w:rPr>
                <w:rFonts w:ascii="Times New Roman" w:hAnsi="Times New Roman" w:hint="eastAsia"/>
                <w:szCs w:val="26"/>
                <w:lang w:val="en-US"/>
              </w:rPr>
              <w:t>ư</w:t>
            </w:r>
            <w:r w:rsidRPr="00242581">
              <w:rPr>
                <w:rFonts w:ascii="Times New Roman" w:hAnsi="Times New Roman"/>
                <w:szCs w:val="26"/>
                <w:lang w:val="en-US"/>
              </w:rPr>
              <w:t xml:space="preserve">ờng hợp cấp bách </w:t>
            </w:r>
            <w:r w:rsidRPr="00242581">
              <w:rPr>
                <w:rFonts w:ascii="Times New Roman" w:hAnsi="Times New Roman" w:hint="eastAsia"/>
                <w:szCs w:val="26"/>
                <w:lang w:val="en-US"/>
              </w:rPr>
              <w:t>đ</w:t>
            </w:r>
            <w:r w:rsidRPr="00242581">
              <w:rPr>
                <w:rFonts w:ascii="Times New Roman" w:hAnsi="Times New Roman"/>
                <w:szCs w:val="26"/>
                <w:lang w:val="en-US"/>
              </w:rPr>
              <w:t xml:space="preserve">ể thực hiện nhiệm vụ bảo vệ an ninh quốc gia hoặc </w:t>
            </w:r>
            <w:r w:rsidRPr="00242581">
              <w:rPr>
                <w:rFonts w:ascii="Times New Roman" w:hAnsi="Times New Roman" w:hint="eastAsia"/>
                <w:szCs w:val="26"/>
                <w:lang w:val="en-US"/>
              </w:rPr>
              <w:t>đ</w:t>
            </w:r>
            <w:r w:rsidRPr="00242581">
              <w:rPr>
                <w:rFonts w:ascii="Times New Roman" w:hAnsi="Times New Roman"/>
                <w:szCs w:val="26"/>
                <w:lang w:val="en-US"/>
              </w:rPr>
              <w:t>ể ng</w:t>
            </w:r>
            <w:r w:rsidRPr="00242581">
              <w:rPr>
                <w:rFonts w:ascii="Times New Roman" w:hAnsi="Times New Roman" w:hint="eastAsia"/>
                <w:szCs w:val="26"/>
                <w:lang w:val="en-US"/>
              </w:rPr>
              <w:t>ă</w:t>
            </w:r>
            <w:r w:rsidRPr="00242581">
              <w:rPr>
                <w:rFonts w:ascii="Times New Roman" w:hAnsi="Times New Roman"/>
                <w:szCs w:val="26"/>
                <w:lang w:val="en-US"/>
              </w:rPr>
              <w:t xml:space="preserve">n chặn hậu quả thiệt hại cho xã hội </w:t>
            </w:r>
            <w:r w:rsidRPr="00242581">
              <w:rPr>
                <w:rFonts w:ascii="Times New Roman" w:hAnsi="Times New Roman" w:hint="eastAsia"/>
                <w:szCs w:val="26"/>
                <w:lang w:val="en-US"/>
              </w:rPr>
              <w:t>đ</w:t>
            </w:r>
            <w:r w:rsidRPr="00242581">
              <w:rPr>
                <w:rFonts w:ascii="Times New Roman" w:hAnsi="Times New Roman"/>
                <w:szCs w:val="26"/>
                <w:lang w:val="en-US"/>
              </w:rPr>
              <w:t>ang xảy ra hoặc có nguy c</w:t>
            </w:r>
            <w:r w:rsidRPr="00242581">
              <w:rPr>
                <w:rFonts w:ascii="Times New Roman" w:hAnsi="Times New Roman" w:hint="eastAsia"/>
                <w:szCs w:val="26"/>
                <w:lang w:val="en-US"/>
              </w:rPr>
              <w:t>ơ</w:t>
            </w:r>
            <w:r w:rsidRPr="00242581">
              <w:rPr>
                <w:rFonts w:ascii="Times New Roman" w:hAnsi="Times New Roman"/>
                <w:szCs w:val="26"/>
                <w:lang w:val="en-US"/>
              </w:rPr>
              <w:t xml:space="preserve"> xảy ra;</w:t>
            </w:r>
          </w:p>
        </w:tc>
        <w:tc>
          <w:tcPr>
            <w:tcW w:w="4806" w:type="dxa"/>
          </w:tcPr>
          <w:p w:rsidR="00242581" w:rsidRPr="00DF351B" w:rsidRDefault="00242581" w:rsidP="00242581">
            <w:pPr>
              <w:jc w:val="both"/>
              <w:rPr>
                <w:rFonts w:ascii="Times New Roman" w:hAnsi="Times New Roman"/>
                <w:b/>
                <w:szCs w:val="26"/>
                <w:lang w:val="nl-NL"/>
              </w:rPr>
            </w:pPr>
            <w:r w:rsidRPr="00DF351B">
              <w:rPr>
                <w:rFonts w:ascii="Times New Roman" w:hAnsi="Times New Roman"/>
                <w:b/>
                <w:szCs w:val="26"/>
                <w:lang w:val="nl-NL"/>
              </w:rPr>
              <w:t>Điều 24. Thẩm quyền quyết định trưng dụng tài sản</w:t>
            </w:r>
          </w:p>
          <w:p w:rsidR="00242581" w:rsidRPr="00DF351B" w:rsidRDefault="00242581" w:rsidP="00242581">
            <w:pPr>
              <w:jc w:val="both"/>
              <w:rPr>
                <w:rFonts w:ascii="Times New Roman" w:hAnsi="Times New Roman"/>
                <w:szCs w:val="26"/>
                <w:lang w:val="nl-NL"/>
              </w:rPr>
            </w:pPr>
            <w:r w:rsidRPr="00DF351B">
              <w:rPr>
                <w:rFonts w:ascii="Times New Roman" w:hAnsi="Times New Roman"/>
                <w:szCs w:val="26"/>
                <w:lang w:val="nl-NL"/>
              </w:rPr>
              <w:t xml:space="preserve">1. Bộ trưởng </w:t>
            </w:r>
            <w:r w:rsidRPr="00DF351B">
              <w:rPr>
                <w:rFonts w:ascii="Times New Roman" w:hAnsi="Times New Roman"/>
                <w:bCs/>
                <w:szCs w:val="26"/>
                <w:lang w:val="nl-NL"/>
              </w:rPr>
              <w:t xml:space="preserve">Bộ Tài chính,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Quốc phòng,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Công an,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Giao thông vận tải,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Nông nghiệp và Phát triển nông thôn,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Y tế, </w:t>
            </w:r>
            <w:r w:rsidRPr="00DF351B">
              <w:rPr>
                <w:rFonts w:ascii="Times New Roman" w:hAnsi="Times New Roman"/>
                <w:szCs w:val="26"/>
                <w:lang w:val="nl-NL"/>
              </w:rPr>
              <w:t xml:space="preserve">Bộ trưởng </w:t>
            </w:r>
            <w:r w:rsidRPr="00DF351B">
              <w:rPr>
                <w:rFonts w:ascii="Times New Roman" w:hAnsi="Times New Roman"/>
                <w:bCs/>
                <w:szCs w:val="26"/>
                <w:lang w:val="nl-NL"/>
              </w:rPr>
              <w:t xml:space="preserve">Bộ Công Thương, </w:t>
            </w:r>
            <w:r w:rsidRPr="00DF351B">
              <w:rPr>
                <w:rFonts w:ascii="Times New Roman" w:hAnsi="Times New Roman"/>
                <w:szCs w:val="26"/>
                <w:lang w:val="nl-NL"/>
              </w:rPr>
              <w:t>Chủ tịch Uỷ ban nhân dân  cấp tỉnh trong phạm vi nhiệm vụ, quyền hạn của mình quyết định trưng dụng tài sản quy định tại Điều 23 của Luật này.</w:t>
            </w:r>
          </w:p>
          <w:p w:rsidR="00242581" w:rsidRPr="00DF351B" w:rsidRDefault="00242581" w:rsidP="00242581">
            <w:pPr>
              <w:jc w:val="both"/>
              <w:rPr>
                <w:rFonts w:ascii="Times New Roman" w:hAnsi="Times New Roman"/>
                <w:b/>
                <w:szCs w:val="26"/>
                <w:lang w:val="nl-NL"/>
              </w:rPr>
            </w:pPr>
            <w:r w:rsidRPr="00DF351B">
              <w:rPr>
                <w:rFonts w:ascii="Times New Roman" w:hAnsi="Times New Roman"/>
                <w:bCs/>
                <w:iCs/>
                <w:szCs w:val="26"/>
                <w:lang w:val="nl-NL"/>
              </w:rPr>
              <w:t>2. Người có thẩm quyền quy định tại khoản 1 Điều này không được phân cấp thẩm quyền quyết định trưng dụng tài sản.</w:t>
            </w:r>
          </w:p>
        </w:tc>
        <w:tc>
          <w:tcPr>
            <w:tcW w:w="3016" w:type="dxa"/>
          </w:tcPr>
          <w:p w:rsidR="00242581" w:rsidRDefault="00242581" w:rsidP="00D054B2">
            <w:pPr>
              <w:numPr>
                <w:ilvl w:val="12"/>
                <w:numId w:val="0"/>
              </w:numPr>
              <w:spacing w:before="40" w:after="60"/>
              <w:jc w:val="both"/>
              <w:rPr>
                <w:rFonts w:ascii="Times New Roman" w:eastAsia="MS Mincho" w:hAnsi="Times New Roman"/>
                <w:szCs w:val="26"/>
              </w:rPr>
            </w:pPr>
            <w:r w:rsidRPr="001806BE">
              <w:rPr>
                <w:rFonts w:ascii="Times New Roman" w:eastAsia="MS Mincho" w:hAnsi="Times New Roman"/>
                <w:szCs w:val="26"/>
              </w:rPr>
              <w:t>Bổ sung quy định</w:t>
            </w:r>
            <w:r>
              <w:rPr>
                <w:rFonts w:ascii="Times New Roman" w:eastAsia="MS Mincho" w:hAnsi="Times New Roman"/>
                <w:szCs w:val="26"/>
              </w:rPr>
              <w:t xml:space="preserve"> về thẩm quyền quyết định trưng mua, trưng dụng tài sản theo quy định của các luật khác</w:t>
            </w:r>
            <w:r w:rsidRPr="001806BE">
              <w:rPr>
                <w:rFonts w:ascii="Times New Roman" w:eastAsia="MS Mincho" w:hAnsi="Times New Roman"/>
                <w:szCs w:val="26"/>
              </w:rPr>
              <w:t>.</w:t>
            </w:r>
          </w:p>
        </w:tc>
      </w:tr>
      <w:tr w:rsidR="007760EB" w:rsidRPr="00A12797" w:rsidTr="0001722F">
        <w:trPr>
          <w:trHeight w:val="725"/>
          <w:jc w:val="center"/>
        </w:trPr>
        <w:tc>
          <w:tcPr>
            <w:tcW w:w="764" w:type="dxa"/>
          </w:tcPr>
          <w:p w:rsidR="007760EB" w:rsidRPr="001806BE" w:rsidRDefault="006773B7" w:rsidP="001806BE">
            <w:pPr>
              <w:numPr>
                <w:ilvl w:val="12"/>
                <w:numId w:val="0"/>
              </w:numPr>
              <w:spacing w:before="40" w:after="60"/>
              <w:jc w:val="center"/>
              <w:rPr>
                <w:rFonts w:ascii="Times New Roman" w:eastAsia="MS Mincho" w:hAnsi="Times New Roman"/>
                <w:b/>
                <w:szCs w:val="26"/>
              </w:rPr>
            </w:pPr>
            <w:r>
              <w:rPr>
                <w:rFonts w:ascii="Times New Roman" w:eastAsia="MS Mincho" w:hAnsi="Times New Roman"/>
                <w:b/>
                <w:szCs w:val="26"/>
              </w:rPr>
              <w:t>4</w:t>
            </w:r>
          </w:p>
        </w:tc>
        <w:tc>
          <w:tcPr>
            <w:tcW w:w="6608" w:type="dxa"/>
          </w:tcPr>
          <w:p w:rsidR="007760EB" w:rsidRPr="00BE5221" w:rsidRDefault="007760EB" w:rsidP="001806BE">
            <w:pPr>
              <w:spacing w:before="40" w:after="60"/>
              <w:rPr>
                <w:rFonts w:ascii="Times New Roman" w:hAnsi="Times New Roman"/>
                <w:b/>
                <w:szCs w:val="26"/>
                <w:lang w:val="en-US"/>
              </w:rPr>
            </w:pPr>
            <w:r w:rsidRPr="00BE5221">
              <w:rPr>
                <w:rFonts w:ascii="Times New Roman" w:hAnsi="Times New Roman"/>
                <w:b/>
                <w:szCs w:val="26"/>
                <w:lang w:val="en-US"/>
              </w:rPr>
              <w:t>Luật Phòng, chống thiên tai năm 2013:</w:t>
            </w:r>
          </w:p>
          <w:p w:rsidR="007760EB" w:rsidRPr="00305DB1" w:rsidRDefault="007760EB" w:rsidP="00305DB1">
            <w:pPr>
              <w:spacing w:before="40" w:after="60"/>
              <w:jc w:val="both"/>
              <w:rPr>
                <w:rFonts w:ascii="Times New Roman" w:hAnsi="Times New Roman"/>
                <w:b/>
                <w:bCs/>
                <w:szCs w:val="26"/>
                <w:lang w:val="en-US"/>
              </w:rPr>
            </w:pPr>
            <w:bookmarkStart w:id="0" w:name="dieu_3"/>
            <w:bookmarkStart w:id="1" w:name="dieu_29"/>
            <w:r w:rsidRPr="00305DB1">
              <w:rPr>
                <w:rFonts w:ascii="Times New Roman" w:hAnsi="Times New Roman"/>
                <w:b/>
                <w:bCs/>
                <w:szCs w:val="26"/>
                <w:lang w:val="en-US"/>
              </w:rPr>
              <w:t>Điều 3. Giải thích từ ngữ</w:t>
            </w:r>
            <w:bookmarkEnd w:id="0"/>
          </w:p>
          <w:p w:rsidR="007760EB" w:rsidRPr="00305DB1" w:rsidRDefault="007760EB" w:rsidP="00305DB1">
            <w:pPr>
              <w:spacing w:before="40" w:after="60"/>
              <w:jc w:val="both"/>
              <w:rPr>
                <w:rFonts w:ascii="Times New Roman" w:hAnsi="Times New Roman"/>
                <w:bCs/>
                <w:szCs w:val="26"/>
                <w:lang w:val="en-US"/>
              </w:rPr>
            </w:pPr>
            <w:r w:rsidRPr="00305DB1">
              <w:rPr>
                <w:rFonts w:ascii="Times New Roman" w:hAnsi="Times New Roman"/>
                <w:bCs/>
                <w:szCs w:val="26"/>
                <w:lang w:val="en-US"/>
              </w:rPr>
              <w:t>Trong Luật này, các từ ngữ dưới đây được hiểu như sau:</w:t>
            </w:r>
          </w:p>
          <w:p w:rsidR="007760EB" w:rsidRPr="00305DB1" w:rsidRDefault="007760EB" w:rsidP="00305DB1">
            <w:pPr>
              <w:spacing w:before="40" w:after="60"/>
              <w:jc w:val="both"/>
              <w:rPr>
                <w:rFonts w:ascii="Times New Roman" w:hAnsi="Times New Roman"/>
                <w:bCs/>
                <w:szCs w:val="26"/>
                <w:lang w:val="en-US"/>
              </w:rPr>
            </w:pPr>
            <w:r w:rsidRPr="00305DB1">
              <w:rPr>
                <w:rFonts w:ascii="Times New Roman" w:hAnsi="Times New Roman"/>
                <w:bCs/>
                <w:szCs w:val="26"/>
                <w:lang w:val="en-US"/>
              </w:rPr>
              <w:t>3. </w:t>
            </w:r>
            <w:r w:rsidRPr="00305DB1">
              <w:rPr>
                <w:rFonts w:ascii="Times New Roman" w:hAnsi="Times New Roman"/>
                <w:bCs/>
                <w:i/>
                <w:iCs/>
                <w:szCs w:val="26"/>
                <w:lang w:val="en-US"/>
              </w:rPr>
              <w:t>Phòng, chống thiên tai </w:t>
            </w:r>
            <w:r w:rsidRPr="00305DB1">
              <w:rPr>
                <w:rFonts w:ascii="Times New Roman" w:hAnsi="Times New Roman"/>
                <w:bCs/>
                <w:szCs w:val="26"/>
                <w:lang w:val="en-US"/>
              </w:rPr>
              <w:t xml:space="preserve">là quá trình mang tính hệ thống, bao gồm hoạt động </w:t>
            </w:r>
            <w:r w:rsidRPr="00305DB1">
              <w:rPr>
                <w:rFonts w:ascii="Times New Roman" w:hAnsi="Times New Roman"/>
                <w:b/>
                <w:bCs/>
                <w:i/>
                <w:szCs w:val="26"/>
                <w:lang w:val="en-US"/>
              </w:rPr>
              <w:t>phòng ngừa, ứng phó và khắc phục</w:t>
            </w:r>
            <w:r w:rsidRPr="00305DB1">
              <w:rPr>
                <w:rFonts w:ascii="Times New Roman" w:hAnsi="Times New Roman"/>
                <w:bCs/>
                <w:szCs w:val="26"/>
                <w:lang w:val="en-US"/>
              </w:rPr>
              <w:t xml:space="preserve"> hậu quả thiên tai.</w:t>
            </w:r>
          </w:p>
          <w:p w:rsidR="007760EB" w:rsidRPr="00305DB1" w:rsidRDefault="007760EB" w:rsidP="00305DB1">
            <w:pPr>
              <w:spacing w:before="40" w:after="60"/>
              <w:jc w:val="both"/>
              <w:rPr>
                <w:rFonts w:ascii="Times New Roman" w:hAnsi="Times New Roman"/>
                <w:szCs w:val="26"/>
                <w:lang w:val="en-US"/>
              </w:rPr>
            </w:pPr>
            <w:r w:rsidRPr="00305DB1">
              <w:rPr>
                <w:rFonts w:ascii="Times New Roman" w:hAnsi="Times New Roman"/>
                <w:b/>
                <w:bCs/>
                <w:szCs w:val="26"/>
                <w:lang w:val="en-US"/>
              </w:rPr>
              <w:t>Điều 29. Hoạt động tìm kiếm, cứu nạn trong ứng phó thiên tai</w:t>
            </w:r>
            <w:bookmarkEnd w:id="1"/>
          </w:p>
          <w:p w:rsidR="007760EB" w:rsidRPr="00305DB1" w:rsidRDefault="007760EB" w:rsidP="00305DB1">
            <w:pPr>
              <w:spacing w:before="40" w:after="60"/>
              <w:jc w:val="both"/>
              <w:rPr>
                <w:rFonts w:ascii="Times New Roman" w:hAnsi="Times New Roman"/>
                <w:szCs w:val="26"/>
                <w:lang w:val="en-US"/>
              </w:rPr>
            </w:pPr>
            <w:r w:rsidRPr="00305DB1">
              <w:rPr>
                <w:rFonts w:ascii="Times New Roman" w:hAnsi="Times New Roman"/>
                <w:szCs w:val="26"/>
                <w:lang w:val="en-US"/>
              </w:rPr>
              <w:t>1. Hoạt động tìm kiếm và cứu nạn người gặp nguy hiểm tại khu vực có thiên tai xảy ra bao gồm:</w:t>
            </w:r>
          </w:p>
          <w:p w:rsidR="007760EB" w:rsidRDefault="007760EB" w:rsidP="00305DB1">
            <w:pPr>
              <w:spacing w:before="40" w:after="60"/>
              <w:jc w:val="both"/>
              <w:rPr>
                <w:rFonts w:ascii="Times New Roman" w:hAnsi="Times New Roman"/>
                <w:szCs w:val="26"/>
                <w:lang w:val="en-US"/>
              </w:rPr>
            </w:pPr>
            <w:r w:rsidRPr="00305DB1">
              <w:rPr>
                <w:rFonts w:ascii="Times New Roman" w:hAnsi="Times New Roman"/>
                <w:szCs w:val="26"/>
                <w:lang w:val="en-US"/>
              </w:rPr>
              <w:t xml:space="preserve">c) Lập các trạm cấp cứu tạm thời hoặc </w:t>
            </w:r>
            <w:r w:rsidRPr="00305DB1">
              <w:rPr>
                <w:rFonts w:ascii="Times New Roman" w:hAnsi="Times New Roman"/>
                <w:b/>
                <w:i/>
                <w:szCs w:val="26"/>
                <w:lang w:val="en-US"/>
              </w:rPr>
              <w:t>trưng dụng có thời hạn trụ sở cơ quan, trường học, cơ sở y tế tại khu vực có thiên tai để tiếp nhận cấp cứu người bị nạn</w:t>
            </w:r>
            <w:r w:rsidRPr="00305DB1">
              <w:rPr>
                <w:rFonts w:ascii="Times New Roman" w:hAnsi="Times New Roman"/>
                <w:szCs w:val="26"/>
                <w:lang w:val="en-US"/>
              </w:rPr>
              <w:t>;</w:t>
            </w:r>
          </w:p>
          <w:p w:rsidR="007760EB" w:rsidRPr="00305DB1" w:rsidRDefault="007760EB" w:rsidP="00305DB1">
            <w:pPr>
              <w:spacing w:before="40" w:after="60"/>
              <w:jc w:val="both"/>
              <w:rPr>
                <w:rFonts w:ascii="Times New Roman" w:hAnsi="Times New Roman"/>
                <w:szCs w:val="26"/>
                <w:lang w:val="en-US"/>
              </w:rPr>
            </w:pPr>
          </w:p>
          <w:p w:rsidR="007760EB" w:rsidRDefault="007760EB" w:rsidP="001806BE">
            <w:pPr>
              <w:spacing w:before="40" w:after="60"/>
              <w:rPr>
                <w:rFonts w:ascii="Times New Roman" w:hAnsi="Times New Roman"/>
                <w:szCs w:val="26"/>
                <w:lang w:val="en-US"/>
              </w:rPr>
            </w:pPr>
          </w:p>
        </w:tc>
        <w:tc>
          <w:tcPr>
            <w:tcW w:w="4806" w:type="dxa"/>
            <w:vMerge w:val="restart"/>
          </w:tcPr>
          <w:p w:rsidR="007760EB" w:rsidRPr="00DF351B" w:rsidRDefault="007760EB" w:rsidP="00305DB1">
            <w:pPr>
              <w:jc w:val="both"/>
              <w:rPr>
                <w:rFonts w:ascii="Times New Roman" w:hAnsi="Times New Roman"/>
                <w:b/>
                <w:szCs w:val="26"/>
                <w:lang w:val="nl-NL"/>
              </w:rPr>
            </w:pPr>
            <w:r w:rsidRPr="00DF351B">
              <w:rPr>
                <w:rFonts w:ascii="Times New Roman" w:hAnsi="Times New Roman"/>
                <w:b/>
                <w:szCs w:val="26"/>
                <w:lang w:val="nl-NL"/>
              </w:rPr>
              <w:t>Điều 5. Điều kiện trưng mua, trưng dụng tài sản</w:t>
            </w:r>
          </w:p>
          <w:p w:rsidR="007760EB" w:rsidRPr="00DF351B" w:rsidRDefault="007760EB" w:rsidP="00305DB1">
            <w:pPr>
              <w:jc w:val="both"/>
              <w:rPr>
                <w:rFonts w:ascii="Times New Roman" w:hAnsi="Times New Roman"/>
                <w:szCs w:val="26"/>
                <w:lang w:val="nl-NL"/>
              </w:rPr>
            </w:pPr>
            <w:r w:rsidRPr="00DF351B">
              <w:rPr>
                <w:rFonts w:ascii="Times New Roman" w:hAnsi="Times New Roman"/>
                <w:szCs w:val="26"/>
                <w:lang w:val="nl-NL"/>
              </w:rPr>
              <w:t>Việc trưng mua, trưng dụng tài sản chỉ được thực hiện khi Nhà nước có nhu cầu sử dụng tài sản mà các biện pháp huy động khác không thực hiện được, thuộc một trong các trường hợp sau đây:</w:t>
            </w:r>
          </w:p>
          <w:p w:rsidR="007760EB" w:rsidRPr="00DF351B" w:rsidRDefault="007760EB" w:rsidP="00305DB1">
            <w:pPr>
              <w:jc w:val="both"/>
              <w:rPr>
                <w:rFonts w:ascii="Times New Roman" w:hAnsi="Times New Roman"/>
                <w:szCs w:val="26"/>
                <w:lang w:val="nl-NL"/>
              </w:rPr>
            </w:pPr>
            <w:r w:rsidRPr="00DF351B">
              <w:rPr>
                <w:rFonts w:ascii="Times New Roman" w:hAnsi="Times New Roman"/>
                <w:szCs w:val="26"/>
                <w:lang w:val="nl-NL"/>
              </w:rPr>
              <w:t>1. Khi đất nước trong tình trạng chiến tranh hoặc trong tình trạng khẩn cấp về quốc phòng theo quy định của pháp luật về quốc phòng và pháp luật về tình trạng khẩn cấp;</w:t>
            </w:r>
          </w:p>
          <w:p w:rsidR="007760EB" w:rsidRPr="00DF351B" w:rsidRDefault="007760EB" w:rsidP="00305DB1">
            <w:pPr>
              <w:jc w:val="both"/>
              <w:rPr>
                <w:rFonts w:ascii="Times New Roman" w:hAnsi="Times New Roman"/>
                <w:szCs w:val="26"/>
                <w:lang w:val="nl-NL"/>
              </w:rPr>
            </w:pPr>
            <w:r w:rsidRPr="00DF351B">
              <w:rPr>
                <w:rFonts w:ascii="Times New Roman" w:hAnsi="Times New Roman"/>
                <w:szCs w:val="26"/>
                <w:lang w:val="nl-NL"/>
              </w:rPr>
              <w:t>2. Khi an ninh quốc gia có nguy cơ bị đe doạ theo quy định của pháp luật về an ninh quốc gia;</w:t>
            </w:r>
          </w:p>
          <w:p w:rsidR="007760EB" w:rsidRPr="00DF351B" w:rsidRDefault="007760EB" w:rsidP="00305DB1">
            <w:pPr>
              <w:jc w:val="both"/>
              <w:rPr>
                <w:rFonts w:ascii="Times New Roman" w:hAnsi="Times New Roman"/>
                <w:szCs w:val="26"/>
                <w:lang w:val="nl-NL"/>
              </w:rPr>
            </w:pPr>
            <w:r w:rsidRPr="00DF351B">
              <w:rPr>
                <w:rFonts w:ascii="Times New Roman" w:hAnsi="Times New Roman"/>
                <w:szCs w:val="26"/>
                <w:lang w:val="nl-NL"/>
              </w:rPr>
              <w:t>3. Khi mục tiêu quan trọng về an ninh quốc gia có khả năng bị xâm phạm hoặc cần được tăng cường bảo vệ theo quy định của pháp luật về quốc phòng và pháp luật về an ninh quốc gia;</w:t>
            </w:r>
          </w:p>
          <w:p w:rsidR="007760EB" w:rsidRPr="00305DB1" w:rsidRDefault="007760EB" w:rsidP="007760EB">
            <w:pPr>
              <w:jc w:val="both"/>
              <w:rPr>
                <w:rFonts w:ascii="Times New Roman" w:hAnsi="Times New Roman"/>
                <w:szCs w:val="26"/>
                <w:lang w:val="nl-NL"/>
              </w:rPr>
            </w:pPr>
            <w:r w:rsidRPr="00DF351B">
              <w:rPr>
                <w:rFonts w:ascii="Times New Roman" w:hAnsi="Times New Roman"/>
                <w:szCs w:val="26"/>
                <w:lang w:val="nl-NL"/>
              </w:rPr>
              <w:t xml:space="preserve">4. Khi phải </w:t>
            </w:r>
            <w:r w:rsidRPr="00305DB1">
              <w:rPr>
                <w:rFonts w:ascii="Times New Roman" w:hAnsi="Times New Roman"/>
                <w:b/>
                <w:i/>
                <w:szCs w:val="26"/>
                <w:lang w:val="nl-NL"/>
              </w:rPr>
              <w:t>đối phó</w:t>
            </w:r>
            <w:r w:rsidRPr="00DF351B">
              <w:rPr>
                <w:rFonts w:ascii="Times New Roman" w:hAnsi="Times New Roman"/>
                <w:szCs w:val="26"/>
                <w:lang w:val="nl-NL"/>
              </w:rPr>
              <w:t xml:space="preserve"> với nguy cơ hoặc để </w:t>
            </w:r>
            <w:r w:rsidRPr="00305DB1">
              <w:rPr>
                <w:rFonts w:ascii="Times New Roman" w:hAnsi="Times New Roman"/>
                <w:b/>
                <w:i/>
                <w:szCs w:val="26"/>
                <w:lang w:val="nl-NL"/>
              </w:rPr>
              <w:t>khắc phục</w:t>
            </w:r>
            <w:r w:rsidRPr="00DF351B">
              <w:rPr>
                <w:rFonts w:ascii="Times New Roman" w:hAnsi="Times New Roman"/>
                <w:szCs w:val="26"/>
                <w:lang w:val="nl-NL"/>
              </w:rPr>
              <w:t xml:space="preserve"> </w:t>
            </w:r>
            <w:r w:rsidRPr="00305DB1">
              <w:rPr>
                <w:rFonts w:ascii="Times New Roman" w:hAnsi="Times New Roman"/>
                <w:b/>
                <w:i/>
                <w:szCs w:val="26"/>
                <w:lang w:val="nl-NL"/>
              </w:rPr>
              <w:t>thảm h</w:t>
            </w:r>
            <w:r>
              <w:rPr>
                <w:rFonts w:ascii="Times New Roman" w:hAnsi="Times New Roman"/>
                <w:b/>
                <w:i/>
                <w:szCs w:val="26"/>
                <w:lang w:val="nl-NL"/>
              </w:rPr>
              <w:t xml:space="preserve">ọa </w:t>
            </w:r>
            <w:r w:rsidRPr="00DF351B">
              <w:rPr>
                <w:rFonts w:ascii="Times New Roman" w:hAnsi="Times New Roman"/>
                <w:szCs w:val="26"/>
                <w:lang w:val="nl-NL"/>
              </w:rPr>
              <w:t>do thiên tai, dịch bệnh gây ra trên diện rộng hoặc nếu không ngăn chặn kịp thời sẽ gây hậu quả nghiêm trọng đến tính mạng, sức khoẻ và tài sản của nhân dân, tài sản của Nhà nước.</w:t>
            </w:r>
          </w:p>
        </w:tc>
        <w:tc>
          <w:tcPr>
            <w:tcW w:w="3016" w:type="dxa"/>
            <w:vMerge w:val="restart"/>
          </w:tcPr>
          <w:p w:rsidR="007760EB" w:rsidRDefault="007760EB" w:rsidP="00D054B2">
            <w:pPr>
              <w:numPr>
                <w:ilvl w:val="12"/>
                <w:numId w:val="0"/>
              </w:numPr>
              <w:spacing w:before="40" w:after="60"/>
              <w:jc w:val="both"/>
              <w:rPr>
                <w:rFonts w:ascii="Times New Roman" w:eastAsia="MS Mincho" w:hAnsi="Times New Roman"/>
                <w:szCs w:val="26"/>
              </w:rPr>
            </w:pPr>
            <w:r>
              <w:rPr>
                <w:rFonts w:ascii="Times New Roman" w:eastAsia="MS Mincho" w:hAnsi="Times New Roman"/>
                <w:szCs w:val="26"/>
              </w:rPr>
              <w:t>- Sửa đổi, bổ sung quy định về điều kiện trưng mua, trưng dụng để phù hợp với Luật Phòng, chống thiên tai, Luật Phòng thủ dân sự.</w:t>
            </w:r>
          </w:p>
        </w:tc>
      </w:tr>
      <w:tr w:rsidR="007760EB" w:rsidRPr="00A12797" w:rsidTr="0001722F">
        <w:trPr>
          <w:trHeight w:val="725"/>
          <w:jc w:val="center"/>
        </w:trPr>
        <w:tc>
          <w:tcPr>
            <w:tcW w:w="764" w:type="dxa"/>
          </w:tcPr>
          <w:p w:rsidR="007760EB" w:rsidRPr="001806BE" w:rsidRDefault="006773B7" w:rsidP="001806BE">
            <w:pPr>
              <w:numPr>
                <w:ilvl w:val="12"/>
                <w:numId w:val="0"/>
              </w:numPr>
              <w:spacing w:before="40" w:after="60"/>
              <w:jc w:val="center"/>
              <w:rPr>
                <w:rFonts w:ascii="Times New Roman" w:eastAsia="MS Mincho" w:hAnsi="Times New Roman"/>
                <w:b/>
                <w:szCs w:val="26"/>
              </w:rPr>
            </w:pPr>
            <w:r>
              <w:rPr>
                <w:rFonts w:ascii="Times New Roman" w:eastAsia="MS Mincho" w:hAnsi="Times New Roman"/>
                <w:b/>
                <w:szCs w:val="26"/>
              </w:rPr>
              <w:t>5</w:t>
            </w:r>
          </w:p>
        </w:tc>
        <w:tc>
          <w:tcPr>
            <w:tcW w:w="6608" w:type="dxa"/>
          </w:tcPr>
          <w:p w:rsidR="007760EB" w:rsidRDefault="007760EB" w:rsidP="001806BE">
            <w:pPr>
              <w:spacing w:before="40" w:after="60"/>
              <w:rPr>
                <w:rFonts w:ascii="Times New Roman" w:hAnsi="Times New Roman"/>
                <w:b/>
                <w:szCs w:val="26"/>
                <w:lang w:val="en-US"/>
              </w:rPr>
            </w:pPr>
            <w:r>
              <w:rPr>
                <w:rFonts w:ascii="Times New Roman" w:hAnsi="Times New Roman"/>
                <w:b/>
                <w:szCs w:val="26"/>
                <w:lang w:val="en-US"/>
              </w:rPr>
              <w:t>Luật Phòng thủ dân sự năm 2023:</w:t>
            </w:r>
          </w:p>
          <w:p w:rsidR="007760EB" w:rsidRPr="007760EB" w:rsidRDefault="007760EB" w:rsidP="007760EB">
            <w:pPr>
              <w:spacing w:before="40" w:after="60"/>
              <w:rPr>
                <w:rFonts w:ascii="Times New Roman" w:hAnsi="Times New Roman"/>
                <w:szCs w:val="26"/>
                <w:lang w:val="en-US"/>
              </w:rPr>
            </w:pPr>
            <w:bookmarkStart w:id="2" w:name="dieu_2"/>
            <w:r w:rsidRPr="007760EB">
              <w:rPr>
                <w:rFonts w:ascii="Times New Roman" w:hAnsi="Times New Roman"/>
                <w:b/>
                <w:bCs/>
                <w:szCs w:val="26"/>
                <w:lang w:val="en-US"/>
              </w:rPr>
              <w:t>Điều 2. Giải thích từ ngữ</w:t>
            </w:r>
            <w:bookmarkEnd w:id="2"/>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Trong Luật này, các từ ngữ dưới đây được hiểu như sau:</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1. </w:t>
            </w:r>
            <w:r w:rsidRPr="007760EB">
              <w:rPr>
                <w:rFonts w:ascii="Times New Roman" w:hAnsi="Times New Roman"/>
                <w:i/>
                <w:iCs/>
                <w:szCs w:val="26"/>
                <w:lang w:val="en-US"/>
              </w:rPr>
              <w:t>Phòng thủ dân sự</w:t>
            </w:r>
            <w:r w:rsidRPr="007760EB">
              <w:rPr>
                <w:rFonts w:ascii="Times New Roman" w:hAnsi="Times New Roman"/>
                <w:szCs w:val="26"/>
                <w:lang w:val="en-US"/>
              </w:rPr>
              <w:t> là bộ phận của phòng thủ đất nước, bao gồm các biện pháp phòng, chống, khắc phục hậu quả chiến tranh; phòng, chống, khắc phục hậu quả sự cố, thảm họa, thiên tai, dịch bệnh; bảo vệ Nhân dân, cơ quan, tổ chức và nền kinh tế quốc dân.</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2. </w:t>
            </w:r>
            <w:r w:rsidRPr="007760EB">
              <w:rPr>
                <w:rFonts w:ascii="Times New Roman" w:hAnsi="Times New Roman"/>
                <w:i/>
                <w:iCs/>
                <w:szCs w:val="26"/>
                <w:lang w:val="en-US"/>
              </w:rPr>
              <w:t>Sự cố</w:t>
            </w:r>
            <w:r w:rsidRPr="007760EB">
              <w:rPr>
                <w:rFonts w:ascii="Times New Roman" w:hAnsi="Times New Roman"/>
                <w:szCs w:val="26"/>
                <w:lang w:val="en-US"/>
              </w:rPr>
              <w:t> là tình huống bất thường do thiên tai, dịch bệnh, con người, hậu quả chiến tranh gây ra hoặc đe dọa gây ra thiệt hại về người, tài sản, môi trường.</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3. </w:t>
            </w:r>
            <w:r w:rsidRPr="007760EB">
              <w:rPr>
                <w:rFonts w:ascii="Times New Roman" w:hAnsi="Times New Roman"/>
                <w:i/>
                <w:iCs/>
                <w:szCs w:val="26"/>
                <w:lang w:val="en-US"/>
              </w:rPr>
              <w:t>Thảm họa</w:t>
            </w:r>
            <w:r w:rsidRPr="007760EB">
              <w:rPr>
                <w:rFonts w:ascii="Times New Roman" w:hAnsi="Times New Roman"/>
                <w:szCs w:val="26"/>
                <w:lang w:val="en-US"/>
              </w:rPr>
              <w:t> là biến động do thiên tai, dịch bệnh nguy hiểm lây lan trên quy mô rộng hoặc do con người, hậu quả chiến tranh gây ra làm thiệt hại nghiêm trọng về người, tài sản, môi trường,</w:t>
            </w:r>
          </w:p>
          <w:p w:rsidR="007760EB" w:rsidRPr="007760EB" w:rsidRDefault="007760EB" w:rsidP="007760EB">
            <w:pPr>
              <w:spacing w:before="40" w:after="60"/>
              <w:jc w:val="both"/>
              <w:rPr>
                <w:rFonts w:ascii="Times New Roman" w:hAnsi="Times New Roman"/>
                <w:szCs w:val="26"/>
                <w:lang w:val="en-US"/>
              </w:rPr>
            </w:pPr>
            <w:bookmarkStart w:id="3" w:name="dieu_39"/>
            <w:r w:rsidRPr="007760EB">
              <w:rPr>
                <w:rFonts w:ascii="Times New Roman" w:hAnsi="Times New Roman"/>
                <w:b/>
                <w:bCs/>
                <w:szCs w:val="26"/>
                <w:lang w:val="en-US"/>
              </w:rPr>
              <w:t>Điều 39. Nguồn lực cho phòng thủ dân sự</w:t>
            </w:r>
            <w:bookmarkEnd w:id="3"/>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3. Tài sản phục vụ phòng thủ dân sự do Nhà nước thống nhất quản lý bao gồm:</w:t>
            </w:r>
          </w:p>
          <w:p w:rsid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b) Tài sản trưng mua, trưng dụng, huy động và tài sản khác được Nhà nước giao cho các cơ quan, tổ chức, địa phương, đơn vị lực lượng vũ trang quản lý phục vụ phòng thủ dân sự theo quy định của pháp luật về trưng mua, trưng dụng tài sản và quy định khác của pháp luật có liên quan.</w:t>
            </w:r>
          </w:p>
          <w:p w:rsidR="007760EB" w:rsidRPr="007760EB" w:rsidRDefault="007760EB" w:rsidP="007760EB">
            <w:pPr>
              <w:spacing w:before="40" w:after="60"/>
              <w:jc w:val="both"/>
              <w:rPr>
                <w:rFonts w:ascii="Times New Roman" w:hAnsi="Times New Roman"/>
                <w:szCs w:val="26"/>
                <w:lang w:val="en-US"/>
              </w:rPr>
            </w:pPr>
            <w:bookmarkStart w:id="4" w:name="dieu_7"/>
            <w:r w:rsidRPr="007760EB">
              <w:rPr>
                <w:rFonts w:ascii="Times New Roman" w:hAnsi="Times New Roman"/>
                <w:b/>
                <w:bCs/>
                <w:szCs w:val="26"/>
                <w:lang w:val="en-US"/>
              </w:rPr>
              <w:t>Điều 7. Cấp độ phòng thủ dân sự</w:t>
            </w:r>
            <w:bookmarkEnd w:id="4"/>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1. Cấp độ phòng thủ dân sự là sự phân định mức độ áp dụng các biện pháp của các cấp chính quyền trong phạm vi quản lý để ứng phó, khắc phục hậu quả sự cố, thảm họa, làm cơ sở xác định trách nhiệm, biện pháp, nguồn lực của các cấp chính quyền, cơ quan, tổ chức, cá nhân trong phòng thủ dân sự.</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2. Căn cứ xác định cấp độ phòng thủ dân sự bao gồm:</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a) Phạm vi ảnh hưởng, khả năng lan rộng và hậu quả có thể xảy ra của sự cố, thảm họa;</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b) Vị trí địa lý, điều kiện tự nhiên, xã hội, dân cư, đặc điểm tình hình quốc phòng, an ninh của địa bàn chịu ảnh hưởng của sự cố, thảm họa;</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c) Diễn biến, mức độ gây thiệt hại và thiệt hại do sự cố, thảm họa gây ra;</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d) Khả năng ứng phó, khắc phục hậu quả sự cố, thảm họa của chính quyền địa phương và lực lượng phòng thủ dân sự.</w:t>
            </w:r>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3. Cấp độ phòng thủ dân sự được quy định như sau:</w:t>
            </w:r>
          </w:p>
          <w:p w:rsidR="007760EB" w:rsidRPr="007760EB" w:rsidRDefault="007760EB" w:rsidP="007760EB">
            <w:pPr>
              <w:spacing w:before="40" w:after="60"/>
              <w:jc w:val="both"/>
              <w:rPr>
                <w:rFonts w:ascii="Times New Roman" w:hAnsi="Times New Roman"/>
                <w:szCs w:val="26"/>
                <w:lang w:val="en-US"/>
              </w:rPr>
            </w:pPr>
            <w:bookmarkStart w:id="5" w:name="diem_a_3_7"/>
            <w:r w:rsidRPr="007760EB">
              <w:rPr>
                <w:rFonts w:ascii="Times New Roman" w:hAnsi="Times New Roman"/>
                <w:szCs w:val="26"/>
                <w:lang w:val="en-US"/>
              </w:rPr>
              <w:t>a) Phòng thủ dân sự cấp độ 1 được áp dụng để ứng phó, khắc phục hậu quả sự cố, thảm họa trọng phạm vi địa bàn cấp huyện, khi diễn biến, mức độ thiệt hại của sự cố, thảm họa vượt quá khả năng, điều kiện ứng phó, khắc phục hậu quả của lực lượng chuyên trách và chính quyền địa phương cấp xã;</w:t>
            </w:r>
            <w:bookmarkEnd w:id="5"/>
          </w:p>
          <w:p w:rsidR="007760EB" w:rsidRPr="007760EB" w:rsidRDefault="007760EB" w:rsidP="007760EB">
            <w:pPr>
              <w:spacing w:before="40" w:after="60"/>
              <w:jc w:val="both"/>
              <w:rPr>
                <w:rFonts w:ascii="Times New Roman" w:hAnsi="Times New Roman"/>
                <w:szCs w:val="26"/>
                <w:lang w:val="en-US"/>
              </w:rPr>
            </w:pPr>
            <w:bookmarkStart w:id="6" w:name="diem_b_3_7"/>
            <w:r w:rsidRPr="007760EB">
              <w:rPr>
                <w:rFonts w:ascii="Times New Roman" w:hAnsi="Times New Roman"/>
                <w:szCs w:val="26"/>
                <w:lang w:val="en-US"/>
              </w:rPr>
              <w:t>b) Phòng thủ dân sự cấp độ 2 được áp dụng để ứng phó, khắc phục hậu quả sự cố, thảm họa trong phạm vi địa bàn cấp tỉnh, khi diễn biến, mức độ thiệt hại của sự cố, thảm họa vượt quá khả năng, điều kiện ứng phó, khắc phục hậu quả của chính quyền địa phương cấp huyện;</w:t>
            </w:r>
            <w:bookmarkEnd w:id="6"/>
          </w:p>
          <w:p w:rsidR="007760EB" w:rsidRPr="007760EB" w:rsidRDefault="007760EB" w:rsidP="007760EB">
            <w:pPr>
              <w:spacing w:before="40" w:after="60"/>
              <w:jc w:val="both"/>
              <w:rPr>
                <w:rFonts w:ascii="Times New Roman" w:hAnsi="Times New Roman"/>
                <w:szCs w:val="26"/>
                <w:lang w:val="en-US"/>
              </w:rPr>
            </w:pPr>
            <w:r w:rsidRPr="007760EB">
              <w:rPr>
                <w:rFonts w:ascii="Times New Roman" w:hAnsi="Times New Roman"/>
                <w:szCs w:val="26"/>
                <w:lang w:val="en-US"/>
              </w:rPr>
              <w:t xml:space="preserve">c) Phòng thủ dân sự cấp độ 3 được áp dụng để ứng phó, khắc phục hậu quả sự cố, thảm họa trên địa bàn một hoặc một số tỉnh, thành phố trực thuộc trung ương, khi diễn biến, mức độ thiệt hại của sự cố, thảm họa vượt quá khả năng, điều kiện ứng phó, khắc phục hậu quả của </w:t>
            </w:r>
            <w:r>
              <w:rPr>
                <w:rFonts w:ascii="Times New Roman" w:hAnsi="Times New Roman"/>
                <w:szCs w:val="26"/>
                <w:lang w:val="en-US"/>
              </w:rPr>
              <w:t>chính quyền địa phương cấp tỉnh.</w:t>
            </w:r>
          </w:p>
        </w:tc>
        <w:tc>
          <w:tcPr>
            <w:tcW w:w="4806" w:type="dxa"/>
            <w:vMerge/>
          </w:tcPr>
          <w:p w:rsidR="007760EB" w:rsidRPr="00DF351B" w:rsidRDefault="007760EB" w:rsidP="00305DB1">
            <w:pPr>
              <w:jc w:val="both"/>
              <w:rPr>
                <w:rFonts w:ascii="Times New Roman" w:hAnsi="Times New Roman"/>
                <w:b/>
                <w:szCs w:val="26"/>
                <w:lang w:val="nl-NL"/>
              </w:rPr>
            </w:pPr>
          </w:p>
        </w:tc>
        <w:tc>
          <w:tcPr>
            <w:tcW w:w="3016" w:type="dxa"/>
            <w:vMerge/>
          </w:tcPr>
          <w:p w:rsidR="007760EB" w:rsidRDefault="007760EB" w:rsidP="00D054B2">
            <w:pPr>
              <w:numPr>
                <w:ilvl w:val="12"/>
                <w:numId w:val="0"/>
              </w:numPr>
              <w:spacing w:before="40" w:after="60"/>
              <w:jc w:val="both"/>
              <w:rPr>
                <w:rFonts w:ascii="Times New Roman" w:eastAsia="MS Mincho" w:hAnsi="Times New Roman"/>
                <w:szCs w:val="26"/>
              </w:rPr>
            </w:pPr>
          </w:p>
        </w:tc>
      </w:tr>
      <w:tr w:rsidR="00B10BFC" w:rsidRPr="00A12797" w:rsidTr="0001722F">
        <w:trPr>
          <w:trHeight w:val="725"/>
          <w:jc w:val="center"/>
        </w:trPr>
        <w:tc>
          <w:tcPr>
            <w:tcW w:w="764" w:type="dxa"/>
          </w:tcPr>
          <w:p w:rsidR="00B10BFC" w:rsidRPr="001806BE" w:rsidRDefault="006773B7" w:rsidP="001806BE">
            <w:pPr>
              <w:numPr>
                <w:ilvl w:val="12"/>
                <w:numId w:val="0"/>
              </w:numPr>
              <w:spacing w:before="40" w:after="60"/>
              <w:jc w:val="center"/>
              <w:rPr>
                <w:rFonts w:ascii="Times New Roman" w:eastAsia="MS Mincho" w:hAnsi="Times New Roman"/>
                <w:b/>
                <w:szCs w:val="26"/>
              </w:rPr>
            </w:pPr>
            <w:r>
              <w:rPr>
                <w:rFonts w:ascii="Times New Roman" w:eastAsia="MS Mincho" w:hAnsi="Times New Roman"/>
                <w:b/>
                <w:szCs w:val="26"/>
              </w:rPr>
              <w:t>6</w:t>
            </w:r>
          </w:p>
        </w:tc>
        <w:tc>
          <w:tcPr>
            <w:tcW w:w="6608" w:type="dxa"/>
          </w:tcPr>
          <w:p w:rsidR="00B10BFC" w:rsidRDefault="00B10BFC" w:rsidP="001806BE">
            <w:pPr>
              <w:spacing w:before="40" w:after="60"/>
              <w:rPr>
                <w:rFonts w:ascii="Times New Roman" w:hAnsi="Times New Roman"/>
                <w:b/>
                <w:szCs w:val="26"/>
                <w:lang w:val="en-US"/>
              </w:rPr>
            </w:pPr>
            <w:r>
              <w:rPr>
                <w:rFonts w:ascii="Times New Roman" w:hAnsi="Times New Roman"/>
                <w:b/>
                <w:szCs w:val="26"/>
                <w:lang w:val="en-US"/>
              </w:rPr>
              <w:t>Luật Đất đai năm 2024:</w:t>
            </w:r>
          </w:p>
          <w:p w:rsidR="00B10BFC" w:rsidRPr="00B10BFC" w:rsidRDefault="00B10BFC" w:rsidP="00B10BFC">
            <w:pPr>
              <w:spacing w:before="40" w:after="60"/>
              <w:rPr>
                <w:rFonts w:ascii="Times New Roman" w:hAnsi="Times New Roman"/>
                <w:b/>
                <w:szCs w:val="26"/>
                <w:lang w:val="en-US"/>
              </w:rPr>
            </w:pPr>
            <w:bookmarkStart w:id="7" w:name="dieu_90"/>
            <w:r w:rsidRPr="00B10BFC">
              <w:rPr>
                <w:rFonts w:ascii="Times New Roman" w:hAnsi="Times New Roman"/>
                <w:b/>
                <w:bCs/>
                <w:szCs w:val="26"/>
                <w:lang w:val="en-US"/>
              </w:rPr>
              <w:t>Điều 90. Trưng dụng đất</w:t>
            </w:r>
            <w:bookmarkEnd w:id="7"/>
          </w:p>
          <w:p w:rsidR="00B10BFC" w:rsidRPr="00B10BFC" w:rsidRDefault="00B10BFC" w:rsidP="00B10BFC">
            <w:pPr>
              <w:spacing w:before="40" w:after="60"/>
              <w:jc w:val="both"/>
              <w:rPr>
                <w:rFonts w:ascii="Times New Roman" w:hAnsi="Times New Roman"/>
                <w:szCs w:val="26"/>
                <w:lang w:val="en-US"/>
              </w:rPr>
            </w:pPr>
            <w:bookmarkStart w:id="8" w:name="khoan_1_90"/>
            <w:r w:rsidRPr="00B10BFC">
              <w:rPr>
                <w:rFonts w:ascii="Times New Roman" w:hAnsi="Times New Roman"/>
                <w:szCs w:val="26"/>
                <w:lang w:val="fi-FI"/>
              </w:rPr>
              <w:t>1. Nhà nước trưng dụng đất trong trường hợp thật cần thiết để thực hiện nhiệm vụ quốc phòng, an ninh hoặc trong tình trạng chiến tranh, tình trạng khẩn cấp, phòng, chống thiên tai.</w:t>
            </w:r>
            <w:bookmarkEnd w:id="8"/>
          </w:p>
          <w:p w:rsidR="00B10BFC" w:rsidRPr="00B10BFC" w:rsidRDefault="00B10BFC" w:rsidP="00B10BFC">
            <w:pPr>
              <w:spacing w:before="40" w:after="60"/>
              <w:jc w:val="both"/>
              <w:rPr>
                <w:rFonts w:ascii="Times New Roman" w:hAnsi="Times New Roman"/>
                <w:szCs w:val="26"/>
                <w:lang w:val="en-US"/>
              </w:rPr>
            </w:pPr>
            <w:bookmarkStart w:id="9" w:name="khoan_2_90"/>
            <w:r w:rsidRPr="00B10BFC">
              <w:rPr>
                <w:rFonts w:ascii="Times New Roman" w:hAnsi="Times New Roman"/>
                <w:szCs w:val="26"/>
                <w:lang w:val="fi-FI"/>
              </w:rPr>
              <w:t>2. Quyết định trưng dụng đất phải được thể hiện bằng văn bản và có hiệu lực thi hành kể từ thời điểm ban hành.</w:t>
            </w:r>
            <w:bookmarkEnd w:id="9"/>
          </w:p>
          <w:p w:rsidR="00B10BFC" w:rsidRPr="00B10BFC" w:rsidRDefault="00B10BFC" w:rsidP="00B10BFC">
            <w:pPr>
              <w:spacing w:before="40" w:after="60"/>
              <w:jc w:val="both"/>
              <w:rPr>
                <w:rFonts w:ascii="Times New Roman" w:hAnsi="Times New Roman"/>
                <w:szCs w:val="26"/>
                <w:lang w:val="en-US"/>
              </w:rPr>
            </w:pPr>
            <w:r w:rsidRPr="00B10BFC">
              <w:rPr>
                <w:rFonts w:ascii="Times New Roman" w:hAnsi="Times New Roman"/>
                <w:szCs w:val="26"/>
                <w:lang w:val="fi-FI"/>
              </w:rPr>
              <w:t>Trường hợp khẩn cấp không thể ra quyết định bằng văn bản thì người có thẩm quyền được quyết định trưng dụng đất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B10BFC" w:rsidRPr="00B10BFC" w:rsidRDefault="00B10BFC" w:rsidP="00B10BFC">
            <w:pPr>
              <w:spacing w:before="40" w:after="60"/>
              <w:jc w:val="both"/>
              <w:rPr>
                <w:rFonts w:ascii="Times New Roman" w:hAnsi="Times New Roman"/>
                <w:szCs w:val="26"/>
                <w:lang w:val="en-US"/>
              </w:rPr>
            </w:pPr>
            <w:bookmarkStart w:id="10" w:name="khoan_3_90"/>
            <w:r w:rsidRPr="00B10BFC">
              <w:rPr>
                <w:rFonts w:ascii="Times New Roman" w:hAnsi="Times New Roman"/>
                <w:szCs w:val="26"/>
                <w:lang w:val="fi-FI"/>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Bộ trưởng Bộ Tài chính, 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bookmarkEnd w:id="10"/>
          </w:p>
          <w:p w:rsidR="00B10BFC" w:rsidRPr="00B10BFC" w:rsidRDefault="00B10BFC" w:rsidP="00B10BFC">
            <w:pPr>
              <w:spacing w:before="40" w:after="60"/>
              <w:jc w:val="both"/>
              <w:rPr>
                <w:rFonts w:ascii="Times New Roman" w:hAnsi="Times New Roman"/>
                <w:szCs w:val="26"/>
                <w:lang w:val="en-US"/>
              </w:rPr>
            </w:pPr>
            <w:bookmarkStart w:id="11" w:name="khoan_4_90"/>
            <w:r w:rsidRPr="00B10BFC">
              <w:rPr>
                <w:rFonts w:ascii="Times New Roman" w:hAnsi="Times New Roman"/>
                <w:szCs w:val="26"/>
                <w:lang w:val="fi-FI"/>
              </w:rPr>
              <w:t>4. Thời hạn trưng dụng đất là không quá 30 ngày kể từ khi quyết định trưng dụng đất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chủ sở hữu tài sản gắn liền với đất trưng dụng trước khi kết thúc thời hạn trưng dụng.</w:t>
            </w:r>
            <w:bookmarkEnd w:id="11"/>
          </w:p>
          <w:p w:rsidR="00B10BFC" w:rsidRPr="00B10BFC" w:rsidRDefault="00B10BFC" w:rsidP="00B10BFC">
            <w:pPr>
              <w:spacing w:before="40" w:after="60"/>
              <w:jc w:val="both"/>
              <w:rPr>
                <w:rFonts w:ascii="Times New Roman" w:hAnsi="Times New Roman"/>
                <w:szCs w:val="26"/>
                <w:lang w:val="en-US"/>
              </w:rPr>
            </w:pPr>
            <w:r w:rsidRPr="00B10BFC">
              <w:rPr>
                <w:rFonts w:ascii="Times New Roman" w:hAnsi="Times New Roman"/>
                <w:szCs w:val="26"/>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B10BFC" w:rsidRPr="00B10BFC" w:rsidRDefault="00B10BFC" w:rsidP="00B10BFC">
            <w:pPr>
              <w:spacing w:before="40" w:after="60"/>
              <w:jc w:val="both"/>
              <w:rPr>
                <w:rFonts w:ascii="Times New Roman" w:hAnsi="Times New Roman"/>
                <w:szCs w:val="26"/>
                <w:lang w:val="en-US"/>
              </w:rPr>
            </w:pPr>
            <w:bookmarkStart w:id="12" w:name="khoan_5_90"/>
            <w:r w:rsidRPr="00B10BFC">
              <w:rPr>
                <w:rFonts w:ascii="Times New Roman" w:hAnsi="Times New Roman"/>
                <w:szCs w:val="26"/>
                <w:lang w:val="fi-FI"/>
              </w:rPr>
              <w:t>5. Người có đất trưng dụng, chủ sở hữu tài sản gắn liền với đất trưng dụng phải chấp hành quyết định trưng dụng đất.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Chủ tịch Ủy ban nhân dân cấp huyện nơi có đất trưng dụng tổ chức cưỡng chế thi hành.</w:t>
            </w:r>
            <w:bookmarkEnd w:id="12"/>
          </w:p>
          <w:p w:rsidR="00B10BFC" w:rsidRPr="00B10BFC" w:rsidRDefault="00B10BFC" w:rsidP="00B10BFC">
            <w:pPr>
              <w:spacing w:before="40" w:after="60"/>
              <w:jc w:val="both"/>
              <w:rPr>
                <w:rFonts w:ascii="Times New Roman" w:hAnsi="Times New Roman"/>
                <w:szCs w:val="26"/>
                <w:lang w:val="en-US"/>
              </w:rPr>
            </w:pPr>
            <w:bookmarkStart w:id="13" w:name="khoan_6_90"/>
            <w:r w:rsidRPr="00B10BFC">
              <w:rPr>
                <w:rFonts w:ascii="Times New Roman" w:hAnsi="Times New Roman"/>
                <w:szCs w:val="26"/>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bookmarkEnd w:id="13"/>
          </w:p>
          <w:p w:rsidR="00B10BFC" w:rsidRPr="00B10BFC" w:rsidRDefault="00B10BFC" w:rsidP="00B10BFC">
            <w:pPr>
              <w:spacing w:before="40" w:after="60"/>
              <w:jc w:val="both"/>
              <w:rPr>
                <w:rFonts w:ascii="Times New Roman" w:hAnsi="Times New Roman"/>
                <w:szCs w:val="26"/>
                <w:lang w:val="en-US"/>
              </w:rPr>
            </w:pPr>
            <w:bookmarkStart w:id="14" w:name="khoan_7_90"/>
            <w:r w:rsidRPr="00B10BFC">
              <w:rPr>
                <w:rFonts w:ascii="Times New Roman" w:hAnsi="Times New Roman"/>
                <w:szCs w:val="26"/>
                <w:lang w:val="fi-FI"/>
              </w:rPr>
              <w:t>7. Việc bồi thường thiệt hại do việc trưng dụng đất gây ra thực hiện theo quy định sau đây:</w:t>
            </w:r>
            <w:bookmarkEnd w:id="14"/>
          </w:p>
          <w:p w:rsidR="00B10BFC" w:rsidRPr="00B10BFC" w:rsidRDefault="00B10BFC" w:rsidP="00B10BFC">
            <w:pPr>
              <w:spacing w:before="40" w:after="60"/>
              <w:jc w:val="both"/>
              <w:rPr>
                <w:rFonts w:ascii="Times New Roman" w:hAnsi="Times New Roman"/>
                <w:szCs w:val="26"/>
                <w:lang w:val="en-US"/>
              </w:rPr>
            </w:pPr>
            <w:r w:rsidRPr="00B10BFC">
              <w:rPr>
                <w:rFonts w:ascii="Times New Roman" w:hAnsi="Times New Roman"/>
                <w:szCs w:val="26"/>
                <w:lang w:val="fi-FI"/>
              </w:rPr>
              <w:t>a) Trường hợp đất trưng dụng bị hủy hoại thì việc bồi thường được thực hiện bằng tiền theo giá chuyển nhượng quyền sử dụng đất trên thị trường tại thời điểm thanh toán;</w:t>
            </w:r>
          </w:p>
          <w:p w:rsidR="00B10BFC" w:rsidRPr="00B10BFC" w:rsidRDefault="00B10BFC" w:rsidP="00B10BFC">
            <w:pPr>
              <w:spacing w:before="40" w:after="60"/>
              <w:jc w:val="both"/>
              <w:rPr>
                <w:rFonts w:ascii="Times New Roman" w:hAnsi="Times New Roman"/>
                <w:szCs w:val="26"/>
                <w:lang w:val="en-US"/>
              </w:rPr>
            </w:pPr>
            <w:r w:rsidRPr="00B10BFC">
              <w:rPr>
                <w:rFonts w:ascii="Times New Roman" w:hAnsi="Times New Roman"/>
                <w:szCs w:val="26"/>
                <w:lang w:val="fi-FI"/>
              </w:rPr>
              <w:t>b) Trường hợp thu nhập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rsidR="00B10BFC" w:rsidRPr="00B10BFC" w:rsidRDefault="00B10BFC" w:rsidP="00B10BFC">
            <w:pPr>
              <w:spacing w:before="40" w:after="60"/>
              <w:jc w:val="both"/>
              <w:rPr>
                <w:rFonts w:ascii="Times New Roman" w:hAnsi="Times New Roman"/>
                <w:szCs w:val="26"/>
                <w:lang w:val="en-US"/>
              </w:rPr>
            </w:pPr>
            <w:r w:rsidRPr="00B10BFC">
              <w:rPr>
                <w:rFonts w:ascii="Times New Roman" w:hAnsi="Times New Roman"/>
                <w:szCs w:val="26"/>
                <w:lang w:val="fi-FI"/>
              </w:rPr>
              <w:t>c) Trường hợp tài sản bị thiệt hại do việc trưng dụng đất trực tiếp gây ra thì mức bồi thường thiệt hại được xác định theo giá chuyển nhượng tài sản trên thị trường tại thời điểm thanh toán;</w:t>
            </w:r>
          </w:p>
          <w:p w:rsidR="00B10BFC" w:rsidRPr="00B10BFC" w:rsidRDefault="00B10BFC" w:rsidP="00B10BFC">
            <w:pPr>
              <w:spacing w:before="40" w:after="60"/>
              <w:jc w:val="both"/>
              <w:rPr>
                <w:rFonts w:ascii="Times New Roman" w:hAnsi="Times New Roman"/>
                <w:szCs w:val="26"/>
                <w:lang w:val="en-US"/>
              </w:rPr>
            </w:pPr>
            <w:bookmarkStart w:id="15" w:name="diem_d_7_90"/>
            <w:r w:rsidRPr="00B10BFC">
              <w:rPr>
                <w:rFonts w:ascii="Times New Roman" w:hAnsi="Times New Roman"/>
                <w:szCs w:val="26"/>
                <w:lang w:val="fi-FI"/>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bookmarkEnd w:id="15"/>
          </w:p>
          <w:p w:rsidR="00B10BFC" w:rsidRPr="00B10BFC" w:rsidRDefault="00B10BFC" w:rsidP="00B10BFC">
            <w:pPr>
              <w:spacing w:before="40" w:after="60"/>
              <w:jc w:val="both"/>
              <w:rPr>
                <w:rFonts w:ascii="Times New Roman" w:hAnsi="Times New Roman"/>
                <w:szCs w:val="26"/>
                <w:lang w:val="en-US"/>
              </w:rPr>
            </w:pPr>
            <w:r w:rsidRPr="00B10BFC">
              <w:rPr>
                <w:rFonts w:ascii="Times New Roman" w:hAnsi="Times New Roman"/>
                <w:szCs w:val="26"/>
                <w:lang w:val="fi-FI"/>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rsidR="00B10BFC" w:rsidRPr="00B10BFC" w:rsidRDefault="00B10BFC" w:rsidP="00B10BFC">
            <w:pPr>
              <w:spacing w:before="40" w:after="60"/>
              <w:jc w:val="both"/>
              <w:rPr>
                <w:rFonts w:ascii="Times New Roman" w:hAnsi="Times New Roman"/>
                <w:szCs w:val="26"/>
                <w:lang w:val="fi-FI"/>
              </w:rPr>
            </w:pPr>
            <w:bookmarkStart w:id="16" w:name="khoan_8_90"/>
            <w:r w:rsidRPr="00B10BFC">
              <w:rPr>
                <w:rFonts w:ascii="Times New Roman" w:hAnsi="Times New Roman"/>
                <w:szCs w:val="26"/>
                <w:lang w:val="fi-FI"/>
              </w:rPr>
              <w:t>8. Chính phủ quy định chi tiết Điều này.</w:t>
            </w:r>
            <w:bookmarkEnd w:id="16"/>
          </w:p>
        </w:tc>
        <w:tc>
          <w:tcPr>
            <w:tcW w:w="4806" w:type="dxa"/>
          </w:tcPr>
          <w:p w:rsidR="00A65EFF" w:rsidRPr="00DF351B" w:rsidRDefault="00A65EFF" w:rsidP="00A65EFF">
            <w:pPr>
              <w:jc w:val="both"/>
              <w:rPr>
                <w:rFonts w:ascii="Times New Roman" w:hAnsi="Times New Roman"/>
                <w:b/>
                <w:szCs w:val="26"/>
                <w:lang w:val="nl-NL"/>
              </w:rPr>
            </w:pPr>
            <w:r w:rsidRPr="00DF351B">
              <w:rPr>
                <w:rFonts w:ascii="Times New Roman" w:hAnsi="Times New Roman"/>
                <w:b/>
                <w:szCs w:val="26"/>
                <w:lang w:val="nl-NL"/>
              </w:rPr>
              <w:t>Điều 23. Tài sản thuộc đối tượng trưng dụng</w:t>
            </w:r>
          </w:p>
          <w:p w:rsidR="00A65EFF" w:rsidRPr="00DF351B" w:rsidRDefault="00A65EFF" w:rsidP="00A65EFF">
            <w:pPr>
              <w:jc w:val="both"/>
              <w:rPr>
                <w:rFonts w:ascii="Times New Roman" w:hAnsi="Times New Roman"/>
                <w:szCs w:val="26"/>
                <w:lang w:val="nl-NL"/>
              </w:rPr>
            </w:pPr>
            <w:r w:rsidRPr="00DF351B">
              <w:rPr>
                <w:rFonts w:ascii="Times New Roman" w:hAnsi="Times New Roman"/>
                <w:szCs w:val="26"/>
                <w:lang w:val="nl-NL"/>
              </w:rPr>
              <w:t xml:space="preserve">1. Nhà, đất và tài sản khác gắn liền với đất. </w:t>
            </w:r>
          </w:p>
          <w:p w:rsidR="00B10BFC" w:rsidRPr="00DF351B" w:rsidRDefault="00A65EFF" w:rsidP="00A65EFF">
            <w:pPr>
              <w:jc w:val="both"/>
              <w:rPr>
                <w:rFonts w:ascii="Times New Roman" w:hAnsi="Times New Roman"/>
                <w:b/>
                <w:szCs w:val="26"/>
                <w:lang w:val="nl-NL"/>
              </w:rPr>
            </w:pPr>
            <w:r w:rsidRPr="00DF351B">
              <w:rPr>
                <w:rFonts w:ascii="Times New Roman" w:hAnsi="Times New Roman"/>
                <w:szCs w:val="26"/>
                <w:lang w:val="nl-NL"/>
              </w:rPr>
              <w:t>2. Máy móc, thiết bị, phương tiện giao thông vận tải, thông tin liên lạc và phương tiện kỹ thuật khác.</w:t>
            </w:r>
          </w:p>
        </w:tc>
        <w:tc>
          <w:tcPr>
            <w:tcW w:w="3016" w:type="dxa"/>
          </w:tcPr>
          <w:p w:rsidR="00B10BFC" w:rsidRDefault="00A65EFF" w:rsidP="00D054B2">
            <w:pPr>
              <w:numPr>
                <w:ilvl w:val="12"/>
                <w:numId w:val="0"/>
              </w:numPr>
              <w:spacing w:before="40" w:after="60"/>
              <w:jc w:val="both"/>
              <w:rPr>
                <w:rFonts w:ascii="Times New Roman" w:eastAsia="MS Mincho" w:hAnsi="Times New Roman"/>
                <w:szCs w:val="26"/>
              </w:rPr>
            </w:pPr>
            <w:r>
              <w:rPr>
                <w:rFonts w:ascii="Times New Roman" w:eastAsia="MS Mincho" w:hAnsi="Times New Roman"/>
                <w:szCs w:val="26"/>
              </w:rPr>
              <w:t>Bãi bỏ đối tượng trưng dụng là “đất” tại Luật Trưng mua, trưng dụng tài sản để thực hiện thống nhất theo pháp luật về đất đai.</w:t>
            </w:r>
          </w:p>
        </w:tc>
      </w:tr>
    </w:tbl>
    <w:p w:rsidR="007241E8" w:rsidRPr="0074510B" w:rsidRDefault="007241E8" w:rsidP="00B3300F">
      <w:pPr>
        <w:spacing w:after="20"/>
        <w:jc w:val="both"/>
        <w:rPr>
          <w:rFonts w:ascii="Times New Roman" w:hAnsi="Times New Roman"/>
          <w:spacing w:val="-4"/>
          <w:sz w:val="24"/>
          <w:szCs w:val="24"/>
          <w:lang w:val="pt-BR"/>
        </w:rPr>
      </w:pPr>
    </w:p>
    <w:p w:rsidR="007241E8" w:rsidRPr="0074510B" w:rsidRDefault="007241E8" w:rsidP="008B529A">
      <w:pPr>
        <w:spacing w:after="20"/>
        <w:ind w:firstLine="720"/>
        <w:jc w:val="both"/>
        <w:rPr>
          <w:rFonts w:ascii="Times New Roman" w:hAnsi="Times New Roman"/>
          <w:spacing w:val="-4"/>
          <w:sz w:val="24"/>
          <w:szCs w:val="24"/>
          <w:lang w:val="pt-BR"/>
        </w:rPr>
      </w:pPr>
    </w:p>
    <w:p w:rsidR="007241E8" w:rsidRPr="0074510B" w:rsidRDefault="007241E8" w:rsidP="00162044">
      <w:pPr>
        <w:spacing w:after="20"/>
        <w:jc w:val="both"/>
        <w:rPr>
          <w:rFonts w:ascii="Times New Roman" w:hAnsi="Times New Roman"/>
          <w:spacing w:val="-4"/>
          <w:sz w:val="24"/>
          <w:szCs w:val="24"/>
          <w:lang w:val="pt-BR"/>
        </w:rPr>
      </w:pPr>
    </w:p>
    <w:sectPr w:rsidR="007241E8" w:rsidRPr="0074510B" w:rsidSect="0001722F">
      <w:pgSz w:w="16840" w:h="11907" w:orient="landscape" w:code="9"/>
      <w:pgMar w:top="720" w:right="851" w:bottom="680" w:left="851" w:header="454" w:footer="17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595" w:rsidRDefault="00483595">
      <w:r>
        <w:separator/>
      </w:r>
    </w:p>
  </w:endnote>
  <w:endnote w:type="continuationSeparator" w:id="0">
    <w:p w:rsidR="00483595" w:rsidRDefault="00483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ommercial Scrip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95" w:rsidRDefault="0074339C" w:rsidP="003E2C2F">
    <w:pPr>
      <w:pStyle w:val="Footer"/>
      <w:framePr w:wrap="around" w:vAnchor="text" w:hAnchor="margin" w:xAlign="center" w:y="1"/>
      <w:rPr>
        <w:rStyle w:val="PageNumber"/>
      </w:rPr>
    </w:pPr>
    <w:r>
      <w:rPr>
        <w:rStyle w:val="PageNumber"/>
      </w:rPr>
      <w:fldChar w:fldCharType="begin"/>
    </w:r>
    <w:r w:rsidR="00483595">
      <w:rPr>
        <w:rStyle w:val="PageNumber"/>
      </w:rPr>
      <w:instrText xml:space="preserve">PAGE  </w:instrText>
    </w:r>
    <w:r>
      <w:rPr>
        <w:rStyle w:val="PageNumber"/>
      </w:rPr>
      <w:fldChar w:fldCharType="end"/>
    </w:r>
  </w:p>
  <w:p w:rsidR="00483595" w:rsidRDefault="00483595" w:rsidP="00B92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95" w:rsidRDefault="00483595" w:rsidP="00B926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595" w:rsidRDefault="00483595">
      <w:r>
        <w:separator/>
      </w:r>
    </w:p>
  </w:footnote>
  <w:footnote w:type="continuationSeparator" w:id="0">
    <w:p w:rsidR="00483595" w:rsidRDefault="00483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95" w:rsidRPr="0001722F" w:rsidRDefault="0074339C" w:rsidP="0001722F">
    <w:pPr>
      <w:pStyle w:val="Header"/>
      <w:jc w:val="center"/>
      <w:rPr>
        <w:rFonts w:ascii="Times New Roman" w:hAnsi="Times New Roman"/>
        <w:lang w:val="en-US"/>
      </w:rPr>
    </w:pPr>
    <w:r w:rsidRPr="00B94B58">
      <w:rPr>
        <w:rFonts w:ascii="Times New Roman" w:hAnsi="Times New Roman"/>
      </w:rPr>
      <w:fldChar w:fldCharType="begin"/>
    </w:r>
    <w:r w:rsidR="00483595" w:rsidRPr="00B94B58">
      <w:rPr>
        <w:rFonts w:ascii="Times New Roman" w:hAnsi="Times New Roman"/>
      </w:rPr>
      <w:instrText xml:space="preserve"> PAGE   \* MERGEFORMAT </w:instrText>
    </w:r>
    <w:r w:rsidRPr="00B94B58">
      <w:rPr>
        <w:rFonts w:ascii="Times New Roman" w:hAnsi="Times New Roman"/>
      </w:rPr>
      <w:fldChar w:fldCharType="separate"/>
    </w:r>
    <w:r w:rsidR="00822E9B">
      <w:rPr>
        <w:rFonts w:ascii="Times New Roman" w:hAnsi="Times New Roman"/>
        <w:noProof/>
      </w:rPr>
      <w:t>3</w:t>
    </w:r>
    <w:r w:rsidRPr="00B94B58">
      <w:rPr>
        <w:rFonts w:ascii="Times New Roman" w:hAnsi="Times New Roman"/>
      </w:rPr>
      <w:fldChar w:fldCharType="end"/>
    </w:r>
  </w:p>
  <w:p w:rsidR="00483595" w:rsidRDefault="00483595" w:rsidP="0020063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EE9"/>
    <w:multiLevelType w:val="hybridMultilevel"/>
    <w:tmpl w:val="BC2C678A"/>
    <w:lvl w:ilvl="0" w:tplc="4B0ED32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72034B3"/>
    <w:multiLevelType w:val="hybridMultilevel"/>
    <w:tmpl w:val="F33E4008"/>
    <w:lvl w:ilvl="0" w:tplc="47FE68F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2FE0523B"/>
    <w:multiLevelType w:val="hybridMultilevel"/>
    <w:tmpl w:val="4712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35D71"/>
    <w:multiLevelType w:val="hybridMultilevel"/>
    <w:tmpl w:val="00FAEF72"/>
    <w:lvl w:ilvl="0" w:tplc="E840707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4256E"/>
    <w:multiLevelType w:val="hybridMultilevel"/>
    <w:tmpl w:val="A6E887FA"/>
    <w:lvl w:ilvl="0" w:tplc="EAA0A99E">
      <w:start w:val="1"/>
      <w:numFmt w:val="upperRoman"/>
      <w:lvlText w:val="%1."/>
      <w:lvlJc w:val="left"/>
      <w:pPr>
        <w:ind w:left="1713"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053364"/>
    <w:multiLevelType w:val="hybridMultilevel"/>
    <w:tmpl w:val="5AF6210E"/>
    <w:lvl w:ilvl="0" w:tplc="32568C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15A5C44"/>
    <w:multiLevelType w:val="hybridMultilevel"/>
    <w:tmpl w:val="054EE244"/>
    <w:lvl w:ilvl="0" w:tplc="95C404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37435"/>
    <w:multiLevelType w:val="hybridMultilevel"/>
    <w:tmpl w:val="87D44630"/>
    <w:lvl w:ilvl="0" w:tplc="ECB0DD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C4424A"/>
    <w:multiLevelType w:val="hybridMultilevel"/>
    <w:tmpl w:val="8D08CD9A"/>
    <w:lvl w:ilvl="0" w:tplc="2BC0C9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52707"/>
    <w:multiLevelType w:val="hybridMultilevel"/>
    <w:tmpl w:val="FA7615F8"/>
    <w:lvl w:ilvl="0" w:tplc="41083CEE">
      <w:start w:val="1"/>
      <w:numFmt w:val="decimal"/>
      <w:suff w:val="space"/>
      <w:lvlText w:val="%1."/>
      <w:lvlJc w:val="left"/>
      <w:pPr>
        <w:ind w:left="681" w:firstLine="170"/>
      </w:pPr>
      <w:rPr>
        <w:rFonts w:hint="default"/>
      </w:rPr>
    </w:lvl>
    <w:lvl w:ilvl="1" w:tplc="042A0019">
      <w:start w:val="1"/>
      <w:numFmt w:val="lowerLetter"/>
      <w:lvlText w:val="%2."/>
      <w:lvlJc w:val="left"/>
      <w:pPr>
        <w:ind w:left="1865" w:hanging="360"/>
      </w:pPr>
    </w:lvl>
    <w:lvl w:ilvl="2" w:tplc="042A001B" w:tentative="1">
      <w:start w:val="1"/>
      <w:numFmt w:val="lowerRoman"/>
      <w:lvlText w:val="%3."/>
      <w:lvlJc w:val="right"/>
      <w:pPr>
        <w:ind w:left="2585" w:hanging="180"/>
      </w:pPr>
    </w:lvl>
    <w:lvl w:ilvl="3" w:tplc="042A000F" w:tentative="1">
      <w:start w:val="1"/>
      <w:numFmt w:val="decimal"/>
      <w:lvlText w:val="%4."/>
      <w:lvlJc w:val="left"/>
      <w:pPr>
        <w:ind w:left="3305" w:hanging="360"/>
      </w:pPr>
    </w:lvl>
    <w:lvl w:ilvl="4" w:tplc="042A0019" w:tentative="1">
      <w:start w:val="1"/>
      <w:numFmt w:val="lowerLetter"/>
      <w:lvlText w:val="%5."/>
      <w:lvlJc w:val="left"/>
      <w:pPr>
        <w:ind w:left="4025" w:hanging="360"/>
      </w:pPr>
    </w:lvl>
    <w:lvl w:ilvl="5" w:tplc="042A001B" w:tentative="1">
      <w:start w:val="1"/>
      <w:numFmt w:val="lowerRoman"/>
      <w:lvlText w:val="%6."/>
      <w:lvlJc w:val="right"/>
      <w:pPr>
        <w:ind w:left="4745" w:hanging="180"/>
      </w:pPr>
    </w:lvl>
    <w:lvl w:ilvl="6" w:tplc="042A000F" w:tentative="1">
      <w:start w:val="1"/>
      <w:numFmt w:val="decimal"/>
      <w:lvlText w:val="%7."/>
      <w:lvlJc w:val="left"/>
      <w:pPr>
        <w:ind w:left="5465" w:hanging="360"/>
      </w:pPr>
    </w:lvl>
    <w:lvl w:ilvl="7" w:tplc="042A0019" w:tentative="1">
      <w:start w:val="1"/>
      <w:numFmt w:val="lowerLetter"/>
      <w:lvlText w:val="%8."/>
      <w:lvlJc w:val="left"/>
      <w:pPr>
        <w:ind w:left="6185" w:hanging="360"/>
      </w:pPr>
    </w:lvl>
    <w:lvl w:ilvl="8" w:tplc="042A001B" w:tentative="1">
      <w:start w:val="1"/>
      <w:numFmt w:val="lowerRoman"/>
      <w:lvlText w:val="%9."/>
      <w:lvlJc w:val="right"/>
      <w:pPr>
        <w:ind w:left="6905" w:hanging="180"/>
      </w:pPr>
    </w:lvl>
  </w:abstractNum>
  <w:abstractNum w:abstractNumId="10">
    <w:nsid w:val="58A03D1C"/>
    <w:multiLevelType w:val="hybridMultilevel"/>
    <w:tmpl w:val="45FC56F4"/>
    <w:lvl w:ilvl="0" w:tplc="9734290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8BB55B1"/>
    <w:multiLevelType w:val="hybridMultilevel"/>
    <w:tmpl w:val="88ACBEDC"/>
    <w:lvl w:ilvl="0" w:tplc="1D861D6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5C8719C"/>
    <w:multiLevelType w:val="hybridMultilevel"/>
    <w:tmpl w:val="C4C0AA32"/>
    <w:lvl w:ilvl="0" w:tplc="8B7ED03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71A17B52"/>
    <w:multiLevelType w:val="hybridMultilevel"/>
    <w:tmpl w:val="0B16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66A62"/>
    <w:multiLevelType w:val="hybridMultilevel"/>
    <w:tmpl w:val="93768620"/>
    <w:lvl w:ilvl="0" w:tplc="B3E87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0"/>
  </w:num>
  <w:num w:numId="4">
    <w:abstractNumId w:val="7"/>
  </w:num>
  <w:num w:numId="5">
    <w:abstractNumId w:val="11"/>
  </w:num>
  <w:num w:numId="6">
    <w:abstractNumId w:val="1"/>
  </w:num>
  <w:num w:numId="7">
    <w:abstractNumId w:val="12"/>
  </w:num>
  <w:num w:numId="8">
    <w:abstractNumId w:val="9"/>
  </w:num>
  <w:num w:numId="9">
    <w:abstractNumId w:val="5"/>
  </w:num>
  <w:num w:numId="10">
    <w:abstractNumId w:val="14"/>
  </w:num>
  <w:num w:numId="11">
    <w:abstractNumId w:val="2"/>
  </w:num>
  <w:num w:numId="12">
    <w:abstractNumId w:val="8"/>
  </w:num>
  <w:num w:numId="13">
    <w:abstractNumId w:val="3"/>
  </w:num>
  <w:num w:numId="14">
    <w:abstractNumId w:val="13"/>
  </w:num>
  <w:num w:numId="15">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8" w:dllVersion="513" w:checkStyle="1"/>
  <w:proofState w:grammar="clean"/>
  <w:stylePaneFormatFilter w:val="3F01"/>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07E31"/>
    <w:rsid w:val="00000C22"/>
    <w:rsid w:val="000016E0"/>
    <w:rsid w:val="00002BA8"/>
    <w:rsid w:val="00004C82"/>
    <w:rsid w:val="00004F70"/>
    <w:rsid w:val="000055AF"/>
    <w:rsid w:val="00006920"/>
    <w:rsid w:val="00006DCE"/>
    <w:rsid w:val="00007164"/>
    <w:rsid w:val="00010FC3"/>
    <w:rsid w:val="0001104A"/>
    <w:rsid w:val="00011C65"/>
    <w:rsid w:val="0001213D"/>
    <w:rsid w:val="00012630"/>
    <w:rsid w:val="00015C86"/>
    <w:rsid w:val="00015D0C"/>
    <w:rsid w:val="000161CD"/>
    <w:rsid w:val="00016A46"/>
    <w:rsid w:val="00017035"/>
    <w:rsid w:val="0001722F"/>
    <w:rsid w:val="000203A8"/>
    <w:rsid w:val="00020962"/>
    <w:rsid w:val="00021585"/>
    <w:rsid w:val="00021687"/>
    <w:rsid w:val="000223E6"/>
    <w:rsid w:val="000273B3"/>
    <w:rsid w:val="00030198"/>
    <w:rsid w:val="000306B2"/>
    <w:rsid w:val="00031288"/>
    <w:rsid w:val="0003293E"/>
    <w:rsid w:val="00033383"/>
    <w:rsid w:val="0003374A"/>
    <w:rsid w:val="00033888"/>
    <w:rsid w:val="0003462A"/>
    <w:rsid w:val="00034AE3"/>
    <w:rsid w:val="000355CD"/>
    <w:rsid w:val="000356BB"/>
    <w:rsid w:val="000360FC"/>
    <w:rsid w:val="0003632B"/>
    <w:rsid w:val="0003696A"/>
    <w:rsid w:val="00036C56"/>
    <w:rsid w:val="000371DA"/>
    <w:rsid w:val="000372F8"/>
    <w:rsid w:val="00037347"/>
    <w:rsid w:val="00037372"/>
    <w:rsid w:val="00037F7C"/>
    <w:rsid w:val="00040493"/>
    <w:rsid w:val="00040DAF"/>
    <w:rsid w:val="00041058"/>
    <w:rsid w:val="000420AA"/>
    <w:rsid w:val="00042DDD"/>
    <w:rsid w:val="00043ABF"/>
    <w:rsid w:val="0004408E"/>
    <w:rsid w:val="00046120"/>
    <w:rsid w:val="00047185"/>
    <w:rsid w:val="00047D4F"/>
    <w:rsid w:val="00051038"/>
    <w:rsid w:val="00051194"/>
    <w:rsid w:val="000518D4"/>
    <w:rsid w:val="00051B1A"/>
    <w:rsid w:val="00052049"/>
    <w:rsid w:val="0005237F"/>
    <w:rsid w:val="00052EE2"/>
    <w:rsid w:val="000552CE"/>
    <w:rsid w:val="00055F4B"/>
    <w:rsid w:val="00056247"/>
    <w:rsid w:val="00057136"/>
    <w:rsid w:val="000572C3"/>
    <w:rsid w:val="00057923"/>
    <w:rsid w:val="0006085C"/>
    <w:rsid w:val="000614E5"/>
    <w:rsid w:val="00061BDB"/>
    <w:rsid w:val="00061E1B"/>
    <w:rsid w:val="000620AB"/>
    <w:rsid w:val="00062767"/>
    <w:rsid w:val="00062F5D"/>
    <w:rsid w:val="000644CE"/>
    <w:rsid w:val="000726C1"/>
    <w:rsid w:val="000732FA"/>
    <w:rsid w:val="00073430"/>
    <w:rsid w:val="00073A17"/>
    <w:rsid w:val="00076DB5"/>
    <w:rsid w:val="00076F3B"/>
    <w:rsid w:val="000770D7"/>
    <w:rsid w:val="000778F3"/>
    <w:rsid w:val="0008034F"/>
    <w:rsid w:val="0008114F"/>
    <w:rsid w:val="0008138E"/>
    <w:rsid w:val="000843DC"/>
    <w:rsid w:val="00085137"/>
    <w:rsid w:val="0008527A"/>
    <w:rsid w:val="00085F53"/>
    <w:rsid w:val="000863AC"/>
    <w:rsid w:val="00086F52"/>
    <w:rsid w:val="00087CA8"/>
    <w:rsid w:val="00087E0D"/>
    <w:rsid w:val="000910E5"/>
    <w:rsid w:val="00091689"/>
    <w:rsid w:val="000928C4"/>
    <w:rsid w:val="00092F28"/>
    <w:rsid w:val="00093809"/>
    <w:rsid w:val="00094305"/>
    <w:rsid w:val="0009487B"/>
    <w:rsid w:val="000948C4"/>
    <w:rsid w:val="00095394"/>
    <w:rsid w:val="000A05C4"/>
    <w:rsid w:val="000A1BC7"/>
    <w:rsid w:val="000A398B"/>
    <w:rsid w:val="000A41BD"/>
    <w:rsid w:val="000A6257"/>
    <w:rsid w:val="000A637E"/>
    <w:rsid w:val="000A66E9"/>
    <w:rsid w:val="000A6889"/>
    <w:rsid w:val="000A6AD8"/>
    <w:rsid w:val="000B089F"/>
    <w:rsid w:val="000B298D"/>
    <w:rsid w:val="000B3193"/>
    <w:rsid w:val="000B39F0"/>
    <w:rsid w:val="000B50A4"/>
    <w:rsid w:val="000B57FD"/>
    <w:rsid w:val="000B5996"/>
    <w:rsid w:val="000B67FD"/>
    <w:rsid w:val="000B6980"/>
    <w:rsid w:val="000B6B03"/>
    <w:rsid w:val="000B7BC8"/>
    <w:rsid w:val="000C09F1"/>
    <w:rsid w:val="000C10BA"/>
    <w:rsid w:val="000C12E2"/>
    <w:rsid w:val="000C1743"/>
    <w:rsid w:val="000C257B"/>
    <w:rsid w:val="000C368B"/>
    <w:rsid w:val="000C4ABD"/>
    <w:rsid w:val="000C4EFD"/>
    <w:rsid w:val="000C51BD"/>
    <w:rsid w:val="000C7EE3"/>
    <w:rsid w:val="000D2B0B"/>
    <w:rsid w:val="000D4986"/>
    <w:rsid w:val="000D5156"/>
    <w:rsid w:val="000D58C9"/>
    <w:rsid w:val="000D652F"/>
    <w:rsid w:val="000D7B18"/>
    <w:rsid w:val="000D7E34"/>
    <w:rsid w:val="000E07C2"/>
    <w:rsid w:val="000E0924"/>
    <w:rsid w:val="000E2E25"/>
    <w:rsid w:val="000E311F"/>
    <w:rsid w:val="000E477F"/>
    <w:rsid w:val="000E4AA8"/>
    <w:rsid w:val="000E529F"/>
    <w:rsid w:val="000E6CFA"/>
    <w:rsid w:val="000E7125"/>
    <w:rsid w:val="000E71D0"/>
    <w:rsid w:val="000E7746"/>
    <w:rsid w:val="000F427B"/>
    <w:rsid w:val="000F5AA8"/>
    <w:rsid w:val="000F797F"/>
    <w:rsid w:val="000F7CAB"/>
    <w:rsid w:val="00100332"/>
    <w:rsid w:val="00100F30"/>
    <w:rsid w:val="00101449"/>
    <w:rsid w:val="00102CF9"/>
    <w:rsid w:val="00102D53"/>
    <w:rsid w:val="00103925"/>
    <w:rsid w:val="00104469"/>
    <w:rsid w:val="00105308"/>
    <w:rsid w:val="00107566"/>
    <w:rsid w:val="00107A78"/>
    <w:rsid w:val="001102FF"/>
    <w:rsid w:val="001103AA"/>
    <w:rsid w:val="00111B03"/>
    <w:rsid w:val="00115BBF"/>
    <w:rsid w:val="00115BDF"/>
    <w:rsid w:val="00116464"/>
    <w:rsid w:val="00116580"/>
    <w:rsid w:val="0012057B"/>
    <w:rsid w:val="0012073C"/>
    <w:rsid w:val="00121A4C"/>
    <w:rsid w:val="00121B42"/>
    <w:rsid w:val="00121ED1"/>
    <w:rsid w:val="0012227B"/>
    <w:rsid w:val="0012284A"/>
    <w:rsid w:val="00122CBE"/>
    <w:rsid w:val="001244E2"/>
    <w:rsid w:val="0012490B"/>
    <w:rsid w:val="0012490F"/>
    <w:rsid w:val="00125796"/>
    <w:rsid w:val="001257EA"/>
    <w:rsid w:val="0012607E"/>
    <w:rsid w:val="0012617E"/>
    <w:rsid w:val="001268B5"/>
    <w:rsid w:val="00130857"/>
    <w:rsid w:val="00130AA6"/>
    <w:rsid w:val="001317BD"/>
    <w:rsid w:val="001334FD"/>
    <w:rsid w:val="00133784"/>
    <w:rsid w:val="0013438A"/>
    <w:rsid w:val="00134DC7"/>
    <w:rsid w:val="00137051"/>
    <w:rsid w:val="00137A02"/>
    <w:rsid w:val="00137F07"/>
    <w:rsid w:val="00140F23"/>
    <w:rsid w:val="001411ED"/>
    <w:rsid w:val="001424B0"/>
    <w:rsid w:val="00142F66"/>
    <w:rsid w:val="0014333F"/>
    <w:rsid w:val="00143DC1"/>
    <w:rsid w:val="001441A7"/>
    <w:rsid w:val="001458A7"/>
    <w:rsid w:val="0014643D"/>
    <w:rsid w:val="00147B34"/>
    <w:rsid w:val="00147B49"/>
    <w:rsid w:val="0015080B"/>
    <w:rsid w:val="00150911"/>
    <w:rsid w:val="00150C4D"/>
    <w:rsid w:val="00151152"/>
    <w:rsid w:val="001522DD"/>
    <w:rsid w:val="00153B9D"/>
    <w:rsid w:val="00154689"/>
    <w:rsid w:val="00154C6A"/>
    <w:rsid w:val="001553E8"/>
    <w:rsid w:val="0015597D"/>
    <w:rsid w:val="001560CA"/>
    <w:rsid w:val="001575C7"/>
    <w:rsid w:val="00157AE6"/>
    <w:rsid w:val="00160371"/>
    <w:rsid w:val="001610F0"/>
    <w:rsid w:val="00161B59"/>
    <w:rsid w:val="00161DB6"/>
    <w:rsid w:val="00162044"/>
    <w:rsid w:val="00162A9D"/>
    <w:rsid w:val="00163218"/>
    <w:rsid w:val="00164CC0"/>
    <w:rsid w:val="001653BF"/>
    <w:rsid w:val="0016559E"/>
    <w:rsid w:val="00165946"/>
    <w:rsid w:val="00166DB9"/>
    <w:rsid w:val="0016748F"/>
    <w:rsid w:val="001679CA"/>
    <w:rsid w:val="00170D6B"/>
    <w:rsid w:val="001738FE"/>
    <w:rsid w:val="00173DAC"/>
    <w:rsid w:val="001743BA"/>
    <w:rsid w:val="001746C5"/>
    <w:rsid w:val="0017571C"/>
    <w:rsid w:val="001757C4"/>
    <w:rsid w:val="0017641C"/>
    <w:rsid w:val="00176AAC"/>
    <w:rsid w:val="00177657"/>
    <w:rsid w:val="001779F4"/>
    <w:rsid w:val="00180034"/>
    <w:rsid w:val="00180121"/>
    <w:rsid w:val="001806BE"/>
    <w:rsid w:val="00180C82"/>
    <w:rsid w:val="0018118D"/>
    <w:rsid w:val="001813D8"/>
    <w:rsid w:val="001823B3"/>
    <w:rsid w:val="0018325A"/>
    <w:rsid w:val="00183A75"/>
    <w:rsid w:val="00184B77"/>
    <w:rsid w:val="00184D1F"/>
    <w:rsid w:val="00184FFC"/>
    <w:rsid w:val="001856B2"/>
    <w:rsid w:val="00185B38"/>
    <w:rsid w:val="001862CC"/>
    <w:rsid w:val="0018791C"/>
    <w:rsid w:val="00191E6B"/>
    <w:rsid w:val="001923EB"/>
    <w:rsid w:val="001926D6"/>
    <w:rsid w:val="001927C3"/>
    <w:rsid w:val="001949E8"/>
    <w:rsid w:val="00194E72"/>
    <w:rsid w:val="001953D6"/>
    <w:rsid w:val="00196F19"/>
    <w:rsid w:val="00197505"/>
    <w:rsid w:val="00197F55"/>
    <w:rsid w:val="001A01B2"/>
    <w:rsid w:val="001A0CE7"/>
    <w:rsid w:val="001A2803"/>
    <w:rsid w:val="001A29FE"/>
    <w:rsid w:val="001A2D49"/>
    <w:rsid w:val="001A31F4"/>
    <w:rsid w:val="001A338D"/>
    <w:rsid w:val="001A37B7"/>
    <w:rsid w:val="001A3F2C"/>
    <w:rsid w:val="001A4771"/>
    <w:rsid w:val="001A4D3D"/>
    <w:rsid w:val="001A512D"/>
    <w:rsid w:val="001A5ED0"/>
    <w:rsid w:val="001A5FB9"/>
    <w:rsid w:val="001A6A73"/>
    <w:rsid w:val="001A712E"/>
    <w:rsid w:val="001A7B18"/>
    <w:rsid w:val="001A7EBC"/>
    <w:rsid w:val="001B0180"/>
    <w:rsid w:val="001B2494"/>
    <w:rsid w:val="001B2F91"/>
    <w:rsid w:val="001B3122"/>
    <w:rsid w:val="001B330D"/>
    <w:rsid w:val="001B46E1"/>
    <w:rsid w:val="001B54E9"/>
    <w:rsid w:val="001B611E"/>
    <w:rsid w:val="001B6255"/>
    <w:rsid w:val="001B6285"/>
    <w:rsid w:val="001B64E2"/>
    <w:rsid w:val="001B6ABD"/>
    <w:rsid w:val="001B7BB2"/>
    <w:rsid w:val="001C06F6"/>
    <w:rsid w:val="001C1666"/>
    <w:rsid w:val="001C17DE"/>
    <w:rsid w:val="001C1987"/>
    <w:rsid w:val="001C3B07"/>
    <w:rsid w:val="001C3FEB"/>
    <w:rsid w:val="001C5082"/>
    <w:rsid w:val="001C5A30"/>
    <w:rsid w:val="001C5DFD"/>
    <w:rsid w:val="001C7242"/>
    <w:rsid w:val="001C7422"/>
    <w:rsid w:val="001D0E5E"/>
    <w:rsid w:val="001D2FA9"/>
    <w:rsid w:val="001D36E6"/>
    <w:rsid w:val="001D3CFC"/>
    <w:rsid w:val="001D3F91"/>
    <w:rsid w:val="001D420F"/>
    <w:rsid w:val="001D4366"/>
    <w:rsid w:val="001D5889"/>
    <w:rsid w:val="001D59E0"/>
    <w:rsid w:val="001D5FA1"/>
    <w:rsid w:val="001D66C1"/>
    <w:rsid w:val="001D7F72"/>
    <w:rsid w:val="001E1387"/>
    <w:rsid w:val="001E270C"/>
    <w:rsid w:val="001E3685"/>
    <w:rsid w:val="001E3CF0"/>
    <w:rsid w:val="001E7249"/>
    <w:rsid w:val="001F0226"/>
    <w:rsid w:val="001F0682"/>
    <w:rsid w:val="001F0709"/>
    <w:rsid w:val="001F1376"/>
    <w:rsid w:val="001F355F"/>
    <w:rsid w:val="001F39EA"/>
    <w:rsid w:val="001F3DF2"/>
    <w:rsid w:val="001F57C8"/>
    <w:rsid w:val="001F6ABE"/>
    <w:rsid w:val="0020063D"/>
    <w:rsid w:val="00200851"/>
    <w:rsid w:val="00200F0C"/>
    <w:rsid w:val="00203F2C"/>
    <w:rsid w:val="002044CE"/>
    <w:rsid w:val="00204606"/>
    <w:rsid w:val="00206802"/>
    <w:rsid w:val="00206875"/>
    <w:rsid w:val="00206B47"/>
    <w:rsid w:val="00207C65"/>
    <w:rsid w:val="002117C6"/>
    <w:rsid w:val="00212BE7"/>
    <w:rsid w:val="002159CC"/>
    <w:rsid w:val="00215E21"/>
    <w:rsid w:val="00215EBA"/>
    <w:rsid w:val="00216EA8"/>
    <w:rsid w:val="00217ABE"/>
    <w:rsid w:val="00221C05"/>
    <w:rsid w:val="002235EC"/>
    <w:rsid w:val="002236C4"/>
    <w:rsid w:val="002238E3"/>
    <w:rsid w:val="00223C95"/>
    <w:rsid w:val="00224FF0"/>
    <w:rsid w:val="00225929"/>
    <w:rsid w:val="002259D8"/>
    <w:rsid w:val="00225ADA"/>
    <w:rsid w:val="00225C2D"/>
    <w:rsid w:val="00227280"/>
    <w:rsid w:val="00227AD2"/>
    <w:rsid w:val="00227C5B"/>
    <w:rsid w:val="00231626"/>
    <w:rsid w:val="0023209D"/>
    <w:rsid w:val="00233631"/>
    <w:rsid w:val="00235C3F"/>
    <w:rsid w:val="00236138"/>
    <w:rsid w:val="0023665C"/>
    <w:rsid w:val="00236DAC"/>
    <w:rsid w:val="002371F0"/>
    <w:rsid w:val="0023768A"/>
    <w:rsid w:val="00237C5F"/>
    <w:rsid w:val="00240761"/>
    <w:rsid w:val="00241D7F"/>
    <w:rsid w:val="00242581"/>
    <w:rsid w:val="00242EBF"/>
    <w:rsid w:val="0024334B"/>
    <w:rsid w:val="0024395C"/>
    <w:rsid w:val="0024472E"/>
    <w:rsid w:val="00247683"/>
    <w:rsid w:val="00247D87"/>
    <w:rsid w:val="00252251"/>
    <w:rsid w:val="002534E3"/>
    <w:rsid w:val="002565D0"/>
    <w:rsid w:val="00256E59"/>
    <w:rsid w:val="00261C51"/>
    <w:rsid w:val="00262CBA"/>
    <w:rsid w:val="00262EA5"/>
    <w:rsid w:val="00262FFC"/>
    <w:rsid w:val="00263451"/>
    <w:rsid w:val="00264053"/>
    <w:rsid w:val="002653AE"/>
    <w:rsid w:val="002672EB"/>
    <w:rsid w:val="002672F9"/>
    <w:rsid w:val="0026790C"/>
    <w:rsid w:val="00267AE8"/>
    <w:rsid w:val="00267FE9"/>
    <w:rsid w:val="002718ED"/>
    <w:rsid w:val="00276F70"/>
    <w:rsid w:val="00277148"/>
    <w:rsid w:val="002776D7"/>
    <w:rsid w:val="0028096A"/>
    <w:rsid w:val="00281B88"/>
    <w:rsid w:val="0028210B"/>
    <w:rsid w:val="00282681"/>
    <w:rsid w:val="00282840"/>
    <w:rsid w:val="00284305"/>
    <w:rsid w:val="0028480B"/>
    <w:rsid w:val="002848E4"/>
    <w:rsid w:val="00286B3A"/>
    <w:rsid w:val="0028719C"/>
    <w:rsid w:val="00287598"/>
    <w:rsid w:val="00287918"/>
    <w:rsid w:val="0029002F"/>
    <w:rsid w:val="002917C2"/>
    <w:rsid w:val="002919E5"/>
    <w:rsid w:val="00291C32"/>
    <w:rsid w:val="00292427"/>
    <w:rsid w:val="0029273F"/>
    <w:rsid w:val="002929B0"/>
    <w:rsid w:val="0029411D"/>
    <w:rsid w:val="00294F83"/>
    <w:rsid w:val="00296218"/>
    <w:rsid w:val="00296C26"/>
    <w:rsid w:val="00297C1E"/>
    <w:rsid w:val="002A09B0"/>
    <w:rsid w:val="002A1D6F"/>
    <w:rsid w:val="002A338A"/>
    <w:rsid w:val="002A4422"/>
    <w:rsid w:val="002A5349"/>
    <w:rsid w:val="002A7EB3"/>
    <w:rsid w:val="002B25DA"/>
    <w:rsid w:val="002B3B8C"/>
    <w:rsid w:val="002B42DF"/>
    <w:rsid w:val="002B4917"/>
    <w:rsid w:val="002B4F18"/>
    <w:rsid w:val="002B5103"/>
    <w:rsid w:val="002B5140"/>
    <w:rsid w:val="002B5315"/>
    <w:rsid w:val="002B5ABB"/>
    <w:rsid w:val="002B639A"/>
    <w:rsid w:val="002B6458"/>
    <w:rsid w:val="002B71C1"/>
    <w:rsid w:val="002B7ADE"/>
    <w:rsid w:val="002C0A39"/>
    <w:rsid w:val="002C0F0A"/>
    <w:rsid w:val="002C1AC6"/>
    <w:rsid w:val="002C25A7"/>
    <w:rsid w:val="002C2654"/>
    <w:rsid w:val="002C3F94"/>
    <w:rsid w:val="002C5894"/>
    <w:rsid w:val="002C65D7"/>
    <w:rsid w:val="002C6818"/>
    <w:rsid w:val="002D0270"/>
    <w:rsid w:val="002D0867"/>
    <w:rsid w:val="002D1812"/>
    <w:rsid w:val="002D3AF6"/>
    <w:rsid w:val="002D49C6"/>
    <w:rsid w:val="002D4B24"/>
    <w:rsid w:val="002D5302"/>
    <w:rsid w:val="002D6409"/>
    <w:rsid w:val="002D6863"/>
    <w:rsid w:val="002D7DE4"/>
    <w:rsid w:val="002E0E81"/>
    <w:rsid w:val="002E0FE9"/>
    <w:rsid w:val="002E1A5A"/>
    <w:rsid w:val="002E2044"/>
    <w:rsid w:val="002E21E8"/>
    <w:rsid w:val="002E2C3D"/>
    <w:rsid w:val="002E3B56"/>
    <w:rsid w:val="002E4ABA"/>
    <w:rsid w:val="002E529A"/>
    <w:rsid w:val="002E5BBD"/>
    <w:rsid w:val="002E70D0"/>
    <w:rsid w:val="002F069B"/>
    <w:rsid w:val="002F06F1"/>
    <w:rsid w:val="002F1838"/>
    <w:rsid w:val="002F36FA"/>
    <w:rsid w:val="002F3DAF"/>
    <w:rsid w:val="002F41CC"/>
    <w:rsid w:val="002F6471"/>
    <w:rsid w:val="002F6D4A"/>
    <w:rsid w:val="002F735C"/>
    <w:rsid w:val="002F76D2"/>
    <w:rsid w:val="002F7AA6"/>
    <w:rsid w:val="003005B2"/>
    <w:rsid w:val="003008CC"/>
    <w:rsid w:val="00300A99"/>
    <w:rsid w:val="00303C03"/>
    <w:rsid w:val="0030451B"/>
    <w:rsid w:val="00305D5F"/>
    <w:rsid w:val="00305DB1"/>
    <w:rsid w:val="003071D2"/>
    <w:rsid w:val="0030733A"/>
    <w:rsid w:val="003108FB"/>
    <w:rsid w:val="003117C9"/>
    <w:rsid w:val="00311DD9"/>
    <w:rsid w:val="00312E27"/>
    <w:rsid w:val="00313B68"/>
    <w:rsid w:val="00314286"/>
    <w:rsid w:val="003144D6"/>
    <w:rsid w:val="003169F5"/>
    <w:rsid w:val="003208DE"/>
    <w:rsid w:val="00321691"/>
    <w:rsid w:val="00321A1E"/>
    <w:rsid w:val="00322776"/>
    <w:rsid w:val="00322C03"/>
    <w:rsid w:val="00323E2E"/>
    <w:rsid w:val="00325ADC"/>
    <w:rsid w:val="00326DD5"/>
    <w:rsid w:val="0032798B"/>
    <w:rsid w:val="0033007D"/>
    <w:rsid w:val="00330EC5"/>
    <w:rsid w:val="00331409"/>
    <w:rsid w:val="00331818"/>
    <w:rsid w:val="00331962"/>
    <w:rsid w:val="00335352"/>
    <w:rsid w:val="00335386"/>
    <w:rsid w:val="003377CD"/>
    <w:rsid w:val="00342C01"/>
    <w:rsid w:val="003432B7"/>
    <w:rsid w:val="00343F4C"/>
    <w:rsid w:val="00343FB2"/>
    <w:rsid w:val="0034471A"/>
    <w:rsid w:val="00344EB7"/>
    <w:rsid w:val="00345603"/>
    <w:rsid w:val="00345FB2"/>
    <w:rsid w:val="00347B31"/>
    <w:rsid w:val="00350BBA"/>
    <w:rsid w:val="00352CBD"/>
    <w:rsid w:val="003532D0"/>
    <w:rsid w:val="00353A0F"/>
    <w:rsid w:val="003559E5"/>
    <w:rsid w:val="00355A13"/>
    <w:rsid w:val="00355D8B"/>
    <w:rsid w:val="003564CB"/>
    <w:rsid w:val="003565EE"/>
    <w:rsid w:val="00356FBE"/>
    <w:rsid w:val="0035708D"/>
    <w:rsid w:val="00357581"/>
    <w:rsid w:val="0035770B"/>
    <w:rsid w:val="00360088"/>
    <w:rsid w:val="0036135A"/>
    <w:rsid w:val="003634B0"/>
    <w:rsid w:val="00363637"/>
    <w:rsid w:val="00365D2D"/>
    <w:rsid w:val="00367348"/>
    <w:rsid w:val="003706D8"/>
    <w:rsid w:val="003710D8"/>
    <w:rsid w:val="00371375"/>
    <w:rsid w:val="003719DA"/>
    <w:rsid w:val="00372AAF"/>
    <w:rsid w:val="0037442B"/>
    <w:rsid w:val="00374E8C"/>
    <w:rsid w:val="00375398"/>
    <w:rsid w:val="003759D3"/>
    <w:rsid w:val="00375F52"/>
    <w:rsid w:val="0038064B"/>
    <w:rsid w:val="003833C4"/>
    <w:rsid w:val="00383F9D"/>
    <w:rsid w:val="003842BD"/>
    <w:rsid w:val="003848BB"/>
    <w:rsid w:val="00384AA2"/>
    <w:rsid w:val="0038516C"/>
    <w:rsid w:val="003851F5"/>
    <w:rsid w:val="00386FC8"/>
    <w:rsid w:val="0039026A"/>
    <w:rsid w:val="00390759"/>
    <w:rsid w:val="00391D07"/>
    <w:rsid w:val="003925D3"/>
    <w:rsid w:val="00392BBC"/>
    <w:rsid w:val="0039390A"/>
    <w:rsid w:val="003955CF"/>
    <w:rsid w:val="00395CB5"/>
    <w:rsid w:val="0039677B"/>
    <w:rsid w:val="00397123"/>
    <w:rsid w:val="0039735B"/>
    <w:rsid w:val="003977A9"/>
    <w:rsid w:val="00397ADD"/>
    <w:rsid w:val="003A040D"/>
    <w:rsid w:val="003A06A5"/>
    <w:rsid w:val="003A215E"/>
    <w:rsid w:val="003A25F3"/>
    <w:rsid w:val="003A2B44"/>
    <w:rsid w:val="003A2FB0"/>
    <w:rsid w:val="003A36E1"/>
    <w:rsid w:val="003A3765"/>
    <w:rsid w:val="003A4B8A"/>
    <w:rsid w:val="003A4D33"/>
    <w:rsid w:val="003A5B43"/>
    <w:rsid w:val="003A5BC6"/>
    <w:rsid w:val="003A6831"/>
    <w:rsid w:val="003A6BC4"/>
    <w:rsid w:val="003B0FE2"/>
    <w:rsid w:val="003B382A"/>
    <w:rsid w:val="003B42BA"/>
    <w:rsid w:val="003B5809"/>
    <w:rsid w:val="003B5BF6"/>
    <w:rsid w:val="003B66C0"/>
    <w:rsid w:val="003C046A"/>
    <w:rsid w:val="003C0BF3"/>
    <w:rsid w:val="003C19EA"/>
    <w:rsid w:val="003C1A49"/>
    <w:rsid w:val="003C1EA0"/>
    <w:rsid w:val="003C5588"/>
    <w:rsid w:val="003C6643"/>
    <w:rsid w:val="003C6A04"/>
    <w:rsid w:val="003C6A0C"/>
    <w:rsid w:val="003C7A15"/>
    <w:rsid w:val="003C7BC2"/>
    <w:rsid w:val="003D01EB"/>
    <w:rsid w:val="003D0337"/>
    <w:rsid w:val="003D065B"/>
    <w:rsid w:val="003D0B0C"/>
    <w:rsid w:val="003D1EC2"/>
    <w:rsid w:val="003D2286"/>
    <w:rsid w:val="003D25A4"/>
    <w:rsid w:val="003D27A9"/>
    <w:rsid w:val="003D46AD"/>
    <w:rsid w:val="003D4CF5"/>
    <w:rsid w:val="003D51F5"/>
    <w:rsid w:val="003D55C5"/>
    <w:rsid w:val="003D68E2"/>
    <w:rsid w:val="003D70D7"/>
    <w:rsid w:val="003E00F2"/>
    <w:rsid w:val="003E105D"/>
    <w:rsid w:val="003E1255"/>
    <w:rsid w:val="003E1588"/>
    <w:rsid w:val="003E21DF"/>
    <w:rsid w:val="003E2C2F"/>
    <w:rsid w:val="003E5307"/>
    <w:rsid w:val="003E5BD3"/>
    <w:rsid w:val="003E66CD"/>
    <w:rsid w:val="003E686E"/>
    <w:rsid w:val="003E6B1A"/>
    <w:rsid w:val="003F1959"/>
    <w:rsid w:val="003F48EA"/>
    <w:rsid w:val="003F5870"/>
    <w:rsid w:val="003F595E"/>
    <w:rsid w:val="003F65B7"/>
    <w:rsid w:val="003F6C84"/>
    <w:rsid w:val="003F6DD6"/>
    <w:rsid w:val="003F7503"/>
    <w:rsid w:val="00400CEB"/>
    <w:rsid w:val="0040277A"/>
    <w:rsid w:val="00402DC8"/>
    <w:rsid w:val="00404E63"/>
    <w:rsid w:val="00405A84"/>
    <w:rsid w:val="00406A37"/>
    <w:rsid w:val="0040762B"/>
    <w:rsid w:val="004109CA"/>
    <w:rsid w:val="00410F77"/>
    <w:rsid w:val="00411F5C"/>
    <w:rsid w:val="004121D7"/>
    <w:rsid w:val="004150F1"/>
    <w:rsid w:val="004206F0"/>
    <w:rsid w:val="004207B2"/>
    <w:rsid w:val="004209A0"/>
    <w:rsid w:val="00421921"/>
    <w:rsid w:val="00421D86"/>
    <w:rsid w:val="0042607A"/>
    <w:rsid w:val="00426469"/>
    <w:rsid w:val="00426540"/>
    <w:rsid w:val="004316A2"/>
    <w:rsid w:val="00431FE2"/>
    <w:rsid w:val="00432674"/>
    <w:rsid w:val="00432860"/>
    <w:rsid w:val="00434D41"/>
    <w:rsid w:val="00435793"/>
    <w:rsid w:val="00435D80"/>
    <w:rsid w:val="00435F59"/>
    <w:rsid w:val="00437995"/>
    <w:rsid w:val="00437D5A"/>
    <w:rsid w:val="004402E7"/>
    <w:rsid w:val="00440B8C"/>
    <w:rsid w:val="00441EDA"/>
    <w:rsid w:val="0044208B"/>
    <w:rsid w:val="004436F7"/>
    <w:rsid w:val="00443DEF"/>
    <w:rsid w:val="00444EBD"/>
    <w:rsid w:val="00446028"/>
    <w:rsid w:val="00446ACC"/>
    <w:rsid w:val="004501AD"/>
    <w:rsid w:val="00450F36"/>
    <w:rsid w:val="0045185B"/>
    <w:rsid w:val="00451C45"/>
    <w:rsid w:val="00455AB2"/>
    <w:rsid w:val="0045730D"/>
    <w:rsid w:val="00457859"/>
    <w:rsid w:val="00462028"/>
    <w:rsid w:val="00463A60"/>
    <w:rsid w:val="004641B4"/>
    <w:rsid w:val="004643DA"/>
    <w:rsid w:val="004644AD"/>
    <w:rsid w:val="00464573"/>
    <w:rsid w:val="00464647"/>
    <w:rsid w:val="0046537B"/>
    <w:rsid w:val="004665CC"/>
    <w:rsid w:val="00467672"/>
    <w:rsid w:val="004678F8"/>
    <w:rsid w:val="00470AF4"/>
    <w:rsid w:val="00470C66"/>
    <w:rsid w:val="00472F2B"/>
    <w:rsid w:val="00474A6A"/>
    <w:rsid w:val="004751E9"/>
    <w:rsid w:val="004761C4"/>
    <w:rsid w:val="00476A7B"/>
    <w:rsid w:val="00476EB1"/>
    <w:rsid w:val="00477645"/>
    <w:rsid w:val="0047778E"/>
    <w:rsid w:val="00480C13"/>
    <w:rsid w:val="00480FB7"/>
    <w:rsid w:val="004816C8"/>
    <w:rsid w:val="00481D64"/>
    <w:rsid w:val="0048287B"/>
    <w:rsid w:val="004833B4"/>
    <w:rsid w:val="00483595"/>
    <w:rsid w:val="004847EE"/>
    <w:rsid w:val="0048502A"/>
    <w:rsid w:val="00485C31"/>
    <w:rsid w:val="004866B3"/>
    <w:rsid w:val="0048709E"/>
    <w:rsid w:val="004875B9"/>
    <w:rsid w:val="004903C6"/>
    <w:rsid w:val="00490A8D"/>
    <w:rsid w:val="00490C38"/>
    <w:rsid w:val="00490E2E"/>
    <w:rsid w:val="00492A6E"/>
    <w:rsid w:val="004936C3"/>
    <w:rsid w:val="00494FDE"/>
    <w:rsid w:val="00497458"/>
    <w:rsid w:val="00497940"/>
    <w:rsid w:val="004A0029"/>
    <w:rsid w:val="004A08B9"/>
    <w:rsid w:val="004A0A84"/>
    <w:rsid w:val="004A1699"/>
    <w:rsid w:val="004A1AA9"/>
    <w:rsid w:val="004A20B0"/>
    <w:rsid w:val="004A2E88"/>
    <w:rsid w:val="004A34AC"/>
    <w:rsid w:val="004A38B6"/>
    <w:rsid w:val="004A3BD8"/>
    <w:rsid w:val="004A3EE3"/>
    <w:rsid w:val="004A4A0D"/>
    <w:rsid w:val="004A5235"/>
    <w:rsid w:val="004A54A8"/>
    <w:rsid w:val="004A54D8"/>
    <w:rsid w:val="004A638B"/>
    <w:rsid w:val="004A7506"/>
    <w:rsid w:val="004A75C3"/>
    <w:rsid w:val="004B0A8E"/>
    <w:rsid w:val="004B21AC"/>
    <w:rsid w:val="004B2F88"/>
    <w:rsid w:val="004B3076"/>
    <w:rsid w:val="004B4959"/>
    <w:rsid w:val="004B4C26"/>
    <w:rsid w:val="004B53DC"/>
    <w:rsid w:val="004B62BF"/>
    <w:rsid w:val="004B6784"/>
    <w:rsid w:val="004C13D4"/>
    <w:rsid w:val="004C2A40"/>
    <w:rsid w:val="004C2CF4"/>
    <w:rsid w:val="004C46EB"/>
    <w:rsid w:val="004C4831"/>
    <w:rsid w:val="004C4C9C"/>
    <w:rsid w:val="004C6455"/>
    <w:rsid w:val="004C72CE"/>
    <w:rsid w:val="004C786F"/>
    <w:rsid w:val="004D0013"/>
    <w:rsid w:val="004D0E64"/>
    <w:rsid w:val="004D0F69"/>
    <w:rsid w:val="004D20A2"/>
    <w:rsid w:val="004D210E"/>
    <w:rsid w:val="004D5954"/>
    <w:rsid w:val="004D5B71"/>
    <w:rsid w:val="004D5F71"/>
    <w:rsid w:val="004D7C4D"/>
    <w:rsid w:val="004E17C9"/>
    <w:rsid w:val="004E186B"/>
    <w:rsid w:val="004E1ABA"/>
    <w:rsid w:val="004E2B3A"/>
    <w:rsid w:val="004E2CC5"/>
    <w:rsid w:val="004E3736"/>
    <w:rsid w:val="004E3933"/>
    <w:rsid w:val="004E3B95"/>
    <w:rsid w:val="004E49E0"/>
    <w:rsid w:val="004E5325"/>
    <w:rsid w:val="004E5908"/>
    <w:rsid w:val="004E5CEB"/>
    <w:rsid w:val="004E6A9F"/>
    <w:rsid w:val="004E71E0"/>
    <w:rsid w:val="004E73C9"/>
    <w:rsid w:val="004F06F9"/>
    <w:rsid w:val="004F0D1B"/>
    <w:rsid w:val="004F14D4"/>
    <w:rsid w:val="004F1642"/>
    <w:rsid w:val="004F1799"/>
    <w:rsid w:val="004F1F64"/>
    <w:rsid w:val="004F2180"/>
    <w:rsid w:val="004F2E27"/>
    <w:rsid w:val="004F30A6"/>
    <w:rsid w:val="004F5423"/>
    <w:rsid w:val="004F57A7"/>
    <w:rsid w:val="004F59A7"/>
    <w:rsid w:val="004F5EA6"/>
    <w:rsid w:val="004F62CE"/>
    <w:rsid w:val="004F7A79"/>
    <w:rsid w:val="004F7BE8"/>
    <w:rsid w:val="004F7FA8"/>
    <w:rsid w:val="00500604"/>
    <w:rsid w:val="00500A19"/>
    <w:rsid w:val="0050126F"/>
    <w:rsid w:val="0050144A"/>
    <w:rsid w:val="005017CF"/>
    <w:rsid w:val="0050180C"/>
    <w:rsid w:val="0050191F"/>
    <w:rsid w:val="00502D7E"/>
    <w:rsid w:val="005032E2"/>
    <w:rsid w:val="005045AE"/>
    <w:rsid w:val="00506BEF"/>
    <w:rsid w:val="005103C5"/>
    <w:rsid w:val="00510889"/>
    <w:rsid w:val="005123EB"/>
    <w:rsid w:val="00513DBD"/>
    <w:rsid w:val="005141E4"/>
    <w:rsid w:val="00515044"/>
    <w:rsid w:val="00515EF5"/>
    <w:rsid w:val="00516929"/>
    <w:rsid w:val="00516D85"/>
    <w:rsid w:val="00521ED4"/>
    <w:rsid w:val="005223A6"/>
    <w:rsid w:val="00522E73"/>
    <w:rsid w:val="0052335B"/>
    <w:rsid w:val="005249C1"/>
    <w:rsid w:val="00524F81"/>
    <w:rsid w:val="00525CA2"/>
    <w:rsid w:val="00526C93"/>
    <w:rsid w:val="00532116"/>
    <w:rsid w:val="005322FA"/>
    <w:rsid w:val="00532859"/>
    <w:rsid w:val="00533F65"/>
    <w:rsid w:val="0053509B"/>
    <w:rsid w:val="00535330"/>
    <w:rsid w:val="00536FA2"/>
    <w:rsid w:val="005402DA"/>
    <w:rsid w:val="0054051A"/>
    <w:rsid w:val="005408A0"/>
    <w:rsid w:val="00540D03"/>
    <w:rsid w:val="005410BC"/>
    <w:rsid w:val="0054156C"/>
    <w:rsid w:val="005436C3"/>
    <w:rsid w:val="00544087"/>
    <w:rsid w:val="005460B2"/>
    <w:rsid w:val="00547525"/>
    <w:rsid w:val="00547E17"/>
    <w:rsid w:val="00550266"/>
    <w:rsid w:val="00551AE3"/>
    <w:rsid w:val="0055339C"/>
    <w:rsid w:val="00553A39"/>
    <w:rsid w:val="005545B9"/>
    <w:rsid w:val="005563C7"/>
    <w:rsid w:val="00556E3A"/>
    <w:rsid w:val="005575EF"/>
    <w:rsid w:val="00560B66"/>
    <w:rsid w:val="00560F4F"/>
    <w:rsid w:val="005610E4"/>
    <w:rsid w:val="0056138A"/>
    <w:rsid w:val="005625B4"/>
    <w:rsid w:val="00564421"/>
    <w:rsid w:val="005672E8"/>
    <w:rsid w:val="005679CD"/>
    <w:rsid w:val="0057177A"/>
    <w:rsid w:val="00572663"/>
    <w:rsid w:val="00575F3B"/>
    <w:rsid w:val="005775FA"/>
    <w:rsid w:val="00580CE9"/>
    <w:rsid w:val="00582BF6"/>
    <w:rsid w:val="005833D1"/>
    <w:rsid w:val="0058592F"/>
    <w:rsid w:val="0058599B"/>
    <w:rsid w:val="00586965"/>
    <w:rsid w:val="00587128"/>
    <w:rsid w:val="00587D86"/>
    <w:rsid w:val="005910B5"/>
    <w:rsid w:val="00594506"/>
    <w:rsid w:val="005947B2"/>
    <w:rsid w:val="00594D9B"/>
    <w:rsid w:val="00594E5A"/>
    <w:rsid w:val="00595283"/>
    <w:rsid w:val="005959EE"/>
    <w:rsid w:val="0059694D"/>
    <w:rsid w:val="00597670"/>
    <w:rsid w:val="005A0464"/>
    <w:rsid w:val="005A20A6"/>
    <w:rsid w:val="005A2990"/>
    <w:rsid w:val="005A2AFC"/>
    <w:rsid w:val="005A3B9B"/>
    <w:rsid w:val="005A45DA"/>
    <w:rsid w:val="005A4CAC"/>
    <w:rsid w:val="005A534D"/>
    <w:rsid w:val="005B12D3"/>
    <w:rsid w:val="005B12FA"/>
    <w:rsid w:val="005B2189"/>
    <w:rsid w:val="005B395E"/>
    <w:rsid w:val="005B4124"/>
    <w:rsid w:val="005B42ED"/>
    <w:rsid w:val="005B50A0"/>
    <w:rsid w:val="005B62A4"/>
    <w:rsid w:val="005B7B87"/>
    <w:rsid w:val="005B7EB1"/>
    <w:rsid w:val="005C03ED"/>
    <w:rsid w:val="005C0711"/>
    <w:rsid w:val="005C28D5"/>
    <w:rsid w:val="005C3D1C"/>
    <w:rsid w:val="005C4F1C"/>
    <w:rsid w:val="005C5257"/>
    <w:rsid w:val="005C554D"/>
    <w:rsid w:val="005C58D4"/>
    <w:rsid w:val="005C6DEA"/>
    <w:rsid w:val="005D1823"/>
    <w:rsid w:val="005D2F8D"/>
    <w:rsid w:val="005D49DB"/>
    <w:rsid w:val="005D50E9"/>
    <w:rsid w:val="005D5CF6"/>
    <w:rsid w:val="005D6EF0"/>
    <w:rsid w:val="005D7EB5"/>
    <w:rsid w:val="005E17DC"/>
    <w:rsid w:val="005E2088"/>
    <w:rsid w:val="005E2491"/>
    <w:rsid w:val="005E29BF"/>
    <w:rsid w:val="005E2E0E"/>
    <w:rsid w:val="005E3C99"/>
    <w:rsid w:val="005E5CCC"/>
    <w:rsid w:val="005E6BF5"/>
    <w:rsid w:val="005E75F0"/>
    <w:rsid w:val="005E7BCB"/>
    <w:rsid w:val="005F047C"/>
    <w:rsid w:val="005F0E36"/>
    <w:rsid w:val="005F1FB4"/>
    <w:rsid w:val="005F20B4"/>
    <w:rsid w:val="005F24FB"/>
    <w:rsid w:val="005F28C2"/>
    <w:rsid w:val="005F2B2E"/>
    <w:rsid w:val="005F343E"/>
    <w:rsid w:val="005F4441"/>
    <w:rsid w:val="005F4B92"/>
    <w:rsid w:val="005F5B84"/>
    <w:rsid w:val="005F60E2"/>
    <w:rsid w:val="005F685F"/>
    <w:rsid w:val="005F6F59"/>
    <w:rsid w:val="005F76AF"/>
    <w:rsid w:val="00601A91"/>
    <w:rsid w:val="0060335B"/>
    <w:rsid w:val="00603F79"/>
    <w:rsid w:val="00605128"/>
    <w:rsid w:val="00605AD0"/>
    <w:rsid w:val="0060614B"/>
    <w:rsid w:val="0060664A"/>
    <w:rsid w:val="00610317"/>
    <w:rsid w:val="006106FE"/>
    <w:rsid w:val="0061268E"/>
    <w:rsid w:val="00612FD6"/>
    <w:rsid w:val="0061371B"/>
    <w:rsid w:val="00613E41"/>
    <w:rsid w:val="00614D3A"/>
    <w:rsid w:val="00616893"/>
    <w:rsid w:val="00617028"/>
    <w:rsid w:val="00617EBA"/>
    <w:rsid w:val="00623C4A"/>
    <w:rsid w:val="0062415B"/>
    <w:rsid w:val="0062655B"/>
    <w:rsid w:val="006302D1"/>
    <w:rsid w:val="00630A41"/>
    <w:rsid w:val="00630B24"/>
    <w:rsid w:val="006319FA"/>
    <w:rsid w:val="00632AB9"/>
    <w:rsid w:val="00633605"/>
    <w:rsid w:val="006345AA"/>
    <w:rsid w:val="00637CA7"/>
    <w:rsid w:val="006408CD"/>
    <w:rsid w:val="00641B4F"/>
    <w:rsid w:val="00641DE7"/>
    <w:rsid w:val="006431E9"/>
    <w:rsid w:val="00643B82"/>
    <w:rsid w:val="00643D06"/>
    <w:rsid w:val="006456A3"/>
    <w:rsid w:val="00645FA6"/>
    <w:rsid w:val="006468D3"/>
    <w:rsid w:val="00650803"/>
    <w:rsid w:val="00650EFC"/>
    <w:rsid w:val="006522B4"/>
    <w:rsid w:val="006525A9"/>
    <w:rsid w:val="00652F25"/>
    <w:rsid w:val="00653110"/>
    <w:rsid w:val="0065386C"/>
    <w:rsid w:val="00653E95"/>
    <w:rsid w:val="00653FEA"/>
    <w:rsid w:val="00654F15"/>
    <w:rsid w:val="00655704"/>
    <w:rsid w:val="00656C27"/>
    <w:rsid w:val="0065709C"/>
    <w:rsid w:val="006571FC"/>
    <w:rsid w:val="00657A98"/>
    <w:rsid w:val="0066044A"/>
    <w:rsid w:val="00663832"/>
    <w:rsid w:val="006655BD"/>
    <w:rsid w:val="0066606D"/>
    <w:rsid w:val="00666091"/>
    <w:rsid w:val="00666456"/>
    <w:rsid w:val="00666BE8"/>
    <w:rsid w:val="00666DC3"/>
    <w:rsid w:val="006675A1"/>
    <w:rsid w:val="006677B4"/>
    <w:rsid w:val="00671D83"/>
    <w:rsid w:val="006723F6"/>
    <w:rsid w:val="006734C5"/>
    <w:rsid w:val="00674F8B"/>
    <w:rsid w:val="00675C56"/>
    <w:rsid w:val="00675E3F"/>
    <w:rsid w:val="00675FDB"/>
    <w:rsid w:val="00676928"/>
    <w:rsid w:val="006773B7"/>
    <w:rsid w:val="00677A4A"/>
    <w:rsid w:val="00680520"/>
    <w:rsid w:val="00680C25"/>
    <w:rsid w:val="00680C84"/>
    <w:rsid w:val="00680F1E"/>
    <w:rsid w:val="00682104"/>
    <w:rsid w:val="006826F6"/>
    <w:rsid w:val="00684625"/>
    <w:rsid w:val="0068523C"/>
    <w:rsid w:val="0068613A"/>
    <w:rsid w:val="00690737"/>
    <w:rsid w:val="00690DF2"/>
    <w:rsid w:val="006937A0"/>
    <w:rsid w:val="006940E4"/>
    <w:rsid w:val="00694EC7"/>
    <w:rsid w:val="006954D2"/>
    <w:rsid w:val="00696BF9"/>
    <w:rsid w:val="0069736F"/>
    <w:rsid w:val="00697C75"/>
    <w:rsid w:val="00697F9E"/>
    <w:rsid w:val="006A01CC"/>
    <w:rsid w:val="006A1600"/>
    <w:rsid w:val="006A1E78"/>
    <w:rsid w:val="006A20A7"/>
    <w:rsid w:val="006A21BE"/>
    <w:rsid w:val="006A226D"/>
    <w:rsid w:val="006A2791"/>
    <w:rsid w:val="006A28EE"/>
    <w:rsid w:val="006A3045"/>
    <w:rsid w:val="006A33EA"/>
    <w:rsid w:val="006A4611"/>
    <w:rsid w:val="006A4722"/>
    <w:rsid w:val="006A5201"/>
    <w:rsid w:val="006A5874"/>
    <w:rsid w:val="006A59F7"/>
    <w:rsid w:val="006B0CB7"/>
    <w:rsid w:val="006B31C9"/>
    <w:rsid w:val="006B429C"/>
    <w:rsid w:val="006B42FA"/>
    <w:rsid w:val="006B4BDC"/>
    <w:rsid w:val="006B527B"/>
    <w:rsid w:val="006B5357"/>
    <w:rsid w:val="006B54C3"/>
    <w:rsid w:val="006B5761"/>
    <w:rsid w:val="006B582D"/>
    <w:rsid w:val="006C091A"/>
    <w:rsid w:val="006C12F4"/>
    <w:rsid w:val="006C16CA"/>
    <w:rsid w:val="006C1BA9"/>
    <w:rsid w:val="006C1DBB"/>
    <w:rsid w:val="006C3082"/>
    <w:rsid w:val="006C3B2D"/>
    <w:rsid w:val="006C42EB"/>
    <w:rsid w:val="006C52A9"/>
    <w:rsid w:val="006C566B"/>
    <w:rsid w:val="006C6B5F"/>
    <w:rsid w:val="006C789B"/>
    <w:rsid w:val="006C7F5C"/>
    <w:rsid w:val="006D0822"/>
    <w:rsid w:val="006D0AFE"/>
    <w:rsid w:val="006D1443"/>
    <w:rsid w:val="006D258E"/>
    <w:rsid w:val="006D2C0A"/>
    <w:rsid w:val="006D3618"/>
    <w:rsid w:val="006D3C62"/>
    <w:rsid w:val="006D3C98"/>
    <w:rsid w:val="006D42BA"/>
    <w:rsid w:val="006D552A"/>
    <w:rsid w:val="006D567F"/>
    <w:rsid w:val="006D5CA6"/>
    <w:rsid w:val="006D7C9C"/>
    <w:rsid w:val="006E0425"/>
    <w:rsid w:val="006E175D"/>
    <w:rsid w:val="006E2704"/>
    <w:rsid w:val="006E39E1"/>
    <w:rsid w:val="006E7045"/>
    <w:rsid w:val="006E738D"/>
    <w:rsid w:val="006F05D7"/>
    <w:rsid w:val="006F0B5D"/>
    <w:rsid w:val="006F39F4"/>
    <w:rsid w:val="006F3F92"/>
    <w:rsid w:val="006F48EE"/>
    <w:rsid w:val="006F5DB5"/>
    <w:rsid w:val="006F7575"/>
    <w:rsid w:val="006F7EFE"/>
    <w:rsid w:val="00700BF4"/>
    <w:rsid w:val="00701813"/>
    <w:rsid w:val="0070422C"/>
    <w:rsid w:val="00704CFD"/>
    <w:rsid w:val="00704D7E"/>
    <w:rsid w:val="00705372"/>
    <w:rsid w:val="00705500"/>
    <w:rsid w:val="00705EA1"/>
    <w:rsid w:val="007061C3"/>
    <w:rsid w:val="00707737"/>
    <w:rsid w:val="00710E26"/>
    <w:rsid w:val="00713A11"/>
    <w:rsid w:val="007155D3"/>
    <w:rsid w:val="007165F0"/>
    <w:rsid w:val="0071694D"/>
    <w:rsid w:val="00717065"/>
    <w:rsid w:val="00720A9E"/>
    <w:rsid w:val="007241E8"/>
    <w:rsid w:val="007248EA"/>
    <w:rsid w:val="007249D4"/>
    <w:rsid w:val="0072579A"/>
    <w:rsid w:val="007265C2"/>
    <w:rsid w:val="00731299"/>
    <w:rsid w:val="007322F6"/>
    <w:rsid w:val="00732EDE"/>
    <w:rsid w:val="00734119"/>
    <w:rsid w:val="00734A38"/>
    <w:rsid w:val="00734D65"/>
    <w:rsid w:val="00735A06"/>
    <w:rsid w:val="00736F29"/>
    <w:rsid w:val="007379C4"/>
    <w:rsid w:val="007402AE"/>
    <w:rsid w:val="00741531"/>
    <w:rsid w:val="0074162D"/>
    <w:rsid w:val="00741FB4"/>
    <w:rsid w:val="007423D4"/>
    <w:rsid w:val="00742833"/>
    <w:rsid w:val="0074339C"/>
    <w:rsid w:val="00743BDE"/>
    <w:rsid w:val="00743E05"/>
    <w:rsid w:val="00744697"/>
    <w:rsid w:val="00744E9A"/>
    <w:rsid w:val="00744F93"/>
    <w:rsid w:val="007450FB"/>
    <w:rsid w:val="0074510B"/>
    <w:rsid w:val="007457A3"/>
    <w:rsid w:val="0074594E"/>
    <w:rsid w:val="0074605C"/>
    <w:rsid w:val="007465B6"/>
    <w:rsid w:val="00746C81"/>
    <w:rsid w:val="00746FCF"/>
    <w:rsid w:val="00747151"/>
    <w:rsid w:val="007477DF"/>
    <w:rsid w:val="007514C3"/>
    <w:rsid w:val="00751CD2"/>
    <w:rsid w:val="00753783"/>
    <w:rsid w:val="0075553A"/>
    <w:rsid w:val="00755CAD"/>
    <w:rsid w:val="0075719E"/>
    <w:rsid w:val="00757814"/>
    <w:rsid w:val="00761D85"/>
    <w:rsid w:val="007621F1"/>
    <w:rsid w:val="00762295"/>
    <w:rsid w:val="00762549"/>
    <w:rsid w:val="00764C5E"/>
    <w:rsid w:val="00765475"/>
    <w:rsid w:val="0076610A"/>
    <w:rsid w:val="00766A2A"/>
    <w:rsid w:val="00766D3F"/>
    <w:rsid w:val="00766DAD"/>
    <w:rsid w:val="00770FDD"/>
    <w:rsid w:val="00771146"/>
    <w:rsid w:val="00772307"/>
    <w:rsid w:val="00772689"/>
    <w:rsid w:val="007726C9"/>
    <w:rsid w:val="00772EA0"/>
    <w:rsid w:val="00772FDD"/>
    <w:rsid w:val="0077317B"/>
    <w:rsid w:val="00773464"/>
    <w:rsid w:val="007735D1"/>
    <w:rsid w:val="00775076"/>
    <w:rsid w:val="00775CB1"/>
    <w:rsid w:val="00775F8A"/>
    <w:rsid w:val="007760EB"/>
    <w:rsid w:val="00777A2E"/>
    <w:rsid w:val="00777BD8"/>
    <w:rsid w:val="007819DE"/>
    <w:rsid w:val="007824EB"/>
    <w:rsid w:val="007828E8"/>
    <w:rsid w:val="007838C1"/>
    <w:rsid w:val="0078436A"/>
    <w:rsid w:val="00785455"/>
    <w:rsid w:val="00787B3F"/>
    <w:rsid w:val="00790109"/>
    <w:rsid w:val="00791224"/>
    <w:rsid w:val="007918F9"/>
    <w:rsid w:val="00791E04"/>
    <w:rsid w:val="00792211"/>
    <w:rsid w:val="007947CC"/>
    <w:rsid w:val="0079531E"/>
    <w:rsid w:val="007957D5"/>
    <w:rsid w:val="00795AE4"/>
    <w:rsid w:val="00796515"/>
    <w:rsid w:val="00796CF0"/>
    <w:rsid w:val="00796DFD"/>
    <w:rsid w:val="007977BD"/>
    <w:rsid w:val="007A03CA"/>
    <w:rsid w:val="007A15C7"/>
    <w:rsid w:val="007A1678"/>
    <w:rsid w:val="007A1B3F"/>
    <w:rsid w:val="007A1CA7"/>
    <w:rsid w:val="007A2B2E"/>
    <w:rsid w:val="007A3EB2"/>
    <w:rsid w:val="007A4177"/>
    <w:rsid w:val="007A50BF"/>
    <w:rsid w:val="007A54CC"/>
    <w:rsid w:val="007B0414"/>
    <w:rsid w:val="007B0E8B"/>
    <w:rsid w:val="007B14AD"/>
    <w:rsid w:val="007B1768"/>
    <w:rsid w:val="007B1F82"/>
    <w:rsid w:val="007B3196"/>
    <w:rsid w:val="007B32C7"/>
    <w:rsid w:val="007B394D"/>
    <w:rsid w:val="007B5395"/>
    <w:rsid w:val="007B5C45"/>
    <w:rsid w:val="007B67CA"/>
    <w:rsid w:val="007B767D"/>
    <w:rsid w:val="007B77B9"/>
    <w:rsid w:val="007B7B7F"/>
    <w:rsid w:val="007C04CD"/>
    <w:rsid w:val="007C230C"/>
    <w:rsid w:val="007C2625"/>
    <w:rsid w:val="007C36D3"/>
    <w:rsid w:val="007C3F42"/>
    <w:rsid w:val="007C457A"/>
    <w:rsid w:val="007C4E9B"/>
    <w:rsid w:val="007C55C5"/>
    <w:rsid w:val="007C6335"/>
    <w:rsid w:val="007C6526"/>
    <w:rsid w:val="007C6EC1"/>
    <w:rsid w:val="007C7220"/>
    <w:rsid w:val="007C74D4"/>
    <w:rsid w:val="007C7C63"/>
    <w:rsid w:val="007C7DAC"/>
    <w:rsid w:val="007C7EAF"/>
    <w:rsid w:val="007D09DC"/>
    <w:rsid w:val="007D116E"/>
    <w:rsid w:val="007D1186"/>
    <w:rsid w:val="007E0996"/>
    <w:rsid w:val="007E1600"/>
    <w:rsid w:val="007E172A"/>
    <w:rsid w:val="007E21DB"/>
    <w:rsid w:val="007E2E41"/>
    <w:rsid w:val="007E3804"/>
    <w:rsid w:val="007E461F"/>
    <w:rsid w:val="007E5337"/>
    <w:rsid w:val="007E5A96"/>
    <w:rsid w:val="007E5D69"/>
    <w:rsid w:val="007F1F6F"/>
    <w:rsid w:val="007F57E0"/>
    <w:rsid w:val="007F5DBC"/>
    <w:rsid w:val="007F5F13"/>
    <w:rsid w:val="007F5F31"/>
    <w:rsid w:val="007F7E2E"/>
    <w:rsid w:val="00800006"/>
    <w:rsid w:val="00802C68"/>
    <w:rsid w:val="0080358F"/>
    <w:rsid w:val="008039AF"/>
    <w:rsid w:val="00803F25"/>
    <w:rsid w:val="008041B9"/>
    <w:rsid w:val="008047AA"/>
    <w:rsid w:val="00805D23"/>
    <w:rsid w:val="00805F8A"/>
    <w:rsid w:val="0081115C"/>
    <w:rsid w:val="0081146C"/>
    <w:rsid w:val="00811A1E"/>
    <w:rsid w:val="00811AD2"/>
    <w:rsid w:val="00811B07"/>
    <w:rsid w:val="00812D4F"/>
    <w:rsid w:val="00813C9C"/>
    <w:rsid w:val="00815A13"/>
    <w:rsid w:val="00816933"/>
    <w:rsid w:val="0081708C"/>
    <w:rsid w:val="00817E6F"/>
    <w:rsid w:val="00817F3F"/>
    <w:rsid w:val="00822481"/>
    <w:rsid w:val="00822E9B"/>
    <w:rsid w:val="008236FF"/>
    <w:rsid w:val="00823F50"/>
    <w:rsid w:val="008243A5"/>
    <w:rsid w:val="00824877"/>
    <w:rsid w:val="00824AF0"/>
    <w:rsid w:val="00825B36"/>
    <w:rsid w:val="00826032"/>
    <w:rsid w:val="008262A0"/>
    <w:rsid w:val="00826BF7"/>
    <w:rsid w:val="00826DA0"/>
    <w:rsid w:val="00827579"/>
    <w:rsid w:val="0083044F"/>
    <w:rsid w:val="008304C4"/>
    <w:rsid w:val="008306CE"/>
    <w:rsid w:val="008310B3"/>
    <w:rsid w:val="00832EE6"/>
    <w:rsid w:val="00833505"/>
    <w:rsid w:val="00833D22"/>
    <w:rsid w:val="00835FDD"/>
    <w:rsid w:val="00836811"/>
    <w:rsid w:val="008375BE"/>
    <w:rsid w:val="00841ADE"/>
    <w:rsid w:val="00841D28"/>
    <w:rsid w:val="00842107"/>
    <w:rsid w:val="008431EB"/>
    <w:rsid w:val="008431FF"/>
    <w:rsid w:val="008433FC"/>
    <w:rsid w:val="0084491C"/>
    <w:rsid w:val="008452DB"/>
    <w:rsid w:val="00845DE5"/>
    <w:rsid w:val="00846768"/>
    <w:rsid w:val="00846FE0"/>
    <w:rsid w:val="008476E3"/>
    <w:rsid w:val="0085110A"/>
    <w:rsid w:val="00851828"/>
    <w:rsid w:val="00852878"/>
    <w:rsid w:val="00854432"/>
    <w:rsid w:val="0085457C"/>
    <w:rsid w:val="008547F5"/>
    <w:rsid w:val="00855045"/>
    <w:rsid w:val="008571C4"/>
    <w:rsid w:val="008574D6"/>
    <w:rsid w:val="00857CD7"/>
    <w:rsid w:val="008620C5"/>
    <w:rsid w:val="00862384"/>
    <w:rsid w:val="00862605"/>
    <w:rsid w:val="0086433E"/>
    <w:rsid w:val="00864E96"/>
    <w:rsid w:val="00865043"/>
    <w:rsid w:val="008659EB"/>
    <w:rsid w:val="00866C23"/>
    <w:rsid w:val="008676FF"/>
    <w:rsid w:val="0087253B"/>
    <w:rsid w:val="00872CFE"/>
    <w:rsid w:val="0087388F"/>
    <w:rsid w:val="0087492E"/>
    <w:rsid w:val="00874A46"/>
    <w:rsid w:val="00874C38"/>
    <w:rsid w:val="0087531E"/>
    <w:rsid w:val="00877CD8"/>
    <w:rsid w:val="008819EE"/>
    <w:rsid w:val="0088229D"/>
    <w:rsid w:val="0088248B"/>
    <w:rsid w:val="00882BD7"/>
    <w:rsid w:val="00883684"/>
    <w:rsid w:val="0088387F"/>
    <w:rsid w:val="0088682A"/>
    <w:rsid w:val="00887321"/>
    <w:rsid w:val="008900A0"/>
    <w:rsid w:val="00891E8E"/>
    <w:rsid w:val="00892C89"/>
    <w:rsid w:val="0089502F"/>
    <w:rsid w:val="008951F8"/>
    <w:rsid w:val="0089726C"/>
    <w:rsid w:val="0089781D"/>
    <w:rsid w:val="008A0F23"/>
    <w:rsid w:val="008A0FDE"/>
    <w:rsid w:val="008A1359"/>
    <w:rsid w:val="008A150C"/>
    <w:rsid w:val="008A2156"/>
    <w:rsid w:val="008A2FE1"/>
    <w:rsid w:val="008A39B2"/>
    <w:rsid w:val="008A4464"/>
    <w:rsid w:val="008A47F9"/>
    <w:rsid w:val="008A4995"/>
    <w:rsid w:val="008A5ACF"/>
    <w:rsid w:val="008B1C4E"/>
    <w:rsid w:val="008B27F7"/>
    <w:rsid w:val="008B2D7D"/>
    <w:rsid w:val="008B3413"/>
    <w:rsid w:val="008B35BC"/>
    <w:rsid w:val="008B397A"/>
    <w:rsid w:val="008B3D16"/>
    <w:rsid w:val="008B3D25"/>
    <w:rsid w:val="008B454F"/>
    <w:rsid w:val="008B529A"/>
    <w:rsid w:val="008B58CE"/>
    <w:rsid w:val="008C08CF"/>
    <w:rsid w:val="008C20CA"/>
    <w:rsid w:val="008C22D7"/>
    <w:rsid w:val="008C2BC2"/>
    <w:rsid w:val="008C3545"/>
    <w:rsid w:val="008C3D83"/>
    <w:rsid w:val="008C40ED"/>
    <w:rsid w:val="008C561D"/>
    <w:rsid w:val="008C61E0"/>
    <w:rsid w:val="008C63DD"/>
    <w:rsid w:val="008C7D11"/>
    <w:rsid w:val="008D06F1"/>
    <w:rsid w:val="008D2128"/>
    <w:rsid w:val="008D238C"/>
    <w:rsid w:val="008D41B9"/>
    <w:rsid w:val="008D4D6A"/>
    <w:rsid w:val="008D5E6D"/>
    <w:rsid w:val="008D6C7A"/>
    <w:rsid w:val="008D6D73"/>
    <w:rsid w:val="008D6D8F"/>
    <w:rsid w:val="008D75EA"/>
    <w:rsid w:val="008D7605"/>
    <w:rsid w:val="008D7895"/>
    <w:rsid w:val="008D7BC6"/>
    <w:rsid w:val="008E050E"/>
    <w:rsid w:val="008E09FA"/>
    <w:rsid w:val="008E1917"/>
    <w:rsid w:val="008E1B2E"/>
    <w:rsid w:val="008E29CB"/>
    <w:rsid w:val="008E31F0"/>
    <w:rsid w:val="008E3242"/>
    <w:rsid w:val="008E4CEB"/>
    <w:rsid w:val="008E53E1"/>
    <w:rsid w:val="008E5AA7"/>
    <w:rsid w:val="008E6A0A"/>
    <w:rsid w:val="008E73E8"/>
    <w:rsid w:val="008E75B9"/>
    <w:rsid w:val="008E782F"/>
    <w:rsid w:val="008E79A8"/>
    <w:rsid w:val="008F05AD"/>
    <w:rsid w:val="008F08FA"/>
    <w:rsid w:val="008F0989"/>
    <w:rsid w:val="008F16DE"/>
    <w:rsid w:val="008F32A4"/>
    <w:rsid w:val="008F6963"/>
    <w:rsid w:val="008F7546"/>
    <w:rsid w:val="0090043F"/>
    <w:rsid w:val="00900766"/>
    <w:rsid w:val="00900D05"/>
    <w:rsid w:val="00901875"/>
    <w:rsid w:val="009022F3"/>
    <w:rsid w:val="00903058"/>
    <w:rsid w:val="009037B1"/>
    <w:rsid w:val="009039F5"/>
    <w:rsid w:val="00903EA8"/>
    <w:rsid w:val="009040D9"/>
    <w:rsid w:val="00904BB4"/>
    <w:rsid w:val="0090653C"/>
    <w:rsid w:val="009065F3"/>
    <w:rsid w:val="00906DEA"/>
    <w:rsid w:val="00907549"/>
    <w:rsid w:val="009077A3"/>
    <w:rsid w:val="00910DEF"/>
    <w:rsid w:val="009113BF"/>
    <w:rsid w:val="00912005"/>
    <w:rsid w:val="009122A7"/>
    <w:rsid w:val="00912585"/>
    <w:rsid w:val="00912AF1"/>
    <w:rsid w:val="009132FE"/>
    <w:rsid w:val="00913708"/>
    <w:rsid w:val="00913EA2"/>
    <w:rsid w:val="0091535F"/>
    <w:rsid w:val="009160BD"/>
    <w:rsid w:val="00916D06"/>
    <w:rsid w:val="00916DB3"/>
    <w:rsid w:val="009171C7"/>
    <w:rsid w:val="00917221"/>
    <w:rsid w:val="00917446"/>
    <w:rsid w:val="00917B69"/>
    <w:rsid w:val="00920A46"/>
    <w:rsid w:val="0092220B"/>
    <w:rsid w:val="00922DC2"/>
    <w:rsid w:val="0092350E"/>
    <w:rsid w:val="00924F7B"/>
    <w:rsid w:val="00925259"/>
    <w:rsid w:val="009259BF"/>
    <w:rsid w:val="009322D4"/>
    <w:rsid w:val="00932C34"/>
    <w:rsid w:val="00933020"/>
    <w:rsid w:val="009353B8"/>
    <w:rsid w:val="009355AC"/>
    <w:rsid w:val="009361FC"/>
    <w:rsid w:val="00940DE3"/>
    <w:rsid w:val="00943C03"/>
    <w:rsid w:val="00944E86"/>
    <w:rsid w:val="00945793"/>
    <w:rsid w:val="0094635A"/>
    <w:rsid w:val="00946C91"/>
    <w:rsid w:val="009470F6"/>
    <w:rsid w:val="009477FB"/>
    <w:rsid w:val="00954BE1"/>
    <w:rsid w:val="00954D3E"/>
    <w:rsid w:val="009562E3"/>
    <w:rsid w:val="009566B2"/>
    <w:rsid w:val="009604FB"/>
    <w:rsid w:val="00961630"/>
    <w:rsid w:val="00963B09"/>
    <w:rsid w:val="0096424A"/>
    <w:rsid w:val="009645E0"/>
    <w:rsid w:val="00964682"/>
    <w:rsid w:val="0096584B"/>
    <w:rsid w:val="00967678"/>
    <w:rsid w:val="00970735"/>
    <w:rsid w:val="00975509"/>
    <w:rsid w:val="00975FDB"/>
    <w:rsid w:val="0097635A"/>
    <w:rsid w:val="0097638A"/>
    <w:rsid w:val="00976FEE"/>
    <w:rsid w:val="00977BEB"/>
    <w:rsid w:val="0098055F"/>
    <w:rsid w:val="00981D21"/>
    <w:rsid w:val="00982F38"/>
    <w:rsid w:val="009836C1"/>
    <w:rsid w:val="00983BBF"/>
    <w:rsid w:val="009857AA"/>
    <w:rsid w:val="00986E23"/>
    <w:rsid w:val="009873F2"/>
    <w:rsid w:val="009879C9"/>
    <w:rsid w:val="00992E3B"/>
    <w:rsid w:val="009938D8"/>
    <w:rsid w:val="00994611"/>
    <w:rsid w:val="0099472F"/>
    <w:rsid w:val="00995375"/>
    <w:rsid w:val="00995BE9"/>
    <w:rsid w:val="0099649C"/>
    <w:rsid w:val="0099691A"/>
    <w:rsid w:val="00996BE3"/>
    <w:rsid w:val="00997629"/>
    <w:rsid w:val="009A1AAC"/>
    <w:rsid w:val="009A236B"/>
    <w:rsid w:val="009A23FF"/>
    <w:rsid w:val="009A4A07"/>
    <w:rsid w:val="009A4FE1"/>
    <w:rsid w:val="009A52F3"/>
    <w:rsid w:val="009A545D"/>
    <w:rsid w:val="009A6B40"/>
    <w:rsid w:val="009A6C65"/>
    <w:rsid w:val="009A798D"/>
    <w:rsid w:val="009B13B1"/>
    <w:rsid w:val="009B18B3"/>
    <w:rsid w:val="009B290E"/>
    <w:rsid w:val="009B4320"/>
    <w:rsid w:val="009B45D4"/>
    <w:rsid w:val="009B5505"/>
    <w:rsid w:val="009B5C75"/>
    <w:rsid w:val="009B6002"/>
    <w:rsid w:val="009B7B7C"/>
    <w:rsid w:val="009C098B"/>
    <w:rsid w:val="009C0A0D"/>
    <w:rsid w:val="009C2C7A"/>
    <w:rsid w:val="009C333E"/>
    <w:rsid w:val="009C3B49"/>
    <w:rsid w:val="009C43B2"/>
    <w:rsid w:val="009C5A15"/>
    <w:rsid w:val="009C5F64"/>
    <w:rsid w:val="009C643F"/>
    <w:rsid w:val="009C739A"/>
    <w:rsid w:val="009D1C0E"/>
    <w:rsid w:val="009D2C82"/>
    <w:rsid w:val="009D3911"/>
    <w:rsid w:val="009D4AED"/>
    <w:rsid w:val="009D520C"/>
    <w:rsid w:val="009D6CB1"/>
    <w:rsid w:val="009D732B"/>
    <w:rsid w:val="009D757F"/>
    <w:rsid w:val="009D7C89"/>
    <w:rsid w:val="009E0643"/>
    <w:rsid w:val="009E1FB2"/>
    <w:rsid w:val="009E2B53"/>
    <w:rsid w:val="009E3445"/>
    <w:rsid w:val="009E3675"/>
    <w:rsid w:val="009E4258"/>
    <w:rsid w:val="009E4D5C"/>
    <w:rsid w:val="009E564D"/>
    <w:rsid w:val="009E6095"/>
    <w:rsid w:val="009E74CD"/>
    <w:rsid w:val="009F056F"/>
    <w:rsid w:val="009F0A92"/>
    <w:rsid w:val="009F0BEB"/>
    <w:rsid w:val="009F0D91"/>
    <w:rsid w:val="009F14F6"/>
    <w:rsid w:val="009F3239"/>
    <w:rsid w:val="009F40D1"/>
    <w:rsid w:val="009F4A49"/>
    <w:rsid w:val="009F4FC1"/>
    <w:rsid w:val="009F55AD"/>
    <w:rsid w:val="009F59AE"/>
    <w:rsid w:val="009F67CF"/>
    <w:rsid w:val="009F73C6"/>
    <w:rsid w:val="009F7632"/>
    <w:rsid w:val="009F78FC"/>
    <w:rsid w:val="00A0047E"/>
    <w:rsid w:val="00A00EB0"/>
    <w:rsid w:val="00A030E0"/>
    <w:rsid w:val="00A040BE"/>
    <w:rsid w:val="00A04362"/>
    <w:rsid w:val="00A04FAF"/>
    <w:rsid w:val="00A0606F"/>
    <w:rsid w:val="00A07A65"/>
    <w:rsid w:val="00A07BDD"/>
    <w:rsid w:val="00A07D4F"/>
    <w:rsid w:val="00A118B5"/>
    <w:rsid w:val="00A12096"/>
    <w:rsid w:val="00A12797"/>
    <w:rsid w:val="00A128FE"/>
    <w:rsid w:val="00A13D1A"/>
    <w:rsid w:val="00A1408A"/>
    <w:rsid w:val="00A1490E"/>
    <w:rsid w:val="00A16F07"/>
    <w:rsid w:val="00A204E2"/>
    <w:rsid w:val="00A206EE"/>
    <w:rsid w:val="00A20AC0"/>
    <w:rsid w:val="00A20FDA"/>
    <w:rsid w:val="00A21F31"/>
    <w:rsid w:val="00A22AE5"/>
    <w:rsid w:val="00A24B37"/>
    <w:rsid w:val="00A25521"/>
    <w:rsid w:val="00A259B7"/>
    <w:rsid w:val="00A25ACD"/>
    <w:rsid w:val="00A25D1C"/>
    <w:rsid w:val="00A26AC1"/>
    <w:rsid w:val="00A270BC"/>
    <w:rsid w:val="00A31FB2"/>
    <w:rsid w:val="00A326BF"/>
    <w:rsid w:val="00A32D3A"/>
    <w:rsid w:val="00A33F48"/>
    <w:rsid w:val="00A3604A"/>
    <w:rsid w:val="00A37BAD"/>
    <w:rsid w:val="00A37D8E"/>
    <w:rsid w:val="00A40192"/>
    <w:rsid w:val="00A41A04"/>
    <w:rsid w:val="00A42579"/>
    <w:rsid w:val="00A429E2"/>
    <w:rsid w:val="00A436CC"/>
    <w:rsid w:val="00A444C4"/>
    <w:rsid w:val="00A44BD2"/>
    <w:rsid w:val="00A45670"/>
    <w:rsid w:val="00A4604A"/>
    <w:rsid w:val="00A46D62"/>
    <w:rsid w:val="00A47988"/>
    <w:rsid w:val="00A50BF6"/>
    <w:rsid w:val="00A50D68"/>
    <w:rsid w:val="00A50F51"/>
    <w:rsid w:val="00A530E8"/>
    <w:rsid w:val="00A54F32"/>
    <w:rsid w:val="00A5536A"/>
    <w:rsid w:val="00A556CC"/>
    <w:rsid w:val="00A5673B"/>
    <w:rsid w:val="00A57C3B"/>
    <w:rsid w:val="00A57CC0"/>
    <w:rsid w:val="00A609D8"/>
    <w:rsid w:val="00A620B1"/>
    <w:rsid w:val="00A62208"/>
    <w:rsid w:val="00A623C1"/>
    <w:rsid w:val="00A63145"/>
    <w:rsid w:val="00A631FC"/>
    <w:rsid w:val="00A634FF"/>
    <w:rsid w:val="00A65EFF"/>
    <w:rsid w:val="00A65F2E"/>
    <w:rsid w:val="00A710BB"/>
    <w:rsid w:val="00A71162"/>
    <w:rsid w:val="00A717CF"/>
    <w:rsid w:val="00A71AC3"/>
    <w:rsid w:val="00A736DD"/>
    <w:rsid w:val="00A74862"/>
    <w:rsid w:val="00A74F98"/>
    <w:rsid w:val="00A7595A"/>
    <w:rsid w:val="00A77089"/>
    <w:rsid w:val="00A801DB"/>
    <w:rsid w:val="00A8021A"/>
    <w:rsid w:val="00A81347"/>
    <w:rsid w:val="00A81D9C"/>
    <w:rsid w:val="00A8201D"/>
    <w:rsid w:val="00A8309E"/>
    <w:rsid w:val="00A83D9C"/>
    <w:rsid w:val="00A85BAD"/>
    <w:rsid w:val="00A86103"/>
    <w:rsid w:val="00A904DE"/>
    <w:rsid w:val="00A92373"/>
    <w:rsid w:val="00A92A23"/>
    <w:rsid w:val="00A92D44"/>
    <w:rsid w:val="00A93FB7"/>
    <w:rsid w:val="00A94E1C"/>
    <w:rsid w:val="00A95F15"/>
    <w:rsid w:val="00A95FE5"/>
    <w:rsid w:val="00A96195"/>
    <w:rsid w:val="00A9663B"/>
    <w:rsid w:val="00A96790"/>
    <w:rsid w:val="00A97C2B"/>
    <w:rsid w:val="00AA05A9"/>
    <w:rsid w:val="00AA187B"/>
    <w:rsid w:val="00AA1A2D"/>
    <w:rsid w:val="00AA1BCC"/>
    <w:rsid w:val="00AA20DC"/>
    <w:rsid w:val="00AA212B"/>
    <w:rsid w:val="00AA30C7"/>
    <w:rsid w:val="00AA3C04"/>
    <w:rsid w:val="00AA4B6E"/>
    <w:rsid w:val="00AA4D91"/>
    <w:rsid w:val="00AA5E3D"/>
    <w:rsid w:val="00AA626F"/>
    <w:rsid w:val="00AA6564"/>
    <w:rsid w:val="00AA774A"/>
    <w:rsid w:val="00AB2605"/>
    <w:rsid w:val="00AB2C88"/>
    <w:rsid w:val="00AB33DA"/>
    <w:rsid w:val="00AB45E4"/>
    <w:rsid w:val="00AB48E9"/>
    <w:rsid w:val="00AB4B44"/>
    <w:rsid w:val="00AB563B"/>
    <w:rsid w:val="00AB5715"/>
    <w:rsid w:val="00AB5924"/>
    <w:rsid w:val="00AB6879"/>
    <w:rsid w:val="00AB69CF"/>
    <w:rsid w:val="00AB72EC"/>
    <w:rsid w:val="00AB7C57"/>
    <w:rsid w:val="00AC04E7"/>
    <w:rsid w:val="00AC0C68"/>
    <w:rsid w:val="00AC13A8"/>
    <w:rsid w:val="00AC1CC7"/>
    <w:rsid w:val="00AC1CD6"/>
    <w:rsid w:val="00AC1DEC"/>
    <w:rsid w:val="00AC24C1"/>
    <w:rsid w:val="00AC2AE3"/>
    <w:rsid w:val="00AC3BD5"/>
    <w:rsid w:val="00AC4EB5"/>
    <w:rsid w:val="00AC57E9"/>
    <w:rsid w:val="00AC672F"/>
    <w:rsid w:val="00AC71C6"/>
    <w:rsid w:val="00AD16D6"/>
    <w:rsid w:val="00AD25BC"/>
    <w:rsid w:val="00AD285C"/>
    <w:rsid w:val="00AD2E3C"/>
    <w:rsid w:val="00AD2E7C"/>
    <w:rsid w:val="00AD3527"/>
    <w:rsid w:val="00AD3826"/>
    <w:rsid w:val="00AD4487"/>
    <w:rsid w:val="00AD4CFF"/>
    <w:rsid w:val="00AD7A90"/>
    <w:rsid w:val="00AE01B7"/>
    <w:rsid w:val="00AE1C80"/>
    <w:rsid w:val="00AE3E1B"/>
    <w:rsid w:val="00AE3F95"/>
    <w:rsid w:val="00AE7510"/>
    <w:rsid w:val="00AE75A4"/>
    <w:rsid w:val="00AE7623"/>
    <w:rsid w:val="00AE7DAD"/>
    <w:rsid w:val="00AF059C"/>
    <w:rsid w:val="00AF1C13"/>
    <w:rsid w:val="00AF258B"/>
    <w:rsid w:val="00AF4447"/>
    <w:rsid w:val="00AF58D1"/>
    <w:rsid w:val="00AF6955"/>
    <w:rsid w:val="00AF776A"/>
    <w:rsid w:val="00AF77D2"/>
    <w:rsid w:val="00AF7B71"/>
    <w:rsid w:val="00AF7E9F"/>
    <w:rsid w:val="00AF7F70"/>
    <w:rsid w:val="00B01963"/>
    <w:rsid w:val="00B02566"/>
    <w:rsid w:val="00B02915"/>
    <w:rsid w:val="00B02B44"/>
    <w:rsid w:val="00B04A24"/>
    <w:rsid w:val="00B050D3"/>
    <w:rsid w:val="00B051D9"/>
    <w:rsid w:val="00B07E31"/>
    <w:rsid w:val="00B10BFC"/>
    <w:rsid w:val="00B10C9E"/>
    <w:rsid w:val="00B12124"/>
    <w:rsid w:val="00B12C7A"/>
    <w:rsid w:val="00B13AA8"/>
    <w:rsid w:val="00B14FF7"/>
    <w:rsid w:val="00B1501E"/>
    <w:rsid w:val="00B158E0"/>
    <w:rsid w:val="00B16630"/>
    <w:rsid w:val="00B173FB"/>
    <w:rsid w:val="00B17EA0"/>
    <w:rsid w:val="00B22677"/>
    <w:rsid w:val="00B2274B"/>
    <w:rsid w:val="00B24205"/>
    <w:rsid w:val="00B24542"/>
    <w:rsid w:val="00B245DD"/>
    <w:rsid w:val="00B26B1C"/>
    <w:rsid w:val="00B2748D"/>
    <w:rsid w:val="00B27A93"/>
    <w:rsid w:val="00B31B05"/>
    <w:rsid w:val="00B3207F"/>
    <w:rsid w:val="00B322B5"/>
    <w:rsid w:val="00B32EB5"/>
    <w:rsid w:val="00B3300F"/>
    <w:rsid w:val="00B331B7"/>
    <w:rsid w:val="00B33710"/>
    <w:rsid w:val="00B33818"/>
    <w:rsid w:val="00B35F4B"/>
    <w:rsid w:val="00B37C50"/>
    <w:rsid w:val="00B41904"/>
    <w:rsid w:val="00B41CC7"/>
    <w:rsid w:val="00B43EFA"/>
    <w:rsid w:val="00B45092"/>
    <w:rsid w:val="00B463A3"/>
    <w:rsid w:val="00B505A8"/>
    <w:rsid w:val="00B5065D"/>
    <w:rsid w:val="00B51672"/>
    <w:rsid w:val="00B53040"/>
    <w:rsid w:val="00B53310"/>
    <w:rsid w:val="00B533DC"/>
    <w:rsid w:val="00B53463"/>
    <w:rsid w:val="00B536E9"/>
    <w:rsid w:val="00B53BEB"/>
    <w:rsid w:val="00B541E9"/>
    <w:rsid w:val="00B57815"/>
    <w:rsid w:val="00B57A2C"/>
    <w:rsid w:val="00B611CF"/>
    <w:rsid w:val="00B61D07"/>
    <w:rsid w:val="00B61E00"/>
    <w:rsid w:val="00B61E05"/>
    <w:rsid w:val="00B621C6"/>
    <w:rsid w:val="00B627F4"/>
    <w:rsid w:val="00B62B8E"/>
    <w:rsid w:val="00B62EBD"/>
    <w:rsid w:val="00B64A91"/>
    <w:rsid w:val="00B64BC7"/>
    <w:rsid w:val="00B66B12"/>
    <w:rsid w:val="00B67709"/>
    <w:rsid w:val="00B67EBD"/>
    <w:rsid w:val="00B7000D"/>
    <w:rsid w:val="00B7002B"/>
    <w:rsid w:val="00B726B0"/>
    <w:rsid w:val="00B72D54"/>
    <w:rsid w:val="00B730CE"/>
    <w:rsid w:val="00B75CB5"/>
    <w:rsid w:val="00B76992"/>
    <w:rsid w:val="00B7787E"/>
    <w:rsid w:val="00B80403"/>
    <w:rsid w:val="00B80AA9"/>
    <w:rsid w:val="00B81E76"/>
    <w:rsid w:val="00B822C2"/>
    <w:rsid w:val="00B82BAA"/>
    <w:rsid w:val="00B82E17"/>
    <w:rsid w:val="00B83088"/>
    <w:rsid w:val="00B8450F"/>
    <w:rsid w:val="00B845F4"/>
    <w:rsid w:val="00B8482A"/>
    <w:rsid w:val="00B84DD3"/>
    <w:rsid w:val="00B85204"/>
    <w:rsid w:val="00B85DE5"/>
    <w:rsid w:val="00B8656A"/>
    <w:rsid w:val="00B87AB8"/>
    <w:rsid w:val="00B906BB"/>
    <w:rsid w:val="00B915D6"/>
    <w:rsid w:val="00B9263A"/>
    <w:rsid w:val="00B9444D"/>
    <w:rsid w:val="00B9476B"/>
    <w:rsid w:val="00B9494E"/>
    <w:rsid w:val="00B94B58"/>
    <w:rsid w:val="00B94C9A"/>
    <w:rsid w:val="00B95641"/>
    <w:rsid w:val="00B962D5"/>
    <w:rsid w:val="00B97088"/>
    <w:rsid w:val="00B973EC"/>
    <w:rsid w:val="00B97690"/>
    <w:rsid w:val="00B978A2"/>
    <w:rsid w:val="00B97BD3"/>
    <w:rsid w:val="00BA0E5F"/>
    <w:rsid w:val="00BA11E1"/>
    <w:rsid w:val="00BA1B7A"/>
    <w:rsid w:val="00BA210D"/>
    <w:rsid w:val="00BA3D28"/>
    <w:rsid w:val="00BA4864"/>
    <w:rsid w:val="00BA49CC"/>
    <w:rsid w:val="00BA6E65"/>
    <w:rsid w:val="00BA7212"/>
    <w:rsid w:val="00BB0CBF"/>
    <w:rsid w:val="00BB27EF"/>
    <w:rsid w:val="00BB29DA"/>
    <w:rsid w:val="00BB3378"/>
    <w:rsid w:val="00BB3542"/>
    <w:rsid w:val="00BB41A8"/>
    <w:rsid w:val="00BB4E20"/>
    <w:rsid w:val="00BB519B"/>
    <w:rsid w:val="00BB6C44"/>
    <w:rsid w:val="00BB7E19"/>
    <w:rsid w:val="00BC0163"/>
    <w:rsid w:val="00BC01E6"/>
    <w:rsid w:val="00BC0D15"/>
    <w:rsid w:val="00BC1B5A"/>
    <w:rsid w:val="00BC3F68"/>
    <w:rsid w:val="00BC408B"/>
    <w:rsid w:val="00BC49BE"/>
    <w:rsid w:val="00BC4A8D"/>
    <w:rsid w:val="00BC5347"/>
    <w:rsid w:val="00BC59CA"/>
    <w:rsid w:val="00BC606D"/>
    <w:rsid w:val="00BD031E"/>
    <w:rsid w:val="00BD06AB"/>
    <w:rsid w:val="00BD114A"/>
    <w:rsid w:val="00BD1803"/>
    <w:rsid w:val="00BD5315"/>
    <w:rsid w:val="00BD5D99"/>
    <w:rsid w:val="00BD65D1"/>
    <w:rsid w:val="00BD6D2D"/>
    <w:rsid w:val="00BE0884"/>
    <w:rsid w:val="00BE2892"/>
    <w:rsid w:val="00BE48FB"/>
    <w:rsid w:val="00BE50C4"/>
    <w:rsid w:val="00BE5221"/>
    <w:rsid w:val="00BE5B1F"/>
    <w:rsid w:val="00BE5F59"/>
    <w:rsid w:val="00BE7F31"/>
    <w:rsid w:val="00BF0FBF"/>
    <w:rsid w:val="00BF2BBF"/>
    <w:rsid w:val="00BF3A46"/>
    <w:rsid w:val="00BF3EBB"/>
    <w:rsid w:val="00BF434C"/>
    <w:rsid w:val="00BF43A9"/>
    <w:rsid w:val="00BF4BE4"/>
    <w:rsid w:val="00BF4F9B"/>
    <w:rsid w:val="00BF5E80"/>
    <w:rsid w:val="00BF61FC"/>
    <w:rsid w:val="00BF6548"/>
    <w:rsid w:val="00BF7511"/>
    <w:rsid w:val="00C00358"/>
    <w:rsid w:val="00C0166F"/>
    <w:rsid w:val="00C01719"/>
    <w:rsid w:val="00C0173C"/>
    <w:rsid w:val="00C03A6D"/>
    <w:rsid w:val="00C05A3D"/>
    <w:rsid w:val="00C05ACD"/>
    <w:rsid w:val="00C0671D"/>
    <w:rsid w:val="00C07C77"/>
    <w:rsid w:val="00C105F0"/>
    <w:rsid w:val="00C10DF8"/>
    <w:rsid w:val="00C117BD"/>
    <w:rsid w:val="00C12E8C"/>
    <w:rsid w:val="00C13089"/>
    <w:rsid w:val="00C13844"/>
    <w:rsid w:val="00C13DC6"/>
    <w:rsid w:val="00C13F87"/>
    <w:rsid w:val="00C153A9"/>
    <w:rsid w:val="00C1579B"/>
    <w:rsid w:val="00C16A42"/>
    <w:rsid w:val="00C1773C"/>
    <w:rsid w:val="00C178E8"/>
    <w:rsid w:val="00C20452"/>
    <w:rsid w:val="00C21F40"/>
    <w:rsid w:val="00C2217C"/>
    <w:rsid w:val="00C247A8"/>
    <w:rsid w:val="00C255A9"/>
    <w:rsid w:val="00C25A68"/>
    <w:rsid w:val="00C2775F"/>
    <w:rsid w:val="00C27A6C"/>
    <w:rsid w:val="00C306DC"/>
    <w:rsid w:val="00C32456"/>
    <w:rsid w:val="00C32EF0"/>
    <w:rsid w:val="00C3326F"/>
    <w:rsid w:val="00C3445D"/>
    <w:rsid w:val="00C351F2"/>
    <w:rsid w:val="00C36A28"/>
    <w:rsid w:val="00C401C3"/>
    <w:rsid w:val="00C40238"/>
    <w:rsid w:val="00C41002"/>
    <w:rsid w:val="00C41923"/>
    <w:rsid w:val="00C427AF"/>
    <w:rsid w:val="00C4330A"/>
    <w:rsid w:val="00C4428D"/>
    <w:rsid w:val="00C44C3C"/>
    <w:rsid w:val="00C45572"/>
    <w:rsid w:val="00C45878"/>
    <w:rsid w:val="00C45EFD"/>
    <w:rsid w:val="00C45F82"/>
    <w:rsid w:val="00C46B90"/>
    <w:rsid w:val="00C46FEA"/>
    <w:rsid w:val="00C4753A"/>
    <w:rsid w:val="00C501AA"/>
    <w:rsid w:val="00C502BB"/>
    <w:rsid w:val="00C53B0E"/>
    <w:rsid w:val="00C54CE4"/>
    <w:rsid w:val="00C551C3"/>
    <w:rsid w:val="00C5608F"/>
    <w:rsid w:val="00C56F53"/>
    <w:rsid w:val="00C6134B"/>
    <w:rsid w:val="00C6161A"/>
    <w:rsid w:val="00C61A75"/>
    <w:rsid w:val="00C6223E"/>
    <w:rsid w:val="00C634EB"/>
    <w:rsid w:val="00C63AC6"/>
    <w:rsid w:val="00C63E54"/>
    <w:rsid w:val="00C650C7"/>
    <w:rsid w:val="00C6526B"/>
    <w:rsid w:val="00C65D70"/>
    <w:rsid w:val="00C67E37"/>
    <w:rsid w:val="00C70CAC"/>
    <w:rsid w:val="00C720BD"/>
    <w:rsid w:val="00C72272"/>
    <w:rsid w:val="00C7356C"/>
    <w:rsid w:val="00C74189"/>
    <w:rsid w:val="00C75537"/>
    <w:rsid w:val="00C761DB"/>
    <w:rsid w:val="00C76FF4"/>
    <w:rsid w:val="00C77181"/>
    <w:rsid w:val="00C77AED"/>
    <w:rsid w:val="00C815BD"/>
    <w:rsid w:val="00C83407"/>
    <w:rsid w:val="00C83781"/>
    <w:rsid w:val="00C83D1B"/>
    <w:rsid w:val="00C84124"/>
    <w:rsid w:val="00C84545"/>
    <w:rsid w:val="00C85341"/>
    <w:rsid w:val="00C86B75"/>
    <w:rsid w:val="00C87AA7"/>
    <w:rsid w:val="00C94D2B"/>
    <w:rsid w:val="00C97019"/>
    <w:rsid w:val="00C97346"/>
    <w:rsid w:val="00C97397"/>
    <w:rsid w:val="00CA1E00"/>
    <w:rsid w:val="00CA309D"/>
    <w:rsid w:val="00CA3CFF"/>
    <w:rsid w:val="00CA465F"/>
    <w:rsid w:val="00CA5BAA"/>
    <w:rsid w:val="00CA62B1"/>
    <w:rsid w:val="00CA6F8A"/>
    <w:rsid w:val="00CA763F"/>
    <w:rsid w:val="00CB2525"/>
    <w:rsid w:val="00CB2C21"/>
    <w:rsid w:val="00CB4E9E"/>
    <w:rsid w:val="00CB5ECC"/>
    <w:rsid w:val="00CB64BF"/>
    <w:rsid w:val="00CB6A2D"/>
    <w:rsid w:val="00CB7697"/>
    <w:rsid w:val="00CC0202"/>
    <w:rsid w:val="00CC08A5"/>
    <w:rsid w:val="00CC147A"/>
    <w:rsid w:val="00CC1D8B"/>
    <w:rsid w:val="00CC20FE"/>
    <w:rsid w:val="00CC2632"/>
    <w:rsid w:val="00CC2835"/>
    <w:rsid w:val="00CC315D"/>
    <w:rsid w:val="00CC3C77"/>
    <w:rsid w:val="00CC53D0"/>
    <w:rsid w:val="00CC5622"/>
    <w:rsid w:val="00CC5ECC"/>
    <w:rsid w:val="00CC73E3"/>
    <w:rsid w:val="00CC773D"/>
    <w:rsid w:val="00CC7E93"/>
    <w:rsid w:val="00CD099F"/>
    <w:rsid w:val="00CD14B5"/>
    <w:rsid w:val="00CD1604"/>
    <w:rsid w:val="00CD2824"/>
    <w:rsid w:val="00CD310F"/>
    <w:rsid w:val="00CD3163"/>
    <w:rsid w:val="00CD430A"/>
    <w:rsid w:val="00CD4694"/>
    <w:rsid w:val="00CD4D84"/>
    <w:rsid w:val="00CD5047"/>
    <w:rsid w:val="00CD5805"/>
    <w:rsid w:val="00CD6ADD"/>
    <w:rsid w:val="00CE0DE0"/>
    <w:rsid w:val="00CE278A"/>
    <w:rsid w:val="00CE2CC5"/>
    <w:rsid w:val="00CE3B3C"/>
    <w:rsid w:val="00CE551F"/>
    <w:rsid w:val="00CE5638"/>
    <w:rsid w:val="00CE6A28"/>
    <w:rsid w:val="00CE7626"/>
    <w:rsid w:val="00CF0662"/>
    <w:rsid w:val="00CF0C2D"/>
    <w:rsid w:val="00CF189D"/>
    <w:rsid w:val="00CF1965"/>
    <w:rsid w:val="00CF2640"/>
    <w:rsid w:val="00CF337A"/>
    <w:rsid w:val="00CF3644"/>
    <w:rsid w:val="00CF6051"/>
    <w:rsid w:val="00CF78BC"/>
    <w:rsid w:val="00D00CFC"/>
    <w:rsid w:val="00D012E2"/>
    <w:rsid w:val="00D01A6D"/>
    <w:rsid w:val="00D01E17"/>
    <w:rsid w:val="00D01F0E"/>
    <w:rsid w:val="00D029D6"/>
    <w:rsid w:val="00D02F52"/>
    <w:rsid w:val="00D04246"/>
    <w:rsid w:val="00D054B2"/>
    <w:rsid w:val="00D05E63"/>
    <w:rsid w:val="00D0655B"/>
    <w:rsid w:val="00D068F3"/>
    <w:rsid w:val="00D079C1"/>
    <w:rsid w:val="00D07F8D"/>
    <w:rsid w:val="00D10133"/>
    <w:rsid w:val="00D10609"/>
    <w:rsid w:val="00D10CDE"/>
    <w:rsid w:val="00D11245"/>
    <w:rsid w:val="00D13530"/>
    <w:rsid w:val="00D1456D"/>
    <w:rsid w:val="00D147C6"/>
    <w:rsid w:val="00D14C4F"/>
    <w:rsid w:val="00D15441"/>
    <w:rsid w:val="00D1631C"/>
    <w:rsid w:val="00D165F1"/>
    <w:rsid w:val="00D16E08"/>
    <w:rsid w:val="00D201E8"/>
    <w:rsid w:val="00D204FA"/>
    <w:rsid w:val="00D20A62"/>
    <w:rsid w:val="00D212A8"/>
    <w:rsid w:val="00D21B06"/>
    <w:rsid w:val="00D21F03"/>
    <w:rsid w:val="00D22484"/>
    <w:rsid w:val="00D22E98"/>
    <w:rsid w:val="00D23029"/>
    <w:rsid w:val="00D23440"/>
    <w:rsid w:val="00D2380A"/>
    <w:rsid w:val="00D24971"/>
    <w:rsid w:val="00D2629E"/>
    <w:rsid w:val="00D26A6C"/>
    <w:rsid w:val="00D26A9E"/>
    <w:rsid w:val="00D32643"/>
    <w:rsid w:val="00D328D3"/>
    <w:rsid w:val="00D34E70"/>
    <w:rsid w:val="00D36AE7"/>
    <w:rsid w:val="00D36EA7"/>
    <w:rsid w:val="00D3711A"/>
    <w:rsid w:val="00D42A47"/>
    <w:rsid w:val="00D449D7"/>
    <w:rsid w:val="00D44DCE"/>
    <w:rsid w:val="00D456EA"/>
    <w:rsid w:val="00D45732"/>
    <w:rsid w:val="00D45958"/>
    <w:rsid w:val="00D45A46"/>
    <w:rsid w:val="00D51198"/>
    <w:rsid w:val="00D518CD"/>
    <w:rsid w:val="00D51BB8"/>
    <w:rsid w:val="00D521D7"/>
    <w:rsid w:val="00D52587"/>
    <w:rsid w:val="00D525F2"/>
    <w:rsid w:val="00D53328"/>
    <w:rsid w:val="00D5500B"/>
    <w:rsid w:val="00D55C3A"/>
    <w:rsid w:val="00D55CA9"/>
    <w:rsid w:val="00D566B1"/>
    <w:rsid w:val="00D56FDB"/>
    <w:rsid w:val="00D57FE2"/>
    <w:rsid w:val="00D60CEF"/>
    <w:rsid w:val="00D61DC0"/>
    <w:rsid w:val="00D6288D"/>
    <w:rsid w:val="00D64786"/>
    <w:rsid w:val="00D65C54"/>
    <w:rsid w:val="00D66112"/>
    <w:rsid w:val="00D6700E"/>
    <w:rsid w:val="00D67815"/>
    <w:rsid w:val="00D67C1B"/>
    <w:rsid w:val="00D75B89"/>
    <w:rsid w:val="00D75CA3"/>
    <w:rsid w:val="00D76E2F"/>
    <w:rsid w:val="00D77111"/>
    <w:rsid w:val="00D771AC"/>
    <w:rsid w:val="00D7783B"/>
    <w:rsid w:val="00D816A4"/>
    <w:rsid w:val="00D82230"/>
    <w:rsid w:val="00D8271D"/>
    <w:rsid w:val="00D83074"/>
    <w:rsid w:val="00D84135"/>
    <w:rsid w:val="00D856B0"/>
    <w:rsid w:val="00D85A1E"/>
    <w:rsid w:val="00D85EEA"/>
    <w:rsid w:val="00D86613"/>
    <w:rsid w:val="00D86B55"/>
    <w:rsid w:val="00D86D68"/>
    <w:rsid w:val="00D911B7"/>
    <w:rsid w:val="00D919AC"/>
    <w:rsid w:val="00D926E2"/>
    <w:rsid w:val="00D92EE1"/>
    <w:rsid w:val="00D93EC6"/>
    <w:rsid w:val="00D95B24"/>
    <w:rsid w:val="00D95D9A"/>
    <w:rsid w:val="00D96951"/>
    <w:rsid w:val="00D96E99"/>
    <w:rsid w:val="00D97099"/>
    <w:rsid w:val="00DA07A7"/>
    <w:rsid w:val="00DA1154"/>
    <w:rsid w:val="00DA3759"/>
    <w:rsid w:val="00DA3BFF"/>
    <w:rsid w:val="00DA5405"/>
    <w:rsid w:val="00DA7F93"/>
    <w:rsid w:val="00DB0162"/>
    <w:rsid w:val="00DB218B"/>
    <w:rsid w:val="00DB2551"/>
    <w:rsid w:val="00DB3566"/>
    <w:rsid w:val="00DB5996"/>
    <w:rsid w:val="00DB5F6F"/>
    <w:rsid w:val="00DB60C9"/>
    <w:rsid w:val="00DB61B0"/>
    <w:rsid w:val="00DC02BA"/>
    <w:rsid w:val="00DC1CFC"/>
    <w:rsid w:val="00DC29FF"/>
    <w:rsid w:val="00DC300C"/>
    <w:rsid w:val="00DC44CB"/>
    <w:rsid w:val="00DC48D4"/>
    <w:rsid w:val="00DC5184"/>
    <w:rsid w:val="00DC5B8F"/>
    <w:rsid w:val="00DC5CBC"/>
    <w:rsid w:val="00DC6758"/>
    <w:rsid w:val="00DC682C"/>
    <w:rsid w:val="00DC70FC"/>
    <w:rsid w:val="00DD10F4"/>
    <w:rsid w:val="00DD1507"/>
    <w:rsid w:val="00DD158E"/>
    <w:rsid w:val="00DD196E"/>
    <w:rsid w:val="00DD3344"/>
    <w:rsid w:val="00DD343C"/>
    <w:rsid w:val="00DD4B39"/>
    <w:rsid w:val="00DE0112"/>
    <w:rsid w:val="00DE0364"/>
    <w:rsid w:val="00DE0A80"/>
    <w:rsid w:val="00DE1D12"/>
    <w:rsid w:val="00DE2343"/>
    <w:rsid w:val="00DE3923"/>
    <w:rsid w:val="00DE3CC7"/>
    <w:rsid w:val="00DE5579"/>
    <w:rsid w:val="00DE57F1"/>
    <w:rsid w:val="00DE64E4"/>
    <w:rsid w:val="00DE6F23"/>
    <w:rsid w:val="00DE771F"/>
    <w:rsid w:val="00DE7E9C"/>
    <w:rsid w:val="00DF0197"/>
    <w:rsid w:val="00DF209B"/>
    <w:rsid w:val="00DF5B80"/>
    <w:rsid w:val="00DF6275"/>
    <w:rsid w:val="00DF6577"/>
    <w:rsid w:val="00DF704B"/>
    <w:rsid w:val="00DF7A13"/>
    <w:rsid w:val="00DF7C23"/>
    <w:rsid w:val="00DF7E3E"/>
    <w:rsid w:val="00E009C5"/>
    <w:rsid w:val="00E01502"/>
    <w:rsid w:val="00E0160D"/>
    <w:rsid w:val="00E03EFE"/>
    <w:rsid w:val="00E04FE9"/>
    <w:rsid w:val="00E05055"/>
    <w:rsid w:val="00E05C02"/>
    <w:rsid w:val="00E06FC5"/>
    <w:rsid w:val="00E072B9"/>
    <w:rsid w:val="00E12CB8"/>
    <w:rsid w:val="00E12DC9"/>
    <w:rsid w:val="00E131EA"/>
    <w:rsid w:val="00E13373"/>
    <w:rsid w:val="00E13F55"/>
    <w:rsid w:val="00E1453E"/>
    <w:rsid w:val="00E156BD"/>
    <w:rsid w:val="00E15E3D"/>
    <w:rsid w:val="00E163DB"/>
    <w:rsid w:val="00E167CF"/>
    <w:rsid w:val="00E1720D"/>
    <w:rsid w:val="00E1757B"/>
    <w:rsid w:val="00E22081"/>
    <w:rsid w:val="00E23600"/>
    <w:rsid w:val="00E23C85"/>
    <w:rsid w:val="00E23E3E"/>
    <w:rsid w:val="00E269C8"/>
    <w:rsid w:val="00E270ED"/>
    <w:rsid w:val="00E27267"/>
    <w:rsid w:val="00E27AAE"/>
    <w:rsid w:val="00E27BF7"/>
    <w:rsid w:val="00E301C3"/>
    <w:rsid w:val="00E3154D"/>
    <w:rsid w:val="00E321DE"/>
    <w:rsid w:val="00E32EB3"/>
    <w:rsid w:val="00E335DC"/>
    <w:rsid w:val="00E342A0"/>
    <w:rsid w:val="00E3547A"/>
    <w:rsid w:val="00E4020C"/>
    <w:rsid w:val="00E407D8"/>
    <w:rsid w:val="00E42D81"/>
    <w:rsid w:val="00E44835"/>
    <w:rsid w:val="00E449F8"/>
    <w:rsid w:val="00E44F35"/>
    <w:rsid w:val="00E45CDD"/>
    <w:rsid w:val="00E4637D"/>
    <w:rsid w:val="00E467C1"/>
    <w:rsid w:val="00E46F95"/>
    <w:rsid w:val="00E4721E"/>
    <w:rsid w:val="00E52C37"/>
    <w:rsid w:val="00E53E01"/>
    <w:rsid w:val="00E54019"/>
    <w:rsid w:val="00E54917"/>
    <w:rsid w:val="00E54F11"/>
    <w:rsid w:val="00E551F0"/>
    <w:rsid w:val="00E55A2B"/>
    <w:rsid w:val="00E55A2D"/>
    <w:rsid w:val="00E55C01"/>
    <w:rsid w:val="00E56DEC"/>
    <w:rsid w:val="00E5736A"/>
    <w:rsid w:val="00E57E1A"/>
    <w:rsid w:val="00E604A2"/>
    <w:rsid w:val="00E631EF"/>
    <w:rsid w:val="00E66201"/>
    <w:rsid w:val="00E66696"/>
    <w:rsid w:val="00E67221"/>
    <w:rsid w:val="00E67243"/>
    <w:rsid w:val="00E70117"/>
    <w:rsid w:val="00E7134B"/>
    <w:rsid w:val="00E71D31"/>
    <w:rsid w:val="00E7275C"/>
    <w:rsid w:val="00E7280A"/>
    <w:rsid w:val="00E72B87"/>
    <w:rsid w:val="00E73B39"/>
    <w:rsid w:val="00E74A0B"/>
    <w:rsid w:val="00E756DA"/>
    <w:rsid w:val="00E803C2"/>
    <w:rsid w:val="00E80AC3"/>
    <w:rsid w:val="00E82FB5"/>
    <w:rsid w:val="00E83179"/>
    <w:rsid w:val="00E83A53"/>
    <w:rsid w:val="00E83DDA"/>
    <w:rsid w:val="00E84A56"/>
    <w:rsid w:val="00E84C88"/>
    <w:rsid w:val="00E8563C"/>
    <w:rsid w:val="00E85E30"/>
    <w:rsid w:val="00E86136"/>
    <w:rsid w:val="00E8698D"/>
    <w:rsid w:val="00E870E5"/>
    <w:rsid w:val="00E911D8"/>
    <w:rsid w:val="00E9127C"/>
    <w:rsid w:val="00E920C3"/>
    <w:rsid w:val="00E92464"/>
    <w:rsid w:val="00E92646"/>
    <w:rsid w:val="00E9312C"/>
    <w:rsid w:val="00E9336F"/>
    <w:rsid w:val="00E9384B"/>
    <w:rsid w:val="00E9391C"/>
    <w:rsid w:val="00E9540F"/>
    <w:rsid w:val="00E95B04"/>
    <w:rsid w:val="00E95FDD"/>
    <w:rsid w:val="00EA08CD"/>
    <w:rsid w:val="00EA19DF"/>
    <w:rsid w:val="00EA1CAB"/>
    <w:rsid w:val="00EA267F"/>
    <w:rsid w:val="00EA353D"/>
    <w:rsid w:val="00EA3A53"/>
    <w:rsid w:val="00EA4076"/>
    <w:rsid w:val="00EA41B2"/>
    <w:rsid w:val="00EA421C"/>
    <w:rsid w:val="00EA4F62"/>
    <w:rsid w:val="00EA53D2"/>
    <w:rsid w:val="00EA61BA"/>
    <w:rsid w:val="00EA6C9C"/>
    <w:rsid w:val="00EA6CA1"/>
    <w:rsid w:val="00EA7928"/>
    <w:rsid w:val="00EA7F70"/>
    <w:rsid w:val="00EB086C"/>
    <w:rsid w:val="00EB0C86"/>
    <w:rsid w:val="00EB2B30"/>
    <w:rsid w:val="00EB4036"/>
    <w:rsid w:val="00EB5A1F"/>
    <w:rsid w:val="00EB6411"/>
    <w:rsid w:val="00EB6462"/>
    <w:rsid w:val="00EB72E5"/>
    <w:rsid w:val="00EB7410"/>
    <w:rsid w:val="00EB7A26"/>
    <w:rsid w:val="00EC147A"/>
    <w:rsid w:val="00EC24B4"/>
    <w:rsid w:val="00EC2960"/>
    <w:rsid w:val="00EC2A78"/>
    <w:rsid w:val="00EC322E"/>
    <w:rsid w:val="00EC323E"/>
    <w:rsid w:val="00EC3289"/>
    <w:rsid w:val="00EC3295"/>
    <w:rsid w:val="00EC3A1B"/>
    <w:rsid w:val="00EC55FB"/>
    <w:rsid w:val="00EC5A0A"/>
    <w:rsid w:val="00EC5BB9"/>
    <w:rsid w:val="00EC601E"/>
    <w:rsid w:val="00EC620D"/>
    <w:rsid w:val="00ED0330"/>
    <w:rsid w:val="00ED08AC"/>
    <w:rsid w:val="00ED2A1D"/>
    <w:rsid w:val="00ED2C2E"/>
    <w:rsid w:val="00ED2F33"/>
    <w:rsid w:val="00ED6CCB"/>
    <w:rsid w:val="00ED77B7"/>
    <w:rsid w:val="00EE08B6"/>
    <w:rsid w:val="00EE1915"/>
    <w:rsid w:val="00EE1948"/>
    <w:rsid w:val="00EE20E2"/>
    <w:rsid w:val="00EE2B56"/>
    <w:rsid w:val="00EE3C97"/>
    <w:rsid w:val="00EE52F3"/>
    <w:rsid w:val="00EE54D0"/>
    <w:rsid w:val="00EE6597"/>
    <w:rsid w:val="00EE6CA3"/>
    <w:rsid w:val="00EE7121"/>
    <w:rsid w:val="00EF0AB6"/>
    <w:rsid w:val="00EF2D2D"/>
    <w:rsid w:val="00EF3E9D"/>
    <w:rsid w:val="00EF53FF"/>
    <w:rsid w:val="00EF6434"/>
    <w:rsid w:val="00EF6E31"/>
    <w:rsid w:val="00F000AB"/>
    <w:rsid w:val="00F017BA"/>
    <w:rsid w:val="00F020D3"/>
    <w:rsid w:val="00F025FC"/>
    <w:rsid w:val="00F032FE"/>
    <w:rsid w:val="00F0346D"/>
    <w:rsid w:val="00F04075"/>
    <w:rsid w:val="00F04FCA"/>
    <w:rsid w:val="00F07271"/>
    <w:rsid w:val="00F07D52"/>
    <w:rsid w:val="00F07D99"/>
    <w:rsid w:val="00F12851"/>
    <w:rsid w:val="00F12FE6"/>
    <w:rsid w:val="00F13270"/>
    <w:rsid w:val="00F146C2"/>
    <w:rsid w:val="00F14EA3"/>
    <w:rsid w:val="00F15646"/>
    <w:rsid w:val="00F170BA"/>
    <w:rsid w:val="00F1768F"/>
    <w:rsid w:val="00F2107F"/>
    <w:rsid w:val="00F21F8E"/>
    <w:rsid w:val="00F2272B"/>
    <w:rsid w:val="00F22E6F"/>
    <w:rsid w:val="00F22EA6"/>
    <w:rsid w:val="00F25159"/>
    <w:rsid w:val="00F25F6A"/>
    <w:rsid w:val="00F26A5D"/>
    <w:rsid w:val="00F2727B"/>
    <w:rsid w:val="00F30F96"/>
    <w:rsid w:val="00F31C02"/>
    <w:rsid w:val="00F32E98"/>
    <w:rsid w:val="00F33EFA"/>
    <w:rsid w:val="00F342D8"/>
    <w:rsid w:val="00F34C8C"/>
    <w:rsid w:val="00F35171"/>
    <w:rsid w:val="00F359E6"/>
    <w:rsid w:val="00F35C73"/>
    <w:rsid w:val="00F36568"/>
    <w:rsid w:val="00F37583"/>
    <w:rsid w:val="00F414F9"/>
    <w:rsid w:val="00F429E3"/>
    <w:rsid w:val="00F42BCC"/>
    <w:rsid w:val="00F42F2C"/>
    <w:rsid w:val="00F42F78"/>
    <w:rsid w:val="00F44C4C"/>
    <w:rsid w:val="00F46A7C"/>
    <w:rsid w:val="00F503B3"/>
    <w:rsid w:val="00F5207B"/>
    <w:rsid w:val="00F52FB6"/>
    <w:rsid w:val="00F53BC5"/>
    <w:rsid w:val="00F545FE"/>
    <w:rsid w:val="00F55E0A"/>
    <w:rsid w:val="00F564BC"/>
    <w:rsid w:val="00F60E04"/>
    <w:rsid w:val="00F624CC"/>
    <w:rsid w:val="00F62829"/>
    <w:rsid w:val="00F62ABA"/>
    <w:rsid w:val="00F641AB"/>
    <w:rsid w:val="00F64796"/>
    <w:rsid w:val="00F64B95"/>
    <w:rsid w:val="00F64F3B"/>
    <w:rsid w:val="00F6508A"/>
    <w:rsid w:val="00F651AF"/>
    <w:rsid w:val="00F65A5C"/>
    <w:rsid w:val="00F66689"/>
    <w:rsid w:val="00F666BF"/>
    <w:rsid w:val="00F66746"/>
    <w:rsid w:val="00F66A08"/>
    <w:rsid w:val="00F66D2D"/>
    <w:rsid w:val="00F66E0A"/>
    <w:rsid w:val="00F678B8"/>
    <w:rsid w:val="00F7119C"/>
    <w:rsid w:val="00F7178E"/>
    <w:rsid w:val="00F71CE3"/>
    <w:rsid w:val="00F72ABF"/>
    <w:rsid w:val="00F73DA9"/>
    <w:rsid w:val="00F741F0"/>
    <w:rsid w:val="00F751A4"/>
    <w:rsid w:val="00F7685A"/>
    <w:rsid w:val="00F77E7D"/>
    <w:rsid w:val="00F81706"/>
    <w:rsid w:val="00F8265A"/>
    <w:rsid w:val="00F83B6B"/>
    <w:rsid w:val="00F83E8B"/>
    <w:rsid w:val="00F84221"/>
    <w:rsid w:val="00F843CD"/>
    <w:rsid w:val="00F8468B"/>
    <w:rsid w:val="00F8487A"/>
    <w:rsid w:val="00F84BBF"/>
    <w:rsid w:val="00F84C82"/>
    <w:rsid w:val="00F85FF2"/>
    <w:rsid w:val="00F86A25"/>
    <w:rsid w:val="00F87655"/>
    <w:rsid w:val="00F87A30"/>
    <w:rsid w:val="00F90615"/>
    <w:rsid w:val="00F92704"/>
    <w:rsid w:val="00F92E09"/>
    <w:rsid w:val="00F93311"/>
    <w:rsid w:val="00F95661"/>
    <w:rsid w:val="00F967E8"/>
    <w:rsid w:val="00F96A6F"/>
    <w:rsid w:val="00F96F40"/>
    <w:rsid w:val="00F97927"/>
    <w:rsid w:val="00F97A6B"/>
    <w:rsid w:val="00FA1DA5"/>
    <w:rsid w:val="00FA2E19"/>
    <w:rsid w:val="00FA2F81"/>
    <w:rsid w:val="00FA47D6"/>
    <w:rsid w:val="00FA47FF"/>
    <w:rsid w:val="00FA6238"/>
    <w:rsid w:val="00FA7BAA"/>
    <w:rsid w:val="00FA7EFA"/>
    <w:rsid w:val="00FB07F1"/>
    <w:rsid w:val="00FB0A1B"/>
    <w:rsid w:val="00FB0AFA"/>
    <w:rsid w:val="00FB1718"/>
    <w:rsid w:val="00FB1778"/>
    <w:rsid w:val="00FB1CDA"/>
    <w:rsid w:val="00FB2CD9"/>
    <w:rsid w:val="00FB3ABC"/>
    <w:rsid w:val="00FB3E33"/>
    <w:rsid w:val="00FB5F89"/>
    <w:rsid w:val="00FB6321"/>
    <w:rsid w:val="00FB6C8A"/>
    <w:rsid w:val="00FB74A7"/>
    <w:rsid w:val="00FC0079"/>
    <w:rsid w:val="00FC04AA"/>
    <w:rsid w:val="00FC09CE"/>
    <w:rsid w:val="00FC4938"/>
    <w:rsid w:val="00FC495E"/>
    <w:rsid w:val="00FC49B6"/>
    <w:rsid w:val="00FC4F36"/>
    <w:rsid w:val="00FC65A2"/>
    <w:rsid w:val="00FC6BE5"/>
    <w:rsid w:val="00FC6F7E"/>
    <w:rsid w:val="00FC7766"/>
    <w:rsid w:val="00FC791B"/>
    <w:rsid w:val="00FC7B4E"/>
    <w:rsid w:val="00FD0264"/>
    <w:rsid w:val="00FD146A"/>
    <w:rsid w:val="00FD2B22"/>
    <w:rsid w:val="00FD37AA"/>
    <w:rsid w:val="00FD4903"/>
    <w:rsid w:val="00FD52C7"/>
    <w:rsid w:val="00FD5723"/>
    <w:rsid w:val="00FD59F6"/>
    <w:rsid w:val="00FD6CA9"/>
    <w:rsid w:val="00FE2EE3"/>
    <w:rsid w:val="00FE4A31"/>
    <w:rsid w:val="00FE5132"/>
    <w:rsid w:val="00FE61B7"/>
    <w:rsid w:val="00FE68F7"/>
    <w:rsid w:val="00FE6EEA"/>
    <w:rsid w:val="00FE753B"/>
    <w:rsid w:val="00FE7631"/>
    <w:rsid w:val="00FF07A5"/>
    <w:rsid w:val="00FF1228"/>
    <w:rsid w:val="00FF250A"/>
    <w:rsid w:val="00FF2E15"/>
    <w:rsid w:val="00FF3A66"/>
    <w:rsid w:val="00FF548D"/>
    <w:rsid w:val="00FF595B"/>
    <w:rsid w:val="00FF63EF"/>
    <w:rsid w:val="00FF719F"/>
    <w:rsid w:val="00FF7462"/>
    <w:rsid w:val="00FF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E6D"/>
    <w:rPr>
      <w:rFonts w:ascii=".VnTime" w:hAnsi=".VnTime"/>
      <w:sz w:val="26"/>
      <w:lang w:val="en-GB"/>
    </w:rPr>
  </w:style>
  <w:style w:type="paragraph" w:styleId="Heading1">
    <w:name w:val="heading 1"/>
    <w:basedOn w:val="Normal"/>
    <w:next w:val="Normal"/>
    <w:qFormat/>
    <w:rsid w:val="008D5E6D"/>
    <w:pPr>
      <w:keepNext/>
      <w:numPr>
        <w:ilvl w:val="12"/>
      </w:numPr>
      <w:spacing w:line="288" w:lineRule="auto"/>
      <w:ind w:left="709"/>
      <w:jc w:val="both"/>
      <w:outlineLvl w:val="0"/>
    </w:pPr>
    <w:rPr>
      <w:b/>
      <w:sz w:val="28"/>
    </w:rPr>
  </w:style>
  <w:style w:type="paragraph" w:styleId="Heading2">
    <w:name w:val="heading 2"/>
    <w:basedOn w:val="Normal"/>
    <w:next w:val="Normal"/>
    <w:qFormat/>
    <w:rsid w:val="008D5E6D"/>
    <w:pPr>
      <w:keepNext/>
      <w:numPr>
        <w:ilvl w:val="12"/>
      </w:numPr>
      <w:ind w:left="706"/>
      <w:jc w:val="both"/>
      <w:outlineLvl w:val="1"/>
    </w:pPr>
    <w:rPr>
      <w:b/>
      <w:sz w:val="28"/>
    </w:rPr>
  </w:style>
  <w:style w:type="paragraph" w:styleId="Heading3">
    <w:name w:val="heading 3"/>
    <w:basedOn w:val="Normal"/>
    <w:next w:val="Normal"/>
    <w:link w:val="Heading3Char"/>
    <w:qFormat/>
    <w:rsid w:val="008D5E6D"/>
    <w:pPr>
      <w:keepNext/>
      <w:jc w:val="center"/>
      <w:outlineLvl w:val="2"/>
    </w:pPr>
    <w:rPr>
      <w:rFonts w:eastAsia="MS Mincho"/>
      <w:b/>
    </w:rPr>
  </w:style>
  <w:style w:type="paragraph" w:styleId="Heading4">
    <w:name w:val="heading 4"/>
    <w:basedOn w:val="Normal"/>
    <w:next w:val="Normal"/>
    <w:link w:val="Heading4Char"/>
    <w:qFormat/>
    <w:rsid w:val="008D5E6D"/>
    <w:pPr>
      <w:keepNext/>
      <w:outlineLvl w:val="3"/>
    </w:pPr>
    <w:rPr>
      <w:i/>
      <w:color w:val="000000"/>
      <w:sz w:val="28"/>
      <w:szCs w:val="28"/>
      <w:u w:val="single"/>
      <w:lang w:val="en-US"/>
    </w:rPr>
  </w:style>
  <w:style w:type="paragraph" w:styleId="Heading5">
    <w:name w:val="heading 5"/>
    <w:basedOn w:val="Normal"/>
    <w:next w:val="Normal"/>
    <w:qFormat/>
    <w:rsid w:val="008D5E6D"/>
    <w:pPr>
      <w:keepNext/>
      <w:ind w:left="-108" w:right="-108"/>
      <w:jc w:val="center"/>
      <w:outlineLvl w:val="4"/>
    </w:pPr>
    <w:rPr>
      <w:rFonts w:ascii=".VnTimeH" w:hAnsi=".VnTimeH"/>
      <w:b/>
      <w:bCs/>
      <w:szCs w:val="24"/>
      <w:lang w:val="en-US"/>
    </w:rPr>
  </w:style>
  <w:style w:type="paragraph" w:styleId="Heading6">
    <w:name w:val="heading 6"/>
    <w:basedOn w:val="Normal"/>
    <w:next w:val="Normal"/>
    <w:qFormat/>
    <w:rsid w:val="008D5E6D"/>
    <w:pPr>
      <w:keepNext/>
      <w:jc w:val="right"/>
      <w:outlineLvl w:val="5"/>
    </w:pPr>
    <w:rPr>
      <w:i/>
      <w:sz w:val="24"/>
      <w:szCs w:val="24"/>
      <w:lang w:val="en-US"/>
    </w:rPr>
  </w:style>
  <w:style w:type="paragraph" w:styleId="Heading7">
    <w:name w:val="heading 7"/>
    <w:basedOn w:val="Normal"/>
    <w:next w:val="Normal"/>
    <w:qFormat/>
    <w:rsid w:val="008D5E6D"/>
    <w:pPr>
      <w:keepNext/>
      <w:jc w:val="center"/>
      <w:outlineLvl w:val="6"/>
    </w:pPr>
    <w:rPr>
      <w:i/>
      <w:iCs/>
      <w:szCs w:val="24"/>
      <w:lang w:val="en-US"/>
    </w:rPr>
  </w:style>
  <w:style w:type="paragraph" w:styleId="Heading8">
    <w:name w:val="heading 8"/>
    <w:basedOn w:val="Normal"/>
    <w:next w:val="Normal"/>
    <w:qFormat/>
    <w:rsid w:val="008D5E6D"/>
    <w:pPr>
      <w:keepNext/>
      <w:jc w:val="center"/>
      <w:outlineLvl w:val="7"/>
    </w:pPr>
    <w:rPr>
      <w:rFonts w:ascii=".VnTimeH" w:hAnsi=".VnTimeH"/>
      <w:b/>
      <w:lang w:val="en-US"/>
    </w:rPr>
  </w:style>
  <w:style w:type="paragraph" w:styleId="Heading9">
    <w:name w:val="heading 9"/>
    <w:basedOn w:val="Normal"/>
    <w:next w:val="Normal"/>
    <w:qFormat/>
    <w:rsid w:val="008D5E6D"/>
    <w:pPr>
      <w:keepNext/>
      <w:tabs>
        <w:tab w:val="left" w:pos="375"/>
      </w:tabs>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1"/>
    <w:basedOn w:val="Normal"/>
    <w:link w:val="BodyTextIndentChar"/>
    <w:rsid w:val="008D5E6D"/>
    <w:pPr>
      <w:numPr>
        <w:ilvl w:val="12"/>
      </w:numPr>
      <w:spacing w:line="288" w:lineRule="auto"/>
      <w:ind w:left="360" w:firstLine="349"/>
      <w:jc w:val="both"/>
    </w:pPr>
    <w:rPr>
      <w:rFonts w:ascii=".VnCommercial Script" w:eastAsia="MS Mincho" w:hAnsi=".VnCommercial Script"/>
      <w:sz w:val="32"/>
    </w:rPr>
  </w:style>
  <w:style w:type="paragraph" w:styleId="BodyTextIndent2">
    <w:name w:val="Body Text Indent 2"/>
    <w:basedOn w:val="Normal"/>
    <w:link w:val="BodyTextIndent2Char"/>
    <w:rsid w:val="008D5E6D"/>
    <w:pPr>
      <w:numPr>
        <w:ilvl w:val="12"/>
      </w:numPr>
      <w:spacing w:line="288" w:lineRule="auto"/>
      <w:ind w:left="270" w:firstLine="439"/>
      <w:jc w:val="both"/>
    </w:pPr>
    <w:rPr>
      <w:rFonts w:ascii=".VnCommercial Script" w:hAnsi=".VnCommercial Script"/>
      <w:sz w:val="32"/>
    </w:rPr>
  </w:style>
  <w:style w:type="paragraph" w:styleId="BodyTextIndent3">
    <w:name w:val="Body Text Indent 3"/>
    <w:basedOn w:val="Normal"/>
    <w:link w:val="BodyTextIndent3Char"/>
    <w:rsid w:val="008D5E6D"/>
    <w:pPr>
      <w:numPr>
        <w:ilvl w:val="12"/>
      </w:numPr>
      <w:spacing w:line="288" w:lineRule="auto"/>
      <w:ind w:left="270" w:firstLine="439"/>
      <w:jc w:val="both"/>
    </w:pPr>
    <w:rPr>
      <w:rFonts w:ascii=".VnCommercial Script" w:eastAsia="MS Mincho" w:hAnsi=".VnCommercial Script"/>
      <w:sz w:val="36"/>
    </w:rPr>
  </w:style>
  <w:style w:type="paragraph" w:styleId="BodyText2">
    <w:name w:val="Body Text 2"/>
    <w:basedOn w:val="Normal"/>
    <w:link w:val="BodyText2Char"/>
    <w:rsid w:val="008D5E6D"/>
    <w:pPr>
      <w:jc w:val="center"/>
    </w:pPr>
    <w:rPr>
      <w:rFonts w:ascii=".VnArialH" w:eastAsia="MS Mincho" w:hAnsi=".VnArialH"/>
      <w:b/>
      <w:color w:val="000000"/>
      <w:sz w:val="24"/>
      <w:szCs w:val="28"/>
      <w:lang w:val="en-US"/>
    </w:rPr>
  </w:style>
  <w:style w:type="paragraph" w:customStyle="1" w:styleId="n-dieund">
    <w:name w:val="n-dieund"/>
    <w:basedOn w:val="Normal"/>
    <w:rsid w:val="008D5E6D"/>
    <w:pPr>
      <w:spacing w:after="120"/>
      <w:ind w:firstLine="709"/>
      <w:jc w:val="both"/>
    </w:pPr>
    <w:rPr>
      <w:b/>
      <w:sz w:val="28"/>
      <w:lang w:val="en-US"/>
    </w:rPr>
  </w:style>
  <w:style w:type="paragraph" w:customStyle="1" w:styleId="n-muc1">
    <w:name w:val="n-muc1"/>
    <w:basedOn w:val="Normal"/>
    <w:rsid w:val="008D5E6D"/>
    <w:pPr>
      <w:spacing w:before="240" w:after="80"/>
      <w:jc w:val="center"/>
    </w:pPr>
    <w:rPr>
      <w:rFonts w:ascii=".VnArial" w:hAnsi=".VnArial"/>
      <w:b/>
      <w:i/>
      <w:lang w:val="en-US"/>
    </w:rPr>
  </w:style>
  <w:style w:type="paragraph" w:customStyle="1" w:styleId="n-dieu">
    <w:name w:val="n-dieu"/>
    <w:basedOn w:val="Normal"/>
    <w:rsid w:val="008D5E6D"/>
    <w:pPr>
      <w:overflowPunct w:val="0"/>
      <w:autoSpaceDE w:val="0"/>
      <w:autoSpaceDN w:val="0"/>
      <w:adjustRightInd w:val="0"/>
      <w:spacing w:before="120" w:after="180"/>
      <w:ind w:left="1560" w:hanging="851"/>
      <w:jc w:val="both"/>
      <w:textAlignment w:val="baseline"/>
    </w:pPr>
    <w:rPr>
      <w:b/>
      <w:sz w:val="28"/>
      <w:lang w:val="en-US"/>
    </w:rPr>
  </w:style>
  <w:style w:type="paragraph" w:styleId="BodyText">
    <w:name w:val="Body Text"/>
    <w:basedOn w:val="Normal"/>
    <w:link w:val="BodyTextChar"/>
    <w:rsid w:val="008D5E6D"/>
    <w:pPr>
      <w:spacing w:before="240" w:after="120" w:line="20" w:lineRule="atLeast"/>
      <w:jc w:val="both"/>
    </w:pPr>
    <w:rPr>
      <w:rFonts w:eastAsia="MS Mincho"/>
      <w:spacing w:val="10"/>
      <w:sz w:val="28"/>
      <w:szCs w:val="28"/>
    </w:rPr>
  </w:style>
  <w:style w:type="paragraph" w:styleId="Footer">
    <w:name w:val="footer"/>
    <w:basedOn w:val="Normal"/>
    <w:link w:val="FooterChar"/>
    <w:uiPriority w:val="99"/>
    <w:rsid w:val="008D5E6D"/>
    <w:pPr>
      <w:tabs>
        <w:tab w:val="center" w:pos="4320"/>
        <w:tab w:val="right" w:pos="8640"/>
      </w:tabs>
    </w:pPr>
    <w:rPr>
      <w:rFonts w:eastAsia="MS Mincho"/>
      <w:sz w:val="28"/>
      <w:szCs w:val="24"/>
      <w:lang w:val="en-US"/>
    </w:rPr>
  </w:style>
  <w:style w:type="paragraph" w:styleId="CommentSubject">
    <w:name w:val="annotation subject"/>
    <w:basedOn w:val="CommentText"/>
    <w:next w:val="CommentText"/>
    <w:semiHidden/>
    <w:rsid w:val="008D5E6D"/>
    <w:rPr>
      <w:b/>
      <w:bCs/>
    </w:rPr>
  </w:style>
  <w:style w:type="paragraph" w:styleId="CommentText">
    <w:name w:val="annotation text"/>
    <w:basedOn w:val="Normal"/>
    <w:semiHidden/>
    <w:rsid w:val="008D5E6D"/>
    <w:pPr>
      <w:autoSpaceDE w:val="0"/>
      <w:autoSpaceDN w:val="0"/>
    </w:pPr>
    <w:rPr>
      <w:rFonts w:ascii="Times New Roman" w:hAnsi="Times New Roman"/>
      <w:sz w:val="28"/>
      <w:szCs w:val="28"/>
      <w:lang w:val="en-US"/>
    </w:rPr>
  </w:style>
  <w:style w:type="paragraph" w:styleId="Caption">
    <w:name w:val="caption"/>
    <w:basedOn w:val="Normal"/>
    <w:next w:val="Normal"/>
    <w:qFormat/>
    <w:rsid w:val="008D5E6D"/>
    <w:pPr>
      <w:overflowPunct w:val="0"/>
      <w:autoSpaceDE w:val="0"/>
      <w:autoSpaceDN w:val="0"/>
      <w:adjustRightInd w:val="0"/>
      <w:spacing w:before="480"/>
      <w:jc w:val="center"/>
      <w:textAlignment w:val="baseline"/>
    </w:pPr>
    <w:rPr>
      <w:rFonts w:ascii=".VnTimeH" w:hAnsi=".VnTimeH"/>
      <w:b/>
      <w:sz w:val="28"/>
      <w:lang w:val="en-US"/>
    </w:rPr>
  </w:style>
  <w:style w:type="paragraph" w:styleId="BalloonText">
    <w:name w:val="Balloon Text"/>
    <w:basedOn w:val="Normal"/>
    <w:semiHidden/>
    <w:rsid w:val="009E74CD"/>
    <w:rPr>
      <w:rFonts w:ascii="Tahoma" w:hAnsi="Tahoma" w:cs="Tahoma"/>
      <w:sz w:val="16"/>
      <w:szCs w:val="16"/>
    </w:rPr>
  </w:style>
  <w:style w:type="paragraph" w:customStyle="1" w:styleId="dieu">
    <w:name w:val="dieu"/>
    <w:basedOn w:val="Normal"/>
    <w:link w:val="dieuChar"/>
    <w:rsid w:val="00841ADE"/>
    <w:pPr>
      <w:spacing w:after="120"/>
      <w:ind w:firstLine="720"/>
    </w:pPr>
    <w:rPr>
      <w:rFonts w:ascii="Times New Roman" w:eastAsia="MS Mincho" w:hAnsi="Times New Roman"/>
      <w:b/>
      <w:color w:val="0000FF"/>
      <w:lang w:val="en-US"/>
    </w:rPr>
  </w:style>
  <w:style w:type="character" w:customStyle="1" w:styleId="dieuChar">
    <w:name w:val="dieu Char"/>
    <w:link w:val="dieu"/>
    <w:rsid w:val="00841ADE"/>
    <w:rPr>
      <w:rFonts w:eastAsia="MS Mincho"/>
      <w:b/>
      <w:color w:val="0000FF"/>
      <w:sz w:val="26"/>
      <w:lang w:val="en-US" w:eastAsia="en-US" w:bidi="ar-SA"/>
    </w:rPr>
  </w:style>
  <w:style w:type="paragraph" w:styleId="NormalWeb">
    <w:name w:val="Normal (Web)"/>
    <w:aliases w:val="Char Char Char"/>
    <w:basedOn w:val="Normal"/>
    <w:link w:val="NormalWebChar"/>
    <w:uiPriority w:val="99"/>
    <w:qFormat/>
    <w:rsid w:val="00FC09CE"/>
    <w:pPr>
      <w:spacing w:before="100" w:beforeAutospacing="1" w:after="100" w:afterAutospacing="1"/>
    </w:pPr>
    <w:rPr>
      <w:rFonts w:ascii="Times New Roman" w:hAnsi="Times New Roman"/>
      <w:sz w:val="24"/>
      <w:szCs w:val="24"/>
    </w:rPr>
  </w:style>
  <w:style w:type="paragraph" w:styleId="Title">
    <w:name w:val="Title"/>
    <w:basedOn w:val="Normal"/>
    <w:qFormat/>
    <w:rsid w:val="00DE3CC7"/>
    <w:pPr>
      <w:spacing w:after="60"/>
      <w:jc w:val="center"/>
    </w:pPr>
    <w:rPr>
      <w:rFonts w:ascii=".VnArialH" w:hAnsi=".VnArialH"/>
      <w:b/>
      <w:sz w:val="22"/>
      <w:lang w:val="en-US"/>
    </w:rPr>
  </w:style>
  <w:style w:type="paragraph" w:customStyle="1" w:styleId="CharCharCharChar">
    <w:name w:val="Char Char Char Char"/>
    <w:autoRedefine/>
    <w:rsid w:val="0003462A"/>
    <w:pPr>
      <w:tabs>
        <w:tab w:val="num" w:pos="1080"/>
      </w:tabs>
      <w:spacing w:after="120"/>
      <w:ind w:left="357" w:hanging="360"/>
    </w:pPr>
    <w:rPr>
      <w:rFonts w:eastAsia="MS Mincho"/>
    </w:rPr>
  </w:style>
  <w:style w:type="paragraph" w:customStyle="1" w:styleId="CharCharChar1Char">
    <w:name w:val="Char Char Char1 Char"/>
    <w:basedOn w:val="Normal"/>
    <w:rsid w:val="00F64F3B"/>
    <w:pPr>
      <w:spacing w:after="160" w:line="240" w:lineRule="exact"/>
    </w:pPr>
    <w:rPr>
      <w:rFonts w:ascii="Verdana" w:hAnsi="Verdana"/>
      <w:sz w:val="20"/>
      <w:lang w:val="en-US"/>
    </w:rPr>
  </w:style>
  <w:style w:type="paragraph" w:customStyle="1" w:styleId="Formletterhead">
    <w:name w:val="Form: letterhead"/>
    <w:basedOn w:val="Normal"/>
    <w:rsid w:val="00630B24"/>
    <w:pPr>
      <w:tabs>
        <w:tab w:val="left" w:pos="5130"/>
        <w:tab w:val="left" w:pos="7290"/>
      </w:tabs>
      <w:ind w:left="180"/>
    </w:pPr>
    <w:rPr>
      <w:rFonts w:ascii="Arial" w:hAnsi="Arial"/>
      <w:sz w:val="28"/>
      <w:lang w:val="en-US"/>
    </w:rPr>
  </w:style>
  <w:style w:type="paragraph" w:customStyle="1" w:styleId="1Char">
    <w:name w:val="1 Char"/>
    <w:basedOn w:val="DocumentMap"/>
    <w:autoRedefine/>
    <w:rsid w:val="00630B24"/>
    <w:pPr>
      <w:widowControl w:val="0"/>
      <w:jc w:val="both"/>
    </w:pPr>
    <w:rPr>
      <w:rFonts w:eastAsia="SimSun" w:cs="Times New Roman"/>
      <w:kern w:val="2"/>
      <w:sz w:val="24"/>
      <w:szCs w:val="24"/>
      <w:lang w:val="en-US" w:eastAsia="zh-CN"/>
    </w:rPr>
  </w:style>
  <w:style w:type="paragraph" w:styleId="DocumentMap">
    <w:name w:val="Document Map"/>
    <w:basedOn w:val="Normal"/>
    <w:semiHidden/>
    <w:rsid w:val="00630B24"/>
    <w:pPr>
      <w:shd w:val="clear" w:color="auto" w:fill="000080"/>
    </w:pPr>
    <w:rPr>
      <w:rFonts w:ascii="Tahoma" w:hAnsi="Tahoma" w:cs="Tahoma"/>
      <w:sz w:val="20"/>
    </w:rPr>
  </w:style>
  <w:style w:type="character" w:styleId="PageNumber">
    <w:name w:val="page number"/>
    <w:basedOn w:val="DefaultParagraphFont"/>
    <w:rsid w:val="00B9263A"/>
  </w:style>
  <w:style w:type="paragraph" w:styleId="Header">
    <w:name w:val="header"/>
    <w:basedOn w:val="Normal"/>
    <w:link w:val="HeaderChar"/>
    <w:uiPriority w:val="99"/>
    <w:rsid w:val="00043ABF"/>
    <w:pPr>
      <w:tabs>
        <w:tab w:val="center" w:pos="4320"/>
        <w:tab w:val="right" w:pos="8640"/>
      </w:tabs>
    </w:pPr>
    <w:rPr>
      <w:rFonts w:eastAsia="MS Mincho"/>
    </w:rPr>
  </w:style>
  <w:style w:type="paragraph" w:styleId="BlockText">
    <w:name w:val="Block Text"/>
    <w:basedOn w:val="Normal"/>
    <w:rsid w:val="00236138"/>
    <w:pPr>
      <w:spacing w:after="80"/>
      <w:ind w:firstLine="397"/>
      <w:jc w:val="both"/>
    </w:pPr>
    <w:rPr>
      <w:lang w:val="en-US"/>
    </w:rPr>
  </w:style>
  <w:style w:type="paragraph" w:customStyle="1" w:styleId="Char">
    <w:name w:val="Char"/>
    <w:basedOn w:val="Normal"/>
    <w:rsid w:val="006C789B"/>
    <w:pPr>
      <w:spacing w:after="160" w:line="240" w:lineRule="exact"/>
    </w:pPr>
    <w:rPr>
      <w:rFonts w:ascii="Times New Roman" w:eastAsia="MS Mincho" w:hAnsi="Times New Roman"/>
      <w:sz w:val="20"/>
      <w:lang w:val="en-US"/>
    </w:rPr>
  </w:style>
  <w:style w:type="paragraph" w:styleId="FootnoteText">
    <w:name w:val="footnote text"/>
    <w:basedOn w:val="Normal"/>
    <w:link w:val="FootnoteTextChar"/>
    <w:uiPriority w:val="99"/>
    <w:rsid w:val="006C789B"/>
    <w:rPr>
      <w:rFonts w:cs=".VnTime"/>
      <w:b/>
      <w:bCs/>
      <w:sz w:val="20"/>
      <w:lang w:val="en-US"/>
    </w:rPr>
  </w:style>
  <w:style w:type="character" w:styleId="FootnoteReference">
    <w:name w:val="footnote reference"/>
    <w:uiPriority w:val="99"/>
    <w:rsid w:val="006C789B"/>
    <w:rPr>
      <w:rFonts w:eastAsia="MS Mincho"/>
      <w:vertAlign w:val="superscript"/>
      <w:lang w:val="en-US" w:eastAsia="en-US" w:bidi="ar-SA"/>
    </w:rPr>
  </w:style>
  <w:style w:type="table" w:styleId="TableGrid">
    <w:name w:val="Table Grid"/>
    <w:basedOn w:val="TableNormal"/>
    <w:uiPriority w:val="39"/>
    <w:rsid w:val="00922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rsid w:val="002A4422"/>
    <w:rPr>
      <w:rFonts w:ascii=".VnCommercial Script" w:eastAsia="MS Mincho" w:hAnsi=".VnCommercial Script"/>
      <w:sz w:val="36"/>
      <w:lang w:val="en-GB" w:eastAsia="en-US" w:bidi="ar-SA"/>
    </w:rPr>
  </w:style>
  <w:style w:type="character" w:customStyle="1" w:styleId="BodyTextIndentChar">
    <w:name w:val="Body Text Indent Char"/>
    <w:aliases w:val=" Char1 Char"/>
    <w:link w:val="BodyTextIndent"/>
    <w:rsid w:val="00F85FF2"/>
    <w:rPr>
      <w:rFonts w:ascii=".VnCommercial Script" w:eastAsia="MS Mincho" w:hAnsi=".VnCommercial Script"/>
      <w:sz w:val="32"/>
      <w:lang w:val="en-GB" w:eastAsia="en-US" w:bidi="ar-SA"/>
    </w:rPr>
  </w:style>
  <w:style w:type="paragraph" w:customStyle="1" w:styleId="CharCharCharCharCharChar1CharCharCharCharCharCharCharCharCharChar">
    <w:name w:val="Char Char Char Char Char Char1 Char Char Char Char Char Char Char Char Char Char"/>
    <w:basedOn w:val="Normal"/>
    <w:semiHidden/>
    <w:rsid w:val="00ED2C2E"/>
    <w:pPr>
      <w:spacing w:after="160" w:line="240" w:lineRule="exact"/>
    </w:pPr>
    <w:rPr>
      <w:rFonts w:ascii="Arial" w:hAnsi="Arial"/>
      <w:sz w:val="22"/>
      <w:szCs w:val="22"/>
      <w:lang w:val="en-US"/>
    </w:rPr>
  </w:style>
  <w:style w:type="character" w:customStyle="1" w:styleId="FooterChar">
    <w:name w:val="Footer Char"/>
    <w:link w:val="Footer"/>
    <w:uiPriority w:val="99"/>
    <w:rsid w:val="00ED2C2E"/>
    <w:rPr>
      <w:rFonts w:ascii=".VnTime" w:eastAsia="MS Mincho" w:hAnsi=".VnTime"/>
      <w:sz w:val="28"/>
      <w:szCs w:val="24"/>
      <w:lang w:val="en-US" w:eastAsia="en-US" w:bidi="ar-SA"/>
    </w:rPr>
  </w:style>
  <w:style w:type="paragraph" w:styleId="ListParagraph">
    <w:name w:val="List Paragraph"/>
    <w:basedOn w:val="Normal"/>
    <w:uiPriority w:val="34"/>
    <w:qFormat/>
    <w:rsid w:val="007C74D4"/>
    <w:pPr>
      <w:spacing w:after="200" w:line="276" w:lineRule="auto"/>
      <w:ind w:left="720"/>
      <w:contextualSpacing/>
    </w:pPr>
    <w:rPr>
      <w:rFonts w:ascii="Calibri" w:eastAsia="Calibri" w:hAnsi="Calibri"/>
      <w:sz w:val="22"/>
      <w:szCs w:val="22"/>
      <w:lang w:val="en-US"/>
    </w:rPr>
  </w:style>
  <w:style w:type="character" w:customStyle="1" w:styleId="BodyTextChar">
    <w:name w:val="Body Text Char"/>
    <w:link w:val="BodyText"/>
    <w:rsid w:val="00262CBA"/>
    <w:rPr>
      <w:rFonts w:ascii=".VnTime" w:eastAsia="MS Mincho" w:hAnsi=".VnTime"/>
      <w:spacing w:val="10"/>
      <w:sz w:val="28"/>
      <w:szCs w:val="28"/>
      <w:lang w:val="en-GB" w:eastAsia="en-US" w:bidi="ar-SA"/>
    </w:rPr>
  </w:style>
  <w:style w:type="paragraph" w:customStyle="1" w:styleId="b-dieun">
    <w:name w:val="b-dieun"/>
    <w:basedOn w:val="Normal"/>
    <w:rsid w:val="00BC5347"/>
    <w:pPr>
      <w:spacing w:after="120"/>
      <w:ind w:firstLine="720"/>
      <w:jc w:val="both"/>
    </w:pPr>
    <w:rPr>
      <w:rFonts w:ascii="Times New Roman" w:hAnsi="Times New Roman"/>
      <w:color w:val="000000"/>
      <w:sz w:val="28"/>
      <w:szCs w:val="28"/>
      <w:lang w:val="nl-NL"/>
    </w:rPr>
  </w:style>
  <w:style w:type="character" w:customStyle="1" w:styleId="normal-h">
    <w:name w:val="normal-h"/>
    <w:basedOn w:val="DefaultParagraphFont"/>
    <w:rsid w:val="001B46E1"/>
  </w:style>
  <w:style w:type="character" w:customStyle="1" w:styleId="apple-converted-space">
    <w:name w:val="apple-converted-space"/>
    <w:basedOn w:val="DefaultParagraphFont"/>
    <w:rsid w:val="00DD10F4"/>
  </w:style>
  <w:style w:type="character" w:customStyle="1" w:styleId="BodyText2Char">
    <w:name w:val="Body Text 2 Char"/>
    <w:link w:val="BodyText2"/>
    <w:rsid w:val="00CF0C2D"/>
    <w:rPr>
      <w:rFonts w:ascii=".VnArialH" w:eastAsia="MS Mincho" w:hAnsi=".VnArialH"/>
      <w:b/>
      <w:color w:val="000000"/>
      <w:sz w:val="24"/>
      <w:szCs w:val="28"/>
      <w:lang w:val="en-US" w:eastAsia="en-US" w:bidi="ar-SA"/>
    </w:rPr>
  </w:style>
  <w:style w:type="character" w:customStyle="1" w:styleId="Heading3Char">
    <w:name w:val="Heading 3 Char"/>
    <w:link w:val="Heading3"/>
    <w:rsid w:val="00E1757B"/>
    <w:rPr>
      <w:rFonts w:ascii=".VnTime" w:eastAsia="MS Mincho" w:hAnsi=".VnTime"/>
      <w:b/>
      <w:sz w:val="26"/>
      <w:lang w:val="en-GB" w:eastAsia="en-US" w:bidi="ar-SA"/>
    </w:rPr>
  </w:style>
  <w:style w:type="character" w:customStyle="1" w:styleId="HeaderChar">
    <w:name w:val="Header Char"/>
    <w:link w:val="Header"/>
    <w:uiPriority w:val="99"/>
    <w:rsid w:val="00736F29"/>
    <w:rPr>
      <w:rFonts w:ascii=".VnTime" w:eastAsia="MS Mincho" w:hAnsi=".VnTime"/>
      <w:sz w:val="26"/>
      <w:lang w:val="en-GB" w:eastAsia="en-US" w:bidi="ar-SA"/>
    </w:rPr>
  </w:style>
  <w:style w:type="character" w:customStyle="1" w:styleId="NormalWebChar">
    <w:name w:val="Normal (Web) Char"/>
    <w:aliases w:val="Char Char Char Char1"/>
    <w:link w:val="NormalWeb"/>
    <w:uiPriority w:val="99"/>
    <w:qFormat/>
    <w:locked/>
    <w:rsid w:val="008951F8"/>
    <w:rPr>
      <w:sz w:val="24"/>
      <w:szCs w:val="24"/>
    </w:rPr>
  </w:style>
  <w:style w:type="character" w:styleId="Strong">
    <w:name w:val="Strong"/>
    <w:uiPriority w:val="22"/>
    <w:qFormat/>
    <w:rsid w:val="00A620B1"/>
    <w:rPr>
      <w:rFonts w:eastAsia="MS Mincho"/>
      <w:b/>
      <w:bCs/>
      <w:lang w:val="en-US" w:eastAsia="en-US" w:bidi="ar-SA"/>
    </w:rPr>
  </w:style>
  <w:style w:type="character" w:styleId="Emphasis">
    <w:name w:val="Emphasis"/>
    <w:uiPriority w:val="20"/>
    <w:qFormat/>
    <w:rsid w:val="00A620B1"/>
    <w:rPr>
      <w:rFonts w:eastAsia="MS Mincho"/>
      <w:i/>
      <w:iCs/>
      <w:lang w:val="en-US" w:eastAsia="en-US" w:bidi="ar-SA"/>
    </w:rPr>
  </w:style>
  <w:style w:type="character" w:styleId="Hyperlink">
    <w:name w:val="Hyperlink"/>
    <w:basedOn w:val="DefaultParagraphFont"/>
    <w:uiPriority w:val="99"/>
    <w:unhideWhenUsed/>
    <w:rsid w:val="00A71AC3"/>
    <w:rPr>
      <w:color w:val="0000FF"/>
      <w:u w:val="single"/>
    </w:rPr>
  </w:style>
  <w:style w:type="character" w:customStyle="1" w:styleId="Heading4Char">
    <w:name w:val="Heading 4 Char"/>
    <w:basedOn w:val="DefaultParagraphFont"/>
    <w:link w:val="Heading4"/>
    <w:rsid w:val="007423D4"/>
    <w:rPr>
      <w:rFonts w:ascii=".VnTime" w:hAnsi=".VnTime"/>
      <w:i/>
      <w:color w:val="000000"/>
      <w:sz w:val="28"/>
      <w:szCs w:val="28"/>
      <w:u w:val="single"/>
    </w:rPr>
  </w:style>
  <w:style w:type="character" w:customStyle="1" w:styleId="FootnoteTextChar">
    <w:name w:val="Footnote Text Char"/>
    <w:basedOn w:val="DefaultParagraphFont"/>
    <w:link w:val="FootnoteText"/>
    <w:uiPriority w:val="99"/>
    <w:rsid w:val="00AA1A2D"/>
    <w:rPr>
      <w:rFonts w:ascii=".VnTime" w:hAnsi=".VnTime" w:cs=".VnTime"/>
      <w:b/>
      <w:bCs/>
    </w:rPr>
  </w:style>
  <w:style w:type="character" w:customStyle="1" w:styleId="BodyTextIndent2Char">
    <w:name w:val="Body Text Indent 2 Char"/>
    <w:link w:val="BodyTextIndent2"/>
    <w:rsid w:val="00CD3163"/>
    <w:rPr>
      <w:rFonts w:ascii=".VnCommercial Script" w:hAnsi=".VnCommercial Script"/>
      <w:sz w:val="32"/>
      <w:lang w:val="en-GB"/>
    </w:rPr>
  </w:style>
</w:styles>
</file>

<file path=word/webSettings.xml><?xml version="1.0" encoding="utf-8"?>
<w:webSettings xmlns:r="http://schemas.openxmlformats.org/officeDocument/2006/relationships" xmlns:w="http://schemas.openxmlformats.org/wordprocessingml/2006/main">
  <w:divs>
    <w:div w:id="36703221">
      <w:bodyDiv w:val="1"/>
      <w:marLeft w:val="0"/>
      <w:marRight w:val="0"/>
      <w:marTop w:val="0"/>
      <w:marBottom w:val="0"/>
      <w:divBdr>
        <w:top w:val="none" w:sz="0" w:space="0" w:color="auto"/>
        <w:left w:val="none" w:sz="0" w:space="0" w:color="auto"/>
        <w:bottom w:val="none" w:sz="0" w:space="0" w:color="auto"/>
        <w:right w:val="none" w:sz="0" w:space="0" w:color="auto"/>
      </w:divBdr>
    </w:div>
    <w:div w:id="77143812">
      <w:bodyDiv w:val="1"/>
      <w:marLeft w:val="0"/>
      <w:marRight w:val="0"/>
      <w:marTop w:val="0"/>
      <w:marBottom w:val="0"/>
      <w:divBdr>
        <w:top w:val="none" w:sz="0" w:space="0" w:color="auto"/>
        <w:left w:val="none" w:sz="0" w:space="0" w:color="auto"/>
        <w:bottom w:val="none" w:sz="0" w:space="0" w:color="auto"/>
        <w:right w:val="none" w:sz="0" w:space="0" w:color="auto"/>
      </w:divBdr>
      <w:divsChild>
        <w:div w:id="1028260619">
          <w:marLeft w:val="0"/>
          <w:marRight w:val="0"/>
          <w:marTop w:val="120"/>
          <w:marBottom w:val="120"/>
          <w:divBdr>
            <w:top w:val="none" w:sz="0" w:space="0" w:color="auto"/>
            <w:left w:val="none" w:sz="0" w:space="0" w:color="auto"/>
            <w:bottom w:val="none" w:sz="0" w:space="0" w:color="auto"/>
            <w:right w:val="none" w:sz="0" w:space="0" w:color="auto"/>
          </w:divBdr>
        </w:div>
        <w:div w:id="1199317003">
          <w:marLeft w:val="0"/>
          <w:marRight w:val="0"/>
          <w:marTop w:val="120"/>
          <w:marBottom w:val="120"/>
          <w:divBdr>
            <w:top w:val="none" w:sz="0" w:space="0" w:color="auto"/>
            <w:left w:val="none" w:sz="0" w:space="0" w:color="auto"/>
            <w:bottom w:val="none" w:sz="0" w:space="0" w:color="auto"/>
            <w:right w:val="none" w:sz="0" w:space="0" w:color="auto"/>
          </w:divBdr>
        </w:div>
        <w:div w:id="1255435464">
          <w:marLeft w:val="0"/>
          <w:marRight w:val="0"/>
          <w:marTop w:val="120"/>
          <w:marBottom w:val="120"/>
          <w:divBdr>
            <w:top w:val="none" w:sz="0" w:space="0" w:color="auto"/>
            <w:left w:val="none" w:sz="0" w:space="0" w:color="auto"/>
            <w:bottom w:val="none" w:sz="0" w:space="0" w:color="auto"/>
            <w:right w:val="none" w:sz="0" w:space="0" w:color="auto"/>
          </w:divBdr>
        </w:div>
        <w:div w:id="1837529385">
          <w:marLeft w:val="0"/>
          <w:marRight w:val="0"/>
          <w:marTop w:val="120"/>
          <w:marBottom w:val="120"/>
          <w:divBdr>
            <w:top w:val="none" w:sz="0" w:space="0" w:color="auto"/>
            <w:left w:val="none" w:sz="0" w:space="0" w:color="auto"/>
            <w:bottom w:val="none" w:sz="0" w:space="0" w:color="auto"/>
            <w:right w:val="none" w:sz="0" w:space="0" w:color="auto"/>
          </w:divBdr>
        </w:div>
        <w:div w:id="1072773004">
          <w:marLeft w:val="0"/>
          <w:marRight w:val="0"/>
          <w:marTop w:val="120"/>
          <w:marBottom w:val="120"/>
          <w:divBdr>
            <w:top w:val="none" w:sz="0" w:space="0" w:color="auto"/>
            <w:left w:val="none" w:sz="0" w:space="0" w:color="auto"/>
            <w:bottom w:val="none" w:sz="0" w:space="0" w:color="auto"/>
            <w:right w:val="none" w:sz="0" w:space="0" w:color="auto"/>
          </w:divBdr>
        </w:div>
      </w:divsChild>
    </w:div>
    <w:div w:id="135610214">
      <w:bodyDiv w:val="1"/>
      <w:marLeft w:val="0"/>
      <w:marRight w:val="0"/>
      <w:marTop w:val="0"/>
      <w:marBottom w:val="0"/>
      <w:divBdr>
        <w:top w:val="none" w:sz="0" w:space="0" w:color="auto"/>
        <w:left w:val="none" w:sz="0" w:space="0" w:color="auto"/>
        <w:bottom w:val="none" w:sz="0" w:space="0" w:color="auto"/>
        <w:right w:val="none" w:sz="0" w:space="0" w:color="auto"/>
      </w:divBdr>
    </w:div>
    <w:div w:id="144276217">
      <w:bodyDiv w:val="1"/>
      <w:marLeft w:val="0"/>
      <w:marRight w:val="0"/>
      <w:marTop w:val="0"/>
      <w:marBottom w:val="0"/>
      <w:divBdr>
        <w:top w:val="none" w:sz="0" w:space="0" w:color="auto"/>
        <w:left w:val="none" w:sz="0" w:space="0" w:color="auto"/>
        <w:bottom w:val="none" w:sz="0" w:space="0" w:color="auto"/>
        <w:right w:val="none" w:sz="0" w:space="0" w:color="auto"/>
      </w:divBdr>
    </w:div>
    <w:div w:id="182592111">
      <w:bodyDiv w:val="1"/>
      <w:marLeft w:val="0"/>
      <w:marRight w:val="0"/>
      <w:marTop w:val="0"/>
      <w:marBottom w:val="0"/>
      <w:divBdr>
        <w:top w:val="none" w:sz="0" w:space="0" w:color="auto"/>
        <w:left w:val="none" w:sz="0" w:space="0" w:color="auto"/>
        <w:bottom w:val="none" w:sz="0" w:space="0" w:color="auto"/>
        <w:right w:val="none" w:sz="0" w:space="0" w:color="auto"/>
      </w:divBdr>
    </w:div>
    <w:div w:id="188295253">
      <w:bodyDiv w:val="1"/>
      <w:marLeft w:val="0"/>
      <w:marRight w:val="0"/>
      <w:marTop w:val="0"/>
      <w:marBottom w:val="0"/>
      <w:divBdr>
        <w:top w:val="none" w:sz="0" w:space="0" w:color="auto"/>
        <w:left w:val="none" w:sz="0" w:space="0" w:color="auto"/>
        <w:bottom w:val="none" w:sz="0" w:space="0" w:color="auto"/>
        <w:right w:val="none" w:sz="0" w:space="0" w:color="auto"/>
      </w:divBdr>
    </w:div>
    <w:div w:id="190916885">
      <w:bodyDiv w:val="1"/>
      <w:marLeft w:val="0"/>
      <w:marRight w:val="0"/>
      <w:marTop w:val="0"/>
      <w:marBottom w:val="0"/>
      <w:divBdr>
        <w:top w:val="none" w:sz="0" w:space="0" w:color="auto"/>
        <w:left w:val="none" w:sz="0" w:space="0" w:color="auto"/>
        <w:bottom w:val="none" w:sz="0" w:space="0" w:color="auto"/>
        <w:right w:val="none" w:sz="0" w:space="0" w:color="auto"/>
      </w:divBdr>
    </w:div>
    <w:div w:id="193539169">
      <w:bodyDiv w:val="1"/>
      <w:marLeft w:val="0"/>
      <w:marRight w:val="0"/>
      <w:marTop w:val="0"/>
      <w:marBottom w:val="0"/>
      <w:divBdr>
        <w:top w:val="none" w:sz="0" w:space="0" w:color="auto"/>
        <w:left w:val="none" w:sz="0" w:space="0" w:color="auto"/>
        <w:bottom w:val="none" w:sz="0" w:space="0" w:color="auto"/>
        <w:right w:val="none" w:sz="0" w:space="0" w:color="auto"/>
      </w:divBdr>
    </w:div>
    <w:div w:id="225065867">
      <w:bodyDiv w:val="1"/>
      <w:marLeft w:val="0"/>
      <w:marRight w:val="0"/>
      <w:marTop w:val="0"/>
      <w:marBottom w:val="0"/>
      <w:divBdr>
        <w:top w:val="none" w:sz="0" w:space="0" w:color="auto"/>
        <w:left w:val="none" w:sz="0" w:space="0" w:color="auto"/>
        <w:bottom w:val="none" w:sz="0" w:space="0" w:color="auto"/>
        <w:right w:val="none" w:sz="0" w:space="0" w:color="auto"/>
      </w:divBdr>
    </w:div>
    <w:div w:id="238367058">
      <w:bodyDiv w:val="1"/>
      <w:marLeft w:val="0"/>
      <w:marRight w:val="0"/>
      <w:marTop w:val="0"/>
      <w:marBottom w:val="0"/>
      <w:divBdr>
        <w:top w:val="none" w:sz="0" w:space="0" w:color="auto"/>
        <w:left w:val="none" w:sz="0" w:space="0" w:color="auto"/>
        <w:bottom w:val="none" w:sz="0" w:space="0" w:color="auto"/>
        <w:right w:val="none" w:sz="0" w:space="0" w:color="auto"/>
      </w:divBdr>
    </w:div>
    <w:div w:id="238905508">
      <w:bodyDiv w:val="1"/>
      <w:marLeft w:val="0"/>
      <w:marRight w:val="0"/>
      <w:marTop w:val="0"/>
      <w:marBottom w:val="0"/>
      <w:divBdr>
        <w:top w:val="none" w:sz="0" w:space="0" w:color="auto"/>
        <w:left w:val="none" w:sz="0" w:space="0" w:color="auto"/>
        <w:bottom w:val="none" w:sz="0" w:space="0" w:color="auto"/>
        <w:right w:val="none" w:sz="0" w:space="0" w:color="auto"/>
      </w:divBdr>
    </w:div>
    <w:div w:id="355470183">
      <w:bodyDiv w:val="1"/>
      <w:marLeft w:val="0"/>
      <w:marRight w:val="0"/>
      <w:marTop w:val="0"/>
      <w:marBottom w:val="0"/>
      <w:divBdr>
        <w:top w:val="none" w:sz="0" w:space="0" w:color="auto"/>
        <w:left w:val="none" w:sz="0" w:space="0" w:color="auto"/>
        <w:bottom w:val="none" w:sz="0" w:space="0" w:color="auto"/>
        <w:right w:val="none" w:sz="0" w:space="0" w:color="auto"/>
      </w:divBdr>
    </w:div>
    <w:div w:id="384257291">
      <w:bodyDiv w:val="1"/>
      <w:marLeft w:val="0"/>
      <w:marRight w:val="0"/>
      <w:marTop w:val="0"/>
      <w:marBottom w:val="0"/>
      <w:divBdr>
        <w:top w:val="none" w:sz="0" w:space="0" w:color="auto"/>
        <w:left w:val="none" w:sz="0" w:space="0" w:color="auto"/>
        <w:bottom w:val="none" w:sz="0" w:space="0" w:color="auto"/>
        <w:right w:val="none" w:sz="0" w:space="0" w:color="auto"/>
      </w:divBdr>
    </w:div>
    <w:div w:id="412357036">
      <w:bodyDiv w:val="1"/>
      <w:marLeft w:val="0"/>
      <w:marRight w:val="0"/>
      <w:marTop w:val="0"/>
      <w:marBottom w:val="0"/>
      <w:divBdr>
        <w:top w:val="none" w:sz="0" w:space="0" w:color="auto"/>
        <w:left w:val="none" w:sz="0" w:space="0" w:color="auto"/>
        <w:bottom w:val="none" w:sz="0" w:space="0" w:color="auto"/>
        <w:right w:val="none" w:sz="0" w:space="0" w:color="auto"/>
      </w:divBdr>
    </w:div>
    <w:div w:id="428505648">
      <w:bodyDiv w:val="1"/>
      <w:marLeft w:val="0"/>
      <w:marRight w:val="0"/>
      <w:marTop w:val="0"/>
      <w:marBottom w:val="0"/>
      <w:divBdr>
        <w:top w:val="none" w:sz="0" w:space="0" w:color="auto"/>
        <w:left w:val="none" w:sz="0" w:space="0" w:color="auto"/>
        <w:bottom w:val="none" w:sz="0" w:space="0" w:color="auto"/>
        <w:right w:val="none" w:sz="0" w:space="0" w:color="auto"/>
      </w:divBdr>
    </w:div>
    <w:div w:id="464472670">
      <w:bodyDiv w:val="1"/>
      <w:marLeft w:val="0"/>
      <w:marRight w:val="0"/>
      <w:marTop w:val="0"/>
      <w:marBottom w:val="0"/>
      <w:divBdr>
        <w:top w:val="none" w:sz="0" w:space="0" w:color="auto"/>
        <w:left w:val="none" w:sz="0" w:space="0" w:color="auto"/>
        <w:bottom w:val="none" w:sz="0" w:space="0" w:color="auto"/>
        <w:right w:val="none" w:sz="0" w:space="0" w:color="auto"/>
      </w:divBdr>
    </w:div>
    <w:div w:id="496504978">
      <w:bodyDiv w:val="1"/>
      <w:marLeft w:val="0"/>
      <w:marRight w:val="0"/>
      <w:marTop w:val="0"/>
      <w:marBottom w:val="0"/>
      <w:divBdr>
        <w:top w:val="none" w:sz="0" w:space="0" w:color="auto"/>
        <w:left w:val="none" w:sz="0" w:space="0" w:color="auto"/>
        <w:bottom w:val="none" w:sz="0" w:space="0" w:color="auto"/>
        <w:right w:val="none" w:sz="0" w:space="0" w:color="auto"/>
      </w:divBdr>
    </w:div>
    <w:div w:id="510994330">
      <w:bodyDiv w:val="1"/>
      <w:marLeft w:val="0"/>
      <w:marRight w:val="0"/>
      <w:marTop w:val="0"/>
      <w:marBottom w:val="0"/>
      <w:divBdr>
        <w:top w:val="none" w:sz="0" w:space="0" w:color="auto"/>
        <w:left w:val="none" w:sz="0" w:space="0" w:color="auto"/>
        <w:bottom w:val="none" w:sz="0" w:space="0" w:color="auto"/>
        <w:right w:val="none" w:sz="0" w:space="0" w:color="auto"/>
      </w:divBdr>
    </w:div>
    <w:div w:id="533999896">
      <w:bodyDiv w:val="1"/>
      <w:marLeft w:val="0"/>
      <w:marRight w:val="0"/>
      <w:marTop w:val="0"/>
      <w:marBottom w:val="0"/>
      <w:divBdr>
        <w:top w:val="none" w:sz="0" w:space="0" w:color="auto"/>
        <w:left w:val="none" w:sz="0" w:space="0" w:color="auto"/>
        <w:bottom w:val="none" w:sz="0" w:space="0" w:color="auto"/>
        <w:right w:val="none" w:sz="0" w:space="0" w:color="auto"/>
      </w:divBdr>
    </w:div>
    <w:div w:id="589241655">
      <w:bodyDiv w:val="1"/>
      <w:marLeft w:val="0"/>
      <w:marRight w:val="0"/>
      <w:marTop w:val="0"/>
      <w:marBottom w:val="0"/>
      <w:divBdr>
        <w:top w:val="none" w:sz="0" w:space="0" w:color="auto"/>
        <w:left w:val="none" w:sz="0" w:space="0" w:color="auto"/>
        <w:bottom w:val="none" w:sz="0" w:space="0" w:color="auto"/>
        <w:right w:val="none" w:sz="0" w:space="0" w:color="auto"/>
      </w:divBdr>
    </w:div>
    <w:div w:id="805855007">
      <w:bodyDiv w:val="1"/>
      <w:marLeft w:val="0"/>
      <w:marRight w:val="0"/>
      <w:marTop w:val="0"/>
      <w:marBottom w:val="0"/>
      <w:divBdr>
        <w:top w:val="none" w:sz="0" w:space="0" w:color="auto"/>
        <w:left w:val="none" w:sz="0" w:space="0" w:color="auto"/>
        <w:bottom w:val="none" w:sz="0" w:space="0" w:color="auto"/>
        <w:right w:val="none" w:sz="0" w:space="0" w:color="auto"/>
      </w:divBdr>
    </w:div>
    <w:div w:id="865019644">
      <w:bodyDiv w:val="1"/>
      <w:marLeft w:val="0"/>
      <w:marRight w:val="0"/>
      <w:marTop w:val="0"/>
      <w:marBottom w:val="0"/>
      <w:divBdr>
        <w:top w:val="none" w:sz="0" w:space="0" w:color="auto"/>
        <w:left w:val="none" w:sz="0" w:space="0" w:color="auto"/>
        <w:bottom w:val="none" w:sz="0" w:space="0" w:color="auto"/>
        <w:right w:val="none" w:sz="0" w:space="0" w:color="auto"/>
      </w:divBdr>
    </w:div>
    <w:div w:id="919755628">
      <w:bodyDiv w:val="1"/>
      <w:marLeft w:val="0"/>
      <w:marRight w:val="0"/>
      <w:marTop w:val="0"/>
      <w:marBottom w:val="0"/>
      <w:divBdr>
        <w:top w:val="none" w:sz="0" w:space="0" w:color="auto"/>
        <w:left w:val="none" w:sz="0" w:space="0" w:color="auto"/>
        <w:bottom w:val="none" w:sz="0" w:space="0" w:color="auto"/>
        <w:right w:val="none" w:sz="0" w:space="0" w:color="auto"/>
      </w:divBdr>
    </w:div>
    <w:div w:id="986280600">
      <w:bodyDiv w:val="1"/>
      <w:marLeft w:val="0"/>
      <w:marRight w:val="0"/>
      <w:marTop w:val="0"/>
      <w:marBottom w:val="0"/>
      <w:divBdr>
        <w:top w:val="none" w:sz="0" w:space="0" w:color="auto"/>
        <w:left w:val="none" w:sz="0" w:space="0" w:color="auto"/>
        <w:bottom w:val="none" w:sz="0" w:space="0" w:color="auto"/>
        <w:right w:val="none" w:sz="0" w:space="0" w:color="auto"/>
      </w:divBdr>
    </w:div>
    <w:div w:id="989943657">
      <w:bodyDiv w:val="1"/>
      <w:marLeft w:val="0"/>
      <w:marRight w:val="0"/>
      <w:marTop w:val="0"/>
      <w:marBottom w:val="0"/>
      <w:divBdr>
        <w:top w:val="none" w:sz="0" w:space="0" w:color="auto"/>
        <w:left w:val="none" w:sz="0" w:space="0" w:color="auto"/>
        <w:bottom w:val="none" w:sz="0" w:space="0" w:color="auto"/>
        <w:right w:val="none" w:sz="0" w:space="0" w:color="auto"/>
      </w:divBdr>
    </w:div>
    <w:div w:id="1014376683">
      <w:bodyDiv w:val="1"/>
      <w:marLeft w:val="0"/>
      <w:marRight w:val="0"/>
      <w:marTop w:val="0"/>
      <w:marBottom w:val="0"/>
      <w:divBdr>
        <w:top w:val="none" w:sz="0" w:space="0" w:color="auto"/>
        <w:left w:val="none" w:sz="0" w:space="0" w:color="auto"/>
        <w:bottom w:val="none" w:sz="0" w:space="0" w:color="auto"/>
        <w:right w:val="none" w:sz="0" w:space="0" w:color="auto"/>
      </w:divBdr>
    </w:div>
    <w:div w:id="1242642580">
      <w:bodyDiv w:val="1"/>
      <w:marLeft w:val="0"/>
      <w:marRight w:val="0"/>
      <w:marTop w:val="0"/>
      <w:marBottom w:val="0"/>
      <w:divBdr>
        <w:top w:val="none" w:sz="0" w:space="0" w:color="auto"/>
        <w:left w:val="none" w:sz="0" w:space="0" w:color="auto"/>
        <w:bottom w:val="none" w:sz="0" w:space="0" w:color="auto"/>
        <w:right w:val="none" w:sz="0" w:space="0" w:color="auto"/>
      </w:divBdr>
    </w:div>
    <w:div w:id="1248272451">
      <w:bodyDiv w:val="1"/>
      <w:marLeft w:val="0"/>
      <w:marRight w:val="0"/>
      <w:marTop w:val="0"/>
      <w:marBottom w:val="0"/>
      <w:divBdr>
        <w:top w:val="none" w:sz="0" w:space="0" w:color="auto"/>
        <w:left w:val="none" w:sz="0" w:space="0" w:color="auto"/>
        <w:bottom w:val="none" w:sz="0" w:space="0" w:color="auto"/>
        <w:right w:val="none" w:sz="0" w:space="0" w:color="auto"/>
      </w:divBdr>
    </w:div>
    <w:div w:id="1320186535">
      <w:bodyDiv w:val="1"/>
      <w:marLeft w:val="0"/>
      <w:marRight w:val="0"/>
      <w:marTop w:val="0"/>
      <w:marBottom w:val="0"/>
      <w:divBdr>
        <w:top w:val="none" w:sz="0" w:space="0" w:color="auto"/>
        <w:left w:val="none" w:sz="0" w:space="0" w:color="auto"/>
        <w:bottom w:val="none" w:sz="0" w:space="0" w:color="auto"/>
        <w:right w:val="none" w:sz="0" w:space="0" w:color="auto"/>
      </w:divBdr>
    </w:div>
    <w:div w:id="1339504540">
      <w:bodyDiv w:val="1"/>
      <w:marLeft w:val="0"/>
      <w:marRight w:val="0"/>
      <w:marTop w:val="0"/>
      <w:marBottom w:val="0"/>
      <w:divBdr>
        <w:top w:val="none" w:sz="0" w:space="0" w:color="auto"/>
        <w:left w:val="none" w:sz="0" w:space="0" w:color="auto"/>
        <w:bottom w:val="none" w:sz="0" w:space="0" w:color="auto"/>
        <w:right w:val="none" w:sz="0" w:space="0" w:color="auto"/>
      </w:divBdr>
    </w:div>
    <w:div w:id="1378311532">
      <w:bodyDiv w:val="1"/>
      <w:marLeft w:val="0"/>
      <w:marRight w:val="0"/>
      <w:marTop w:val="0"/>
      <w:marBottom w:val="0"/>
      <w:divBdr>
        <w:top w:val="none" w:sz="0" w:space="0" w:color="auto"/>
        <w:left w:val="none" w:sz="0" w:space="0" w:color="auto"/>
        <w:bottom w:val="none" w:sz="0" w:space="0" w:color="auto"/>
        <w:right w:val="none" w:sz="0" w:space="0" w:color="auto"/>
      </w:divBdr>
    </w:div>
    <w:div w:id="1401174115">
      <w:bodyDiv w:val="1"/>
      <w:marLeft w:val="0"/>
      <w:marRight w:val="0"/>
      <w:marTop w:val="0"/>
      <w:marBottom w:val="0"/>
      <w:divBdr>
        <w:top w:val="none" w:sz="0" w:space="0" w:color="auto"/>
        <w:left w:val="none" w:sz="0" w:space="0" w:color="auto"/>
        <w:bottom w:val="none" w:sz="0" w:space="0" w:color="auto"/>
        <w:right w:val="none" w:sz="0" w:space="0" w:color="auto"/>
      </w:divBdr>
    </w:div>
    <w:div w:id="1403211257">
      <w:bodyDiv w:val="1"/>
      <w:marLeft w:val="0"/>
      <w:marRight w:val="0"/>
      <w:marTop w:val="0"/>
      <w:marBottom w:val="0"/>
      <w:divBdr>
        <w:top w:val="none" w:sz="0" w:space="0" w:color="auto"/>
        <w:left w:val="none" w:sz="0" w:space="0" w:color="auto"/>
        <w:bottom w:val="none" w:sz="0" w:space="0" w:color="auto"/>
        <w:right w:val="none" w:sz="0" w:space="0" w:color="auto"/>
      </w:divBdr>
    </w:div>
    <w:div w:id="1436052497">
      <w:bodyDiv w:val="1"/>
      <w:marLeft w:val="0"/>
      <w:marRight w:val="0"/>
      <w:marTop w:val="0"/>
      <w:marBottom w:val="0"/>
      <w:divBdr>
        <w:top w:val="none" w:sz="0" w:space="0" w:color="auto"/>
        <w:left w:val="none" w:sz="0" w:space="0" w:color="auto"/>
        <w:bottom w:val="none" w:sz="0" w:space="0" w:color="auto"/>
        <w:right w:val="none" w:sz="0" w:space="0" w:color="auto"/>
      </w:divBdr>
    </w:div>
    <w:div w:id="1437864958">
      <w:bodyDiv w:val="1"/>
      <w:marLeft w:val="0"/>
      <w:marRight w:val="0"/>
      <w:marTop w:val="0"/>
      <w:marBottom w:val="0"/>
      <w:divBdr>
        <w:top w:val="none" w:sz="0" w:space="0" w:color="auto"/>
        <w:left w:val="none" w:sz="0" w:space="0" w:color="auto"/>
        <w:bottom w:val="none" w:sz="0" w:space="0" w:color="auto"/>
        <w:right w:val="none" w:sz="0" w:space="0" w:color="auto"/>
      </w:divBdr>
    </w:div>
    <w:div w:id="1496917577">
      <w:bodyDiv w:val="1"/>
      <w:marLeft w:val="0"/>
      <w:marRight w:val="0"/>
      <w:marTop w:val="0"/>
      <w:marBottom w:val="0"/>
      <w:divBdr>
        <w:top w:val="none" w:sz="0" w:space="0" w:color="auto"/>
        <w:left w:val="none" w:sz="0" w:space="0" w:color="auto"/>
        <w:bottom w:val="none" w:sz="0" w:space="0" w:color="auto"/>
        <w:right w:val="none" w:sz="0" w:space="0" w:color="auto"/>
      </w:divBdr>
    </w:div>
    <w:div w:id="1604462486">
      <w:bodyDiv w:val="1"/>
      <w:marLeft w:val="0"/>
      <w:marRight w:val="0"/>
      <w:marTop w:val="0"/>
      <w:marBottom w:val="0"/>
      <w:divBdr>
        <w:top w:val="none" w:sz="0" w:space="0" w:color="auto"/>
        <w:left w:val="none" w:sz="0" w:space="0" w:color="auto"/>
        <w:bottom w:val="none" w:sz="0" w:space="0" w:color="auto"/>
        <w:right w:val="none" w:sz="0" w:space="0" w:color="auto"/>
      </w:divBdr>
    </w:div>
    <w:div w:id="1677074133">
      <w:bodyDiv w:val="1"/>
      <w:marLeft w:val="0"/>
      <w:marRight w:val="0"/>
      <w:marTop w:val="0"/>
      <w:marBottom w:val="0"/>
      <w:divBdr>
        <w:top w:val="none" w:sz="0" w:space="0" w:color="auto"/>
        <w:left w:val="none" w:sz="0" w:space="0" w:color="auto"/>
        <w:bottom w:val="none" w:sz="0" w:space="0" w:color="auto"/>
        <w:right w:val="none" w:sz="0" w:space="0" w:color="auto"/>
      </w:divBdr>
    </w:div>
    <w:div w:id="1677489113">
      <w:bodyDiv w:val="1"/>
      <w:marLeft w:val="0"/>
      <w:marRight w:val="0"/>
      <w:marTop w:val="0"/>
      <w:marBottom w:val="0"/>
      <w:divBdr>
        <w:top w:val="none" w:sz="0" w:space="0" w:color="auto"/>
        <w:left w:val="none" w:sz="0" w:space="0" w:color="auto"/>
        <w:bottom w:val="none" w:sz="0" w:space="0" w:color="auto"/>
        <w:right w:val="none" w:sz="0" w:space="0" w:color="auto"/>
      </w:divBdr>
    </w:div>
    <w:div w:id="1684741205">
      <w:bodyDiv w:val="1"/>
      <w:marLeft w:val="0"/>
      <w:marRight w:val="0"/>
      <w:marTop w:val="0"/>
      <w:marBottom w:val="0"/>
      <w:divBdr>
        <w:top w:val="none" w:sz="0" w:space="0" w:color="auto"/>
        <w:left w:val="none" w:sz="0" w:space="0" w:color="auto"/>
        <w:bottom w:val="none" w:sz="0" w:space="0" w:color="auto"/>
        <w:right w:val="none" w:sz="0" w:space="0" w:color="auto"/>
      </w:divBdr>
    </w:div>
    <w:div w:id="1707682764">
      <w:bodyDiv w:val="1"/>
      <w:marLeft w:val="0"/>
      <w:marRight w:val="0"/>
      <w:marTop w:val="0"/>
      <w:marBottom w:val="0"/>
      <w:divBdr>
        <w:top w:val="none" w:sz="0" w:space="0" w:color="auto"/>
        <w:left w:val="none" w:sz="0" w:space="0" w:color="auto"/>
        <w:bottom w:val="none" w:sz="0" w:space="0" w:color="auto"/>
        <w:right w:val="none" w:sz="0" w:space="0" w:color="auto"/>
      </w:divBdr>
    </w:div>
    <w:div w:id="1713533122">
      <w:bodyDiv w:val="1"/>
      <w:marLeft w:val="0"/>
      <w:marRight w:val="0"/>
      <w:marTop w:val="0"/>
      <w:marBottom w:val="0"/>
      <w:divBdr>
        <w:top w:val="none" w:sz="0" w:space="0" w:color="auto"/>
        <w:left w:val="none" w:sz="0" w:space="0" w:color="auto"/>
        <w:bottom w:val="none" w:sz="0" w:space="0" w:color="auto"/>
        <w:right w:val="none" w:sz="0" w:space="0" w:color="auto"/>
      </w:divBdr>
    </w:div>
    <w:div w:id="1743479908">
      <w:bodyDiv w:val="1"/>
      <w:marLeft w:val="0"/>
      <w:marRight w:val="0"/>
      <w:marTop w:val="0"/>
      <w:marBottom w:val="0"/>
      <w:divBdr>
        <w:top w:val="none" w:sz="0" w:space="0" w:color="auto"/>
        <w:left w:val="none" w:sz="0" w:space="0" w:color="auto"/>
        <w:bottom w:val="none" w:sz="0" w:space="0" w:color="auto"/>
        <w:right w:val="none" w:sz="0" w:space="0" w:color="auto"/>
      </w:divBdr>
    </w:div>
    <w:div w:id="1780106531">
      <w:bodyDiv w:val="1"/>
      <w:marLeft w:val="0"/>
      <w:marRight w:val="0"/>
      <w:marTop w:val="0"/>
      <w:marBottom w:val="0"/>
      <w:divBdr>
        <w:top w:val="none" w:sz="0" w:space="0" w:color="auto"/>
        <w:left w:val="none" w:sz="0" w:space="0" w:color="auto"/>
        <w:bottom w:val="none" w:sz="0" w:space="0" w:color="auto"/>
        <w:right w:val="none" w:sz="0" w:space="0" w:color="auto"/>
      </w:divBdr>
    </w:div>
    <w:div w:id="1843540977">
      <w:bodyDiv w:val="1"/>
      <w:marLeft w:val="0"/>
      <w:marRight w:val="0"/>
      <w:marTop w:val="0"/>
      <w:marBottom w:val="0"/>
      <w:divBdr>
        <w:top w:val="none" w:sz="0" w:space="0" w:color="auto"/>
        <w:left w:val="none" w:sz="0" w:space="0" w:color="auto"/>
        <w:bottom w:val="none" w:sz="0" w:space="0" w:color="auto"/>
        <w:right w:val="none" w:sz="0" w:space="0" w:color="auto"/>
      </w:divBdr>
    </w:div>
    <w:div w:id="1889493695">
      <w:bodyDiv w:val="1"/>
      <w:marLeft w:val="0"/>
      <w:marRight w:val="0"/>
      <w:marTop w:val="0"/>
      <w:marBottom w:val="0"/>
      <w:divBdr>
        <w:top w:val="none" w:sz="0" w:space="0" w:color="auto"/>
        <w:left w:val="none" w:sz="0" w:space="0" w:color="auto"/>
        <w:bottom w:val="none" w:sz="0" w:space="0" w:color="auto"/>
        <w:right w:val="none" w:sz="0" w:space="0" w:color="auto"/>
      </w:divBdr>
    </w:div>
    <w:div w:id="1903977726">
      <w:bodyDiv w:val="1"/>
      <w:marLeft w:val="0"/>
      <w:marRight w:val="0"/>
      <w:marTop w:val="0"/>
      <w:marBottom w:val="0"/>
      <w:divBdr>
        <w:top w:val="none" w:sz="0" w:space="0" w:color="auto"/>
        <w:left w:val="none" w:sz="0" w:space="0" w:color="auto"/>
        <w:bottom w:val="none" w:sz="0" w:space="0" w:color="auto"/>
        <w:right w:val="none" w:sz="0" w:space="0" w:color="auto"/>
      </w:divBdr>
    </w:div>
    <w:div w:id="1963418471">
      <w:bodyDiv w:val="1"/>
      <w:marLeft w:val="0"/>
      <w:marRight w:val="0"/>
      <w:marTop w:val="0"/>
      <w:marBottom w:val="0"/>
      <w:divBdr>
        <w:top w:val="none" w:sz="0" w:space="0" w:color="auto"/>
        <w:left w:val="none" w:sz="0" w:space="0" w:color="auto"/>
        <w:bottom w:val="none" w:sz="0" w:space="0" w:color="auto"/>
        <w:right w:val="none" w:sz="0" w:space="0" w:color="auto"/>
      </w:divBdr>
    </w:div>
    <w:div w:id="2003655856">
      <w:bodyDiv w:val="1"/>
      <w:marLeft w:val="0"/>
      <w:marRight w:val="0"/>
      <w:marTop w:val="0"/>
      <w:marBottom w:val="0"/>
      <w:divBdr>
        <w:top w:val="none" w:sz="0" w:space="0" w:color="auto"/>
        <w:left w:val="none" w:sz="0" w:space="0" w:color="auto"/>
        <w:bottom w:val="none" w:sz="0" w:space="0" w:color="auto"/>
        <w:right w:val="none" w:sz="0" w:space="0" w:color="auto"/>
      </w:divBdr>
    </w:div>
    <w:div w:id="2091123692">
      <w:bodyDiv w:val="1"/>
      <w:marLeft w:val="0"/>
      <w:marRight w:val="0"/>
      <w:marTop w:val="0"/>
      <w:marBottom w:val="0"/>
      <w:divBdr>
        <w:top w:val="none" w:sz="0" w:space="0" w:color="auto"/>
        <w:left w:val="none" w:sz="0" w:space="0" w:color="auto"/>
        <w:bottom w:val="none" w:sz="0" w:space="0" w:color="auto"/>
        <w:right w:val="none" w:sz="0" w:space="0" w:color="auto"/>
      </w:divBdr>
    </w:div>
    <w:div w:id="2094159878">
      <w:bodyDiv w:val="1"/>
      <w:marLeft w:val="0"/>
      <w:marRight w:val="0"/>
      <w:marTop w:val="0"/>
      <w:marBottom w:val="0"/>
      <w:divBdr>
        <w:top w:val="none" w:sz="0" w:space="0" w:color="auto"/>
        <w:left w:val="none" w:sz="0" w:space="0" w:color="auto"/>
        <w:bottom w:val="none" w:sz="0" w:space="0" w:color="auto"/>
        <w:right w:val="none" w:sz="0" w:space="0" w:color="auto"/>
      </w:divBdr>
    </w:div>
    <w:div w:id="2094735626">
      <w:bodyDiv w:val="1"/>
      <w:marLeft w:val="0"/>
      <w:marRight w:val="0"/>
      <w:marTop w:val="0"/>
      <w:marBottom w:val="0"/>
      <w:divBdr>
        <w:top w:val="none" w:sz="0" w:space="0" w:color="auto"/>
        <w:left w:val="none" w:sz="0" w:space="0" w:color="auto"/>
        <w:bottom w:val="none" w:sz="0" w:space="0" w:color="auto"/>
        <w:right w:val="none" w:sz="0" w:space="0" w:color="auto"/>
      </w:divBdr>
      <w:divsChild>
        <w:div w:id="149716477">
          <w:marLeft w:val="0"/>
          <w:marRight w:val="0"/>
          <w:marTop w:val="120"/>
          <w:marBottom w:val="120"/>
          <w:divBdr>
            <w:top w:val="none" w:sz="0" w:space="0" w:color="auto"/>
            <w:left w:val="none" w:sz="0" w:space="0" w:color="auto"/>
            <w:bottom w:val="none" w:sz="0" w:space="0" w:color="auto"/>
            <w:right w:val="none" w:sz="0" w:space="0" w:color="auto"/>
          </w:divBdr>
        </w:div>
        <w:div w:id="63262278">
          <w:marLeft w:val="0"/>
          <w:marRight w:val="0"/>
          <w:marTop w:val="120"/>
          <w:marBottom w:val="120"/>
          <w:divBdr>
            <w:top w:val="none" w:sz="0" w:space="0" w:color="auto"/>
            <w:left w:val="none" w:sz="0" w:space="0" w:color="auto"/>
            <w:bottom w:val="none" w:sz="0" w:space="0" w:color="auto"/>
            <w:right w:val="none" w:sz="0" w:space="0" w:color="auto"/>
          </w:divBdr>
        </w:div>
        <w:div w:id="19599361">
          <w:marLeft w:val="0"/>
          <w:marRight w:val="0"/>
          <w:marTop w:val="120"/>
          <w:marBottom w:val="120"/>
          <w:divBdr>
            <w:top w:val="none" w:sz="0" w:space="0" w:color="auto"/>
            <w:left w:val="none" w:sz="0" w:space="0" w:color="auto"/>
            <w:bottom w:val="none" w:sz="0" w:space="0" w:color="auto"/>
            <w:right w:val="none" w:sz="0" w:space="0" w:color="auto"/>
          </w:divBdr>
        </w:div>
        <w:div w:id="2022390021">
          <w:marLeft w:val="0"/>
          <w:marRight w:val="0"/>
          <w:marTop w:val="120"/>
          <w:marBottom w:val="120"/>
          <w:divBdr>
            <w:top w:val="none" w:sz="0" w:space="0" w:color="auto"/>
            <w:left w:val="none" w:sz="0" w:space="0" w:color="auto"/>
            <w:bottom w:val="none" w:sz="0" w:space="0" w:color="auto"/>
            <w:right w:val="none" w:sz="0" w:space="0" w:color="auto"/>
          </w:divBdr>
        </w:div>
        <w:div w:id="407264419">
          <w:marLeft w:val="0"/>
          <w:marRight w:val="0"/>
          <w:marTop w:val="120"/>
          <w:marBottom w:val="120"/>
          <w:divBdr>
            <w:top w:val="none" w:sz="0" w:space="0" w:color="auto"/>
            <w:left w:val="none" w:sz="0" w:space="0" w:color="auto"/>
            <w:bottom w:val="none" w:sz="0" w:space="0" w:color="auto"/>
            <w:right w:val="none" w:sz="0" w:space="0" w:color="auto"/>
          </w:divBdr>
        </w:div>
      </w:divsChild>
    </w:div>
    <w:div w:id="2108190622">
      <w:bodyDiv w:val="1"/>
      <w:marLeft w:val="0"/>
      <w:marRight w:val="0"/>
      <w:marTop w:val="0"/>
      <w:marBottom w:val="0"/>
      <w:divBdr>
        <w:top w:val="none" w:sz="0" w:space="0" w:color="auto"/>
        <w:left w:val="none" w:sz="0" w:space="0" w:color="auto"/>
        <w:bottom w:val="none" w:sz="0" w:space="0" w:color="auto"/>
        <w:right w:val="none" w:sz="0" w:space="0" w:color="auto"/>
      </w:divBdr>
    </w:div>
    <w:div w:id="21123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2DAAF-84D7-4A93-8A19-1F3B847D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6591</Words>
  <Characters>24075</Characters>
  <Application>Microsoft Office Word</Application>
  <DocSecurity>0</DocSecurity>
  <Lines>200</Lines>
  <Paragraphs>61</Paragraphs>
  <ScaleCrop>false</ScaleCrop>
  <HeadingPairs>
    <vt:vector size="2" baseType="variant">
      <vt:variant>
        <vt:lpstr>Title</vt:lpstr>
      </vt:variant>
      <vt:variant>
        <vt:i4>1</vt:i4>
      </vt:variant>
    </vt:vector>
  </HeadingPairs>
  <TitlesOfParts>
    <vt:vector size="1" baseType="lpstr">
      <vt:lpstr>tæng côc ®Þa chÝnh                  céng hoµ x· héi chñ nghÜa viÖt nam</vt:lpstr>
    </vt:vector>
  </TitlesOfParts>
  <Company>Grizli777</Company>
  <LinksUpToDate>false</LinksUpToDate>
  <CharactersWithSpaces>30605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                  céng hoµ x· héi chñ nghÜa viÖt nam</dc:title>
  <dc:creator>Unknown</dc:creator>
  <cp:lastModifiedBy>Le Thi Ngoc Lan</cp:lastModifiedBy>
  <cp:revision>19</cp:revision>
  <cp:lastPrinted>2025-02-18T08:51:00Z</cp:lastPrinted>
  <dcterms:created xsi:type="dcterms:W3CDTF">2025-07-26T10:40:00Z</dcterms:created>
  <dcterms:modified xsi:type="dcterms:W3CDTF">2025-08-13T08:28:00Z</dcterms:modified>
</cp:coreProperties>
</file>