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ook w:val="01E0"/>
      </w:tblPr>
      <w:tblGrid>
        <w:gridCol w:w="3402"/>
        <w:gridCol w:w="5670"/>
      </w:tblGrid>
      <w:tr w:rsidR="002757AF" w:rsidRPr="00E2219B" w:rsidTr="00E62769">
        <w:trPr>
          <w:trHeight w:val="709"/>
        </w:trPr>
        <w:tc>
          <w:tcPr>
            <w:tcW w:w="3402" w:type="dxa"/>
          </w:tcPr>
          <w:p w:rsidR="002757AF" w:rsidRPr="00B645EB" w:rsidRDefault="002757AF" w:rsidP="00E62769">
            <w:pPr>
              <w:tabs>
                <w:tab w:val="left" w:pos="450"/>
                <w:tab w:val="center" w:pos="1382"/>
                <w:tab w:val="center" w:pos="4320"/>
                <w:tab w:val="right" w:pos="8640"/>
              </w:tabs>
              <w:spacing w:after="0" w:line="240" w:lineRule="auto"/>
              <w:ind w:right="-144"/>
              <w:jc w:val="center"/>
              <w:rPr>
                <w:rFonts w:ascii="Times New Roman" w:hAnsi="Times New Roman" w:cs="Times New Roman"/>
                <w:b/>
                <w:spacing w:val="-3"/>
                <w:sz w:val="26"/>
                <w:szCs w:val="26"/>
                <w:lang w:val="nl-NL"/>
              </w:rPr>
            </w:pPr>
            <w:r w:rsidRPr="00B645EB">
              <w:rPr>
                <w:rFonts w:ascii="Times New Roman" w:hAnsi="Times New Roman" w:cs="Times New Roman"/>
                <w:b/>
                <w:spacing w:val="-3"/>
                <w:sz w:val="26"/>
                <w:szCs w:val="26"/>
                <w:lang w:val="nl-NL"/>
              </w:rPr>
              <w:t>BỘ TÀI CHÍNH</w:t>
            </w:r>
          </w:p>
          <w:p w:rsidR="002757AF" w:rsidRPr="00BE3D3C" w:rsidRDefault="006C7B6B" w:rsidP="00E62769">
            <w:pPr>
              <w:tabs>
                <w:tab w:val="left" w:pos="1239"/>
                <w:tab w:val="center" w:pos="1962"/>
                <w:tab w:val="center" w:pos="4320"/>
                <w:tab w:val="right" w:pos="8640"/>
              </w:tabs>
              <w:spacing w:after="0" w:line="240" w:lineRule="auto"/>
              <w:ind w:right="-144" w:firstLine="851"/>
              <w:jc w:val="center"/>
              <w:rPr>
                <w:rFonts w:ascii="Times New Roman" w:hAnsi="Times New Roman" w:cs="Times New Roman"/>
                <w:spacing w:val="-3"/>
                <w:sz w:val="28"/>
                <w:szCs w:val="28"/>
                <w:lang w:val="nl-NL"/>
              </w:rPr>
            </w:pPr>
            <w:r w:rsidRPr="006C7B6B">
              <w:rPr>
                <w:noProof/>
              </w:rPr>
              <w:pict>
                <v:line id="Straight Connector 3" o:spid="_x0000_s1026" style="position:absolute;left:0;text-align:left;flip:y;z-index:251667456;visibility:visible;mso-wrap-distance-top:-6e-5mm;mso-wrap-distance-bottom:-6e-5mm" from="64.7pt,2.75pt" to="10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"/>
              </w:pict>
            </w:r>
          </w:p>
          <w:p w:rsidR="002757AF" w:rsidRPr="00BE3D3C" w:rsidRDefault="002757AF" w:rsidP="00E62769">
            <w:pPr>
              <w:tabs>
                <w:tab w:val="left" w:pos="1239"/>
                <w:tab w:val="center" w:pos="1962"/>
                <w:tab w:val="center" w:pos="4320"/>
                <w:tab w:val="right" w:pos="8640"/>
              </w:tabs>
              <w:spacing w:after="0" w:line="240" w:lineRule="auto"/>
              <w:ind w:right="-144" w:firstLine="851"/>
              <w:jc w:val="center"/>
              <w:rPr>
                <w:rFonts w:ascii="Times New Roman" w:hAnsi="Times New Roman" w:cs="Times New Roman"/>
                <w:spacing w:val="-3"/>
                <w:sz w:val="28"/>
                <w:szCs w:val="28"/>
                <w:lang w:val="nl-NL"/>
              </w:rPr>
            </w:pPr>
          </w:p>
        </w:tc>
        <w:tc>
          <w:tcPr>
            <w:tcW w:w="5670" w:type="dxa"/>
            <w:hideMark/>
          </w:tcPr>
          <w:p w:rsidR="002757AF" w:rsidRPr="00B645EB" w:rsidRDefault="002757AF" w:rsidP="00E62769">
            <w:pPr>
              <w:tabs>
                <w:tab w:val="center" w:pos="4320"/>
                <w:tab w:val="right" w:pos="8640"/>
              </w:tabs>
              <w:spacing w:after="0" w:line="240" w:lineRule="auto"/>
              <w:ind w:right="-144" w:firstLine="34"/>
              <w:jc w:val="center"/>
              <w:rPr>
                <w:rFonts w:ascii="Times New Roman" w:hAnsi="Times New Roman" w:cs="Times New Roman"/>
                <w:b/>
                <w:spacing w:val="-3"/>
                <w:sz w:val="26"/>
                <w:szCs w:val="26"/>
                <w:lang w:val="nl-NL"/>
              </w:rPr>
            </w:pPr>
            <w:r w:rsidRPr="00B645EB">
              <w:rPr>
                <w:rFonts w:ascii="Times New Roman" w:hAnsi="Times New Roman" w:cs="Times New Roman"/>
                <w:b/>
                <w:spacing w:val="-3"/>
                <w:sz w:val="26"/>
                <w:szCs w:val="26"/>
                <w:lang w:val="nl-NL"/>
              </w:rPr>
              <w:t>CỘNG HÒA XÃ HỘI CHỦ NGHĨA VIỆT NAM</w:t>
            </w:r>
          </w:p>
          <w:p w:rsidR="002757AF" w:rsidRPr="00B645EB" w:rsidRDefault="006C7B6B" w:rsidP="00E62769">
            <w:pPr>
              <w:tabs>
                <w:tab w:val="center" w:pos="4145"/>
                <w:tab w:val="left" w:pos="5562"/>
                <w:tab w:val="left" w:pos="5704"/>
                <w:tab w:val="right" w:pos="8640"/>
              </w:tabs>
              <w:spacing w:after="0" w:line="240" w:lineRule="auto"/>
              <w:ind w:right="-144" w:firstLine="34"/>
              <w:jc w:val="center"/>
              <w:rPr>
                <w:rFonts w:ascii="Times New Roman" w:hAnsi="Times New Roman" w:cs="Times New Roman"/>
                <w:spacing w:val="-3"/>
                <w:sz w:val="28"/>
                <w:szCs w:val="28"/>
                <w:lang w:val="nl-NL"/>
              </w:rPr>
            </w:pPr>
            <w:r w:rsidRPr="006C7B6B">
              <w:rPr>
                <w:noProof/>
              </w:rPr>
              <w:pict>
                <v:line id="Straight Connector 2" o:spid="_x0000_s1028" style="position:absolute;left:0;text-align:left;z-index:251666432;visibility:visible;mso-wrap-distance-top:-6e-5mm;mso-wrap-distance-bottom:-6e-5mm" from="85.95pt,19.65pt" to="23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"/>
              </w:pict>
            </w:r>
            <w:r w:rsidR="002757AF" w:rsidRPr="00B645EB">
              <w:rPr>
                <w:rFonts w:ascii="Times New Roman" w:hAnsi="Times New Roman" w:cs="Times New Roman"/>
                <w:b/>
                <w:spacing w:val="-3"/>
                <w:sz w:val="28"/>
                <w:szCs w:val="28"/>
                <w:lang w:val="nl-NL"/>
              </w:rPr>
              <w:t>Độc lập - Tự do - Hạnh phúc</w:t>
            </w:r>
          </w:p>
        </w:tc>
      </w:tr>
      <w:tr w:rsidR="002757AF" w:rsidRPr="00E2219B" w:rsidTr="00E62769">
        <w:tc>
          <w:tcPr>
            <w:tcW w:w="3402" w:type="dxa"/>
            <w:vAlign w:val="center"/>
            <w:hideMark/>
          </w:tcPr>
          <w:p w:rsidR="002757AF" w:rsidRPr="00B645EB" w:rsidRDefault="002757AF" w:rsidP="00E62769">
            <w:pPr>
              <w:spacing w:after="0" w:line="240" w:lineRule="auto"/>
              <w:ind w:right="-144"/>
              <w:contextualSpacing/>
              <w:jc w:val="center"/>
              <w:rPr>
                <w:rFonts w:ascii="Times New Roman" w:hAnsi="Times New Roman" w:cs="Times New Roman"/>
                <w:spacing w:val="-3"/>
                <w:sz w:val="26"/>
                <w:szCs w:val="26"/>
                <w:lang w:val="nl-NL"/>
              </w:rPr>
            </w:pPr>
          </w:p>
        </w:tc>
        <w:tc>
          <w:tcPr>
            <w:tcW w:w="5670" w:type="dxa"/>
            <w:vAlign w:val="center"/>
            <w:hideMark/>
          </w:tcPr>
          <w:p w:rsidR="002757AF" w:rsidRPr="00BE3D3C" w:rsidRDefault="002757AF" w:rsidP="00883873">
            <w:pPr>
              <w:tabs>
                <w:tab w:val="center" w:pos="4320"/>
                <w:tab w:val="right" w:pos="8640"/>
              </w:tabs>
              <w:spacing w:after="0" w:line="240" w:lineRule="auto"/>
              <w:ind w:right="-144" w:firstLine="34"/>
              <w:jc w:val="center"/>
              <w:rPr>
                <w:rFonts w:ascii="Times New Roman" w:hAnsi="Times New Roman" w:cs="Times New Roman"/>
                <w:b/>
                <w:spacing w:val="-3"/>
                <w:sz w:val="28"/>
                <w:szCs w:val="28"/>
                <w:lang w:val="nl-NL"/>
              </w:rPr>
            </w:pPr>
            <w:r w:rsidRPr="00BE3D3C">
              <w:rPr>
                <w:rFonts w:ascii="Times New Roman" w:hAnsi="Times New Roman" w:cs="Times New Roman"/>
                <w:i/>
                <w:spacing w:val="-3"/>
                <w:sz w:val="28"/>
                <w:szCs w:val="28"/>
                <w:lang w:val="nl-NL"/>
              </w:rPr>
              <w:t xml:space="preserve">Hà Nội, ngày </w:t>
            </w:r>
            <w:r w:rsidR="00E2219B">
              <w:rPr>
                <w:rFonts w:ascii="Times New Roman" w:hAnsi="Times New Roman" w:cs="Times New Roman"/>
                <w:i/>
                <w:spacing w:val="-3"/>
                <w:sz w:val="28"/>
                <w:szCs w:val="28"/>
                <w:lang w:val="nl-NL"/>
              </w:rPr>
              <w:t xml:space="preserve">   </w:t>
            </w:r>
            <w:r w:rsidRPr="00BE3D3C">
              <w:rPr>
                <w:rFonts w:ascii="Times New Roman" w:hAnsi="Times New Roman" w:cs="Times New Roman"/>
                <w:i/>
                <w:spacing w:val="-3"/>
                <w:sz w:val="28"/>
                <w:szCs w:val="28"/>
                <w:lang w:val="nl-NL"/>
              </w:rPr>
              <w:t xml:space="preserve"> tháng</w:t>
            </w:r>
            <w:r w:rsidR="00883873">
              <w:rPr>
                <w:rFonts w:ascii="Times New Roman" w:hAnsi="Times New Roman" w:cs="Times New Roman"/>
                <w:i/>
                <w:spacing w:val="-3"/>
                <w:sz w:val="28"/>
                <w:szCs w:val="28"/>
                <w:lang w:val="nl-NL"/>
              </w:rPr>
              <w:t xml:space="preserve"> </w:t>
            </w:r>
            <w:r w:rsidR="000E74CB">
              <w:rPr>
                <w:rFonts w:ascii="Times New Roman" w:hAnsi="Times New Roman" w:cs="Times New Roman"/>
                <w:i/>
                <w:spacing w:val="-3"/>
                <w:sz w:val="28"/>
                <w:szCs w:val="28"/>
                <w:lang w:val="nl-NL"/>
              </w:rPr>
              <w:t xml:space="preserve"> </w:t>
            </w:r>
            <w:r w:rsidRPr="00BE3D3C">
              <w:rPr>
                <w:rFonts w:ascii="Times New Roman" w:hAnsi="Times New Roman" w:cs="Times New Roman"/>
                <w:i/>
                <w:spacing w:val="-3"/>
                <w:sz w:val="28"/>
                <w:szCs w:val="28"/>
                <w:lang w:val="nl-NL"/>
              </w:rPr>
              <w:t xml:space="preserve"> năm 2025</w:t>
            </w:r>
          </w:p>
        </w:tc>
      </w:tr>
    </w:tbl>
    <w:p w:rsidR="002757AF" w:rsidRDefault="002757AF" w:rsidP="002757AF">
      <w:pPr>
        <w:spacing w:after="120" w:line="240" w:lineRule="auto"/>
        <w:ind w:right="-142"/>
        <w:jc w:val="center"/>
        <w:rPr>
          <w:rFonts w:ascii="Times New Roman" w:hAnsi="Times New Roman" w:cs="Times New Roman"/>
          <w:b/>
          <w:spacing w:val="-3"/>
          <w:sz w:val="28"/>
          <w:szCs w:val="28"/>
          <w:lang w:val="fr-FR"/>
        </w:rPr>
      </w:pPr>
    </w:p>
    <w:p w:rsidR="002757AF" w:rsidRDefault="002757AF" w:rsidP="002757AF">
      <w:pPr>
        <w:spacing w:after="0" w:line="264" w:lineRule="auto"/>
        <w:jc w:val="center"/>
        <w:rPr>
          <w:rFonts w:ascii="Times New Roman" w:hAnsi="Times New Roman" w:cs="Times New Roman"/>
          <w:b/>
          <w:spacing w:val="-3"/>
          <w:sz w:val="26"/>
          <w:szCs w:val="26"/>
          <w:lang w:val="fr-FR"/>
        </w:rPr>
      </w:pPr>
      <w:r>
        <w:rPr>
          <w:rFonts w:ascii="Times New Roman" w:hAnsi="Times New Roman" w:cs="Times New Roman"/>
          <w:b/>
          <w:spacing w:val="-3"/>
          <w:sz w:val="26"/>
          <w:szCs w:val="26"/>
          <w:lang w:val="fr-FR"/>
        </w:rPr>
        <w:t xml:space="preserve">BẢN </w:t>
      </w:r>
      <w:r w:rsidRPr="008B11E4">
        <w:rPr>
          <w:rFonts w:ascii="Times New Roman" w:hAnsi="Times New Roman" w:cs="Times New Roman"/>
          <w:b/>
          <w:spacing w:val="-3"/>
          <w:sz w:val="26"/>
          <w:szCs w:val="26"/>
          <w:lang w:val="fr-FR"/>
        </w:rPr>
        <w:t xml:space="preserve">ĐÁNH GIÁ </w:t>
      </w:r>
    </w:p>
    <w:p w:rsidR="002757AF" w:rsidRDefault="002757AF" w:rsidP="000E74CB">
      <w:pPr>
        <w:shd w:val="clear" w:color="auto" w:fill="FFFFFF"/>
        <w:spacing w:after="0" w:line="208" w:lineRule="atLeast"/>
        <w:jc w:val="center"/>
        <w:outlineLvl w:val="0"/>
        <w:rPr>
          <w:rFonts w:ascii="Times New Roman" w:hAnsi="Times New Roman" w:cs="Times New Roman"/>
          <w:b/>
          <w:spacing w:val="-3"/>
          <w:sz w:val="26"/>
          <w:szCs w:val="26"/>
          <w:lang w:val="fr-FR"/>
        </w:rPr>
      </w:pPr>
      <w:r w:rsidRPr="008B11E4">
        <w:rPr>
          <w:rFonts w:ascii="Times New Roman" w:hAnsi="Times New Roman" w:cs="Times New Roman"/>
          <w:b/>
          <w:spacing w:val="-3"/>
          <w:sz w:val="26"/>
          <w:szCs w:val="26"/>
          <w:lang w:val="fr-FR"/>
        </w:rPr>
        <w:t>THỦ TỤC HÀNH CHÍNH, BẢO ĐẢM BÌNH ĐẲNG GIỚI,</w:t>
      </w:r>
      <w:r w:rsidR="00626827">
        <w:rPr>
          <w:rFonts w:ascii="Times New Roman" w:hAnsi="Times New Roman" w:cs="Times New Roman"/>
          <w:b/>
          <w:spacing w:val="-3"/>
          <w:sz w:val="26"/>
          <w:szCs w:val="26"/>
          <w:lang w:val="fr-FR"/>
        </w:rPr>
        <w:t xml:space="preserve"> PHÂN CẤP, PHÂN QUYỀN,</w:t>
      </w:r>
      <w:r w:rsidRPr="008B11E4">
        <w:rPr>
          <w:rFonts w:ascii="Times New Roman" w:hAnsi="Times New Roman" w:cs="Times New Roman"/>
          <w:b/>
          <w:spacing w:val="-3"/>
          <w:sz w:val="26"/>
          <w:szCs w:val="26"/>
          <w:lang w:val="fr-FR"/>
        </w:rPr>
        <w:t xml:space="preserve"> VIỆC THỰC HIỆN CHÍNH SÁCH DÂN TỘC</w:t>
      </w:r>
      <w:r w:rsidR="000E74CB">
        <w:rPr>
          <w:rFonts w:ascii="Times New Roman" w:hAnsi="Times New Roman" w:cs="Times New Roman"/>
          <w:b/>
          <w:spacing w:val="-3"/>
          <w:sz w:val="26"/>
          <w:szCs w:val="26"/>
          <w:lang w:val="fr-FR"/>
        </w:rPr>
        <w:t xml:space="preserve"> </w:t>
      </w:r>
      <w:r w:rsidRPr="008B11E4">
        <w:rPr>
          <w:rFonts w:ascii="Times New Roman" w:hAnsi="Times New Roman" w:cs="Times New Roman"/>
          <w:b/>
          <w:spacing w:val="-3"/>
          <w:sz w:val="26"/>
          <w:szCs w:val="26"/>
          <w:lang w:val="fr-FR"/>
        </w:rPr>
        <w:t xml:space="preserve">TRONG DỰ THẢO </w:t>
      </w:r>
      <w:r>
        <w:rPr>
          <w:rFonts w:ascii="Times New Roman" w:hAnsi="Times New Roman" w:cs="Times New Roman"/>
          <w:b/>
          <w:spacing w:val="-3"/>
          <w:sz w:val="26"/>
          <w:szCs w:val="26"/>
          <w:lang w:val="fr-FR"/>
        </w:rPr>
        <w:t>NGHỊ ĐỊNH</w:t>
      </w:r>
      <w:r w:rsidRPr="008B11E4">
        <w:rPr>
          <w:rFonts w:ascii="Times New Roman" w:hAnsi="Times New Roman" w:cs="Times New Roman"/>
          <w:b/>
          <w:spacing w:val="-3"/>
          <w:sz w:val="26"/>
          <w:szCs w:val="26"/>
          <w:lang w:val="fr-FR"/>
        </w:rPr>
        <w:t xml:space="preserve"> </w:t>
      </w:r>
      <w:r>
        <w:rPr>
          <w:rFonts w:ascii="Times New Roman" w:hAnsi="Times New Roman" w:cs="Times New Roman"/>
          <w:b/>
          <w:spacing w:val="-3"/>
          <w:sz w:val="26"/>
          <w:szCs w:val="26"/>
          <w:lang w:val="fr-FR"/>
        </w:rPr>
        <w:t xml:space="preserve">CỦA </w:t>
      </w:r>
      <w:r w:rsidRPr="008B11E4">
        <w:rPr>
          <w:rFonts w:ascii="Times New Roman" w:hAnsi="Times New Roman" w:cs="Times New Roman"/>
          <w:b/>
          <w:spacing w:val="-3"/>
          <w:sz w:val="26"/>
          <w:szCs w:val="26"/>
          <w:lang w:val="fr-FR"/>
        </w:rPr>
        <w:t xml:space="preserve">CHÍNH PHỦ </w:t>
      </w:r>
      <w:bookmarkStart w:id="0" w:name="_Hlk201667345"/>
      <w:r w:rsidR="000E74CB">
        <w:rPr>
          <w:rFonts w:ascii="Times New Roman" w:hAnsi="Times New Roman" w:cs="Times New Roman"/>
          <w:b/>
          <w:spacing w:val="-3"/>
          <w:sz w:val="26"/>
          <w:szCs w:val="26"/>
          <w:lang w:val="fr-FR"/>
        </w:rPr>
        <w:t>SỬA ĐỔI, BỔ SUNG MỘT SỐ ĐIỀU CỦA NGHỊ ĐỊNH SỐ 63/2019/NĐ-CP NGÀY 11 THÁNG 7 NĂM 2019 CỦA CHÍNH PHỦ QUY ĐỊNH VỀ XỬ PHẠT VI PHẠM HÀNH CHÍNH TRONG LĨNH VỰC QUẢN LÝ, SỬ DỤNG TÀI SẢN CÔNG; THỰC HÀNH TIẾT KIỆM, CHỐNG LÃNG PHÍ; DỰ TRỮ QUỐC GIA; KHO BẠC NHÀ NƯỚC</w:t>
      </w:r>
      <w:bookmarkEnd w:id="0"/>
    </w:p>
    <w:p w:rsidR="00E2219B" w:rsidRPr="00781B30" w:rsidRDefault="006C7B6B" w:rsidP="00E2219B">
      <w:pPr>
        <w:jc w:val="center"/>
        <w:rPr>
          <w:rFonts w:ascii="Times New Roman" w:hAnsi="Times New Roman" w:cs="Times New Roman"/>
          <w:spacing w:val="-3"/>
          <w:sz w:val="26"/>
          <w:szCs w:val="26"/>
          <w:lang w:val="fr-FR"/>
        </w:rPr>
      </w:pPr>
      <w:r w:rsidRPr="006C7B6B">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13" o:spid="_x0000_s1027" type="#_x0000_t32" style="position:absolute;left:0;text-align:left;margin-left:151.9pt;margin-top:22.75pt;width:123.6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PSuAEAAFY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"/>
        </w:pict>
      </w:r>
      <w:r w:rsidR="00E2219B" w:rsidRPr="00332EF2">
        <w:rPr>
          <w:rFonts w:ascii="Times New Roman Italic" w:eastAsia="Times New Roman" w:hAnsi="Times New Roman Italic" w:cs="Times New Roman"/>
          <w:i/>
          <w:iCs/>
          <w:spacing w:val="-2"/>
          <w:sz w:val="26"/>
          <w:szCs w:val="26"/>
          <w:lang w:val="fr-FR"/>
        </w:rPr>
        <w:t>(</w:t>
      </w:r>
      <w:proofErr w:type="spellStart"/>
      <w:r w:rsidR="00E2219B" w:rsidRPr="00332EF2">
        <w:rPr>
          <w:rFonts w:ascii="Times New Roman Italic" w:eastAsia="Times New Roman" w:hAnsi="Times New Roman Italic" w:cs="Times New Roman"/>
          <w:i/>
          <w:iCs/>
          <w:spacing w:val="-2"/>
          <w:sz w:val="26"/>
          <w:szCs w:val="26"/>
          <w:lang w:val="fr-FR"/>
        </w:rPr>
        <w:t>Kèm</w:t>
      </w:r>
      <w:proofErr w:type="spellEnd"/>
      <w:r w:rsidR="00E2219B" w:rsidRPr="00332EF2">
        <w:rPr>
          <w:rFonts w:ascii="Times New Roman Italic" w:eastAsia="Times New Roman" w:hAnsi="Times New Roman Italic" w:cs="Times New Roman"/>
          <w:i/>
          <w:iCs/>
          <w:spacing w:val="-2"/>
          <w:sz w:val="26"/>
          <w:szCs w:val="26"/>
          <w:lang w:val="fr-FR"/>
        </w:rPr>
        <w:t xml:space="preserve"> </w:t>
      </w:r>
      <w:proofErr w:type="spellStart"/>
      <w:r w:rsidR="00E2219B" w:rsidRPr="00332EF2">
        <w:rPr>
          <w:rFonts w:ascii="Times New Roman Italic" w:eastAsia="Times New Roman" w:hAnsi="Times New Roman Italic" w:cs="Times New Roman"/>
          <w:i/>
          <w:iCs/>
          <w:spacing w:val="-2"/>
          <w:sz w:val="26"/>
          <w:szCs w:val="26"/>
          <w:lang w:val="fr-FR"/>
        </w:rPr>
        <w:t>theo</w:t>
      </w:r>
      <w:proofErr w:type="spellEnd"/>
      <w:r w:rsidR="00E2219B" w:rsidRPr="00332EF2">
        <w:rPr>
          <w:rFonts w:ascii="Times New Roman Italic" w:eastAsia="Times New Roman" w:hAnsi="Times New Roman Italic" w:cs="Times New Roman"/>
          <w:i/>
          <w:iCs/>
          <w:spacing w:val="-2"/>
          <w:sz w:val="26"/>
          <w:szCs w:val="26"/>
          <w:lang w:val="fr-FR"/>
        </w:rPr>
        <w:t xml:space="preserve"> </w:t>
      </w:r>
      <w:proofErr w:type="spellStart"/>
      <w:r w:rsidR="001F5697">
        <w:rPr>
          <w:rFonts w:ascii="Times New Roman Italic" w:eastAsia="Times New Roman" w:hAnsi="Times New Roman Italic" w:cs="Times New Roman"/>
          <w:i/>
          <w:iCs/>
          <w:spacing w:val="-2"/>
          <w:sz w:val="26"/>
          <w:szCs w:val="26"/>
          <w:lang w:val="fr-FR"/>
        </w:rPr>
        <w:t>Tờ</w:t>
      </w:r>
      <w:proofErr w:type="spellEnd"/>
      <w:r w:rsidR="001F5697">
        <w:rPr>
          <w:rFonts w:ascii="Times New Roman Italic" w:eastAsia="Times New Roman" w:hAnsi="Times New Roman Italic" w:cs="Times New Roman"/>
          <w:i/>
          <w:iCs/>
          <w:spacing w:val="-2"/>
          <w:sz w:val="26"/>
          <w:szCs w:val="26"/>
          <w:lang w:val="fr-FR"/>
        </w:rPr>
        <w:t xml:space="preserve"> </w:t>
      </w:r>
      <w:proofErr w:type="spellStart"/>
      <w:r w:rsidR="001F5697">
        <w:rPr>
          <w:rFonts w:ascii="Times New Roman Italic" w:eastAsia="Times New Roman" w:hAnsi="Times New Roman Italic" w:cs="Times New Roman"/>
          <w:i/>
          <w:iCs/>
          <w:spacing w:val="-2"/>
          <w:sz w:val="26"/>
          <w:szCs w:val="26"/>
          <w:lang w:val="fr-FR"/>
        </w:rPr>
        <w:t>trình</w:t>
      </w:r>
      <w:proofErr w:type="spellEnd"/>
      <w:r w:rsidR="00E2219B" w:rsidRPr="00332EF2">
        <w:rPr>
          <w:rFonts w:ascii="Times New Roman Italic" w:eastAsia="Times New Roman" w:hAnsi="Times New Roman Italic" w:cs="Times New Roman"/>
          <w:i/>
          <w:iCs/>
          <w:spacing w:val="-2"/>
          <w:sz w:val="26"/>
          <w:szCs w:val="26"/>
          <w:lang w:val="fr-FR"/>
        </w:rPr>
        <w:t xml:space="preserve"> </w:t>
      </w:r>
      <w:proofErr w:type="spellStart"/>
      <w:r w:rsidR="00E2219B" w:rsidRPr="00332EF2">
        <w:rPr>
          <w:rFonts w:ascii="Times New Roman Italic" w:eastAsia="Times New Roman" w:hAnsi="Times New Roman Italic" w:cs="Times New Roman"/>
          <w:i/>
          <w:iCs/>
          <w:spacing w:val="-2"/>
          <w:sz w:val="26"/>
          <w:szCs w:val="26"/>
          <w:lang w:val="fr-FR"/>
        </w:rPr>
        <w:t>số</w:t>
      </w:r>
      <w:proofErr w:type="spellEnd"/>
      <w:r w:rsidR="00E2219B" w:rsidRPr="00332EF2">
        <w:rPr>
          <w:rFonts w:ascii="Times New Roman Italic" w:eastAsia="Times New Roman" w:hAnsi="Times New Roman Italic" w:cs="Times New Roman"/>
          <w:i/>
          <w:iCs/>
          <w:spacing w:val="-2"/>
          <w:sz w:val="26"/>
          <w:szCs w:val="26"/>
          <w:lang w:val="fr-FR"/>
        </w:rPr>
        <w:t xml:space="preserve">           /</w:t>
      </w:r>
      <w:proofErr w:type="spellStart"/>
      <w:r w:rsidR="001F5697">
        <w:rPr>
          <w:rFonts w:ascii="Times New Roman Italic" w:eastAsia="Times New Roman" w:hAnsi="Times New Roman Italic" w:cs="Times New Roman"/>
          <w:i/>
          <w:iCs/>
          <w:spacing w:val="-2"/>
          <w:sz w:val="26"/>
          <w:szCs w:val="26"/>
          <w:lang w:val="fr-FR"/>
        </w:rPr>
        <w:t>TTr</w:t>
      </w:r>
      <w:proofErr w:type="spellEnd"/>
      <w:r w:rsidR="001F5697">
        <w:rPr>
          <w:rFonts w:ascii="Times New Roman Italic" w:eastAsia="Times New Roman" w:hAnsi="Times New Roman Italic" w:cs="Times New Roman"/>
          <w:i/>
          <w:iCs/>
          <w:spacing w:val="-2"/>
          <w:sz w:val="26"/>
          <w:szCs w:val="26"/>
          <w:lang w:val="fr-FR"/>
        </w:rPr>
        <w:t xml:space="preserve">-BTC </w:t>
      </w:r>
      <w:proofErr w:type="spellStart"/>
      <w:r w:rsidR="00E2219B" w:rsidRPr="00332EF2">
        <w:rPr>
          <w:rFonts w:ascii="Times New Roman Italic" w:eastAsia="Times New Roman" w:hAnsi="Times New Roman Italic" w:cs="Times New Roman"/>
          <w:i/>
          <w:iCs/>
          <w:spacing w:val="-2"/>
          <w:sz w:val="26"/>
          <w:szCs w:val="26"/>
          <w:lang w:val="fr-FR"/>
        </w:rPr>
        <w:t>ngày</w:t>
      </w:r>
      <w:proofErr w:type="spellEnd"/>
      <w:r w:rsidR="00E2219B" w:rsidRPr="00332EF2">
        <w:rPr>
          <w:rFonts w:ascii="Times New Roman Italic" w:eastAsia="Times New Roman" w:hAnsi="Times New Roman Italic" w:cs="Times New Roman"/>
          <w:i/>
          <w:iCs/>
          <w:spacing w:val="-2"/>
          <w:sz w:val="26"/>
          <w:szCs w:val="26"/>
          <w:lang w:val="fr-FR"/>
        </w:rPr>
        <w:t xml:space="preserve">      /</w:t>
      </w:r>
      <w:r w:rsidR="000E74CB">
        <w:rPr>
          <w:rFonts w:ascii="Times New Roman Italic" w:eastAsia="Times New Roman" w:hAnsi="Times New Roman Italic" w:cs="Times New Roman"/>
          <w:i/>
          <w:iCs/>
          <w:spacing w:val="-2"/>
          <w:sz w:val="26"/>
          <w:szCs w:val="26"/>
          <w:lang w:val="fr-FR"/>
        </w:rPr>
        <w:t xml:space="preserve">   </w:t>
      </w:r>
      <w:r w:rsidR="00E2219B" w:rsidRPr="00332EF2">
        <w:rPr>
          <w:rFonts w:ascii="Times New Roman Italic" w:eastAsia="Times New Roman" w:hAnsi="Times New Roman Italic" w:cs="Times New Roman"/>
          <w:i/>
          <w:iCs/>
          <w:spacing w:val="-2"/>
          <w:sz w:val="26"/>
          <w:szCs w:val="26"/>
          <w:lang w:val="fr-FR"/>
        </w:rPr>
        <w:t xml:space="preserve">/2025 </w:t>
      </w:r>
      <w:proofErr w:type="spellStart"/>
      <w:r w:rsidR="00E2219B" w:rsidRPr="00332EF2">
        <w:rPr>
          <w:rFonts w:ascii="Times New Roman Italic" w:eastAsia="Times New Roman" w:hAnsi="Times New Roman Italic" w:cs="Times New Roman"/>
          <w:i/>
          <w:iCs/>
          <w:spacing w:val="-2"/>
          <w:sz w:val="26"/>
          <w:szCs w:val="26"/>
          <w:lang w:val="fr-FR"/>
        </w:rPr>
        <w:t>của</w:t>
      </w:r>
      <w:proofErr w:type="spellEnd"/>
      <w:r w:rsidR="00E2219B" w:rsidRPr="00332EF2">
        <w:rPr>
          <w:rFonts w:ascii="Times New Roman Italic" w:eastAsia="Times New Roman" w:hAnsi="Times New Roman Italic" w:cs="Times New Roman"/>
          <w:i/>
          <w:iCs/>
          <w:spacing w:val="-2"/>
          <w:sz w:val="26"/>
          <w:szCs w:val="26"/>
          <w:lang w:val="fr-FR"/>
        </w:rPr>
        <w:t xml:space="preserve"> </w:t>
      </w:r>
      <w:proofErr w:type="spellStart"/>
      <w:r w:rsidR="00E2219B" w:rsidRPr="00332EF2">
        <w:rPr>
          <w:rFonts w:ascii="Times New Roman Italic" w:eastAsia="Times New Roman" w:hAnsi="Times New Roman Italic" w:cs="Times New Roman"/>
          <w:i/>
          <w:iCs/>
          <w:spacing w:val="-2"/>
          <w:sz w:val="26"/>
          <w:szCs w:val="26"/>
          <w:lang w:val="fr-FR"/>
        </w:rPr>
        <w:t>Bộ</w:t>
      </w:r>
      <w:proofErr w:type="spellEnd"/>
      <w:r w:rsidR="00E2219B" w:rsidRPr="00332EF2">
        <w:rPr>
          <w:rFonts w:ascii="Times New Roman Italic" w:eastAsia="Times New Roman" w:hAnsi="Times New Roman Italic" w:cs="Times New Roman"/>
          <w:i/>
          <w:iCs/>
          <w:spacing w:val="-2"/>
          <w:sz w:val="26"/>
          <w:szCs w:val="26"/>
          <w:lang w:val="fr-FR"/>
        </w:rPr>
        <w:t xml:space="preserve"> </w:t>
      </w:r>
      <w:proofErr w:type="spellStart"/>
      <w:r w:rsidR="00E2219B" w:rsidRPr="00332EF2">
        <w:rPr>
          <w:rFonts w:ascii="Times New Roman Italic" w:eastAsia="Times New Roman" w:hAnsi="Times New Roman Italic" w:cs="Times New Roman"/>
          <w:i/>
          <w:iCs/>
          <w:spacing w:val="-2"/>
          <w:sz w:val="26"/>
          <w:szCs w:val="26"/>
          <w:lang w:val="fr-FR"/>
        </w:rPr>
        <w:t>Tài</w:t>
      </w:r>
      <w:proofErr w:type="spellEnd"/>
      <w:r w:rsidR="00E2219B" w:rsidRPr="00332EF2">
        <w:rPr>
          <w:rFonts w:ascii="Times New Roman Italic" w:eastAsia="Times New Roman" w:hAnsi="Times New Roman Italic" w:cs="Times New Roman"/>
          <w:i/>
          <w:iCs/>
          <w:spacing w:val="-2"/>
          <w:sz w:val="26"/>
          <w:szCs w:val="26"/>
          <w:lang w:val="fr-FR"/>
        </w:rPr>
        <w:t xml:space="preserve"> </w:t>
      </w:r>
      <w:proofErr w:type="spellStart"/>
      <w:r w:rsidR="00E2219B" w:rsidRPr="00332EF2">
        <w:rPr>
          <w:rFonts w:ascii="Times New Roman Italic" w:eastAsia="Times New Roman" w:hAnsi="Times New Roman Italic" w:cs="Times New Roman"/>
          <w:i/>
          <w:iCs/>
          <w:spacing w:val="-2"/>
          <w:sz w:val="26"/>
          <w:szCs w:val="26"/>
          <w:lang w:val="fr-FR"/>
        </w:rPr>
        <w:t>chính</w:t>
      </w:r>
      <w:proofErr w:type="spellEnd"/>
      <w:r w:rsidR="00E2219B" w:rsidRPr="00332EF2">
        <w:rPr>
          <w:rFonts w:ascii="Times New Roman Italic" w:eastAsia="Times New Roman" w:hAnsi="Times New Roman Italic" w:cs="Times New Roman"/>
          <w:i/>
          <w:iCs/>
          <w:spacing w:val="-2"/>
          <w:sz w:val="26"/>
          <w:szCs w:val="26"/>
          <w:lang w:val="fr-FR"/>
        </w:rPr>
        <w:t>)</w:t>
      </w:r>
    </w:p>
    <w:p w:rsidR="00DC203C" w:rsidRDefault="00DC203C" w:rsidP="00A512AB">
      <w:pPr>
        <w:tabs>
          <w:tab w:val="left" w:pos="567"/>
        </w:tabs>
        <w:spacing w:after="120"/>
        <w:ind w:firstLine="720"/>
        <w:jc w:val="both"/>
        <w:rPr>
          <w:rFonts w:ascii="Times New Roman" w:hAnsi="Times New Roman" w:cs="Times New Roman"/>
          <w:sz w:val="28"/>
          <w:szCs w:val="28"/>
          <w:lang w:val="nl-NL"/>
        </w:rPr>
      </w:pPr>
    </w:p>
    <w:p w:rsidR="005E6FDD" w:rsidRDefault="0077679B" w:rsidP="00D00096">
      <w:pPr>
        <w:tabs>
          <w:tab w:val="left" w:pos="567"/>
        </w:tabs>
        <w:spacing w:before="60" w:after="120"/>
        <w:ind w:firstLine="720"/>
        <w:jc w:val="both"/>
        <w:rPr>
          <w:rFonts w:ascii="Times New Roman" w:hAnsi="Times New Roman" w:cs="Times New Roman"/>
          <w:sz w:val="28"/>
          <w:szCs w:val="28"/>
          <w:lang w:val="nl-NL"/>
        </w:rPr>
      </w:pPr>
      <w:r w:rsidRPr="004B49EB">
        <w:rPr>
          <w:rFonts w:ascii="Times New Roman" w:hAnsi="Times New Roman" w:cs="Times New Roman"/>
          <w:sz w:val="28"/>
          <w:szCs w:val="28"/>
          <w:lang w:val="nl-NL"/>
        </w:rPr>
        <w:t xml:space="preserve">Thực hiện </w:t>
      </w:r>
      <w:r w:rsidR="000F7E48">
        <w:rPr>
          <w:rFonts w:ascii="Times New Roman" w:hAnsi="Times New Roman" w:cs="Times New Roman"/>
          <w:sz w:val="28"/>
          <w:szCs w:val="28"/>
          <w:lang w:val="nl-NL"/>
        </w:rPr>
        <w:t>quy định của Luật Ban hành văn bản quy phạm pháp luậ</w:t>
      </w:r>
      <w:r w:rsidR="00F926AE">
        <w:rPr>
          <w:rFonts w:ascii="Times New Roman" w:hAnsi="Times New Roman" w:cs="Times New Roman"/>
          <w:sz w:val="28"/>
          <w:szCs w:val="28"/>
          <w:lang w:val="nl-NL"/>
        </w:rPr>
        <w:t>t</w:t>
      </w:r>
      <w:r w:rsidR="009D1126">
        <w:rPr>
          <w:rFonts w:ascii="Times New Roman" w:hAnsi="Times New Roman" w:cs="Times New Roman"/>
          <w:sz w:val="28"/>
          <w:szCs w:val="28"/>
          <w:lang w:val="nl-NL"/>
        </w:rPr>
        <w:t xml:space="preserve"> năm 2025,</w:t>
      </w:r>
      <w:r w:rsidR="00A512AB">
        <w:rPr>
          <w:rFonts w:ascii="Times New Roman" w:hAnsi="Times New Roman" w:cs="Times New Roman"/>
          <w:sz w:val="28"/>
          <w:szCs w:val="28"/>
          <w:lang w:val="nl-NL"/>
        </w:rPr>
        <w:t xml:space="preserve"> </w:t>
      </w:r>
      <w:r w:rsidR="00A512AB">
        <w:rPr>
          <w:rFonts w:ascii="Times New Roman" w:hAnsi="Times New Roman" w:cs="Times New Roman"/>
          <w:spacing w:val="-3"/>
          <w:sz w:val="28"/>
          <w:szCs w:val="28"/>
          <w:lang w:val="nl-NL"/>
        </w:rPr>
        <w:t>Nghị định số 78/2025/NĐ-CP ngày 01/4/2025 của Chính phủ,</w:t>
      </w:r>
      <w:r w:rsidR="005E6FDD">
        <w:rPr>
          <w:rFonts w:ascii="Times New Roman" w:hAnsi="Times New Roman" w:cs="Times New Roman"/>
          <w:sz w:val="28"/>
          <w:szCs w:val="28"/>
          <w:lang w:val="nl-NL"/>
        </w:rPr>
        <w:t xml:space="preserve"> Bộ Tài chính </w:t>
      </w:r>
      <w:r w:rsidR="008B11E4">
        <w:rPr>
          <w:rFonts w:ascii="Times New Roman" w:hAnsi="Times New Roman" w:cs="Times New Roman"/>
          <w:sz w:val="28"/>
          <w:szCs w:val="28"/>
          <w:lang w:val="nl-NL"/>
        </w:rPr>
        <w:t xml:space="preserve">đã tiến hành đánh giá thủ tục hành chính, việc phân quyền, phân cấp trong </w:t>
      </w:r>
      <w:proofErr w:type="spellStart"/>
      <w:r w:rsidR="008D1F9F" w:rsidRPr="000E74CB">
        <w:rPr>
          <w:rFonts w:ascii="Times New Roman" w:hAnsi="Times New Roman" w:cs="Times New Roman"/>
          <w:sz w:val="28"/>
          <w:szCs w:val="28"/>
        </w:rPr>
        <w:t>dự</w:t>
      </w:r>
      <w:proofErr w:type="spellEnd"/>
      <w:r w:rsidR="008D1F9F" w:rsidRPr="000E74CB">
        <w:rPr>
          <w:rFonts w:ascii="Times New Roman" w:hAnsi="Times New Roman" w:cs="Times New Roman"/>
          <w:sz w:val="28"/>
          <w:szCs w:val="28"/>
        </w:rPr>
        <w:t xml:space="preserve"> </w:t>
      </w:r>
      <w:proofErr w:type="spellStart"/>
      <w:r w:rsidR="008D1F9F" w:rsidRPr="000E74CB">
        <w:rPr>
          <w:rFonts w:ascii="Times New Roman" w:hAnsi="Times New Roman" w:cs="Times New Roman"/>
          <w:sz w:val="28"/>
          <w:szCs w:val="28"/>
        </w:rPr>
        <w:t>thảo</w:t>
      </w:r>
      <w:proofErr w:type="spellEnd"/>
      <w:r w:rsidR="008D1F9F" w:rsidRPr="000E74CB">
        <w:rPr>
          <w:rFonts w:ascii="Times New Roman" w:hAnsi="Times New Roman" w:cs="Times New Roman"/>
          <w:sz w:val="28"/>
          <w:szCs w:val="28"/>
        </w:rPr>
        <w:t xml:space="preserve"> </w:t>
      </w:r>
      <w:proofErr w:type="spellStart"/>
      <w:r w:rsidR="008D1F9F" w:rsidRPr="000E74CB">
        <w:rPr>
          <w:rFonts w:ascii="Times New Roman" w:hAnsi="Times New Roman" w:cs="Times New Roman"/>
          <w:sz w:val="28"/>
          <w:szCs w:val="28"/>
        </w:rPr>
        <w:t>Nghị</w:t>
      </w:r>
      <w:proofErr w:type="spellEnd"/>
      <w:r w:rsidR="008D1F9F" w:rsidRPr="000E74CB">
        <w:rPr>
          <w:rFonts w:ascii="Times New Roman" w:hAnsi="Times New Roman" w:cs="Times New Roman"/>
          <w:sz w:val="28"/>
          <w:szCs w:val="28"/>
        </w:rPr>
        <w:t xml:space="preserve"> </w:t>
      </w:r>
      <w:proofErr w:type="spellStart"/>
      <w:r w:rsidR="008D1F9F" w:rsidRPr="000E74CB">
        <w:rPr>
          <w:rFonts w:ascii="Times New Roman" w:hAnsi="Times New Roman" w:cs="Times New Roman"/>
          <w:sz w:val="28"/>
          <w:szCs w:val="28"/>
        </w:rPr>
        <w:t>định</w:t>
      </w:r>
      <w:proofErr w:type="spellEnd"/>
      <w:r w:rsidR="008D1F9F" w:rsidRPr="000E74CB">
        <w:rPr>
          <w:rFonts w:ascii="Times New Roman" w:hAnsi="Times New Roman" w:cs="Times New Roman"/>
          <w:sz w:val="28"/>
          <w:szCs w:val="28"/>
        </w:rPr>
        <w:t xml:space="preserve"> </w:t>
      </w:r>
      <w:proofErr w:type="spellStart"/>
      <w:r w:rsidR="008D1F9F" w:rsidRPr="000E74CB">
        <w:rPr>
          <w:rFonts w:ascii="Times New Roman" w:hAnsi="Times New Roman" w:cs="Times New Roman"/>
          <w:sz w:val="28"/>
          <w:szCs w:val="28"/>
        </w:rPr>
        <w:t>sửa</w:t>
      </w:r>
      <w:proofErr w:type="spellEnd"/>
      <w:r w:rsidR="008D1F9F" w:rsidRPr="000E74CB">
        <w:rPr>
          <w:rFonts w:ascii="Times New Roman" w:hAnsi="Times New Roman" w:cs="Times New Roman"/>
          <w:sz w:val="28"/>
          <w:szCs w:val="28"/>
        </w:rPr>
        <w:t xml:space="preserve"> </w:t>
      </w:r>
      <w:proofErr w:type="spellStart"/>
      <w:r w:rsidR="008D1F9F" w:rsidRPr="000E74CB">
        <w:rPr>
          <w:rFonts w:ascii="Times New Roman" w:hAnsi="Times New Roman" w:cs="Times New Roman"/>
          <w:sz w:val="28"/>
          <w:szCs w:val="28"/>
        </w:rPr>
        <w:t>đổi</w:t>
      </w:r>
      <w:proofErr w:type="spellEnd"/>
      <w:r w:rsidR="008D1F9F" w:rsidRPr="000E74CB">
        <w:rPr>
          <w:rFonts w:ascii="Times New Roman" w:hAnsi="Times New Roman" w:cs="Times New Roman"/>
          <w:sz w:val="28"/>
          <w:szCs w:val="28"/>
        </w:rPr>
        <w:t xml:space="preserve">, </w:t>
      </w:r>
      <w:proofErr w:type="spellStart"/>
      <w:r w:rsidR="008D1F9F" w:rsidRPr="000E74CB">
        <w:rPr>
          <w:rFonts w:ascii="Times New Roman" w:hAnsi="Times New Roman" w:cs="Times New Roman"/>
          <w:sz w:val="28"/>
          <w:szCs w:val="28"/>
        </w:rPr>
        <w:t>bổ</w:t>
      </w:r>
      <w:proofErr w:type="spellEnd"/>
      <w:r w:rsidR="008D1F9F" w:rsidRPr="000E74CB">
        <w:rPr>
          <w:rFonts w:ascii="Times New Roman" w:hAnsi="Times New Roman" w:cs="Times New Roman"/>
          <w:sz w:val="28"/>
          <w:szCs w:val="28"/>
        </w:rPr>
        <w:t xml:space="preserve"> sung </w:t>
      </w:r>
      <w:proofErr w:type="spellStart"/>
      <w:r w:rsidR="008D1F9F" w:rsidRPr="000E74CB">
        <w:rPr>
          <w:rFonts w:ascii="Times New Roman" w:hAnsi="Times New Roman" w:cs="Times New Roman"/>
          <w:sz w:val="28"/>
          <w:szCs w:val="28"/>
        </w:rPr>
        <w:t>một</w:t>
      </w:r>
      <w:proofErr w:type="spellEnd"/>
      <w:r w:rsidR="008D1F9F" w:rsidRPr="000E74CB">
        <w:rPr>
          <w:rFonts w:ascii="Times New Roman" w:hAnsi="Times New Roman" w:cs="Times New Roman"/>
          <w:sz w:val="28"/>
          <w:szCs w:val="28"/>
        </w:rPr>
        <w:t xml:space="preserve"> </w:t>
      </w:r>
      <w:proofErr w:type="spellStart"/>
      <w:r w:rsidR="008D1F9F" w:rsidRPr="000E74CB">
        <w:rPr>
          <w:rFonts w:ascii="Times New Roman" w:hAnsi="Times New Roman" w:cs="Times New Roman"/>
          <w:sz w:val="28"/>
          <w:szCs w:val="28"/>
        </w:rPr>
        <w:t>số</w:t>
      </w:r>
      <w:proofErr w:type="spellEnd"/>
      <w:r w:rsidR="008D1F9F" w:rsidRPr="000E74CB">
        <w:rPr>
          <w:rFonts w:ascii="Times New Roman" w:hAnsi="Times New Roman" w:cs="Times New Roman"/>
          <w:sz w:val="28"/>
          <w:szCs w:val="28"/>
        </w:rPr>
        <w:t xml:space="preserve"> </w:t>
      </w:r>
      <w:proofErr w:type="spellStart"/>
      <w:r w:rsidR="008D1F9F" w:rsidRPr="000E74CB">
        <w:rPr>
          <w:rFonts w:ascii="Times New Roman" w:hAnsi="Times New Roman" w:cs="Times New Roman"/>
          <w:sz w:val="28"/>
          <w:szCs w:val="28"/>
        </w:rPr>
        <w:t>điều</w:t>
      </w:r>
      <w:proofErr w:type="spellEnd"/>
      <w:r w:rsidR="008D1F9F" w:rsidRPr="000E74CB">
        <w:rPr>
          <w:rFonts w:ascii="Times New Roman" w:hAnsi="Times New Roman" w:cs="Times New Roman"/>
          <w:sz w:val="28"/>
          <w:szCs w:val="28"/>
        </w:rPr>
        <w:t xml:space="preserve"> </w:t>
      </w:r>
      <w:proofErr w:type="spellStart"/>
      <w:r w:rsidR="008D1F9F" w:rsidRPr="000E74CB">
        <w:rPr>
          <w:rFonts w:ascii="Times New Roman" w:hAnsi="Times New Roman" w:cs="Times New Roman"/>
          <w:iCs/>
          <w:color w:val="000000"/>
          <w:sz w:val="28"/>
          <w:szCs w:val="28"/>
        </w:rPr>
        <w:t>của</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Nghị</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định</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số</w:t>
      </w:r>
      <w:proofErr w:type="spellEnd"/>
      <w:r w:rsidR="008D1F9F" w:rsidRPr="000E74CB">
        <w:rPr>
          <w:rFonts w:ascii="Times New Roman" w:hAnsi="Times New Roman" w:cs="Times New Roman"/>
          <w:iCs/>
          <w:color w:val="000000"/>
          <w:sz w:val="28"/>
          <w:szCs w:val="28"/>
        </w:rPr>
        <w:t xml:space="preserve"> 63/2019/NĐ-CP </w:t>
      </w:r>
      <w:proofErr w:type="spellStart"/>
      <w:r w:rsidR="008D1F9F" w:rsidRPr="000E74CB">
        <w:rPr>
          <w:rFonts w:ascii="Times New Roman" w:hAnsi="Times New Roman" w:cs="Times New Roman"/>
          <w:iCs/>
          <w:color w:val="000000"/>
          <w:sz w:val="28"/>
          <w:szCs w:val="28"/>
        </w:rPr>
        <w:t>ngày</w:t>
      </w:r>
      <w:proofErr w:type="spellEnd"/>
      <w:r w:rsidR="008D1F9F" w:rsidRPr="000E74CB">
        <w:rPr>
          <w:rFonts w:ascii="Times New Roman" w:hAnsi="Times New Roman" w:cs="Times New Roman"/>
          <w:iCs/>
          <w:color w:val="000000"/>
          <w:sz w:val="28"/>
          <w:szCs w:val="28"/>
        </w:rPr>
        <w:t xml:space="preserve"> 11/7/2019 </w:t>
      </w:r>
      <w:proofErr w:type="spellStart"/>
      <w:r w:rsidR="008D1F9F" w:rsidRPr="000E74CB">
        <w:rPr>
          <w:rFonts w:ascii="Times New Roman" w:hAnsi="Times New Roman" w:cs="Times New Roman"/>
          <w:iCs/>
          <w:color w:val="000000"/>
          <w:sz w:val="28"/>
          <w:szCs w:val="28"/>
        </w:rPr>
        <w:t>của</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Chính</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phủ</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quy</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định</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xử</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phạt</w:t>
      </w:r>
      <w:proofErr w:type="spellEnd"/>
      <w:r w:rsidR="008D1F9F" w:rsidRPr="000E74CB">
        <w:rPr>
          <w:rFonts w:ascii="Times New Roman" w:hAnsi="Times New Roman" w:cs="Times New Roman"/>
          <w:iCs/>
          <w:color w:val="000000"/>
          <w:sz w:val="28"/>
          <w:szCs w:val="28"/>
        </w:rPr>
        <w:t xml:space="preserve"> vi </w:t>
      </w:r>
      <w:proofErr w:type="spellStart"/>
      <w:r w:rsidR="008D1F9F" w:rsidRPr="000E74CB">
        <w:rPr>
          <w:rFonts w:ascii="Times New Roman" w:hAnsi="Times New Roman" w:cs="Times New Roman"/>
          <w:iCs/>
          <w:color w:val="000000"/>
          <w:sz w:val="28"/>
          <w:szCs w:val="28"/>
        </w:rPr>
        <w:t>phạm</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hành</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chính</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trong</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lĩnh</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vực</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quản</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lý</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sử</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dụng</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tài</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sản</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công</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thực</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hành</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tiết</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kiệm</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chống</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lãng</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phí</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dự</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trữ</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quốc</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gia</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kho</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bạc</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nhà</w:t>
      </w:r>
      <w:proofErr w:type="spellEnd"/>
      <w:r w:rsidR="008D1F9F" w:rsidRPr="000E74CB">
        <w:rPr>
          <w:rFonts w:ascii="Times New Roman" w:hAnsi="Times New Roman" w:cs="Times New Roman"/>
          <w:iCs/>
          <w:color w:val="000000"/>
          <w:sz w:val="28"/>
          <w:szCs w:val="28"/>
        </w:rPr>
        <w:t xml:space="preserve"> </w:t>
      </w:r>
      <w:proofErr w:type="spellStart"/>
      <w:r w:rsidR="008D1F9F" w:rsidRPr="000E74CB">
        <w:rPr>
          <w:rFonts w:ascii="Times New Roman" w:hAnsi="Times New Roman" w:cs="Times New Roman"/>
          <w:iCs/>
          <w:color w:val="000000"/>
          <w:sz w:val="28"/>
          <w:szCs w:val="28"/>
        </w:rPr>
        <w:t>nước</w:t>
      </w:r>
      <w:proofErr w:type="spellEnd"/>
      <w:r w:rsidR="008B11E4">
        <w:rPr>
          <w:rFonts w:ascii="Times New Roman" w:hAnsi="Times New Roman" w:cs="Times New Roman"/>
          <w:sz w:val="28"/>
          <w:szCs w:val="28"/>
          <w:lang w:val="nl-NL"/>
        </w:rPr>
        <w:t xml:space="preserve">. Kết quả </w:t>
      </w:r>
      <w:r w:rsidR="005E6FDD">
        <w:rPr>
          <w:rFonts w:ascii="Times New Roman" w:hAnsi="Times New Roman" w:cs="Times New Roman"/>
          <w:sz w:val="28"/>
          <w:szCs w:val="28"/>
          <w:lang w:val="nl-NL"/>
        </w:rPr>
        <w:t>như sau:</w:t>
      </w:r>
    </w:p>
    <w:p w:rsidR="0077679B" w:rsidRPr="004B49EB" w:rsidRDefault="0077679B" w:rsidP="00D00096">
      <w:pPr>
        <w:spacing w:before="60" w:after="120"/>
        <w:ind w:firstLine="720"/>
        <w:jc w:val="both"/>
        <w:rPr>
          <w:rFonts w:ascii="Times New Roman" w:hAnsi="Times New Roman" w:cs="Times New Roman"/>
          <w:sz w:val="28"/>
          <w:szCs w:val="28"/>
          <w:lang w:val="nl-NL"/>
        </w:rPr>
      </w:pPr>
      <w:r w:rsidRPr="004B49EB">
        <w:rPr>
          <w:rFonts w:ascii="Times New Roman" w:hAnsi="Times New Roman" w:cs="Times New Roman"/>
          <w:b/>
          <w:sz w:val="28"/>
          <w:szCs w:val="28"/>
          <w:lang w:val="nl-NL"/>
        </w:rPr>
        <w:t xml:space="preserve">I. </w:t>
      </w:r>
      <w:r w:rsidR="008B11E4">
        <w:rPr>
          <w:rFonts w:ascii="Times New Roman" w:hAnsi="Times New Roman" w:cs="Times New Roman"/>
          <w:b/>
          <w:sz w:val="28"/>
          <w:szCs w:val="28"/>
          <w:lang w:val="nl-NL"/>
        </w:rPr>
        <w:t>TỔ CHỨC THỰC HIỆN ĐÁNH GIÁ</w:t>
      </w:r>
      <w:r w:rsidRPr="004B49EB">
        <w:rPr>
          <w:rFonts w:ascii="Times New Roman" w:hAnsi="Times New Roman" w:cs="Times New Roman"/>
          <w:b/>
          <w:sz w:val="28"/>
          <w:szCs w:val="28"/>
          <w:lang w:val="nl-NL"/>
        </w:rPr>
        <w:t xml:space="preserve"> </w:t>
      </w:r>
    </w:p>
    <w:p w:rsidR="000E74CB" w:rsidRPr="000E74CB" w:rsidRDefault="0077679B" w:rsidP="000E74CB">
      <w:pPr>
        <w:widowControl w:val="0"/>
        <w:tabs>
          <w:tab w:val="left" w:pos="709"/>
          <w:tab w:val="left" w:pos="7839"/>
        </w:tabs>
        <w:spacing w:before="60" w:after="120"/>
        <w:ind w:firstLine="720"/>
        <w:jc w:val="both"/>
        <w:rPr>
          <w:rFonts w:ascii="Times New Roman" w:hAnsi="Times New Roman" w:cs="Times New Roman"/>
          <w:b/>
          <w:sz w:val="28"/>
          <w:szCs w:val="28"/>
          <w:lang w:val="nl-NL"/>
        </w:rPr>
      </w:pPr>
      <w:r w:rsidRPr="004B49EB">
        <w:rPr>
          <w:rFonts w:ascii="Times New Roman" w:hAnsi="Times New Roman" w:cs="Times New Roman"/>
          <w:b/>
          <w:sz w:val="28"/>
          <w:szCs w:val="28"/>
          <w:lang w:val="nl-NL"/>
        </w:rPr>
        <w:t xml:space="preserve">1. </w:t>
      </w:r>
      <w:r w:rsidR="008B11E4">
        <w:rPr>
          <w:rFonts w:ascii="Times New Roman" w:hAnsi="Times New Roman" w:cs="Times New Roman"/>
          <w:b/>
          <w:sz w:val="28"/>
          <w:szCs w:val="28"/>
          <w:lang w:val="nl-NL"/>
        </w:rPr>
        <w:t xml:space="preserve">Bối cảnh xây dựng dự thảo </w:t>
      </w:r>
      <w:r w:rsidR="00A512AB">
        <w:rPr>
          <w:rFonts w:ascii="Times New Roman" w:hAnsi="Times New Roman" w:cs="Times New Roman"/>
          <w:b/>
          <w:sz w:val="28"/>
          <w:szCs w:val="28"/>
          <w:lang w:val="nl-NL"/>
        </w:rPr>
        <w:t xml:space="preserve">Nghị </w:t>
      </w:r>
      <w:r w:rsidR="00A512AB" w:rsidRPr="000E74CB">
        <w:rPr>
          <w:rFonts w:ascii="Times New Roman" w:hAnsi="Times New Roman" w:cs="Times New Roman"/>
          <w:b/>
          <w:color w:val="000000" w:themeColor="text1"/>
          <w:sz w:val="28"/>
          <w:szCs w:val="28"/>
          <w:lang w:val="nl-NL"/>
        </w:rPr>
        <w:t>định</w:t>
      </w:r>
      <w:r w:rsidR="00E2219B" w:rsidRPr="000E74CB">
        <w:rPr>
          <w:rFonts w:ascii="Times New Roman" w:hAnsi="Times New Roman" w:cs="Times New Roman"/>
          <w:b/>
          <w:color w:val="000000" w:themeColor="text1"/>
          <w:sz w:val="28"/>
          <w:szCs w:val="28"/>
          <w:lang w:val="nl-NL"/>
        </w:rPr>
        <w:t xml:space="preserve"> của Chính phủ </w:t>
      </w:r>
      <w:proofErr w:type="spellStart"/>
      <w:r w:rsidR="000E74CB" w:rsidRPr="000E74CB">
        <w:rPr>
          <w:rFonts w:ascii="Times New Roman" w:eastAsia="Times New Roman" w:hAnsi="Times New Roman"/>
          <w:b/>
          <w:color w:val="000000" w:themeColor="text1"/>
          <w:sz w:val="28"/>
          <w:szCs w:val="28"/>
        </w:rPr>
        <w:t>sửa</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đổi</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bổ</w:t>
      </w:r>
      <w:proofErr w:type="spellEnd"/>
      <w:r w:rsidR="000E74CB" w:rsidRPr="000E74CB">
        <w:rPr>
          <w:rFonts w:ascii="Times New Roman" w:eastAsia="Times New Roman" w:hAnsi="Times New Roman"/>
          <w:b/>
          <w:color w:val="000000" w:themeColor="text1"/>
          <w:sz w:val="28"/>
          <w:szCs w:val="28"/>
        </w:rPr>
        <w:t xml:space="preserve"> sung </w:t>
      </w:r>
      <w:proofErr w:type="spellStart"/>
      <w:r w:rsidR="000E74CB" w:rsidRPr="000E74CB">
        <w:rPr>
          <w:rFonts w:ascii="Times New Roman" w:eastAsia="Times New Roman" w:hAnsi="Times New Roman"/>
          <w:b/>
          <w:color w:val="000000" w:themeColor="text1"/>
          <w:sz w:val="28"/>
          <w:szCs w:val="28"/>
        </w:rPr>
        <w:t>một</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số</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điều</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của</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Nghị</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định</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số</w:t>
      </w:r>
      <w:proofErr w:type="spellEnd"/>
      <w:r w:rsidR="000E74CB" w:rsidRPr="000E74CB">
        <w:rPr>
          <w:rFonts w:ascii="Times New Roman" w:eastAsia="Times New Roman" w:hAnsi="Times New Roman"/>
          <w:b/>
          <w:color w:val="000000" w:themeColor="text1"/>
          <w:sz w:val="28"/>
          <w:szCs w:val="28"/>
        </w:rPr>
        <w:t> </w:t>
      </w:r>
      <w:hyperlink r:id="rId8" w:tgtFrame="_blank" w:tooltip="Nghị định 63/2019/NĐ-CP" w:history="1">
        <w:r w:rsidR="000E74CB" w:rsidRPr="000E74CB">
          <w:rPr>
            <w:rFonts w:ascii="Times New Roman" w:eastAsia="Times New Roman" w:hAnsi="Times New Roman"/>
            <w:b/>
            <w:color w:val="000000" w:themeColor="text1"/>
            <w:sz w:val="28"/>
            <w:szCs w:val="28"/>
          </w:rPr>
          <w:t>63/2019/NĐ-CP</w:t>
        </w:r>
      </w:hyperlink>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ngày</w:t>
      </w:r>
      <w:proofErr w:type="spellEnd"/>
      <w:r w:rsidR="000E74CB" w:rsidRPr="000E74CB">
        <w:rPr>
          <w:rFonts w:ascii="Times New Roman" w:eastAsia="Times New Roman" w:hAnsi="Times New Roman"/>
          <w:b/>
          <w:color w:val="000000" w:themeColor="text1"/>
          <w:sz w:val="28"/>
          <w:szCs w:val="28"/>
        </w:rPr>
        <w:t xml:space="preserve"> 11 </w:t>
      </w:r>
      <w:proofErr w:type="spellStart"/>
      <w:r w:rsidR="000E74CB" w:rsidRPr="000E74CB">
        <w:rPr>
          <w:rFonts w:ascii="Times New Roman" w:eastAsia="Times New Roman" w:hAnsi="Times New Roman"/>
          <w:b/>
          <w:color w:val="000000" w:themeColor="text1"/>
          <w:sz w:val="28"/>
          <w:szCs w:val="28"/>
        </w:rPr>
        <w:t>tháng</w:t>
      </w:r>
      <w:proofErr w:type="spellEnd"/>
      <w:r w:rsidR="000E74CB" w:rsidRPr="000E74CB">
        <w:rPr>
          <w:rFonts w:ascii="Times New Roman" w:eastAsia="Times New Roman" w:hAnsi="Times New Roman"/>
          <w:b/>
          <w:color w:val="000000" w:themeColor="text1"/>
          <w:sz w:val="28"/>
          <w:szCs w:val="28"/>
        </w:rPr>
        <w:t xml:space="preserve"> 7 </w:t>
      </w:r>
      <w:proofErr w:type="spellStart"/>
      <w:r w:rsidR="000E74CB" w:rsidRPr="000E74CB">
        <w:rPr>
          <w:rFonts w:ascii="Times New Roman" w:eastAsia="Times New Roman" w:hAnsi="Times New Roman"/>
          <w:b/>
          <w:color w:val="000000" w:themeColor="text1"/>
          <w:sz w:val="28"/>
          <w:szCs w:val="28"/>
        </w:rPr>
        <w:t>năm</w:t>
      </w:r>
      <w:proofErr w:type="spellEnd"/>
      <w:r w:rsidR="000E74CB" w:rsidRPr="000E74CB">
        <w:rPr>
          <w:rFonts w:ascii="Times New Roman" w:eastAsia="Times New Roman" w:hAnsi="Times New Roman"/>
          <w:b/>
          <w:color w:val="000000" w:themeColor="text1"/>
          <w:sz w:val="28"/>
          <w:szCs w:val="28"/>
        </w:rPr>
        <w:t xml:space="preserve"> 2019 </w:t>
      </w:r>
      <w:proofErr w:type="spellStart"/>
      <w:r w:rsidR="000E74CB" w:rsidRPr="000E74CB">
        <w:rPr>
          <w:rFonts w:ascii="Times New Roman" w:eastAsia="Times New Roman" w:hAnsi="Times New Roman"/>
          <w:b/>
          <w:color w:val="000000" w:themeColor="text1"/>
          <w:sz w:val="28"/>
          <w:szCs w:val="28"/>
        </w:rPr>
        <w:t>của</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Chính</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phủ</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quy</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định</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về</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xử</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phạt</w:t>
      </w:r>
      <w:proofErr w:type="spellEnd"/>
      <w:r w:rsidR="000E74CB" w:rsidRPr="000E74CB">
        <w:rPr>
          <w:rFonts w:ascii="Times New Roman" w:eastAsia="Times New Roman" w:hAnsi="Times New Roman"/>
          <w:b/>
          <w:color w:val="000000" w:themeColor="text1"/>
          <w:sz w:val="28"/>
          <w:szCs w:val="28"/>
        </w:rPr>
        <w:t xml:space="preserve"> vi </w:t>
      </w:r>
      <w:proofErr w:type="spellStart"/>
      <w:r w:rsidR="000E74CB" w:rsidRPr="000E74CB">
        <w:rPr>
          <w:rFonts w:ascii="Times New Roman" w:eastAsia="Times New Roman" w:hAnsi="Times New Roman"/>
          <w:b/>
          <w:color w:val="000000" w:themeColor="text1"/>
          <w:sz w:val="28"/>
          <w:szCs w:val="28"/>
        </w:rPr>
        <w:t>phạm</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hành</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chính</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trong</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lĩnh</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vực</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quản</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lý</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sử</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dụng</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tài</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sản</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công</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thực</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hành</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tiết</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kiệm</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chống</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lãng</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phí</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dự</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trữ</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quốc</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gia</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kho</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bạc</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nhà</w:t>
      </w:r>
      <w:proofErr w:type="spellEnd"/>
      <w:r w:rsidR="000E74CB" w:rsidRPr="000E74CB">
        <w:rPr>
          <w:rFonts w:ascii="Times New Roman" w:eastAsia="Times New Roman" w:hAnsi="Times New Roman"/>
          <w:b/>
          <w:color w:val="000000" w:themeColor="text1"/>
          <w:sz w:val="28"/>
          <w:szCs w:val="28"/>
        </w:rPr>
        <w:t xml:space="preserve"> </w:t>
      </w:r>
      <w:proofErr w:type="spellStart"/>
      <w:r w:rsidR="000E74CB" w:rsidRPr="000E74CB">
        <w:rPr>
          <w:rFonts w:ascii="Times New Roman" w:eastAsia="Times New Roman" w:hAnsi="Times New Roman"/>
          <w:b/>
          <w:color w:val="000000" w:themeColor="text1"/>
          <w:sz w:val="28"/>
          <w:szCs w:val="28"/>
        </w:rPr>
        <w:t>nước</w:t>
      </w:r>
      <w:proofErr w:type="spellEnd"/>
    </w:p>
    <w:p w:rsidR="000E74CB" w:rsidRPr="000E74CB" w:rsidRDefault="000E74CB" w:rsidP="000E74CB">
      <w:pPr>
        <w:shd w:val="clear" w:color="auto" w:fill="FFFFFF"/>
        <w:spacing w:before="120" w:after="120"/>
        <w:ind w:firstLine="720"/>
        <w:jc w:val="both"/>
        <w:rPr>
          <w:rFonts w:ascii="Times New Roman" w:hAnsi="Times New Roman" w:cs="Times New Roman"/>
          <w:iCs/>
          <w:sz w:val="28"/>
          <w:szCs w:val="28"/>
          <w:lang w:val="nl-NL"/>
        </w:rPr>
      </w:pPr>
      <w:r w:rsidRPr="000E74CB">
        <w:rPr>
          <w:rFonts w:ascii="Times New Roman" w:hAnsi="Times New Roman" w:cs="Times New Roman"/>
          <w:sz w:val="28"/>
          <w:szCs w:val="28"/>
          <w:lang w:val="nl-NL"/>
        </w:rPr>
        <w:t xml:space="preserve">- Để bảo đảm tính hợp hiến, hợp pháp, thống nhất và phù hợp với quy định của Luật Xử lý vi phạm hành chính </w:t>
      </w:r>
      <w:r w:rsidRPr="000E74CB">
        <w:rPr>
          <w:rFonts w:ascii="Times New Roman" w:hAnsi="Times New Roman" w:cs="Times New Roman"/>
          <w:iCs/>
          <w:sz w:val="28"/>
          <w:szCs w:val="28"/>
          <w:lang w:val="nl-NL"/>
        </w:rPr>
        <w:t xml:space="preserve">năm </w:t>
      </w:r>
      <w:r w:rsidRPr="000E74CB">
        <w:rPr>
          <w:rFonts w:ascii="Times New Roman" w:hAnsi="Times New Roman" w:cs="Times New Roman"/>
          <w:sz w:val="28"/>
          <w:szCs w:val="28"/>
          <w:lang w:val="nl-NL"/>
        </w:rPr>
        <w:t>2020, Luật sửa đổi, bổ sung một số điều của Luật Xử lý vi phạm hành chính; Luật Thanh tra (sửa đổi); Luật Quản lý, sử dụng tài sản công</w:t>
      </w:r>
      <w:r w:rsidRPr="000E74CB">
        <w:rPr>
          <w:rFonts w:ascii="Times New Roman" w:hAnsi="Times New Roman" w:cs="Times New Roman"/>
          <w:iCs/>
          <w:sz w:val="28"/>
          <w:szCs w:val="28"/>
          <w:lang w:val="nl-NL"/>
        </w:rPr>
        <w:t>;</w:t>
      </w:r>
      <w:r w:rsidRPr="000E74CB">
        <w:rPr>
          <w:rFonts w:ascii="Times New Roman" w:hAnsi="Times New Roman" w:cs="Times New Roman"/>
          <w:iCs/>
          <w:sz w:val="28"/>
          <w:szCs w:val="28"/>
          <w:lang w:val="nl-NL" w:eastAsia="vi-VN"/>
        </w:rPr>
        <w:t xml:space="preserve">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29/11/2024;</w:t>
      </w:r>
      <w:r w:rsidRPr="000E74CB">
        <w:rPr>
          <w:rFonts w:ascii="Times New Roman" w:hAnsi="Times New Roman" w:cs="Times New Roman"/>
          <w:sz w:val="28"/>
          <w:szCs w:val="28"/>
          <w:lang w:val="nl-NL"/>
        </w:rPr>
        <w:t xml:space="preserve"> Luật Thực hành tiết kiệm, chống lãng phí.</w:t>
      </w:r>
    </w:p>
    <w:p w:rsidR="000E74CB" w:rsidRPr="000E74CB" w:rsidRDefault="000E74CB" w:rsidP="000E74CB">
      <w:pPr>
        <w:shd w:val="clear" w:color="auto" w:fill="FFFFFF"/>
        <w:spacing w:before="120" w:after="120"/>
        <w:ind w:firstLine="720"/>
        <w:jc w:val="both"/>
        <w:rPr>
          <w:rFonts w:ascii="Times New Roman" w:hAnsi="Times New Roman" w:cs="Times New Roman"/>
          <w:i/>
          <w:sz w:val="28"/>
          <w:szCs w:val="28"/>
        </w:rPr>
      </w:pPr>
      <w:r w:rsidRPr="000E74CB">
        <w:rPr>
          <w:rFonts w:ascii="Times New Roman" w:hAnsi="Times New Roman" w:cs="Times New Roman"/>
          <w:bCs/>
          <w:sz w:val="28"/>
          <w:szCs w:val="28"/>
          <w:lang w:val="nl-NL"/>
        </w:rPr>
        <w:t xml:space="preserve">- </w:t>
      </w:r>
      <w:proofErr w:type="spellStart"/>
      <w:r w:rsidRPr="000E74CB">
        <w:rPr>
          <w:rFonts w:ascii="Times New Roman" w:hAnsi="Times New Roman" w:cs="Times New Roman"/>
          <w:sz w:val="28"/>
          <w:szCs w:val="28"/>
        </w:rPr>
        <w:t>Quy</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định</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số</w:t>
      </w:r>
      <w:proofErr w:type="spellEnd"/>
      <w:r w:rsidRPr="000E74CB">
        <w:rPr>
          <w:rFonts w:ascii="Times New Roman" w:hAnsi="Times New Roman" w:cs="Times New Roman"/>
          <w:sz w:val="28"/>
          <w:szCs w:val="28"/>
        </w:rPr>
        <w:t xml:space="preserve"> 189-QĐ/TW </w:t>
      </w:r>
      <w:proofErr w:type="spellStart"/>
      <w:r w:rsidRPr="000E74CB">
        <w:rPr>
          <w:rFonts w:ascii="Times New Roman" w:hAnsi="Times New Roman" w:cs="Times New Roman"/>
          <w:sz w:val="28"/>
          <w:szCs w:val="28"/>
        </w:rPr>
        <w:t>ngày</w:t>
      </w:r>
      <w:proofErr w:type="spellEnd"/>
      <w:r w:rsidRPr="000E74CB">
        <w:rPr>
          <w:rFonts w:ascii="Times New Roman" w:hAnsi="Times New Roman" w:cs="Times New Roman"/>
          <w:sz w:val="28"/>
          <w:szCs w:val="28"/>
        </w:rPr>
        <w:t xml:space="preserve"> 08/10/2024 </w:t>
      </w:r>
      <w:proofErr w:type="spellStart"/>
      <w:r w:rsidRPr="000E74CB">
        <w:rPr>
          <w:rFonts w:ascii="Times New Roman" w:hAnsi="Times New Roman" w:cs="Times New Roman"/>
          <w:sz w:val="28"/>
          <w:szCs w:val="28"/>
        </w:rPr>
        <w:t>của</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Bộ</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Chính</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trị</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về</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kiểm</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soát</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quyền</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lực</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phòng</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chống</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tham</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nhũng</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tiêu</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cực</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trong</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quản</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lý</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sử</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dụng</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tài</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chính</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tài</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sản</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công</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đã</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nêu</w:t>
      </w:r>
      <w:proofErr w:type="spellEnd"/>
      <w:r w:rsidRPr="000E74CB">
        <w:rPr>
          <w:rFonts w:ascii="Times New Roman" w:hAnsi="Times New Roman" w:cs="Times New Roman"/>
          <w:sz w:val="28"/>
          <w:szCs w:val="28"/>
        </w:rPr>
        <w:t xml:space="preserve">: </w:t>
      </w:r>
      <w:r w:rsidRPr="000E74CB">
        <w:rPr>
          <w:rFonts w:ascii="Times New Roman" w:hAnsi="Times New Roman" w:cs="Times New Roman"/>
          <w:i/>
          <w:sz w:val="28"/>
          <w:szCs w:val="28"/>
        </w:rPr>
        <w:t>“</w:t>
      </w:r>
      <w:proofErr w:type="spellStart"/>
      <w:r w:rsidRPr="000E74CB">
        <w:rPr>
          <w:rFonts w:ascii="Times New Roman" w:hAnsi="Times New Roman" w:cs="Times New Roman"/>
          <w:i/>
          <w:sz w:val="28"/>
          <w:szCs w:val="28"/>
        </w:rPr>
        <w:t>Kiểm</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soát</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quyền</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lực</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của</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Chính</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phủ</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đối</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với</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quản</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lý</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lastRenderedPageBreak/>
        <w:t>sử</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dụng</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tài</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chính</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tài</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sản</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công</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thông</w:t>
      </w:r>
      <w:proofErr w:type="spellEnd"/>
      <w:r w:rsidRPr="000E74CB">
        <w:rPr>
          <w:rFonts w:ascii="Times New Roman" w:hAnsi="Times New Roman" w:cs="Times New Roman"/>
          <w:i/>
          <w:sz w:val="28"/>
          <w:szCs w:val="28"/>
        </w:rPr>
        <w:t xml:space="preserve"> qua </w:t>
      </w:r>
      <w:proofErr w:type="spellStart"/>
      <w:r w:rsidRPr="000E74CB">
        <w:rPr>
          <w:rFonts w:ascii="Times New Roman" w:hAnsi="Times New Roman" w:cs="Times New Roman"/>
          <w:i/>
          <w:sz w:val="28"/>
          <w:szCs w:val="28"/>
        </w:rPr>
        <w:t>lãnh</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đạo</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chỉ</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đạo</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công</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tác</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thanh</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tra</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kiểm</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tra</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giải</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quyết</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khiếu</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nại</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tố</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cáo</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việc</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quản</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lý</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sử</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dụng</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tài</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chính</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tài</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sản</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công</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và</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một</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số</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hoạt</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động</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hành</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chính</w:t>
      </w:r>
      <w:proofErr w:type="spellEnd"/>
      <w:r w:rsidRPr="000E74CB">
        <w:rPr>
          <w:rFonts w:ascii="Times New Roman" w:hAnsi="Times New Roman" w:cs="Times New Roman"/>
          <w:i/>
          <w:sz w:val="28"/>
          <w:szCs w:val="28"/>
        </w:rPr>
        <w:t xml:space="preserve"> </w:t>
      </w:r>
      <w:proofErr w:type="spellStart"/>
      <w:r w:rsidRPr="000E74CB">
        <w:rPr>
          <w:rFonts w:ascii="Times New Roman" w:hAnsi="Times New Roman" w:cs="Times New Roman"/>
          <w:i/>
          <w:sz w:val="28"/>
          <w:szCs w:val="28"/>
        </w:rPr>
        <w:t>khác</w:t>
      </w:r>
      <w:proofErr w:type="spellEnd"/>
      <w:r w:rsidRPr="000E74CB">
        <w:rPr>
          <w:rFonts w:ascii="Times New Roman" w:hAnsi="Times New Roman" w:cs="Times New Roman"/>
          <w:i/>
          <w:sz w:val="28"/>
          <w:szCs w:val="28"/>
        </w:rPr>
        <w:t>”.</w:t>
      </w:r>
    </w:p>
    <w:p w:rsidR="000E74CB" w:rsidRPr="000E74CB" w:rsidRDefault="000E74CB" w:rsidP="000E74CB">
      <w:pPr>
        <w:spacing w:before="120" w:after="120"/>
        <w:ind w:firstLine="720"/>
        <w:jc w:val="both"/>
        <w:rPr>
          <w:rFonts w:ascii="Times New Roman" w:hAnsi="Times New Roman" w:cs="Times New Roman"/>
          <w:sz w:val="28"/>
          <w:szCs w:val="28"/>
          <w:lang w:val="nl-NL"/>
        </w:rPr>
      </w:pPr>
      <w:r w:rsidRPr="000E74CB">
        <w:rPr>
          <w:rFonts w:ascii="Times New Roman" w:hAnsi="Times New Roman" w:cs="Times New Roman"/>
          <w:sz w:val="28"/>
          <w:szCs w:val="28"/>
          <w:lang w:val="nl-NL"/>
        </w:rPr>
        <w:t>- Bảo đảm phù hợp chủ trương tinh gọn bộ máy, tinh giản biên chế theo tinh thần chỉ đạo của Nghị quyết 18-NQ/TW ngày 25/10/2017 của Ban Chấp hành Trung ương về tiếp tục đổi mới, sắp xếp tổ chức bộ máy của hệ thống chính trị tinh gọn, hoạt động hiệu lực, hiệu quả.</w:t>
      </w:r>
    </w:p>
    <w:p w:rsidR="00170DBC" w:rsidRPr="000E74CB" w:rsidRDefault="00170DBC" w:rsidP="00D00096">
      <w:pPr>
        <w:spacing w:before="60" w:after="120"/>
        <w:ind w:firstLine="720"/>
        <w:contextualSpacing/>
        <w:jc w:val="both"/>
        <w:rPr>
          <w:rFonts w:ascii="Times New Roman" w:hAnsi="Times New Roman" w:cs="Times New Roman"/>
          <w:bCs/>
          <w:sz w:val="28"/>
          <w:szCs w:val="28"/>
          <w:lang w:val="nl-NL"/>
        </w:rPr>
      </w:pPr>
      <w:r w:rsidRPr="000E74CB">
        <w:rPr>
          <w:rFonts w:ascii="Times New Roman" w:hAnsi="Times New Roman" w:cs="Times New Roman"/>
          <w:bCs/>
          <w:sz w:val="28"/>
          <w:szCs w:val="28"/>
          <w:lang w:val="nl-NL"/>
        </w:rPr>
        <w:t xml:space="preserve">- </w:t>
      </w:r>
      <w:proofErr w:type="spellStart"/>
      <w:r w:rsidR="000E74CB" w:rsidRPr="000E74CB">
        <w:rPr>
          <w:rFonts w:ascii="Times New Roman" w:hAnsi="Times New Roman" w:cs="Times New Roman"/>
          <w:sz w:val="28"/>
          <w:szCs w:val="28"/>
        </w:rPr>
        <w:t>Thực</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hiện</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Nghị</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quyết</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số</w:t>
      </w:r>
      <w:proofErr w:type="spellEnd"/>
      <w:r w:rsidR="000E74CB" w:rsidRPr="000E74CB">
        <w:rPr>
          <w:rFonts w:ascii="Times New Roman" w:hAnsi="Times New Roman" w:cs="Times New Roman"/>
          <w:sz w:val="28"/>
          <w:szCs w:val="28"/>
        </w:rPr>
        <w:t xml:space="preserve"> 01/NQ-CP </w:t>
      </w:r>
      <w:proofErr w:type="spellStart"/>
      <w:r w:rsidR="000E74CB" w:rsidRPr="000E74CB">
        <w:rPr>
          <w:rFonts w:ascii="Times New Roman" w:hAnsi="Times New Roman" w:cs="Times New Roman"/>
          <w:sz w:val="28"/>
          <w:szCs w:val="28"/>
        </w:rPr>
        <w:t>ngày</w:t>
      </w:r>
      <w:proofErr w:type="spellEnd"/>
      <w:r w:rsidR="000E74CB" w:rsidRPr="000E74CB">
        <w:rPr>
          <w:rFonts w:ascii="Times New Roman" w:hAnsi="Times New Roman" w:cs="Times New Roman"/>
          <w:sz w:val="28"/>
          <w:szCs w:val="28"/>
        </w:rPr>
        <w:t xml:space="preserve"> 08/01/2025 </w:t>
      </w:r>
      <w:proofErr w:type="spellStart"/>
      <w:r w:rsidR="000E74CB" w:rsidRPr="000E74CB">
        <w:rPr>
          <w:rFonts w:ascii="Times New Roman" w:hAnsi="Times New Roman" w:cs="Times New Roman"/>
          <w:sz w:val="28"/>
          <w:szCs w:val="28"/>
        </w:rPr>
        <w:t>của</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Chính</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phủ</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về</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nhiệm</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vụ</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giải</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pháp</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chủ</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yếu</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thực</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hiện</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kế</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hoạch</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phát</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triển</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kinh</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tế</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xã</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hội</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và</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dự</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toán</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ngân</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sách</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nhà</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nước</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năm</w:t>
      </w:r>
      <w:proofErr w:type="spellEnd"/>
      <w:r w:rsidR="000E74CB" w:rsidRPr="000E74CB">
        <w:rPr>
          <w:rFonts w:ascii="Times New Roman" w:hAnsi="Times New Roman" w:cs="Times New Roman"/>
          <w:sz w:val="28"/>
          <w:szCs w:val="28"/>
        </w:rPr>
        <w:t xml:space="preserve"> 2025 </w:t>
      </w:r>
      <w:proofErr w:type="spellStart"/>
      <w:r w:rsidR="000E74CB" w:rsidRPr="000E74CB">
        <w:rPr>
          <w:rFonts w:ascii="Times New Roman" w:hAnsi="Times New Roman" w:cs="Times New Roman"/>
          <w:sz w:val="28"/>
          <w:szCs w:val="28"/>
        </w:rPr>
        <w:t>và</w:t>
      </w:r>
      <w:proofErr w:type="spellEnd"/>
      <w:r w:rsidR="000E74CB" w:rsidRPr="000E74CB">
        <w:rPr>
          <w:rFonts w:ascii="Times New Roman" w:hAnsi="Times New Roman" w:cs="Times New Roman"/>
          <w:sz w:val="28"/>
          <w:szCs w:val="28"/>
        </w:rPr>
        <w:t xml:space="preserve"> ý </w:t>
      </w:r>
      <w:proofErr w:type="spellStart"/>
      <w:r w:rsidR="000E74CB" w:rsidRPr="000E74CB">
        <w:rPr>
          <w:rFonts w:ascii="Times New Roman" w:hAnsi="Times New Roman" w:cs="Times New Roman"/>
          <w:sz w:val="28"/>
          <w:szCs w:val="28"/>
        </w:rPr>
        <w:t>kiến</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chỉ</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đạo</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của</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Thủ</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tướng</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Chính</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phủ</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tại</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Công</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văn</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số</w:t>
      </w:r>
      <w:proofErr w:type="spellEnd"/>
      <w:r w:rsidR="000E74CB" w:rsidRPr="000E74CB">
        <w:rPr>
          <w:rFonts w:ascii="Times New Roman" w:hAnsi="Times New Roman" w:cs="Times New Roman"/>
          <w:sz w:val="28"/>
          <w:szCs w:val="28"/>
        </w:rPr>
        <w:t xml:space="preserve"> 57/VPCP-KTTH </w:t>
      </w:r>
      <w:proofErr w:type="spellStart"/>
      <w:r w:rsidR="000E74CB" w:rsidRPr="000E74CB">
        <w:rPr>
          <w:rFonts w:ascii="Times New Roman" w:hAnsi="Times New Roman" w:cs="Times New Roman"/>
          <w:sz w:val="28"/>
          <w:szCs w:val="28"/>
        </w:rPr>
        <w:t>ngày</w:t>
      </w:r>
      <w:proofErr w:type="spellEnd"/>
      <w:r w:rsidR="000E74CB" w:rsidRPr="000E74CB">
        <w:rPr>
          <w:rFonts w:ascii="Times New Roman" w:hAnsi="Times New Roman" w:cs="Times New Roman"/>
          <w:sz w:val="28"/>
          <w:szCs w:val="28"/>
        </w:rPr>
        <w:t xml:space="preserve"> 03/01/2025 </w:t>
      </w:r>
      <w:proofErr w:type="spellStart"/>
      <w:r w:rsidR="000E74CB" w:rsidRPr="000E74CB">
        <w:rPr>
          <w:rFonts w:ascii="Times New Roman" w:hAnsi="Times New Roman" w:cs="Times New Roman"/>
          <w:sz w:val="28"/>
          <w:szCs w:val="28"/>
        </w:rPr>
        <w:t>của</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Văn</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phòng</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Chính</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phủ</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về</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việc</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soạn</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thảo</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các</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Văn</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bản</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quy</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định</w:t>
      </w:r>
      <w:proofErr w:type="spellEnd"/>
      <w:r w:rsidR="000E74CB" w:rsidRPr="000E74CB">
        <w:rPr>
          <w:rFonts w:ascii="Times New Roman" w:hAnsi="Times New Roman" w:cs="Times New Roman"/>
          <w:sz w:val="28"/>
          <w:szCs w:val="28"/>
        </w:rPr>
        <w:t xml:space="preserve"> chi </w:t>
      </w:r>
      <w:proofErr w:type="spellStart"/>
      <w:r w:rsidR="000E74CB" w:rsidRPr="000E74CB">
        <w:rPr>
          <w:rFonts w:ascii="Times New Roman" w:hAnsi="Times New Roman" w:cs="Times New Roman"/>
          <w:sz w:val="28"/>
          <w:szCs w:val="28"/>
        </w:rPr>
        <w:t>tiết</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thi</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hành</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Luật</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sửa</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đổi</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bổ</w:t>
      </w:r>
      <w:proofErr w:type="spellEnd"/>
      <w:r w:rsidR="000E74CB" w:rsidRPr="000E74CB">
        <w:rPr>
          <w:rFonts w:ascii="Times New Roman" w:hAnsi="Times New Roman" w:cs="Times New Roman"/>
          <w:sz w:val="28"/>
          <w:szCs w:val="28"/>
        </w:rPr>
        <w:t xml:space="preserve"> sung 9 </w:t>
      </w:r>
      <w:proofErr w:type="spellStart"/>
      <w:r w:rsidR="000E74CB" w:rsidRPr="000E74CB">
        <w:rPr>
          <w:rFonts w:ascii="Times New Roman" w:hAnsi="Times New Roman" w:cs="Times New Roman"/>
          <w:sz w:val="28"/>
          <w:szCs w:val="28"/>
        </w:rPr>
        <w:t>Luật</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trong</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lĩnh</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vực</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tài</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chính</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Bộ</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Tài</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chính</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đã</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xây</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dựng</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dự</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thảo</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Nghị</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định</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sửa</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đổi</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bổ</w:t>
      </w:r>
      <w:proofErr w:type="spellEnd"/>
      <w:r w:rsidR="000E74CB" w:rsidRPr="000E74CB">
        <w:rPr>
          <w:rFonts w:ascii="Times New Roman" w:hAnsi="Times New Roman" w:cs="Times New Roman"/>
          <w:sz w:val="28"/>
          <w:szCs w:val="28"/>
        </w:rPr>
        <w:t xml:space="preserve"> sung </w:t>
      </w:r>
      <w:proofErr w:type="spellStart"/>
      <w:r w:rsidR="000E74CB" w:rsidRPr="000E74CB">
        <w:rPr>
          <w:rFonts w:ascii="Times New Roman" w:hAnsi="Times New Roman" w:cs="Times New Roman"/>
          <w:sz w:val="28"/>
          <w:szCs w:val="28"/>
        </w:rPr>
        <w:t>một</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số</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điều</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iCs/>
          <w:color w:val="000000"/>
          <w:sz w:val="28"/>
          <w:szCs w:val="28"/>
        </w:rPr>
        <w:t>của</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Nghị</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định</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số</w:t>
      </w:r>
      <w:proofErr w:type="spellEnd"/>
      <w:r w:rsidR="000E74CB" w:rsidRPr="000E74CB">
        <w:rPr>
          <w:rFonts w:ascii="Times New Roman" w:hAnsi="Times New Roman" w:cs="Times New Roman"/>
          <w:iCs/>
          <w:color w:val="000000"/>
          <w:sz w:val="28"/>
          <w:szCs w:val="28"/>
        </w:rPr>
        <w:t xml:space="preserve"> 63/2019/NĐ-CP </w:t>
      </w:r>
      <w:proofErr w:type="spellStart"/>
      <w:r w:rsidR="000E74CB" w:rsidRPr="000E74CB">
        <w:rPr>
          <w:rFonts w:ascii="Times New Roman" w:hAnsi="Times New Roman" w:cs="Times New Roman"/>
          <w:iCs/>
          <w:color w:val="000000"/>
          <w:sz w:val="28"/>
          <w:szCs w:val="28"/>
        </w:rPr>
        <w:t>ngày</w:t>
      </w:r>
      <w:proofErr w:type="spellEnd"/>
      <w:r w:rsidR="000E74CB" w:rsidRPr="000E74CB">
        <w:rPr>
          <w:rFonts w:ascii="Times New Roman" w:hAnsi="Times New Roman" w:cs="Times New Roman"/>
          <w:iCs/>
          <w:color w:val="000000"/>
          <w:sz w:val="28"/>
          <w:szCs w:val="28"/>
        </w:rPr>
        <w:t xml:space="preserve"> 11/7/2019 </w:t>
      </w:r>
      <w:proofErr w:type="spellStart"/>
      <w:r w:rsidR="000E74CB" w:rsidRPr="000E74CB">
        <w:rPr>
          <w:rFonts w:ascii="Times New Roman" w:hAnsi="Times New Roman" w:cs="Times New Roman"/>
          <w:iCs/>
          <w:color w:val="000000"/>
          <w:sz w:val="28"/>
          <w:szCs w:val="28"/>
        </w:rPr>
        <w:t>của</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Chính</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phủ</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quy</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định</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xử</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phạt</w:t>
      </w:r>
      <w:proofErr w:type="spellEnd"/>
      <w:r w:rsidR="000E74CB" w:rsidRPr="000E74CB">
        <w:rPr>
          <w:rFonts w:ascii="Times New Roman" w:hAnsi="Times New Roman" w:cs="Times New Roman"/>
          <w:iCs/>
          <w:color w:val="000000"/>
          <w:sz w:val="28"/>
          <w:szCs w:val="28"/>
        </w:rPr>
        <w:t xml:space="preserve"> vi </w:t>
      </w:r>
      <w:proofErr w:type="spellStart"/>
      <w:r w:rsidR="000E74CB" w:rsidRPr="000E74CB">
        <w:rPr>
          <w:rFonts w:ascii="Times New Roman" w:hAnsi="Times New Roman" w:cs="Times New Roman"/>
          <w:iCs/>
          <w:color w:val="000000"/>
          <w:sz w:val="28"/>
          <w:szCs w:val="28"/>
        </w:rPr>
        <w:t>phạm</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hành</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chính</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trong</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lĩnh</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vực</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quản</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lý</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sử</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dụng</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tài</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sản</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công</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thực</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hành</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tiết</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kiệm</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chống</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lãng</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phí</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dự</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trữ</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quốc</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gia</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kho</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bạc</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nhà</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nước</w:t>
      </w:r>
      <w:proofErr w:type="spellEnd"/>
      <w:r w:rsidR="000E74CB" w:rsidRPr="000E74CB">
        <w:rPr>
          <w:rFonts w:ascii="Times New Roman" w:hAnsi="Times New Roman" w:cs="Times New Roman"/>
          <w:iCs/>
          <w:color w:val="000000"/>
          <w:sz w:val="28"/>
          <w:szCs w:val="28"/>
        </w:rPr>
        <w:t xml:space="preserve"> </w:t>
      </w:r>
      <w:r w:rsidR="000E74CB" w:rsidRPr="000E74CB">
        <w:rPr>
          <w:rFonts w:ascii="Times New Roman" w:hAnsi="Times New Roman" w:cs="Times New Roman"/>
          <w:i/>
          <w:iCs/>
          <w:color w:val="000000"/>
          <w:sz w:val="28"/>
          <w:szCs w:val="28"/>
        </w:rPr>
        <w:t>(</w:t>
      </w:r>
      <w:proofErr w:type="spellStart"/>
      <w:r w:rsidR="000E74CB" w:rsidRPr="000E74CB">
        <w:rPr>
          <w:rFonts w:ascii="Times New Roman" w:hAnsi="Times New Roman" w:cs="Times New Roman"/>
          <w:i/>
          <w:iCs/>
          <w:color w:val="000000"/>
          <w:sz w:val="28"/>
          <w:szCs w:val="28"/>
        </w:rPr>
        <w:t>phần</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nội</w:t>
      </w:r>
      <w:proofErr w:type="spellEnd"/>
      <w:r w:rsidR="000E74CB" w:rsidRPr="000E74CB">
        <w:rPr>
          <w:rFonts w:ascii="Times New Roman" w:hAnsi="Times New Roman" w:cs="Times New Roman"/>
          <w:i/>
          <w:iCs/>
          <w:color w:val="000000"/>
          <w:sz w:val="28"/>
          <w:szCs w:val="28"/>
        </w:rPr>
        <w:t xml:space="preserve"> dung </w:t>
      </w:r>
      <w:proofErr w:type="spellStart"/>
      <w:r w:rsidR="000E74CB" w:rsidRPr="000E74CB">
        <w:rPr>
          <w:rFonts w:ascii="Times New Roman" w:hAnsi="Times New Roman" w:cs="Times New Roman"/>
          <w:i/>
          <w:iCs/>
          <w:color w:val="000000"/>
          <w:sz w:val="28"/>
          <w:szCs w:val="28"/>
        </w:rPr>
        <w:t>liên</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quan</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đến</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lĩnh</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vực</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quản</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lý</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sử</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dụng</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tài</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sản</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công</w:t>
      </w:r>
      <w:proofErr w:type="spellEnd"/>
      <w:r w:rsidR="000E74CB" w:rsidRPr="000E74CB">
        <w:rPr>
          <w:rFonts w:ascii="Times New Roman" w:hAnsi="Times New Roman" w:cs="Times New Roman"/>
          <w:i/>
          <w:iCs/>
          <w:color w:val="000000"/>
          <w:sz w:val="28"/>
          <w:szCs w:val="28"/>
        </w:rPr>
        <w:t>)</w:t>
      </w:r>
      <w:r w:rsidR="000E74CB" w:rsidRPr="000E74CB">
        <w:rPr>
          <w:rFonts w:ascii="Times New Roman" w:hAnsi="Times New Roman" w:cs="Times New Roman"/>
          <w:bCs/>
          <w:sz w:val="28"/>
          <w:szCs w:val="28"/>
        </w:rPr>
        <w:t xml:space="preserve"> </w:t>
      </w:r>
    </w:p>
    <w:p w:rsidR="000E74CB" w:rsidRDefault="00983856" w:rsidP="000E74CB">
      <w:pPr>
        <w:spacing w:before="120" w:after="120"/>
        <w:ind w:firstLine="720"/>
        <w:jc w:val="both"/>
        <w:rPr>
          <w:sz w:val="28"/>
          <w:szCs w:val="28"/>
          <w:lang w:val="nl-NL"/>
        </w:rPr>
      </w:pPr>
      <w:r>
        <w:rPr>
          <w:rFonts w:ascii="Times New Roman" w:hAnsi="Times New Roman" w:cs="Times New Roman"/>
          <w:b/>
          <w:bCs/>
          <w:sz w:val="26"/>
          <w:szCs w:val="26"/>
          <w:lang w:val="fi-FI"/>
        </w:rPr>
        <w:t>2.</w:t>
      </w:r>
      <w:r w:rsidR="00FB33A3" w:rsidRPr="004B49EB">
        <w:rPr>
          <w:rFonts w:ascii="Times New Roman" w:hAnsi="Times New Roman" w:cs="Times New Roman"/>
          <w:b/>
          <w:bCs/>
          <w:sz w:val="28"/>
          <w:szCs w:val="28"/>
          <w:lang w:val="fi-FI"/>
        </w:rPr>
        <w:t xml:space="preserve"> Mụ</w:t>
      </w:r>
      <w:r>
        <w:rPr>
          <w:rFonts w:ascii="Times New Roman" w:hAnsi="Times New Roman" w:cs="Times New Roman"/>
          <w:b/>
          <w:bCs/>
          <w:sz w:val="28"/>
          <w:szCs w:val="28"/>
          <w:lang w:val="fi-FI"/>
        </w:rPr>
        <w:t>c đích, yêu cầu đánh giá</w:t>
      </w:r>
      <w:r w:rsidR="00F20B73">
        <w:rPr>
          <w:rFonts w:ascii="Times New Roman" w:hAnsi="Times New Roman" w:cs="Times New Roman"/>
          <w:b/>
          <w:bCs/>
          <w:sz w:val="28"/>
          <w:szCs w:val="28"/>
          <w:lang w:val="vi-VN"/>
        </w:rPr>
        <w:t xml:space="preserve">: </w:t>
      </w:r>
    </w:p>
    <w:p w:rsidR="000E74CB" w:rsidRPr="000E74CB" w:rsidRDefault="000E74CB" w:rsidP="000E74CB">
      <w:pPr>
        <w:spacing w:before="120" w:after="120"/>
        <w:ind w:firstLine="720"/>
        <w:jc w:val="both"/>
        <w:rPr>
          <w:rFonts w:ascii="Times New Roman" w:hAnsi="Times New Roman" w:cs="Times New Roman"/>
          <w:sz w:val="28"/>
          <w:szCs w:val="28"/>
          <w:lang w:val="nl-NL"/>
        </w:rPr>
      </w:pPr>
      <w:r w:rsidRPr="000E74CB">
        <w:rPr>
          <w:rFonts w:ascii="Times New Roman" w:hAnsi="Times New Roman" w:cs="Times New Roman"/>
          <w:sz w:val="28"/>
          <w:szCs w:val="28"/>
          <w:lang w:val="nl-NL"/>
        </w:rPr>
        <w:t xml:space="preserve">- Tiếp tục thể chế hóa chủ trương của Đảng và chính sách pháp luật của Nhà nước về xử phạt vi phạm hành chính trong các lĩnh vực tài chính, </w:t>
      </w:r>
      <w:r w:rsidRPr="000E74CB">
        <w:rPr>
          <w:rFonts w:ascii="Times New Roman" w:hAnsi="Times New Roman" w:cs="Times New Roman"/>
          <w:iCs/>
          <w:color w:val="000000"/>
          <w:sz w:val="28"/>
          <w:szCs w:val="28"/>
          <w:lang w:val="nl-NL"/>
        </w:rPr>
        <w:t>trong đó có lĩnh vực quản lý, sử dụng tài sản công</w:t>
      </w:r>
      <w:r w:rsidRPr="000E74CB">
        <w:rPr>
          <w:rFonts w:ascii="Times New Roman" w:hAnsi="Times New Roman" w:cs="Times New Roman"/>
          <w:sz w:val="28"/>
          <w:szCs w:val="28"/>
          <w:lang w:val="nl-NL"/>
        </w:rPr>
        <w:t xml:space="preserve">; nâng cao hiệu lực, hiệu quả của công tác quản lý nhà nước, kịp thời ngăn chặn, xử lý nghiêm hành vi vi phạm. </w:t>
      </w:r>
    </w:p>
    <w:p w:rsidR="00FB33A3" w:rsidRPr="000E74CB" w:rsidRDefault="000E74CB" w:rsidP="000E74CB">
      <w:pPr>
        <w:spacing w:before="120" w:after="120"/>
        <w:ind w:firstLine="720"/>
        <w:jc w:val="both"/>
        <w:rPr>
          <w:rFonts w:ascii="Times New Roman" w:hAnsi="Times New Roman" w:cs="Times New Roman"/>
          <w:sz w:val="28"/>
          <w:szCs w:val="28"/>
          <w:lang w:val="nl-NL"/>
        </w:rPr>
      </w:pPr>
      <w:r w:rsidRPr="000E74CB">
        <w:rPr>
          <w:rFonts w:ascii="Times New Roman" w:hAnsi="Times New Roman" w:cs="Times New Roman"/>
          <w:sz w:val="28"/>
          <w:szCs w:val="28"/>
          <w:lang w:val="nl-NL"/>
        </w:rPr>
        <w:t>- Góp phần hoàn thiện hệ thống pháp luật về quản lý, sử dụng tài sản công, pháp luật về xử lý vi phạm hành chính và hoàn thiện cơ sở pháp lý phục vụ cơ quan quản lý nhà nước thực hiện hoạt động thanh tra, kiểm tra, xử phạt vi phạm hành chính trong lĩnh vực quản lý, sử dụng tài sản công.</w:t>
      </w:r>
    </w:p>
    <w:p w:rsidR="00626827" w:rsidRDefault="005E6FDD" w:rsidP="00626827">
      <w:pPr>
        <w:shd w:val="clear" w:color="auto" w:fill="FFFFFF"/>
        <w:spacing w:before="60" w:after="120"/>
        <w:ind w:firstLine="720"/>
        <w:jc w:val="both"/>
        <w:rPr>
          <w:rFonts w:ascii="Times New Roman" w:hAnsi="Times New Roman" w:cs="Times New Roman"/>
          <w:b/>
          <w:bCs/>
          <w:sz w:val="26"/>
          <w:szCs w:val="26"/>
          <w:lang w:val="fi-FI"/>
        </w:rPr>
      </w:pPr>
      <w:r w:rsidRPr="00E92A57">
        <w:rPr>
          <w:rFonts w:ascii="Times New Roman" w:hAnsi="Times New Roman" w:cs="Times New Roman"/>
          <w:b/>
          <w:bCs/>
          <w:sz w:val="26"/>
          <w:szCs w:val="26"/>
          <w:lang w:val="fi-FI"/>
        </w:rPr>
        <w:t xml:space="preserve">II. </w:t>
      </w:r>
      <w:r w:rsidR="00983856" w:rsidRPr="00E92A57">
        <w:rPr>
          <w:rFonts w:ascii="Times New Roman" w:hAnsi="Times New Roman" w:cs="Times New Roman"/>
          <w:b/>
          <w:bCs/>
          <w:sz w:val="26"/>
          <w:szCs w:val="26"/>
          <w:lang w:val="fi-FI"/>
        </w:rPr>
        <w:t>KẾT QUẢ ĐÁNH GIÁ</w:t>
      </w:r>
    </w:p>
    <w:p w:rsidR="00626827" w:rsidRDefault="005E6FDD" w:rsidP="00626827">
      <w:pPr>
        <w:shd w:val="clear" w:color="auto" w:fill="FFFFFF"/>
        <w:spacing w:before="60" w:after="120"/>
        <w:ind w:firstLine="720"/>
        <w:jc w:val="both"/>
        <w:rPr>
          <w:rFonts w:ascii="Times New Roman" w:hAnsi="Times New Roman" w:cs="Times New Roman"/>
          <w:b/>
          <w:bCs/>
          <w:sz w:val="26"/>
          <w:szCs w:val="26"/>
          <w:lang w:val="fi-FI"/>
        </w:rPr>
      </w:pPr>
      <w:r w:rsidRPr="00E92A57">
        <w:rPr>
          <w:rFonts w:ascii="Times New Roman" w:eastAsia="Calibri" w:hAnsi="Times New Roman" w:cs="Times New Roman"/>
          <w:b/>
          <w:spacing w:val="-2"/>
          <w:sz w:val="28"/>
          <w:szCs w:val="28"/>
          <w:lang w:val="fi-FI"/>
        </w:rPr>
        <w:t>1.</w:t>
      </w:r>
      <w:r w:rsidRPr="00E92A57">
        <w:rPr>
          <w:rFonts w:ascii="Times New Roman" w:eastAsia="Calibri" w:hAnsi="Times New Roman" w:cs="Times New Roman"/>
          <w:spacing w:val="-2"/>
          <w:sz w:val="28"/>
          <w:szCs w:val="28"/>
          <w:lang w:val="fi-FI"/>
        </w:rPr>
        <w:t xml:space="preserve"> </w:t>
      </w:r>
      <w:r w:rsidR="00983856" w:rsidRPr="009D1126">
        <w:rPr>
          <w:rFonts w:ascii="Times New Roman" w:eastAsia="Calibri" w:hAnsi="Times New Roman" w:cs="Times New Roman"/>
          <w:spacing w:val="-2"/>
          <w:sz w:val="28"/>
          <w:szCs w:val="28"/>
          <w:lang w:val="fi-FI"/>
        </w:rPr>
        <w:t>Đánh giá tác động thủ tục hành chính</w:t>
      </w:r>
      <w:r w:rsidR="00E92A57" w:rsidRPr="009D1126">
        <w:rPr>
          <w:rFonts w:ascii="Times New Roman" w:eastAsia="Calibri" w:hAnsi="Times New Roman" w:cs="Times New Roman"/>
          <w:spacing w:val="-2"/>
          <w:sz w:val="28"/>
          <w:szCs w:val="28"/>
          <w:lang w:val="fi-FI"/>
        </w:rPr>
        <w:t xml:space="preserve">: </w:t>
      </w:r>
      <w:r w:rsidR="00675697" w:rsidRPr="00445A6A">
        <w:rPr>
          <w:rFonts w:ascii="Times New Roman" w:hAnsi="Times New Roman" w:cs="Times New Roman"/>
          <w:sz w:val="28"/>
          <w:szCs w:val="28"/>
          <w:lang w:val="nl-NL"/>
        </w:rPr>
        <w:t>Dự thảo Nghị định</w:t>
      </w:r>
      <w:r w:rsidR="00675697">
        <w:rPr>
          <w:rFonts w:ascii="Times New Roman" w:hAnsi="Times New Roman" w:cs="Times New Roman"/>
          <w:sz w:val="28"/>
          <w:szCs w:val="28"/>
          <w:lang w:val="nl-NL"/>
        </w:rPr>
        <w:t xml:space="preserve"> của Chính phủ </w:t>
      </w:r>
      <w:proofErr w:type="spellStart"/>
      <w:r w:rsidR="000E74CB" w:rsidRPr="000E74CB">
        <w:rPr>
          <w:rFonts w:ascii="Times New Roman" w:hAnsi="Times New Roman" w:cs="Times New Roman"/>
          <w:sz w:val="28"/>
          <w:szCs w:val="28"/>
        </w:rPr>
        <w:t>sửa</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đổi</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bổ</w:t>
      </w:r>
      <w:proofErr w:type="spellEnd"/>
      <w:r w:rsidR="000E74CB" w:rsidRPr="000E74CB">
        <w:rPr>
          <w:rFonts w:ascii="Times New Roman" w:hAnsi="Times New Roman" w:cs="Times New Roman"/>
          <w:sz w:val="28"/>
          <w:szCs w:val="28"/>
        </w:rPr>
        <w:t xml:space="preserve"> sung </w:t>
      </w:r>
      <w:proofErr w:type="spellStart"/>
      <w:r w:rsidR="000E74CB" w:rsidRPr="000E74CB">
        <w:rPr>
          <w:rFonts w:ascii="Times New Roman" w:hAnsi="Times New Roman" w:cs="Times New Roman"/>
          <w:sz w:val="28"/>
          <w:szCs w:val="28"/>
        </w:rPr>
        <w:t>một</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số</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sz w:val="28"/>
          <w:szCs w:val="28"/>
        </w:rPr>
        <w:t>điều</w:t>
      </w:r>
      <w:proofErr w:type="spellEnd"/>
      <w:r w:rsidR="000E74CB" w:rsidRPr="000E74CB">
        <w:rPr>
          <w:rFonts w:ascii="Times New Roman" w:hAnsi="Times New Roman" w:cs="Times New Roman"/>
          <w:sz w:val="28"/>
          <w:szCs w:val="28"/>
        </w:rPr>
        <w:t xml:space="preserve"> </w:t>
      </w:r>
      <w:proofErr w:type="spellStart"/>
      <w:r w:rsidR="000E74CB" w:rsidRPr="000E74CB">
        <w:rPr>
          <w:rFonts w:ascii="Times New Roman" w:hAnsi="Times New Roman" w:cs="Times New Roman"/>
          <w:iCs/>
          <w:color w:val="000000"/>
          <w:sz w:val="28"/>
          <w:szCs w:val="28"/>
        </w:rPr>
        <w:t>của</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Nghị</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định</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số</w:t>
      </w:r>
      <w:proofErr w:type="spellEnd"/>
      <w:r w:rsidR="000E74CB" w:rsidRPr="000E74CB">
        <w:rPr>
          <w:rFonts w:ascii="Times New Roman" w:hAnsi="Times New Roman" w:cs="Times New Roman"/>
          <w:iCs/>
          <w:color w:val="000000"/>
          <w:sz w:val="28"/>
          <w:szCs w:val="28"/>
        </w:rPr>
        <w:t xml:space="preserve"> 63/2019/NĐ-CP </w:t>
      </w:r>
      <w:proofErr w:type="spellStart"/>
      <w:r w:rsidR="000E74CB" w:rsidRPr="000E74CB">
        <w:rPr>
          <w:rFonts w:ascii="Times New Roman" w:hAnsi="Times New Roman" w:cs="Times New Roman"/>
          <w:iCs/>
          <w:color w:val="000000"/>
          <w:sz w:val="28"/>
          <w:szCs w:val="28"/>
        </w:rPr>
        <w:t>ngày</w:t>
      </w:r>
      <w:proofErr w:type="spellEnd"/>
      <w:r w:rsidR="000E74CB" w:rsidRPr="000E74CB">
        <w:rPr>
          <w:rFonts w:ascii="Times New Roman" w:hAnsi="Times New Roman" w:cs="Times New Roman"/>
          <w:iCs/>
          <w:color w:val="000000"/>
          <w:sz w:val="28"/>
          <w:szCs w:val="28"/>
        </w:rPr>
        <w:t xml:space="preserve"> 11/7/2019 </w:t>
      </w:r>
      <w:proofErr w:type="spellStart"/>
      <w:r w:rsidR="000E74CB" w:rsidRPr="000E74CB">
        <w:rPr>
          <w:rFonts w:ascii="Times New Roman" w:hAnsi="Times New Roman" w:cs="Times New Roman"/>
          <w:iCs/>
          <w:color w:val="000000"/>
          <w:sz w:val="28"/>
          <w:szCs w:val="28"/>
        </w:rPr>
        <w:t>của</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Chính</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phủ</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quy</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định</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xử</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phạt</w:t>
      </w:r>
      <w:proofErr w:type="spellEnd"/>
      <w:r w:rsidR="000E74CB" w:rsidRPr="000E74CB">
        <w:rPr>
          <w:rFonts w:ascii="Times New Roman" w:hAnsi="Times New Roman" w:cs="Times New Roman"/>
          <w:iCs/>
          <w:color w:val="000000"/>
          <w:sz w:val="28"/>
          <w:szCs w:val="28"/>
        </w:rPr>
        <w:t xml:space="preserve"> vi </w:t>
      </w:r>
      <w:proofErr w:type="spellStart"/>
      <w:r w:rsidR="000E74CB" w:rsidRPr="000E74CB">
        <w:rPr>
          <w:rFonts w:ascii="Times New Roman" w:hAnsi="Times New Roman" w:cs="Times New Roman"/>
          <w:iCs/>
          <w:color w:val="000000"/>
          <w:sz w:val="28"/>
          <w:szCs w:val="28"/>
        </w:rPr>
        <w:t>phạm</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hành</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chính</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trong</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lĩnh</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vực</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quản</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lý</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sử</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dụng</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tài</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sản</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công</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thực</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hành</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tiết</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kiệm</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chống</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lãng</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phí</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dự</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trữ</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quốc</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gia</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kho</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bạc</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nhà</w:t>
      </w:r>
      <w:proofErr w:type="spellEnd"/>
      <w:r w:rsidR="000E74CB" w:rsidRPr="000E74CB">
        <w:rPr>
          <w:rFonts w:ascii="Times New Roman" w:hAnsi="Times New Roman" w:cs="Times New Roman"/>
          <w:iCs/>
          <w:color w:val="000000"/>
          <w:sz w:val="28"/>
          <w:szCs w:val="28"/>
        </w:rPr>
        <w:t xml:space="preserve"> </w:t>
      </w:r>
      <w:proofErr w:type="spellStart"/>
      <w:r w:rsidR="000E74CB" w:rsidRPr="000E74CB">
        <w:rPr>
          <w:rFonts w:ascii="Times New Roman" w:hAnsi="Times New Roman" w:cs="Times New Roman"/>
          <w:iCs/>
          <w:color w:val="000000"/>
          <w:sz w:val="28"/>
          <w:szCs w:val="28"/>
        </w:rPr>
        <w:t>nước</w:t>
      </w:r>
      <w:proofErr w:type="spellEnd"/>
      <w:r w:rsidR="000E74CB" w:rsidRPr="000E74CB">
        <w:rPr>
          <w:rFonts w:ascii="Times New Roman" w:hAnsi="Times New Roman" w:cs="Times New Roman"/>
          <w:iCs/>
          <w:color w:val="000000"/>
          <w:sz w:val="28"/>
          <w:szCs w:val="28"/>
        </w:rPr>
        <w:t xml:space="preserve"> </w:t>
      </w:r>
      <w:r w:rsidR="000E74CB" w:rsidRPr="000E74CB">
        <w:rPr>
          <w:rFonts w:ascii="Times New Roman" w:hAnsi="Times New Roman" w:cs="Times New Roman"/>
          <w:i/>
          <w:iCs/>
          <w:color w:val="000000"/>
          <w:sz w:val="28"/>
          <w:szCs w:val="28"/>
        </w:rPr>
        <w:t>(</w:t>
      </w:r>
      <w:proofErr w:type="spellStart"/>
      <w:r w:rsidR="000E74CB" w:rsidRPr="000E74CB">
        <w:rPr>
          <w:rFonts w:ascii="Times New Roman" w:hAnsi="Times New Roman" w:cs="Times New Roman"/>
          <w:i/>
          <w:iCs/>
          <w:color w:val="000000"/>
          <w:sz w:val="28"/>
          <w:szCs w:val="28"/>
        </w:rPr>
        <w:t>phần</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nội</w:t>
      </w:r>
      <w:proofErr w:type="spellEnd"/>
      <w:r w:rsidR="000E74CB" w:rsidRPr="000E74CB">
        <w:rPr>
          <w:rFonts w:ascii="Times New Roman" w:hAnsi="Times New Roman" w:cs="Times New Roman"/>
          <w:i/>
          <w:iCs/>
          <w:color w:val="000000"/>
          <w:sz w:val="28"/>
          <w:szCs w:val="28"/>
        </w:rPr>
        <w:t xml:space="preserve"> dung </w:t>
      </w:r>
      <w:proofErr w:type="spellStart"/>
      <w:r w:rsidR="000E74CB" w:rsidRPr="000E74CB">
        <w:rPr>
          <w:rFonts w:ascii="Times New Roman" w:hAnsi="Times New Roman" w:cs="Times New Roman"/>
          <w:i/>
          <w:iCs/>
          <w:color w:val="000000"/>
          <w:sz w:val="28"/>
          <w:szCs w:val="28"/>
        </w:rPr>
        <w:t>liên</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quan</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đến</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lĩnh</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vực</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quản</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lý</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sử</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dụng</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tài</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sản</w:t>
      </w:r>
      <w:proofErr w:type="spellEnd"/>
      <w:r w:rsidR="000E74CB" w:rsidRPr="000E74CB">
        <w:rPr>
          <w:rFonts w:ascii="Times New Roman" w:hAnsi="Times New Roman" w:cs="Times New Roman"/>
          <w:i/>
          <w:iCs/>
          <w:color w:val="000000"/>
          <w:sz w:val="28"/>
          <w:szCs w:val="28"/>
        </w:rPr>
        <w:t xml:space="preserve"> </w:t>
      </w:r>
      <w:proofErr w:type="spellStart"/>
      <w:r w:rsidR="000E74CB" w:rsidRPr="000E74CB">
        <w:rPr>
          <w:rFonts w:ascii="Times New Roman" w:hAnsi="Times New Roman" w:cs="Times New Roman"/>
          <w:i/>
          <w:iCs/>
          <w:color w:val="000000"/>
          <w:sz w:val="28"/>
          <w:szCs w:val="28"/>
        </w:rPr>
        <w:t>công</w:t>
      </w:r>
      <w:proofErr w:type="spellEnd"/>
      <w:r w:rsidR="000E74CB" w:rsidRPr="000E74CB">
        <w:rPr>
          <w:rFonts w:ascii="Times New Roman" w:hAnsi="Times New Roman" w:cs="Times New Roman"/>
          <w:i/>
          <w:iCs/>
          <w:color w:val="000000"/>
          <w:sz w:val="28"/>
          <w:szCs w:val="28"/>
        </w:rPr>
        <w:t>)</w:t>
      </w:r>
      <w:r w:rsidR="000E74CB" w:rsidRPr="000E74CB">
        <w:rPr>
          <w:rFonts w:ascii="Times New Roman" w:hAnsi="Times New Roman" w:cs="Times New Roman"/>
          <w:bCs/>
          <w:sz w:val="28"/>
          <w:szCs w:val="28"/>
        </w:rPr>
        <w:t xml:space="preserve"> </w:t>
      </w:r>
      <w:r w:rsidR="00675697" w:rsidRPr="00445A6A">
        <w:rPr>
          <w:rFonts w:ascii="Times New Roman" w:hAnsi="Times New Roman" w:cs="Times New Roman"/>
          <w:sz w:val="28"/>
          <w:szCs w:val="28"/>
          <w:lang w:val="nl-NL"/>
        </w:rPr>
        <w:t xml:space="preserve"> không quy định thủ tục hành chính theo quy định tại Nghị định số 63/2010/NĐ-CP ngày 08/6/2010 của Chính phủ về kiểm soát thủ tục hành chính (được sửa đổi, bổ sung một số điều bởi Nghị định số 48/2013/NĐ-CP ngày 14/5/2013 và Nghị định số 92/2017/NĐ-CP ngày 07/8/2017 của Chính phủ)</w:t>
      </w:r>
      <w:r w:rsidR="007C21C3">
        <w:rPr>
          <w:rFonts w:ascii="Times New Roman" w:hAnsi="Times New Roman" w:cs="Times New Roman"/>
          <w:sz w:val="28"/>
          <w:szCs w:val="28"/>
          <w:lang w:val="nl-NL"/>
        </w:rPr>
        <w:t>.</w:t>
      </w:r>
    </w:p>
    <w:p w:rsidR="005E6FDD" w:rsidRPr="00626827" w:rsidRDefault="000E74CB" w:rsidP="00626827">
      <w:pPr>
        <w:shd w:val="clear" w:color="auto" w:fill="FFFFFF"/>
        <w:spacing w:before="60" w:after="120"/>
        <w:ind w:firstLine="720"/>
        <w:jc w:val="both"/>
        <w:rPr>
          <w:rFonts w:ascii="Times New Roman" w:hAnsi="Times New Roman" w:cs="Times New Roman"/>
          <w:b/>
          <w:bCs/>
          <w:sz w:val="26"/>
          <w:szCs w:val="26"/>
          <w:lang w:val="fi-FI"/>
        </w:rPr>
      </w:pPr>
      <w:r>
        <w:rPr>
          <w:rFonts w:ascii="Times New Roman" w:hAnsi="Times New Roman" w:cs="Times New Roman"/>
          <w:b/>
          <w:sz w:val="28"/>
          <w:szCs w:val="28"/>
          <w:lang w:val="fi-FI"/>
        </w:rPr>
        <w:lastRenderedPageBreak/>
        <w:t>2</w:t>
      </w:r>
      <w:r w:rsidR="005E6FDD" w:rsidRPr="00E92A57">
        <w:rPr>
          <w:rFonts w:ascii="Times New Roman" w:hAnsi="Times New Roman" w:cs="Times New Roman"/>
          <w:b/>
          <w:sz w:val="28"/>
          <w:szCs w:val="28"/>
          <w:lang w:val="fi-FI"/>
        </w:rPr>
        <w:t>.</w:t>
      </w:r>
      <w:r w:rsidR="005E6FDD" w:rsidRPr="00E92A57">
        <w:rPr>
          <w:rFonts w:ascii="Times New Roman" w:hAnsi="Times New Roman" w:cs="Times New Roman"/>
          <w:sz w:val="28"/>
          <w:szCs w:val="28"/>
          <w:lang w:val="fi-FI"/>
        </w:rPr>
        <w:t xml:space="preserve"> </w:t>
      </w:r>
      <w:r w:rsidR="00983856" w:rsidRPr="00E92A57">
        <w:rPr>
          <w:rFonts w:ascii="Times New Roman" w:hAnsi="Times New Roman" w:cs="Times New Roman"/>
          <w:sz w:val="28"/>
          <w:szCs w:val="28"/>
          <w:lang w:val="fi-FI"/>
        </w:rPr>
        <w:t>Việc bảo đảm bình đẳng giới</w:t>
      </w:r>
      <w:r w:rsidR="00E92A57" w:rsidRPr="00E92A57">
        <w:rPr>
          <w:rFonts w:ascii="Times New Roman" w:hAnsi="Times New Roman" w:cs="Times New Roman"/>
          <w:sz w:val="28"/>
          <w:szCs w:val="28"/>
          <w:lang w:val="fi-FI"/>
        </w:rPr>
        <w:t xml:space="preserve">: </w:t>
      </w:r>
      <w:r w:rsidR="00E92A57" w:rsidRPr="009D1126">
        <w:rPr>
          <w:rFonts w:ascii="Times New Roman" w:eastAsia="Calibri" w:hAnsi="Times New Roman" w:cs="Times New Roman"/>
          <w:spacing w:val="-2"/>
          <w:sz w:val="28"/>
          <w:szCs w:val="28"/>
          <w:lang w:val="vi-VN"/>
        </w:rPr>
        <w:t>Dự thảo</w:t>
      </w:r>
      <w:r w:rsidR="00561C26" w:rsidRPr="009D1126">
        <w:rPr>
          <w:rFonts w:ascii="Times New Roman" w:eastAsia="Calibri" w:hAnsi="Times New Roman" w:cs="Times New Roman"/>
          <w:spacing w:val="-2"/>
          <w:sz w:val="28"/>
          <w:szCs w:val="28"/>
          <w:lang w:val="vi-VN"/>
        </w:rPr>
        <w:t xml:space="preserve"> </w:t>
      </w:r>
      <w:r w:rsidR="001A42D3">
        <w:rPr>
          <w:rFonts w:ascii="Times New Roman" w:hAnsi="Times New Roman" w:cs="Times New Roman"/>
          <w:sz w:val="28"/>
          <w:szCs w:val="28"/>
          <w:lang w:val="nl-NL"/>
        </w:rPr>
        <w:t>Nghị định của</w:t>
      </w:r>
      <w:r w:rsidR="00E92A57" w:rsidRPr="00E92A57">
        <w:rPr>
          <w:rFonts w:ascii="Times New Roman" w:hAnsi="Times New Roman" w:cs="Times New Roman"/>
          <w:sz w:val="28"/>
          <w:szCs w:val="28"/>
          <w:lang w:val="nl-NL"/>
        </w:rPr>
        <w:t xml:space="preserve"> Chính phủ </w:t>
      </w:r>
      <w:proofErr w:type="spellStart"/>
      <w:r w:rsidR="007C21C3" w:rsidRPr="000E74CB">
        <w:rPr>
          <w:rFonts w:ascii="Times New Roman" w:hAnsi="Times New Roman" w:cs="Times New Roman"/>
          <w:sz w:val="28"/>
          <w:szCs w:val="28"/>
        </w:rPr>
        <w:t>sửa</w:t>
      </w:r>
      <w:proofErr w:type="spellEnd"/>
      <w:r w:rsidR="007C21C3" w:rsidRPr="000E74CB">
        <w:rPr>
          <w:rFonts w:ascii="Times New Roman" w:hAnsi="Times New Roman" w:cs="Times New Roman"/>
          <w:sz w:val="28"/>
          <w:szCs w:val="28"/>
        </w:rPr>
        <w:t xml:space="preserve"> </w:t>
      </w:r>
      <w:proofErr w:type="spellStart"/>
      <w:r w:rsidR="007C21C3" w:rsidRPr="000E74CB">
        <w:rPr>
          <w:rFonts w:ascii="Times New Roman" w:hAnsi="Times New Roman" w:cs="Times New Roman"/>
          <w:sz w:val="28"/>
          <w:szCs w:val="28"/>
        </w:rPr>
        <w:t>đổi</w:t>
      </w:r>
      <w:proofErr w:type="spellEnd"/>
      <w:r w:rsidR="007C21C3" w:rsidRPr="000E74CB">
        <w:rPr>
          <w:rFonts w:ascii="Times New Roman" w:hAnsi="Times New Roman" w:cs="Times New Roman"/>
          <w:sz w:val="28"/>
          <w:szCs w:val="28"/>
        </w:rPr>
        <w:t xml:space="preserve">, </w:t>
      </w:r>
      <w:proofErr w:type="spellStart"/>
      <w:r w:rsidR="007C21C3" w:rsidRPr="000E74CB">
        <w:rPr>
          <w:rFonts w:ascii="Times New Roman" w:hAnsi="Times New Roman" w:cs="Times New Roman"/>
          <w:sz w:val="28"/>
          <w:szCs w:val="28"/>
        </w:rPr>
        <w:t>bổ</w:t>
      </w:r>
      <w:proofErr w:type="spellEnd"/>
      <w:r w:rsidR="007C21C3" w:rsidRPr="000E74CB">
        <w:rPr>
          <w:rFonts w:ascii="Times New Roman" w:hAnsi="Times New Roman" w:cs="Times New Roman"/>
          <w:sz w:val="28"/>
          <w:szCs w:val="28"/>
        </w:rPr>
        <w:t xml:space="preserve"> sung </w:t>
      </w:r>
      <w:proofErr w:type="spellStart"/>
      <w:r w:rsidR="007C21C3" w:rsidRPr="000E74CB">
        <w:rPr>
          <w:rFonts w:ascii="Times New Roman" w:hAnsi="Times New Roman" w:cs="Times New Roman"/>
          <w:sz w:val="28"/>
          <w:szCs w:val="28"/>
        </w:rPr>
        <w:t>một</w:t>
      </w:r>
      <w:proofErr w:type="spellEnd"/>
      <w:r w:rsidR="007C21C3" w:rsidRPr="000E74CB">
        <w:rPr>
          <w:rFonts w:ascii="Times New Roman" w:hAnsi="Times New Roman" w:cs="Times New Roman"/>
          <w:sz w:val="28"/>
          <w:szCs w:val="28"/>
        </w:rPr>
        <w:t xml:space="preserve"> </w:t>
      </w:r>
      <w:proofErr w:type="spellStart"/>
      <w:r w:rsidR="007C21C3" w:rsidRPr="000E74CB">
        <w:rPr>
          <w:rFonts w:ascii="Times New Roman" w:hAnsi="Times New Roman" w:cs="Times New Roman"/>
          <w:sz w:val="28"/>
          <w:szCs w:val="28"/>
        </w:rPr>
        <w:t>số</w:t>
      </w:r>
      <w:proofErr w:type="spellEnd"/>
      <w:r w:rsidR="007C21C3" w:rsidRPr="000E74CB">
        <w:rPr>
          <w:rFonts w:ascii="Times New Roman" w:hAnsi="Times New Roman" w:cs="Times New Roman"/>
          <w:sz w:val="28"/>
          <w:szCs w:val="28"/>
        </w:rPr>
        <w:t xml:space="preserve"> </w:t>
      </w:r>
      <w:proofErr w:type="spellStart"/>
      <w:r w:rsidR="007C21C3" w:rsidRPr="000E74CB">
        <w:rPr>
          <w:rFonts w:ascii="Times New Roman" w:hAnsi="Times New Roman" w:cs="Times New Roman"/>
          <w:sz w:val="28"/>
          <w:szCs w:val="28"/>
        </w:rPr>
        <w:t>điều</w:t>
      </w:r>
      <w:proofErr w:type="spellEnd"/>
      <w:r w:rsidR="007C21C3" w:rsidRPr="000E74CB">
        <w:rPr>
          <w:rFonts w:ascii="Times New Roman" w:hAnsi="Times New Roman" w:cs="Times New Roman"/>
          <w:sz w:val="28"/>
          <w:szCs w:val="28"/>
        </w:rPr>
        <w:t xml:space="preserve"> </w:t>
      </w:r>
      <w:proofErr w:type="spellStart"/>
      <w:r w:rsidR="007C21C3" w:rsidRPr="000E74CB">
        <w:rPr>
          <w:rFonts w:ascii="Times New Roman" w:hAnsi="Times New Roman" w:cs="Times New Roman"/>
          <w:iCs/>
          <w:color w:val="000000"/>
          <w:sz w:val="28"/>
          <w:szCs w:val="28"/>
        </w:rPr>
        <w:t>của</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Nghị</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định</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số</w:t>
      </w:r>
      <w:proofErr w:type="spellEnd"/>
      <w:r w:rsidR="007C21C3" w:rsidRPr="000E74CB">
        <w:rPr>
          <w:rFonts w:ascii="Times New Roman" w:hAnsi="Times New Roman" w:cs="Times New Roman"/>
          <w:iCs/>
          <w:color w:val="000000"/>
          <w:sz w:val="28"/>
          <w:szCs w:val="28"/>
        </w:rPr>
        <w:t xml:space="preserve"> 63/2019/NĐ-CP </w:t>
      </w:r>
      <w:proofErr w:type="spellStart"/>
      <w:r w:rsidR="007C21C3" w:rsidRPr="000E74CB">
        <w:rPr>
          <w:rFonts w:ascii="Times New Roman" w:hAnsi="Times New Roman" w:cs="Times New Roman"/>
          <w:iCs/>
          <w:color w:val="000000"/>
          <w:sz w:val="28"/>
          <w:szCs w:val="28"/>
        </w:rPr>
        <w:t>ngày</w:t>
      </w:r>
      <w:proofErr w:type="spellEnd"/>
      <w:r w:rsidR="007C21C3" w:rsidRPr="000E74CB">
        <w:rPr>
          <w:rFonts w:ascii="Times New Roman" w:hAnsi="Times New Roman" w:cs="Times New Roman"/>
          <w:iCs/>
          <w:color w:val="000000"/>
          <w:sz w:val="28"/>
          <w:szCs w:val="28"/>
        </w:rPr>
        <w:t xml:space="preserve"> 11/7/2019 </w:t>
      </w:r>
      <w:proofErr w:type="spellStart"/>
      <w:r w:rsidR="007C21C3" w:rsidRPr="000E74CB">
        <w:rPr>
          <w:rFonts w:ascii="Times New Roman" w:hAnsi="Times New Roman" w:cs="Times New Roman"/>
          <w:iCs/>
          <w:color w:val="000000"/>
          <w:sz w:val="28"/>
          <w:szCs w:val="28"/>
        </w:rPr>
        <w:t>của</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Chính</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phủ</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quy</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định</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xử</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phạt</w:t>
      </w:r>
      <w:proofErr w:type="spellEnd"/>
      <w:r w:rsidR="007C21C3" w:rsidRPr="000E74CB">
        <w:rPr>
          <w:rFonts w:ascii="Times New Roman" w:hAnsi="Times New Roman" w:cs="Times New Roman"/>
          <w:iCs/>
          <w:color w:val="000000"/>
          <w:sz w:val="28"/>
          <w:szCs w:val="28"/>
        </w:rPr>
        <w:t xml:space="preserve"> vi </w:t>
      </w:r>
      <w:proofErr w:type="spellStart"/>
      <w:r w:rsidR="007C21C3" w:rsidRPr="000E74CB">
        <w:rPr>
          <w:rFonts w:ascii="Times New Roman" w:hAnsi="Times New Roman" w:cs="Times New Roman"/>
          <w:iCs/>
          <w:color w:val="000000"/>
          <w:sz w:val="28"/>
          <w:szCs w:val="28"/>
        </w:rPr>
        <w:t>phạm</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hành</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chính</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trong</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lĩnh</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vực</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quản</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lý</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sử</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dụng</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tài</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sản</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công</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thực</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hành</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tiết</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kiệm</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chống</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lãng</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phí</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dự</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trữ</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quốc</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gia</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kho</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bạc</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nhà</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nước</w:t>
      </w:r>
      <w:proofErr w:type="spellEnd"/>
      <w:r w:rsidR="007C21C3" w:rsidRPr="000E74CB">
        <w:rPr>
          <w:rFonts w:ascii="Times New Roman" w:hAnsi="Times New Roman" w:cs="Times New Roman"/>
          <w:iCs/>
          <w:color w:val="000000"/>
          <w:sz w:val="28"/>
          <w:szCs w:val="28"/>
        </w:rPr>
        <w:t xml:space="preserve"> </w:t>
      </w:r>
      <w:r w:rsidR="007C21C3" w:rsidRPr="000E74CB">
        <w:rPr>
          <w:rFonts w:ascii="Times New Roman" w:hAnsi="Times New Roman" w:cs="Times New Roman"/>
          <w:i/>
          <w:iCs/>
          <w:color w:val="000000"/>
          <w:sz w:val="28"/>
          <w:szCs w:val="28"/>
        </w:rPr>
        <w:t>(</w:t>
      </w:r>
      <w:proofErr w:type="spellStart"/>
      <w:r w:rsidR="007C21C3" w:rsidRPr="000E74CB">
        <w:rPr>
          <w:rFonts w:ascii="Times New Roman" w:hAnsi="Times New Roman" w:cs="Times New Roman"/>
          <w:i/>
          <w:iCs/>
          <w:color w:val="000000"/>
          <w:sz w:val="28"/>
          <w:szCs w:val="28"/>
        </w:rPr>
        <w:t>phần</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nội</w:t>
      </w:r>
      <w:proofErr w:type="spellEnd"/>
      <w:r w:rsidR="007C21C3" w:rsidRPr="000E74CB">
        <w:rPr>
          <w:rFonts w:ascii="Times New Roman" w:hAnsi="Times New Roman" w:cs="Times New Roman"/>
          <w:i/>
          <w:iCs/>
          <w:color w:val="000000"/>
          <w:sz w:val="28"/>
          <w:szCs w:val="28"/>
        </w:rPr>
        <w:t xml:space="preserve"> dung </w:t>
      </w:r>
      <w:proofErr w:type="spellStart"/>
      <w:r w:rsidR="007C21C3" w:rsidRPr="000E74CB">
        <w:rPr>
          <w:rFonts w:ascii="Times New Roman" w:hAnsi="Times New Roman" w:cs="Times New Roman"/>
          <w:i/>
          <w:iCs/>
          <w:color w:val="000000"/>
          <w:sz w:val="28"/>
          <w:szCs w:val="28"/>
        </w:rPr>
        <w:t>liên</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quan</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đến</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lĩnh</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vực</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quản</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lý</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sử</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dụng</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tài</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sản</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công</w:t>
      </w:r>
      <w:proofErr w:type="spellEnd"/>
      <w:r w:rsidR="007C21C3" w:rsidRPr="000E74CB">
        <w:rPr>
          <w:rFonts w:ascii="Times New Roman" w:hAnsi="Times New Roman" w:cs="Times New Roman"/>
          <w:i/>
          <w:iCs/>
          <w:color w:val="000000"/>
          <w:sz w:val="28"/>
          <w:szCs w:val="28"/>
        </w:rPr>
        <w:t>)</w:t>
      </w:r>
      <w:r w:rsidR="007C21C3" w:rsidRPr="000E74CB">
        <w:rPr>
          <w:rFonts w:ascii="Times New Roman" w:hAnsi="Times New Roman" w:cs="Times New Roman"/>
          <w:bCs/>
          <w:sz w:val="28"/>
          <w:szCs w:val="28"/>
        </w:rPr>
        <w:t xml:space="preserve"> </w:t>
      </w:r>
      <w:r w:rsidR="007C21C3" w:rsidRPr="00445A6A">
        <w:rPr>
          <w:rFonts w:ascii="Times New Roman" w:hAnsi="Times New Roman" w:cs="Times New Roman"/>
          <w:sz w:val="28"/>
          <w:szCs w:val="28"/>
          <w:lang w:val="nl-NL"/>
        </w:rPr>
        <w:t xml:space="preserve"> </w:t>
      </w:r>
      <w:r w:rsidR="00E92A57" w:rsidRPr="00E92A57">
        <w:rPr>
          <w:rFonts w:ascii="Times New Roman" w:hAnsi="Times New Roman" w:cs="Times New Roman"/>
          <w:sz w:val="28"/>
          <w:szCs w:val="28"/>
          <w:lang w:val="nl-NL"/>
        </w:rPr>
        <w:t>không có nội dung liên quan đến bảo đảm bình đẳng giới.</w:t>
      </w:r>
    </w:p>
    <w:p w:rsidR="009829B7" w:rsidRDefault="000E74CB" w:rsidP="00D00096">
      <w:pPr>
        <w:spacing w:before="60" w:after="120"/>
        <w:ind w:firstLine="720"/>
        <w:jc w:val="both"/>
        <w:rPr>
          <w:rFonts w:ascii="Times New Roman" w:hAnsi="Times New Roman" w:cs="Times New Roman"/>
          <w:sz w:val="28"/>
          <w:szCs w:val="28"/>
          <w:lang w:val="fi-FI"/>
        </w:rPr>
      </w:pPr>
      <w:r>
        <w:rPr>
          <w:rFonts w:ascii="Times New Roman" w:hAnsi="Times New Roman" w:cs="Times New Roman"/>
          <w:b/>
          <w:sz w:val="28"/>
          <w:szCs w:val="28"/>
          <w:lang w:val="fi-FI"/>
        </w:rPr>
        <w:t>3</w:t>
      </w:r>
      <w:r w:rsidR="005E6FDD" w:rsidRPr="00E92A57">
        <w:rPr>
          <w:rFonts w:ascii="Times New Roman" w:hAnsi="Times New Roman" w:cs="Times New Roman"/>
          <w:b/>
          <w:sz w:val="28"/>
          <w:szCs w:val="28"/>
          <w:lang w:val="fi-FI"/>
        </w:rPr>
        <w:t>.</w:t>
      </w:r>
      <w:r w:rsidR="005E6FDD" w:rsidRPr="00E92A57">
        <w:rPr>
          <w:rFonts w:ascii="Times New Roman" w:hAnsi="Times New Roman" w:cs="Times New Roman"/>
          <w:sz w:val="28"/>
          <w:szCs w:val="28"/>
          <w:lang w:val="fi-FI"/>
        </w:rPr>
        <w:t xml:space="preserve"> </w:t>
      </w:r>
      <w:r w:rsidR="00983856" w:rsidRPr="00E92A57">
        <w:rPr>
          <w:rFonts w:ascii="Times New Roman" w:hAnsi="Times New Roman" w:cs="Times New Roman"/>
          <w:sz w:val="28"/>
          <w:szCs w:val="28"/>
          <w:lang w:val="fi-FI"/>
        </w:rPr>
        <w:t>Việc thực hiện chính sách dân tộc</w:t>
      </w:r>
      <w:r w:rsidR="001A42D3" w:rsidRPr="001A42D3">
        <w:rPr>
          <w:rFonts w:ascii="Times New Roman" w:eastAsia="Calibri" w:hAnsi="Times New Roman" w:cs="Times New Roman"/>
          <w:spacing w:val="-2"/>
          <w:sz w:val="28"/>
          <w:szCs w:val="28"/>
          <w:lang w:val="vi-VN"/>
        </w:rPr>
        <w:t xml:space="preserve"> </w:t>
      </w:r>
      <w:r w:rsidR="001A42D3" w:rsidRPr="009D1126">
        <w:rPr>
          <w:rFonts w:ascii="Times New Roman" w:eastAsia="Calibri" w:hAnsi="Times New Roman" w:cs="Times New Roman"/>
          <w:spacing w:val="-2"/>
          <w:sz w:val="28"/>
          <w:szCs w:val="28"/>
          <w:lang w:val="vi-VN"/>
        </w:rPr>
        <w:t xml:space="preserve">Dự thảo </w:t>
      </w:r>
      <w:r w:rsidR="001A42D3">
        <w:rPr>
          <w:rFonts w:ascii="Times New Roman" w:hAnsi="Times New Roman" w:cs="Times New Roman"/>
          <w:sz w:val="28"/>
          <w:szCs w:val="28"/>
          <w:lang w:val="nl-NL"/>
        </w:rPr>
        <w:t>Nghị định của</w:t>
      </w:r>
      <w:r w:rsidR="001A42D3" w:rsidRPr="00E92A57">
        <w:rPr>
          <w:rFonts w:ascii="Times New Roman" w:hAnsi="Times New Roman" w:cs="Times New Roman"/>
          <w:sz w:val="28"/>
          <w:szCs w:val="28"/>
          <w:lang w:val="nl-NL"/>
        </w:rPr>
        <w:t xml:space="preserve"> Chính phủ </w:t>
      </w:r>
      <w:proofErr w:type="spellStart"/>
      <w:r w:rsidR="007C21C3" w:rsidRPr="000E74CB">
        <w:rPr>
          <w:rFonts w:ascii="Times New Roman" w:hAnsi="Times New Roman" w:cs="Times New Roman"/>
          <w:sz w:val="28"/>
          <w:szCs w:val="28"/>
        </w:rPr>
        <w:t>sửa</w:t>
      </w:r>
      <w:proofErr w:type="spellEnd"/>
      <w:r w:rsidR="007C21C3" w:rsidRPr="000E74CB">
        <w:rPr>
          <w:rFonts w:ascii="Times New Roman" w:hAnsi="Times New Roman" w:cs="Times New Roman"/>
          <w:sz w:val="28"/>
          <w:szCs w:val="28"/>
        </w:rPr>
        <w:t xml:space="preserve"> </w:t>
      </w:r>
      <w:proofErr w:type="spellStart"/>
      <w:r w:rsidR="007C21C3" w:rsidRPr="000E74CB">
        <w:rPr>
          <w:rFonts w:ascii="Times New Roman" w:hAnsi="Times New Roman" w:cs="Times New Roman"/>
          <w:sz w:val="28"/>
          <w:szCs w:val="28"/>
        </w:rPr>
        <w:t>đổi</w:t>
      </w:r>
      <w:proofErr w:type="spellEnd"/>
      <w:r w:rsidR="007C21C3" w:rsidRPr="000E74CB">
        <w:rPr>
          <w:rFonts w:ascii="Times New Roman" w:hAnsi="Times New Roman" w:cs="Times New Roman"/>
          <w:sz w:val="28"/>
          <w:szCs w:val="28"/>
        </w:rPr>
        <w:t xml:space="preserve">, </w:t>
      </w:r>
      <w:proofErr w:type="spellStart"/>
      <w:r w:rsidR="007C21C3" w:rsidRPr="000E74CB">
        <w:rPr>
          <w:rFonts w:ascii="Times New Roman" w:hAnsi="Times New Roman" w:cs="Times New Roman"/>
          <w:sz w:val="28"/>
          <w:szCs w:val="28"/>
        </w:rPr>
        <w:t>bổ</w:t>
      </w:r>
      <w:proofErr w:type="spellEnd"/>
      <w:r w:rsidR="007C21C3" w:rsidRPr="000E74CB">
        <w:rPr>
          <w:rFonts w:ascii="Times New Roman" w:hAnsi="Times New Roman" w:cs="Times New Roman"/>
          <w:sz w:val="28"/>
          <w:szCs w:val="28"/>
        </w:rPr>
        <w:t xml:space="preserve"> sung </w:t>
      </w:r>
      <w:proofErr w:type="spellStart"/>
      <w:r w:rsidR="007C21C3" w:rsidRPr="000E74CB">
        <w:rPr>
          <w:rFonts w:ascii="Times New Roman" w:hAnsi="Times New Roman" w:cs="Times New Roman"/>
          <w:sz w:val="28"/>
          <w:szCs w:val="28"/>
        </w:rPr>
        <w:t>một</w:t>
      </w:r>
      <w:proofErr w:type="spellEnd"/>
      <w:r w:rsidR="007C21C3" w:rsidRPr="000E74CB">
        <w:rPr>
          <w:rFonts w:ascii="Times New Roman" w:hAnsi="Times New Roman" w:cs="Times New Roman"/>
          <w:sz w:val="28"/>
          <w:szCs w:val="28"/>
        </w:rPr>
        <w:t xml:space="preserve"> </w:t>
      </w:r>
      <w:proofErr w:type="spellStart"/>
      <w:r w:rsidR="007C21C3" w:rsidRPr="000E74CB">
        <w:rPr>
          <w:rFonts w:ascii="Times New Roman" w:hAnsi="Times New Roman" w:cs="Times New Roman"/>
          <w:sz w:val="28"/>
          <w:szCs w:val="28"/>
        </w:rPr>
        <w:t>số</w:t>
      </w:r>
      <w:proofErr w:type="spellEnd"/>
      <w:r w:rsidR="007C21C3" w:rsidRPr="000E74CB">
        <w:rPr>
          <w:rFonts w:ascii="Times New Roman" w:hAnsi="Times New Roman" w:cs="Times New Roman"/>
          <w:sz w:val="28"/>
          <w:szCs w:val="28"/>
        </w:rPr>
        <w:t xml:space="preserve"> </w:t>
      </w:r>
      <w:proofErr w:type="spellStart"/>
      <w:r w:rsidR="007C21C3" w:rsidRPr="000E74CB">
        <w:rPr>
          <w:rFonts w:ascii="Times New Roman" w:hAnsi="Times New Roman" w:cs="Times New Roman"/>
          <w:sz w:val="28"/>
          <w:szCs w:val="28"/>
        </w:rPr>
        <w:t>điều</w:t>
      </w:r>
      <w:proofErr w:type="spellEnd"/>
      <w:r w:rsidR="007C21C3" w:rsidRPr="000E74CB">
        <w:rPr>
          <w:rFonts w:ascii="Times New Roman" w:hAnsi="Times New Roman" w:cs="Times New Roman"/>
          <w:sz w:val="28"/>
          <w:szCs w:val="28"/>
        </w:rPr>
        <w:t xml:space="preserve"> </w:t>
      </w:r>
      <w:proofErr w:type="spellStart"/>
      <w:r w:rsidR="007C21C3" w:rsidRPr="000E74CB">
        <w:rPr>
          <w:rFonts w:ascii="Times New Roman" w:hAnsi="Times New Roman" w:cs="Times New Roman"/>
          <w:iCs/>
          <w:color w:val="000000"/>
          <w:sz w:val="28"/>
          <w:szCs w:val="28"/>
        </w:rPr>
        <w:t>của</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Nghị</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định</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số</w:t>
      </w:r>
      <w:proofErr w:type="spellEnd"/>
      <w:r w:rsidR="007C21C3" w:rsidRPr="000E74CB">
        <w:rPr>
          <w:rFonts w:ascii="Times New Roman" w:hAnsi="Times New Roman" w:cs="Times New Roman"/>
          <w:iCs/>
          <w:color w:val="000000"/>
          <w:sz w:val="28"/>
          <w:szCs w:val="28"/>
        </w:rPr>
        <w:t xml:space="preserve"> 63/2019/NĐ-CP </w:t>
      </w:r>
      <w:proofErr w:type="spellStart"/>
      <w:r w:rsidR="007C21C3" w:rsidRPr="000E74CB">
        <w:rPr>
          <w:rFonts w:ascii="Times New Roman" w:hAnsi="Times New Roman" w:cs="Times New Roman"/>
          <w:iCs/>
          <w:color w:val="000000"/>
          <w:sz w:val="28"/>
          <w:szCs w:val="28"/>
        </w:rPr>
        <w:t>ngày</w:t>
      </w:r>
      <w:proofErr w:type="spellEnd"/>
      <w:r w:rsidR="007C21C3" w:rsidRPr="000E74CB">
        <w:rPr>
          <w:rFonts w:ascii="Times New Roman" w:hAnsi="Times New Roman" w:cs="Times New Roman"/>
          <w:iCs/>
          <w:color w:val="000000"/>
          <w:sz w:val="28"/>
          <w:szCs w:val="28"/>
        </w:rPr>
        <w:t xml:space="preserve"> 11/7/2019 </w:t>
      </w:r>
      <w:proofErr w:type="spellStart"/>
      <w:r w:rsidR="007C21C3" w:rsidRPr="000E74CB">
        <w:rPr>
          <w:rFonts w:ascii="Times New Roman" w:hAnsi="Times New Roman" w:cs="Times New Roman"/>
          <w:iCs/>
          <w:color w:val="000000"/>
          <w:sz w:val="28"/>
          <w:szCs w:val="28"/>
        </w:rPr>
        <w:t>của</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Chính</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phủ</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quy</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định</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xử</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phạt</w:t>
      </w:r>
      <w:proofErr w:type="spellEnd"/>
      <w:r w:rsidR="007C21C3" w:rsidRPr="000E74CB">
        <w:rPr>
          <w:rFonts w:ascii="Times New Roman" w:hAnsi="Times New Roman" w:cs="Times New Roman"/>
          <w:iCs/>
          <w:color w:val="000000"/>
          <w:sz w:val="28"/>
          <w:szCs w:val="28"/>
        </w:rPr>
        <w:t xml:space="preserve"> vi </w:t>
      </w:r>
      <w:proofErr w:type="spellStart"/>
      <w:r w:rsidR="007C21C3" w:rsidRPr="000E74CB">
        <w:rPr>
          <w:rFonts w:ascii="Times New Roman" w:hAnsi="Times New Roman" w:cs="Times New Roman"/>
          <w:iCs/>
          <w:color w:val="000000"/>
          <w:sz w:val="28"/>
          <w:szCs w:val="28"/>
        </w:rPr>
        <w:t>phạm</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hành</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chính</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trong</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lĩnh</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vực</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quản</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lý</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sử</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dụng</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tài</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sản</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công</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thực</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hành</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tiết</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kiệm</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chống</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lãng</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phí</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dự</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trữ</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quốc</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gia</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kho</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bạc</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nhà</w:t>
      </w:r>
      <w:proofErr w:type="spellEnd"/>
      <w:r w:rsidR="007C21C3" w:rsidRPr="000E74CB">
        <w:rPr>
          <w:rFonts w:ascii="Times New Roman" w:hAnsi="Times New Roman" w:cs="Times New Roman"/>
          <w:iCs/>
          <w:color w:val="000000"/>
          <w:sz w:val="28"/>
          <w:szCs w:val="28"/>
        </w:rPr>
        <w:t xml:space="preserve"> </w:t>
      </w:r>
      <w:proofErr w:type="spellStart"/>
      <w:r w:rsidR="007C21C3" w:rsidRPr="000E74CB">
        <w:rPr>
          <w:rFonts w:ascii="Times New Roman" w:hAnsi="Times New Roman" w:cs="Times New Roman"/>
          <w:iCs/>
          <w:color w:val="000000"/>
          <w:sz w:val="28"/>
          <w:szCs w:val="28"/>
        </w:rPr>
        <w:t>nước</w:t>
      </w:r>
      <w:proofErr w:type="spellEnd"/>
      <w:r w:rsidR="007C21C3" w:rsidRPr="000E74CB">
        <w:rPr>
          <w:rFonts w:ascii="Times New Roman" w:hAnsi="Times New Roman" w:cs="Times New Roman"/>
          <w:iCs/>
          <w:color w:val="000000"/>
          <w:sz w:val="28"/>
          <w:szCs w:val="28"/>
        </w:rPr>
        <w:t xml:space="preserve"> </w:t>
      </w:r>
      <w:r w:rsidR="007C21C3" w:rsidRPr="000E74CB">
        <w:rPr>
          <w:rFonts w:ascii="Times New Roman" w:hAnsi="Times New Roman" w:cs="Times New Roman"/>
          <w:i/>
          <w:iCs/>
          <w:color w:val="000000"/>
          <w:sz w:val="28"/>
          <w:szCs w:val="28"/>
        </w:rPr>
        <w:t>(</w:t>
      </w:r>
      <w:proofErr w:type="spellStart"/>
      <w:r w:rsidR="007C21C3" w:rsidRPr="000E74CB">
        <w:rPr>
          <w:rFonts w:ascii="Times New Roman" w:hAnsi="Times New Roman" w:cs="Times New Roman"/>
          <w:i/>
          <w:iCs/>
          <w:color w:val="000000"/>
          <w:sz w:val="28"/>
          <w:szCs w:val="28"/>
        </w:rPr>
        <w:t>phần</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nội</w:t>
      </w:r>
      <w:proofErr w:type="spellEnd"/>
      <w:r w:rsidR="007C21C3" w:rsidRPr="000E74CB">
        <w:rPr>
          <w:rFonts w:ascii="Times New Roman" w:hAnsi="Times New Roman" w:cs="Times New Roman"/>
          <w:i/>
          <w:iCs/>
          <w:color w:val="000000"/>
          <w:sz w:val="28"/>
          <w:szCs w:val="28"/>
        </w:rPr>
        <w:t xml:space="preserve"> dung </w:t>
      </w:r>
      <w:proofErr w:type="spellStart"/>
      <w:r w:rsidR="007C21C3" w:rsidRPr="000E74CB">
        <w:rPr>
          <w:rFonts w:ascii="Times New Roman" w:hAnsi="Times New Roman" w:cs="Times New Roman"/>
          <w:i/>
          <w:iCs/>
          <w:color w:val="000000"/>
          <w:sz w:val="28"/>
          <w:szCs w:val="28"/>
        </w:rPr>
        <w:t>liên</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quan</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đến</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lĩnh</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vực</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quản</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lý</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sử</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dụng</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tài</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sản</w:t>
      </w:r>
      <w:proofErr w:type="spellEnd"/>
      <w:r w:rsidR="007C21C3" w:rsidRPr="000E74CB">
        <w:rPr>
          <w:rFonts w:ascii="Times New Roman" w:hAnsi="Times New Roman" w:cs="Times New Roman"/>
          <w:i/>
          <w:iCs/>
          <w:color w:val="000000"/>
          <w:sz w:val="28"/>
          <w:szCs w:val="28"/>
        </w:rPr>
        <w:t xml:space="preserve"> </w:t>
      </w:r>
      <w:proofErr w:type="spellStart"/>
      <w:r w:rsidR="007C21C3" w:rsidRPr="000E74CB">
        <w:rPr>
          <w:rFonts w:ascii="Times New Roman" w:hAnsi="Times New Roman" w:cs="Times New Roman"/>
          <w:i/>
          <w:iCs/>
          <w:color w:val="000000"/>
          <w:sz w:val="28"/>
          <w:szCs w:val="28"/>
        </w:rPr>
        <w:t>công</w:t>
      </w:r>
      <w:proofErr w:type="spellEnd"/>
      <w:r w:rsidR="007C21C3" w:rsidRPr="000E74CB">
        <w:rPr>
          <w:rFonts w:ascii="Times New Roman" w:hAnsi="Times New Roman" w:cs="Times New Roman"/>
          <w:i/>
          <w:iCs/>
          <w:color w:val="000000"/>
          <w:sz w:val="28"/>
          <w:szCs w:val="28"/>
        </w:rPr>
        <w:t>)</w:t>
      </w:r>
      <w:r w:rsidR="007C21C3" w:rsidRPr="000E74CB">
        <w:rPr>
          <w:rFonts w:ascii="Times New Roman" w:hAnsi="Times New Roman" w:cs="Times New Roman"/>
          <w:bCs/>
          <w:sz w:val="28"/>
          <w:szCs w:val="28"/>
        </w:rPr>
        <w:t xml:space="preserve"> </w:t>
      </w:r>
      <w:r w:rsidR="007C21C3" w:rsidRPr="00445A6A">
        <w:rPr>
          <w:rFonts w:ascii="Times New Roman" w:hAnsi="Times New Roman" w:cs="Times New Roman"/>
          <w:sz w:val="28"/>
          <w:szCs w:val="28"/>
          <w:lang w:val="nl-NL"/>
        </w:rPr>
        <w:t xml:space="preserve"> </w:t>
      </w:r>
      <w:r w:rsidR="00E92A57" w:rsidRPr="00E92A57">
        <w:rPr>
          <w:rFonts w:ascii="Times New Roman" w:hAnsi="Times New Roman" w:cs="Times New Roman"/>
          <w:sz w:val="28"/>
          <w:szCs w:val="28"/>
          <w:lang w:val="nl-NL"/>
        </w:rPr>
        <w:t xml:space="preserve">không có nội dung liên quan đến </w:t>
      </w:r>
      <w:r w:rsidR="00E92A57" w:rsidRPr="00E92A57">
        <w:rPr>
          <w:rFonts w:ascii="Times New Roman" w:hAnsi="Times New Roman" w:cs="Times New Roman"/>
          <w:sz w:val="28"/>
          <w:szCs w:val="28"/>
          <w:lang w:val="fi-FI"/>
        </w:rPr>
        <w:t>thực hiện chính sách dân tộc</w:t>
      </w:r>
      <w:r w:rsidR="00626827">
        <w:rPr>
          <w:rFonts w:ascii="Times New Roman" w:hAnsi="Times New Roman" w:cs="Times New Roman"/>
          <w:sz w:val="28"/>
          <w:szCs w:val="28"/>
          <w:lang w:val="fi-FI"/>
        </w:rPr>
        <w:t>.</w:t>
      </w:r>
    </w:p>
    <w:p w:rsidR="005E6FDD" w:rsidRDefault="009829B7" w:rsidP="00D00096">
      <w:pPr>
        <w:spacing w:before="60" w:after="12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4. Về việc phân quyền, phân cấp trong dự thảo Nghị định</w:t>
      </w:r>
      <w:r w:rsidRPr="00E92A57">
        <w:rPr>
          <w:rFonts w:ascii="Times New Roman" w:hAnsi="Times New Roman" w:cs="Times New Roman"/>
          <w:sz w:val="28"/>
          <w:szCs w:val="28"/>
          <w:lang w:val="nl-NL"/>
        </w:rPr>
        <w:t xml:space="preserve"> </w:t>
      </w:r>
      <w:proofErr w:type="spellStart"/>
      <w:r w:rsidRPr="000E74CB">
        <w:rPr>
          <w:rFonts w:ascii="Times New Roman" w:hAnsi="Times New Roman" w:cs="Times New Roman"/>
          <w:sz w:val="28"/>
          <w:szCs w:val="28"/>
        </w:rPr>
        <w:t>sửa</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đổi</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bổ</w:t>
      </w:r>
      <w:proofErr w:type="spellEnd"/>
      <w:r w:rsidRPr="000E74CB">
        <w:rPr>
          <w:rFonts w:ascii="Times New Roman" w:hAnsi="Times New Roman" w:cs="Times New Roman"/>
          <w:sz w:val="28"/>
          <w:szCs w:val="28"/>
        </w:rPr>
        <w:t xml:space="preserve"> sung </w:t>
      </w:r>
      <w:proofErr w:type="spellStart"/>
      <w:r w:rsidRPr="000E74CB">
        <w:rPr>
          <w:rFonts w:ascii="Times New Roman" w:hAnsi="Times New Roman" w:cs="Times New Roman"/>
          <w:sz w:val="28"/>
          <w:szCs w:val="28"/>
        </w:rPr>
        <w:t>một</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số</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sz w:val="28"/>
          <w:szCs w:val="28"/>
        </w:rPr>
        <w:t>điều</w:t>
      </w:r>
      <w:proofErr w:type="spellEnd"/>
      <w:r w:rsidRPr="000E74CB">
        <w:rPr>
          <w:rFonts w:ascii="Times New Roman" w:hAnsi="Times New Roman" w:cs="Times New Roman"/>
          <w:sz w:val="28"/>
          <w:szCs w:val="28"/>
        </w:rPr>
        <w:t xml:space="preserve"> </w:t>
      </w:r>
      <w:proofErr w:type="spellStart"/>
      <w:r w:rsidRPr="000E74CB">
        <w:rPr>
          <w:rFonts w:ascii="Times New Roman" w:hAnsi="Times New Roman" w:cs="Times New Roman"/>
          <w:iCs/>
          <w:color w:val="000000"/>
          <w:sz w:val="28"/>
          <w:szCs w:val="28"/>
        </w:rPr>
        <w:t>của</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Nghị</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định</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số</w:t>
      </w:r>
      <w:proofErr w:type="spellEnd"/>
      <w:r w:rsidRPr="000E74CB">
        <w:rPr>
          <w:rFonts w:ascii="Times New Roman" w:hAnsi="Times New Roman" w:cs="Times New Roman"/>
          <w:iCs/>
          <w:color w:val="000000"/>
          <w:sz w:val="28"/>
          <w:szCs w:val="28"/>
        </w:rPr>
        <w:t xml:space="preserve"> 63/2019/NĐ-CP </w:t>
      </w:r>
      <w:proofErr w:type="spellStart"/>
      <w:r w:rsidRPr="000E74CB">
        <w:rPr>
          <w:rFonts w:ascii="Times New Roman" w:hAnsi="Times New Roman" w:cs="Times New Roman"/>
          <w:iCs/>
          <w:color w:val="000000"/>
          <w:sz w:val="28"/>
          <w:szCs w:val="28"/>
        </w:rPr>
        <w:t>ngày</w:t>
      </w:r>
      <w:proofErr w:type="spellEnd"/>
      <w:r w:rsidRPr="000E74CB">
        <w:rPr>
          <w:rFonts w:ascii="Times New Roman" w:hAnsi="Times New Roman" w:cs="Times New Roman"/>
          <w:iCs/>
          <w:color w:val="000000"/>
          <w:sz w:val="28"/>
          <w:szCs w:val="28"/>
        </w:rPr>
        <w:t xml:space="preserve"> 11/7/2019 </w:t>
      </w:r>
      <w:proofErr w:type="spellStart"/>
      <w:r w:rsidRPr="000E74CB">
        <w:rPr>
          <w:rFonts w:ascii="Times New Roman" w:hAnsi="Times New Roman" w:cs="Times New Roman"/>
          <w:iCs/>
          <w:color w:val="000000"/>
          <w:sz w:val="28"/>
          <w:szCs w:val="28"/>
        </w:rPr>
        <w:t>của</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Chính</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phủ</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quy</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định</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xử</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phạt</w:t>
      </w:r>
      <w:proofErr w:type="spellEnd"/>
      <w:r w:rsidRPr="000E74CB">
        <w:rPr>
          <w:rFonts w:ascii="Times New Roman" w:hAnsi="Times New Roman" w:cs="Times New Roman"/>
          <w:iCs/>
          <w:color w:val="000000"/>
          <w:sz w:val="28"/>
          <w:szCs w:val="28"/>
        </w:rPr>
        <w:t xml:space="preserve"> vi </w:t>
      </w:r>
      <w:proofErr w:type="spellStart"/>
      <w:r w:rsidRPr="000E74CB">
        <w:rPr>
          <w:rFonts w:ascii="Times New Roman" w:hAnsi="Times New Roman" w:cs="Times New Roman"/>
          <w:iCs/>
          <w:color w:val="000000"/>
          <w:sz w:val="28"/>
          <w:szCs w:val="28"/>
        </w:rPr>
        <w:t>phạm</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hành</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chính</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trong</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lĩnh</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vực</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quản</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lý</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sử</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dụng</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tài</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sản</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công</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thực</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hành</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tiết</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kiệm</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chống</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lãng</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phí</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dự</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trữ</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quốc</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gia</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kho</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bạc</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nhà</w:t>
      </w:r>
      <w:proofErr w:type="spellEnd"/>
      <w:r w:rsidRPr="000E74CB">
        <w:rPr>
          <w:rFonts w:ascii="Times New Roman" w:hAnsi="Times New Roman" w:cs="Times New Roman"/>
          <w:iCs/>
          <w:color w:val="000000"/>
          <w:sz w:val="28"/>
          <w:szCs w:val="28"/>
        </w:rPr>
        <w:t xml:space="preserve"> </w:t>
      </w:r>
      <w:proofErr w:type="spellStart"/>
      <w:r w:rsidRPr="000E74CB">
        <w:rPr>
          <w:rFonts w:ascii="Times New Roman" w:hAnsi="Times New Roman" w:cs="Times New Roman"/>
          <w:iCs/>
          <w:color w:val="000000"/>
          <w:sz w:val="28"/>
          <w:szCs w:val="28"/>
        </w:rPr>
        <w:t>nước</w:t>
      </w:r>
      <w:proofErr w:type="spellEnd"/>
      <w:r w:rsidRPr="000E74CB">
        <w:rPr>
          <w:rFonts w:ascii="Times New Roman" w:hAnsi="Times New Roman" w:cs="Times New Roman"/>
          <w:iCs/>
          <w:color w:val="000000"/>
          <w:sz w:val="28"/>
          <w:szCs w:val="28"/>
        </w:rPr>
        <w:t xml:space="preserve"> </w:t>
      </w:r>
      <w:r w:rsidRPr="000E74CB">
        <w:rPr>
          <w:rFonts w:ascii="Times New Roman" w:hAnsi="Times New Roman" w:cs="Times New Roman"/>
          <w:i/>
          <w:iCs/>
          <w:color w:val="000000"/>
          <w:sz w:val="28"/>
          <w:szCs w:val="28"/>
        </w:rPr>
        <w:t>(</w:t>
      </w:r>
      <w:proofErr w:type="spellStart"/>
      <w:r w:rsidRPr="000E74CB">
        <w:rPr>
          <w:rFonts w:ascii="Times New Roman" w:hAnsi="Times New Roman" w:cs="Times New Roman"/>
          <w:i/>
          <w:iCs/>
          <w:color w:val="000000"/>
          <w:sz w:val="28"/>
          <w:szCs w:val="28"/>
        </w:rPr>
        <w:t>phần</w:t>
      </w:r>
      <w:proofErr w:type="spellEnd"/>
      <w:r w:rsidRPr="000E74CB">
        <w:rPr>
          <w:rFonts w:ascii="Times New Roman" w:hAnsi="Times New Roman" w:cs="Times New Roman"/>
          <w:i/>
          <w:iCs/>
          <w:color w:val="000000"/>
          <w:sz w:val="28"/>
          <w:szCs w:val="28"/>
        </w:rPr>
        <w:t xml:space="preserve"> </w:t>
      </w:r>
      <w:proofErr w:type="spellStart"/>
      <w:r w:rsidRPr="000E74CB">
        <w:rPr>
          <w:rFonts w:ascii="Times New Roman" w:hAnsi="Times New Roman" w:cs="Times New Roman"/>
          <w:i/>
          <w:iCs/>
          <w:color w:val="000000"/>
          <w:sz w:val="28"/>
          <w:szCs w:val="28"/>
        </w:rPr>
        <w:t>nội</w:t>
      </w:r>
      <w:proofErr w:type="spellEnd"/>
      <w:r w:rsidRPr="000E74CB">
        <w:rPr>
          <w:rFonts w:ascii="Times New Roman" w:hAnsi="Times New Roman" w:cs="Times New Roman"/>
          <w:i/>
          <w:iCs/>
          <w:color w:val="000000"/>
          <w:sz w:val="28"/>
          <w:szCs w:val="28"/>
        </w:rPr>
        <w:t xml:space="preserve"> dung </w:t>
      </w:r>
      <w:proofErr w:type="spellStart"/>
      <w:r w:rsidRPr="000E74CB">
        <w:rPr>
          <w:rFonts w:ascii="Times New Roman" w:hAnsi="Times New Roman" w:cs="Times New Roman"/>
          <w:i/>
          <w:iCs/>
          <w:color w:val="000000"/>
          <w:sz w:val="28"/>
          <w:szCs w:val="28"/>
        </w:rPr>
        <w:t>liên</w:t>
      </w:r>
      <w:proofErr w:type="spellEnd"/>
      <w:r w:rsidRPr="000E74CB">
        <w:rPr>
          <w:rFonts w:ascii="Times New Roman" w:hAnsi="Times New Roman" w:cs="Times New Roman"/>
          <w:i/>
          <w:iCs/>
          <w:color w:val="000000"/>
          <w:sz w:val="28"/>
          <w:szCs w:val="28"/>
        </w:rPr>
        <w:t xml:space="preserve"> </w:t>
      </w:r>
      <w:proofErr w:type="spellStart"/>
      <w:r w:rsidRPr="000E74CB">
        <w:rPr>
          <w:rFonts w:ascii="Times New Roman" w:hAnsi="Times New Roman" w:cs="Times New Roman"/>
          <w:i/>
          <w:iCs/>
          <w:color w:val="000000"/>
          <w:sz w:val="28"/>
          <w:szCs w:val="28"/>
        </w:rPr>
        <w:t>quan</w:t>
      </w:r>
      <w:proofErr w:type="spellEnd"/>
      <w:r w:rsidRPr="000E74CB">
        <w:rPr>
          <w:rFonts w:ascii="Times New Roman" w:hAnsi="Times New Roman" w:cs="Times New Roman"/>
          <w:i/>
          <w:iCs/>
          <w:color w:val="000000"/>
          <w:sz w:val="28"/>
          <w:szCs w:val="28"/>
        </w:rPr>
        <w:t xml:space="preserve"> </w:t>
      </w:r>
      <w:proofErr w:type="spellStart"/>
      <w:r w:rsidRPr="000E74CB">
        <w:rPr>
          <w:rFonts w:ascii="Times New Roman" w:hAnsi="Times New Roman" w:cs="Times New Roman"/>
          <w:i/>
          <w:iCs/>
          <w:color w:val="000000"/>
          <w:sz w:val="28"/>
          <w:szCs w:val="28"/>
        </w:rPr>
        <w:t>đến</w:t>
      </w:r>
      <w:proofErr w:type="spellEnd"/>
      <w:r w:rsidRPr="000E74CB">
        <w:rPr>
          <w:rFonts w:ascii="Times New Roman" w:hAnsi="Times New Roman" w:cs="Times New Roman"/>
          <w:i/>
          <w:iCs/>
          <w:color w:val="000000"/>
          <w:sz w:val="28"/>
          <w:szCs w:val="28"/>
        </w:rPr>
        <w:t xml:space="preserve"> </w:t>
      </w:r>
      <w:proofErr w:type="spellStart"/>
      <w:r w:rsidRPr="000E74CB">
        <w:rPr>
          <w:rFonts w:ascii="Times New Roman" w:hAnsi="Times New Roman" w:cs="Times New Roman"/>
          <w:i/>
          <w:iCs/>
          <w:color w:val="000000"/>
          <w:sz w:val="28"/>
          <w:szCs w:val="28"/>
        </w:rPr>
        <w:t>lĩnh</w:t>
      </w:r>
      <w:proofErr w:type="spellEnd"/>
      <w:r w:rsidRPr="000E74CB">
        <w:rPr>
          <w:rFonts w:ascii="Times New Roman" w:hAnsi="Times New Roman" w:cs="Times New Roman"/>
          <w:i/>
          <w:iCs/>
          <w:color w:val="000000"/>
          <w:sz w:val="28"/>
          <w:szCs w:val="28"/>
        </w:rPr>
        <w:t xml:space="preserve"> </w:t>
      </w:r>
      <w:proofErr w:type="spellStart"/>
      <w:r w:rsidRPr="000E74CB">
        <w:rPr>
          <w:rFonts w:ascii="Times New Roman" w:hAnsi="Times New Roman" w:cs="Times New Roman"/>
          <w:i/>
          <w:iCs/>
          <w:color w:val="000000"/>
          <w:sz w:val="28"/>
          <w:szCs w:val="28"/>
        </w:rPr>
        <w:t>vực</w:t>
      </w:r>
      <w:proofErr w:type="spellEnd"/>
      <w:r w:rsidRPr="000E74CB">
        <w:rPr>
          <w:rFonts w:ascii="Times New Roman" w:hAnsi="Times New Roman" w:cs="Times New Roman"/>
          <w:i/>
          <w:iCs/>
          <w:color w:val="000000"/>
          <w:sz w:val="28"/>
          <w:szCs w:val="28"/>
        </w:rPr>
        <w:t xml:space="preserve"> </w:t>
      </w:r>
      <w:proofErr w:type="spellStart"/>
      <w:r w:rsidRPr="000E74CB">
        <w:rPr>
          <w:rFonts w:ascii="Times New Roman" w:hAnsi="Times New Roman" w:cs="Times New Roman"/>
          <w:i/>
          <w:iCs/>
          <w:color w:val="000000"/>
          <w:sz w:val="28"/>
          <w:szCs w:val="28"/>
        </w:rPr>
        <w:t>quản</w:t>
      </w:r>
      <w:proofErr w:type="spellEnd"/>
      <w:r w:rsidRPr="000E74CB">
        <w:rPr>
          <w:rFonts w:ascii="Times New Roman" w:hAnsi="Times New Roman" w:cs="Times New Roman"/>
          <w:i/>
          <w:iCs/>
          <w:color w:val="000000"/>
          <w:sz w:val="28"/>
          <w:szCs w:val="28"/>
        </w:rPr>
        <w:t xml:space="preserve"> </w:t>
      </w:r>
      <w:proofErr w:type="spellStart"/>
      <w:r w:rsidRPr="000E74CB">
        <w:rPr>
          <w:rFonts w:ascii="Times New Roman" w:hAnsi="Times New Roman" w:cs="Times New Roman"/>
          <w:i/>
          <w:iCs/>
          <w:color w:val="000000"/>
          <w:sz w:val="28"/>
          <w:szCs w:val="28"/>
        </w:rPr>
        <w:t>lý</w:t>
      </w:r>
      <w:proofErr w:type="spellEnd"/>
      <w:r w:rsidRPr="000E74CB">
        <w:rPr>
          <w:rFonts w:ascii="Times New Roman" w:hAnsi="Times New Roman" w:cs="Times New Roman"/>
          <w:i/>
          <w:iCs/>
          <w:color w:val="000000"/>
          <w:sz w:val="28"/>
          <w:szCs w:val="28"/>
        </w:rPr>
        <w:t xml:space="preserve">, </w:t>
      </w:r>
      <w:proofErr w:type="spellStart"/>
      <w:r w:rsidRPr="000E74CB">
        <w:rPr>
          <w:rFonts w:ascii="Times New Roman" w:hAnsi="Times New Roman" w:cs="Times New Roman"/>
          <w:i/>
          <w:iCs/>
          <w:color w:val="000000"/>
          <w:sz w:val="28"/>
          <w:szCs w:val="28"/>
        </w:rPr>
        <w:t>sử</w:t>
      </w:r>
      <w:proofErr w:type="spellEnd"/>
      <w:r w:rsidRPr="000E74CB">
        <w:rPr>
          <w:rFonts w:ascii="Times New Roman" w:hAnsi="Times New Roman" w:cs="Times New Roman"/>
          <w:i/>
          <w:iCs/>
          <w:color w:val="000000"/>
          <w:sz w:val="28"/>
          <w:szCs w:val="28"/>
        </w:rPr>
        <w:t xml:space="preserve"> </w:t>
      </w:r>
      <w:proofErr w:type="spellStart"/>
      <w:r w:rsidRPr="000E74CB">
        <w:rPr>
          <w:rFonts w:ascii="Times New Roman" w:hAnsi="Times New Roman" w:cs="Times New Roman"/>
          <w:i/>
          <w:iCs/>
          <w:color w:val="000000"/>
          <w:sz w:val="28"/>
          <w:szCs w:val="28"/>
        </w:rPr>
        <w:t>dụng</w:t>
      </w:r>
      <w:proofErr w:type="spellEnd"/>
      <w:r w:rsidRPr="000E74CB">
        <w:rPr>
          <w:rFonts w:ascii="Times New Roman" w:hAnsi="Times New Roman" w:cs="Times New Roman"/>
          <w:i/>
          <w:iCs/>
          <w:color w:val="000000"/>
          <w:sz w:val="28"/>
          <w:szCs w:val="28"/>
        </w:rPr>
        <w:t xml:space="preserve"> </w:t>
      </w:r>
      <w:proofErr w:type="spellStart"/>
      <w:r w:rsidRPr="000E74CB">
        <w:rPr>
          <w:rFonts w:ascii="Times New Roman" w:hAnsi="Times New Roman" w:cs="Times New Roman"/>
          <w:i/>
          <w:iCs/>
          <w:color w:val="000000"/>
          <w:sz w:val="28"/>
          <w:szCs w:val="28"/>
        </w:rPr>
        <w:t>tài</w:t>
      </w:r>
      <w:proofErr w:type="spellEnd"/>
      <w:r w:rsidRPr="000E74CB">
        <w:rPr>
          <w:rFonts w:ascii="Times New Roman" w:hAnsi="Times New Roman" w:cs="Times New Roman"/>
          <w:i/>
          <w:iCs/>
          <w:color w:val="000000"/>
          <w:sz w:val="28"/>
          <w:szCs w:val="28"/>
        </w:rPr>
        <w:t xml:space="preserve"> </w:t>
      </w:r>
      <w:proofErr w:type="spellStart"/>
      <w:r w:rsidRPr="000E74CB">
        <w:rPr>
          <w:rFonts w:ascii="Times New Roman" w:hAnsi="Times New Roman" w:cs="Times New Roman"/>
          <w:i/>
          <w:iCs/>
          <w:color w:val="000000"/>
          <w:sz w:val="28"/>
          <w:szCs w:val="28"/>
        </w:rPr>
        <w:t>sản</w:t>
      </w:r>
      <w:proofErr w:type="spellEnd"/>
      <w:r w:rsidRPr="000E74CB">
        <w:rPr>
          <w:rFonts w:ascii="Times New Roman" w:hAnsi="Times New Roman" w:cs="Times New Roman"/>
          <w:i/>
          <w:iCs/>
          <w:color w:val="000000"/>
          <w:sz w:val="28"/>
          <w:szCs w:val="28"/>
        </w:rPr>
        <w:t xml:space="preserve"> </w:t>
      </w:r>
      <w:proofErr w:type="spellStart"/>
      <w:r w:rsidRPr="000E74CB">
        <w:rPr>
          <w:rFonts w:ascii="Times New Roman" w:hAnsi="Times New Roman" w:cs="Times New Roman"/>
          <w:i/>
          <w:iCs/>
          <w:color w:val="000000"/>
          <w:sz w:val="28"/>
          <w:szCs w:val="28"/>
        </w:rPr>
        <w:t>công</w:t>
      </w:r>
      <w:proofErr w:type="spellEnd"/>
      <w:r w:rsidRPr="000E74CB">
        <w:rPr>
          <w:rFonts w:ascii="Times New Roman" w:hAnsi="Times New Roman" w:cs="Times New Roman"/>
          <w:i/>
          <w:iCs/>
          <w:color w:val="000000"/>
          <w:sz w:val="28"/>
          <w:szCs w:val="28"/>
        </w:rPr>
        <w:t>)</w:t>
      </w:r>
      <w:r>
        <w:rPr>
          <w:rFonts w:ascii="Times New Roman" w:hAnsi="Times New Roman" w:cs="Times New Roman"/>
          <w:sz w:val="28"/>
          <w:szCs w:val="28"/>
          <w:lang w:val="nl-NL"/>
        </w:rPr>
        <w:t xml:space="preserve"> không có nội dung phải thực hiện phân cấp, phân quyề</w:t>
      </w:r>
      <w:r w:rsidR="005D348A">
        <w:rPr>
          <w:rFonts w:ascii="Times New Roman" w:hAnsi="Times New Roman" w:cs="Times New Roman"/>
          <w:sz w:val="28"/>
          <w:szCs w:val="28"/>
          <w:lang w:val="nl-NL"/>
        </w:rPr>
        <w:t>n</w:t>
      </w:r>
      <w:r w:rsidR="00E92A57" w:rsidRPr="00E92A57">
        <w:rPr>
          <w:rFonts w:ascii="Times New Roman" w:hAnsi="Times New Roman" w:cs="Times New Roman"/>
          <w:sz w:val="28"/>
          <w:szCs w:val="28"/>
          <w:lang w:val="nl-NL"/>
        </w:rPr>
        <w:t>.</w:t>
      </w:r>
      <w:r w:rsidR="00DC203C">
        <w:rPr>
          <w:rFonts w:ascii="Times New Roman" w:hAnsi="Times New Roman" w:cs="Times New Roman"/>
          <w:sz w:val="28"/>
          <w:szCs w:val="28"/>
          <w:lang w:val="nl-NL"/>
        </w:rPr>
        <w:t>/.</w:t>
      </w:r>
    </w:p>
    <w:p w:rsidR="00A609D9" w:rsidRPr="00BE3D3C" w:rsidRDefault="00A609D9" w:rsidP="00D00096">
      <w:pPr>
        <w:pStyle w:val="FootnoteText"/>
        <w:spacing w:before="60" w:after="120" w:line="276" w:lineRule="auto"/>
        <w:ind w:firstLine="567"/>
        <w:jc w:val="both"/>
        <w:rPr>
          <w:spacing w:val="-3"/>
          <w:sz w:val="28"/>
          <w:szCs w:val="28"/>
          <w:lang w:val="vi-VN"/>
        </w:rPr>
      </w:pPr>
    </w:p>
    <w:p w:rsidR="001A42D3" w:rsidRDefault="001A42D3" w:rsidP="00D00096">
      <w:pPr>
        <w:spacing w:before="60" w:after="120"/>
        <w:ind w:firstLine="720"/>
        <w:jc w:val="both"/>
        <w:rPr>
          <w:rFonts w:ascii="Times New Roman" w:hAnsi="Times New Roman" w:cs="Times New Roman"/>
          <w:sz w:val="28"/>
          <w:szCs w:val="28"/>
          <w:lang w:val="vi-VN"/>
        </w:rPr>
      </w:pPr>
    </w:p>
    <w:sectPr w:rsidR="001A42D3" w:rsidSect="00D13EE5">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827" w:rsidRDefault="00626827" w:rsidP="0077679B">
      <w:pPr>
        <w:spacing w:after="0" w:line="240" w:lineRule="auto"/>
      </w:pPr>
      <w:r>
        <w:separator/>
      </w:r>
    </w:p>
  </w:endnote>
  <w:endnote w:type="continuationSeparator" w:id="0">
    <w:p w:rsidR="00626827" w:rsidRDefault="00626827" w:rsidP="00776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Italic">
    <w:altName w:val="MV Boli"/>
    <w:panose1 w:val="02020503050405090304"/>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827" w:rsidRDefault="00626827" w:rsidP="0077679B">
      <w:pPr>
        <w:spacing w:after="0" w:line="240" w:lineRule="auto"/>
      </w:pPr>
      <w:r>
        <w:separator/>
      </w:r>
    </w:p>
  </w:footnote>
  <w:footnote w:type="continuationSeparator" w:id="0">
    <w:p w:rsidR="00626827" w:rsidRDefault="00626827" w:rsidP="007767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6172"/>
      <w:docPartObj>
        <w:docPartGallery w:val="Page Numbers (Top of Page)"/>
        <w:docPartUnique/>
      </w:docPartObj>
    </w:sdtPr>
    <w:sdtEndPr>
      <w:rPr>
        <w:rFonts w:ascii="Times New Roman" w:hAnsi="Times New Roman" w:cs="Times New Roman"/>
        <w:sz w:val="24"/>
        <w:szCs w:val="24"/>
      </w:rPr>
    </w:sdtEndPr>
    <w:sdtContent>
      <w:p w:rsidR="00626827" w:rsidRPr="00BE3D3C" w:rsidRDefault="00626827">
        <w:pPr>
          <w:pStyle w:val="Header"/>
          <w:jc w:val="center"/>
          <w:rPr>
            <w:rFonts w:ascii="Times New Roman" w:hAnsi="Times New Roman" w:cs="Times New Roman"/>
            <w:sz w:val="24"/>
            <w:szCs w:val="24"/>
          </w:rPr>
        </w:pPr>
        <w:r w:rsidRPr="00BE3D3C">
          <w:rPr>
            <w:rFonts w:ascii="Times New Roman" w:hAnsi="Times New Roman" w:cs="Times New Roman"/>
            <w:sz w:val="24"/>
            <w:szCs w:val="24"/>
          </w:rPr>
          <w:fldChar w:fldCharType="begin"/>
        </w:r>
        <w:r w:rsidRPr="00BE3D3C">
          <w:rPr>
            <w:rFonts w:ascii="Times New Roman" w:hAnsi="Times New Roman" w:cs="Times New Roman"/>
            <w:sz w:val="24"/>
            <w:szCs w:val="24"/>
          </w:rPr>
          <w:instrText xml:space="preserve"> PAGE   \* MERGEFORMAT </w:instrText>
        </w:r>
        <w:r w:rsidRPr="00BE3D3C">
          <w:rPr>
            <w:rFonts w:ascii="Times New Roman" w:hAnsi="Times New Roman" w:cs="Times New Roman"/>
            <w:sz w:val="24"/>
            <w:szCs w:val="24"/>
          </w:rPr>
          <w:fldChar w:fldCharType="separate"/>
        </w:r>
        <w:r w:rsidR="00D535A6">
          <w:rPr>
            <w:rFonts w:ascii="Times New Roman" w:hAnsi="Times New Roman" w:cs="Times New Roman"/>
            <w:noProof/>
            <w:sz w:val="24"/>
            <w:szCs w:val="24"/>
          </w:rPr>
          <w:t>3</w:t>
        </w:r>
        <w:r w:rsidRPr="00BE3D3C">
          <w:rPr>
            <w:rFonts w:ascii="Times New Roman" w:hAnsi="Times New Roman" w:cs="Times New Roman"/>
            <w:sz w:val="24"/>
            <w:szCs w:val="24"/>
          </w:rPr>
          <w:fldChar w:fldCharType="end"/>
        </w:r>
      </w:p>
    </w:sdtContent>
  </w:sdt>
  <w:p w:rsidR="00626827" w:rsidRDefault="006268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2B5B"/>
    <w:multiLevelType w:val="hybridMultilevel"/>
    <w:tmpl w:val="81A2829E"/>
    <w:lvl w:ilvl="0" w:tplc="8F1E0A0A">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4144E9F"/>
    <w:multiLevelType w:val="hybridMultilevel"/>
    <w:tmpl w:val="2F2C02EA"/>
    <w:lvl w:ilvl="0" w:tplc="652E101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955F47"/>
    <w:multiLevelType w:val="hybridMultilevel"/>
    <w:tmpl w:val="A3C2CF40"/>
    <w:lvl w:ilvl="0" w:tplc="33C45CBA">
      <w:start w:val="1"/>
      <w:numFmt w:val="lowerLetter"/>
      <w:lvlText w:val="%1)"/>
      <w:lvlJc w:val="left"/>
      <w:pPr>
        <w:ind w:left="1068" w:hanging="360"/>
      </w:pPr>
      <w:rPr>
        <w:rFonts w:eastAsiaTheme="minorHAns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32A81F93"/>
    <w:multiLevelType w:val="hybridMultilevel"/>
    <w:tmpl w:val="514EA348"/>
    <w:lvl w:ilvl="0" w:tplc="1B5E6FD2">
      <w:start w:val="2"/>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nsid w:val="65F81D60"/>
    <w:multiLevelType w:val="hybridMultilevel"/>
    <w:tmpl w:val="1D1AEAEA"/>
    <w:lvl w:ilvl="0" w:tplc="783AA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A115228"/>
    <w:multiLevelType w:val="hybridMultilevel"/>
    <w:tmpl w:val="CBDE9704"/>
    <w:lvl w:ilvl="0" w:tplc="3EF491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08F79DE"/>
    <w:multiLevelType w:val="hybridMultilevel"/>
    <w:tmpl w:val="C4964CC4"/>
    <w:lvl w:ilvl="0" w:tplc="338CC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7679B"/>
    <w:rsid w:val="00007378"/>
    <w:rsid w:val="000100EE"/>
    <w:rsid w:val="000102BD"/>
    <w:rsid w:val="0001240D"/>
    <w:rsid w:val="00015706"/>
    <w:rsid w:val="00016650"/>
    <w:rsid w:val="00035DBF"/>
    <w:rsid w:val="0004001A"/>
    <w:rsid w:val="000448EA"/>
    <w:rsid w:val="00045108"/>
    <w:rsid w:val="0005121D"/>
    <w:rsid w:val="00051685"/>
    <w:rsid w:val="00060FB2"/>
    <w:rsid w:val="000648C2"/>
    <w:rsid w:val="00070723"/>
    <w:rsid w:val="0009232A"/>
    <w:rsid w:val="00093B4F"/>
    <w:rsid w:val="00094019"/>
    <w:rsid w:val="00095955"/>
    <w:rsid w:val="000A516E"/>
    <w:rsid w:val="000B1A78"/>
    <w:rsid w:val="000B369A"/>
    <w:rsid w:val="000C05CF"/>
    <w:rsid w:val="000D1F91"/>
    <w:rsid w:val="000D3997"/>
    <w:rsid w:val="000D63FA"/>
    <w:rsid w:val="000D65AB"/>
    <w:rsid w:val="000E3A88"/>
    <w:rsid w:val="000E4495"/>
    <w:rsid w:val="000E74CB"/>
    <w:rsid w:val="000F519C"/>
    <w:rsid w:val="000F7E48"/>
    <w:rsid w:val="001044E6"/>
    <w:rsid w:val="001161E8"/>
    <w:rsid w:val="001170F2"/>
    <w:rsid w:val="00121FAE"/>
    <w:rsid w:val="00137DB9"/>
    <w:rsid w:val="00140760"/>
    <w:rsid w:val="00143265"/>
    <w:rsid w:val="0014751E"/>
    <w:rsid w:val="001510D8"/>
    <w:rsid w:val="00154ECD"/>
    <w:rsid w:val="0015619F"/>
    <w:rsid w:val="0016319D"/>
    <w:rsid w:val="00165BBB"/>
    <w:rsid w:val="00165DCC"/>
    <w:rsid w:val="00170DBC"/>
    <w:rsid w:val="001716CD"/>
    <w:rsid w:val="00173F26"/>
    <w:rsid w:val="00186548"/>
    <w:rsid w:val="001968DC"/>
    <w:rsid w:val="001A42D3"/>
    <w:rsid w:val="001A6A28"/>
    <w:rsid w:val="001B029B"/>
    <w:rsid w:val="001B460C"/>
    <w:rsid w:val="001B686F"/>
    <w:rsid w:val="001C02B4"/>
    <w:rsid w:val="001C17C9"/>
    <w:rsid w:val="001C299F"/>
    <w:rsid w:val="001C6221"/>
    <w:rsid w:val="001D4BC2"/>
    <w:rsid w:val="001D5B0A"/>
    <w:rsid w:val="001E5229"/>
    <w:rsid w:val="001F025B"/>
    <w:rsid w:val="001F0B35"/>
    <w:rsid w:val="001F1322"/>
    <w:rsid w:val="001F299F"/>
    <w:rsid w:val="001F4E15"/>
    <w:rsid w:val="001F5697"/>
    <w:rsid w:val="0020042C"/>
    <w:rsid w:val="00200693"/>
    <w:rsid w:val="00200E5A"/>
    <w:rsid w:val="00201043"/>
    <w:rsid w:val="002018FF"/>
    <w:rsid w:val="00202774"/>
    <w:rsid w:val="00203984"/>
    <w:rsid w:val="0020639E"/>
    <w:rsid w:val="002070DD"/>
    <w:rsid w:val="002103A1"/>
    <w:rsid w:val="0021381A"/>
    <w:rsid w:val="00213BB8"/>
    <w:rsid w:val="00217A81"/>
    <w:rsid w:val="00220AB6"/>
    <w:rsid w:val="00222F77"/>
    <w:rsid w:val="002247D4"/>
    <w:rsid w:val="0022608B"/>
    <w:rsid w:val="002320D8"/>
    <w:rsid w:val="0023422E"/>
    <w:rsid w:val="00247108"/>
    <w:rsid w:val="00254CAE"/>
    <w:rsid w:val="00261DFB"/>
    <w:rsid w:val="0027182C"/>
    <w:rsid w:val="002757AF"/>
    <w:rsid w:val="00283A53"/>
    <w:rsid w:val="00286959"/>
    <w:rsid w:val="00286DB6"/>
    <w:rsid w:val="00291E3F"/>
    <w:rsid w:val="00294977"/>
    <w:rsid w:val="002A5235"/>
    <w:rsid w:val="002B5097"/>
    <w:rsid w:val="002B621F"/>
    <w:rsid w:val="002C310E"/>
    <w:rsid w:val="002C5E94"/>
    <w:rsid w:val="002D03ED"/>
    <w:rsid w:val="002D04BA"/>
    <w:rsid w:val="002E040C"/>
    <w:rsid w:val="002F29CA"/>
    <w:rsid w:val="002F3596"/>
    <w:rsid w:val="002F36C9"/>
    <w:rsid w:val="002F7E2E"/>
    <w:rsid w:val="003034F1"/>
    <w:rsid w:val="003158BA"/>
    <w:rsid w:val="00323862"/>
    <w:rsid w:val="00331568"/>
    <w:rsid w:val="00331C9C"/>
    <w:rsid w:val="00340620"/>
    <w:rsid w:val="00341A50"/>
    <w:rsid w:val="00352CC7"/>
    <w:rsid w:val="003541CA"/>
    <w:rsid w:val="00360783"/>
    <w:rsid w:val="0037151A"/>
    <w:rsid w:val="00372B70"/>
    <w:rsid w:val="00375593"/>
    <w:rsid w:val="00375A8E"/>
    <w:rsid w:val="003831F9"/>
    <w:rsid w:val="00394B82"/>
    <w:rsid w:val="00397475"/>
    <w:rsid w:val="003A0602"/>
    <w:rsid w:val="003A0853"/>
    <w:rsid w:val="003A23D0"/>
    <w:rsid w:val="003A2DDA"/>
    <w:rsid w:val="003A3AFB"/>
    <w:rsid w:val="003A6624"/>
    <w:rsid w:val="003B3FF3"/>
    <w:rsid w:val="003C07BA"/>
    <w:rsid w:val="003C1D85"/>
    <w:rsid w:val="003D5F9F"/>
    <w:rsid w:val="003F00D4"/>
    <w:rsid w:val="00402010"/>
    <w:rsid w:val="004039B2"/>
    <w:rsid w:val="004155CB"/>
    <w:rsid w:val="00417A8F"/>
    <w:rsid w:val="00423140"/>
    <w:rsid w:val="004235BD"/>
    <w:rsid w:val="0042564D"/>
    <w:rsid w:val="00427601"/>
    <w:rsid w:val="004332ED"/>
    <w:rsid w:val="00434588"/>
    <w:rsid w:val="00435F87"/>
    <w:rsid w:val="0044453C"/>
    <w:rsid w:val="004530F5"/>
    <w:rsid w:val="00455733"/>
    <w:rsid w:val="00456A2A"/>
    <w:rsid w:val="00461E27"/>
    <w:rsid w:val="00464CD8"/>
    <w:rsid w:val="00466338"/>
    <w:rsid w:val="004754F1"/>
    <w:rsid w:val="0047705F"/>
    <w:rsid w:val="00482486"/>
    <w:rsid w:val="00482E0D"/>
    <w:rsid w:val="00490B1E"/>
    <w:rsid w:val="00497FD5"/>
    <w:rsid w:val="004A40DC"/>
    <w:rsid w:val="004B49EB"/>
    <w:rsid w:val="004C2423"/>
    <w:rsid w:val="004C2B1D"/>
    <w:rsid w:val="004C425A"/>
    <w:rsid w:val="004C4FF6"/>
    <w:rsid w:val="004C7D27"/>
    <w:rsid w:val="004D096D"/>
    <w:rsid w:val="004D10F7"/>
    <w:rsid w:val="004D3599"/>
    <w:rsid w:val="004F0E01"/>
    <w:rsid w:val="004F4365"/>
    <w:rsid w:val="004F6346"/>
    <w:rsid w:val="005019C4"/>
    <w:rsid w:val="005063C0"/>
    <w:rsid w:val="00515B19"/>
    <w:rsid w:val="00521843"/>
    <w:rsid w:val="00523325"/>
    <w:rsid w:val="00532419"/>
    <w:rsid w:val="00533B94"/>
    <w:rsid w:val="00535FBB"/>
    <w:rsid w:val="00542983"/>
    <w:rsid w:val="0054588F"/>
    <w:rsid w:val="00546C5A"/>
    <w:rsid w:val="005536EE"/>
    <w:rsid w:val="00561C26"/>
    <w:rsid w:val="00565D86"/>
    <w:rsid w:val="005A3107"/>
    <w:rsid w:val="005A546C"/>
    <w:rsid w:val="005B055F"/>
    <w:rsid w:val="005B3140"/>
    <w:rsid w:val="005B45F8"/>
    <w:rsid w:val="005B5823"/>
    <w:rsid w:val="005B7294"/>
    <w:rsid w:val="005C2B47"/>
    <w:rsid w:val="005C3B4F"/>
    <w:rsid w:val="005C7B9C"/>
    <w:rsid w:val="005D0CE1"/>
    <w:rsid w:val="005D348A"/>
    <w:rsid w:val="005E0A1E"/>
    <w:rsid w:val="005E22F7"/>
    <w:rsid w:val="005E6FDD"/>
    <w:rsid w:val="005F4D05"/>
    <w:rsid w:val="0060042C"/>
    <w:rsid w:val="00602C08"/>
    <w:rsid w:val="0061317C"/>
    <w:rsid w:val="00613A1C"/>
    <w:rsid w:val="006179A6"/>
    <w:rsid w:val="00617EEB"/>
    <w:rsid w:val="00626189"/>
    <w:rsid w:val="00626827"/>
    <w:rsid w:val="006278F3"/>
    <w:rsid w:val="00630189"/>
    <w:rsid w:val="006313E5"/>
    <w:rsid w:val="00633259"/>
    <w:rsid w:val="0063723F"/>
    <w:rsid w:val="00637652"/>
    <w:rsid w:val="0063790E"/>
    <w:rsid w:val="00641626"/>
    <w:rsid w:val="00652015"/>
    <w:rsid w:val="006573B7"/>
    <w:rsid w:val="00661450"/>
    <w:rsid w:val="0066276E"/>
    <w:rsid w:val="00663A03"/>
    <w:rsid w:val="006667FA"/>
    <w:rsid w:val="00672AF6"/>
    <w:rsid w:val="0067523C"/>
    <w:rsid w:val="00675697"/>
    <w:rsid w:val="0069159F"/>
    <w:rsid w:val="00692DBB"/>
    <w:rsid w:val="00693AA3"/>
    <w:rsid w:val="006957A2"/>
    <w:rsid w:val="00695B98"/>
    <w:rsid w:val="006976C5"/>
    <w:rsid w:val="006A4446"/>
    <w:rsid w:val="006A514D"/>
    <w:rsid w:val="006B080A"/>
    <w:rsid w:val="006C0F6A"/>
    <w:rsid w:val="006C2876"/>
    <w:rsid w:val="006C4246"/>
    <w:rsid w:val="006C7657"/>
    <w:rsid w:val="006C7B6B"/>
    <w:rsid w:val="006D0140"/>
    <w:rsid w:val="006D1CB1"/>
    <w:rsid w:val="006D6B7D"/>
    <w:rsid w:val="006E1FAD"/>
    <w:rsid w:val="006F122F"/>
    <w:rsid w:val="006F2DD0"/>
    <w:rsid w:val="006F3245"/>
    <w:rsid w:val="006F6528"/>
    <w:rsid w:val="007010B0"/>
    <w:rsid w:val="00704E1C"/>
    <w:rsid w:val="00706C86"/>
    <w:rsid w:val="00706DF3"/>
    <w:rsid w:val="00707F5A"/>
    <w:rsid w:val="007171EE"/>
    <w:rsid w:val="00724D3A"/>
    <w:rsid w:val="00725DB3"/>
    <w:rsid w:val="00727C8F"/>
    <w:rsid w:val="007319CB"/>
    <w:rsid w:val="0073306F"/>
    <w:rsid w:val="00744AE2"/>
    <w:rsid w:val="00747F98"/>
    <w:rsid w:val="00753CA0"/>
    <w:rsid w:val="00761A58"/>
    <w:rsid w:val="0076753A"/>
    <w:rsid w:val="00775DC7"/>
    <w:rsid w:val="0077679B"/>
    <w:rsid w:val="00782218"/>
    <w:rsid w:val="00786275"/>
    <w:rsid w:val="00793D15"/>
    <w:rsid w:val="00794DDD"/>
    <w:rsid w:val="007A0D63"/>
    <w:rsid w:val="007A16A3"/>
    <w:rsid w:val="007A2380"/>
    <w:rsid w:val="007B5668"/>
    <w:rsid w:val="007B6AA0"/>
    <w:rsid w:val="007C21C3"/>
    <w:rsid w:val="007D498D"/>
    <w:rsid w:val="007D6749"/>
    <w:rsid w:val="007D6889"/>
    <w:rsid w:val="007D738E"/>
    <w:rsid w:val="007F64CA"/>
    <w:rsid w:val="007F7A94"/>
    <w:rsid w:val="007F7E25"/>
    <w:rsid w:val="00802619"/>
    <w:rsid w:val="0080291D"/>
    <w:rsid w:val="0081156A"/>
    <w:rsid w:val="008119F5"/>
    <w:rsid w:val="00812E41"/>
    <w:rsid w:val="008138D9"/>
    <w:rsid w:val="008255F1"/>
    <w:rsid w:val="00826AE4"/>
    <w:rsid w:val="00826D8B"/>
    <w:rsid w:val="00833DBA"/>
    <w:rsid w:val="008346F2"/>
    <w:rsid w:val="00846ADC"/>
    <w:rsid w:val="00855A1A"/>
    <w:rsid w:val="00863082"/>
    <w:rsid w:val="008636D1"/>
    <w:rsid w:val="00863EEB"/>
    <w:rsid w:val="00865391"/>
    <w:rsid w:val="00867FCA"/>
    <w:rsid w:val="0087082A"/>
    <w:rsid w:val="00874023"/>
    <w:rsid w:val="00875089"/>
    <w:rsid w:val="00877E86"/>
    <w:rsid w:val="008804B8"/>
    <w:rsid w:val="00882A5B"/>
    <w:rsid w:val="00883873"/>
    <w:rsid w:val="00896D20"/>
    <w:rsid w:val="008A0E02"/>
    <w:rsid w:val="008A12EA"/>
    <w:rsid w:val="008A1833"/>
    <w:rsid w:val="008A3670"/>
    <w:rsid w:val="008A4B8F"/>
    <w:rsid w:val="008A6699"/>
    <w:rsid w:val="008B11E4"/>
    <w:rsid w:val="008C25FA"/>
    <w:rsid w:val="008C7F03"/>
    <w:rsid w:val="008D1010"/>
    <w:rsid w:val="008D1F9F"/>
    <w:rsid w:val="008D4201"/>
    <w:rsid w:val="008D4FC5"/>
    <w:rsid w:val="008E2472"/>
    <w:rsid w:val="008E3ADD"/>
    <w:rsid w:val="008E7FE6"/>
    <w:rsid w:val="008F799A"/>
    <w:rsid w:val="008F7AB1"/>
    <w:rsid w:val="00900DE9"/>
    <w:rsid w:val="009029D9"/>
    <w:rsid w:val="00902D1E"/>
    <w:rsid w:val="00904432"/>
    <w:rsid w:val="0090645D"/>
    <w:rsid w:val="009135E1"/>
    <w:rsid w:val="0091421F"/>
    <w:rsid w:val="00921736"/>
    <w:rsid w:val="00922D97"/>
    <w:rsid w:val="0092449C"/>
    <w:rsid w:val="00924C28"/>
    <w:rsid w:val="0092706F"/>
    <w:rsid w:val="00927FC4"/>
    <w:rsid w:val="009313CD"/>
    <w:rsid w:val="00935AF0"/>
    <w:rsid w:val="00936C8F"/>
    <w:rsid w:val="009503F2"/>
    <w:rsid w:val="00952B1E"/>
    <w:rsid w:val="00953C0A"/>
    <w:rsid w:val="00953EFE"/>
    <w:rsid w:val="00954B6B"/>
    <w:rsid w:val="00960BAD"/>
    <w:rsid w:val="0096234D"/>
    <w:rsid w:val="009829B7"/>
    <w:rsid w:val="00983856"/>
    <w:rsid w:val="009A3AF6"/>
    <w:rsid w:val="009A484D"/>
    <w:rsid w:val="009A5FF6"/>
    <w:rsid w:val="009B4AFC"/>
    <w:rsid w:val="009C2235"/>
    <w:rsid w:val="009C4B25"/>
    <w:rsid w:val="009C5059"/>
    <w:rsid w:val="009C5EC6"/>
    <w:rsid w:val="009C6A61"/>
    <w:rsid w:val="009D1126"/>
    <w:rsid w:val="009D1C15"/>
    <w:rsid w:val="009E12D4"/>
    <w:rsid w:val="009E2F79"/>
    <w:rsid w:val="009F0BD7"/>
    <w:rsid w:val="009F0BE9"/>
    <w:rsid w:val="009F0C0B"/>
    <w:rsid w:val="009F2A68"/>
    <w:rsid w:val="009F7376"/>
    <w:rsid w:val="009F7AE9"/>
    <w:rsid w:val="00A01B52"/>
    <w:rsid w:val="00A024F6"/>
    <w:rsid w:val="00A04E66"/>
    <w:rsid w:val="00A05B94"/>
    <w:rsid w:val="00A062F2"/>
    <w:rsid w:val="00A07C15"/>
    <w:rsid w:val="00A07D53"/>
    <w:rsid w:val="00A10508"/>
    <w:rsid w:val="00A12B2D"/>
    <w:rsid w:val="00A140BD"/>
    <w:rsid w:val="00A1702E"/>
    <w:rsid w:val="00A17E11"/>
    <w:rsid w:val="00A20155"/>
    <w:rsid w:val="00A20821"/>
    <w:rsid w:val="00A25452"/>
    <w:rsid w:val="00A264B0"/>
    <w:rsid w:val="00A30CDF"/>
    <w:rsid w:val="00A3796A"/>
    <w:rsid w:val="00A512AB"/>
    <w:rsid w:val="00A54404"/>
    <w:rsid w:val="00A57040"/>
    <w:rsid w:val="00A57860"/>
    <w:rsid w:val="00A60784"/>
    <w:rsid w:val="00A609D9"/>
    <w:rsid w:val="00A636E7"/>
    <w:rsid w:val="00A668BE"/>
    <w:rsid w:val="00A73894"/>
    <w:rsid w:val="00A75960"/>
    <w:rsid w:val="00A776BC"/>
    <w:rsid w:val="00A80FFC"/>
    <w:rsid w:val="00A92FE1"/>
    <w:rsid w:val="00A96DC8"/>
    <w:rsid w:val="00AA154E"/>
    <w:rsid w:val="00AA54A8"/>
    <w:rsid w:val="00AB022B"/>
    <w:rsid w:val="00AB1610"/>
    <w:rsid w:val="00AB3DF4"/>
    <w:rsid w:val="00AD34C1"/>
    <w:rsid w:val="00AD784E"/>
    <w:rsid w:val="00AE37AB"/>
    <w:rsid w:val="00AF5D70"/>
    <w:rsid w:val="00AF7F06"/>
    <w:rsid w:val="00B0236E"/>
    <w:rsid w:val="00B025FB"/>
    <w:rsid w:val="00B066B7"/>
    <w:rsid w:val="00B13E4B"/>
    <w:rsid w:val="00B245CC"/>
    <w:rsid w:val="00B26B7A"/>
    <w:rsid w:val="00B3275C"/>
    <w:rsid w:val="00B416AF"/>
    <w:rsid w:val="00B45208"/>
    <w:rsid w:val="00B466B7"/>
    <w:rsid w:val="00B47275"/>
    <w:rsid w:val="00B51E9E"/>
    <w:rsid w:val="00B53A7B"/>
    <w:rsid w:val="00B53B40"/>
    <w:rsid w:val="00B54D5F"/>
    <w:rsid w:val="00B56F8D"/>
    <w:rsid w:val="00B624E3"/>
    <w:rsid w:val="00B645EB"/>
    <w:rsid w:val="00B666E1"/>
    <w:rsid w:val="00B725EB"/>
    <w:rsid w:val="00B76888"/>
    <w:rsid w:val="00B76D28"/>
    <w:rsid w:val="00B81A13"/>
    <w:rsid w:val="00B834DD"/>
    <w:rsid w:val="00BA3F7E"/>
    <w:rsid w:val="00BB033E"/>
    <w:rsid w:val="00BB1A68"/>
    <w:rsid w:val="00BC1104"/>
    <w:rsid w:val="00BC47AF"/>
    <w:rsid w:val="00BC66DE"/>
    <w:rsid w:val="00BD3A25"/>
    <w:rsid w:val="00BD3B73"/>
    <w:rsid w:val="00BD3CA9"/>
    <w:rsid w:val="00BD6EB7"/>
    <w:rsid w:val="00BD75D2"/>
    <w:rsid w:val="00BE04C9"/>
    <w:rsid w:val="00BE0CC9"/>
    <w:rsid w:val="00BE3D3C"/>
    <w:rsid w:val="00BE401A"/>
    <w:rsid w:val="00BF4BD3"/>
    <w:rsid w:val="00C00AE3"/>
    <w:rsid w:val="00C06975"/>
    <w:rsid w:val="00C10582"/>
    <w:rsid w:val="00C121AD"/>
    <w:rsid w:val="00C125C4"/>
    <w:rsid w:val="00C1292F"/>
    <w:rsid w:val="00C16F74"/>
    <w:rsid w:val="00C205F2"/>
    <w:rsid w:val="00C259B3"/>
    <w:rsid w:val="00C26761"/>
    <w:rsid w:val="00C27642"/>
    <w:rsid w:val="00C337EE"/>
    <w:rsid w:val="00C35495"/>
    <w:rsid w:val="00C43938"/>
    <w:rsid w:val="00C44D1A"/>
    <w:rsid w:val="00C553F3"/>
    <w:rsid w:val="00C554A6"/>
    <w:rsid w:val="00C567E5"/>
    <w:rsid w:val="00C575B1"/>
    <w:rsid w:val="00C60049"/>
    <w:rsid w:val="00C734E0"/>
    <w:rsid w:val="00C77D99"/>
    <w:rsid w:val="00CA077F"/>
    <w:rsid w:val="00CB091F"/>
    <w:rsid w:val="00CB0F03"/>
    <w:rsid w:val="00CB1A2C"/>
    <w:rsid w:val="00CB5AAD"/>
    <w:rsid w:val="00CC3ADD"/>
    <w:rsid w:val="00CC5FB6"/>
    <w:rsid w:val="00CD42DE"/>
    <w:rsid w:val="00CE4349"/>
    <w:rsid w:val="00CF1932"/>
    <w:rsid w:val="00CF55C1"/>
    <w:rsid w:val="00D00096"/>
    <w:rsid w:val="00D016A1"/>
    <w:rsid w:val="00D02051"/>
    <w:rsid w:val="00D02329"/>
    <w:rsid w:val="00D0297B"/>
    <w:rsid w:val="00D13EE5"/>
    <w:rsid w:val="00D15B15"/>
    <w:rsid w:val="00D15C67"/>
    <w:rsid w:val="00D15FA6"/>
    <w:rsid w:val="00D171E3"/>
    <w:rsid w:val="00D17A79"/>
    <w:rsid w:val="00D25923"/>
    <w:rsid w:val="00D27DDC"/>
    <w:rsid w:val="00D35467"/>
    <w:rsid w:val="00D40B99"/>
    <w:rsid w:val="00D4144F"/>
    <w:rsid w:val="00D43EB2"/>
    <w:rsid w:val="00D448F8"/>
    <w:rsid w:val="00D476C9"/>
    <w:rsid w:val="00D50907"/>
    <w:rsid w:val="00D535A6"/>
    <w:rsid w:val="00D73671"/>
    <w:rsid w:val="00D747D9"/>
    <w:rsid w:val="00D74AA5"/>
    <w:rsid w:val="00D815D8"/>
    <w:rsid w:val="00D825D5"/>
    <w:rsid w:val="00D9667B"/>
    <w:rsid w:val="00DA3E37"/>
    <w:rsid w:val="00DA7C54"/>
    <w:rsid w:val="00DB1BC2"/>
    <w:rsid w:val="00DC0D6B"/>
    <w:rsid w:val="00DC203C"/>
    <w:rsid w:val="00DC64AC"/>
    <w:rsid w:val="00DC67D5"/>
    <w:rsid w:val="00DC76F2"/>
    <w:rsid w:val="00DD3105"/>
    <w:rsid w:val="00DD55A6"/>
    <w:rsid w:val="00DD6157"/>
    <w:rsid w:val="00DE0F62"/>
    <w:rsid w:val="00DE2693"/>
    <w:rsid w:val="00DF2270"/>
    <w:rsid w:val="00DF2304"/>
    <w:rsid w:val="00DF6EBC"/>
    <w:rsid w:val="00DF7DEB"/>
    <w:rsid w:val="00DF7E17"/>
    <w:rsid w:val="00E00450"/>
    <w:rsid w:val="00E0259E"/>
    <w:rsid w:val="00E03F3F"/>
    <w:rsid w:val="00E10D57"/>
    <w:rsid w:val="00E113B4"/>
    <w:rsid w:val="00E11BAE"/>
    <w:rsid w:val="00E121B1"/>
    <w:rsid w:val="00E12F36"/>
    <w:rsid w:val="00E21997"/>
    <w:rsid w:val="00E2219B"/>
    <w:rsid w:val="00E357CD"/>
    <w:rsid w:val="00E439CC"/>
    <w:rsid w:val="00E444F4"/>
    <w:rsid w:val="00E50096"/>
    <w:rsid w:val="00E50DA0"/>
    <w:rsid w:val="00E51F61"/>
    <w:rsid w:val="00E56801"/>
    <w:rsid w:val="00E5722E"/>
    <w:rsid w:val="00E62769"/>
    <w:rsid w:val="00E676D4"/>
    <w:rsid w:val="00E70C2E"/>
    <w:rsid w:val="00E92A57"/>
    <w:rsid w:val="00E92A89"/>
    <w:rsid w:val="00E93A51"/>
    <w:rsid w:val="00E97E9C"/>
    <w:rsid w:val="00EA1E3C"/>
    <w:rsid w:val="00EA7712"/>
    <w:rsid w:val="00EB0309"/>
    <w:rsid w:val="00EB3EDF"/>
    <w:rsid w:val="00EB4326"/>
    <w:rsid w:val="00EC100C"/>
    <w:rsid w:val="00EC14B9"/>
    <w:rsid w:val="00EC4329"/>
    <w:rsid w:val="00ED512D"/>
    <w:rsid w:val="00ED639B"/>
    <w:rsid w:val="00EE52A6"/>
    <w:rsid w:val="00EE5975"/>
    <w:rsid w:val="00EE79F2"/>
    <w:rsid w:val="00EF473B"/>
    <w:rsid w:val="00EF4A01"/>
    <w:rsid w:val="00F043DD"/>
    <w:rsid w:val="00F06F9A"/>
    <w:rsid w:val="00F13138"/>
    <w:rsid w:val="00F14D30"/>
    <w:rsid w:val="00F17C7C"/>
    <w:rsid w:val="00F20B73"/>
    <w:rsid w:val="00F20B90"/>
    <w:rsid w:val="00F20FC3"/>
    <w:rsid w:val="00F308CC"/>
    <w:rsid w:val="00F30C00"/>
    <w:rsid w:val="00F316AC"/>
    <w:rsid w:val="00F34511"/>
    <w:rsid w:val="00F370ED"/>
    <w:rsid w:val="00F4467A"/>
    <w:rsid w:val="00F44A72"/>
    <w:rsid w:val="00F53FF8"/>
    <w:rsid w:val="00F61174"/>
    <w:rsid w:val="00F6541F"/>
    <w:rsid w:val="00F7089F"/>
    <w:rsid w:val="00F7325B"/>
    <w:rsid w:val="00F76501"/>
    <w:rsid w:val="00F77183"/>
    <w:rsid w:val="00F775BD"/>
    <w:rsid w:val="00F801AE"/>
    <w:rsid w:val="00F87477"/>
    <w:rsid w:val="00F926AE"/>
    <w:rsid w:val="00FA0975"/>
    <w:rsid w:val="00FA0F67"/>
    <w:rsid w:val="00FA3027"/>
    <w:rsid w:val="00FA7B8C"/>
    <w:rsid w:val="00FB33A3"/>
    <w:rsid w:val="00FB3C4C"/>
    <w:rsid w:val="00FB41F7"/>
    <w:rsid w:val="00FC1256"/>
    <w:rsid w:val="00FD56CD"/>
    <w:rsid w:val="00FE5797"/>
    <w:rsid w:val="00FF1797"/>
    <w:rsid w:val="00FF4303"/>
    <w:rsid w:val="00FF6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F8"/>
  </w:style>
  <w:style w:type="paragraph" w:styleId="Heading2">
    <w:name w:val="heading 2"/>
    <w:basedOn w:val="Normal"/>
    <w:next w:val="Normal"/>
    <w:link w:val="Heading2Char"/>
    <w:unhideWhenUsed/>
    <w:qFormat/>
    <w:rsid w:val="00202774"/>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qFormat/>
    <w:rsid w:val="0077679B"/>
    <w:pPr>
      <w:spacing w:after="0" w:line="312" w:lineRule="auto"/>
    </w:pPr>
    <w:rPr>
      <w:rFonts w:ascii="Times New Roman" w:eastAsia="Times New Roman" w:hAnsi="Times New Roman" w:cs="Times New Roman"/>
      <w:sz w:val="24"/>
      <w:szCs w:val="24"/>
      <w:lang w:val="vi-VN" w:eastAsia="vi-VN"/>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n,single space,ft"/>
    <w:basedOn w:val="Normal"/>
    <w:link w:val="FootnoteTextChar"/>
    <w:uiPriority w:val="99"/>
    <w:qFormat/>
    <w:rsid w:val="0077679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uiPriority w:val="99"/>
    <w:qFormat/>
    <w:rsid w:val="0077679B"/>
    <w:rPr>
      <w:rFonts w:ascii="Times New Roman" w:eastAsia="Times New Roman" w:hAnsi="Times New Roman" w:cs="Times New Roman"/>
      <w:sz w:val="20"/>
      <w:szCs w:val="20"/>
    </w:rPr>
  </w:style>
  <w:style w:type="character" w:styleId="FootnoteReference">
    <w:name w:val="footnote reference"/>
    <w:aliases w:val="ftref,Footnote,16 Point,Superscript 6 Point,Superscript 6 Point + 11 pt,(NECG) Footnote Reference,Fußnotenzeichen DISS,fr,Footnote Ref in FtNote,BVI fnr,E FNZ,-E Fußnotenzeichen,Footnote#,Footnote text,Footnote + Arial,10 pt,Black,Re"/>
    <w:link w:val="BVIfnrCarCar"/>
    <w:qFormat/>
    <w:rsid w:val="0077679B"/>
    <w:rPr>
      <w:vertAlign w:val="superscript"/>
    </w:rPr>
  </w:style>
  <w:style w:type="paragraph" w:customStyle="1" w:styleId="2dongcach">
    <w:name w:val="2 dong cach"/>
    <w:basedOn w:val="Normal"/>
    <w:rsid w:val="00D747D9"/>
    <w:pPr>
      <w:widowControl w:val="0"/>
      <w:overflowPunct w:val="0"/>
      <w:adjustRightInd w:val="0"/>
      <w:spacing w:before="40" w:after="0" w:line="340" w:lineRule="exact"/>
      <w:ind w:firstLine="720"/>
      <w:jc w:val="center"/>
    </w:pPr>
    <w:rPr>
      <w:rFonts w:ascii="Times New Roman" w:eastAsia="Times New Roman" w:hAnsi="Times New Roman" w:cs="Times New Roman"/>
      <w:b/>
      <w:bCs/>
      <w:color w:val="000000"/>
      <w:sz w:val="24"/>
    </w:rPr>
  </w:style>
  <w:style w:type="paragraph" w:styleId="BodyTextIndent">
    <w:name w:val="Body Text Indent"/>
    <w:aliases w:val=" Char1"/>
    <w:basedOn w:val="Normal"/>
    <w:link w:val="BodyTextIndentChar"/>
    <w:rsid w:val="004F0E01"/>
    <w:pPr>
      <w:widowControl w:val="0"/>
      <w:spacing w:before="120" w:after="120" w:line="340" w:lineRule="exact"/>
      <w:ind w:firstLine="720"/>
      <w:jc w:val="both"/>
    </w:pPr>
    <w:rPr>
      <w:rFonts w:ascii="Times New Roman" w:eastAsia="Times New Roman" w:hAnsi="Times New Roman" w:cs="Times New Roman"/>
      <w:sz w:val="26"/>
      <w:szCs w:val="20"/>
      <w:lang w:val="nl-NL"/>
    </w:rPr>
  </w:style>
  <w:style w:type="character" w:customStyle="1" w:styleId="BodyTextIndentChar">
    <w:name w:val="Body Text Indent Char"/>
    <w:aliases w:val=" Char1 Char"/>
    <w:basedOn w:val="DefaultParagraphFont"/>
    <w:link w:val="BodyTextIndent"/>
    <w:rsid w:val="004F0E01"/>
    <w:rPr>
      <w:rFonts w:ascii="Times New Roman" w:eastAsia="Times New Roman" w:hAnsi="Times New Roman" w:cs="Times New Roman"/>
      <w:sz w:val="26"/>
      <w:szCs w:val="20"/>
      <w:lang w:val="nl-NL"/>
    </w:rPr>
  </w:style>
  <w:style w:type="character" w:customStyle="1" w:styleId="Heading2Char">
    <w:name w:val="Heading 2 Char"/>
    <w:basedOn w:val="DefaultParagraphFont"/>
    <w:link w:val="Heading2"/>
    <w:rsid w:val="00202774"/>
    <w:rPr>
      <w:rFonts w:ascii="Cambria" w:eastAsia="Times New Roman" w:hAnsi="Cambria" w:cs="Times New Roman"/>
      <w:b/>
      <w:bCs/>
      <w:i/>
      <w:iCs/>
      <w:sz w:val="28"/>
      <w:szCs w:val="28"/>
    </w:rPr>
  </w:style>
  <w:style w:type="paragraph" w:styleId="ListParagraph">
    <w:name w:val="List Paragraph"/>
    <w:basedOn w:val="Normal"/>
    <w:uiPriority w:val="34"/>
    <w:qFormat/>
    <w:rsid w:val="008D4201"/>
    <w:pPr>
      <w:ind w:left="720"/>
      <w:contextualSpacing/>
    </w:pPr>
  </w:style>
  <w:style w:type="paragraph" w:styleId="BodyTextIndent2">
    <w:name w:val="Body Text Indent 2"/>
    <w:basedOn w:val="Normal"/>
    <w:link w:val="BodyTextIndent2Char"/>
    <w:uiPriority w:val="99"/>
    <w:semiHidden/>
    <w:unhideWhenUsed/>
    <w:rsid w:val="00F7089F"/>
    <w:pPr>
      <w:spacing w:after="120" w:line="480" w:lineRule="auto"/>
      <w:ind w:left="360"/>
    </w:pPr>
  </w:style>
  <w:style w:type="character" w:customStyle="1" w:styleId="BodyTextIndent2Char">
    <w:name w:val="Body Text Indent 2 Char"/>
    <w:basedOn w:val="DefaultParagraphFont"/>
    <w:link w:val="BodyTextIndent2"/>
    <w:uiPriority w:val="99"/>
    <w:semiHidden/>
    <w:rsid w:val="00F7089F"/>
  </w:style>
  <w:style w:type="character" w:customStyle="1" w:styleId="NormalWebChar">
    <w:name w:val="Normal (Web) Char"/>
    <w:aliases w:val="Char Char Char Char"/>
    <w:link w:val="NormalWeb"/>
    <w:uiPriority w:val="99"/>
    <w:qFormat/>
    <w:locked/>
    <w:rsid w:val="00924C28"/>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91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5E1"/>
  </w:style>
  <w:style w:type="paragraph" w:styleId="Footer">
    <w:name w:val="footer"/>
    <w:basedOn w:val="Normal"/>
    <w:link w:val="FooterChar"/>
    <w:uiPriority w:val="99"/>
    <w:semiHidden/>
    <w:unhideWhenUsed/>
    <w:rsid w:val="009135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35E1"/>
  </w:style>
  <w:style w:type="paragraph" w:styleId="EndnoteText">
    <w:name w:val="endnote text"/>
    <w:basedOn w:val="Normal"/>
    <w:link w:val="EndnoteTextChar"/>
    <w:uiPriority w:val="99"/>
    <w:semiHidden/>
    <w:unhideWhenUsed/>
    <w:rsid w:val="00EC10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100C"/>
    <w:rPr>
      <w:sz w:val="20"/>
      <w:szCs w:val="20"/>
    </w:rPr>
  </w:style>
  <w:style w:type="character" w:styleId="EndnoteReference">
    <w:name w:val="endnote reference"/>
    <w:basedOn w:val="DefaultParagraphFont"/>
    <w:uiPriority w:val="99"/>
    <w:semiHidden/>
    <w:unhideWhenUsed/>
    <w:rsid w:val="00EC100C"/>
    <w:rPr>
      <w:vertAlign w:val="superscript"/>
    </w:rPr>
  </w:style>
  <w:style w:type="table" w:styleId="TableGrid">
    <w:name w:val="Table Grid"/>
    <w:basedOn w:val="TableNormal"/>
    <w:uiPriority w:val="59"/>
    <w:rsid w:val="00137D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IEUTUONG">
    <w:name w:val="BIEU TUONG"/>
    <w:basedOn w:val="Normal"/>
    <w:autoRedefine/>
    <w:rsid w:val="00727C8F"/>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Times New Roman" w:eastAsia="Times New Roman" w:hAnsi="Times New Roman" w:cs="Times New Roman"/>
      <w:color w:val="0000FF"/>
      <w:spacing w:val="24"/>
      <w:sz w:val="24"/>
      <w:szCs w:val="24"/>
    </w:rPr>
  </w:style>
  <w:style w:type="paragraph" w:styleId="List2">
    <w:name w:val="List 2"/>
    <w:basedOn w:val="Normal"/>
    <w:rsid w:val="00727C8F"/>
    <w:pPr>
      <w:spacing w:after="120" w:line="240" w:lineRule="auto"/>
      <w:ind w:left="720" w:hanging="360"/>
      <w:contextualSpacing/>
      <w:jc w:val="both"/>
    </w:pPr>
    <w:rPr>
      <w:rFonts w:ascii="Times New Roman" w:eastAsia="Times New Roman" w:hAnsi="Times New Roman" w:cs="Times New Roman"/>
      <w:color w:val="0000FF"/>
      <w:sz w:val="24"/>
      <w:szCs w:val="20"/>
    </w:rPr>
  </w:style>
  <w:style w:type="paragraph" w:customStyle="1" w:styleId="BVIfnrCarCar">
    <w:name w:val="BVI fnr Car Car"/>
    <w:aliases w:val="BVI fnr Car,BVI fnr Car Car Car Car Char"/>
    <w:basedOn w:val="Normal"/>
    <w:link w:val="FootnoteReference"/>
    <w:qFormat/>
    <w:rsid w:val="002757AF"/>
    <w:pPr>
      <w:spacing w:after="160" w:line="240" w:lineRule="exact"/>
    </w:pPr>
    <w:rPr>
      <w:vertAlign w:val="superscript"/>
    </w:rPr>
  </w:style>
</w:styles>
</file>

<file path=word/webSettings.xml><?xml version="1.0" encoding="utf-8"?>
<w:webSettings xmlns:r="http://schemas.openxmlformats.org/officeDocument/2006/relationships" xmlns:w="http://schemas.openxmlformats.org/wordprocessingml/2006/main">
  <w:divs>
    <w:div w:id="553782908">
      <w:bodyDiv w:val="1"/>
      <w:marLeft w:val="0"/>
      <w:marRight w:val="0"/>
      <w:marTop w:val="0"/>
      <w:marBottom w:val="0"/>
      <w:divBdr>
        <w:top w:val="none" w:sz="0" w:space="0" w:color="auto"/>
        <w:left w:val="none" w:sz="0" w:space="0" w:color="auto"/>
        <w:bottom w:val="none" w:sz="0" w:space="0" w:color="auto"/>
        <w:right w:val="none" w:sz="0" w:space="0" w:color="auto"/>
      </w:divBdr>
    </w:div>
    <w:div w:id="7133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63-2019-nd-cp-xu-phat-vi-pham-hanh-chinh-trong-linh-vuc-quan-ly-su-dung-tai-san-cong-418634.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7FCDD-760E-4999-89F7-EE175635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1273</Words>
  <Characters>5004</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Dan</dc:creator>
  <cp:keywords/>
  <dc:description/>
  <cp:lastModifiedBy>Mai Ha Anh</cp:lastModifiedBy>
  <cp:revision>5</cp:revision>
  <cp:lastPrinted>2025-06-02T15:39:00Z</cp:lastPrinted>
  <dcterms:created xsi:type="dcterms:W3CDTF">2025-06-24T06:48:00Z</dcterms:created>
  <dcterms:modified xsi:type="dcterms:W3CDTF">2025-07-03T07:51:00Z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5ac8859141be92929173b662a9fdc53bd9034c6db8ef8aa573a886ee8cda2028</vt:lpwstr>
  </property>
</Properties>
</file>