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313"/>
        <w:gridCol w:w="806"/>
        <w:gridCol w:w="709"/>
        <w:gridCol w:w="3203"/>
        <w:gridCol w:w="2325"/>
      </w:tblGrid>
      <w:tr w:rsidR="003140D9" w:rsidRPr="007C2A4B" w14:paraId="5713880E" w14:textId="77777777" w:rsidTr="007C2A4B">
        <w:trPr>
          <w:trHeight w:val="843"/>
        </w:trPr>
        <w:tc>
          <w:tcPr>
            <w:tcW w:w="4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7076" w14:textId="00437BCF" w:rsidR="003140D9" w:rsidRPr="007C2A4B" w:rsidRDefault="00A73FEA">
            <w:pPr>
              <w:tabs>
                <w:tab w:val="left" w:pos="9919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</w:pPr>
            <w:bookmarkStart w:id="0" w:name="_Hlk200978627"/>
            <w:r w:rsidRPr="007C2A4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>CÔNG TY C</w:t>
            </w:r>
            <w:r w:rsidR="006620C1" w:rsidRPr="007C2A4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>P</w:t>
            </w:r>
            <w:r w:rsidRPr="007C2A4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TRAPHACO</w:t>
            </w:r>
          </w:p>
          <w:p w14:paraId="2A0F3C01" w14:textId="2DD685C7" w:rsidR="007C2A4B" w:rsidRPr="007C2A4B" w:rsidRDefault="007C2A4B" w:rsidP="007C2A4B">
            <w:pPr>
              <w:tabs>
                <w:tab w:val="left" w:pos="9919"/>
              </w:tabs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7C2A4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4259F0" wp14:editId="77972DBF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228600</wp:posOffset>
                      </wp:positionV>
                      <wp:extent cx="114935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9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124A24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5pt,18pt" to="145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"/>
                  </w:pict>
                </mc:Fallback>
              </mc:AlternateContent>
            </w:r>
            <w:r w:rsidR="00A73FEA" w:rsidRPr="007C2A4B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Số:</w:t>
            </w:r>
            <w:r w:rsidR="00E37F8E" w:rsidRPr="007C2A4B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552406" w:rsidRPr="007C2A4B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1</w:t>
            </w:r>
            <w:r w:rsidR="00CC77DA" w:rsidRPr="007C2A4B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1</w:t>
            </w:r>
            <w:r w:rsidR="004E1104" w:rsidRPr="007C2A4B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/2025</w:t>
            </w:r>
            <w:r w:rsidR="00E37F8E" w:rsidRPr="007C2A4B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/</w:t>
            </w:r>
            <w:r w:rsidR="00A73FEA" w:rsidRPr="007C2A4B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TRA – PC</w:t>
            </w:r>
          </w:p>
        </w:tc>
        <w:tc>
          <w:tcPr>
            <w:tcW w:w="709" w:type="dxa"/>
            <w:shd w:val="clear" w:color="auto" w:fill="auto"/>
          </w:tcPr>
          <w:p w14:paraId="257DC3BD" w14:textId="77777777" w:rsidR="003140D9" w:rsidRPr="007C2A4B" w:rsidRDefault="003140D9">
            <w:pPr>
              <w:tabs>
                <w:tab w:val="left" w:pos="9919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5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AE72D" w14:textId="4B159A8A" w:rsidR="003140D9" w:rsidRPr="007C2A4B" w:rsidRDefault="00A73FEA">
            <w:pPr>
              <w:tabs>
                <w:tab w:val="left" w:pos="9919"/>
              </w:tabs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7C2A4B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6EAE48" wp14:editId="4F3E51C7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455295</wp:posOffset>
                      </wp:positionV>
                      <wp:extent cx="1381760" cy="0"/>
                      <wp:effectExtent l="9525" t="9525" r="889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E00794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1pt,35.85pt" to="190.9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"/>
                  </w:pict>
                </mc:Fallback>
              </mc:AlternateContent>
            </w:r>
            <w:r w:rsidRPr="007C2A4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>CỘNG HÒA XÃ HỘI CHỦ NGHĨA VIỆT NAM</w:t>
            </w:r>
            <w:r w:rsidRPr="007C2A4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br/>
              <w:t>Độc lập – Tự do – Hạnh phúc</w:t>
            </w:r>
          </w:p>
        </w:tc>
      </w:tr>
      <w:tr w:rsidR="00AA503F" w:rsidRPr="002B1F43" w14:paraId="3DE167F2" w14:textId="77777777" w:rsidTr="007C2A4B">
        <w:trPr>
          <w:trHeight w:val="1193"/>
        </w:trPr>
        <w:tc>
          <w:tcPr>
            <w:tcW w:w="4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771B5" w14:textId="7E26A3CC" w:rsidR="003140D9" w:rsidRPr="001A712B" w:rsidRDefault="00A73FEA" w:rsidP="00CF175D">
            <w:pPr>
              <w:tabs>
                <w:tab w:val="left" w:pos="9919"/>
              </w:tabs>
              <w:spacing w:before="60" w:line="271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 w:rsidRPr="00512D95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pt-BR"/>
              </w:rPr>
              <w:t xml:space="preserve">V/v: </w:t>
            </w:r>
            <w:r w:rsidR="00CF175D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pt-BR"/>
              </w:rPr>
              <w:t>Khó khăn, vướng mắc liên quan đến hoạt động sản xuất, kinh doanh của doanh nghiệp</w:t>
            </w:r>
          </w:p>
        </w:tc>
        <w:tc>
          <w:tcPr>
            <w:tcW w:w="709" w:type="dxa"/>
            <w:shd w:val="clear" w:color="auto" w:fill="auto"/>
          </w:tcPr>
          <w:p w14:paraId="6CB1E074" w14:textId="77777777" w:rsidR="003140D9" w:rsidRPr="001A712B" w:rsidRDefault="003140D9">
            <w:pPr>
              <w:tabs>
                <w:tab w:val="left" w:pos="9919"/>
              </w:tabs>
              <w:spacing w:line="312" w:lineRule="auto"/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5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60AB7" w14:textId="77777777" w:rsidR="001629B6" w:rsidRDefault="00A73FEA">
            <w:pPr>
              <w:tabs>
                <w:tab w:val="left" w:pos="9919"/>
              </w:tabs>
              <w:spacing w:line="312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1A712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pt-BR"/>
              </w:rPr>
              <w:t xml:space="preserve">                                        </w:t>
            </w:r>
          </w:p>
          <w:p w14:paraId="7EFCA8B7" w14:textId="2604CDFE" w:rsidR="003140D9" w:rsidRPr="001A712B" w:rsidRDefault="00A73FEA" w:rsidP="007C2A4B">
            <w:pPr>
              <w:tabs>
                <w:tab w:val="left" w:pos="9919"/>
              </w:tabs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1A712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pt-BR"/>
              </w:rPr>
              <w:t>Hà Nội, ngày</w:t>
            </w:r>
            <w:r w:rsidR="001629B6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5F27F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pt-BR"/>
              </w:rPr>
              <w:t>1</w:t>
            </w:r>
            <w:r w:rsidR="003E3D8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pt-BR"/>
              </w:rPr>
              <w:t>6</w:t>
            </w:r>
            <w:r w:rsidRPr="001A712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pt-BR"/>
              </w:rPr>
              <w:t xml:space="preserve"> tháng</w:t>
            </w:r>
            <w:r w:rsidR="00BB3ACE" w:rsidRPr="001A712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5F27F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pt-BR"/>
              </w:rPr>
              <w:t>6</w:t>
            </w:r>
            <w:r w:rsidRPr="001A712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pt-BR"/>
              </w:rPr>
              <w:t xml:space="preserve"> năm 202</w:t>
            </w:r>
            <w:r w:rsidR="0034733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pt-BR"/>
              </w:rPr>
              <w:t>5</w:t>
            </w:r>
          </w:p>
        </w:tc>
      </w:tr>
      <w:tr w:rsidR="00AA503F" w:rsidRPr="00AA503F" w14:paraId="019CABFE" w14:textId="77777777" w:rsidTr="007C2A4B">
        <w:trPr>
          <w:gridBefore w:val="1"/>
          <w:gridAfter w:val="1"/>
          <w:wBefore w:w="992" w:type="dxa"/>
          <w:wAfter w:w="2325" w:type="dxa"/>
          <w:trHeight w:val="693"/>
        </w:trPr>
        <w:tc>
          <w:tcPr>
            <w:tcW w:w="23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FEBBD" w14:textId="77777777" w:rsidR="003140D9" w:rsidRPr="00AA503F" w:rsidRDefault="00A73FEA">
            <w:pPr>
              <w:tabs>
                <w:tab w:val="left" w:pos="9919"/>
              </w:tabs>
              <w:spacing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50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Kính</w:t>
            </w:r>
            <w:proofErr w:type="spellEnd"/>
            <w:r w:rsidRPr="00AA50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50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gửi</w:t>
            </w:r>
            <w:proofErr w:type="spellEnd"/>
            <w:r w:rsidRPr="00AA50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71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F45FD" w14:textId="41452A64" w:rsidR="00766936" w:rsidRPr="001F6C04" w:rsidRDefault="00552406" w:rsidP="00552406">
            <w:pPr>
              <w:pStyle w:val="ListParagraph"/>
              <w:numPr>
                <w:ilvl w:val="0"/>
                <w:numId w:val="16"/>
              </w:numPr>
              <w:tabs>
                <w:tab w:val="left" w:pos="9919"/>
              </w:tabs>
              <w:spacing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Liên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đoàn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Thương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mại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Công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nghiệp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Việt Nam (VCCI)</w:t>
            </w:r>
          </w:p>
        </w:tc>
      </w:tr>
      <w:bookmarkEnd w:id="0"/>
    </w:tbl>
    <w:p w14:paraId="6CA6FB1A" w14:textId="77777777" w:rsidR="007C2A4B" w:rsidRDefault="007C2A4B" w:rsidP="00CC77DA">
      <w:pPr>
        <w:widowControl w:val="0"/>
        <w:spacing w:line="312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8D16E2E" w14:textId="77777777" w:rsidR="007C2A4B" w:rsidRDefault="007C2A4B" w:rsidP="00CC77DA">
      <w:pPr>
        <w:widowControl w:val="0"/>
        <w:spacing w:line="312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AAAAF35" w14:textId="5CFBF421" w:rsidR="00CC77DA" w:rsidRPr="00CC77DA" w:rsidRDefault="00CC77DA" w:rsidP="00CC77DA">
      <w:pPr>
        <w:widowControl w:val="0"/>
        <w:spacing w:line="312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Công ty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cổ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phần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Traphaco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nhận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được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Công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văn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số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0727/LĐTM-PC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của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VCCI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về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việc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lấy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ý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kiến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đối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với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các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vướng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mắc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liên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quan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đến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hoạt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động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sản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xuất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kinh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doanh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của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doanh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nghiệp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</w:p>
    <w:p w14:paraId="71105B65" w14:textId="6451678D" w:rsidR="00CC77DA" w:rsidRPr="00CC77DA" w:rsidRDefault="00CC77DA" w:rsidP="00CC77DA">
      <w:pPr>
        <w:widowControl w:val="0"/>
        <w:spacing w:line="312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Công ty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Cổ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phần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Traphaco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trân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trọng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gửi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đến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Quý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Liên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đoàn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các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ý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kiến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góp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ý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liên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quan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đến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vướng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mắc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trong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quy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định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hiện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hành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về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>hàng</w:t>
      </w:r>
      <w:proofErr w:type="spellEnd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>giả</w:t>
      </w:r>
      <w:proofErr w:type="spellEnd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>thuốc</w:t>
      </w:r>
      <w:proofErr w:type="spellEnd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>giả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gây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ảnh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hưởng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lớn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đến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hoạt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động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sản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xuất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kinh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doanh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của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doanh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nghiệp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dược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phẩm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nói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riêng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và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ngành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dược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nói</w:t>
      </w:r>
      <w:proofErr w:type="spellEnd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Cs/>
          <w:color w:val="000000" w:themeColor="text1"/>
          <w:sz w:val="24"/>
          <w:szCs w:val="24"/>
        </w:rPr>
        <w:t>chung</w:t>
      </w:r>
      <w:proofErr w:type="spellEnd"/>
      <w:r w:rsidR="00EC6C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EC6C4D" w:rsidRPr="00EC6C4D">
        <w:rPr>
          <w:rFonts w:ascii="Times New Roman" w:hAnsi="Times New Roman"/>
          <w:bCs/>
          <w:color w:val="000000" w:themeColor="text1"/>
          <w:sz w:val="24"/>
          <w:szCs w:val="24"/>
        </w:rPr>
        <w:t>cũng</w:t>
      </w:r>
      <w:proofErr w:type="spellEnd"/>
      <w:r w:rsidR="00EC6C4D" w:rsidRPr="00EC6C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EC6C4D" w:rsidRPr="00EC6C4D">
        <w:rPr>
          <w:rFonts w:ascii="Times New Roman" w:hAnsi="Times New Roman"/>
          <w:bCs/>
          <w:color w:val="000000" w:themeColor="text1"/>
          <w:sz w:val="24"/>
          <w:szCs w:val="24"/>
        </w:rPr>
        <w:t>như</w:t>
      </w:r>
      <w:proofErr w:type="spellEnd"/>
      <w:r w:rsidR="00EC6C4D" w:rsidRPr="00EC6C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EC6C4D" w:rsidRPr="00EC6C4D">
        <w:rPr>
          <w:rFonts w:ascii="Times New Roman" w:hAnsi="Times New Roman"/>
          <w:bCs/>
          <w:color w:val="000000" w:themeColor="text1"/>
          <w:sz w:val="24"/>
          <w:szCs w:val="24"/>
        </w:rPr>
        <w:t>môi</w:t>
      </w:r>
      <w:proofErr w:type="spellEnd"/>
      <w:r w:rsidR="00EC6C4D" w:rsidRPr="00EC6C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EC6C4D" w:rsidRPr="00EC6C4D">
        <w:rPr>
          <w:rFonts w:ascii="Times New Roman" w:hAnsi="Times New Roman"/>
          <w:bCs/>
          <w:color w:val="000000" w:themeColor="text1"/>
          <w:sz w:val="24"/>
          <w:szCs w:val="24"/>
        </w:rPr>
        <w:t>trường</w:t>
      </w:r>
      <w:proofErr w:type="spellEnd"/>
      <w:r w:rsidR="00EC6C4D" w:rsidRPr="00EC6C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EC6C4D" w:rsidRPr="00EC6C4D">
        <w:rPr>
          <w:rFonts w:ascii="Times New Roman" w:hAnsi="Times New Roman"/>
          <w:bCs/>
          <w:color w:val="000000" w:themeColor="text1"/>
          <w:sz w:val="24"/>
          <w:szCs w:val="24"/>
        </w:rPr>
        <w:t>đầu</w:t>
      </w:r>
      <w:proofErr w:type="spellEnd"/>
      <w:r w:rsidR="00EC6C4D" w:rsidRPr="00EC6C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EC6C4D" w:rsidRPr="00EC6C4D">
        <w:rPr>
          <w:rFonts w:ascii="Times New Roman" w:hAnsi="Times New Roman"/>
          <w:bCs/>
          <w:color w:val="000000" w:themeColor="text1"/>
          <w:sz w:val="24"/>
          <w:szCs w:val="24"/>
        </w:rPr>
        <w:t>tư</w:t>
      </w:r>
      <w:proofErr w:type="spellEnd"/>
      <w:r w:rsidR="00EC6C4D" w:rsidRPr="00EC6C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EC6C4D" w:rsidRPr="00EC6C4D">
        <w:rPr>
          <w:rFonts w:ascii="Times New Roman" w:hAnsi="Times New Roman"/>
          <w:bCs/>
          <w:color w:val="000000" w:themeColor="text1"/>
          <w:sz w:val="24"/>
          <w:szCs w:val="24"/>
        </w:rPr>
        <w:t>và</w:t>
      </w:r>
      <w:proofErr w:type="spellEnd"/>
      <w:r w:rsidR="00EC6C4D" w:rsidRPr="00EC6C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EC6C4D" w:rsidRPr="00EC6C4D">
        <w:rPr>
          <w:rFonts w:ascii="Times New Roman" w:hAnsi="Times New Roman"/>
          <w:bCs/>
          <w:color w:val="000000" w:themeColor="text1"/>
          <w:sz w:val="24"/>
          <w:szCs w:val="24"/>
        </w:rPr>
        <w:t>niềm</w:t>
      </w:r>
      <w:proofErr w:type="spellEnd"/>
      <w:r w:rsidR="00EC6C4D" w:rsidRPr="00EC6C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tin </w:t>
      </w:r>
      <w:proofErr w:type="spellStart"/>
      <w:r w:rsidR="00EC6C4D" w:rsidRPr="00EC6C4D">
        <w:rPr>
          <w:rFonts w:ascii="Times New Roman" w:hAnsi="Times New Roman"/>
          <w:bCs/>
          <w:color w:val="000000" w:themeColor="text1"/>
          <w:sz w:val="24"/>
          <w:szCs w:val="24"/>
        </w:rPr>
        <w:t>xã</w:t>
      </w:r>
      <w:proofErr w:type="spellEnd"/>
      <w:r w:rsidR="00EC6C4D" w:rsidRPr="00EC6C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EC6C4D" w:rsidRPr="00EC6C4D">
        <w:rPr>
          <w:rFonts w:ascii="Times New Roman" w:hAnsi="Times New Roman"/>
          <w:bCs/>
          <w:color w:val="000000" w:themeColor="text1"/>
          <w:sz w:val="24"/>
          <w:szCs w:val="24"/>
        </w:rPr>
        <w:t>hội</w:t>
      </w:r>
      <w:proofErr w:type="spellEnd"/>
      <w:r w:rsidR="00EC6C4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B8F150D" w14:textId="77777777" w:rsidR="00CC77DA" w:rsidRPr="00CC77DA" w:rsidRDefault="00766ED9" w:rsidP="00CC77DA">
      <w:pPr>
        <w:widowControl w:val="0"/>
        <w:spacing w:line="312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pict w14:anchorId="1D521785">
          <v:rect id="_x0000_i1025" style="width:0;height:1.5pt" o:hralign="center" o:hrstd="t" o:hr="t" fillcolor="#a0a0a0" stroked="f"/>
        </w:pict>
      </w:r>
    </w:p>
    <w:p w14:paraId="520C1270" w14:textId="6B570E9D" w:rsidR="00450D86" w:rsidRDefault="00CC77DA" w:rsidP="006957AF">
      <w:pPr>
        <w:pStyle w:val="ListParagraph"/>
        <w:widowControl w:val="0"/>
        <w:numPr>
          <w:ilvl w:val="0"/>
          <w:numId w:val="35"/>
        </w:numPr>
        <w:spacing w:line="312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Quy </w:t>
      </w:r>
      <w:proofErr w:type="spellStart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>định</w:t>
      </w:r>
      <w:proofErr w:type="spellEnd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>hiện</w:t>
      </w:r>
      <w:proofErr w:type="spellEnd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>hành</w:t>
      </w:r>
      <w:proofErr w:type="spellEnd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>chưa</w:t>
      </w:r>
      <w:proofErr w:type="spellEnd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>phù</w:t>
      </w:r>
      <w:proofErr w:type="spellEnd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>hợp</w:t>
      </w:r>
      <w:proofErr w:type="spellEnd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>thực</w:t>
      </w:r>
      <w:proofErr w:type="spellEnd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>tiễn</w:t>
      </w:r>
      <w:proofErr w:type="spellEnd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>tiềm</w:t>
      </w:r>
      <w:proofErr w:type="spellEnd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>ẩn</w:t>
      </w:r>
      <w:proofErr w:type="spellEnd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>rủi</w:t>
      </w:r>
      <w:proofErr w:type="spellEnd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>ro</w:t>
      </w:r>
      <w:proofErr w:type="spellEnd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>cao</w:t>
      </w:r>
      <w:proofErr w:type="spellEnd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>cho</w:t>
      </w:r>
      <w:proofErr w:type="spellEnd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>doanh</w:t>
      </w:r>
      <w:proofErr w:type="spellEnd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>nghiệp</w:t>
      </w:r>
      <w:proofErr w:type="spellEnd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>chân</w:t>
      </w:r>
      <w:proofErr w:type="spellEnd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C77DA">
        <w:rPr>
          <w:rFonts w:ascii="Times New Roman" w:hAnsi="Times New Roman"/>
          <w:b/>
          <w:bCs/>
          <w:color w:val="000000" w:themeColor="text1"/>
          <w:sz w:val="24"/>
          <w:szCs w:val="24"/>
        </w:rPr>
        <w:t>chính</w:t>
      </w:r>
      <w:proofErr w:type="spellEnd"/>
    </w:p>
    <w:p w14:paraId="3BC2F5C4" w14:textId="1DB00389" w:rsidR="00EC6C4D" w:rsidRPr="006957AF" w:rsidRDefault="00EC6C4D" w:rsidP="00EC6C4D">
      <w:pPr>
        <w:pStyle w:val="ListParagraph"/>
        <w:widowControl w:val="0"/>
        <w:spacing w:line="312" w:lineRule="auto"/>
        <w:ind w:left="108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Quy </w:t>
      </w:r>
      <w:proofErr w:type="spellStart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>định</w:t>
      </w:r>
      <w:proofErr w:type="spellEnd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>hiện</w:t>
      </w:r>
      <w:proofErr w:type="spellEnd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>hành</w:t>
      </w:r>
      <w:proofErr w:type="spellEnd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>chưa</w:t>
      </w:r>
      <w:proofErr w:type="spellEnd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>phân</w:t>
      </w:r>
      <w:proofErr w:type="spellEnd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>định</w:t>
      </w:r>
      <w:proofErr w:type="spellEnd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>rõ</w:t>
      </w:r>
      <w:proofErr w:type="spellEnd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>giữa</w:t>
      </w:r>
      <w:proofErr w:type="spellEnd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>thuốc</w:t>
      </w:r>
      <w:proofErr w:type="spellEnd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>giả</w:t>
      </w:r>
      <w:proofErr w:type="spellEnd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>thuốc</w:t>
      </w:r>
      <w:proofErr w:type="spellEnd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>không</w:t>
      </w:r>
      <w:proofErr w:type="spellEnd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>đạt</w:t>
      </w:r>
      <w:proofErr w:type="spellEnd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>tiêu</w:t>
      </w:r>
      <w:proofErr w:type="spellEnd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>chuẩn</w:t>
      </w:r>
      <w:proofErr w:type="spellEnd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>chất</w:t>
      </w:r>
      <w:proofErr w:type="spellEnd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>lượng</w:t>
      </w:r>
      <w:proofErr w:type="spellEnd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>và</w:t>
      </w:r>
      <w:proofErr w:type="spellEnd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>sai</w:t>
      </w:r>
      <w:proofErr w:type="spellEnd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>lệch</w:t>
      </w:r>
      <w:proofErr w:type="spellEnd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>khách</w:t>
      </w:r>
      <w:proofErr w:type="spellEnd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>quan</w:t>
      </w:r>
      <w:proofErr w:type="spellEnd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do </w:t>
      </w:r>
      <w:proofErr w:type="spellStart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>điều</w:t>
      </w:r>
      <w:proofErr w:type="spellEnd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>kiện</w:t>
      </w:r>
      <w:proofErr w:type="spellEnd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>thực</w:t>
      </w:r>
      <w:proofErr w:type="spellEnd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C6C4D">
        <w:rPr>
          <w:rFonts w:ascii="Times New Roman" w:hAnsi="Times New Roman"/>
          <w:b/>
          <w:bCs/>
          <w:color w:val="000000" w:themeColor="text1"/>
          <w:sz w:val="24"/>
          <w:szCs w:val="24"/>
        </w:rPr>
        <w:t>tế</w:t>
      </w:r>
      <w:proofErr w:type="spellEnd"/>
    </w:p>
    <w:p w14:paraId="79A5C924" w14:textId="3B44CA52" w:rsidR="006811A9" w:rsidRDefault="001D4119" w:rsidP="00CC77DA">
      <w:pPr>
        <w:widowControl w:val="0"/>
        <w:spacing w:line="312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Q</w:t>
      </w:r>
      <w:r w:rsidR="006811A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uy </w:t>
      </w:r>
      <w:proofErr w:type="spellStart"/>
      <w:r w:rsidR="006811A9">
        <w:rPr>
          <w:rFonts w:ascii="Times New Roman" w:hAnsi="Times New Roman"/>
          <w:bCs/>
          <w:color w:val="000000" w:themeColor="text1"/>
          <w:sz w:val="24"/>
          <w:szCs w:val="24"/>
        </w:rPr>
        <w:t>định</w:t>
      </w:r>
      <w:proofErr w:type="spellEnd"/>
      <w:r w:rsidR="006811A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hiện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hành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6811A9">
        <w:rPr>
          <w:rFonts w:ascii="Times New Roman" w:hAnsi="Times New Roman"/>
          <w:bCs/>
          <w:color w:val="000000" w:themeColor="text1"/>
          <w:sz w:val="24"/>
          <w:szCs w:val="24"/>
        </w:rPr>
        <w:t>về</w:t>
      </w:r>
      <w:proofErr w:type="spellEnd"/>
      <w:r w:rsidR="006811A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6811A9">
        <w:rPr>
          <w:rFonts w:ascii="Times New Roman" w:hAnsi="Times New Roman"/>
          <w:bCs/>
          <w:color w:val="000000" w:themeColor="text1"/>
          <w:sz w:val="24"/>
          <w:szCs w:val="24"/>
        </w:rPr>
        <w:t>khái</w:t>
      </w:r>
      <w:proofErr w:type="spellEnd"/>
      <w:r w:rsidR="006811A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6811A9">
        <w:rPr>
          <w:rFonts w:ascii="Times New Roman" w:hAnsi="Times New Roman"/>
          <w:bCs/>
          <w:color w:val="000000" w:themeColor="text1"/>
          <w:sz w:val="24"/>
          <w:szCs w:val="24"/>
        </w:rPr>
        <w:t>niệm</w:t>
      </w:r>
      <w:proofErr w:type="spellEnd"/>
      <w:r w:rsidR="006811A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6811A9">
        <w:rPr>
          <w:rFonts w:ascii="Times New Roman" w:hAnsi="Times New Roman"/>
          <w:bCs/>
          <w:color w:val="000000" w:themeColor="text1"/>
          <w:sz w:val="24"/>
          <w:szCs w:val="24"/>
        </w:rPr>
        <w:t>về</w:t>
      </w:r>
      <w:proofErr w:type="spellEnd"/>
      <w:r w:rsidR="006811A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thuốc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không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đạt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tiêu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chuẩn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chất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lượng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thuốc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giả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6811A9">
        <w:rPr>
          <w:rFonts w:ascii="Times New Roman" w:hAnsi="Times New Roman"/>
          <w:bCs/>
          <w:color w:val="000000" w:themeColor="text1"/>
          <w:sz w:val="24"/>
          <w:szCs w:val="24"/>
        </w:rPr>
        <w:t>hàng</w:t>
      </w:r>
      <w:proofErr w:type="spellEnd"/>
      <w:r w:rsidR="006811A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6811A9">
        <w:rPr>
          <w:rFonts w:ascii="Times New Roman" w:hAnsi="Times New Roman"/>
          <w:bCs/>
          <w:color w:val="000000" w:themeColor="text1"/>
          <w:sz w:val="24"/>
          <w:szCs w:val="24"/>
        </w:rPr>
        <w:t>giả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14:paraId="17E227A5" w14:textId="77777777" w:rsidR="00EC6C4D" w:rsidRPr="00F972AC" w:rsidRDefault="00EC6C4D" w:rsidP="00EC6C4D">
      <w:pPr>
        <w:widowControl w:val="0"/>
        <w:spacing w:line="312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972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Khoản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32, 33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Điều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Luật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Dược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2016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quy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định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14:paraId="5A17B33D" w14:textId="77777777" w:rsidR="00EC6C4D" w:rsidRDefault="00EC6C4D" w:rsidP="00EC6C4D">
      <w:pPr>
        <w:widowControl w:val="0"/>
        <w:spacing w:line="312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1" w:name="khoan_33_2"/>
      <w:r>
        <w:rPr>
          <w:rFonts w:ascii="Times New Roman" w:hAnsi="Times New Roman"/>
          <w:bCs/>
          <w:color w:val="000000" w:themeColor="text1"/>
          <w:sz w:val="24"/>
          <w:szCs w:val="24"/>
        </w:rPr>
        <w:t>“</w:t>
      </w:r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>32.</w:t>
      </w:r>
      <w:r w:rsidRPr="0039340E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 </w:t>
      </w:r>
      <w:proofErr w:type="spellStart"/>
      <w:r w:rsidRPr="001D411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Thuốc</w:t>
      </w:r>
      <w:proofErr w:type="spellEnd"/>
      <w:r w:rsidRPr="001D411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không</w:t>
      </w:r>
      <w:proofErr w:type="spellEnd"/>
      <w:r w:rsidRPr="001D411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đạt</w:t>
      </w:r>
      <w:proofErr w:type="spellEnd"/>
      <w:r w:rsidRPr="001D411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tiêu</w:t>
      </w:r>
      <w:proofErr w:type="spellEnd"/>
      <w:r w:rsidRPr="001D411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chuẩn</w:t>
      </w:r>
      <w:proofErr w:type="spellEnd"/>
      <w:r w:rsidRPr="001D411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chất</w:t>
      </w:r>
      <w:proofErr w:type="spellEnd"/>
      <w:r w:rsidRPr="001D411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lượng</w:t>
      </w:r>
      <w:proofErr w:type="spellEnd"/>
      <w:r w:rsidRPr="0039340E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 </w:t>
      </w:r>
      <w:proofErr w:type="spellStart"/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>là</w:t>
      </w:r>
      <w:proofErr w:type="spellEnd"/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>thuốc</w:t>
      </w:r>
      <w:proofErr w:type="spellEnd"/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>không</w:t>
      </w:r>
      <w:proofErr w:type="spellEnd"/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>đạt</w:t>
      </w:r>
      <w:proofErr w:type="spellEnd"/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>tiêu</w:t>
      </w:r>
      <w:proofErr w:type="spellEnd"/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>chuẩn</w:t>
      </w:r>
      <w:proofErr w:type="spellEnd"/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>chất</w:t>
      </w:r>
      <w:proofErr w:type="spellEnd"/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>lượng</w:t>
      </w:r>
      <w:proofErr w:type="spellEnd"/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>đã</w:t>
      </w:r>
      <w:proofErr w:type="spellEnd"/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>đăng</w:t>
      </w:r>
      <w:proofErr w:type="spellEnd"/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>ký</w:t>
      </w:r>
      <w:proofErr w:type="spellEnd"/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>với</w:t>
      </w:r>
      <w:proofErr w:type="spellEnd"/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>cơ</w:t>
      </w:r>
      <w:proofErr w:type="spellEnd"/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>quan</w:t>
      </w:r>
      <w:proofErr w:type="spellEnd"/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>nhà</w:t>
      </w:r>
      <w:proofErr w:type="spellEnd"/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>nước</w:t>
      </w:r>
      <w:proofErr w:type="spellEnd"/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>có</w:t>
      </w:r>
      <w:proofErr w:type="spellEnd"/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>thẩm</w:t>
      </w:r>
      <w:proofErr w:type="spellEnd"/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>quyền</w:t>
      </w:r>
      <w:proofErr w:type="spellEnd"/>
      <w:r w:rsidRPr="0039340E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5A44243E" w14:textId="77777777" w:rsidR="00EC6C4D" w:rsidRPr="00AF0F8B" w:rsidRDefault="00EC6C4D" w:rsidP="00EC6C4D">
      <w:pPr>
        <w:widowControl w:val="0"/>
        <w:spacing w:line="312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33.</w:t>
      </w:r>
      <w:r w:rsidRPr="00AF0F8B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 </w:t>
      </w:r>
      <w:proofErr w:type="spellStart"/>
      <w:r w:rsidRPr="001D411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Thuốc</w:t>
      </w:r>
      <w:proofErr w:type="spellEnd"/>
      <w:r w:rsidRPr="001D411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giả</w:t>
      </w:r>
      <w:proofErr w:type="spellEnd"/>
      <w:r w:rsidRPr="00AF0F8B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 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là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thuốc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được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sản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xuất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thuộc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một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trong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các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trường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hợp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sau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đây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  <w:bookmarkEnd w:id="1"/>
    </w:p>
    <w:p w14:paraId="032F4CBF" w14:textId="77777777" w:rsidR="00EC6C4D" w:rsidRPr="00AF0F8B" w:rsidRDefault="00EC6C4D" w:rsidP="00EC6C4D">
      <w:pPr>
        <w:widowControl w:val="0"/>
        <w:spacing w:line="312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a)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Không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có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dược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chất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dược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liệu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489FF648" w14:textId="77777777" w:rsidR="00EC6C4D" w:rsidRPr="00AF0F8B" w:rsidRDefault="00EC6C4D" w:rsidP="00EC6C4D">
      <w:pPr>
        <w:widowControl w:val="0"/>
        <w:spacing w:line="312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b)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Có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dược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chất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không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đúng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với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dược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chất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ghi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trên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nhãn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hoặc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theo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tiêu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chuẩn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đã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đăng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ký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lưu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hành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hoặc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ghi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trong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giấy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phép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nhập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khẩu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3BB7F928" w14:textId="77777777" w:rsidR="00EC6C4D" w:rsidRPr="00AF0F8B" w:rsidRDefault="00EC6C4D" w:rsidP="00EC6C4D">
      <w:pPr>
        <w:widowControl w:val="0"/>
        <w:spacing w:line="312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c)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Có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dược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chất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dược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liệu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nhưng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không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đúng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hàm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lượng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nồng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độ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hoặc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khối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lượng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đã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đăng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ký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lưu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hành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hoặc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ghi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trong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giấy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phép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nhập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khẩu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trừ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thuốc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không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đạt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tiêu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chuẩn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chất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lượng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quy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định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tại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khoản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32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Điều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này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trong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quá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trình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bảo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quản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lưu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thông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phân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phối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19FCF225" w14:textId="3A060A4A" w:rsidR="00EC6C4D" w:rsidRDefault="00EC6C4D" w:rsidP="00EC6C4D">
      <w:pPr>
        <w:widowControl w:val="0"/>
        <w:spacing w:after="120" w:line="312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d)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Được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sản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xuất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trình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bày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hoặc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dán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nhãn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nhằm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mạo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danh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nhà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sản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xuất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nước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sản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xuất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hoặc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nước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xuất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xứ</w:t>
      </w:r>
      <w:proofErr w:type="spellEnd"/>
      <w:r w:rsidRPr="00AF0F8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”</w:t>
      </w:r>
    </w:p>
    <w:p w14:paraId="606B920C" w14:textId="332AEEB0" w:rsidR="006957AF" w:rsidRPr="00F972AC" w:rsidRDefault="006811A9" w:rsidP="00CC77DA">
      <w:pPr>
        <w:widowControl w:val="0"/>
        <w:spacing w:line="312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Khoản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7</w:t>
      </w:r>
      <w:r w:rsidR="00B5508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Điều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3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Nghị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định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98/2022/NĐ-CP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quy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định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về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xử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phạt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vi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phạm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hành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chính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trong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hoạt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động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thương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mại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sản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xuất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buôn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bán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hàng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giả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hàng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cấm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và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bảo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vệ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quyền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lợi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người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tiêu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dùng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quy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định</w:t>
      </w:r>
      <w:proofErr w:type="spellEnd"/>
      <w:r w:rsidRPr="00DA0203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14:paraId="56190AB6" w14:textId="29036B32" w:rsidR="006811A9" w:rsidRPr="006811A9" w:rsidRDefault="006811A9" w:rsidP="006811A9">
      <w:pPr>
        <w:widowControl w:val="0"/>
        <w:spacing w:line="312" w:lineRule="auto"/>
        <w:ind w:firstLine="720"/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“7. “</w:t>
      </w:r>
      <w:proofErr w:type="spellStart"/>
      <w:r w:rsidRPr="006811A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Hàng</w:t>
      </w:r>
      <w:proofErr w:type="spellEnd"/>
      <w:r w:rsidRPr="006811A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811A9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giả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”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gồm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:</w:t>
      </w:r>
    </w:p>
    <w:p w14:paraId="19BCD298" w14:textId="77777777" w:rsidR="006811A9" w:rsidRPr="006811A9" w:rsidRDefault="006811A9" w:rsidP="006811A9">
      <w:pPr>
        <w:widowControl w:val="0"/>
        <w:spacing w:line="312" w:lineRule="auto"/>
        <w:ind w:firstLine="720"/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a)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Hàng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hóa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có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giá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trị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sử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dụng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công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dụng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không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đúng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với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nguồn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gốc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bản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chất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tự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nhiên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tên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gọi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của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hàng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hóa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;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hàng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hóa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không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có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giá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trị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sử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dụng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công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dụng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hoặc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có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giá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trị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sử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dụng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công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dụng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lastRenderedPageBreak/>
        <w:t>không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đúng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so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với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giá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trị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sử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dụng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công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dụng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đã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công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bố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hoặc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đăng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ký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;</w:t>
      </w:r>
    </w:p>
    <w:p w14:paraId="7BE7C8F6" w14:textId="77777777" w:rsidR="006811A9" w:rsidRPr="006811A9" w:rsidRDefault="006811A9" w:rsidP="006811A9">
      <w:pPr>
        <w:widowControl w:val="0"/>
        <w:spacing w:line="312" w:lineRule="auto"/>
        <w:ind w:firstLine="720"/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b)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Hàng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hóa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có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ít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nhất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một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trong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các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chỉ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tiêu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chất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lượng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hoặc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đặc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tính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kỹ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thuật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cơ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bản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hoặc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định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lượng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chất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chính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tạo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nên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giá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trị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sử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dụng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công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dụng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của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hàng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hóa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chỉ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đạt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mức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từ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70%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trở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xuống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so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với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mức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tối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thiểu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quy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định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tại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quy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chuẩn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kỹ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thuật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hoặc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tiêu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chuẩn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chất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lượng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đã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đăng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ký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công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bố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áp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dụng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hoặc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ghi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trên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nhãn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, bao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bì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hàng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hóa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;</w:t>
      </w:r>
    </w:p>
    <w:p w14:paraId="102C51AE" w14:textId="77777777" w:rsidR="00183E01" w:rsidRDefault="006811A9" w:rsidP="006811A9">
      <w:pPr>
        <w:widowControl w:val="0"/>
        <w:spacing w:line="312" w:lineRule="auto"/>
        <w:ind w:firstLine="720"/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c)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Thuốc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giả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theo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quy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định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tại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 </w:t>
      </w:r>
      <w:bookmarkStart w:id="2" w:name="dc_1"/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khoản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33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Điều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2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của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Luật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Dược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năm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2016</w:t>
      </w:r>
      <w:bookmarkEnd w:id="2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 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và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dược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liệu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giả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theo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quy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định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tại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 </w:t>
      </w:r>
      <w:bookmarkStart w:id="3" w:name="dc_2"/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khoản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34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Điều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2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của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Luật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Dược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năm</w:t>
      </w:r>
      <w:proofErr w:type="spellEnd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2016</w:t>
      </w:r>
      <w:bookmarkEnd w:id="3"/>
      <w:r w:rsidRPr="006811A9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;</w:t>
      </w:r>
    </w:p>
    <w:p w14:paraId="124DB964" w14:textId="77777777" w:rsidR="00183E01" w:rsidRPr="00183E01" w:rsidRDefault="00183E01" w:rsidP="00183E01">
      <w:pPr>
        <w:widowControl w:val="0"/>
        <w:spacing w:line="312" w:lineRule="auto"/>
        <w:ind w:firstLine="720"/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d)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Thuốc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thú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y,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thuốc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bảo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vệ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thực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vật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không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có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hoạt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chất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;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không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có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đủ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loại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hoạt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chất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đã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đăng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ký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;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có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hoạt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chất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khác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với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hoạt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chất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ghi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trên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nhãn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, bao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bì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hàng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hóa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;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có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ít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nhất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một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trong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các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hàm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lượng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hoạt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chất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chỉ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đạt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từ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70%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trở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xuống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so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với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mức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tối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thiểu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quy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định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tại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quy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chuẩn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kỹ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thuật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hoặc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tiêu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chuẩn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chất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lượng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đã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đăng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ký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công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bố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áp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dụng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;</w:t>
      </w:r>
    </w:p>
    <w:p w14:paraId="4ACDDBBD" w14:textId="77777777" w:rsidR="00183E01" w:rsidRPr="00183E01" w:rsidRDefault="00183E01" w:rsidP="00183E01">
      <w:pPr>
        <w:widowControl w:val="0"/>
        <w:spacing w:line="312" w:lineRule="auto"/>
        <w:ind w:firstLine="720"/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đ)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Hàng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hóa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có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nhãn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hàng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hóa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hoặc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bao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bì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hàng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hóa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ghi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chỉ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dẫn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giả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mạo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tên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địa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chỉ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tổ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chức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cá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nhân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sản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xuất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hoặc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nhập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khẩu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phân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phối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hàng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hóa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;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giả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mạo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mã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số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đăng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ký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lưu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hành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mã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số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công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bố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mã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số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mã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vạch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của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hàng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hóa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hoặc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giả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mạo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bao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bì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hàng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hóa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của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tổ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chức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cá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nhân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khác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;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giả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mạo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về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nguồn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gốc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xuất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xứ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hàng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hóa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hoặc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nơi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sản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xuất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đóng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gói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lắp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ráp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hàng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hóa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;</w:t>
      </w:r>
    </w:p>
    <w:p w14:paraId="5673B428" w14:textId="72BBEFA9" w:rsidR="00183E01" w:rsidRPr="00183E01" w:rsidRDefault="00183E01" w:rsidP="00183E01">
      <w:pPr>
        <w:widowControl w:val="0"/>
        <w:spacing w:line="312" w:lineRule="auto"/>
        <w:ind w:firstLine="720"/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e)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Tem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nhãn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, bao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bì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hàng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hóa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giả</w:t>
      </w:r>
      <w:proofErr w:type="spellEnd"/>
      <w:r w:rsidRPr="00183E0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.</w:t>
      </w:r>
      <w:r w:rsidR="00B55082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”</w:t>
      </w:r>
    </w:p>
    <w:p w14:paraId="29AF01AD" w14:textId="77777777" w:rsidR="006957AF" w:rsidRDefault="006957AF" w:rsidP="00CC77DA">
      <w:pPr>
        <w:widowControl w:val="0"/>
        <w:spacing w:line="312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0179D336" w14:textId="39C14695" w:rsidR="001D4119" w:rsidRPr="001D4119" w:rsidRDefault="001D4119" w:rsidP="001D4119">
      <w:pPr>
        <w:widowControl w:val="0"/>
        <w:spacing w:line="312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Tuy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nhiên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trong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thực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tiễn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sản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xuất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dược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phẩm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nhiều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hoạt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chất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có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tính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chất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không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ổn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định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tự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nhiên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như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vitamin, men vi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sinh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,...),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rất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nhạy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cảm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với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điều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kiện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nhiệt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độ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độ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ẩm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ánh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sáng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Mặc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dù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doanh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nghiệp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đã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tuân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thủ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đúng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14:paraId="39A86B80" w14:textId="77777777" w:rsidR="001D4119" w:rsidRPr="001D4119" w:rsidRDefault="001D4119" w:rsidP="001D4119">
      <w:pPr>
        <w:widowControl w:val="0"/>
        <w:numPr>
          <w:ilvl w:val="0"/>
          <w:numId w:val="37"/>
        </w:numPr>
        <w:spacing w:line="312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Quy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trình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sản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xuất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kiểm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nghiệm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0D30DFC7" w14:textId="2CA8D85D" w:rsidR="001D4119" w:rsidRPr="001D4119" w:rsidRDefault="001D4119" w:rsidP="001D4119">
      <w:pPr>
        <w:widowControl w:val="0"/>
        <w:numPr>
          <w:ilvl w:val="0"/>
          <w:numId w:val="37"/>
        </w:numPr>
        <w:spacing w:line="312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Theo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dõi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độ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ổn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định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sản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phẩm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27057ECE" w14:textId="77777777" w:rsidR="001D4119" w:rsidRPr="001D4119" w:rsidRDefault="001D4119" w:rsidP="001D4119">
      <w:pPr>
        <w:widowControl w:val="0"/>
        <w:numPr>
          <w:ilvl w:val="0"/>
          <w:numId w:val="37"/>
        </w:numPr>
        <w:spacing w:line="312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Bảo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quản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theo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điều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kiện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ghi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nhãn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vận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hành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kho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đạt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GSP/GDP...</w:t>
      </w:r>
    </w:p>
    <w:p w14:paraId="18DE7071" w14:textId="77777777" w:rsidR="001D4119" w:rsidRPr="001D4119" w:rsidRDefault="001D4119" w:rsidP="001D4119">
      <w:pPr>
        <w:widowControl w:val="0"/>
        <w:spacing w:line="312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...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thì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vẫn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có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thể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xảy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ra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sự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sai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lệch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nhỏ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về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hàm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lượng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hoạt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chất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trong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một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số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mẫu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cá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biệt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tại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thời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điểm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kiểm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tra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do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biến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động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trong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khâu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bảo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quản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lưu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thông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288C5D18" w14:textId="77777777" w:rsidR="001D4119" w:rsidRPr="001D4119" w:rsidRDefault="001D4119" w:rsidP="001D4119">
      <w:pPr>
        <w:widowControl w:val="0"/>
        <w:spacing w:line="312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Việc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áp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dụng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cứng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nhắc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quy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định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pháp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luật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hiện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nay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mà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không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đánh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giá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đúng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bản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chất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sự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việc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dễ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dẫn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đến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14:paraId="2BDC247B" w14:textId="77777777" w:rsidR="001D4119" w:rsidRPr="001D4119" w:rsidRDefault="001D4119" w:rsidP="001D4119">
      <w:pPr>
        <w:widowControl w:val="0"/>
        <w:numPr>
          <w:ilvl w:val="0"/>
          <w:numId w:val="38"/>
        </w:numPr>
        <w:spacing w:line="312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Quy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chụp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sản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phẩm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suy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giảm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chất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lượng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do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khách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quan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thành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hàng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giả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hoặc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thuốc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giả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37705674" w14:textId="77777777" w:rsidR="001D4119" w:rsidRPr="001D4119" w:rsidRDefault="001D4119" w:rsidP="001D4119">
      <w:pPr>
        <w:widowControl w:val="0"/>
        <w:numPr>
          <w:ilvl w:val="0"/>
          <w:numId w:val="38"/>
        </w:numPr>
        <w:spacing w:line="312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Làm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doanh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nghiệp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chịu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tổn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thất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nặng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nề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về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uy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tín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tài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chính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pháp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lý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6BB17CD3" w14:textId="5AACA73A" w:rsidR="001D4119" w:rsidRPr="001D4119" w:rsidRDefault="001D4119" w:rsidP="001D4119">
      <w:pPr>
        <w:widowControl w:val="0"/>
        <w:numPr>
          <w:ilvl w:val="0"/>
          <w:numId w:val="38"/>
        </w:numPr>
        <w:spacing w:line="312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Gây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ra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nhận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thức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sai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lệch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trong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xã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hội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đối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với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toàn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ngành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dược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về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vấn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nạn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sản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xuất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thuốc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giả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hàng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giả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dù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thực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tế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là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chỉ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có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1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phần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nhỏ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sản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phẩm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bị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ảnh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hưởng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30E9EF2" w14:textId="77777777" w:rsidR="001D4119" w:rsidRPr="001D4119" w:rsidRDefault="00766ED9" w:rsidP="001D4119">
      <w:pPr>
        <w:widowControl w:val="0"/>
        <w:spacing w:line="312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pict w14:anchorId="33C7EB8F">
          <v:rect id="_x0000_i1026" style="width:0;height:1.5pt" o:hralign="center" o:hrstd="t" o:hr="t" fillcolor="#a0a0a0" stroked="f"/>
        </w:pict>
      </w:r>
    </w:p>
    <w:p w14:paraId="32F459CB" w14:textId="77777777" w:rsidR="001D4119" w:rsidRPr="001D4119" w:rsidRDefault="001D4119" w:rsidP="001D4119">
      <w:pPr>
        <w:widowControl w:val="0"/>
        <w:spacing w:line="312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2.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Rủi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ro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quy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chụp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hệ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lụy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không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chỉ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đối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với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doanh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nghiệp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mà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còn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với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toàn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ngành</w:t>
      </w:r>
      <w:proofErr w:type="spellEnd"/>
    </w:p>
    <w:p w14:paraId="64E3B87E" w14:textId="01B44456" w:rsidR="003C4911" w:rsidRPr="003C4911" w:rsidRDefault="003C4911" w:rsidP="003C4911">
      <w:pPr>
        <w:widowControl w:val="0"/>
        <w:spacing w:line="312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Với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cách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hiểu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và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áp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dụng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quy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định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hiện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hành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một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lô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sản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phẩm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– bao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gồm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cả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thuốc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hoặc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thực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phẩm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bảo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vệ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sức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khỏe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–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có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thể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trong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tháng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trước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vẫn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đạt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tiêu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chuẩn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chất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lượng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nhưng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chỉ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sau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một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C26A6E">
        <w:rPr>
          <w:rFonts w:ascii="Times New Roman" w:hAnsi="Times New Roman"/>
          <w:b/>
          <w:bCs/>
          <w:color w:val="000000" w:themeColor="text1"/>
          <w:sz w:val="24"/>
          <w:szCs w:val="24"/>
        </w:rPr>
        <w:t>tháng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lưu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thông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trên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thị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trường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do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điều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kiện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bảo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quản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vận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chuyển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không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tối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ưu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lại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có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nguy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cơ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bị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quy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kết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là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“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hàng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giả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”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hoặc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“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thuốc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giả</w:t>
      </w:r>
      <w:proofErr w:type="spellEnd"/>
      <w:r w:rsidRPr="003C4911">
        <w:rPr>
          <w:rFonts w:ascii="Times New Roman" w:hAnsi="Times New Roman"/>
          <w:b/>
          <w:bCs/>
          <w:color w:val="000000" w:themeColor="text1"/>
          <w:sz w:val="24"/>
          <w:szCs w:val="24"/>
        </w:rPr>
        <w:t>”</w:t>
      </w:r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nếu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kết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quả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kiểm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nghiệm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cho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thấy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sai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lệch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về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hàm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lượng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06442">
        <w:rPr>
          <w:rFonts w:ascii="Times New Roman" w:hAnsi="Times New Roman"/>
          <w:bCs/>
          <w:color w:val="000000" w:themeColor="text1"/>
          <w:sz w:val="24"/>
          <w:szCs w:val="24"/>
        </w:rPr>
        <w:t>hoạt</w:t>
      </w:r>
      <w:proofErr w:type="spellEnd"/>
      <w:r w:rsidRPr="0020644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06442">
        <w:rPr>
          <w:rFonts w:ascii="Times New Roman" w:hAnsi="Times New Roman"/>
          <w:bCs/>
          <w:color w:val="000000" w:themeColor="text1"/>
          <w:sz w:val="24"/>
          <w:szCs w:val="24"/>
        </w:rPr>
        <w:t>chất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thành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phần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chính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66ED9" w:rsidRPr="00766ED9">
        <w:rPr>
          <w:rFonts w:ascii="Times New Roman" w:hAnsi="Times New Roman"/>
          <w:bCs/>
          <w:color w:val="000000" w:themeColor="text1"/>
          <w:sz w:val="24"/>
          <w:szCs w:val="24"/>
        </w:rPr>
        <w:t>vượt</w:t>
      </w:r>
      <w:proofErr w:type="spellEnd"/>
      <w:r w:rsidR="00766ED9" w:rsidRPr="00766E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66ED9" w:rsidRPr="00766ED9">
        <w:rPr>
          <w:rFonts w:ascii="Times New Roman" w:hAnsi="Times New Roman"/>
          <w:bCs/>
          <w:color w:val="000000" w:themeColor="text1"/>
          <w:sz w:val="24"/>
          <w:szCs w:val="24"/>
        </w:rPr>
        <w:t>mức</w:t>
      </w:r>
      <w:proofErr w:type="spellEnd"/>
      <w:r w:rsidR="00766ED9" w:rsidRPr="00766E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66ED9" w:rsidRPr="00766ED9">
        <w:rPr>
          <w:rFonts w:ascii="Times New Roman" w:hAnsi="Times New Roman"/>
          <w:bCs/>
          <w:color w:val="000000" w:themeColor="text1"/>
          <w:sz w:val="24"/>
          <w:szCs w:val="24"/>
        </w:rPr>
        <w:t>cho</w:t>
      </w:r>
      <w:proofErr w:type="spellEnd"/>
      <w:r w:rsidR="00766ED9" w:rsidRPr="00766E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66ED9" w:rsidRPr="00766ED9">
        <w:rPr>
          <w:rFonts w:ascii="Times New Roman" w:hAnsi="Times New Roman"/>
          <w:bCs/>
          <w:color w:val="000000" w:themeColor="text1"/>
          <w:sz w:val="24"/>
          <w:szCs w:val="24"/>
        </w:rPr>
        <w:t>phép</w:t>
      </w:r>
      <w:proofErr w:type="spellEnd"/>
      <w:r w:rsidR="00766E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66ED9">
        <w:rPr>
          <w:rFonts w:ascii="Times New Roman" w:hAnsi="Times New Roman"/>
          <w:bCs/>
          <w:color w:val="000000" w:themeColor="text1"/>
          <w:sz w:val="24"/>
          <w:szCs w:val="24"/>
        </w:rPr>
        <w:t>theo</w:t>
      </w:r>
      <w:proofErr w:type="spellEnd"/>
      <w:r w:rsidR="00766E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66ED9">
        <w:rPr>
          <w:rFonts w:ascii="Times New Roman" w:hAnsi="Times New Roman"/>
          <w:bCs/>
          <w:color w:val="000000" w:themeColor="text1"/>
          <w:sz w:val="24"/>
          <w:szCs w:val="24"/>
        </w:rPr>
        <w:t>quy</w:t>
      </w:r>
      <w:proofErr w:type="spellEnd"/>
      <w:r w:rsidR="00766E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66ED9">
        <w:rPr>
          <w:rFonts w:ascii="Times New Roman" w:hAnsi="Times New Roman"/>
          <w:bCs/>
          <w:color w:val="000000" w:themeColor="text1"/>
          <w:sz w:val="24"/>
          <w:szCs w:val="24"/>
        </w:rPr>
        <w:t>định</w:t>
      </w:r>
      <w:proofErr w:type="spellEnd"/>
      <w:r w:rsidR="00766E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66ED9">
        <w:rPr>
          <w:rFonts w:ascii="Times New Roman" w:hAnsi="Times New Roman"/>
          <w:bCs/>
          <w:color w:val="000000" w:themeColor="text1"/>
          <w:sz w:val="24"/>
          <w:szCs w:val="24"/>
        </w:rPr>
        <w:t>dẫn</w:t>
      </w:r>
      <w:proofErr w:type="spellEnd"/>
      <w:r w:rsidR="00766E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66ED9">
        <w:rPr>
          <w:rFonts w:ascii="Times New Roman" w:hAnsi="Times New Roman"/>
          <w:bCs/>
          <w:color w:val="000000" w:themeColor="text1"/>
          <w:sz w:val="24"/>
          <w:szCs w:val="24"/>
        </w:rPr>
        <w:t>trên</w:t>
      </w:r>
      <w:proofErr w:type="spellEnd"/>
      <w:r w:rsidR="00766ED9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0F29A18D" w14:textId="3215F1B1" w:rsidR="003C4911" w:rsidRPr="003C4911" w:rsidRDefault="003C4911" w:rsidP="00C26A6E">
      <w:pPr>
        <w:widowControl w:val="0"/>
        <w:spacing w:line="312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Thực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tiễn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cho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thấy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nhiều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sản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phẩm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chứa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các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thành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phần</w:t>
      </w:r>
      <w:proofErr w:type="spellEnd"/>
      <w:r w:rsidR="00C26A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C26A6E">
        <w:rPr>
          <w:rFonts w:ascii="Times New Roman" w:hAnsi="Times New Roman"/>
          <w:bCs/>
          <w:color w:val="000000" w:themeColor="text1"/>
          <w:sz w:val="24"/>
          <w:szCs w:val="24"/>
        </w:rPr>
        <w:t>như</w:t>
      </w:r>
      <w:proofErr w:type="spellEnd"/>
      <w:r w:rsidR="00C26A6E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vitamin,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enzym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men vi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sinh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,...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vốn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C26A6E">
        <w:rPr>
          <w:rFonts w:ascii="Times New Roman" w:hAnsi="Times New Roman"/>
          <w:bCs/>
          <w:color w:val="000000" w:themeColor="text1"/>
          <w:sz w:val="24"/>
          <w:szCs w:val="24"/>
        </w:rPr>
        <w:t>có</w:t>
      </w:r>
      <w:proofErr w:type="spellEnd"/>
      <w:r w:rsidR="00C26A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C26A6E">
        <w:rPr>
          <w:rFonts w:ascii="Times New Roman" w:hAnsi="Times New Roman"/>
          <w:bCs/>
          <w:color w:val="000000" w:themeColor="text1"/>
          <w:sz w:val="24"/>
          <w:szCs w:val="24"/>
        </w:rPr>
        <w:t>đặc</w:t>
      </w:r>
      <w:proofErr w:type="spellEnd"/>
      <w:r w:rsidR="00C26A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C26A6E">
        <w:rPr>
          <w:rFonts w:ascii="Times New Roman" w:hAnsi="Times New Roman"/>
          <w:bCs/>
          <w:color w:val="000000" w:themeColor="text1"/>
          <w:sz w:val="24"/>
          <w:szCs w:val="24"/>
        </w:rPr>
        <w:t>tính</w:t>
      </w:r>
      <w:proofErr w:type="spellEnd"/>
      <w:r w:rsidR="00C26A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C26A6E" w:rsidRPr="00C26A6E">
        <w:rPr>
          <w:rFonts w:ascii="Times New Roman" w:hAnsi="Times New Roman"/>
          <w:bCs/>
          <w:color w:val="000000" w:themeColor="text1"/>
          <w:sz w:val="24"/>
          <w:szCs w:val="24"/>
        </w:rPr>
        <w:t>kém</w:t>
      </w:r>
      <w:proofErr w:type="spellEnd"/>
      <w:r w:rsidR="00C26A6E" w:rsidRPr="00C26A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C26A6E" w:rsidRPr="00C26A6E">
        <w:rPr>
          <w:rFonts w:ascii="Times New Roman" w:hAnsi="Times New Roman"/>
          <w:bCs/>
          <w:color w:val="000000" w:themeColor="text1"/>
          <w:sz w:val="24"/>
          <w:szCs w:val="24"/>
        </w:rPr>
        <w:t>bền</w:t>
      </w:r>
      <w:proofErr w:type="spellEnd"/>
      <w:r w:rsidR="00C26A6E" w:rsidRPr="00C26A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C26A6E" w:rsidRPr="00C26A6E">
        <w:rPr>
          <w:rFonts w:ascii="Times New Roman" w:hAnsi="Times New Roman"/>
          <w:bCs/>
          <w:color w:val="000000" w:themeColor="text1"/>
          <w:sz w:val="24"/>
          <w:szCs w:val="24"/>
        </w:rPr>
        <w:t>hoặc</w:t>
      </w:r>
      <w:proofErr w:type="spellEnd"/>
      <w:r w:rsidR="00C26A6E" w:rsidRPr="00C26A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C26A6E" w:rsidRPr="00C26A6E">
        <w:rPr>
          <w:rFonts w:ascii="Times New Roman" w:hAnsi="Times New Roman"/>
          <w:bCs/>
          <w:color w:val="000000" w:themeColor="text1"/>
          <w:sz w:val="24"/>
          <w:szCs w:val="24"/>
        </w:rPr>
        <w:t>dễ</w:t>
      </w:r>
      <w:proofErr w:type="spellEnd"/>
      <w:r w:rsidR="00C26A6E" w:rsidRPr="00C26A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C26A6E" w:rsidRPr="00C26A6E">
        <w:rPr>
          <w:rFonts w:ascii="Times New Roman" w:hAnsi="Times New Roman"/>
          <w:bCs/>
          <w:color w:val="000000" w:themeColor="text1"/>
          <w:sz w:val="24"/>
          <w:szCs w:val="24"/>
        </w:rPr>
        <w:t>giảm</w:t>
      </w:r>
      <w:proofErr w:type="spellEnd"/>
      <w:r w:rsidR="00C26A6E" w:rsidRPr="00C26A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C26A6E" w:rsidRPr="00C26A6E">
        <w:rPr>
          <w:rFonts w:ascii="Times New Roman" w:hAnsi="Times New Roman"/>
          <w:bCs/>
          <w:color w:val="000000" w:themeColor="text1"/>
          <w:sz w:val="24"/>
          <w:szCs w:val="24"/>
        </w:rPr>
        <w:t>hoạt</w:t>
      </w:r>
      <w:proofErr w:type="spellEnd"/>
      <w:r w:rsidR="00C26A6E" w:rsidRPr="00C26A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C26A6E" w:rsidRPr="00C26A6E">
        <w:rPr>
          <w:rFonts w:ascii="Times New Roman" w:hAnsi="Times New Roman"/>
          <w:bCs/>
          <w:color w:val="000000" w:themeColor="text1"/>
          <w:sz w:val="24"/>
          <w:szCs w:val="24"/>
        </w:rPr>
        <w:t>tính</w:t>
      </w:r>
      <w:proofErr w:type="spellEnd"/>
      <w:r w:rsidR="00C26A6E" w:rsidRPr="00C26A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theo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thời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gian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dưới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ảnh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hưởng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của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các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yếu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tố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môi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trường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như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nhiệt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độ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độ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ẩm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ánh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sáng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ngay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cả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khi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quy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trình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sản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xuất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bảo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quản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và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vận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chuyển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được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thực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hiện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đúng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theo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quy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định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hiện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hành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C26A6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4B2767A7" w14:textId="02FC4084" w:rsidR="003C4911" w:rsidRPr="003C4911" w:rsidRDefault="003C4911" w:rsidP="003C4911">
      <w:pPr>
        <w:widowControl w:val="0"/>
        <w:spacing w:line="312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Tuy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nhiên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nếu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không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có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cơ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chế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đánh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giá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phù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hợp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khách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quan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và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phân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biệt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rõ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giữa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sai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lệch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do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yếu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tố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khách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quan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và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hành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vi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gian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dối</w:t>
      </w:r>
      <w:proofErr w:type="spellEnd"/>
      <w:r w:rsidR="00C26A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C26A6E">
        <w:rPr>
          <w:rFonts w:ascii="Times New Roman" w:hAnsi="Times New Roman"/>
          <w:bCs/>
          <w:color w:val="000000" w:themeColor="text1"/>
          <w:sz w:val="24"/>
          <w:szCs w:val="24"/>
        </w:rPr>
        <w:t>cố</w:t>
      </w:r>
      <w:proofErr w:type="spellEnd"/>
      <w:r w:rsidR="00C26A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26A6E" w:rsidRPr="00C26A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ý </w:t>
      </w:r>
      <w:proofErr w:type="spellStart"/>
      <w:r w:rsidR="00C26A6E" w:rsidRPr="00C26A6E">
        <w:rPr>
          <w:rFonts w:ascii="Times New Roman" w:hAnsi="Times New Roman"/>
          <w:bCs/>
          <w:color w:val="000000" w:themeColor="text1"/>
          <w:sz w:val="24"/>
          <w:szCs w:val="24"/>
        </w:rPr>
        <w:t>làm</w:t>
      </w:r>
      <w:proofErr w:type="spellEnd"/>
      <w:r w:rsidR="00C26A6E" w:rsidRPr="00C26A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C26A6E" w:rsidRPr="00C26A6E">
        <w:rPr>
          <w:rFonts w:ascii="Times New Roman" w:hAnsi="Times New Roman"/>
          <w:bCs/>
          <w:color w:val="000000" w:themeColor="text1"/>
          <w:sz w:val="24"/>
          <w:szCs w:val="24"/>
        </w:rPr>
        <w:t>giả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thì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các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doanh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nghiệp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thực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hiện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nghiêm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túc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quy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trình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sản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xuất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kiểm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nghiệm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theo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dõi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độ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ổn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định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vẫn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có</w:t>
      </w:r>
      <w:proofErr w:type="spellEnd"/>
      <w:r w:rsidRPr="00C26A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26A6E">
        <w:rPr>
          <w:rFonts w:ascii="Times New Roman" w:hAnsi="Times New Roman"/>
          <w:bCs/>
          <w:color w:val="000000" w:themeColor="text1"/>
          <w:sz w:val="24"/>
          <w:szCs w:val="24"/>
        </w:rPr>
        <w:t>nguy</w:t>
      </w:r>
      <w:proofErr w:type="spellEnd"/>
      <w:r w:rsidRPr="00C26A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26A6E">
        <w:rPr>
          <w:rFonts w:ascii="Times New Roman" w:hAnsi="Times New Roman"/>
          <w:bCs/>
          <w:color w:val="000000" w:themeColor="text1"/>
          <w:sz w:val="24"/>
          <w:szCs w:val="24"/>
        </w:rPr>
        <w:t>cơ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bị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xử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lý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như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đối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tượng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sản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xuất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hàng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giả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Điều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này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tạo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ra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26A6E">
        <w:rPr>
          <w:rFonts w:ascii="Times New Roman" w:hAnsi="Times New Roman"/>
          <w:bCs/>
          <w:color w:val="000000" w:themeColor="text1"/>
          <w:sz w:val="24"/>
          <w:szCs w:val="24"/>
        </w:rPr>
        <w:t>hệ</w:t>
      </w:r>
      <w:proofErr w:type="spellEnd"/>
      <w:r w:rsidRPr="00C26A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26A6E">
        <w:rPr>
          <w:rFonts w:ascii="Times New Roman" w:hAnsi="Times New Roman"/>
          <w:bCs/>
          <w:color w:val="000000" w:themeColor="text1"/>
          <w:sz w:val="24"/>
          <w:szCs w:val="24"/>
        </w:rPr>
        <w:t>lụy</w:t>
      </w:r>
      <w:proofErr w:type="spellEnd"/>
      <w:r w:rsidRPr="00C26A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26A6E">
        <w:rPr>
          <w:rFonts w:ascii="Times New Roman" w:hAnsi="Times New Roman"/>
          <w:bCs/>
          <w:color w:val="000000" w:themeColor="text1"/>
          <w:sz w:val="24"/>
          <w:szCs w:val="24"/>
        </w:rPr>
        <w:t>rủi</w:t>
      </w:r>
      <w:proofErr w:type="spellEnd"/>
      <w:r w:rsidRPr="00C26A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26A6E">
        <w:rPr>
          <w:rFonts w:ascii="Times New Roman" w:hAnsi="Times New Roman"/>
          <w:bCs/>
          <w:color w:val="000000" w:themeColor="text1"/>
          <w:sz w:val="24"/>
          <w:szCs w:val="24"/>
        </w:rPr>
        <w:t>ro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lớn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cho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các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doanh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nghiệp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trong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ngành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14:paraId="41C04BCF" w14:textId="63D59368" w:rsidR="003C4911" w:rsidRPr="003C4911" w:rsidRDefault="003C4911" w:rsidP="003C4911">
      <w:pPr>
        <w:widowControl w:val="0"/>
        <w:numPr>
          <w:ilvl w:val="0"/>
          <w:numId w:val="46"/>
        </w:numPr>
        <w:spacing w:line="312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B</w:t>
      </w:r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ị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xử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phạt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hành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chính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theo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Nghị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định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98/2020/NĐ-CP, </w:t>
      </w:r>
      <w:proofErr w:type="spellStart"/>
      <w:r w:rsidRPr="00C26A6E">
        <w:rPr>
          <w:rFonts w:ascii="Times New Roman" w:hAnsi="Times New Roman"/>
          <w:color w:val="000000" w:themeColor="text1"/>
          <w:sz w:val="24"/>
          <w:szCs w:val="24"/>
        </w:rPr>
        <w:t>đình</w:t>
      </w:r>
      <w:proofErr w:type="spellEnd"/>
      <w:r w:rsidRPr="00C26A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26A6E">
        <w:rPr>
          <w:rFonts w:ascii="Times New Roman" w:hAnsi="Times New Roman"/>
          <w:color w:val="000000" w:themeColor="text1"/>
          <w:sz w:val="24"/>
          <w:szCs w:val="24"/>
        </w:rPr>
        <w:t>chỉ</w:t>
      </w:r>
      <w:proofErr w:type="spellEnd"/>
      <w:r w:rsidRPr="00C26A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26A6E">
        <w:rPr>
          <w:rFonts w:ascii="Times New Roman" w:hAnsi="Times New Roman"/>
          <w:color w:val="000000" w:themeColor="text1"/>
          <w:sz w:val="24"/>
          <w:szCs w:val="24"/>
        </w:rPr>
        <w:t>lưu</w:t>
      </w:r>
      <w:proofErr w:type="spellEnd"/>
      <w:r w:rsidRPr="00C26A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26A6E">
        <w:rPr>
          <w:rFonts w:ascii="Times New Roman" w:hAnsi="Times New Roman"/>
          <w:color w:val="000000" w:themeColor="text1"/>
          <w:sz w:val="24"/>
          <w:szCs w:val="24"/>
        </w:rPr>
        <w:t>hành</w:t>
      </w:r>
      <w:proofErr w:type="spellEnd"/>
      <w:r w:rsidRPr="00C26A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26A6E">
        <w:rPr>
          <w:rFonts w:ascii="Times New Roman" w:hAnsi="Times New Roman"/>
          <w:color w:val="000000" w:themeColor="text1"/>
          <w:sz w:val="24"/>
          <w:szCs w:val="24"/>
        </w:rPr>
        <w:t>sản</w:t>
      </w:r>
      <w:proofErr w:type="spellEnd"/>
      <w:r w:rsidRPr="00C26A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26A6E">
        <w:rPr>
          <w:rFonts w:ascii="Times New Roman" w:hAnsi="Times New Roman"/>
          <w:color w:val="000000" w:themeColor="text1"/>
          <w:sz w:val="24"/>
          <w:szCs w:val="24"/>
        </w:rPr>
        <w:t>phẩm</w:t>
      </w:r>
      <w:proofErr w:type="spellEnd"/>
      <w:r w:rsidRPr="00C26A6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26A6E">
        <w:rPr>
          <w:rFonts w:ascii="Times New Roman" w:hAnsi="Times New Roman"/>
          <w:color w:val="000000" w:themeColor="text1"/>
          <w:sz w:val="24"/>
          <w:szCs w:val="24"/>
        </w:rPr>
        <w:t>thu</w:t>
      </w:r>
      <w:proofErr w:type="spellEnd"/>
      <w:r w:rsidRPr="00C26A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26A6E">
        <w:rPr>
          <w:rFonts w:ascii="Times New Roman" w:hAnsi="Times New Roman"/>
          <w:color w:val="000000" w:themeColor="text1"/>
          <w:sz w:val="24"/>
          <w:szCs w:val="24"/>
        </w:rPr>
        <w:t>hồi</w:t>
      </w:r>
      <w:proofErr w:type="spellEnd"/>
      <w:r w:rsidRPr="00C26A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26A6E">
        <w:rPr>
          <w:rFonts w:ascii="Times New Roman" w:hAnsi="Times New Roman"/>
          <w:color w:val="000000" w:themeColor="text1"/>
          <w:sz w:val="24"/>
          <w:szCs w:val="24"/>
        </w:rPr>
        <w:t>sản</w:t>
      </w:r>
      <w:proofErr w:type="spellEnd"/>
      <w:r w:rsidRPr="00C26A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26A6E">
        <w:rPr>
          <w:rFonts w:ascii="Times New Roman" w:hAnsi="Times New Roman"/>
          <w:color w:val="000000" w:themeColor="text1"/>
          <w:sz w:val="24"/>
          <w:szCs w:val="24"/>
        </w:rPr>
        <w:t>phẩm</w:t>
      </w:r>
      <w:proofErr w:type="spellEnd"/>
      <w:r w:rsidRPr="00C26A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26A6E">
        <w:rPr>
          <w:rFonts w:ascii="Times New Roman" w:hAnsi="Times New Roman"/>
          <w:color w:val="000000" w:themeColor="text1"/>
          <w:sz w:val="24"/>
          <w:szCs w:val="24"/>
        </w:rPr>
        <w:t>hàng</w:t>
      </w:r>
      <w:proofErr w:type="spellEnd"/>
      <w:r w:rsidRPr="00C26A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26A6E">
        <w:rPr>
          <w:rFonts w:ascii="Times New Roman" w:hAnsi="Times New Roman"/>
          <w:color w:val="000000" w:themeColor="text1"/>
          <w:sz w:val="24"/>
          <w:szCs w:val="24"/>
        </w:rPr>
        <w:t>loạt</w:t>
      </w:r>
      <w:proofErr w:type="spellEnd"/>
      <w:r w:rsidRPr="00C26A6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hoặc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nghiêm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trọng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hơn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là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xử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lý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hình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sự</w:t>
      </w:r>
      <w:proofErr w:type="spellEnd"/>
      <w:r w:rsidRPr="00C26A6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9290B63" w14:textId="61D2D750" w:rsidR="003C4911" w:rsidRPr="003C4911" w:rsidRDefault="003C4911" w:rsidP="003C4911">
      <w:pPr>
        <w:widowControl w:val="0"/>
        <w:numPr>
          <w:ilvl w:val="0"/>
          <w:numId w:val="46"/>
        </w:numPr>
        <w:spacing w:line="312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Gây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thiệt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hại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lớn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về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tài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chính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uy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tín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đặc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biệt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trong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các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vụ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việc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bị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báo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chí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đưa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tin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thiếu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kiểm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chứng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kỹ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thuật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chuyên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môn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gây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hoang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mang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dư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luận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06A67783" w14:textId="7EFFF299" w:rsidR="003C4911" w:rsidRPr="003C4911" w:rsidRDefault="003C4911" w:rsidP="003C4911">
      <w:pPr>
        <w:widowControl w:val="0"/>
        <w:numPr>
          <w:ilvl w:val="0"/>
          <w:numId w:val="46"/>
        </w:numPr>
        <w:spacing w:line="312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>Làm</w:t>
      </w:r>
      <w:proofErr w:type="spellEnd"/>
      <w:r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mất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niềm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tin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của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đối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tác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người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tiêu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dùng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ảnh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hưởng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đến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toàn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bộ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chuỗi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cung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ứng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sản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phẩm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chăm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sóc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sức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khỏe</w:t>
      </w:r>
      <w:proofErr w:type="spellEnd"/>
      <w:r w:rsidRPr="00C26A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26A6E">
        <w:rPr>
          <w:rFonts w:ascii="Times New Roman" w:hAnsi="Times New Roman"/>
          <w:color w:val="000000" w:themeColor="text1"/>
          <w:sz w:val="24"/>
          <w:szCs w:val="24"/>
        </w:rPr>
        <w:t>và</w:t>
      </w:r>
      <w:proofErr w:type="spellEnd"/>
      <w:r w:rsidRPr="00C26A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26A6E">
        <w:rPr>
          <w:rFonts w:ascii="Times New Roman" w:hAnsi="Times New Roman"/>
          <w:color w:val="000000" w:themeColor="text1"/>
          <w:sz w:val="24"/>
          <w:szCs w:val="24"/>
        </w:rPr>
        <w:t>hệ</w:t>
      </w:r>
      <w:proofErr w:type="spellEnd"/>
      <w:r w:rsidRPr="00C26A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26A6E">
        <w:rPr>
          <w:rFonts w:ascii="Times New Roman" w:hAnsi="Times New Roman"/>
          <w:color w:val="000000" w:themeColor="text1"/>
          <w:sz w:val="24"/>
          <w:szCs w:val="24"/>
        </w:rPr>
        <w:t>sinh</w:t>
      </w:r>
      <w:proofErr w:type="spellEnd"/>
      <w:r w:rsidRPr="00C26A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26A6E">
        <w:rPr>
          <w:rFonts w:ascii="Times New Roman" w:hAnsi="Times New Roman"/>
          <w:color w:val="000000" w:themeColor="text1"/>
          <w:sz w:val="24"/>
          <w:szCs w:val="24"/>
        </w:rPr>
        <w:t>thái</w:t>
      </w:r>
      <w:proofErr w:type="spellEnd"/>
      <w:r w:rsidRPr="00C26A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26A6E">
        <w:rPr>
          <w:rFonts w:ascii="Times New Roman" w:hAnsi="Times New Roman"/>
          <w:color w:val="000000" w:themeColor="text1"/>
          <w:sz w:val="24"/>
          <w:szCs w:val="24"/>
        </w:rPr>
        <w:t>ngành</w:t>
      </w:r>
      <w:proofErr w:type="spellEnd"/>
      <w:r w:rsidRPr="00C26A6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B4385F3" w14:textId="23EA83A4" w:rsidR="003C4911" w:rsidRDefault="000B0279" w:rsidP="003C4911">
      <w:pPr>
        <w:widowControl w:val="0"/>
        <w:numPr>
          <w:ilvl w:val="0"/>
          <w:numId w:val="46"/>
        </w:numPr>
        <w:spacing w:line="312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T</w:t>
      </w:r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>ạo</w:t>
      </w:r>
      <w:proofErr w:type="spellEnd"/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>tâm</w:t>
      </w:r>
      <w:proofErr w:type="spellEnd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>lý</w:t>
      </w:r>
      <w:proofErr w:type="spellEnd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>ngại</w:t>
      </w:r>
      <w:proofErr w:type="spellEnd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>mất</w:t>
      </w:r>
      <w:proofErr w:type="spellEnd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>động</w:t>
      </w:r>
      <w:proofErr w:type="spellEnd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>lực</w:t>
      </w:r>
      <w:proofErr w:type="spellEnd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>đầu</w:t>
      </w:r>
      <w:proofErr w:type="spellEnd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>tư</w:t>
      </w:r>
      <w:proofErr w:type="spellEnd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>trong</w:t>
      </w:r>
      <w:proofErr w:type="spellEnd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>ngành</w:t>
      </w:r>
      <w:proofErr w:type="spellEnd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>sản</w:t>
      </w:r>
      <w:proofErr w:type="spellEnd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>xuất</w:t>
      </w:r>
      <w:proofErr w:type="spellEnd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>dược</w:t>
      </w:r>
      <w:proofErr w:type="spellEnd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>phẩm</w:t>
      </w:r>
      <w:proofErr w:type="spellEnd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>và</w:t>
      </w:r>
      <w:proofErr w:type="spellEnd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>thực</w:t>
      </w:r>
      <w:proofErr w:type="spellEnd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>phẩm</w:t>
      </w:r>
      <w:proofErr w:type="spellEnd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>bảo</w:t>
      </w:r>
      <w:proofErr w:type="spellEnd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>vệ</w:t>
      </w:r>
      <w:proofErr w:type="spellEnd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>sức</w:t>
      </w:r>
      <w:proofErr w:type="spellEnd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>khỏe</w:t>
      </w:r>
      <w:proofErr w:type="spellEnd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>khiến</w:t>
      </w:r>
      <w:proofErr w:type="spellEnd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C4911" w:rsidRPr="003C4911">
        <w:rPr>
          <w:rFonts w:ascii="Times New Roman" w:hAnsi="Times New Roman"/>
          <w:color w:val="000000" w:themeColor="text1"/>
          <w:sz w:val="24"/>
          <w:szCs w:val="24"/>
        </w:rPr>
        <w:t>nhiều</w:t>
      </w:r>
      <w:proofErr w:type="spellEnd"/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>doanh</w:t>
      </w:r>
      <w:proofErr w:type="spellEnd"/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>nghiệp</w:t>
      </w:r>
      <w:proofErr w:type="spellEnd"/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>chọn</w:t>
      </w:r>
      <w:proofErr w:type="spellEnd"/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>lối</w:t>
      </w:r>
      <w:proofErr w:type="spellEnd"/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>đi</w:t>
      </w:r>
      <w:proofErr w:type="spellEnd"/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an </w:t>
      </w:r>
      <w:proofErr w:type="spellStart"/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>toàn</w:t>
      </w:r>
      <w:proofErr w:type="spellEnd"/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>như</w:t>
      </w:r>
      <w:proofErr w:type="spellEnd"/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>gia</w:t>
      </w:r>
      <w:proofErr w:type="spellEnd"/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>công</w:t>
      </w:r>
      <w:proofErr w:type="spellEnd"/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>ngoài</w:t>
      </w:r>
      <w:proofErr w:type="spellEnd"/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>nước</w:t>
      </w:r>
      <w:proofErr w:type="spellEnd"/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>hoặc</w:t>
      </w:r>
      <w:proofErr w:type="spellEnd"/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>thu</w:t>
      </w:r>
      <w:proofErr w:type="spellEnd"/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>hẹp</w:t>
      </w:r>
      <w:proofErr w:type="spellEnd"/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>quy</w:t>
      </w:r>
      <w:proofErr w:type="spellEnd"/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>mô</w:t>
      </w:r>
      <w:proofErr w:type="spellEnd"/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>hoạt</w:t>
      </w:r>
      <w:proofErr w:type="spellEnd"/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>động</w:t>
      </w:r>
      <w:proofErr w:type="spellEnd"/>
      <w:r w:rsidR="003C4911" w:rsidRPr="003C4911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5CF79A80" w14:textId="3363DE48" w:rsidR="000B0279" w:rsidRDefault="003C4911" w:rsidP="003C4911">
      <w:pPr>
        <w:widowControl w:val="0"/>
        <w:spacing w:line="312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06442">
        <w:rPr>
          <w:rFonts w:ascii="Times New Roman" w:hAnsi="Times New Roman"/>
          <w:color w:val="000000" w:themeColor="text1"/>
          <w:sz w:val="24"/>
          <w:szCs w:val="24"/>
        </w:rPr>
        <w:t>Cuối</w:t>
      </w:r>
      <w:proofErr w:type="spellEnd"/>
      <w:r w:rsidRPr="002064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442">
        <w:rPr>
          <w:rFonts w:ascii="Times New Roman" w:hAnsi="Times New Roman"/>
          <w:color w:val="000000" w:themeColor="text1"/>
          <w:sz w:val="24"/>
          <w:szCs w:val="24"/>
        </w:rPr>
        <w:t>cùng</w:t>
      </w:r>
      <w:proofErr w:type="spellEnd"/>
      <w:r w:rsidRPr="0020644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206442">
        <w:rPr>
          <w:rFonts w:ascii="Times New Roman" w:hAnsi="Times New Roman"/>
          <w:color w:val="000000" w:themeColor="text1"/>
          <w:sz w:val="24"/>
          <w:szCs w:val="24"/>
        </w:rPr>
        <w:t>không</w:t>
      </w:r>
      <w:proofErr w:type="spellEnd"/>
      <w:r w:rsidRPr="002064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442">
        <w:rPr>
          <w:rFonts w:ascii="Times New Roman" w:hAnsi="Times New Roman"/>
          <w:color w:val="000000" w:themeColor="text1"/>
          <w:sz w:val="24"/>
          <w:szCs w:val="24"/>
        </w:rPr>
        <w:t>chỉ</w:t>
      </w:r>
      <w:proofErr w:type="spellEnd"/>
      <w:r w:rsidRPr="002064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442">
        <w:rPr>
          <w:rFonts w:ascii="Times New Roman" w:hAnsi="Times New Roman"/>
          <w:color w:val="000000" w:themeColor="text1"/>
          <w:sz w:val="24"/>
          <w:szCs w:val="24"/>
        </w:rPr>
        <w:t>doanh</w:t>
      </w:r>
      <w:proofErr w:type="spellEnd"/>
      <w:r w:rsidRPr="002064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442">
        <w:rPr>
          <w:rFonts w:ascii="Times New Roman" w:hAnsi="Times New Roman"/>
          <w:color w:val="000000" w:themeColor="text1"/>
          <w:sz w:val="24"/>
          <w:szCs w:val="24"/>
        </w:rPr>
        <w:t>nghiệp</w:t>
      </w:r>
      <w:proofErr w:type="spellEnd"/>
      <w:r w:rsidRPr="002064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442">
        <w:rPr>
          <w:rFonts w:ascii="Times New Roman" w:hAnsi="Times New Roman"/>
          <w:color w:val="000000" w:themeColor="text1"/>
          <w:sz w:val="24"/>
          <w:szCs w:val="24"/>
        </w:rPr>
        <w:t>gặp</w:t>
      </w:r>
      <w:proofErr w:type="spellEnd"/>
      <w:r w:rsidRPr="002064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442">
        <w:rPr>
          <w:rFonts w:ascii="Times New Roman" w:hAnsi="Times New Roman"/>
          <w:color w:val="000000" w:themeColor="text1"/>
          <w:sz w:val="24"/>
          <w:szCs w:val="24"/>
        </w:rPr>
        <w:t>sự</w:t>
      </w:r>
      <w:proofErr w:type="spellEnd"/>
      <w:r w:rsidRPr="002064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442">
        <w:rPr>
          <w:rFonts w:ascii="Times New Roman" w:hAnsi="Times New Roman"/>
          <w:color w:val="000000" w:themeColor="text1"/>
          <w:sz w:val="24"/>
          <w:szCs w:val="24"/>
        </w:rPr>
        <w:t>cố</w:t>
      </w:r>
      <w:proofErr w:type="spellEnd"/>
      <w:r w:rsidRPr="002064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442">
        <w:rPr>
          <w:rFonts w:ascii="Times New Roman" w:hAnsi="Times New Roman"/>
          <w:color w:val="000000" w:themeColor="text1"/>
          <w:sz w:val="24"/>
          <w:szCs w:val="24"/>
        </w:rPr>
        <w:t>bị</w:t>
      </w:r>
      <w:proofErr w:type="spellEnd"/>
      <w:r w:rsidRPr="002064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442">
        <w:rPr>
          <w:rFonts w:ascii="Times New Roman" w:hAnsi="Times New Roman"/>
          <w:color w:val="000000" w:themeColor="text1"/>
          <w:sz w:val="24"/>
          <w:szCs w:val="24"/>
        </w:rPr>
        <w:t>tổn</w:t>
      </w:r>
      <w:proofErr w:type="spellEnd"/>
      <w:r w:rsidRPr="002064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442">
        <w:rPr>
          <w:rFonts w:ascii="Times New Roman" w:hAnsi="Times New Roman"/>
          <w:color w:val="000000" w:themeColor="text1"/>
          <w:sz w:val="24"/>
          <w:szCs w:val="24"/>
        </w:rPr>
        <w:t>thất</w:t>
      </w:r>
      <w:proofErr w:type="spellEnd"/>
      <w:r w:rsidRPr="0020644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206442">
        <w:rPr>
          <w:rFonts w:ascii="Times New Roman" w:hAnsi="Times New Roman"/>
          <w:color w:val="000000" w:themeColor="text1"/>
          <w:sz w:val="24"/>
          <w:szCs w:val="24"/>
        </w:rPr>
        <w:t>mà</w:t>
      </w:r>
      <w:proofErr w:type="spellEnd"/>
      <w:r w:rsidRPr="002064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442">
        <w:rPr>
          <w:rFonts w:ascii="Times New Roman" w:hAnsi="Times New Roman"/>
          <w:color w:val="000000" w:themeColor="text1"/>
          <w:sz w:val="24"/>
          <w:szCs w:val="24"/>
        </w:rPr>
        <w:t>các</w:t>
      </w:r>
      <w:proofErr w:type="spellEnd"/>
      <w:r w:rsidRPr="002064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442">
        <w:rPr>
          <w:rFonts w:ascii="Times New Roman" w:hAnsi="Times New Roman"/>
          <w:color w:val="000000" w:themeColor="text1"/>
          <w:sz w:val="24"/>
          <w:szCs w:val="24"/>
        </w:rPr>
        <w:t>doanh</w:t>
      </w:r>
      <w:proofErr w:type="spellEnd"/>
      <w:r w:rsidRPr="002064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442">
        <w:rPr>
          <w:rFonts w:ascii="Times New Roman" w:hAnsi="Times New Roman"/>
          <w:color w:val="000000" w:themeColor="text1"/>
          <w:sz w:val="24"/>
          <w:szCs w:val="24"/>
        </w:rPr>
        <w:t>nghiệp</w:t>
      </w:r>
      <w:proofErr w:type="spellEnd"/>
      <w:r w:rsidRPr="002064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442">
        <w:rPr>
          <w:rFonts w:ascii="Times New Roman" w:hAnsi="Times New Roman"/>
          <w:color w:val="000000" w:themeColor="text1"/>
          <w:sz w:val="24"/>
          <w:szCs w:val="24"/>
        </w:rPr>
        <w:t>chân</w:t>
      </w:r>
      <w:proofErr w:type="spellEnd"/>
      <w:r w:rsidRPr="002064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442">
        <w:rPr>
          <w:rFonts w:ascii="Times New Roman" w:hAnsi="Times New Roman"/>
          <w:color w:val="000000" w:themeColor="text1"/>
          <w:sz w:val="24"/>
          <w:szCs w:val="24"/>
        </w:rPr>
        <w:t>chính</w:t>
      </w:r>
      <w:proofErr w:type="spellEnd"/>
      <w:r w:rsidRPr="002064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442">
        <w:rPr>
          <w:rFonts w:ascii="Times New Roman" w:hAnsi="Times New Roman"/>
          <w:color w:val="000000" w:themeColor="text1"/>
          <w:sz w:val="24"/>
          <w:szCs w:val="24"/>
        </w:rPr>
        <w:t>cũng</w:t>
      </w:r>
      <w:proofErr w:type="spellEnd"/>
      <w:r w:rsidRPr="002064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442">
        <w:rPr>
          <w:rFonts w:ascii="Times New Roman" w:hAnsi="Times New Roman"/>
          <w:color w:val="000000" w:themeColor="text1"/>
          <w:sz w:val="24"/>
          <w:szCs w:val="24"/>
        </w:rPr>
        <w:t>bị</w:t>
      </w:r>
      <w:proofErr w:type="spellEnd"/>
      <w:r w:rsidRPr="002064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442">
        <w:rPr>
          <w:rFonts w:ascii="Times New Roman" w:hAnsi="Times New Roman"/>
          <w:color w:val="000000" w:themeColor="text1"/>
          <w:sz w:val="24"/>
          <w:szCs w:val="24"/>
        </w:rPr>
        <w:t>liên</w:t>
      </w:r>
      <w:proofErr w:type="spellEnd"/>
      <w:r w:rsidRPr="002064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442">
        <w:rPr>
          <w:rFonts w:ascii="Times New Roman" w:hAnsi="Times New Roman"/>
          <w:color w:val="000000" w:themeColor="text1"/>
          <w:sz w:val="24"/>
          <w:szCs w:val="24"/>
        </w:rPr>
        <w:t>đới</w:t>
      </w:r>
      <w:proofErr w:type="spellEnd"/>
      <w:r w:rsidRPr="0020644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26A6E">
        <w:rPr>
          <w:rFonts w:ascii="Times New Roman" w:hAnsi="Times New Roman"/>
          <w:color w:val="000000" w:themeColor="text1"/>
          <w:sz w:val="24"/>
          <w:szCs w:val="24"/>
        </w:rPr>
        <w:t>kể</w:t>
      </w:r>
      <w:proofErr w:type="spellEnd"/>
      <w:r w:rsidRPr="00C26A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26A6E">
        <w:rPr>
          <w:rFonts w:ascii="Times New Roman" w:hAnsi="Times New Roman"/>
          <w:color w:val="000000" w:themeColor="text1"/>
          <w:sz w:val="24"/>
          <w:szCs w:val="24"/>
        </w:rPr>
        <w:t>cả</w:t>
      </w:r>
      <w:proofErr w:type="spellEnd"/>
      <w:r w:rsidRPr="00C26A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26A6E">
        <w:rPr>
          <w:rFonts w:ascii="Times New Roman" w:hAnsi="Times New Roman"/>
          <w:color w:val="000000" w:themeColor="text1"/>
          <w:sz w:val="24"/>
          <w:szCs w:val="24"/>
        </w:rPr>
        <w:t>các</w:t>
      </w:r>
      <w:proofErr w:type="spellEnd"/>
      <w:r w:rsidRPr="00C26A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26A6E">
        <w:rPr>
          <w:rFonts w:ascii="Times New Roman" w:hAnsi="Times New Roman"/>
          <w:color w:val="000000" w:themeColor="text1"/>
          <w:sz w:val="24"/>
          <w:szCs w:val="24"/>
        </w:rPr>
        <w:t>doanh</w:t>
      </w:r>
      <w:proofErr w:type="spellEnd"/>
      <w:r w:rsidRPr="00C26A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26A6E">
        <w:rPr>
          <w:rFonts w:ascii="Times New Roman" w:hAnsi="Times New Roman"/>
          <w:color w:val="000000" w:themeColor="text1"/>
          <w:sz w:val="24"/>
          <w:szCs w:val="24"/>
        </w:rPr>
        <w:t>nghiệp</w:t>
      </w:r>
      <w:proofErr w:type="spellEnd"/>
      <w:r w:rsidRPr="00C26A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26A6E">
        <w:rPr>
          <w:rFonts w:ascii="Times New Roman" w:hAnsi="Times New Roman"/>
          <w:color w:val="000000" w:themeColor="text1"/>
          <w:sz w:val="24"/>
          <w:szCs w:val="24"/>
        </w:rPr>
        <w:t>chân</w:t>
      </w:r>
      <w:proofErr w:type="spellEnd"/>
      <w:r w:rsidRPr="00C26A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26A6E">
        <w:rPr>
          <w:rFonts w:ascii="Times New Roman" w:hAnsi="Times New Roman"/>
          <w:color w:val="000000" w:themeColor="text1"/>
          <w:sz w:val="24"/>
          <w:szCs w:val="24"/>
        </w:rPr>
        <w:t>chính</w:t>
      </w:r>
      <w:proofErr w:type="spellEnd"/>
      <w:r w:rsidRPr="00C26A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26A6E">
        <w:rPr>
          <w:rFonts w:ascii="Times New Roman" w:hAnsi="Times New Roman"/>
          <w:color w:val="000000" w:themeColor="text1"/>
          <w:sz w:val="24"/>
          <w:szCs w:val="24"/>
        </w:rPr>
        <w:t>làm</w:t>
      </w:r>
      <w:proofErr w:type="spellEnd"/>
      <w:r w:rsidRPr="00C26A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26A6E">
        <w:rPr>
          <w:rFonts w:ascii="Times New Roman" w:hAnsi="Times New Roman"/>
          <w:color w:val="000000" w:themeColor="text1"/>
          <w:sz w:val="24"/>
          <w:szCs w:val="24"/>
        </w:rPr>
        <w:t>ăn</w:t>
      </w:r>
      <w:proofErr w:type="spellEnd"/>
      <w:r w:rsidRPr="00C26A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26A6E">
        <w:rPr>
          <w:rFonts w:ascii="Times New Roman" w:hAnsi="Times New Roman"/>
          <w:color w:val="000000" w:themeColor="text1"/>
          <w:sz w:val="24"/>
          <w:szCs w:val="24"/>
        </w:rPr>
        <w:t>bài</w:t>
      </w:r>
      <w:proofErr w:type="spellEnd"/>
      <w:r w:rsidRPr="00C26A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26A6E">
        <w:rPr>
          <w:rFonts w:ascii="Times New Roman" w:hAnsi="Times New Roman"/>
          <w:color w:val="000000" w:themeColor="text1"/>
          <w:sz w:val="24"/>
          <w:szCs w:val="24"/>
        </w:rPr>
        <w:t>bản</w:t>
      </w:r>
      <w:proofErr w:type="spellEnd"/>
      <w:r w:rsidRPr="00C26A6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26A6E">
        <w:rPr>
          <w:rFonts w:ascii="Times New Roman" w:hAnsi="Times New Roman"/>
          <w:color w:val="000000" w:themeColor="text1"/>
          <w:sz w:val="24"/>
          <w:szCs w:val="24"/>
        </w:rPr>
        <w:t>minh</w:t>
      </w:r>
      <w:proofErr w:type="spellEnd"/>
      <w:r w:rsidRPr="00C26A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26A6E">
        <w:rPr>
          <w:rFonts w:ascii="Times New Roman" w:hAnsi="Times New Roman"/>
          <w:color w:val="000000" w:themeColor="text1"/>
          <w:sz w:val="24"/>
          <w:szCs w:val="24"/>
        </w:rPr>
        <w:t>bạch</w:t>
      </w:r>
      <w:proofErr w:type="spellEnd"/>
      <w:r w:rsidR="000B02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B0279">
        <w:rPr>
          <w:rFonts w:ascii="Times New Roman" w:hAnsi="Times New Roman"/>
          <w:color w:val="000000" w:themeColor="text1"/>
          <w:sz w:val="24"/>
          <w:szCs w:val="24"/>
        </w:rPr>
        <w:t>cũng</w:t>
      </w:r>
      <w:proofErr w:type="spellEnd"/>
      <w:r w:rsidR="000B02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B0279">
        <w:rPr>
          <w:rFonts w:ascii="Times New Roman" w:hAnsi="Times New Roman"/>
          <w:color w:val="000000" w:themeColor="text1"/>
          <w:sz w:val="24"/>
          <w:szCs w:val="24"/>
        </w:rPr>
        <w:t>có</w:t>
      </w:r>
      <w:proofErr w:type="spellEnd"/>
      <w:r w:rsidR="000B02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B0279">
        <w:rPr>
          <w:rFonts w:ascii="Times New Roman" w:hAnsi="Times New Roman"/>
          <w:color w:val="000000" w:themeColor="text1"/>
          <w:sz w:val="24"/>
          <w:szCs w:val="24"/>
        </w:rPr>
        <w:t>nguy</w:t>
      </w:r>
      <w:proofErr w:type="spellEnd"/>
      <w:r w:rsidR="000B02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B0279">
        <w:rPr>
          <w:rFonts w:ascii="Times New Roman" w:hAnsi="Times New Roman"/>
          <w:color w:val="000000" w:themeColor="text1"/>
          <w:sz w:val="24"/>
          <w:szCs w:val="24"/>
        </w:rPr>
        <w:t>cơ</w:t>
      </w:r>
      <w:proofErr w:type="spellEnd"/>
      <w:r w:rsidR="000B02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B0279">
        <w:rPr>
          <w:rFonts w:ascii="Times New Roman" w:hAnsi="Times New Roman"/>
          <w:color w:val="000000" w:themeColor="text1"/>
          <w:sz w:val="24"/>
          <w:szCs w:val="24"/>
        </w:rPr>
        <w:t>bị</w:t>
      </w:r>
      <w:proofErr w:type="spellEnd"/>
      <w:r w:rsidR="000B02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B0279">
        <w:rPr>
          <w:rFonts w:ascii="Times New Roman" w:hAnsi="Times New Roman"/>
          <w:color w:val="000000" w:themeColor="text1"/>
          <w:sz w:val="24"/>
          <w:szCs w:val="24"/>
        </w:rPr>
        <w:t>xử</w:t>
      </w:r>
      <w:proofErr w:type="spellEnd"/>
      <w:r w:rsidR="000B02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B0279">
        <w:rPr>
          <w:rFonts w:ascii="Times New Roman" w:hAnsi="Times New Roman"/>
          <w:color w:val="000000" w:themeColor="text1"/>
          <w:sz w:val="24"/>
          <w:szCs w:val="24"/>
        </w:rPr>
        <w:t>lý</w:t>
      </w:r>
      <w:proofErr w:type="spellEnd"/>
      <w:r w:rsidR="000B02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B0279">
        <w:rPr>
          <w:rFonts w:ascii="Times New Roman" w:hAnsi="Times New Roman"/>
          <w:color w:val="000000" w:themeColor="text1"/>
          <w:sz w:val="24"/>
          <w:szCs w:val="24"/>
        </w:rPr>
        <w:t>hình</w:t>
      </w:r>
      <w:proofErr w:type="spellEnd"/>
      <w:r w:rsidR="000B02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B0279">
        <w:rPr>
          <w:rFonts w:ascii="Times New Roman" w:hAnsi="Times New Roman"/>
          <w:color w:val="000000" w:themeColor="text1"/>
          <w:sz w:val="24"/>
          <w:szCs w:val="24"/>
        </w:rPr>
        <w:t>sự</w:t>
      </w:r>
      <w:proofErr w:type="spellEnd"/>
      <w:r w:rsidR="000B027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52C4AC9" w14:textId="09FD7ED6" w:rsidR="00206442" w:rsidRPr="00C26A6E" w:rsidRDefault="000B0279" w:rsidP="003C4911">
      <w:pPr>
        <w:widowControl w:val="0"/>
        <w:spacing w:line="312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Đây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là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một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bất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cập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pháp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lý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nghiêm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trọng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cần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được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sửa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đổi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nhằm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phân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biệt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rạch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ròi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giữa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sản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phẩm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giả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có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yếu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tố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cố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ý,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gian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dối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và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sản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phẩm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suy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giảm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chất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lượng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do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yếu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tố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khách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quan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trong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bảo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quản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đặc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biệt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với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những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sản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phẩm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có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tính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ổn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định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thấp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đã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được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ghi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nhận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trong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hồ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sơ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khoa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học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và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được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theo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dõi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đầy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đủ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theo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quy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4911">
        <w:rPr>
          <w:rFonts w:ascii="Times New Roman" w:hAnsi="Times New Roman"/>
          <w:color w:val="000000" w:themeColor="text1"/>
          <w:sz w:val="24"/>
          <w:szCs w:val="24"/>
        </w:rPr>
        <w:t>định</w:t>
      </w:r>
      <w:proofErr w:type="spellEnd"/>
      <w:r w:rsidRPr="003C491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2A15F99" w14:textId="77777777" w:rsidR="001D4119" w:rsidRPr="001D4119" w:rsidRDefault="00766ED9" w:rsidP="001D4119">
      <w:pPr>
        <w:widowControl w:val="0"/>
        <w:spacing w:line="312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pict w14:anchorId="17A4A01F">
          <v:rect id="_x0000_i1027" style="width:0;height:1.5pt" o:hralign="center" o:hrstd="t" o:hr="t" fillcolor="#a0a0a0" stroked="f"/>
        </w:pict>
      </w:r>
    </w:p>
    <w:p w14:paraId="13DD464E" w14:textId="77777777" w:rsidR="001D4119" w:rsidRPr="001D4119" w:rsidRDefault="001D4119" w:rsidP="001D4119">
      <w:pPr>
        <w:widowControl w:val="0"/>
        <w:spacing w:line="312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3.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Kiến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nghị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hoàn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thiện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quy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định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pháp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luật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và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cơ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chế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đánh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giá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vi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phạm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một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cách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thực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chất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công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bằng</w:t>
      </w:r>
      <w:proofErr w:type="spellEnd"/>
    </w:p>
    <w:p w14:paraId="2ADECA05" w14:textId="77777777" w:rsidR="001D4119" w:rsidRPr="001D4119" w:rsidRDefault="001D4119" w:rsidP="00055620">
      <w:pPr>
        <w:widowControl w:val="0"/>
        <w:spacing w:line="312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a.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Phân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biệt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rõ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ràng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giữa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3FF8F7AF" w14:textId="77777777" w:rsidR="001D4119" w:rsidRPr="001D4119" w:rsidRDefault="001D4119" w:rsidP="00055620">
      <w:pPr>
        <w:widowControl w:val="0"/>
        <w:numPr>
          <w:ilvl w:val="0"/>
          <w:numId w:val="40"/>
        </w:numPr>
        <w:tabs>
          <w:tab w:val="clear" w:pos="720"/>
          <w:tab w:val="num" w:pos="1080"/>
        </w:tabs>
        <w:spacing w:line="312" w:lineRule="auto"/>
        <w:ind w:left="108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Thuốc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giả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theo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Khoản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33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Điều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Luật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Dược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4D42D48F" w14:textId="77777777" w:rsidR="001D4119" w:rsidRPr="001D4119" w:rsidRDefault="001D4119" w:rsidP="00055620">
      <w:pPr>
        <w:widowControl w:val="0"/>
        <w:numPr>
          <w:ilvl w:val="0"/>
          <w:numId w:val="40"/>
        </w:numPr>
        <w:tabs>
          <w:tab w:val="clear" w:pos="720"/>
          <w:tab w:val="num" w:pos="1080"/>
        </w:tabs>
        <w:spacing w:line="312" w:lineRule="auto"/>
        <w:ind w:left="108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Thuốc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không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đạt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tiêu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chuẩn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chất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lượng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(do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lỗi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kỹ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thuật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/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khách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quan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theo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Khoản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32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Điều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Luật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Dược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17E13F94" w14:textId="2C4EE562" w:rsidR="001D4119" w:rsidRPr="001D4119" w:rsidRDefault="00332DE8" w:rsidP="00055620">
      <w:pPr>
        <w:widowControl w:val="0"/>
        <w:numPr>
          <w:ilvl w:val="0"/>
          <w:numId w:val="40"/>
        </w:numPr>
        <w:tabs>
          <w:tab w:val="clear" w:pos="720"/>
          <w:tab w:val="num" w:pos="1080"/>
        </w:tabs>
        <w:spacing w:line="312" w:lineRule="auto"/>
        <w:ind w:left="108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Thuốc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>giảm</w:t>
      </w:r>
      <w:proofErr w:type="spellEnd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chất</w:t>
      </w:r>
      <w:proofErr w:type="spellEnd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>lượng</w:t>
      </w:r>
      <w:proofErr w:type="spellEnd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do </w:t>
      </w:r>
      <w:proofErr w:type="spellStart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điều</w:t>
      </w:r>
      <w:proofErr w:type="spellEnd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>kiện</w:t>
      </w:r>
      <w:proofErr w:type="spellEnd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>bảo</w:t>
      </w:r>
      <w:proofErr w:type="spellEnd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>quản</w:t>
      </w:r>
      <w:proofErr w:type="spellEnd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>vận</w:t>
      </w:r>
      <w:proofErr w:type="spellEnd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chuyển</w:t>
      </w:r>
      <w:proofErr w:type="spellEnd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>vốn</w:t>
      </w:r>
      <w:proofErr w:type="spellEnd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>không</w:t>
      </w:r>
      <w:proofErr w:type="spellEnd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>nằm</w:t>
      </w:r>
      <w:proofErr w:type="spellEnd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trong</w:t>
      </w:r>
      <w:proofErr w:type="spellEnd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>lỗi</w:t>
      </w:r>
      <w:proofErr w:type="spellEnd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của</w:t>
      </w:r>
      <w:proofErr w:type="spellEnd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>nhà</w:t>
      </w:r>
      <w:proofErr w:type="spellEnd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>sản</w:t>
      </w:r>
      <w:proofErr w:type="spellEnd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>xuất</w:t>
      </w:r>
      <w:proofErr w:type="spellEnd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>nếu</w:t>
      </w:r>
      <w:proofErr w:type="spellEnd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có</w:t>
      </w:r>
      <w:proofErr w:type="spellEnd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>hồ</w:t>
      </w:r>
      <w:proofErr w:type="spellEnd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>sơ</w:t>
      </w:r>
      <w:proofErr w:type="spellEnd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>minh</w:t>
      </w:r>
      <w:proofErr w:type="spellEnd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chứng</w:t>
      </w:r>
      <w:proofErr w:type="spellEnd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đầy</w:t>
      </w:r>
      <w:proofErr w:type="spellEnd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đủ</w:t>
      </w:r>
      <w:proofErr w:type="spellEnd"/>
      <w:r w:rsidR="001D4119" w:rsidRPr="001D4119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3750CB23" w14:textId="77777777" w:rsidR="001D4119" w:rsidRPr="001D4119" w:rsidRDefault="001D4119" w:rsidP="00055620">
      <w:pPr>
        <w:widowControl w:val="0"/>
        <w:spacing w:line="312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b.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Xây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dựng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cơ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chế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đánh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giá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rủi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ro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hồ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sơ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kỹ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thuật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trước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khi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kết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luận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vi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phạm</w:t>
      </w:r>
      <w:proofErr w:type="spellEnd"/>
    </w:p>
    <w:p w14:paraId="318DC44C" w14:textId="77777777" w:rsidR="001D4119" w:rsidRPr="001D4119" w:rsidRDefault="001D4119" w:rsidP="00055620">
      <w:pPr>
        <w:widowControl w:val="0"/>
        <w:numPr>
          <w:ilvl w:val="0"/>
          <w:numId w:val="41"/>
        </w:numPr>
        <w:tabs>
          <w:tab w:val="clear" w:pos="720"/>
          <w:tab w:val="num" w:pos="1080"/>
        </w:tabs>
        <w:spacing w:line="312" w:lineRule="auto"/>
        <w:ind w:left="108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Cơ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quan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kiểm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tra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cần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xem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xét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đầy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đủ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hồ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sơ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sản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xuất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kiểm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nghiệm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độ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ổn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định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quy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trình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bảo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quản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giao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nhận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...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trước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khi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xác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định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có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vi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phạm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hay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không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26B0757F" w14:textId="6D9A59DB" w:rsidR="001D4119" w:rsidRPr="001D4119" w:rsidRDefault="001D4119" w:rsidP="00055620">
      <w:pPr>
        <w:widowControl w:val="0"/>
        <w:numPr>
          <w:ilvl w:val="0"/>
          <w:numId w:val="41"/>
        </w:numPr>
        <w:tabs>
          <w:tab w:val="clear" w:pos="720"/>
          <w:tab w:val="num" w:pos="1080"/>
        </w:tabs>
        <w:spacing w:line="312" w:lineRule="auto"/>
        <w:ind w:left="108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Chỉ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khi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có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chứng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cứ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rõ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ràng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về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hành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vi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gian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dối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cố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ý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làm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sai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nhãn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cố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tình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thay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đổi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thành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phần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hoạt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chất</w:t>
      </w:r>
      <w:proofErr w:type="spellEnd"/>
      <w:r w:rsidR="000556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055620">
        <w:rPr>
          <w:rFonts w:ascii="Times New Roman" w:hAnsi="Times New Roman"/>
          <w:bCs/>
          <w:color w:val="000000" w:themeColor="text1"/>
          <w:sz w:val="24"/>
          <w:szCs w:val="24"/>
        </w:rPr>
        <w:t>khác</w:t>
      </w:r>
      <w:proofErr w:type="spellEnd"/>
      <w:r w:rsidR="000556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055620">
        <w:rPr>
          <w:rFonts w:ascii="Times New Roman" w:hAnsi="Times New Roman"/>
          <w:bCs/>
          <w:color w:val="000000" w:themeColor="text1"/>
          <w:sz w:val="24"/>
          <w:szCs w:val="24"/>
        </w:rPr>
        <w:t>đi</w:t>
      </w:r>
      <w:proofErr w:type="spellEnd"/>
      <w:r w:rsidR="000556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so </w:t>
      </w:r>
      <w:proofErr w:type="spellStart"/>
      <w:r w:rsidR="00055620">
        <w:rPr>
          <w:rFonts w:ascii="Times New Roman" w:hAnsi="Times New Roman"/>
          <w:bCs/>
          <w:color w:val="000000" w:themeColor="text1"/>
          <w:sz w:val="24"/>
          <w:szCs w:val="24"/>
        </w:rPr>
        <w:t>với</w:t>
      </w:r>
      <w:proofErr w:type="spellEnd"/>
      <w:r w:rsidR="000556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055620">
        <w:rPr>
          <w:rFonts w:ascii="Times New Roman" w:hAnsi="Times New Roman"/>
          <w:bCs/>
          <w:color w:val="000000" w:themeColor="text1"/>
          <w:sz w:val="24"/>
          <w:szCs w:val="24"/>
        </w:rPr>
        <w:t>hồ</w:t>
      </w:r>
      <w:proofErr w:type="spellEnd"/>
      <w:r w:rsidR="000556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055620">
        <w:rPr>
          <w:rFonts w:ascii="Times New Roman" w:hAnsi="Times New Roman"/>
          <w:bCs/>
          <w:color w:val="000000" w:themeColor="text1"/>
          <w:sz w:val="24"/>
          <w:szCs w:val="24"/>
        </w:rPr>
        <w:t>sơ</w:t>
      </w:r>
      <w:proofErr w:type="spellEnd"/>
      <w:r w:rsidR="000556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055620">
        <w:rPr>
          <w:rFonts w:ascii="Times New Roman" w:hAnsi="Times New Roman"/>
          <w:bCs/>
          <w:color w:val="000000" w:themeColor="text1"/>
          <w:sz w:val="24"/>
          <w:szCs w:val="24"/>
        </w:rPr>
        <w:t>đăng</w:t>
      </w:r>
      <w:proofErr w:type="spellEnd"/>
      <w:r w:rsidR="000556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055620">
        <w:rPr>
          <w:rFonts w:ascii="Times New Roman" w:hAnsi="Times New Roman"/>
          <w:bCs/>
          <w:color w:val="000000" w:themeColor="text1"/>
          <w:sz w:val="24"/>
          <w:szCs w:val="24"/>
        </w:rPr>
        <w:t>ký</w:t>
      </w:r>
      <w:proofErr w:type="spellEnd"/>
      <w:r w:rsidR="00055620">
        <w:rPr>
          <w:rFonts w:ascii="Times New Roman" w:hAnsi="Times New Roman"/>
          <w:bCs/>
          <w:color w:val="000000" w:themeColor="text1"/>
          <w:sz w:val="24"/>
          <w:szCs w:val="24"/>
        </w:rPr>
        <w:t>/</w:t>
      </w:r>
      <w:proofErr w:type="spellStart"/>
      <w:r w:rsidR="00055620">
        <w:rPr>
          <w:rFonts w:ascii="Times New Roman" w:hAnsi="Times New Roman"/>
          <w:bCs/>
          <w:color w:val="000000" w:themeColor="text1"/>
          <w:sz w:val="24"/>
          <w:szCs w:val="24"/>
        </w:rPr>
        <w:t>công</w:t>
      </w:r>
      <w:proofErr w:type="spellEnd"/>
      <w:r w:rsidR="000556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055620">
        <w:rPr>
          <w:rFonts w:ascii="Times New Roman" w:hAnsi="Times New Roman"/>
          <w:bCs/>
          <w:color w:val="000000" w:themeColor="text1"/>
          <w:sz w:val="24"/>
          <w:szCs w:val="24"/>
        </w:rPr>
        <w:t>bố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="000556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…</w:t>
      </w:r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mới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kết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luận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là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thuốc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giả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hoặc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hàng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giả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5A985377" w14:textId="77777777" w:rsidR="001D4119" w:rsidRPr="001D4119" w:rsidRDefault="001D4119" w:rsidP="00055620">
      <w:pPr>
        <w:widowControl w:val="0"/>
        <w:spacing w:line="312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c.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Sửa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đổi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hướng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dẫn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áp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dụng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Nghị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định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98/2020/NĐ-CP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và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Luật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Dược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để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phù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hợp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thực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tiễn</w:t>
      </w:r>
      <w:proofErr w:type="spellEnd"/>
    </w:p>
    <w:p w14:paraId="20C6DD44" w14:textId="20F177E2" w:rsidR="001D4119" w:rsidRPr="001D4119" w:rsidRDefault="001D4119" w:rsidP="00055620">
      <w:pPr>
        <w:widowControl w:val="0"/>
        <w:numPr>
          <w:ilvl w:val="0"/>
          <w:numId w:val="42"/>
        </w:numPr>
        <w:tabs>
          <w:tab w:val="clear" w:pos="720"/>
          <w:tab w:val="num" w:pos="1080"/>
        </w:tabs>
        <w:spacing w:line="312" w:lineRule="auto"/>
        <w:ind w:left="108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Ví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dụ</w:t>
      </w:r>
      <w:proofErr w:type="spellEnd"/>
      <w:r w:rsidR="000556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hướng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dẫn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cụ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thể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các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trường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hợp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sai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lệch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≤</w:t>
      </w:r>
      <w:r w:rsidR="00332DE8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0%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hàm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lượng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do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khách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quan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có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thể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không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bị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xử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lý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như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hàng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giả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nếu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doanh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nghiệp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chứng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minh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được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quá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trình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sản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xuất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và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kiểm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soát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chất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lượng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tuân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thủ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quy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định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082335CD" w14:textId="77777777" w:rsidR="001D4119" w:rsidRPr="001D4119" w:rsidRDefault="001D4119" w:rsidP="00055620">
      <w:pPr>
        <w:widowControl w:val="0"/>
        <w:spacing w:line="312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d.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Tăng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cường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đào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tạo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truyền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thông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pháp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luật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tránh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hiểu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sai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trong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xã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hội</w:t>
      </w:r>
      <w:proofErr w:type="spellEnd"/>
    </w:p>
    <w:p w14:paraId="49D3A083" w14:textId="59A021B9" w:rsidR="001D4119" w:rsidRPr="001D4119" w:rsidRDefault="001D4119" w:rsidP="00055620">
      <w:pPr>
        <w:widowControl w:val="0"/>
        <w:numPr>
          <w:ilvl w:val="0"/>
          <w:numId w:val="43"/>
        </w:numPr>
        <w:tabs>
          <w:tab w:val="clear" w:pos="720"/>
          <w:tab w:val="num" w:pos="1080"/>
        </w:tabs>
        <w:spacing w:line="312" w:lineRule="auto"/>
        <w:ind w:left="108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Hướng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dẫn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báo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chí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người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tiêu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dùng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và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cả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cơ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quan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thực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thi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hiểu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đúng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bản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chất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: “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thuốc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giảm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chất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lượng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không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đồng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nghĩa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với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thuốc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giả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”.</w:t>
      </w:r>
    </w:p>
    <w:p w14:paraId="56C18D6B" w14:textId="77777777" w:rsidR="001D4119" w:rsidRPr="001D4119" w:rsidRDefault="00766ED9" w:rsidP="001D4119">
      <w:pPr>
        <w:widowControl w:val="0"/>
        <w:spacing w:line="312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pict w14:anchorId="219F9091">
          <v:rect id="_x0000_i1028" style="width:0;height:1.5pt" o:hralign="center" o:hrstd="t" o:hr="t" fillcolor="#a0a0a0" stroked="f"/>
        </w:pict>
      </w:r>
    </w:p>
    <w:p w14:paraId="5A5B14D1" w14:textId="77777777" w:rsidR="001D4119" w:rsidRPr="001D4119" w:rsidRDefault="001D4119" w:rsidP="00055620">
      <w:pPr>
        <w:widowControl w:val="0"/>
        <w:spacing w:line="312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4. Cam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kết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của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doanh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nghiệp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và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mong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muốn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đồng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hành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cùng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Chính</w:t>
      </w:r>
      <w:proofErr w:type="spellEnd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/>
          <w:color w:val="000000" w:themeColor="text1"/>
          <w:sz w:val="24"/>
          <w:szCs w:val="24"/>
        </w:rPr>
        <w:t>phủ</w:t>
      </w:r>
      <w:proofErr w:type="spellEnd"/>
    </w:p>
    <w:p w14:paraId="733A72AF" w14:textId="4D399867" w:rsidR="001D4119" w:rsidRPr="001D4119" w:rsidRDefault="001D4119" w:rsidP="001D4119">
      <w:pPr>
        <w:widowControl w:val="0"/>
        <w:spacing w:line="312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Traphaco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là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doanh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nghiệp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có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lịch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sử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055620">
        <w:rPr>
          <w:rFonts w:ascii="Times New Roman" w:hAnsi="Times New Roman"/>
          <w:bCs/>
          <w:color w:val="000000" w:themeColor="text1"/>
          <w:sz w:val="24"/>
          <w:szCs w:val="24"/>
        </w:rPr>
        <w:t>hơn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50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năm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luôn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đi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đầu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về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sản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xuất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thuốc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chất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lượng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cao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áp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dụng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hệ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thống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GMP-WHO, GSP, GDP, GLP,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kiểm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soát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chặt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chẽ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chất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lượng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từ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nguyên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liệu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đến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sản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phẩm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cuối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cùng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Chúng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tôi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14:paraId="244E9ED5" w14:textId="77777777" w:rsidR="001D4119" w:rsidRPr="001D4119" w:rsidRDefault="001D4119" w:rsidP="001D4119">
      <w:pPr>
        <w:widowControl w:val="0"/>
        <w:numPr>
          <w:ilvl w:val="0"/>
          <w:numId w:val="44"/>
        </w:numPr>
        <w:spacing w:line="312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Luôn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tuân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thủ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pháp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luật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77302392" w14:textId="77777777" w:rsidR="001D4119" w:rsidRPr="001D4119" w:rsidRDefault="001D4119" w:rsidP="001D4119">
      <w:pPr>
        <w:widowControl w:val="0"/>
        <w:numPr>
          <w:ilvl w:val="0"/>
          <w:numId w:val="44"/>
        </w:numPr>
        <w:spacing w:line="312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Cam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kết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minh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bạch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trách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nhiệm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228D964B" w14:textId="6D8FECF2" w:rsidR="00CC77DA" w:rsidRPr="001D4119" w:rsidRDefault="001D4119" w:rsidP="001D4119">
      <w:pPr>
        <w:widowControl w:val="0"/>
        <w:numPr>
          <w:ilvl w:val="0"/>
          <w:numId w:val="44"/>
        </w:numPr>
        <w:spacing w:line="312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Và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mong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muốn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được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đồng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hành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cùng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Nhà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nước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để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hoàn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thiện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hành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lang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pháp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lý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phân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biệt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rõ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đúng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sai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thật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giả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từ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đó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vừa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bảo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vệ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người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tiêu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dùng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vừa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bảo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vệ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sự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phát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triển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bền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vững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của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ngành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>dược</w:t>
      </w:r>
      <w:proofErr w:type="spellEnd"/>
      <w:r w:rsidRPr="001D41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Việt Nam.</w:t>
      </w:r>
    </w:p>
    <w:p w14:paraId="5261F43D" w14:textId="14E78F6C" w:rsidR="00DA47B2" w:rsidRPr="00415CF7" w:rsidRDefault="00DA47B2">
      <w:pPr>
        <w:tabs>
          <w:tab w:val="left" w:leader="dot" w:pos="8640"/>
          <w:tab w:val="left" w:pos="9919"/>
        </w:tabs>
        <w:spacing w:line="288" w:lineRule="auto"/>
        <w:jc w:val="both"/>
        <w:rPr>
          <w:rFonts w:ascii="Times New Roman" w:hAnsi="Times New Roman"/>
          <w:color w:val="000000" w:themeColor="text1"/>
          <w:sz w:val="12"/>
          <w:szCs w:val="24"/>
        </w:rPr>
      </w:pPr>
    </w:p>
    <w:p w14:paraId="66A49AA8" w14:textId="4E7465A0" w:rsidR="003140D9" w:rsidRPr="00463746" w:rsidRDefault="00A73FEA" w:rsidP="00C27E77">
      <w:pPr>
        <w:widowControl w:val="0"/>
        <w:tabs>
          <w:tab w:val="left" w:leader="dot" w:pos="8640"/>
          <w:tab w:val="left" w:pos="9919"/>
        </w:tabs>
        <w:spacing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3746">
        <w:rPr>
          <w:rFonts w:ascii="Times New Roman" w:hAnsi="Times New Roman"/>
          <w:color w:val="000000" w:themeColor="text1"/>
          <w:sz w:val="24"/>
          <w:szCs w:val="24"/>
        </w:rPr>
        <w:t xml:space="preserve">Trân </w:t>
      </w:r>
      <w:proofErr w:type="spellStart"/>
      <w:r w:rsidRPr="00463746">
        <w:rPr>
          <w:rFonts w:ascii="Times New Roman" w:hAnsi="Times New Roman"/>
          <w:color w:val="000000" w:themeColor="text1"/>
          <w:sz w:val="24"/>
          <w:szCs w:val="24"/>
        </w:rPr>
        <w:t>trọng</w:t>
      </w:r>
      <w:proofErr w:type="spellEnd"/>
      <w:r w:rsidRPr="004637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63746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347338" w:rsidRPr="00463746">
        <w:rPr>
          <w:rFonts w:ascii="Times New Roman" w:hAnsi="Times New Roman"/>
          <w:color w:val="000000" w:themeColor="text1"/>
          <w:sz w:val="24"/>
          <w:szCs w:val="24"/>
        </w:rPr>
        <w:t>ả</w:t>
      </w:r>
      <w:r w:rsidRPr="00463746">
        <w:rPr>
          <w:rFonts w:ascii="Times New Roman" w:hAnsi="Times New Roman"/>
          <w:color w:val="000000" w:themeColor="text1"/>
          <w:sz w:val="24"/>
          <w:szCs w:val="24"/>
        </w:rPr>
        <w:t>m</w:t>
      </w:r>
      <w:proofErr w:type="spellEnd"/>
      <w:r w:rsidRPr="004637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63746">
        <w:rPr>
          <w:rFonts w:ascii="Times New Roman" w:hAnsi="Times New Roman"/>
          <w:color w:val="000000" w:themeColor="text1"/>
          <w:sz w:val="24"/>
          <w:szCs w:val="24"/>
        </w:rPr>
        <w:t>ơn</w:t>
      </w:r>
      <w:proofErr w:type="spellEnd"/>
      <w:r w:rsidR="00C27E77" w:rsidRPr="00463746">
        <w:rPr>
          <w:rFonts w:ascii="Times New Roman" w:hAnsi="Times New Roman"/>
          <w:color w:val="000000" w:themeColor="text1"/>
          <w:sz w:val="24"/>
          <w:szCs w:val="24"/>
        </w:rPr>
        <w:t xml:space="preserve"> Quý </w:t>
      </w:r>
      <w:r w:rsidR="00E14C23">
        <w:rPr>
          <w:rFonts w:ascii="Times New Roman" w:hAnsi="Times New Roman"/>
          <w:color w:val="000000" w:themeColor="text1"/>
          <w:sz w:val="24"/>
          <w:szCs w:val="24"/>
        </w:rPr>
        <w:t xml:space="preserve">Liên </w:t>
      </w:r>
      <w:proofErr w:type="spellStart"/>
      <w:r w:rsidR="00E14C23">
        <w:rPr>
          <w:rFonts w:ascii="Times New Roman" w:hAnsi="Times New Roman"/>
          <w:color w:val="000000" w:themeColor="text1"/>
          <w:sz w:val="24"/>
          <w:szCs w:val="24"/>
        </w:rPr>
        <w:t>đoàn</w:t>
      </w:r>
      <w:proofErr w:type="spellEnd"/>
      <w:r w:rsidRPr="00463746">
        <w:rPr>
          <w:rFonts w:ascii="Times New Roman" w:hAnsi="Times New Roman"/>
          <w:color w:val="000000" w:themeColor="text1"/>
          <w:sz w:val="24"/>
          <w:szCs w:val="24"/>
        </w:rPr>
        <w:t>!</w:t>
      </w:r>
    </w:p>
    <w:p w14:paraId="53CE0F0C" w14:textId="77777777" w:rsidR="003140D9" w:rsidRPr="00AA503F" w:rsidRDefault="003140D9">
      <w:pPr>
        <w:tabs>
          <w:tab w:val="left" w:leader="dot" w:pos="8640"/>
          <w:tab w:val="left" w:pos="9919"/>
        </w:tabs>
        <w:spacing w:line="31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644" w:type="dxa"/>
        <w:tblInd w:w="562" w:type="dxa"/>
        <w:tblLook w:val="01E0" w:firstRow="1" w:lastRow="1" w:firstColumn="1" w:lastColumn="1" w:noHBand="0" w:noVBand="0"/>
      </w:tblPr>
      <w:tblGrid>
        <w:gridCol w:w="3974"/>
        <w:gridCol w:w="5670"/>
      </w:tblGrid>
      <w:tr w:rsidR="00AA503F" w:rsidRPr="00AA503F" w14:paraId="07F73AFC" w14:textId="77777777" w:rsidTr="00055620">
        <w:trPr>
          <w:trHeight w:val="2009"/>
        </w:trPr>
        <w:tc>
          <w:tcPr>
            <w:tcW w:w="3974" w:type="dxa"/>
            <w:shd w:val="clear" w:color="auto" w:fill="auto"/>
          </w:tcPr>
          <w:p w14:paraId="23242E68" w14:textId="77777777" w:rsidR="003140D9" w:rsidRPr="00AA503F" w:rsidRDefault="00A73FEA">
            <w:pPr>
              <w:tabs>
                <w:tab w:val="left" w:pos="1152"/>
                <w:tab w:val="left" w:pos="9919"/>
              </w:tabs>
              <w:spacing w:line="312" w:lineRule="auto"/>
              <w:rPr>
                <w:rFonts w:ascii="Times New Roman" w:hAnsi="Times New Roman"/>
                <w:color w:val="000000" w:themeColor="text1"/>
              </w:rPr>
            </w:pPr>
            <w:r w:rsidRPr="00AA503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br/>
            </w:r>
            <w:r w:rsidRPr="00AA503F">
              <w:rPr>
                <w:rFonts w:ascii="Times New Roman" w:hAnsi="Times New Roman"/>
                <w:b/>
                <w:i/>
                <w:color w:val="000000" w:themeColor="text1"/>
              </w:rPr>
              <w:t>Nơi nhận:</w:t>
            </w:r>
            <w:r w:rsidRPr="00AA503F">
              <w:rPr>
                <w:rFonts w:ascii="Times New Roman" w:hAnsi="Times New Roman"/>
                <w:b/>
                <w:i/>
                <w:color w:val="000000" w:themeColor="text1"/>
              </w:rPr>
              <w:br/>
            </w:r>
            <w:r w:rsidRPr="00AA503F">
              <w:rPr>
                <w:rFonts w:ascii="Times New Roman" w:hAnsi="Times New Roman"/>
                <w:color w:val="000000" w:themeColor="text1"/>
              </w:rPr>
              <w:t>- Như kính gửi;</w:t>
            </w:r>
            <w:r w:rsidRPr="00AA503F">
              <w:rPr>
                <w:rFonts w:ascii="Times New Roman" w:hAnsi="Times New Roman"/>
                <w:color w:val="000000" w:themeColor="text1"/>
              </w:rPr>
              <w:br/>
              <w:t>- Lưu: PC-P.QTRR.</w:t>
            </w:r>
          </w:p>
        </w:tc>
        <w:tc>
          <w:tcPr>
            <w:tcW w:w="5670" w:type="dxa"/>
            <w:shd w:val="clear" w:color="auto" w:fill="auto"/>
          </w:tcPr>
          <w:p w14:paraId="4C98145D" w14:textId="4040E4C7" w:rsidR="0072028F" w:rsidRDefault="00A73FEA" w:rsidP="00055620">
            <w:pPr>
              <w:tabs>
                <w:tab w:val="left" w:pos="1152"/>
                <w:tab w:val="left" w:pos="9919"/>
              </w:tabs>
              <w:spacing w:line="312" w:lineRule="auto"/>
              <w:ind w:firstLine="17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0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TỔNG GIÁM ĐỐC</w:t>
            </w:r>
            <w:r w:rsidRPr="00AA50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</w:r>
            <w:r w:rsidRPr="00AA503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br/>
            </w:r>
          </w:p>
          <w:p w14:paraId="3E15069A" w14:textId="4B02FC5B" w:rsidR="003140D9" w:rsidRPr="00AA503F" w:rsidRDefault="00A73FEA">
            <w:pPr>
              <w:tabs>
                <w:tab w:val="left" w:pos="1152"/>
                <w:tab w:val="left" w:pos="9919"/>
              </w:tabs>
              <w:spacing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A50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</w:p>
          <w:p w14:paraId="47AB0BF9" w14:textId="6D0D6ED2" w:rsidR="003140D9" w:rsidRPr="00AA503F" w:rsidRDefault="00B61F43">
            <w:pPr>
              <w:tabs>
                <w:tab w:val="left" w:pos="1152"/>
                <w:tab w:val="left" w:pos="9919"/>
              </w:tabs>
              <w:spacing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Trần Túc Mã</w:t>
            </w:r>
          </w:p>
        </w:tc>
      </w:tr>
    </w:tbl>
    <w:p w14:paraId="04FEB3BF" w14:textId="77777777" w:rsidR="003140D9" w:rsidRPr="00AA503F" w:rsidRDefault="003140D9" w:rsidP="005D4092">
      <w:pPr>
        <w:spacing w:line="312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3140D9" w:rsidRPr="00AA503F" w:rsidSect="001D4119">
      <w:footerReference w:type="default" r:id="rId8"/>
      <w:pgSz w:w="11907" w:h="16840" w:code="9"/>
      <w:pgMar w:top="851" w:right="1134" w:bottom="1134" w:left="1134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EC174" w14:textId="77777777" w:rsidR="00CB77FC" w:rsidRDefault="00CB77FC">
      <w:r>
        <w:separator/>
      </w:r>
    </w:p>
  </w:endnote>
  <w:endnote w:type="continuationSeparator" w:id="0">
    <w:p w14:paraId="7EA0904B" w14:textId="77777777" w:rsidR="00CB77FC" w:rsidRDefault="00CB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9D6A8" w14:textId="0EB01833" w:rsidR="00073EAE" w:rsidRPr="006E4038" w:rsidRDefault="00766ED9" w:rsidP="00EE6C34">
    <w:pPr>
      <w:pStyle w:val="Footer"/>
      <w:jc w:val="center"/>
      <w:rPr>
        <w:rFonts w:ascii="Times New Roman" w:hAnsi="Times New Roman"/>
        <w:sz w:val="22"/>
        <w:szCs w:val="22"/>
      </w:rPr>
    </w:pPr>
    <w:sdt>
      <w:sdtPr>
        <w:rPr>
          <w:rFonts w:ascii="Times New Roman" w:hAnsi="Times New Roman"/>
        </w:rPr>
        <w:id w:val="420147259"/>
        <w:docPartObj>
          <w:docPartGallery w:val="Page Numbers (Bottom of Page)"/>
          <w:docPartUnique/>
        </w:docPartObj>
      </w:sdtPr>
      <w:sdtEndPr>
        <w:rPr>
          <w:noProof/>
          <w:sz w:val="22"/>
          <w:szCs w:val="22"/>
        </w:rPr>
      </w:sdtEndPr>
      <w:sdtContent>
        <w:r w:rsidR="00073EAE" w:rsidRPr="006E4038">
          <w:rPr>
            <w:rFonts w:ascii="Times New Roman" w:hAnsi="Times New Roman"/>
            <w:sz w:val="22"/>
            <w:szCs w:val="22"/>
          </w:rPr>
          <w:fldChar w:fldCharType="begin"/>
        </w:r>
        <w:r w:rsidR="00073EAE" w:rsidRPr="006E4038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="00073EAE" w:rsidRPr="006E4038">
          <w:rPr>
            <w:rFonts w:ascii="Times New Roman" w:hAnsi="Times New Roman"/>
            <w:sz w:val="22"/>
            <w:szCs w:val="22"/>
          </w:rPr>
          <w:fldChar w:fldCharType="separate"/>
        </w:r>
        <w:r w:rsidR="00073EAE" w:rsidRPr="006E4038">
          <w:rPr>
            <w:rFonts w:ascii="Times New Roman" w:hAnsi="Times New Roman"/>
            <w:noProof/>
            <w:sz w:val="22"/>
            <w:szCs w:val="22"/>
          </w:rPr>
          <w:t>2</w:t>
        </w:r>
        <w:r w:rsidR="00073EAE" w:rsidRPr="006E4038">
          <w:rPr>
            <w:rFonts w:ascii="Times New Roman" w:hAnsi="Times New Roman"/>
            <w:noProof/>
            <w:sz w:val="22"/>
            <w:szCs w:val="22"/>
          </w:rPr>
          <w:fldChar w:fldCharType="end"/>
        </w:r>
      </w:sdtContent>
    </w:sdt>
    <w:r w:rsidR="00073EAE" w:rsidRPr="006E4038">
      <w:rPr>
        <w:rFonts w:ascii="Times New Roman" w:hAnsi="Times New Roman"/>
        <w:sz w:val="22"/>
        <w:szCs w:val="22"/>
      </w:rPr>
      <w:t xml:space="preserve"> </w:t>
    </w:r>
  </w:p>
  <w:p w14:paraId="674CCF5C" w14:textId="77777777" w:rsidR="00073EAE" w:rsidRDefault="00073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585E4" w14:textId="77777777" w:rsidR="00CB77FC" w:rsidRDefault="00CB77FC">
      <w:r>
        <w:separator/>
      </w:r>
    </w:p>
  </w:footnote>
  <w:footnote w:type="continuationSeparator" w:id="0">
    <w:p w14:paraId="712CA8E4" w14:textId="77777777" w:rsidR="00CB77FC" w:rsidRDefault="00CB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442" w:hanging="281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274" w:hanging="281"/>
      </w:pPr>
    </w:lvl>
    <w:lvl w:ilvl="2">
      <w:numFmt w:val="bullet"/>
      <w:lvlText w:val="•"/>
      <w:lvlJc w:val="left"/>
      <w:pPr>
        <w:ind w:left="3109" w:hanging="281"/>
      </w:pPr>
    </w:lvl>
    <w:lvl w:ilvl="3">
      <w:numFmt w:val="bullet"/>
      <w:lvlText w:val="•"/>
      <w:lvlJc w:val="left"/>
      <w:pPr>
        <w:ind w:left="3943" w:hanging="281"/>
      </w:pPr>
    </w:lvl>
    <w:lvl w:ilvl="4">
      <w:numFmt w:val="bullet"/>
      <w:lvlText w:val="•"/>
      <w:lvlJc w:val="left"/>
      <w:pPr>
        <w:ind w:left="4778" w:hanging="281"/>
      </w:pPr>
    </w:lvl>
    <w:lvl w:ilvl="5">
      <w:numFmt w:val="bullet"/>
      <w:lvlText w:val="•"/>
      <w:lvlJc w:val="left"/>
      <w:pPr>
        <w:ind w:left="5613" w:hanging="281"/>
      </w:pPr>
    </w:lvl>
    <w:lvl w:ilvl="6">
      <w:numFmt w:val="bullet"/>
      <w:lvlText w:val="•"/>
      <w:lvlJc w:val="left"/>
      <w:pPr>
        <w:ind w:left="6447" w:hanging="281"/>
      </w:pPr>
    </w:lvl>
    <w:lvl w:ilvl="7">
      <w:numFmt w:val="bullet"/>
      <w:lvlText w:val="•"/>
      <w:lvlJc w:val="left"/>
      <w:pPr>
        <w:ind w:left="7282" w:hanging="281"/>
      </w:pPr>
    </w:lvl>
    <w:lvl w:ilvl="8">
      <w:numFmt w:val="bullet"/>
      <w:lvlText w:val="•"/>
      <w:lvlJc w:val="left"/>
      <w:pPr>
        <w:ind w:left="8117" w:hanging="28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1450" w:hanging="289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292" w:hanging="289"/>
      </w:pPr>
    </w:lvl>
    <w:lvl w:ilvl="2">
      <w:numFmt w:val="bullet"/>
      <w:lvlText w:val="•"/>
      <w:lvlJc w:val="left"/>
      <w:pPr>
        <w:ind w:left="3125" w:hanging="289"/>
      </w:pPr>
    </w:lvl>
    <w:lvl w:ilvl="3">
      <w:numFmt w:val="bullet"/>
      <w:lvlText w:val="•"/>
      <w:lvlJc w:val="left"/>
      <w:pPr>
        <w:ind w:left="3957" w:hanging="289"/>
      </w:pPr>
    </w:lvl>
    <w:lvl w:ilvl="4">
      <w:numFmt w:val="bullet"/>
      <w:lvlText w:val="•"/>
      <w:lvlJc w:val="left"/>
      <w:pPr>
        <w:ind w:left="4790" w:hanging="289"/>
      </w:pPr>
    </w:lvl>
    <w:lvl w:ilvl="5">
      <w:numFmt w:val="bullet"/>
      <w:lvlText w:val="•"/>
      <w:lvlJc w:val="left"/>
      <w:pPr>
        <w:ind w:left="5623" w:hanging="289"/>
      </w:pPr>
    </w:lvl>
    <w:lvl w:ilvl="6">
      <w:numFmt w:val="bullet"/>
      <w:lvlText w:val="•"/>
      <w:lvlJc w:val="left"/>
      <w:pPr>
        <w:ind w:left="6455" w:hanging="289"/>
      </w:pPr>
    </w:lvl>
    <w:lvl w:ilvl="7">
      <w:numFmt w:val="bullet"/>
      <w:lvlText w:val="•"/>
      <w:lvlJc w:val="left"/>
      <w:pPr>
        <w:ind w:left="7288" w:hanging="289"/>
      </w:pPr>
    </w:lvl>
    <w:lvl w:ilvl="8">
      <w:numFmt w:val="bullet"/>
      <w:lvlText w:val="•"/>
      <w:lvlJc w:val="left"/>
      <w:pPr>
        <w:ind w:left="8121" w:hanging="289"/>
      </w:pPr>
    </w:lvl>
  </w:abstractNum>
  <w:abstractNum w:abstractNumId="2" w15:restartNumberingAfterBreak="0">
    <w:nsid w:val="06C3091A"/>
    <w:multiLevelType w:val="multilevel"/>
    <w:tmpl w:val="CBE4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F15CE"/>
    <w:multiLevelType w:val="hybridMultilevel"/>
    <w:tmpl w:val="C24084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F3304"/>
    <w:multiLevelType w:val="hybridMultilevel"/>
    <w:tmpl w:val="7FC4E20E"/>
    <w:lvl w:ilvl="0" w:tplc="00EA5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128A4"/>
    <w:multiLevelType w:val="multilevel"/>
    <w:tmpl w:val="C51C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621C0E"/>
    <w:multiLevelType w:val="hybridMultilevel"/>
    <w:tmpl w:val="7CCAB7CA"/>
    <w:lvl w:ilvl="0" w:tplc="7FEC11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A2A99"/>
    <w:multiLevelType w:val="multilevel"/>
    <w:tmpl w:val="D62E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4F4104"/>
    <w:multiLevelType w:val="hybridMultilevel"/>
    <w:tmpl w:val="FD7C053C"/>
    <w:lvl w:ilvl="0" w:tplc="EA681F0C">
      <w:numFmt w:val="bullet"/>
      <w:lvlText w:val="-"/>
      <w:lvlJc w:val="left"/>
      <w:pPr>
        <w:ind w:left="360" w:hanging="360"/>
      </w:pPr>
      <w:rPr>
        <w:rFonts w:ascii="Times New Roman" w:eastAsia="Courier New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71A90"/>
    <w:multiLevelType w:val="hybridMultilevel"/>
    <w:tmpl w:val="F98AD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9335E"/>
    <w:multiLevelType w:val="multilevel"/>
    <w:tmpl w:val="CE4C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175F9F"/>
    <w:multiLevelType w:val="multilevel"/>
    <w:tmpl w:val="52B2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BB18BC"/>
    <w:multiLevelType w:val="multilevel"/>
    <w:tmpl w:val="3F94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767A28"/>
    <w:multiLevelType w:val="multilevel"/>
    <w:tmpl w:val="3EB2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E2135A"/>
    <w:multiLevelType w:val="hybridMultilevel"/>
    <w:tmpl w:val="42B0B83C"/>
    <w:lvl w:ilvl="0" w:tplc="959E5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B7DD6"/>
    <w:multiLevelType w:val="hybridMultilevel"/>
    <w:tmpl w:val="E886DD72"/>
    <w:lvl w:ilvl="0" w:tplc="7ED2CE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814C28"/>
    <w:multiLevelType w:val="multilevel"/>
    <w:tmpl w:val="B2FA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050875"/>
    <w:multiLevelType w:val="multilevel"/>
    <w:tmpl w:val="4378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8303ED"/>
    <w:multiLevelType w:val="multilevel"/>
    <w:tmpl w:val="994E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B27349"/>
    <w:multiLevelType w:val="multilevel"/>
    <w:tmpl w:val="1156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C81F4E"/>
    <w:multiLevelType w:val="multilevel"/>
    <w:tmpl w:val="6EEE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F115DF"/>
    <w:multiLevelType w:val="hybridMultilevel"/>
    <w:tmpl w:val="01D4955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E0E25"/>
    <w:multiLevelType w:val="hybridMultilevel"/>
    <w:tmpl w:val="7D60639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229A6"/>
    <w:multiLevelType w:val="multilevel"/>
    <w:tmpl w:val="FDDCAF22"/>
    <w:styleLink w:val="List15"/>
    <w:lvl w:ilvl="0">
      <w:start w:val="1"/>
      <w:numFmt w:val="decimal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lowerLetter"/>
      <w:lvlText w:val="%2)"/>
      <w:lvlJc w:val="left"/>
      <w:rPr>
        <w:color w:val="000000"/>
        <w:position w:val="0"/>
        <w:u w:color="000000"/>
        <w:rtl w:val="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24" w15:restartNumberingAfterBreak="0">
    <w:nsid w:val="589358D3"/>
    <w:multiLevelType w:val="hybridMultilevel"/>
    <w:tmpl w:val="D0A29102"/>
    <w:lvl w:ilvl="0" w:tplc="3416B98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813DC8"/>
    <w:multiLevelType w:val="hybridMultilevel"/>
    <w:tmpl w:val="4DA41402"/>
    <w:lvl w:ilvl="0" w:tplc="9CFC110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91933"/>
    <w:multiLevelType w:val="hybridMultilevel"/>
    <w:tmpl w:val="BDBC7CA0"/>
    <w:lvl w:ilvl="0" w:tplc="6BC26BB0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DAC4B0E"/>
    <w:multiLevelType w:val="hybridMultilevel"/>
    <w:tmpl w:val="28328674"/>
    <w:lvl w:ilvl="0" w:tplc="42D2F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70A7E"/>
    <w:multiLevelType w:val="hybridMultilevel"/>
    <w:tmpl w:val="06A2D282"/>
    <w:lvl w:ilvl="0" w:tplc="22E86B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80AF7"/>
    <w:multiLevelType w:val="multilevel"/>
    <w:tmpl w:val="AAFC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E53880"/>
    <w:multiLevelType w:val="hybridMultilevel"/>
    <w:tmpl w:val="DCDC9312"/>
    <w:lvl w:ilvl="0" w:tplc="B232B96C">
      <w:start w:val="2"/>
      <w:numFmt w:val="bullet"/>
      <w:lvlText w:val="-"/>
      <w:lvlJc w:val="left"/>
      <w:pPr>
        <w:ind w:left="15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1" w15:restartNumberingAfterBreak="0">
    <w:nsid w:val="65A830D1"/>
    <w:multiLevelType w:val="hybridMultilevel"/>
    <w:tmpl w:val="A11EA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023D3"/>
    <w:multiLevelType w:val="multilevel"/>
    <w:tmpl w:val="061E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527171"/>
    <w:multiLevelType w:val="hybridMultilevel"/>
    <w:tmpl w:val="99F84772"/>
    <w:lvl w:ilvl="0" w:tplc="B12A06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763E4"/>
    <w:multiLevelType w:val="multilevel"/>
    <w:tmpl w:val="C434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DE672F"/>
    <w:multiLevelType w:val="hybridMultilevel"/>
    <w:tmpl w:val="99F84772"/>
    <w:lvl w:ilvl="0" w:tplc="B12A06B2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703FA"/>
    <w:multiLevelType w:val="multilevel"/>
    <w:tmpl w:val="9130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11321E"/>
    <w:multiLevelType w:val="multilevel"/>
    <w:tmpl w:val="A9F8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AF0891"/>
    <w:multiLevelType w:val="hybridMultilevel"/>
    <w:tmpl w:val="AFEA3744"/>
    <w:lvl w:ilvl="0" w:tplc="37D090F0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75BF5F25"/>
    <w:multiLevelType w:val="hybridMultilevel"/>
    <w:tmpl w:val="0EE4BE18"/>
    <w:lvl w:ilvl="0" w:tplc="959E5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8765E"/>
    <w:multiLevelType w:val="multilevel"/>
    <w:tmpl w:val="8580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BE78FD"/>
    <w:multiLevelType w:val="hybridMultilevel"/>
    <w:tmpl w:val="D1A2C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227933"/>
    <w:multiLevelType w:val="hybridMultilevel"/>
    <w:tmpl w:val="67AEE2B4"/>
    <w:lvl w:ilvl="0" w:tplc="0AFE1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273DFD"/>
    <w:multiLevelType w:val="multilevel"/>
    <w:tmpl w:val="A3B4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FD3D7B"/>
    <w:multiLevelType w:val="multilevel"/>
    <w:tmpl w:val="AD32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7F33F4"/>
    <w:multiLevelType w:val="hybridMultilevel"/>
    <w:tmpl w:val="60C866DE"/>
    <w:lvl w:ilvl="0" w:tplc="8A5C8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854768">
    <w:abstractNumId w:val="28"/>
  </w:num>
  <w:num w:numId="2" w16cid:durableId="821001572">
    <w:abstractNumId w:val="6"/>
  </w:num>
  <w:num w:numId="3" w16cid:durableId="1921519673">
    <w:abstractNumId w:val="4"/>
  </w:num>
  <w:num w:numId="4" w16cid:durableId="896862031">
    <w:abstractNumId w:val="41"/>
  </w:num>
  <w:num w:numId="5" w16cid:durableId="482621113">
    <w:abstractNumId w:val="24"/>
  </w:num>
  <w:num w:numId="6" w16cid:durableId="888961204">
    <w:abstractNumId w:val="3"/>
  </w:num>
  <w:num w:numId="7" w16cid:durableId="818228692">
    <w:abstractNumId w:val="38"/>
  </w:num>
  <w:num w:numId="8" w16cid:durableId="1235361373">
    <w:abstractNumId w:val="26"/>
  </w:num>
  <w:num w:numId="9" w16cid:durableId="2005814790">
    <w:abstractNumId w:val="14"/>
  </w:num>
  <w:num w:numId="10" w16cid:durableId="802579780">
    <w:abstractNumId w:val="39"/>
  </w:num>
  <w:num w:numId="11" w16cid:durableId="1102804322">
    <w:abstractNumId w:val="30"/>
  </w:num>
  <w:num w:numId="12" w16cid:durableId="1829134647">
    <w:abstractNumId w:val="25"/>
  </w:num>
  <w:num w:numId="13" w16cid:durableId="1606843936">
    <w:abstractNumId w:val="21"/>
  </w:num>
  <w:num w:numId="14" w16cid:durableId="1724526656">
    <w:abstractNumId w:val="15"/>
  </w:num>
  <w:num w:numId="15" w16cid:durableId="2039888213">
    <w:abstractNumId w:val="27"/>
  </w:num>
  <w:num w:numId="16" w16cid:durableId="86318306">
    <w:abstractNumId w:val="45"/>
  </w:num>
  <w:num w:numId="17" w16cid:durableId="1587376751">
    <w:abstractNumId w:val="22"/>
  </w:num>
  <w:num w:numId="18" w16cid:durableId="357508445">
    <w:abstractNumId w:val="8"/>
  </w:num>
  <w:num w:numId="19" w16cid:durableId="1943493582">
    <w:abstractNumId w:val="23"/>
  </w:num>
  <w:num w:numId="20" w16cid:durableId="742919474">
    <w:abstractNumId w:val="0"/>
  </w:num>
  <w:num w:numId="21" w16cid:durableId="1885873079">
    <w:abstractNumId w:val="1"/>
  </w:num>
  <w:num w:numId="22" w16cid:durableId="849030175">
    <w:abstractNumId w:val="11"/>
  </w:num>
  <w:num w:numId="23" w16cid:durableId="1358041152">
    <w:abstractNumId w:val="35"/>
  </w:num>
  <w:num w:numId="24" w16cid:durableId="947736993">
    <w:abstractNumId w:val="33"/>
  </w:num>
  <w:num w:numId="25" w16cid:durableId="416023581">
    <w:abstractNumId w:val="13"/>
  </w:num>
  <w:num w:numId="26" w16cid:durableId="1395155355">
    <w:abstractNumId w:val="12"/>
  </w:num>
  <w:num w:numId="27" w16cid:durableId="1794010756">
    <w:abstractNumId w:val="34"/>
  </w:num>
  <w:num w:numId="28" w16cid:durableId="659889857">
    <w:abstractNumId w:val="9"/>
  </w:num>
  <w:num w:numId="29" w16cid:durableId="60956348">
    <w:abstractNumId w:val="18"/>
  </w:num>
  <w:num w:numId="30" w16cid:durableId="1676607734">
    <w:abstractNumId w:val="16"/>
  </w:num>
  <w:num w:numId="31" w16cid:durableId="94635517">
    <w:abstractNumId w:val="5"/>
  </w:num>
  <w:num w:numId="32" w16cid:durableId="131219351">
    <w:abstractNumId w:val="36"/>
  </w:num>
  <w:num w:numId="33" w16cid:durableId="1398086503">
    <w:abstractNumId w:val="20"/>
  </w:num>
  <w:num w:numId="34" w16cid:durableId="1843473503">
    <w:abstractNumId w:val="32"/>
  </w:num>
  <w:num w:numId="35" w16cid:durableId="1183320541">
    <w:abstractNumId w:val="42"/>
  </w:num>
  <w:num w:numId="36" w16cid:durableId="1371687178">
    <w:abstractNumId w:val="31"/>
  </w:num>
  <w:num w:numId="37" w16cid:durableId="192228246">
    <w:abstractNumId w:val="37"/>
  </w:num>
  <w:num w:numId="38" w16cid:durableId="1835536589">
    <w:abstractNumId w:val="17"/>
  </w:num>
  <w:num w:numId="39" w16cid:durableId="209849157">
    <w:abstractNumId w:val="19"/>
  </w:num>
  <w:num w:numId="40" w16cid:durableId="1293093845">
    <w:abstractNumId w:val="44"/>
  </w:num>
  <w:num w:numId="41" w16cid:durableId="158929179">
    <w:abstractNumId w:val="10"/>
  </w:num>
  <w:num w:numId="42" w16cid:durableId="728769751">
    <w:abstractNumId w:val="29"/>
  </w:num>
  <w:num w:numId="43" w16cid:durableId="1823159255">
    <w:abstractNumId w:val="40"/>
  </w:num>
  <w:num w:numId="44" w16cid:durableId="1702851773">
    <w:abstractNumId w:val="7"/>
  </w:num>
  <w:num w:numId="45" w16cid:durableId="902368177">
    <w:abstractNumId w:val="2"/>
  </w:num>
  <w:num w:numId="46" w16cid:durableId="139430487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D9"/>
    <w:rsid w:val="0000469C"/>
    <w:rsid w:val="00012484"/>
    <w:rsid w:val="000127E8"/>
    <w:rsid w:val="00033C88"/>
    <w:rsid w:val="0005414A"/>
    <w:rsid w:val="00055620"/>
    <w:rsid w:val="00065AA7"/>
    <w:rsid w:val="0007079D"/>
    <w:rsid w:val="0007363C"/>
    <w:rsid w:val="00073EAE"/>
    <w:rsid w:val="00073F6A"/>
    <w:rsid w:val="000760CE"/>
    <w:rsid w:val="00092C39"/>
    <w:rsid w:val="000A0622"/>
    <w:rsid w:val="000A5F91"/>
    <w:rsid w:val="000B0279"/>
    <w:rsid w:val="000B7E6B"/>
    <w:rsid w:val="000C2C36"/>
    <w:rsid w:val="000C4A17"/>
    <w:rsid w:val="000D4DB2"/>
    <w:rsid w:val="000E5BD5"/>
    <w:rsid w:val="000F2E2F"/>
    <w:rsid w:val="00111344"/>
    <w:rsid w:val="001262F6"/>
    <w:rsid w:val="0013248A"/>
    <w:rsid w:val="00135D54"/>
    <w:rsid w:val="0013711C"/>
    <w:rsid w:val="00140C3B"/>
    <w:rsid w:val="00143AFA"/>
    <w:rsid w:val="0014431D"/>
    <w:rsid w:val="00152B37"/>
    <w:rsid w:val="001629B6"/>
    <w:rsid w:val="00183E01"/>
    <w:rsid w:val="001910A7"/>
    <w:rsid w:val="001A4BF7"/>
    <w:rsid w:val="001A564D"/>
    <w:rsid w:val="001A712B"/>
    <w:rsid w:val="001B2DEC"/>
    <w:rsid w:val="001B3BED"/>
    <w:rsid w:val="001B4A0B"/>
    <w:rsid w:val="001C6C06"/>
    <w:rsid w:val="001C79FF"/>
    <w:rsid w:val="001D4119"/>
    <w:rsid w:val="001D57D7"/>
    <w:rsid w:val="001E0A0F"/>
    <w:rsid w:val="001E5F07"/>
    <w:rsid w:val="001F6C04"/>
    <w:rsid w:val="0020023D"/>
    <w:rsid w:val="00201602"/>
    <w:rsid w:val="00206442"/>
    <w:rsid w:val="00207F80"/>
    <w:rsid w:val="0021407F"/>
    <w:rsid w:val="002250B1"/>
    <w:rsid w:val="00230542"/>
    <w:rsid w:val="002329D0"/>
    <w:rsid w:val="0023543A"/>
    <w:rsid w:val="002411A7"/>
    <w:rsid w:val="002516FD"/>
    <w:rsid w:val="00253C85"/>
    <w:rsid w:val="00263639"/>
    <w:rsid w:val="00271BB2"/>
    <w:rsid w:val="00274D2A"/>
    <w:rsid w:val="0029012C"/>
    <w:rsid w:val="0029052E"/>
    <w:rsid w:val="002911CD"/>
    <w:rsid w:val="002B1F43"/>
    <w:rsid w:val="002B785A"/>
    <w:rsid w:val="002E1B18"/>
    <w:rsid w:val="002E7408"/>
    <w:rsid w:val="002E791B"/>
    <w:rsid w:val="002F5621"/>
    <w:rsid w:val="00307824"/>
    <w:rsid w:val="003140D9"/>
    <w:rsid w:val="00322F8C"/>
    <w:rsid w:val="00327862"/>
    <w:rsid w:val="0032791E"/>
    <w:rsid w:val="0033180C"/>
    <w:rsid w:val="00332DE8"/>
    <w:rsid w:val="00333741"/>
    <w:rsid w:val="003359DD"/>
    <w:rsid w:val="0034276A"/>
    <w:rsid w:val="00344D29"/>
    <w:rsid w:val="00347338"/>
    <w:rsid w:val="00350F71"/>
    <w:rsid w:val="00355B50"/>
    <w:rsid w:val="0036107A"/>
    <w:rsid w:val="00371921"/>
    <w:rsid w:val="003720BD"/>
    <w:rsid w:val="0039340E"/>
    <w:rsid w:val="003A6430"/>
    <w:rsid w:val="003B3EE5"/>
    <w:rsid w:val="003B43AD"/>
    <w:rsid w:val="003C1133"/>
    <w:rsid w:val="003C4911"/>
    <w:rsid w:val="003D4E0B"/>
    <w:rsid w:val="003E3D8A"/>
    <w:rsid w:val="003F20F1"/>
    <w:rsid w:val="00415CF7"/>
    <w:rsid w:val="004279C7"/>
    <w:rsid w:val="00434869"/>
    <w:rsid w:val="00450D86"/>
    <w:rsid w:val="00463746"/>
    <w:rsid w:val="00470765"/>
    <w:rsid w:val="004864D1"/>
    <w:rsid w:val="00490EE3"/>
    <w:rsid w:val="0049400C"/>
    <w:rsid w:val="004A42E5"/>
    <w:rsid w:val="004A5AB6"/>
    <w:rsid w:val="004B04EA"/>
    <w:rsid w:val="004B6011"/>
    <w:rsid w:val="004B7D3E"/>
    <w:rsid w:val="004C2ADC"/>
    <w:rsid w:val="004D1624"/>
    <w:rsid w:val="004D4B51"/>
    <w:rsid w:val="004D5679"/>
    <w:rsid w:val="004E1104"/>
    <w:rsid w:val="004E7F6C"/>
    <w:rsid w:val="004F0797"/>
    <w:rsid w:val="004F14F6"/>
    <w:rsid w:val="004F1E16"/>
    <w:rsid w:val="004F1F6E"/>
    <w:rsid w:val="004F5843"/>
    <w:rsid w:val="005048EE"/>
    <w:rsid w:val="00504992"/>
    <w:rsid w:val="0050586B"/>
    <w:rsid w:val="0051175E"/>
    <w:rsid w:val="00511802"/>
    <w:rsid w:val="00512C13"/>
    <w:rsid w:val="00512D95"/>
    <w:rsid w:val="00525BE4"/>
    <w:rsid w:val="005321E1"/>
    <w:rsid w:val="005379EE"/>
    <w:rsid w:val="00542F12"/>
    <w:rsid w:val="005501B0"/>
    <w:rsid w:val="00552406"/>
    <w:rsid w:val="00572048"/>
    <w:rsid w:val="005775C9"/>
    <w:rsid w:val="005818EA"/>
    <w:rsid w:val="00582DD8"/>
    <w:rsid w:val="005927D2"/>
    <w:rsid w:val="005947CB"/>
    <w:rsid w:val="005C6284"/>
    <w:rsid w:val="005D12B2"/>
    <w:rsid w:val="005D38BB"/>
    <w:rsid w:val="005D4092"/>
    <w:rsid w:val="005D7A45"/>
    <w:rsid w:val="005E2CD3"/>
    <w:rsid w:val="005E2F82"/>
    <w:rsid w:val="005F27F0"/>
    <w:rsid w:val="005F2F04"/>
    <w:rsid w:val="005F7C29"/>
    <w:rsid w:val="0060326E"/>
    <w:rsid w:val="00607FB2"/>
    <w:rsid w:val="00613E1B"/>
    <w:rsid w:val="00620FEA"/>
    <w:rsid w:val="00625316"/>
    <w:rsid w:val="006265DB"/>
    <w:rsid w:val="006308B2"/>
    <w:rsid w:val="00630DDC"/>
    <w:rsid w:val="006328D1"/>
    <w:rsid w:val="0064570C"/>
    <w:rsid w:val="006471D5"/>
    <w:rsid w:val="00647C37"/>
    <w:rsid w:val="00653E46"/>
    <w:rsid w:val="00660822"/>
    <w:rsid w:val="00661538"/>
    <w:rsid w:val="00661E57"/>
    <w:rsid w:val="006620C1"/>
    <w:rsid w:val="006639C4"/>
    <w:rsid w:val="00664098"/>
    <w:rsid w:val="00676149"/>
    <w:rsid w:val="006811A9"/>
    <w:rsid w:val="00692501"/>
    <w:rsid w:val="006957AF"/>
    <w:rsid w:val="00697627"/>
    <w:rsid w:val="006A5821"/>
    <w:rsid w:val="006A5F92"/>
    <w:rsid w:val="006C5857"/>
    <w:rsid w:val="006C6881"/>
    <w:rsid w:val="006C6F9D"/>
    <w:rsid w:val="006C7327"/>
    <w:rsid w:val="006D51EE"/>
    <w:rsid w:val="006D6949"/>
    <w:rsid w:val="006E2842"/>
    <w:rsid w:val="006E4038"/>
    <w:rsid w:val="006F20C5"/>
    <w:rsid w:val="006F60D1"/>
    <w:rsid w:val="006F73BE"/>
    <w:rsid w:val="007056BA"/>
    <w:rsid w:val="0072028F"/>
    <w:rsid w:val="007227DA"/>
    <w:rsid w:val="007459CA"/>
    <w:rsid w:val="00753B95"/>
    <w:rsid w:val="00755087"/>
    <w:rsid w:val="00755EEA"/>
    <w:rsid w:val="0075652A"/>
    <w:rsid w:val="0076447E"/>
    <w:rsid w:val="00766936"/>
    <w:rsid w:val="00766ED9"/>
    <w:rsid w:val="00773B8C"/>
    <w:rsid w:val="00795AD1"/>
    <w:rsid w:val="007A4E81"/>
    <w:rsid w:val="007A5FFD"/>
    <w:rsid w:val="007B40F1"/>
    <w:rsid w:val="007B7EBD"/>
    <w:rsid w:val="007C2A4B"/>
    <w:rsid w:val="007D56EC"/>
    <w:rsid w:val="007E02FA"/>
    <w:rsid w:val="007E297A"/>
    <w:rsid w:val="007E2B1C"/>
    <w:rsid w:val="007E7148"/>
    <w:rsid w:val="0080084F"/>
    <w:rsid w:val="008047F2"/>
    <w:rsid w:val="00816F2D"/>
    <w:rsid w:val="008176E8"/>
    <w:rsid w:val="008179F3"/>
    <w:rsid w:val="00827FEA"/>
    <w:rsid w:val="00835C18"/>
    <w:rsid w:val="00852889"/>
    <w:rsid w:val="00854C93"/>
    <w:rsid w:val="008632FC"/>
    <w:rsid w:val="0086491B"/>
    <w:rsid w:val="00865FA5"/>
    <w:rsid w:val="00871224"/>
    <w:rsid w:val="00890195"/>
    <w:rsid w:val="00893FBB"/>
    <w:rsid w:val="008957D3"/>
    <w:rsid w:val="008A292D"/>
    <w:rsid w:val="008B5A62"/>
    <w:rsid w:val="008E282E"/>
    <w:rsid w:val="008E6D0B"/>
    <w:rsid w:val="008E6FEC"/>
    <w:rsid w:val="00900640"/>
    <w:rsid w:val="00905032"/>
    <w:rsid w:val="00907E48"/>
    <w:rsid w:val="00911AE6"/>
    <w:rsid w:val="00925C64"/>
    <w:rsid w:val="00941D62"/>
    <w:rsid w:val="009464A7"/>
    <w:rsid w:val="00953D01"/>
    <w:rsid w:val="00955C6F"/>
    <w:rsid w:val="00965003"/>
    <w:rsid w:val="0099388A"/>
    <w:rsid w:val="009A5818"/>
    <w:rsid w:val="009B189C"/>
    <w:rsid w:val="009B2921"/>
    <w:rsid w:val="009C1E2B"/>
    <w:rsid w:val="009D31E0"/>
    <w:rsid w:val="009D4967"/>
    <w:rsid w:val="009E18EB"/>
    <w:rsid w:val="009E1C9A"/>
    <w:rsid w:val="009E3278"/>
    <w:rsid w:val="009F66FA"/>
    <w:rsid w:val="00A06C03"/>
    <w:rsid w:val="00A111C3"/>
    <w:rsid w:val="00A130DB"/>
    <w:rsid w:val="00A211EA"/>
    <w:rsid w:val="00A23B26"/>
    <w:rsid w:val="00A266D9"/>
    <w:rsid w:val="00A35037"/>
    <w:rsid w:val="00A42B71"/>
    <w:rsid w:val="00A53418"/>
    <w:rsid w:val="00A73FEA"/>
    <w:rsid w:val="00A741C1"/>
    <w:rsid w:val="00A77966"/>
    <w:rsid w:val="00A85396"/>
    <w:rsid w:val="00A92968"/>
    <w:rsid w:val="00A96BFA"/>
    <w:rsid w:val="00AA175F"/>
    <w:rsid w:val="00AA503F"/>
    <w:rsid w:val="00AA6310"/>
    <w:rsid w:val="00AB0B49"/>
    <w:rsid w:val="00AB4906"/>
    <w:rsid w:val="00AC0B74"/>
    <w:rsid w:val="00AC54A6"/>
    <w:rsid w:val="00AC607D"/>
    <w:rsid w:val="00AC7DAC"/>
    <w:rsid w:val="00AD09AF"/>
    <w:rsid w:val="00AD1DEC"/>
    <w:rsid w:val="00AD7B78"/>
    <w:rsid w:val="00AE1AE3"/>
    <w:rsid w:val="00AF0F8B"/>
    <w:rsid w:val="00B032E1"/>
    <w:rsid w:val="00B1259B"/>
    <w:rsid w:val="00B17564"/>
    <w:rsid w:val="00B22BD6"/>
    <w:rsid w:val="00B2334C"/>
    <w:rsid w:val="00B378D1"/>
    <w:rsid w:val="00B510A1"/>
    <w:rsid w:val="00B546B4"/>
    <w:rsid w:val="00B55082"/>
    <w:rsid w:val="00B61F43"/>
    <w:rsid w:val="00B64CEB"/>
    <w:rsid w:val="00B65A54"/>
    <w:rsid w:val="00B67338"/>
    <w:rsid w:val="00B718EA"/>
    <w:rsid w:val="00B71B49"/>
    <w:rsid w:val="00B7293D"/>
    <w:rsid w:val="00B95C83"/>
    <w:rsid w:val="00B97C0D"/>
    <w:rsid w:val="00BA3551"/>
    <w:rsid w:val="00BB12CD"/>
    <w:rsid w:val="00BB14B2"/>
    <w:rsid w:val="00BB2E22"/>
    <w:rsid w:val="00BB3ACE"/>
    <w:rsid w:val="00BC5A37"/>
    <w:rsid w:val="00BC78C6"/>
    <w:rsid w:val="00BD444E"/>
    <w:rsid w:val="00BF31FD"/>
    <w:rsid w:val="00BF7AEE"/>
    <w:rsid w:val="00C0383D"/>
    <w:rsid w:val="00C04E2C"/>
    <w:rsid w:val="00C115E3"/>
    <w:rsid w:val="00C13315"/>
    <w:rsid w:val="00C2313A"/>
    <w:rsid w:val="00C26A6E"/>
    <w:rsid w:val="00C2781F"/>
    <w:rsid w:val="00C27E77"/>
    <w:rsid w:val="00C450F8"/>
    <w:rsid w:val="00C54514"/>
    <w:rsid w:val="00C5720C"/>
    <w:rsid w:val="00C573C4"/>
    <w:rsid w:val="00C57866"/>
    <w:rsid w:val="00C8403B"/>
    <w:rsid w:val="00CA545F"/>
    <w:rsid w:val="00CA58C1"/>
    <w:rsid w:val="00CB4F86"/>
    <w:rsid w:val="00CB77FC"/>
    <w:rsid w:val="00CC107A"/>
    <w:rsid w:val="00CC48E2"/>
    <w:rsid w:val="00CC77DA"/>
    <w:rsid w:val="00CD0DF3"/>
    <w:rsid w:val="00CE320A"/>
    <w:rsid w:val="00CF175D"/>
    <w:rsid w:val="00CF2E08"/>
    <w:rsid w:val="00CF7DBA"/>
    <w:rsid w:val="00D02AFC"/>
    <w:rsid w:val="00D058EA"/>
    <w:rsid w:val="00D05A33"/>
    <w:rsid w:val="00D16ADE"/>
    <w:rsid w:val="00D21316"/>
    <w:rsid w:val="00D23D8E"/>
    <w:rsid w:val="00D35421"/>
    <w:rsid w:val="00D35E13"/>
    <w:rsid w:val="00D44DF0"/>
    <w:rsid w:val="00D4625D"/>
    <w:rsid w:val="00D623BA"/>
    <w:rsid w:val="00D774AA"/>
    <w:rsid w:val="00D84687"/>
    <w:rsid w:val="00DA0203"/>
    <w:rsid w:val="00DA1E41"/>
    <w:rsid w:val="00DA47B2"/>
    <w:rsid w:val="00DA63EF"/>
    <w:rsid w:val="00DC18E6"/>
    <w:rsid w:val="00DD3AA7"/>
    <w:rsid w:val="00DD4759"/>
    <w:rsid w:val="00DD5B12"/>
    <w:rsid w:val="00DF0E65"/>
    <w:rsid w:val="00DF5B09"/>
    <w:rsid w:val="00DF6215"/>
    <w:rsid w:val="00E073B0"/>
    <w:rsid w:val="00E106E9"/>
    <w:rsid w:val="00E14C23"/>
    <w:rsid w:val="00E14CC0"/>
    <w:rsid w:val="00E2284E"/>
    <w:rsid w:val="00E24368"/>
    <w:rsid w:val="00E2732F"/>
    <w:rsid w:val="00E3149D"/>
    <w:rsid w:val="00E33BB5"/>
    <w:rsid w:val="00E34A6B"/>
    <w:rsid w:val="00E37F8E"/>
    <w:rsid w:val="00E432CB"/>
    <w:rsid w:val="00E44B7F"/>
    <w:rsid w:val="00E46D10"/>
    <w:rsid w:val="00E50D27"/>
    <w:rsid w:val="00E560A8"/>
    <w:rsid w:val="00E66535"/>
    <w:rsid w:val="00E724E9"/>
    <w:rsid w:val="00E74851"/>
    <w:rsid w:val="00E92D73"/>
    <w:rsid w:val="00EA1C0B"/>
    <w:rsid w:val="00EA279E"/>
    <w:rsid w:val="00EA7904"/>
    <w:rsid w:val="00EC6C4D"/>
    <w:rsid w:val="00EC6CFE"/>
    <w:rsid w:val="00ED2499"/>
    <w:rsid w:val="00ED2A12"/>
    <w:rsid w:val="00ED6867"/>
    <w:rsid w:val="00ED7694"/>
    <w:rsid w:val="00EE6C34"/>
    <w:rsid w:val="00EF02F4"/>
    <w:rsid w:val="00EF3DFF"/>
    <w:rsid w:val="00F03848"/>
    <w:rsid w:val="00F1559E"/>
    <w:rsid w:val="00F20F7F"/>
    <w:rsid w:val="00F21B8B"/>
    <w:rsid w:val="00F34572"/>
    <w:rsid w:val="00F429B4"/>
    <w:rsid w:val="00F50ACA"/>
    <w:rsid w:val="00F66969"/>
    <w:rsid w:val="00F716F0"/>
    <w:rsid w:val="00F82D00"/>
    <w:rsid w:val="00F84B54"/>
    <w:rsid w:val="00F92C9E"/>
    <w:rsid w:val="00F972AC"/>
    <w:rsid w:val="00FA7538"/>
    <w:rsid w:val="00FC054B"/>
    <w:rsid w:val="00FD63DF"/>
    <w:rsid w:val="00FD7A13"/>
    <w:rsid w:val="00FF2E60"/>
    <w:rsid w:val="00FF4409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,"/>
  <w14:docId w14:val="6C8C896A"/>
  <w15:chartTrackingRefBased/>
  <w15:docId w15:val="{650BC22F-1328-4FF1-BF70-2D57E918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1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Antraste 2,B_Kapittel,H2,h2,2,Header 2,H21,H22,H23,H24,H211,H221,H25,H212,H222,H26,H213,H223,H27,H214,H224,H28,H215,H225,H29,H210,H216,H226,H217,H227,H218,H228,H231,H241,H2111,H2211,H251,H2121,H2221,H261,H2131,H2231,H271,H2141,H2241,H281,Cha"/>
    <w:basedOn w:val="Normal"/>
    <w:next w:val="Normal"/>
    <w:link w:val="Heading2Char"/>
    <w:uiPriority w:val="9"/>
    <w:qFormat/>
    <w:rsid w:val="009E3278"/>
    <w:pPr>
      <w:keepNext/>
      <w:keepLines/>
      <w:spacing w:before="120" w:after="120" w:line="276" w:lineRule="auto"/>
      <w:ind w:firstLine="720"/>
      <w:jc w:val="both"/>
      <w:outlineLvl w:val="1"/>
    </w:pPr>
    <w:rPr>
      <w:rFonts w:ascii="Times New Roman" w:hAnsi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7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7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0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autoRedefine/>
    <w:unhideWhenUsed/>
    <w:qFormat/>
    <w:rsid w:val="00CD0DF3"/>
    <w:pPr>
      <w:shd w:val="clear" w:color="auto" w:fill="FFFFFF"/>
      <w:spacing w:before="120" w:after="120" w:line="156" w:lineRule="atLeast"/>
      <w:jc w:val="both"/>
    </w:pPr>
    <w:rPr>
      <w:rFonts w:ascii="Times New Roman" w:eastAsia="Calibri" w:hAnsi="Times New Roman"/>
      <w:noProof/>
      <w:color w:val="000000" w:themeColor="text1"/>
      <w:sz w:val="24"/>
      <w:szCs w:val="24"/>
      <w:shd w:val="clear" w:color="auto" w:fill="FFFFFF"/>
      <w:lang w:val="es-ES"/>
    </w:rPr>
  </w:style>
  <w:style w:type="paragraph" w:styleId="CommentText">
    <w:name w:val="annotation text"/>
    <w:basedOn w:val="Normal"/>
    <w:link w:val="CommentTextChar"/>
    <w:autoRedefine/>
    <w:qFormat/>
    <w:rsid w:val="002B785A"/>
    <w:pPr>
      <w:spacing w:line="276" w:lineRule="auto"/>
      <w:jc w:val="both"/>
    </w:pPr>
    <w:rPr>
      <w:rFonts w:ascii="Times New Roman" w:hAnsi="Times New Roman"/>
      <w:bCs/>
      <w:color w:val="000000" w:themeColor="text1"/>
      <w:sz w:val="24"/>
      <w:szCs w:val="24"/>
      <w:lang w:val="sv-SE"/>
    </w:rPr>
  </w:style>
  <w:style w:type="character" w:customStyle="1" w:styleId="CommentTextChar">
    <w:name w:val="Comment Text Char"/>
    <w:basedOn w:val="DefaultParagraphFont"/>
    <w:link w:val="CommentText"/>
    <w:rsid w:val="002B785A"/>
    <w:rPr>
      <w:rFonts w:ascii="Times New Roman" w:hAnsi="Times New Roman" w:cs="Times New Roman"/>
      <w:bCs/>
      <w:color w:val="000000" w:themeColor="text1"/>
      <w:sz w:val="24"/>
      <w:szCs w:val="24"/>
      <w:lang w:val="sv-SE"/>
    </w:rPr>
  </w:style>
  <w:style w:type="character" w:styleId="CommentReference">
    <w:name w:val="annotation reference"/>
    <w:basedOn w:val="DefaultParagraphFont"/>
    <w:unhideWhenUsed/>
    <w:rPr>
      <w:rFonts w:ascii="Times New Roman" w:hAnsi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NormalWebChar">
    <w:name w:val="Normal (Web) Char"/>
    <w:link w:val="NormalWeb"/>
    <w:locked/>
    <w:rsid w:val="00CD0DF3"/>
    <w:rPr>
      <w:rFonts w:ascii="Times New Roman" w:eastAsia="Calibri" w:hAnsi="Times New Roman" w:cs="Times New Roman"/>
      <w:noProof/>
      <w:color w:val="000000" w:themeColor="text1"/>
      <w:sz w:val="24"/>
      <w:szCs w:val="24"/>
      <w:shd w:val="clear" w:color="auto" w:fill="FFFFFF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line="240" w:lineRule="auto"/>
      <w:jc w:val="left"/>
    </w:pPr>
    <w:rPr>
      <w:rFonts w:ascii="Arial" w:hAnsi="Arial"/>
      <w:b/>
      <w:bCs w:val="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hAnsi="Arial" w:cs="Times New Roman"/>
      <w:b/>
      <w:bCs w:val="0"/>
      <w:i w:val="0"/>
      <w:iCs w:val="0"/>
      <w:noProof/>
      <w:color w:val="000000"/>
      <w:sz w:val="20"/>
      <w:szCs w:val="20"/>
      <w:lang w:val="sv-SE"/>
    </w:rPr>
  </w:style>
  <w:style w:type="character" w:customStyle="1" w:styleId="Heading2Char">
    <w:name w:val="Heading 2 Char"/>
    <w:aliases w:val="Antraste 2 Char,B_Kapittel Char,H2 Char,h2 Char,2 Char,Header 2 Char,H21 Char,H22 Char,H23 Char,H24 Char,H211 Char,H221 Char,H25 Char,H212 Char,H222 Char,H26 Char,H213 Char,H223 Char,H27 Char,H214 Char,H224 Char,H28 Char,H215 Char"/>
    <w:basedOn w:val="DefaultParagraphFont"/>
    <w:link w:val="Heading2"/>
    <w:uiPriority w:val="9"/>
    <w:rsid w:val="009E3278"/>
    <w:rPr>
      <w:rFonts w:ascii="Times New Roman" w:hAnsi="Times New Roman" w:cs="Times New Roman"/>
      <w:b/>
      <w:sz w:val="28"/>
      <w:szCs w:val="28"/>
    </w:rPr>
  </w:style>
  <w:style w:type="paragraph" w:customStyle="1" w:styleId="Body">
    <w:name w:val="Body"/>
    <w:rsid w:val="00347338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jc w:val="both"/>
    </w:pPr>
    <w:rPr>
      <w:rFonts w:ascii="Times New Roman" w:eastAsia="Arial Unicode MS" w:hAnsi="Arial Unicode MS" w:cs="Arial Unicode MS"/>
      <w:color w:val="000000"/>
      <w:sz w:val="28"/>
      <w:szCs w:val="28"/>
      <w:u w:color="000000"/>
      <w:bdr w:val="nil"/>
    </w:rPr>
  </w:style>
  <w:style w:type="paragraph" w:styleId="FootnoteText">
    <w:name w:val="footnote text"/>
    <w:basedOn w:val="Normal"/>
    <w:link w:val="FootnoteTextChar"/>
    <w:rsid w:val="000A0622"/>
    <w:rPr>
      <w:rFonts w:ascii="Times New Roman" w:hAnsi="Times New Roman"/>
      <w:lang w:eastAsia="x-none"/>
    </w:rPr>
  </w:style>
  <w:style w:type="character" w:customStyle="1" w:styleId="FootnoteTextChar">
    <w:name w:val="Footnote Text Char"/>
    <w:basedOn w:val="DefaultParagraphFont"/>
    <w:link w:val="FootnoteText"/>
    <w:rsid w:val="000A0622"/>
    <w:rPr>
      <w:rFonts w:ascii="Times New Roman" w:hAnsi="Times New Roman" w:cs="Times New Roman"/>
      <w:sz w:val="20"/>
      <w:szCs w:val="20"/>
      <w:lang w:eastAsia="x-none"/>
    </w:rPr>
  </w:style>
  <w:style w:type="character" w:styleId="FootnoteReference">
    <w:name w:val="footnote reference"/>
    <w:uiPriority w:val="99"/>
    <w:rsid w:val="000A0622"/>
    <w:rPr>
      <w:rFonts w:cs="Times New Roman"/>
      <w:vertAlign w:val="superscript"/>
    </w:rPr>
  </w:style>
  <w:style w:type="character" w:customStyle="1" w:styleId="Heading5Char">
    <w:name w:val="Heading 5 Char"/>
    <w:basedOn w:val="DefaultParagraphFont"/>
    <w:link w:val="Heading5"/>
    <w:rsid w:val="00A35037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numbering" w:customStyle="1" w:styleId="List15">
    <w:name w:val="List 15"/>
    <w:basedOn w:val="NoList"/>
    <w:rsid w:val="00A35037"/>
    <w:pPr>
      <w:numPr>
        <w:numId w:val="19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E1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ontstyle01">
    <w:name w:val="fontstyle01"/>
    <w:basedOn w:val="DefaultParagraphFont"/>
    <w:rsid w:val="002250B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D76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69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7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7DA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3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4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510F4-CC64-462D-BB16-FED874DA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4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Hải Lý-Pháp chế P.QTRR</dc:creator>
  <cp:keywords/>
  <dc:description/>
  <cp:lastModifiedBy>Pham Thi Hai Ly (PTP. QTRR)</cp:lastModifiedBy>
  <cp:revision>39</cp:revision>
  <cp:lastPrinted>2025-03-03T09:06:00Z</cp:lastPrinted>
  <dcterms:created xsi:type="dcterms:W3CDTF">2025-04-21T01:12:00Z</dcterms:created>
  <dcterms:modified xsi:type="dcterms:W3CDTF">2025-06-19T09:32:00Z</dcterms:modified>
</cp:coreProperties>
</file>