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522"/>
        <w:gridCol w:w="8595"/>
      </w:tblGrid>
      <w:tr w:rsidR="007A1C84" w:rsidRPr="00404273" w14:paraId="46D383C8" w14:textId="77777777" w:rsidTr="007A1C84">
        <w:trPr>
          <w:trHeight w:val="680"/>
        </w:trPr>
        <w:tc>
          <w:tcPr>
            <w:tcW w:w="5522" w:type="dxa"/>
          </w:tcPr>
          <w:p w14:paraId="3236346C" w14:textId="605D0437" w:rsidR="007A1C84" w:rsidRPr="005568C3" w:rsidRDefault="001C7B43" w:rsidP="007A1C84">
            <w:pPr>
              <w:spacing w:before="20" w:after="20"/>
              <w:jc w:val="center"/>
              <w:rPr>
                <w:b/>
                <w:sz w:val="26"/>
                <w:szCs w:val="26"/>
              </w:rPr>
            </w:pPr>
            <w:r w:rsidRPr="005568C3">
              <w:rPr>
                <w:b/>
                <w:sz w:val="26"/>
                <w:szCs w:val="26"/>
              </w:rPr>
              <w:t xml:space="preserve">    </w:t>
            </w:r>
            <w:r w:rsidR="007A1C84" w:rsidRPr="005568C3">
              <w:rPr>
                <w:b/>
                <w:sz w:val="26"/>
                <w:szCs w:val="26"/>
                <w:lang w:val="vi-VN"/>
              </w:rPr>
              <w:t xml:space="preserve">BỘ </w:t>
            </w:r>
            <w:r w:rsidR="0082321B" w:rsidRPr="005568C3">
              <w:rPr>
                <w:b/>
                <w:sz w:val="26"/>
                <w:szCs w:val="26"/>
              </w:rPr>
              <w:t>XÂY DỰNG</w:t>
            </w:r>
          </w:p>
          <w:p w14:paraId="6D4DBDA5" w14:textId="77777777" w:rsidR="007A1C84" w:rsidRPr="00404273" w:rsidRDefault="007A1C84" w:rsidP="007A1C84">
            <w:pPr>
              <w:spacing w:before="20" w:after="20"/>
              <w:jc w:val="center"/>
              <w:rPr>
                <w:b/>
                <w:sz w:val="26"/>
                <w:szCs w:val="26"/>
              </w:rPr>
            </w:pPr>
            <w:r w:rsidRPr="00404273">
              <w:rPr>
                <w:b/>
                <w:noProof/>
                <w:sz w:val="26"/>
                <w:szCs w:val="26"/>
                <w:lang w:eastAsia="en-US"/>
              </w:rPr>
              <mc:AlternateContent>
                <mc:Choice Requires="wps">
                  <w:drawing>
                    <wp:anchor distT="0" distB="0" distL="114300" distR="114300" simplePos="0" relativeHeight="251659264" behindDoc="0" locked="0" layoutInCell="1" allowOverlap="1" wp14:anchorId="09C9760E" wp14:editId="10C2A8EB">
                      <wp:simplePos x="0" y="0"/>
                      <wp:positionH relativeFrom="column">
                        <wp:posOffset>1337310</wp:posOffset>
                      </wp:positionH>
                      <wp:positionV relativeFrom="paragraph">
                        <wp:posOffset>13530</wp:posOffset>
                      </wp:positionV>
                      <wp:extent cx="739238" cy="0"/>
                      <wp:effectExtent l="0" t="0" r="2286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338F2" id="_x0000_t32" coordsize="21600,21600" o:spt="32" o:oned="t" path="m,l21600,21600e" filled="f">
                      <v:path arrowok="t" fillok="f" o:connecttype="none"/>
                      <o:lock v:ext="edit" shapetype="t"/>
                    </v:shapetype>
                    <v:shape id="AutoShape 7" o:spid="_x0000_s1026" type="#_x0000_t32" style="position:absolute;margin-left:105.3pt;margin-top:1.05pt;width:5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"/>
                  </w:pict>
                </mc:Fallback>
              </mc:AlternateContent>
            </w:r>
          </w:p>
        </w:tc>
        <w:tc>
          <w:tcPr>
            <w:tcW w:w="8595" w:type="dxa"/>
          </w:tcPr>
          <w:p w14:paraId="5A714792" w14:textId="77777777" w:rsidR="007A1C84" w:rsidRPr="00404273" w:rsidRDefault="007A1C84" w:rsidP="007A1C84">
            <w:pPr>
              <w:spacing w:before="20" w:after="20"/>
              <w:jc w:val="right"/>
              <w:rPr>
                <w:b/>
                <w:i/>
                <w:sz w:val="26"/>
                <w:szCs w:val="26"/>
              </w:rPr>
            </w:pPr>
            <w:r w:rsidRPr="00404273">
              <w:rPr>
                <w:b/>
                <w:i/>
                <w:sz w:val="26"/>
                <w:szCs w:val="26"/>
              </w:rPr>
              <w:t>Biểu mẫu số 03/ĐGTĐ-QĐCT/SĐBS</w:t>
            </w:r>
          </w:p>
        </w:tc>
      </w:tr>
    </w:tbl>
    <w:p w14:paraId="3B735E08" w14:textId="77777777" w:rsidR="007A1C84" w:rsidRPr="00404273" w:rsidRDefault="007A1C84" w:rsidP="007A1C84">
      <w:pPr>
        <w:spacing w:before="20" w:after="20"/>
        <w:jc w:val="center"/>
        <w:rPr>
          <w:b/>
          <w:sz w:val="26"/>
          <w:szCs w:val="26"/>
        </w:rPr>
      </w:pPr>
      <w:r w:rsidRPr="00404273">
        <w:rPr>
          <w:b/>
          <w:sz w:val="26"/>
          <w:szCs w:val="26"/>
        </w:rPr>
        <w:t xml:space="preserve">ĐÁNH GIÁ TÁC ĐỘNG CỦA THỦ TỤC HÀNH CHÍNH </w:t>
      </w:r>
    </w:p>
    <w:p w14:paraId="53EB3298" w14:textId="77777777" w:rsidR="007A1C84" w:rsidRPr="00404273" w:rsidRDefault="007A1C84" w:rsidP="007A1C84">
      <w:pPr>
        <w:spacing w:before="20" w:after="20"/>
        <w:jc w:val="center"/>
        <w:rPr>
          <w:b/>
          <w:sz w:val="26"/>
          <w:szCs w:val="26"/>
        </w:rPr>
      </w:pPr>
      <w:r w:rsidRPr="00404273">
        <w:rPr>
          <w:b/>
          <w:sz w:val="26"/>
          <w:szCs w:val="26"/>
        </w:rPr>
        <w:t xml:space="preserve">ĐƯỢC SỬA ĐỔI, BỔ SUNG TRONG DỰ THẢO VĂN BẢN </w:t>
      </w:r>
    </w:p>
    <w:p w14:paraId="0100DB52" w14:textId="77777777" w:rsidR="007A1C84" w:rsidRPr="00404273" w:rsidRDefault="007A1C84" w:rsidP="007A1C84">
      <w:pPr>
        <w:spacing w:before="20" w:after="20"/>
        <w:jc w:val="center"/>
        <w:rPr>
          <w:b/>
          <w:sz w:val="26"/>
          <w:szCs w:val="26"/>
        </w:rPr>
      </w:pPr>
      <w:r w:rsidRPr="00404273">
        <w:rPr>
          <w:b/>
          <w:noProof/>
          <w:sz w:val="26"/>
          <w:szCs w:val="26"/>
          <w:lang w:eastAsia="en-US"/>
        </w:rPr>
        <mc:AlternateContent>
          <mc:Choice Requires="wps">
            <w:drawing>
              <wp:anchor distT="0" distB="0" distL="114300" distR="114300" simplePos="0" relativeHeight="251660288" behindDoc="0" locked="0" layoutInCell="1" allowOverlap="1" wp14:anchorId="16D6EAD5" wp14:editId="4DFBAE57">
                <wp:simplePos x="0" y="0"/>
                <wp:positionH relativeFrom="column">
                  <wp:posOffset>3206750</wp:posOffset>
                </wp:positionH>
                <wp:positionV relativeFrom="paragraph">
                  <wp:posOffset>83820</wp:posOffset>
                </wp:positionV>
                <wp:extent cx="27876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78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A73E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2.5pt,6.6pt" to="4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Ho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" strokecolor="black [3040]"/>
            </w:pict>
          </mc:Fallback>
        </mc:AlternateContent>
      </w:r>
    </w:p>
    <w:p w14:paraId="18EA940F" w14:textId="77777777" w:rsidR="007A1C84" w:rsidRPr="00404273" w:rsidRDefault="007A1C84" w:rsidP="007A1C84">
      <w:pPr>
        <w:spacing w:before="20" w:after="20"/>
        <w:jc w:val="center"/>
        <w:rPr>
          <w:b/>
          <w:sz w:val="26"/>
          <w:szCs w:val="26"/>
        </w:rPr>
      </w:pPr>
    </w:p>
    <w:p w14:paraId="7A3ED0EC" w14:textId="77777777" w:rsidR="007A1C84" w:rsidRPr="00083CA8" w:rsidRDefault="007A1C84" w:rsidP="00416D06">
      <w:pPr>
        <w:jc w:val="both"/>
        <w:rPr>
          <w:b/>
          <w:i/>
        </w:rPr>
      </w:pPr>
      <w:r w:rsidRPr="00404273">
        <w:rPr>
          <w:b/>
          <w:sz w:val="27"/>
          <w:szCs w:val="27"/>
        </w:rPr>
        <w:tab/>
      </w:r>
      <w:r w:rsidRPr="00083CA8">
        <w:rPr>
          <w:b/>
        </w:rPr>
        <w:t xml:space="preserve">Tên dự án, dự thảo văn bản: </w:t>
      </w:r>
      <w:r w:rsidRPr="00083CA8">
        <w:rPr>
          <w:b/>
          <w:lang w:val="pt-BR"/>
        </w:rPr>
        <w:t>Nghị định sửa đổi, bổ sung một số điều của các Nghị định trong lĩnh vực giao thông đường thủy nội địa</w:t>
      </w:r>
      <w:r w:rsidR="0082321B" w:rsidRPr="00083CA8">
        <w:rPr>
          <w:b/>
          <w:lang w:val="pt-BR"/>
        </w:rPr>
        <w:t>, đường sắt</w:t>
      </w:r>
      <w:r w:rsidRPr="00083CA8">
        <w:rPr>
          <w:b/>
          <w:lang w:val="pt-BR"/>
        </w:rPr>
        <w:t xml:space="preserve"> </w:t>
      </w:r>
    </w:p>
    <w:p w14:paraId="56E1F265" w14:textId="77777777" w:rsidR="007A1C84" w:rsidRPr="00404273" w:rsidRDefault="007A1C84" w:rsidP="00416D06">
      <w:pPr>
        <w:spacing w:before="20" w:after="20"/>
        <w:jc w:val="both"/>
        <w:rPr>
          <w:spacing w:val="-4"/>
          <w:sz w:val="27"/>
          <w:szCs w:val="27"/>
        </w:rPr>
      </w:pPr>
    </w:p>
    <w:p w14:paraId="351CEA47" w14:textId="77777777" w:rsidR="007A1C84" w:rsidRPr="00E835AE" w:rsidRDefault="007A1C84" w:rsidP="007A1C84">
      <w:pPr>
        <w:spacing w:before="120" w:line="264" w:lineRule="auto"/>
        <w:ind w:firstLine="720"/>
        <w:jc w:val="both"/>
      </w:pPr>
      <w:r w:rsidRPr="00E835AE">
        <w:rPr>
          <w:b/>
          <w:lang w:val="vi-VN"/>
        </w:rPr>
        <w:t xml:space="preserve">1. </w:t>
      </w:r>
      <w:r w:rsidRPr="00E835AE">
        <w:rPr>
          <w:b/>
        </w:rPr>
        <w:t>THỦ TỤC HÀNH CHÍNH 01:</w:t>
      </w:r>
      <w:r w:rsidRPr="00E835AE">
        <w:t xml:space="preserve"> Đề nghị cấp Giấy chứng nhận cơ sở đủ Điều kiện kinh doanh dịch vụ đào tạo thuyền viên, người lái phương tiện thủy nội địa.</w:t>
      </w:r>
    </w:p>
    <w:p w14:paraId="31547A9D" w14:textId="77777777" w:rsidR="007A1C84" w:rsidRPr="00404273" w:rsidRDefault="007A1C84" w:rsidP="007A1C84">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7A1C84" w:rsidRPr="00404273" w14:paraId="1ED2524F" w14:textId="77777777" w:rsidTr="007A1C84">
        <w:tc>
          <w:tcPr>
            <w:tcW w:w="2977" w:type="dxa"/>
            <w:vMerge w:val="restart"/>
          </w:tcPr>
          <w:p w14:paraId="10F0A431" w14:textId="77777777" w:rsidR="007A1C84" w:rsidRPr="00404273" w:rsidRDefault="007A1C84" w:rsidP="007A1C84">
            <w:pPr>
              <w:spacing w:before="60" w:after="60"/>
              <w:jc w:val="both"/>
              <w:rPr>
                <w:b/>
                <w:sz w:val="24"/>
                <w:szCs w:val="26"/>
              </w:rPr>
            </w:pPr>
            <w:r w:rsidRPr="00404273">
              <w:rPr>
                <w:b/>
                <w:sz w:val="24"/>
                <w:szCs w:val="26"/>
              </w:rPr>
              <w:t>I. CĂN CỨ PHÁP LÝ</w:t>
            </w:r>
          </w:p>
          <w:p w14:paraId="7AD7A664" w14:textId="77777777" w:rsidR="007A1C84" w:rsidRPr="00404273" w:rsidRDefault="007A1C84" w:rsidP="007A1C84">
            <w:pPr>
              <w:spacing w:before="60" w:after="60"/>
              <w:jc w:val="both"/>
              <w:rPr>
                <w:i/>
                <w:sz w:val="26"/>
                <w:szCs w:val="26"/>
              </w:rPr>
            </w:pPr>
            <w:r w:rsidRPr="00404273">
              <w:rPr>
                <w:i/>
                <w:sz w:val="26"/>
                <w:szCs w:val="26"/>
              </w:rPr>
              <w:t>(Nêu rõ điều, khoản, điểm và tên văn bản quy định)</w:t>
            </w:r>
          </w:p>
        </w:tc>
        <w:tc>
          <w:tcPr>
            <w:tcW w:w="10915" w:type="dxa"/>
          </w:tcPr>
          <w:p w14:paraId="3E174C2E" w14:textId="77777777" w:rsidR="007A1C84" w:rsidRPr="00404273" w:rsidRDefault="007A1C84" w:rsidP="007A1C84">
            <w:pPr>
              <w:spacing w:before="60" w:after="60"/>
              <w:jc w:val="both"/>
              <w:rPr>
                <w:sz w:val="26"/>
                <w:szCs w:val="26"/>
              </w:rPr>
            </w:pPr>
            <w:r w:rsidRPr="00404273">
              <w:rPr>
                <w:sz w:val="26"/>
                <w:szCs w:val="26"/>
              </w:rPr>
              <w:t>1. Điều 10 Nghị định số 78/2016/NĐ-CP ngày 01 tháng 7 năm 2016 của Chính phủ</w:t>
            </w:r>
          </w:p>
        </w:tc>
      </w:tr>
      <w:tr w:rsidR="007A1C84" w:rsidRPr="00404273" w14:paraId="1A73B20D" w14:textId="77777777" w:rsidTr="007A1C84">
        <w:trPr>
          <w:trHeight w:val="474"/>
        </w:trPr>
        <w:tc>
          <w:tcPr>
            <w:tcW w:w="2977" w:type="dxa"/>
            <w:vMerge/>
          </w:tcPr>
          <w:p w14:paraId="05AC7320" w14:textId="77777777" w:rsidR="007A1C84" w:rsidRPr="00404273" w:rsidRDefault="007A1C84" w:rsidP="007A1C84">
            <w:pPr>
              <w:spacing w:before="60" w:after="60" w:line="300" w:lineRule="exact"/>
              <w:jc w:val="both"/>
              <w:rPr>
                <w:b/>
                <w:sz w:val="24"/>
                <w:szCs w:val="24"/>
              </w:rPr>
            </w:pPr>
          </w:p>
        </w:tc>
        <w:tc>
          <w:tcPr>
            <w:tcW w:w="10915" w:type="dxa"/>
          </w:tcPr>
          <w:p w14:paraId="43C93E9C" w14:textId="77777777" w:rsidR="007A1C84" w:rsidRPr="00404273" w:rsidRDefault="007A1C84" w:rsidP="007A1C84">
            <w:pPr>
              <w:spacing w:before="60" w:after="60" w:line="300" w:lineRule="exact"/>
              <w:jc w:val="both"/>
              <w:rPr>
                <w:sz w:val="26"/>
                <w:szCs w:val="26"/>
              </w:rPr>
            </w:pPr>
            <w:r w:rsidRPr="00404273">
              <w:rPr>
                <w:sz w:val="26"/>
                <w:szCs w:val="26"/>
              </w:rPr>
              <w:t>2.</w:t>
            </w:r>
            <w:r w:rsidRPr="00404273">
              <w:rPr>
                <w:b/>
                <w:sz w:val="26"/>
                <w:szCs w:val="26"/>
              </w:rPr>
              <w:t xml:space="preserve"> </w:t>
            </w:r>
            <w:r w:rsidRPr="00404273">
              <w:rPr>
                <w:sz w:val="26"/>
                <w:szCs w:val="26"/>
              </w:rPr>
              <w:t>Điều 11 Nghị định số 78/2016/NĐ-CP ngày 01 tháng 7 năm 2016 của Chính phủ</w:t>
            </w:r>
          </w:p>
        </w:tc>
      </w:tr>
      <w:tr w:rsidR="007A1C84" w:rsidRPr="00404273" w14:paraId="1C46DF07" w14:textId="77777777" w:rsidTr="007A1C84">
        <w:tc>
          <w:tcPr>
            <w:tcW w:w="13892" w:type="dxa"/>
            <w:gridSpan w:val="2"/>
          </w:tcPr>
          <w:p w14:paraId="63826C38" w14:textId="77777777" w:rsidR="007A1C84" w:rsidRPr="00404273" w:rsidRDefault="007A1C84" w:rsidP="007A1C84">
            <w:pPr>
              <w:spacing w:before="60" w:after="60" w:line="300" w:lineRule="exact"/>
              <w:jc w:val="both"/>
              <w:rPr>
                <w:b/>
                <w:sz w:val="24"/>
                <w:szCs w:val="24"/>
              </w:rPr>
            </w:pPr>
            <w:r w:rsidRPr="00404273">
              <w:rPr>
                <w:b/>
                <w:sz w:val="24"/>
                <w:szCs w:val="24"/>
              </w:rPr>
              <w:t xml:space="preserve">II. ĐÁNH GIÁ TÍNH HỢP LÝ CỦA TỪNG BỘ PHẬN TẠO THÀNH THỦ TỤC HÀNH CHÍNH </w:t>
            </w:r>
          </w:p>
          <w:p w14:paraId="1D7E95D5" w14:textId="77777777" w:rsidR="007A1C84" w:rsidRPr="00404273" w:rsidRDefault="007A1C84" w:rsidP="007A1C84">
            <w:pPr>
              <w:spacing w:before="60" w:after="60" w:line="300" w:lineRule="exact"/>
              <w:jc w:val="center"/>
              <w:rPr>
                <w:i/>
                <w:sz w:val="26"/>
                <w:szCs w:val="26"/>
              </w:rPr>
            </w:pPr>
            <w:r w:rsidRPr="0040427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A1C84" w:rsidRPr="00404273" w14:paraId="62D6F156" w14:textId="77777777" w:rsidTr="007A1C84">
        <w:tc>
          <w:tcPr>
            <w:tcW w:w="13892" w:type="dxa"/>
            <w:gridSpan w:val="2"/>
          </w:tcPr>
          <w:p w14:paraId="65E6D06E" w14:textId="77777777" w:rsidR="007A1C84" w:rsidRPr="00404273" w:rsidRDefault="007A1C84" w:rsidP="007A1C84">
            <w:pPr>
              <w:spacing w:before="60" w:after="60" w:line="300" w:lineRule="exact"/>
              <w:jc w:val="both"/>
              <w:rPr>
                <w:b/>
                <w:sz w:val="26"/>
                <w:szCs w:val="26"/>
                <w:lang w:val="pt-BR"/>
              </w:rPr>
            </w:pPr>
            <w:r w:rsidRPr="00404273">
              <w:rPr>
                <w:b/>
                <w:sz w:val="26"/>
                <w:szCs w:val="26"/>
              </w:rPr>
              <w:t xml:space="preserve">9. </w:t>
            </w:r>
            <w:r w:rsidRPr="00404273">
              <w:rPr>
                <w:b/>
                <w:sz w:val="26"/>
                <w:szCs w:val="26"/>
                <w:lang w:val="pt-BR"/>
              </w:rPr>
              <w:t>Mẫu đơn, tờ khai</w:t>
            </w:r>
          </w:p>
        </w:tc>
      </w:tr>
      <w:tr w:rsidR="00E70B5F" w:rsidRPr="00404273" w14:paraId="1D1FD4C2" w14:textId="77777777" w:rsidTr="007A1C84">
        <w:tc>
          <w:tcPr>
            <w:tcW w:w="2977" w:type="dxa"/>
          </w:tcPr>
          <w:p w14:paraId="6AF5673A" w14:textId="77777777" w:rsidR="00E70B5F" w:rsidRPr="00404273" w:rsidRDefault="00E70B5F" w:rsidP="0082321B">
            <w:pPr>
              <w:spacing w:before="20" w:after="20"/>
              <w:jc w:val="both"/>
              <w:rPr>
                <w:b/>
                <w:sz w:val="27"/>
                <w:szCs w:val="27"/>
              </w:rPr>
            </w:pPr>
            <w:r w:rsidRPr="00404273">
              <w:rPr>
                <w:sz w:val="27"/>
                <w:szCs w:val="27"/>
              </w:rPr>
              <w:t>a) Có quy định về mẫu đơn, tờ khai không?</w:t>
            </w:r>
          </w:p>
        </w:tc>
        <w:tc>
          <w:tcPr>
            <w:tcW w:w="10915" w:type="dxa"/>
          </w:tcPr>
          <w:p w14:paraId="638606FE" w14:textId="77777777" w:rsidR="00E70B5F" w:rsidRPr="00404273" w:rsidRDefault="00E70B5F" w:rsidP="0082321B">
            <w:pPr>
              <w:spacing w:before="20" w:after="20"/>
              <w:jc w:val="both"/>
              <w:rPr>
                <w:sz w:val="27"/>
                <w:szCs w:val="27"/>
              </w:rPr>
            </w:pPr>
            <w:r w:rsidRPr="00404273">
              <w:rPr>
                <w:sz w:val="27"/>
                <w:szCs w:val="27"/>
              </w:rPr>
              <w:t xml:space="preserve">Có </w:t>
            </w:r>
            <w:r w:rsidRPr="00404273">
              <w:rPr>
                <w:sz w:val="27"/>
                <w:szCs w:val="27"/>
              </w:rPr>
              <w:fldChar w:fldCharType="begin">
                <w:ffData>
                  <w:name w:val=""/>
                  <w:enabled/>
                  <w:calcOnExit w:val="0"/>
                  <w:checkBox>
                    <w:sizeAuto/>
                    <w:default w:val="1"/>
                  </w:checkBox>
                </w:ffData>
              </w:fldChar>
            </w:r>
            <w:r w:rsidRPr="00404273">
              <w:rPr>
                <w:sz w:val="27"/>
                <w:szCs w:val="27"/>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rPr>
              <w:t xml:space="preserve">            Không  </w:t>
            </w:r>
            <w:r w:rsidRPr="00404273">
              <w:rPr>
                <w:sz w:val="27"/>
                <w:szCs w:val="27"/>
              </w:rPr>
              <w:fldChar w:fldCharType="begin">
                <w:ffData>
                  <w:name w:val="Check3"/>
                  <w:enabled/>
                  <w:calcOnExit w:val="0"/>
                  <w:checkBox>
                    <w:sizeAuto/>
                    <w:default w:val="0"/>
                  </w:checkBox>
                </w:ffData>
              </w:fldChar>
            </w:r>
            <w:r w:rsidRPr="00404273">
              <w:rPr>
                <w:sz w:val="27"/>
                <w:szCs w:val="27"/>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rPr>
              <w:t xml:space="preserve">      </w:t>
            </w:r>
          </w:p>
          <w:p w14:paraId="27C71FE8" w14:textId="77777777" w:rsidR="00E70B5F" w:rsidRPr="00404273" w:rsidRDefault="00E70B5F" w:rsidP="0082321B">
            <w:pPr>
              <w:spacing w:before="20" w:after="20"/>
              <w:jc w:val="both"/>
              <w:rPr>
                <w:sz w:val="27"/>
                <w:szCs w:val="27"/>
              </w:rPr>
            </w:pPr>
            <w:r w:rsidRPr="00404273">
              <w:rPr>
                <w:sz w:val="27"/>
                <w:szCs w:val="27"/>
              </w:rPr>
              <w:t xml:space="preserve">Lý do: đảm bảo thống nhất các thông tin yêu cầu phải kê khai, thuận lợi trong quá trình thực hiện và giải quyết thủ tục hành chính      </w:t>
            </w:r>
          </w:p>
        </w:tc>
      </w:tr>
      <w:tr w:rsidR="00E70B5F" w:rsidRPr="00404273" w14:paraId="396BC1A3" w14:textId="77777777" w:rsidTr="007A1C84">
        <w:tc>
          <w:tcPr>
            <w:tcW w:w="2977" w:type="dxa"/>
          </w:tcPr>
          <w:p w14:paraId="6931E945" w14:textId="77777777" w:rsidR="00E70B5F" w:rsidRPr="00404273" w:rsidRDefault="00E70B5F" w:rsidP="00E70B5F">
            <w:pPr>
              <w:jc w:val="both"/>
              <w:rPr>
                <w:sz w:val="26"/>
              </w:rPr>
            </w:pPr>
            <w:r w:rsidRPr="00404273">
              <w:rPr>
                <w:sz w:val="27"/>
                <w:szCs w:val="27"/>
              </w:rPr>
              <w:t xml:space="preserve">b) Tên mẫu đơn, tờ khai: </w:t>
            </w:r>
            <w:r w:rsidRPr="00404273">
              <w:rPr>
                <w:bCs/>
                <w:sz w:val="26"/>
              </w:rPr>
              <w:t>T</w:t>
            </w:r>
            <w:r w:rsidRPr="00404273">
              <w:rPr>
                <w:bCs/>
                <w:sz w:val="26"/>
                <w:lang w:val="vi-VN"/>
              </w:rPr>
              <w:t>ờ khai</w:t>
            </w:r>
            <w:r w:rsidRPr="00404273">
              <w:rPr>
                <w:sz w:val="26"/>
              </w:rPr>
              <w:t xml:space="preserve"> </w:t>
            </w:r>
            <w:r w:rsidRPr="00404273">
              <w:rPr>
                <w:bCs/>
                <w:sz w:val="26"/>
                <w:lang w:val="vi-VN"/>
              </w:rPr>
              <w:t xml:space="preserve">đề nghị cấp giấy chứng nhận cơ sở đủ điều kiện kinh doanh </w:t>
            </w:r>
            <w:r w:rsidRPr="00404273">
              <w:rPr>
                <w:rFonts w:hint="eastAsia"/>
              </w:rPr>
              <w:t>d</w:t>
            </w:r>
            <w:r w:rsidRPr="00404273">
              <w:t>ị</w:t>
            </w:r>
            <w:r w:rsidRPr="00404273">
              <w:rPr>
                <w:rFonts w:hint="eastAsia"/>
              </w:rPr>
              <w:t>ch v</w:t>
            </w:r>
            <w:r w:rsidRPr="00404273">
              <w:t>ụ</w:t>
            </w:r>
            <w:r w:rsidRPr="00404273">
              <w:rPr>
                <w:rFonts w:hint="eastAsia"/>
              </w:rPr>
              <w:t xml:space="preserve"> đào t</w:t>
            </w:r>
            <w:r w:rsidRPr="00404273">
              <w:t>ạ</w:t>
            </w:r>
            <w:r w:rsidRPr="00404273">
              <w:rPr>
                <w:rFonts w:hint="eastAsia"/>
              </w:rPr>
              <w:t>o thuy</w:t>
            </w:r>
            <w:r w:rsidRPr="00404273">
              <w:t>ền vi</w:t>
            </w:r>
            <w:r w:rsidRPr="00404273">
              <w:rPr>
                <w:rFonts w:hint="eastAsia"/>
              </w:rPr>
              <w:t>ê</w:t>
            </w:r>
            <w:r w:rsidRPr="00404273">
              <w:t xml:space="preserve">n, </w:t>
            </w:r>
            <w:r w:rsidRPr="00404273">
              <w:lastRenderedPageBreak/>
              <w:t>ng</w:t>
            </w:r>
            <w:r w:rsidRPr="00404273">
              <w:rPr>
                <w:rFonts w:hint="cs"/>
              </w:rPr>
              <w:t>ư</w:t>
            </w:r>
            <w:r w:rsidRPr="00404273">
              <w:t>ời l</w:t>
            </w:r>
            <w:r w:rsidRPr="00404273">
              <w:rPr>
                <w:rFonts w:hint="eastAsia"/>
              </w:rPr>
              <w:t>á</w:t>
            </w:r>
            <w:r w:rsidRPr="00404273">
              <w:t>i ph</w:t>
            </w:r>
            <w:r w:rsidRPr="00404273">
              <w:rPr>
                <w:rFonts w:hint="cs"/>
              </w:rPr>
              <w:t>ươ</w:t>
            </w:r>
            <w:r w:rsidRPr="00404273">
              <w:t>ng tiệ</w:t>
            </w:r>
            <w:r w:rsidRPr="00404273">
              <w:rPr>
                <w:rFonts w:hint="eastAsia"/>
              </w:rPr>
              <w:t>n th</w:t>
            </w:r>
            <w:r w:rsidRPr="00404273">
              <w:t>ủ</w:t>
            </w:r>
            <w:r w:rsidRPr="00404273">
              <w:rPr>
                <w:rFonts w:hint="eastAsia"/>
              </w:rPr>
              <w:t>y n</w:t>
            </w:r>
            <w:r w:rsidRPr="00404273">
              <w:t>ộ</w:t>
            </w:r>
            <w:r w:rsidRPr="00404273">
              <w:rPr>
                <w:rFonts w:hint="eastAsia"/>
              </w:rPr>
              <w:t>i đ</w:t>
            </w:r>
            <w:r w:rsidRPr="00404273">
              <w:t>ị</w:t>
            </w:r>
            <w:r w:rsidRPr="00404273">
              <w:rPr>
                <w:rFonts w:hint="eastAsia"/>
              </w:rPr>
              <w:t>a</w:t>
            </w:r>
          </w:p>
        </w:tc>
        <w:tc>
          <w:tcPr>
            <w:tcW w:w="10915" w:type="dxa"/>
          </w:tcPr>
          <w:p w14:paraId="3ACEF141" w14:textId="77777777" w:rsidR="00E70B5F" w:rsidRPr="00404273" w:rsidRDefault="00E70B5F" w:rsidP="0082321B">
            <w:pPr>
              <w:spacing w:before="20" w:after="20"/>
              <w:jc w:val="both"/>
              <w:rPr>
                <w:sz w:val="27"/>
                <w:szCs w:val="27"/>
                <w:lang w:val="pt-BR"/>
              </w:rPr>
            </w:pPr>
            <w:r w:rsidRPr="00404273">
              <w:rPr>
                <w:sz w:val="27"/>
                <w:szCs w:val="27"/>
                <w:lang w:val="pt-BR"/>
              </w:rPr>
              <w:lastRenderedPageBreak/>
              <w:t>Nêu rõ những nội dung (nhóm) thông tin cần cung cấp trong mẫu đơn, tờ khai:</w:t>
            </w:r>
          </w:p>
          <w:p w14:paraId="300A27C0" w14:textId="77777777" w:rsidR="00E70B5F" w:rsidRPr="00404273" w:rsidRDefault="00E70B5F" w:rsidP="00823399">
            <w:pPr>
              <w:jc w:val="both"/>
              <w:rPr>
                <w:sz w:val="27"/>
                <w:szCs w:val="27"/>
              </w:rPr>
            </w:pPr>
            <w:r w:rsidRPr="00404273">
              <w:rPr>
                <w:sz w:val="27"/>
                <w:szCs w:val="27"/>
                <w:lang w:val="pt-BR"/>
              </w:rPr>
              <w:t>Nội dung thông tin 1: Thông tin chung về đối tượng đề nghị cấp (Cơ sở đào tạo)</w:t>
            </w:r>
            <w:r w:rsidR="00823399" w:rsidRPr="00404273">
              <w:rPr>
                <w:sz w:val="27"/>
                <w:szCs w:val="27"/>
                <w:lang w:val="pt-BR"/>
              </w:rPr>
              <w:t xml:space="preserve">: </w:t>
            </w:r>
            <w:r w:rsidR="00823399" w:rsidRPr="00404273">
              <w:rPr>
                <w:sz w:val="27"/>
                <w:szCs w:val="27"/>
              </w:rPr>
              <w:t xml:space="preserve">Cắt giảm các thông tin như địa chỉ liên lạc, điện thoại, fax, email, giấy chứng nhận cơ sở đào tạo. Bổ sung các trường thông tin đầu vào để tra cứu </w:t>
            </w:r>
            <w:r w:rsidR="00823399" w:rsidRPr="00404273">
              <w:rPr>
                <w:sz w:val="27"/>
                <w:szCs w:val="27"/>
                <w:lang w:val="pt-BR" w:eastAsia="zh-CN"/>
              </w:rPr>
              <w:t>thông tin dữ liệu công dân trên Cơ sở dữ liệu quốc gia về</w:t>
            </w:r>
            <w:r w:rsidR="00404273" w:rsidRPr="00404273">
              <w:rPr>
                <w:sz w:val="27"/>
                <w:szCs w:val="27"/>
                <w:lang w:val="pt-BR" w:eastAsia="zh-CN"/>
              </w:rPr>
              <w:t xml:space="preserve"> dân cư</w:t>
            </w:r>
          </w:p>
          <w:p w14:paraId="10A3C220" w14:textId="77777777" w:rsidR="00E70B5F" w:rsidRPr="00404273" w:rsidRDefault="00E70B5F" w:rsidP="00E70B5F">
            <w:pPr>
              <w:spacing w:before="20" w:after="20"/>
              <w:rPr>
                <w:sz w:val="27"/>
                <w:szCs w:val="27"/>
                <w:lang w:val="pt-BR"/>
              </w:rPr>
            </w:pPr>
            <w:r w:rsidRPr="00404273">
              <w:rPr>
                <w:sz w:val="27"/>
                <w:szCs w:val="27"/>
                <w:lang w:val="pt-BR"/>
              </w:rPr>
              <w:t>Lý do quy định: Để cơ quan có thẩm quyền biết và liên hệ khi cần</w:t>
            </w:r>
          </w:p>
          <w:p w14:paraId="755B0323" w14:textId="77777777" w:rsidR="00E70B5F" w:rsidRPr="00404273" w:rsidRDefault="00E70B5F" w:rsidP="00823399">
            <w:pPr>
              <w:jc w:val="both"/>
              <w:rPr>
                <w:sz w:val="27"/>
                <w:szCs w:val="27"/>
              </w:rPr>
            </w:pPr>
            <w:r w:rsidRPr="00404273">
              <w:rPr>
                <w:sz w:val="27"/>
                <w:szCs w:val="27"/>
                <w:lang w:val="pt-BR"/>
              </w:rPr>
              <w:lastRenderedPageBreak/>
              <w:t>- Nội dung thông tin 2: Thông tin cụ thể về cơ sở đào tạo</w:t>
            </w:r>
            <w:r w:rsidR="00823399" w:rsidRPr="00404273">
              <w:rPr>
                <w:sz w:val="27"/>
                <w:szCs w:val="27"/>
                <w:lang w:val="pt-BR"/>
              </w:rPr>
              <w:t xml:space="preserve">: </w:t>
            </w:r>
            <w:r w:rsidR="00823399" w:rsidRPr="00404273">
              <w:rPr>
                <w:sz w:val="27"/>
                <w:szCs w:val="27"/>
              </w:rPr>
              <w:t>Bổ sung trường thông tin “Số lượng giáo viên dạy tích hợp” vì trường hợp giáo viên vừa dạy lý thuyết vừa dạy thực hành.</w:t>
            </w:r>
          </w:p>
          <w:p w14:paraId="3F945ACA" w14:textId="77777777" w:rsidR="00E70B5F" w:rsidRPr="00404273" w:rsidRDefault="00E70B5F" w:rsidP="00E70B5F">
            <w:pPr>
              <w:spacing w:before="20" w:after="20"/>
              <w:rPr>
                <w:sz w:val="27"/>
                <w:szCs w:val="27"/>
                <w:lang w:val="pt-BR"/>
              </w:rPr>
            </w:pPr>
            <w:r w:rsidRPr="00404273">
              <w:rPr>
                <w:sz w:val="27"/>
                <w:szCs w:val="27"/>
                <w:lang w:val="pt-BR"/>
              </w:rPr>
              <w:t>Lý do quy định: Là cơ sở để cơ quan có thẩm quyền xem xét, giải quyết.</w:t>
            </w:r>
          </w:p>
        </w:tc>
      </w:tr>
      <w:tr w:rsidR="00E70B5F" w:rsidRPr="00404273" w14:paraId="1B7BF05B" w14:textId="77777777" w:rsidTr="007A1C84">
        <w:tc>
          <w:tcPr>
            <w:tcW w:w="2977" w:type="dxa"/>
          </w:tcPr>
          <w:p w14:paraId="75F06447" w14:textId="77777777" w:rsidR="00E70B5F" w:rsidRPr="00404273" w:rsidRDefault="00E70B5F" w:rsidP="0082321B">
            <w:pPr>
              <w:spacing w:before="20" w:after="20"/>
              <w:jc w:val="both"/>
              <w:rPr>
                <w:sz w:val="27"/>
                <w:szCs w:val="27"/>
                <w:lang w:val="pt-BR"/>
              </w:rPr>
            </w:pPr>
            <w:r w:rsidRPr="00404273">
              <w:rPr>
                <w:sz w:val="27"/>
                <w:szCs w:val="27"/>
                <w:lang w:val="pt-BR"/>
              </w:rPr>
              <w:lastRenderedPageBreak/>
              <w:t xml:space="preserve">d) Ngôn ngữ </w:t>
            </w:r>
          </w:p>
        </w:tc>
        <w:tc>
          <w:tcPr>
            <w:tcW w:w="10915" w:type="dxa"/>
          </w:tcPr>
          <w:p w14:paraId="2243DE5F" w14:textId="77777777" w:rsidR="00E70B5F" w:rsidRPr="00404273" w:rsidRDefault="00E70B5F" w:rsidP="0082321B">
            <w:pPr>
              <w:tabs>
                <w:tab w:val="left" w:pos="7500"/>
              </w:tabs>
              <w:spacing w:before="20" w:after="20"/>
              <w:jc w:val="both"/>
              <w:rPr>
                <w:sz w:val="27"/>
                <w:szCs w:val="27"/>
                <w:lang w:val="pt-BR"/>
              </w:rPr>
            </w:pPr>
            <w:r w:rsidRPr="00404273">
              <w:rPr>
                <w:sz w:val="27"/>
                <w:szCs w:val="27"/>
                <w:lang w:val="pt-BR"/>
              </w:rPr>
              <w:t xml:space="preserve">- Tiếng Việt     </w:t>
            </w:r>
            <w:r w:rsidRPr="00404273">
              <w:rPr>
                <w:sz w:val="27"/>
                <w:szCs w:val="27"/>
              </w:rPr>
              <w:fldChar w:fldCharType="begin">
                <w:ffData>
                  <w:name w:val=""/>
                  <w:enabled/>
                  <w:calcOnExit w:val="0"/>
                  <w:checkBox>
                    <w:sizeAuto/>
                    <w:default w:val="1"/>
                  </w:checkBox>
                </w:ffData>
              </w:fldChar>
            </w:r>
            <w:r w:rsidRPr="00404273">
              <w:rPr>
                <w:sz w:val="27"/>
                <w:szCs w:val="27"/>
                <w:lang w:val="pt-BR"/>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lang w:val="pt-BR"/>
              </w:rPr>
              <w:t xml:space="preserve">         Song ngữ        </w:t>
            </w:r>
            <w:r w:rsidRPr="00404273">
              <w:rPr>
                <w:sz w:val="27"/>
                <w:szCs w:val="27"/>
              </w:rPr>
              <w:fldChar w:fldCharType="begin">
                <w:ffData>
                  <w:name w:val=""/>
                  <w:enabled/>
                  <w:calcOnExit w:val="0"/>
                  <w:checkBox>
                    <w:sizeAuto/>
                    <w:default w:val="0"/>
                  </w:checkBox>
                </w:ffData>
              </w:fldChar>
            </w:r>
            <w:r w:rsidRPr="00404273">
              <w:rPr>
                <w:sz w:val="27"/>
                <w:szCs w:val="27"/>
                <w:lang w:val="pt-BR"/>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lang w:val="pt-BR"/>
              </w:rPr>
              <w:t xml:space="preserve">             Nêu rõ loại song ngữ:…………………………....</w:t>
            </w:r>
          </w:p>
          <w:p w14:paraId="20B6AF9D" w14:textId="77777777" w:rsidR="00E70B5F" w:rsidRPr="00404273" w:rsidRDefault="00E70B5F" w:rsidP="0082321B">
            <w:pPr>
              <w:spacing w:before="20" w:after="20"/>
              <w:jc w:val="both"/>
              <w:rPr>
                <w:sz w:val="27"/>
                <w:szCs w:val="27"/>
                <w:lang w:val="pt-BR"/>
              </w:rPr>
            </w:pPr>
            <w:r w:rsidRPr="00404273">
              <w:rPr>
                <w:sz w:val="27"/>
                <w:szCs w:val="27"/>
                <w:lang w:val="pt-BR"/>
              </w:rPr>
              <w:t>Lý do quy định (trong trường hợp mẫu đơn song ngữ): .................................................................</w:t>
            </w:r>
          </w:p>
        </w:tc>
      </w:tr>
      <w:tr w:rsidR="00E70B5F" w:rsidRPr="00404273" w14:paraId="0265F6E4" w14:textId="77777777" w:rsidTr="007A1C84">
        <w:tc>
          <w:tcPr>
            <w:tcW w:w="13892" w:type="dxa"/>
            <w:gridSpan w:val="2"/>
          </w:tcPr>
          <w:p w14:paraId="7CC0901F" w14:textId="77777777" w:rsidR="00E70B5F" w:rsidRPr="00404273" w:rsidRDefault="00E70B5F" w:rsidP="007A1C84">
            <w:pPr>
              <w:spacing w:before="60" w:after="60" w:line="300" w:lineRule="exact"/>
              <w:rPr>
                <w:sz w:val="26"/>
                <w:szCs w:val="26"/>
              </w:rPr>
            </w:pPr>
            <w:r w:rsidRPr="00404273">
              <w:rPr>
                <w:b/>
                <w:sz w:val="26"/>
                <w:szCs w:val="26"/>
              </w:rPr>
              <w:t>IV. THÔNG TIN LIÊN HỆ</w:t>
            </w:r>
          </w:p>
        </w:tc>
      </w:tr>
      <w:tr w:rsidR="00E70B5F" w:rsidRPr="00404273" w14:paraId="35AFAA91" w14:textId="77777777" w:rsidTr="007A1C84">
        <w:tc>
          <w:tcPr>
            <w:tcW w:w="13892" w:type="dxa"/>
            <w:gridSpan w:val="2"/>
          </w:tcPr>
          <w:p w14:paraId="1CBD4599" w14:textId="77777777" w:rsidR="00E70B5F" w:rsidRPr="00404273" w:rsidRDefault="00E70B5F" w:rsidP="007A1C84">
            <w:pPr>
              <w:tabs>
                <w:tab w:val="right" w:pos="3012"/>
              </w:tabs>
              <w:spacing w:before="60" w:after="60" w:line="300" w:lineRule="exact"/>
              <w:jc w:val="both"/>
              <w:rPr>
                <w:sz w:val="26"/>
                <w:szCs w:val="26"/>
              </w:rPr>
            </w:pPr>
            <w:r w:rsidRPr="00404273">
              <w:rPr>
                <w:sz w:val="26"/>
                <w:szCs w:val="26"/>
              </w:rPr>
              <w:t xml:space="preserve">Họ và tên người điền: </w:t>
            </w:r>
            <w:r w:rsidR="00416D06" w:rsidRPr="00404273">
              <w:rPr>
                <w:sz w:val="26"/>
                <w:szCs w:val="26"/>
              </w:rPr>
              <w:t>Nguyễn Thị Ngọc Anh</w:t>
            </w:r>
            <w:r w:rsidR="00E513A2">
              <w:rPr>
                <w:sz w:val="26"/>
                <w:szCs w:val="26"/>
              </w:rPr>
              <w:t xml:space="preserve"> - Cục Hàng hải và Đường thủy Việt Nam</w:t>
            </w:r>
          </w:p>
          <w:p w14:paraId="2423BDFA" w14:textId="77777777" w:rsidR="00E70B5F" w:rsidRPr="00404273" w:rsidRDefault="00E70B5F" w:rsidP="007A1C84">
            <w:pPr>
              <w:tabs>
                <w:tab w:val="right" w:pos="3012"/>
              </w:tabs>
              <w:spacing w:before="60" w:after="60" w:line="300" w:lineRule="exact"/>
              <w:jc w:val="both"/>
              <w:rPr>
                <w:sz w:val="26"/>
                <w:szCs w:val="26"/>
              </w:rPr>
            </w:pPr>
            <w:r w:rsidRPr="00404273">
              <w:rPr>
                <w:sz w:val="26"/>
                <w:szCs w:val="26"/>
              </w:rPr>
              <w:t xml:space="preserve">Điện thoại cố định: ……………………...…; Di động: </w:t>
            </w:r>
            <w:r w:rsidR="00416D06" w:rsidRPr="00404273">
              <w:rPr>
                <w:sz w:val="26"/>
                <w:szCs w:val="26"/>
              </w:rPr>
              <w:t>0944.002.777</w:t>
            </w:r>
          </w:p>
          <w:p w14:paraId="0A3BDD91" w14:textId="77777777" w:rsidR="00E70B5F" w:rsidRPr="00404273" w:rsidRDefault="00E70B5F" w:rsidP="007A1C84">
            <w:pPr>
              <w:spacing w:before="60" w:after="60"/>
              <w:jc w:val="both"/>
              <w:rPr>
                <w:sz w:val="26"/>
                <w:szCs w:val="26"/>
              </w:rPr>
            </w:pPr>
            <w:r w:rsidRPr="00404273">
              <w:rPr>
                <w:sz w:val="26"/>
                <w:szCs w:val="26"/>
              </w:rPr>
              <w:t xml:space="preserve">E-mail: </w:t>
            </w:r>
          </w:p>
        </w:tc>
      </w:tr>
    </w:tbl>
    <w:p w14:paraId="2F2F3A91" w14:textId="77777777" w:rsidR="00E835AE" w:rsidRDefault="00E835AE" w:rsidP="005C1F70">
      <w:pPr>
        <w:spacing w:before="120" w:line="264" w:lineRule="auto"/>
        <w:ind w:firstLine="720"/>
        <w:jc w:val="both"/>
        <w:rPr>
          <w:b/>
          <w:sz w:val="27"/>
          <w:szCs w:val="27"/>
          <w:lang w:val="vi-VN"/>
        </w:rPr>
      </w:pPr>
    </w:p>
    <w:p w14:paraId="41E6A7DD" w14:textId="77777777" w:rsidR="005C1F70" w:rsidRPr="00404273" w:rsidRDefault="005C1F70" w:rsidP="00E835AE">
      <w:pPr>
        <w:spacing w:before="120" w:line="264" w:lineRule="auto"/>
        <w:ind w:firstLine="720"/>
        <w:jc w:val="both"/>
        <w:rPr>
          <w:sz w:val="24"/>
          <w:szCs w:val="24"/>
        </w:rPr>
      </w:pPr>
      <w:r w:rsidRPr="00404273">
        <w:rPr>
          <w:b/>
          <w:sz w:val="27"/>
          <w:szCs w:val="27"/>
          <w:lang w:val="vi-VN"/>
        </w:rPr>
        <w:t xml:space="preserve">2. </w:t>
      </w:r>
      <w:r w:rsidRPr="00404273">
        <w:rPr>
          <w:b/>
          <w:sz w:val="27"/>
          <w:szCs w:val="27"/>
        </w:rPr>
        <w:t>THỦ TỤC HÀNH CHÍNH 02:</w:t>
      </w:r>
      <w:r w:rsidRPr="00404273">
        <w:rPr>
          <w:sz w:val="27"/>
          <w:szCs w:val="27"/>
        </w:rPr>
        <w:t xml:space="preserve"> </w:t>
      </w:r>
      <w:r w:rsidRPr="00404273">
        <w:rPr>
          <w:sz w:val="26"/>
          <w:szCs w:val="26"/>
        </w:rPr>
        <w:t>Đề nghị cấp Giấy phép vận tải hàng nguy hiểm bằng đường sắt.</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C1F70" w:rsidRPr="00404273" w14:paraId="24708142" w14:textId="77777777" w:rsidTr="0031710A">
        <w:tc>
          <w:tcPr>
            <w:tcW w:w="2977" w:type="dxa"/>
            <w:vMerge w:val="restart"/>
          </w:tcPr>
          <w:p w14:paraId="48C2A54C" w14:textId="77777777" w:rsidR="005C1F70" w:rsidRPr="00404273" w:rsidRDefault="005C1F70" w:rsidP="0031710A">
            <w:pPr>
              <w:spacing w:before="60" w:after="60"/>
              <w:jc w:val="both"/>
              <w:rPr>
                <w:b/>
                <w:sz w:val="24"/>
                <w:szCs w:val="26"/>
              </w:rPr>
            </w:pPr>
            <w:r w:rsidRPr="00404273">
              <w:rPr>
                <w:b/>
                <w:sz w:val="24"/>
                <w:szCs w:val="26"/>
              </w:rPr>
              <w:t>I. CĂN CỨ PHÁP LÝ</w:t>
            </w:r>
          </w:p>
          <w:p w14:paraId="6E4C308B" w14:textId="77777777" w:rsidR="005C1F70" w:rsidRPr="00404273" w:rsidRDefault="005C1F70" w:rsidP="0031710A">
            <w:pPr>
              <w:spacing w:before="60" w:after="60"/>
              <w:jc w:val="both"/>
              <w:rPr>
                <w:i/>
                <w:sz w:val="26"/>
                <w:szCs w:val="26"/>
              </w:rPr>
            </w:pPr>
            <w:r w:rsidRPr="00404273">
              <w:rPr>
                <w:i/>
                <w:sz w:val="26"/>
                <w:szCs w:val="26"/>
              </w:rPr>
              <w:t>(Nêu rõ điều, khoản, điểm và tên văn bản quy định)</w:t>
            </w:r>
          </w:p>
        </w:tc>
        <w:tc>
          <w:tcPr>
            <w:tcW w:w="10915" w:type="dxa"/>
          </w:tcPr>
          <w:p w14:paraId="7BEF3FD3" w14:textId="77777777" w:rsidR="005C1F70" w:rsidRPr="00404273" w:rsidRDefault="005C1F70" w:rsidP="0031710A">
            <w:pPr>
              <w:spacing w:before="60" w:after="60"/>
              <w:jc w:val="both"/>
              <w:rPr>
                <w:sz w:val="26"/>
                <w:szCs w:val="26"/>
              </w:rPr>
            </w:pPr>
            <w:r w:rsidRPr="00404273">
              <w:rPr>
                <w:sz w:val="26"/>
                <w:szCs w:val="26"/>
              </w:rPr>
              <w:t>1. Điểm a khoản 1 Điều 41 Nghị định số 65/2018/NĐ-CP ngày 12 tháng 5 năm 2018 của Chính phủ</w:t>
            </w:r>
          </w:p>
        </w:tc>
      </w:tr>
      <w:tr w:rsidR="005C1F70" w:rsidRPr="00404273" w14:paraId="1137C526" w14:textId="77777777" w:rsidTr="0031710A">
        <w:trPr>
          <w:trHeight w:val="474"/>
        </w:trPr>
        <w:tc>
          <w:tcPr>
            <w:tcW w:w="2977" w:type="dxa"/>
            <w:vMerge/>
          </w:tcPr>
          <w:p w14:paraId="0B1B8158" w14:textId="77777777" w:rsidR="005C1F70" w:rsidRPr="00404273" w:rsidRDefault="005C1F70" w:rsidP="0031710A">
            <w:pPr>
              <w:spacing w:before="60" w:after="60" w:line="300" w:lineRule="exact"/>
              <w:jc w:val="both"/>
              <w:rPr>
                <w:b/>
                <w:sz w:val="24"/>
                <w:szCs w:val="24"/>
              </w:rPr>
            </w:pPr>
          </w:p>
        </w:tc>
        <w:tc>
          <w:tcPr>
            <w:tcW w:w="10915" w:type="dxa"/>
          </w:tcPr>
          <w:p w14:paraId="393DC192" w14:textId="77777777" w:rsidR="005C1F70" w:rsidRPr="00404273" w:rsidRDefault="005C1F70" w:rsidP="0031710A">
            <w:pPr>
              <w:spacing w:before="60" w:after="60" w:line="300" w:lineRule="exact"/>
              <w:jc w:val="both"/>
              <w:rPr>
                <w:sz w:val="26"/>
                <w:szCs w:val="26"/>
              </w:rPr>
            </w:pPr>
            <w:r w:rsidRPr="00404273">
              <w:rPr>
                <w:sz w:val="26"/>
                <w:szCs w:val="26"/>
              </w:rPr>
              <w:t>2.</w:t>
            </w:r>
            <w:r w:rsidRPr="00404273">
              <w:rPr>
                <w:b/>
                <w:sz w:val="26"/>
                <w:szCs w:val="26"/>
              </w:rPr>
              <w:t xml:space="preserve"> </w:t>
            </w:r>
            <w:r w:rsidRPr="00404273">
              <w:rPr>
                <w:sz w:val="26"/>
                <w:szCs w:val="26"/>
              </w:rPr>
              <w:t>Điều 39 Nghị định số 65/2018/NĐ-CP ngày 12 tháng 5 năm 2018 của Chính phủ</w:t>
            </w:r>
          </w:p>
        </w:tc>
      </w:tr>
      <w:tr w:rsidR="005C1F70" w:rsidRPr="00404273" w14:paraId="0ED8E84E" w14:textId="77777777" w:rsidTr="0031710A">
        <w:tc>
          <w:tcPr>
            <w:tcW w:w="13892" w:type="dxa"/>
            <w:gridSpan w:val="2"/>
          </w:tcPr>
          <w:p w14:paraId="239304BE" w14:textId="77777777" w:rsidR="005C1F70" w:rsidRPr="00404273" w:rsidRDefault="005C1F70" w:rsidP="0031710A">
            <w:pPr>
              <w:spacing w:before="60" w:after="60" w:line="300" w:lineRule="exact"/>
              <w:jc w:val="both"/>
              <w:rPr>
                <w:b/>
                <w:sz w:val="24"/>
                <w:szCs w:val="24"/>
              </w:rPr>
            </w:pPr>
            <w:r w:rsidRPr="00404273">
              <w:rPr>
                <w:b/>
                <w:sz w:val="24"/>
                <w:szCs w:val="24"/>
              </w:rPr>
              <w:t xml:space="preserve">II. ĐÁNH GIÁ TÍNH HỢP LÝ CỦA TỪNG BỘ PHẬN TẠO THÀNH THỦ TỤC HÀNH CHÍNH </w:t>
            </w:r>
          </w:p>
          <w:p w14:paraId="5A29C0DE" w14:textId="77777777" w:rsidR="005C1F70" w:rsidRPr="00404273" w:rsidRDefault="005C1F70" w:rsidP="0031710A">
            <w:pPr>
              <w:spacing w:before="60" w:after="60" w:line="300" w:lineRule="exact"/>
              <w:jc w:val="center"/>
              <w:rPr>
                <w:i/>
                <w:sz w:val="26"/>
                <w:szCs w:val="26"/>
              </w:rPr>
            </w:pPr>
            <w:r w:rsidRPr="0040427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C1F70" w:rsidRPr="00404273" w14:paraId="78A8B5B1" w14:textId="77777777" w:rsidTr="0031710A">
        <w:tc>
          <w:tcPr>
            <w:tcW w:w="13892" w:type="dxa"/>
            <w:gridSpan w:val="2"/>
          </w:tcPr>
          <w:p w14:paraId="3254C224" w14:textId="77777777" w:rsidR="005C1F70" w:rsidRPr="00404273" w:rsidRDefault="005C1F70" w:rsidP="0031710A">
            <w:pPr>
              <w:spacing w:before="60" w:after="60" w:line="300" w:lineRule="exact"/>
              <w:jc w:val="both"/>
              <w:rPr>
                <w:b/>
                <w:sz w:val="26"/>
                <w:szCs w:val="26"/>
                <w:lang w:val="pt-BR"/>
              </w:rPr>
            </w:pPr>
            <w:r w:rsidRPr="00404273">
              <w:rPr>
                <w:b/>
                <w:sz w:val="26"/>
                <w:szCs w:val="26"/>
              </w:rPr>
              <w:t xml:space="preserve">9. </w:t>
            </w:r>
            <w:r w:rsidRPr="00404273">
              <w:rPr>
                <w:b/>
                <w:sz w:val="26"/>
                <w:szCs w:val="26"/>
                <w:lang w:val="pt-BR"/>
              </w:rPr>
              <w:t>Mẫu đơn, tờ khai</w:t>
            </w:r>
          </w:p>
        </w:tc>
      </w:tr>
      <w:tr w:rsidR="005C1F70" w:rsidRPr="00404273" w14:paraId="709EF072" w14:textId="77777777" w:rsidTr="0031710A">
        <w:tc>
          <w:tcPr>
            <w:tcW w:w="2977" w:type="dxa"/>
          </w:tcPr>
          <w:p w14:paraId="7B4F469A" w14:textId="77777777" w:rsidR="005C1F70" w:rsidRPr="00404273" w:rsidRDefault="005C1F70" w:rsidP="0031710A">
            <w:pPr>
              <w:spacing w:before="20" w:after="20"/>
              <w:jc w:val="both"/>
              <w:rPr>
                <w:b/>
                <w:sz w:val="27"/>
                <w:szCs w:val="27"/>
              </w:rPr>
            </w:pPr>
            <w:r w:rsidRPr="00404273">
              <w:rPr>
                <w:sz w:val="27"/>
                <w:szCs w:val="27"/>
              </w:rPr>
              <w:t>a) Có quy định về mẫu đơn, tờ khai không?</w:t>
            </w:r>
          </w:p>
        </w:tc>
        <w:tc>
          <w:tcPr>
            <w:tcW w:w="10915" w:type="dxa"/>
          </w:tcPr>
          <w:p w14:paraId="2B54732A" w14:textId="77777777" w:rsidR="005C1F70" w:rsidRPr="00404273" w:rsidRDefault="005C1F70" w:rsidP="0031710A">
            <w:pPr>
              <w:spacing w:before="20" w:after="20"/>
              <w:jc w:val="both"/>
              <w:rPr>
                <w:sz w:val="27"/>
                <w:szCs w:val="27"/>
              </w:rPr>
            </w:pPr>
            <w:r w:rsidRPr="00404273">
              <w:rPr>
                <w:sz w:val="27"/>
                <w:szCs w:val="27"/>
              </w:rPr>
              <w:t xml:space="preserve">Có </w:t>
            </w:r>
            <w:r w:rsidRPr="00404273">
              <w:rPr>
                <w:sz w:val="27"/>
                <w:szCs w:val="27"/>
              </w:rPr>
              <w:fldChar w:fldCharType="begin">
                <w:ffData>
                  <w:name w:val=""/>
                  <w:enabled/>
                  <w:calcOnExit w:val="0"/>
                  <w:checkBox>
                    <w:sizeAuto/>
                    <w:default w:val="1"/>
                  </w:checkBox>
                </w:ffData>
              </w:fldChar>
            </w:r>
            <w:r w:rsidRPr="00404273">
              <w:rPr>
                <w:sz w:val="27"/>
                <w:szCs w:val="27"/>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rPr>
              <w:t xml:space="preserve">            Không  </w:t>
            </w:r>
            <w:r w:rsidRPr="00404273">
              <w:rPr>
                <w:sz w:val="27"/>
                <w:szCs w:val="27"/>
              </w:rPr>
              <w:fldChar w:fldCharType="begin">
                <w:ffData>
                  <w:name w:val="Check3"/>
                  <w:enabled/>
                  <w:calcOnExit w:val="0"/>
                  <w:checkBox>
                    <w:sizeAuto/>
                    <w:default w:val="0"/>
                  </w:checkBox>
                </w:ffData>
              </w:fldChar>
            </w:r>
            <w:r w:rsidRPr="00404273">
              <w:rPr>
                <w:sz w:val="27"/>
                <w:szCs w:val="27"/>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rPr>
              <w:t xml:space="preserve">      </w:t>
            </w:r>
          </w:p>
          <w:p w14:paraId="61D2D76A" w14:textId="77777777" w:rsidR="005C1F70" w:rsidRPr="00404273" w:rsidRDefault="005C1F70" w:rsidP="0031710A">
            <w:pPr>
              <w:spacing w:before="20" w:after="20"/>
              <w:jc w:val="both"/>
              <w:rPr>
                <w:sz w:val="27"/>
                <w:szCs w:val="27"/>
              </w:rPr>
            </w:pPr>
            <w:r w:rsidRPr="00404273">
              <w:rPr>
                <w:sz w:val="27"/>
                <w:szCs w:val="27"/>
              </w:rPr>
              <w:t xml:space="preserve">Lý do: đảm bảo thống nhất các thông tin yêu cầu phải kê khai, thuận lợi trong quá trình thực hiện và giải quyết thủ tục hành chính      </w:t>
            </w:r>
          </w:p>
        </w:tc>
      </w:tr>
      <w:tr w:rsidR="005C1F70" w:rsidRPr="00404273" w14:paraId="0AD5DAEE" w14:textId="77777777" w:rsidTr="0031710A">
        <w:tc>
          <w:tcPr>
            <w:tcW w:w="2977" w:type="dxa"/>
          </w:tcPr>
          <w:p w14:paraId="1C7B37AF" w14:textId="77777777" w:rsidR="005C1F70" w:rsidRPr="00404273" w:rsidRDefault="005C1F70" w:rsidP="0031710A">
            <w:pPr>
              <w:jc w:val="both"/>
              <w:rPr>
                <w:sz w:val="26"/>
              </w:rPr>
            </w:pPr>
            <w:r w:rsidRPr="00404273">
              <w:rPr>
                <w:sz w:val="27"/>
                <w:szCs w:val="27"/>
              </w:rPr>
              <w:t xml:space="preserve">b) Tên mẫu đơn, tờ khai: </w:t>
            </w:r>
            <w:r w:rsidRPr="00404273">
              <w:rPr>
                <w:bCs/>
                <w:sz w:val="26"/>
              </w:rPr>
              <w:t>T</w:t>
            </w:r>
            <w:r w:rsidRPr="00404273">
              <w:rPr>
                <w:bCs/>
                <w:sz w:val="26"/>
                <w:lang w:val="vi-VN"/>
              </w:rPr>
              <w:t>ờ khai</w:t>
            </w:r>
            <w:r w:rsidRPr="00404273">
              <w:rPr>
                <w:sz w:val="26"/>
              </w:rPr>
              <w:t xml:space="preserve"> </w:t>
            </w:r>
            <w:r w:rsidRPr="00404273">
              <w:rPr>
                <w:bCs/>
                <w:sz w:val="26"/>
                <w:lang w:val="vi-VN"/>
              </w:rPr>
              <w:t>đề nghị cấp giấy</w:t>
            </w:r>
            <w:r w:rsidRPr="00404273">
              <w:rPr>
                <w:bCs/>
                <w:sz w:val="26"/>
              </w:rPr>
              <w:t xml:space="preserve"> phép vận tải hàng nguy hiểm bằng đường sắt.</w:t>
            </w:r>
          </w:p>
        </w:tc>
        <w:tc>
          <w:tcPr>
            <w:tcW w:w="10915" w:type="dxa"/>
          </w:tcPr>
          <w:p w14:paraId="3E13E833" w14:textId="77777777" w:rsidR="005C1F70" w:rsidRPr="00404273" w:rsidRDefault="005C1F70" w:rsidP="0031710A">
            <w:pPr>
              <w:spacing w:before="20" w:after="20"/>
              <w:jc w:val="both"/>
              <w:rPr>
                <w:sz w:val="27"/>
                <w:szCs w:val="27"/>
                <w:lang w:val="pt-BR"/>
              </w:rPr>
            </w:pPr>
            <w:r w:rsidRPr="00404273">
              <w:rPr>
                <w:sz w:val="27"/>
                <w:szCs w:val="27"/>
                <w:lang w:val="pt-BR"/>
              </w:rPr>
              <w:t>Nêu rõ những nội dung (nhóm) thông tin cần cung cấp trong mẫu đơn, tờ khai:</w:t>
            </w:r>
          </w:p>
          <w:p w14:paraId="1CBFCC23" w14:textId="77777777" w:rsidR="005C1F70" w:rsidRPr="00404273" w:rsidRDefault="005C1F70" w:rsidP="0031710A">
            <w:pPr>
              <w:spacing w:before="20" w:after="20"/>
              <w:rPr>
                <w:sz w:val="27"/>
                <w:szCs w:val="27"/>
                <w:lang w:val="pt-BR"/>
              </w:rPr>
            </w:pPr>
            <w:r w:rsidRPr="00404273">
              <w:rPr>
                <w:sz w:val="27"/>
                <w:szCs w:val="27"/>
                <w:lang w:val="pt-BR"/>
              </w:rPr>
              <w:t>Nội dung thông tin 1: Thông tin chung tổ chức/ cá nhân đề nghị cấ</w:t>
            </w:r>
            <w:r w:rsidR="00404273" w:rsidRPr="00404273">
              <w:rPr>
                <w:sz w:val="27"/>
                <w:szCs w:val="27"/>
                <w:lang w:val="pt-BR"/>
              </w:rPr>
              <w:t>p</w:t>
            </w:r>
          </w:p>
          <w:p w14:paraId="05072BDE" w14:textId="77777777" w:rsidR="005C1F70" w:rsidRPr="00404273" w:rsidRDefault="005C1F70" w:rsidP="0031710A">
            <w:pPr>
              <w:spacing w:before="20" w:after="20"/>
              <w:rPr>
                <w:sz w:val="27"/>
                <w:szCs w:val="27"/>
                <w:lang w:val="pt-BR"/>
              </w:rPr>
            </w:pPr>
            <w:r w:rsidRPr="00404273">
              <w:rPr>
                <w:sz w:val="27"/>
                <w:szCs w:val="27"/>
                <w:lang w:val="pt-BR"/>
              </w:rPr>
              <w:t>Lý do quy định: Để cơ quan có thẩm quyền biết và liên hệ khi cần</w:t>
            </w:r>
          </w:p>
          <w:p w14:paraId="7F2A8C42" w14:textId="77777777" w:rsidR="005C1F70" w:rsidRPr="00404273" w:rsidRDefault="005C1F70" w:rsidP="00014667">
            <w:pPr>
              <w:spacing w:before="20" w:after="20"/>
              <w:rPr>
                <w:sz w:val="27"/>
                <w:szCs w:val="27"/>
                <w:lang w:val="pt-BR"/>
              </w:rPr>
            </w:pPr>
            <w:r w:rsidRPr="00404273">
              <w:rPr>
                <w:sz w:val="27"/>
                <w:szCs w:val="27"/>
                <w:lang w:val="pt-BR"/>
              </w:rPr>
              <w:t>- Nội dung thông tin 2: Thông tin cụ thể về tổ chức/ cá nhân đề nghị cấp</w:t>
            </w:r>
            <w:r w:rsidR="00404273" w:rsidRPr="00404273">
              <w:rPr>
                <w:sz w:val="27"/>
                <w:szCs w:val="27"/>
                <w:lang w:val="pt-BR"/>
              </w:rPr>
              <w:t xml:space="preserve"> (Thay đổi trường thông tin “Chứng minh nhân dân” thành “Căn cước công dân” và bổ sung trường thông tin “Thẻ căn </w:t>
            </w:r>
            <w:r w:rsidR="00404273" w:rsidRPr="00404273">
              <w:rPr>
                <w:sz w:val="27"/>
                <w:szCs w:val="27"/>
                <w:lang w:val="pt-BR"/>
              </w:rPr>
              <w:lastRenderedPageBreak/>
              <w:t>cước”. Bỏ trường thông tin “Hộ khẩu thường trú” và “chức danh”</w:t>
            </w:r>
            <w:r w:rsidR="00E835AE">
              <w:rPr>
                <w:sz w:val="27"/>
                <w:szCs w:val="27"/>
                <w:lang w:val="pt-BR"/>
              </w:rPr>
              <w:t xml:space="preserve"> “Do (tên cơ quan có thẩm quyền cấp) ngày tháng cấp”</w:t>
            </w:r>
          </w:p>
          <w:p w14:paraId="1E53AB0D" w14:textId="77777777" w:rsidR="005C1F70" w:rsidRPr="00404273" w:rsidRDefault="005C1F70" w:rsidP="00014667">
            <w:pPr>
              <w:spacing w:before="20" w:after="20"/>
              <w:rPr>
                <w:sz w:val="27"/>
                <w:szCs w:val="27"/>
                <w:lang w:val="pt-BR"/>
              </w:rPr>
            </w:pPr>
            <w:r w:rsidRPr="00404273">
              <w:rPr>
                <w:sz w:val="27"/>
                <w:szCs w:val="27"/>
                <w:lang w:val="pt-BR"/>
              </w:rPr>
              <w:t>Lý do quy định: Là cơ sở để cơ quan có thẩm quyền xem xét, giải quyết.</w:t>
            </w:r>
          </w:p>
        </w:tc>
      </w:tr>
      <w:tr w:rsidR="005C1F70" w:rsidRPr="00404273" w14:paraId="0545CB59" w14:textId="77777777" w:rsidTr="0031710A">
        <w:tc>
          <w:tcPr>
            <w:tcW w:w="2977" w:type="dxa"/>
          </w:tcPr>
          <w:p w14:paraId="493CA1B2" w14:textId="77777777" w:rsidR="005C1F70" w:rsidRPr="00404273" w:rsidRDefault="005C1F70" w:rsidP="0031710A">
            <w:pPr>
              <w:spacing w:before="20" w:after="20"/>
              <w:jc w:val="both"/>
              <w:rPr>
                <w:sz w:val="27"/>
                <w:szCs w:val="27"/>
                <w:lang w:val="pt-BR"/>
              </w:rPr>
            </w:pPr>
            <w:r w:rsidRPr="00404273">
              <w:rPr>
                <w:sz w:val="27"/>
                <w:szCs w:val="27"/>
                <w:lang w:val="pt-BR"/>
              </w:rPr>
              <w:lastRenderedPageBreak/>
              <w:t xml:space="preserve">d) Ngôn ngữ </w:t>
            </w:r>
          </w:p>
        </w:tc>
        <w:tc>
          <w:tcPr>
            <w:tcW w:w="10915" w:type="dxa"/>
          </w:tcPr>
          <w:p w14:paraId="3613FD36" w14:textId="77777777" w:rsidR="005C1F70" w:rsidRPr="00404273" w:rsidRDefault="005C1F70" w:rsidP="0031710A">
            <w:pPr>
              <w:tabs>
                <w:tab w:val="left" w:pos="7500"/>
              </w:tabs>
              <w:spacing w:before="20" w:after="20"/>
              <w:jc w:val="both"/>
              <w:rPr>
                <w:sz w:val="27"/>
                <w:szCs w:val="27"/>
                <w:lang w:val="pt-BR"/>
              </w:rPr>
            </w:pPr>
            <w:r w:rsidRPr="00404273">
              <w:rPr>
                <w:sz w:val="27"/>
                <w:szCs w:val="27"/>
                <w:lang w:val="pt-BR"/>
              </w:rPr>
              <w:t xml:space="preserve">- Tiếng Việt     </w:t>
            </w:r>
            <w:r w:rsidRPr="00404273">
              <w:rPr>
                <w:sz w:val="27"/>
                <w:szCs w:val="27"/>
              </w:rPr>
              <w:fldChar w:fldCharType="begin">
                <w:ffData>
                  <w:name w:val=""/>
                  <w:enabled/>
                  <w:calcOnExit w:val="0"/>
                  <w:checkBox>
                    <w:sizeAuto/>
                    <w:default w:val="1"/>
                  </w:checkBox>
                </w:ffData>
              </w:fldChar>
            </w:r>
            <w:r w:rsidRPr="00404273">
              <w:rPr>
                <w:sz w:val="27"/>
                <w:szCs w:val="27"/>
                <w:lang w:val="pt-BR"/>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lang w:val="pt-BR"/>
              </w:rPr>
              <w:t xml:space="preserve">         Song ngữ        </w:t>
            </w:r>
            <w:r w:rsidRPr="00404273">
              <w:rPr>
                <w:sz w:val="27"/>
                <w:szCs w:val="27"/>
              </w:rPr>
              <w:fldChar w:fldCharType="begin">
                <w:ffData>
                  <w:name w:val=""/>
                  <w:enabled/>
                  <w:calcOnExit w:val="0"/>
                  <w:checkBox>
                    <w:sizeAuto/>
                    <w:default w:val="0"/>
                  </w:checkBox>
                </w:ffData>
              </w:fldChar>
            </w:r>
            <w:r w:rsidRPr="00404273">
              <w:rPr>
                <w:sz w:val="27"/>
                <w:szCs w:val="27"/>
                <w:lang w:val="pt-BR"/>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lang w:val="pt-BR"/>
              </w:rPr>
              <w:t xml:space="preserve">             Nêu rõ loại song ngữ:…………………………....</w:t>
            </w:r>
          </w:p>
          <w:p w14:paraId="37E5C866" w14:textId="77777777" w:rsidR="005C1F70" w:rsidRPr="00404273" w:rsidRDefault="005C1F70" w:rsidP="0031710A">
            <w:pPr>
              <w:spacing w:before="20" w:after="20"/>
              <w:jc w:val="both"/>
              <w:rPr>
                <w:sz w:val="27"/>
                <w:szCs w:val="27"/>
                <w:lang w:val="pt-BR"/>
              </w:rPr>
            </w:pPr>
            <w:r w:rsidRPr="00404273">
              <w:rPr>
                <w:sz w:val="27"/>
                <w:szCs w:val="27"/>
                <w:lang w:val="pt-BR"/>
              </w:rPr>
              <w:t>Lý do quy định (trong trường hợp mẫu đơn song ngữ): .................................................................</w:t>
            </w:r>
          </w:p>
        </w:tc>
      </w:tr>
      <w:tr w:rsidR="005C1F70" w:rsidRPr="00404273" w14:paraId="4A6CC20E" w14:textId="77777777" w:rsidTr="0031710A">
        <w:tc>
          <w:tcPr>
            <w:tcW w:w="2977" w:type="dxa"/>
          </w:tcPr>
          <w:p w14:paraId="6196C416" w14:textId="77777777" w:rsidR="005C1F70" w:rsidRPr="00404273" w:rsidRDefault="005C1F70" w:rsidP="0031710A">
            <w:pPr>
              <w:spacing w:before="60" w:after="60" w:line="300" w:lineRule="exact"/>
              <w:jc w:val="both"/>
              <w:rPr>
                <w:sz w:val="26"/>
                <w:szCs w:val="26"/>
              </w:rPr>
            </w:pPr>
            <w:r w:rsidRPr="00404273">
              <w:rPr>
                <w:sz w:val="26"/>
                <w:szCs w:val="26"/>
              </w:rPr>
              <w:t>b) Yêu cầu, điều kiện n:</w:t>
            </w:r>
          </w:p>
          <w:p w14:paraId="6FED6704" w14:textId="77777777" w:rsidR="005C1F70" w:rsidRPr="00404273" w:rsidRDefault="005C1F70" w:rsidP="0031710A">
            <w:pPr>
              <w:spacing w:before="60" w:after="60" w:line="300" w:lineRule="exact"/>
              <w:jc w:val="both"/>
              <w:rPr>
                <w:sz w:val="26"/>
                <w:szCs w:val="26"/>
              </w:rPr>
            </w:pPr>
            <w:r w:rsidRPr="00404273">
              <w:rPr>
                <w:sz w:val="26"/>
                <w:szCs w:val="26"/>
              </w:rPr>
              <w:t>……………..…………..</w:t>
            </w:r>
          </w:p>
          <w:p w14:paraId="0195FB4B" w14:textId="77777777" w:rsidR="005C1F70" w:rsidRPr="00404273" w:rsidRDefault="005C1F70" w:rsidP="0031710A">
            <w:pPr>
              <w:spacing w:before="60" w:after="60" w:line="300" w:lineRule="exact"/>
              <w:jc w:val="both"/>
              <w:rPr>
                <w:sz w:val="26"/>
                <w:szCs w:val="26"/>
              </w:rPr>
            </w:pPr>
            <w:r w:rsidRPr="00404273">
              <w:rPr>
                <w:sz w:val="26"/>
                <w:szCs w:val="26"/>
              </w:rPr>
              <w:t>…………………………</w:t>
            </w:r>
          </w:p>
          <w:p w14:paraId="71D62304" w14:textId="77777777" w:rsidR="005C1F70" w:rsidRPr="00404273" w:rsidRDefault="005C1F70" w:rsidP="0031710A">
            <w:pPr>
              <w:spacing w:before="60" w:after="60" w:line="300" w:lineRule="exact"/>
              <w:jc w:val="both"/>
              <w:rPr>
                <w:sz w:val="26"/>
                <w:szCs w:val="26"/>
              </w:rPr>
            </w:pPr>
          </w:p>
        </w:tc>
        <w:tc>
          <w:tcPr>
            <w:tcW w:w="10915" w:type="dxa"/>
          </w:tcPr>
          <w:p w14:paraId="3F0A4831" w14:textId="77777777" w:rsidR="005C1F70" w:rsidRPr="00404273" w:rsidRDefault="005C1F70" w:rsidP="0031710A">
            <w:pPr>
              <w:spacing w:before="60" w:after="60" w:line="300" w:lineRule="exact"/>
              <w:jc w:val="both"/>
              <w:rPr>
                <w:sz w:val="26"/>
                <w:szCs w:val="26"/>
              </w:rPr>
            </w:pPr>
            <w:r w:rsidRPr="00404273">
              <w:rPr>
                <w:sz w:val="26"/>
                <w:szCs w:val="26"/>
              </w:rPr>
              <w:t>- Lý do quy định:…………………………………………………………………………………………</w:t>
            </w:r>
          </w:p>
          <w:p w14:paraId="088048DC" w14:textId="77777777" w:rsidR="005C1F70" w:rsidRPr="00404273" w:rsidRDefault="005C1F70" w:rsidP="0031710A">
            <w:pPr>
              <w:spacing w:before="60" w:after="60" w:line="300" w:lineRule="exact"/>
              <w:jc w:val="both"/>
              <w:rPr>
                <w:sz w:val="26"/>
                <w:szCs w:val="26"/>
              </w:rPr>
            </w:pPr>
            <w:r w:rsidRPr="00404273">
              <w:rPr>
                <w:sz w:val="26"/>
                <w:szCs w:val="26"/>
              </w:rPr>
              <w:t>- Để đáp ứng yêu cầu, điều kiện này, cá nhân, tổ chức cần:</w:t>
            </w:r>
          </w:p>
          <w:p w14:paraId="3C77D738" w14:textId="77777777" w:rsidR="005C1F70" w:rsidRPr="00404273" w:rsidRDefault="005C1F70" w:rsidP="0031710A">
            <w:pPr>
              <w:spacing w:before="60" w:after="60" w:line="300" w:lineRule="exact"/>
              <w:jc w:val="both"/>
              <w:rPr>
                <w:sz w:val="26"/>
                <w:szCs w:val="26"/>
              </w:rPr>
            </w:pPr>
            <w:r w:rsidRPr="00404273">
              <w:rPr>
                <w:sz w:val="26"/>
                <w:szCs w:val="26"/>
              </w:rPr>
              <w:t xml:space="preserve">+ Có kết quả từ một thủ tục hành chính khác:  Có </w:t>
            </w:r>
            <w:r w:rsidRPr="00404273">
              <w:rPr>
                <w:sz w:val="26"/>
                <w:szCs w:val="26"/>
              </w:rPr>
              <w:fldChar w:fldCharType="begin">
                <w:ffData>
                  <w:name w:val="Check3"/>
                  <w:enabled/>
                  <w:calcOnExit w:val="0"/>
                  <w:checkBox>
                    <w:sizeAuto/>
                    <w:default w:val="0"/>
                  </w:checkBox>
                </w:ffData>
              </w:fldChar>
            </w:r>
            <w:r w:rsidRPr="00404273">
              <w:rPr>
                <w:sz w:val="26"/>
                <w:szCs w:val="26"/>
              </w:rPr>
              <w:instrText xml:space="preserve"> FORMCHECKBOX </w:instrText>
            </w:r>
            <w:r w:rsidR="00C27CCF">
              <w:rPr>
                <w:sz w:val="26"/>
                <w:szCs w:val="26"/>
              </w:rPr>
            </w:r>
            <w:r w:rsidR="00C27CCF">
              <w:rPr>
                <w:sz w:val="26"/>
                <w:szCs w:val="26"/>
              </w:rPr>
              <w:fldChar w:fldCharType="separate"/>
            </w:r>
            <w:r w:rsidRPr="00404273">
              <w:rPr>
                <w:sz w:val="26"/>
                <w:szCs w:val="26"/>
              </w:rPr>
              <w:fldChar w:fldCharType="end"/>
            </w:r>
            <w:r w:rsidRPr="00404273">
              <w:rPr>
                <w:sz w:val="26"/>
                <w:szCs w:val="26"/>
              </w:rPr>
              <w:t xml:space="preserve">        Không  </w:t>
            </w:r>
            <w:r w:rsidRPr="00404273">
              <w:rPr>
                <w:sz w:val="26"/>
                <w:szCs w:val="26"/>
              </w:rPr>
              <w:fldChar w:fldCharType="begin">
                <w:ffData>
                  <w:name w:val="Check3"/>
                  <w:enabled/>
                  <w:calcOnExit w:val="0"/>
                  <w:checkBox>
                    <w:sizeAuto/>
                    <w:default w:val="0"/>
                  </w:checkBox>
                </w:ffData>
              </w:fldChar>
            </w:r>
            <w:r w:rsidRPr="00404273">
              <w:rPr>
                <w:sz w:val="26"/>
                <w:szCs w:val="26"/>
              </w:rPr>
              <w:instrText xml:space="preserve"> FORMCHECKBOX </w:instrText>
            </w:r>
            <w:r w:rsidR="00C27CCF">
              <w:rPr>
                <w:sz w:val="26"/>
                <w:szCs w:val="26"/>
              </w:rPr>
            </w:r>
            <w:r w:rsidR="00C27CCF">
              <w:rPr>
                <w:sz w:val="26"/>
                <w:szCs w:val="26"/>
              </w:rPr>
              <w:fldChar w:fldCharType="separate"/>
            </w:r>
            <w:r w:rsidRPr="00404273">
              <w:rPr>
                <w:sz w:val="26"/>
                <w:szCs w:val="26"/>
              </w:rPr>
              <w:fldChar w:fldCharType="end"/>
            </w:r>
          </w:p>
          <w:p w14:paraId="5C885B21" w14:textId="77777777" w:rsidR="005C1F70" w:rsidRPr="00404273" w:rsidRDefault="005C1F70" w:rsidP="0031710A">
            <w:pPr>
              <w:spacing w:before="60" w:after="60" w:line="300" w:lineRule="exact"/>
              <w:jc w:val="both"/>
              <w:rPr>
                <w:sz w:val="26"/>
                <w:szCs w:val="26"/>
              </w:rPr>
            </w:pPr>
            <w:r w:rsidRPr="00404273">
              <w:rPr>
                <w:sz w:val="26"/>
                <w:szCs w:val="26"/>
              </w:rPr>
              <w:t>Nếu Có, đề nghị nêu rõ:………………………………………………………………………………….</w:t>
            </w:r>
          </w:p>
          <w:p w14:paraId="761CEE61" w14:textId="77777777" w:rsidR="005C1F70" w:rsidRPr="00404273" w:rsidRDefault="005C1F70" w:rsidP="0031710A">
            <w:pPr>
              <w:spacing w:before="60" w:after="60" w:line="300" w:lineRule="exact"/>
              <w:jc w:val="both"/>
              <w:rPr>
                <w:sz w:val="26"/>
                <w:szCs w:val="26"/>
              </w:rPr>
            </w:pPr>
            <w:r w:rsidRPr="00404273">
              <w:rPr>
                <w:sz w:val="26"/>
                <w:szCs w:val="26"/>
              </w:rPr>
              <w:t>……………………………………………………………………………………....................................</w:t>
            </w:r>
          </w:p>
          <w:p w14:paraId="4EF206EF" w14:textId="77777777" w:rsidR="005C1F70" w:rsidRPr="00404273" w:rsidRDefault="005C1F70" w:rsidP="0031710A">
            <w:pPr>
              <w:spacing w:before="60" w:after="60" w:line="300" w:lineRule="exact"/>
              <w:jc w:val="both"/>
              <w:rPr>
                <w:sz w:val="26"/>
                <w:szCs w:val="26"/>
              </w:rPr>
            </w:pPr>
            <w:r w:rsidRPr="00404273">
              <w:rPr>
                <w:sz w:val="26"/>
                <w:szCs w:val="26"/>
              </w:rPr>
              <w:t xml:space="preserve">+ Đáp ứng được sự kiểm tra, xác minh, đánh giá của cơ quan nhà nước:   Có </w:t>
            </w:r>
            <w:r w:rsidRPr="00404273">
              <w:rPr>
                <w:sz w:val="26"/>
                <w:szCs w:val="26"/>
              </w:rPr>
              <w:fldChar w:fldCharType="begin">
                <w:ffData>
                  <w:name w:val="Check3"/>
                  <w:enabled/>
                  <w:calcOnExit w:val="0"/>
                  <w:checkBox>
                    <w:sizeAuto/>
                    <w:default w:val="0"/>
                  </w:checkBox>
                </w:ffData>
              </w:fldChar>
            </w:r>
            <w:r w:rsidRPr="00404273">
              <w:rPr>
                <w:sz w:val="26"/>
                <w:szCs w:val="26"/>
              </w:rPr>
              <w:instrText xml:space="preserve"> FORMCHECKBOX </w:instrText>
            </w:r>
            <w:r w:rsidR="00C27CCF">
              <w:rPr>
                <w:sz w:val="26"/>
                <w:szCs w:val="26"/>
              </w:rPr>
            </w:r>
            <w:r w:rsidR="00C27CCF">
              <w:rPr>
                <w:sz w:val="26"/>
                <w:szCs w:val="26"/>
              </w:rPr>
              <w:fldChar w:fldCharType="separate"/>
            </w:r>
            <w:r w:rsidRPr="00404273">
              <w:rPr>
                <w:sz w:val="26"/>
                <w:szCs w:val="26"/>
              </w:rPr>
              <w:fldChar w:fldCharType="end"/>
            </w:r>
            <w:r w:rsidRPr="00404273">
              <w:rPr>
                <w:sz w:val="26"/>
                <w:szCs w:val="26"/>
              </w:rPr>
              <w:t xml:space="preserve">        Không  </w:t>
            </w:r>
            <w:r w:rsidRPr="00404273">
              <w:rPr>
                <w:sz w:val="26"/>
                <w:szCs w:val="26"/>
              </w:rPr>
              <w:fldChar w:fldCharType="begin">
                <w:ffData>
                  <w:name w:val="Check3"/>
                  <w:enabled/>
                  <w:calcOnExit w:val="0"/>
                  <w:checkBox>
                    <w:sizeAuto/>
                    <w:default w:val="0"/>
                  </w:checkBox>
                </w:ffData>
              </w:fldChar>
            </w:r>
            <w:r w:rsidRPr="00404273">
              <w:rPr>
                <w:sz w:val="26"/>
                <w:szCs w:val="26"/>
              </w:rPr>
              <w:instrText xml:space="preserve"> FORMCHECKBOX </w:instrText>
            </w:r>
            <w:r w:rsidR="00C27CCF">
              <w:rPr>
                <w:sz w:val="26"/>
                <w:szCs w:val="26"/>
              </w:rPr>
            </w:r>
            <w:r w:rsidR="00C27CCF">
              <w:rPr>
                <w:sz w:val="26"/>
                <w:szCs w:val="26"/>
              </w:rPr>
              <w:fldChar w:fldCharType="separate"/>
            </w:r>
            <w:r w:rsidRPr="00404273">
              <w:rPr>
                <w:sz w:val="26"/>
                <w:szCs w:val="26"/>
              </w:rPr>
              <w:fldChar w:fldCharType="end"/>
            </w:r>
          </w:p>
          <w:p w14:paraId="3600D6DE" w14:textId="77777777" w:rsidR="005C1F70" w:rsidRPr="00404273" w:rsidRDefault="005C1F70" w:rsidP="0031710A">
            <w:pPr>
              <w:spacing w:before="60" w:after="60" w:line="300" w:lineRule="exact"/>
              <w:jc w:val="both"/>
              <w:rPr>
                <w:sz w:val="26"/>
                <w:szCs w:val="26"/>
              </w:rPr>
            </w:pPr>
            <w:r w:rsidRPr="00404273">
              <w:rPr>
                <w:sz w:val="26"/>
                <w:szCs w:val="26"/>
              </w:rPr>
              <w:t>+ Thực hiện công việc khác (nêu rõ):…………………………………………………………………….</w:t>
            </w:r>
          </w:p>
          <w:p w14:paraId="593FC688" w14:textId="77777777" w:rsidR="005C1F70" w:rsidRPr="00404273" w:rsidRDefault="005C1F70" w:rsidP="0031710A">
            <w:pPr>
              <w:spacing w:before="60" w:after="60" w:line="300" w:lineRule="exact"/>
              <w:jc w:val="both"/>
              <w:rPr>
                <w:sz w:val="26"/>
                <w:szCs w:val="26"/>
              </w:rPr>
            </w:pPr>
            <w:r w:rsidRPr="00404273">
              <w:rPr>
                <w:sz w:val="26"/>
                <w:szCs w:val="26"/>
              </w:rPr>
              <w:t>……………………………………………………………………………………………………………</w:t>
            </w:r>
          </w:p>
          <w:p w14:paraId="7EB03EF9" w14:textId="77777777" w:rsidR="005C1F70" w:rsidRPr="00404273" w:rsidRDefault="005C1F70" w:rsidP="0031710A">
            <w:pPr>
              <w:spacing w:before="60" w:after="60" w:line="300" w:lineRule="exact"/>
              <w:jc w:val="both"/>
              <w:rPr>
                <w:sz w:val="26"/>
                <w:szCs w:val="26"/>
              </w:rPr>
            </w:pPr>
            <w:r w:rsidRPr="00404273">
              <w:rPr>
                <w:sz w:val="26"/>
                <w:szCs w:val="26"/>
              </w:rPr>
              <w:t>……………………………………………………………………………………………………………</w:t>
            </w:r>
          </w:p>
        </w:tc>
      </w:tr>
      <w:tr w:rsidR="005C1F70" w:rsidRPr="00404273" w14:paraId="1F371CA3" w14:textId="77777777" w:rsidTr="0031710A">
        <w:tc>
          <w:tcPr>
            <w:tcW w:w="13892" w:type="dxa"/>
            <w:gridSpan w:val="2"/>
          </w:tcPr>
          <w:p w14:paraId="495D66A1" w14:textId="77777777" w:rsidR="005C1F70" w:rsidRPr="00404273" w:rsidRDefault="005C1F70" w:rsidP="0031710A">
            <w:pPr>
              <w:spacing w:before="60" w:after="60" w:line="300" w:lineRule="exact"/>
              <w:rPr>
                <w:sz w:val="26"/>
                <w:szCs w:val="26"/>
              </w:rPr>
            </w:pPr>
            <w:r w:rsidRPr="00404273">
              <w:rPr>
                <w:b/>
                <w:sz w:val="26"/>
                <w:szCs w:val="26"/>
              </w:rPr>
              <w:t>IV. THÔNG TIN LIÊN HỆ</w:t>
            </w:r>
          </w:p>
        </w:tc>
      </w:tr>
      <w:tr w:rsidR="005C1F70" w:rsidRPr="00404273" w14:paraId="595FE446" w14:textId="77777777" w:rsidTr="0031710A">
        <w:tc>
          <w:tcPr>
            <w:tcW w:w="13892" w:type="dxa"/>
            <w:gridSpan w:val="2"/>
          </w:tcPr>
          <w:p w14:paraId="20524D24" w14:textId="77777777" w:rsidR="00E835AE" w:rsidRPr="00404273" w:rsidRDefault="00E835AE" w:rsidP="00E835AE">
            <w:pPr>
              <w:tabs>
                <w:tab w:val="right" w:pos="3012"/>
              </w:tabs>
              <w:spacing w:before="60" w:after="60" w:line="300" w:lineRule="exact"/>
              <w:jc w:val="both"/>
              <w:rPr>
                <w:sz w:val="26"/>
                <w:szCs w:val="26"/>
              </w:rPr>
            </w:pPr>
            <w:r w:rsidRPr="00404273">
              <w:rPr>
                <w:sz w:val="26"/>
                <w:szCs w:val="26"/>
              </w:rPr>
              <w:t xml:space="preserve">Họ và tên người điền: </w:t>
            </w:r>
            <w:r>
              <w:rPr>
                <w:sz w:val="26"/>
                <w:szCs w:val="26"/>
              </w:rPr>
              <w:t>Đào Mộng Khánh Hưng</w:t>
            </w:r>
            <w:r w:rsidR="00E513A2">
              <w:rPr>
                <w:sz w:val="26"/>
                <w:szCs w:val="26"/>
              </w:rPr>
              <w:t xml:space="preserve"> - Cục Đường sắt Việt Nam</w:t>
            </w:r>
          </w:p>
          <w:p w14:paraId="10663333" w14:textId="77777777" w:rsidR="00E835AE" w:rsidRPr="00404273" w:rsidRDefault="00E835AE" w:rsidP="00E835AE">
            <w:pPr>
              <w:tabs>
                <w:tab w:val="right" w:pos="3012"/>
              </w:tabs>
              <w:spacing w:before="60" w:after="60" w:line="300" w:lineRule="exact"/>
              <w:jc w:val="both"/>
              <w:rPr>
                <w:sz w:val="26"/>
                <w:szCs w:val="26"/>
              </w:rPr>
            </w:pPr>
            <w:r w:rsidRPr="00404273">
              <w:rPr>
                <w:sz w:val="26"/>
                <w:szCs w:val="26"/>
              </w:rPr>
              <w:t>Điện thoại cố định: ……………………...…; Di động: 0</w:t>
            </w:r>
            <w:r>
              <w:rPr>
                <w:sz w:val="26"/>
                <w:szCs w:val="26"/>
              </w:rPr>
              <w:t>982765444</w:t>
            </w:r>
          </w:p>
          <w:p w14:paraId="3BC6EC31" w14:textId="77777777" w:rsidR="005C1F70" w:rsidRPr="00404273" w:rsidRDefault="00E835AE" w:rsidP="00E835AE">
            <w:pPr>
              <w:spacing w:before="60" w:after="60"/>
              <w:jc w:val="both"/>
              <w:rPr>
                <w:sz w:val="26"/>
                <w:szCs w:val="26"/>
              </w:rPr>
            </w:pPr>
            <w:r w:rsidRPr="00404273">
              <w:rPr>
                <w:sz w:val="26"/>
                <w:szCs w:val="26"/>
              </w:rPr>
              <w:t xml:space="preserve">E-mail: </w:t>
            </w:r>
            <w:r>
              <w:rPr>
                <w:sz w:val="26"/>
                <w:szCs w:val="26"/>
              </w:rPr>
              <w:t>daohung888@gmail.com</w:t>
            </w:r>
          </w:p>
        </w:tc>
      </w:tr>
    </w:tbl>
    <w:p w14:paraId="4EC52E6A" w14:textId="77777777" w:rsidR="005C1F70" w:rsidRPr="00404273" w:rsidRDefault="005C1F70" w:rsidP="005C1F70">
      <w:pPr>
        <w:pStyle w:val="BodyText"/>
        <w:spacing w:before="20" w:after="20" w:line="240" w:lineRule="auto"/>
      </w:pPr>
    </w:p>
    <w:p w14:paraId="7D92824E" w14:textId="77777777" w:rsidR="005C1F70" w:rsidRPr="00404273" w:rsidRDefault="005C1F70" w:rsidP="00926931">
      <w:pPr>
        <w:spacing w:before="120" w:line="264" w:lineRule="auto"/>
        <w:ind w:firstLine="720"/>
        <w:jc w:val="both"/>
        <w:rPr>
          <w:sz w:val="24"/>
          <w:szCs w:val="24"/>
        </w:rPr>
      </w:pPr>
      <w:r w:rsidRPr="00404273">
        <w:rPr>
          <w:b/>
          <w:sz w:val="27"/>
          <w:szCs w:val="27"/>
          <w:lang w:val="vi-VN"/>
        </w:rPr>
        <w:t xml:space="preserve">3. </w:t>
      </w:r>
      <w:r w:rsidRPr="00404273">
        <w:rPr>
          <w:b/>
          <w:sz w:val="27"/>
          <w:szCs w:val="27"/>
        </w:rPr>
        <w:t>THỦ TỤC HÀNH CHÍNH 03:</w:t>
      </w:r>
      <w:r w:rsidRPr="00404273">
        <w:rPr>
          <w:sz w:val="27"/>
          <w:szCs w:val="27"/>
        </w:rPr>
        <w:t xml:space="preserve"> </w:t>
      </w:r>
      <w:r w:rsidRPr="00404273">
        <w:rPr>
          <w:sz w:val="26"/>
          <w:szCs w:val="26"/>
        </w:rPr>
        <w:t>Đề nghị cấp lại Giấy phép vận tải hàng nguy hiểm bằng đường sắt.</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404273" w:rsidRPr="00404273" w14:paraId="52A1F3B7" w14:textId="77777777" w:rsidTr="0031710A">
        <w:tc>
          <w:tcPr>
            <w:tcW w:w="2977" w:type="dxa"/>
            <w:vMerge w:val="restart"/>
          </w:tcPr>
          <w:p w14:paraId="789DD674" w14:textId="77777777" w:rsidR="005C1F70" w:rsidRPr="00404273" w:rsidRDefault="005C1F70" w:rsidP="0031710A">
            <w:pPr>
              <w:spacing w:before="60" w:after="60"/>
              <w:jc w:val="both"/>
              <w:rPr>
                <w:b/>
                <w:sz w:val="24"/>
                <w:szCs w:val="26"/>
              </w:rPr>
            </w:pPr>
            <w:r w:rsidRPr="00404273">
              <w:rPr>
                <w:b/>
                <w:sz w:val="24"/>
                <w:szCs w:val="26"/>
              </w:rPr>
              <w:t>I. CĂN CỨ PHÁP LÝ</w:t>
            </w:r>
          </w:p>
          <w:p w14:paraId="5A39248A" w14:textId="77777777" w:rsidR="005C1F70" w:rsidRPr="00404273" w:rsidRDefault="005C1F70" w:rsidP="0031710A">
            <w:pPr>
              <w:spacing w:before="60" w:after="60"/>
              <w:jc w:val="both"/>
              <w:rPr>
                <w:i/>
                <w:sz w:val="26"/>
                <w:szCs w:val="26"/>
              </w:rPr>
            </w:pPr>
            <w:r w:rsidRPr="00404273">
              <w:rPr>
                <w:i/>
                <w:sz w:val="26"/>
                <w:szCs w:val="26"/>
              </w:rPr>
              <w:t>(Nêu rõ điều, khoản, điểm và tên văn bản quy định)</w:t>
            </w:r>
          </w:p>
        </w:tc>
        <w:tc>
          <w:tcPr>
            <w:tcW w:w="10915" w:type="dxa"/>
          </w:tcPr>
          <w:p w14:paraId="5D3B9A79" w14:textId="77777777" w:rsidR="005C1F70" w:rsidRPr="00404273" w:rsidRDefault="005C1F70" w:rsidP="0031710A">
            <w:pPr>
              <w:spacing w:before="60" w:after="60"/>
              <w:jc w:val="both"/>
              <w:rPr>
                <w:sz w:val="26"/>
                <w:szCs w:val="26"/>
              </w:rPr>
            </w:pPr>
            <w:r w:rsidRPr="00404273">
              <w:rPr>
                <w:sz w:val="26"/>
                <w:szCs w:val="26"/>
              </w:rPr>
              <w:t>1. Khoản 4 Điều 41 Nghị định số 65/2018/NĐ-CP ngày 12 tháng 5 năm 2018 của Chính phủ</w:t>
            </w:r>
          </w:p>
        </w:tc>
      </w:tr>
      <w:tr w:rsidR="00404273" w:rsidRPr="00404273" w14:paraId="08CF009B" w14:textId="77777777" w:rsidTr="0031710A">
        <w:trPr>
          <w:trHeight w:val="474"/>
        </w:trPr>
        <w:tc>
          <w:tcPr>
            <w:tcW w:w="2977" w:type="dxa"/>
            <w:vMerge/>
          </w:tcPr>
          <w:p w14:paraId="2A0F9291" w14:textId="77777777" w:rsidR="005C1F70" w:rsidRPr="00404273" w:rsidRDefault="005C1F70" w:rsidP="0031710A">
            <w:pPr>
              <w:spacing w:before="60" w:after="60" w:line="300" w:lineRule="exact"/>
              <w:jc w:val="both"/>
              <w:rPr>
                <w:b/>
                <w:sz w:val="24"/>
                <w:szCs w:val="24"/>
              </w:rPr>
            </w:pPr>
          </w:p>
        </w:tc>
        <w:tc>
          <w:tcPr>
            <w:tcW w:w="10915" w:type="dxa"/>
          </w:tcPr>
          <w:p w14:paraId="32768B69" w14:textId="77777777" w:rsidR="005C1F70" w:rsidRPr="00404273" w:rsidRDefault="005C1F70" w:rsidP="0031710A">
            <w:pPr>
              <w:spacing w:before="60" w:after="60" w:line="300" w:lineRule="exact"/>
              <w:jc w:val="both"/>
              <w:rPr>
                <w:sz w:val="26"/>
                <w:szCs w:val="26"/>
              </w:rPr>
            </w:pPr>
            <w:r w:rsidRPr="00404273">
              <w:rPr>
                <w:sz w:val="26"/>
                <w:szCs w:val="26"/>
              </w:rPr>
              <w:t>2.</w:t>
            </w:r>
            <w:r w:rsidRPr="00404273">
              <w:rPr>
                <w:b/>
                <w:sz w:val="26"/>
                <w:szCs w:val="26"/>
              </w:rPr>
              <w:t xml:space="preserve"> </w:t>
            </w:r>
            <w:r w:rsidRPr="00404273">
              <w:rPr>
                <w:sz w:val="26"/>
                <w:szCs w:val="26"/>
              </w:rPr>
              <w:t>Điều 39 Nghị định số 65/2018/NĐ-CP ngày 12 tháng 5 năm 2018 của Chính phủ</w:t>
            </w:r>
          </w:p>
        </w:tc>
      </w:tr>
      <w:tr w:rsidR="00404273" w:rsidRPr="00404273" w14:paraId="653C4D5E" w14:textId="77777777" w:rsidTr="0031710A">
        <w:tc>
          <w:tcPr>
            <w:tcW w:w="13892" w:type="dxa"/>
            <w:gridSpan w:val="2"/>
          </w:tcPr>
          <w:p w14:paraId="0856FC66" w14:textId="77777777" w:rsidR="005C1F70" w:rsidRPr="00404273" w:rsidRDefault="005C1F70" w:rsidP="0031710A">
            <w:pPr>
              <w:spacing w:before="60" w:after="60" w:line="300" w:lineRule="exact"/>
              <w:jc w:val="both"/>
              <w:rPr>
                <w:b/>
                <w:sz w:val="24"/>
                <w:szCs w:val="24"/>
              </w:rPr>
            </w:pPr>
            <w:r w:rsidRPr="00404273">
              <w:rPr>
                <w:b/>
                <w:sz w:val="24"/>
                <w:szCs w:val="24"/>
              </w:rPr>
              <w:t xml:space="preserve">II. ĐÁNH GIÁ TÍNH HỢP LÝ CỦA TỪNG BỘ PHẬN TẠO THÀNH THỦ TỤC HÀNH CHÍNH </w:t>
            </w:r>
          </w:p>
          <w:p w14:paraId="0C1D907A" w14:textId="77777777" w:rsidR="005C1F70" w:rsidRPr="00404273" w:rsidRDefault="005C1F70" w:rsidP="0031710A">
            <w:pPr>
              <w:spacing w:before="60" w:after="60" w:line="300" w:lineRule="exact"/>
              <w:jc w:val="center"/>
              <w:rPr>
                <w:i/>
                <w:sz w:val="26"/>
                <w:szCs w:val="26"/>
              </w:rPr>
            </w:pPr>
            <w:r w:rsidRPr="0040427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404273" w:rsidRPr="00404273" w14:paraId="6B1C5BBF" w14:textId="77777777" w:rsidTr="0031710A">
        <w:tc>
          <w:tcPr>
            <w:tcW w:w="13892" w:type="dxa"/>
            <w:gridSpan w:val="2"/>
          </w:tcPr>
          <w:p w14:paraId="55710010" w14:textId="77777777" w:rsidR="005C1F70" w:rsidRPr="00404273" w:rsidRDefault="005C1F70" w:rsidP="0031710A">
            <w:pPr>
              <w:spacing w:before="60" w:after="60" w:line="300" w:lineRule="exact"/>
              <w:jc w:val="both"/>
              <w:rPr>
                <w:b/>
                <w:sz w:val="26"/>
                <w:szCs w:val="26"/>
                <w:lang w:val="pt-BR"/>
              </w:rPr>
            </w:pPr>
            <w:r w:rsidRPr="00404273">
              <w:rPr>
                <w:b/>
                <w:sz w:val="26"/>
                <w:szCs w:val="26"/>
              </w:rPr>
              <w:lastRenderedPageBreak/>
              <w:t xml:space="preserve">9. </w:t>
            </w:r>
            <w:r w:rsidRPr="00404273">
              <w:rPr>
                <w:b/>
                <w:sz w:val="26"/>
                <w:szCs w:val="26"/>
                <w:lang w:val="pt-BR"/>
              </w:rPr>
              <w:t>Mẫu đơn, tờ khai</w:t>
            </w:r>
          </w:p>
        </w:tc>
      </w:tr>
      <w:tr w:rsidR="00404273" w:rsidRPr="00404273" w14:paraId="04425C4E" w14:textId="77777777" w:rsidTr="0031710A">
        <w:tc>
          <w:tcPr>
            <w:tcW w:w="2977" w:type="dxa"/>
          </w:tcPr>
          <w:p w14:paraId="39F8AAD8" w14:textId="77777777" w:rsidR="005C1F70" w:rsidRPr="00404273" w:rsidRDefault="005C1F70" w:rsidP="0031710A">
            <w:pPr>
              <w:spacing w:before="20" w:after="20"/>
              <w:jc w:val="both"/>
              <w:rPr>
                <w:b/>
                <w:sz w:val="27"/>
                <w:szCs w:val="27"/>
              </w:rPr>
            </w:pPr>
            <w:r w:rsidRPr="00404273">
              <w:rPr>
                <w:sz w:val="27"/>
                <w:szCs w:val="27"/>
              </w:rPr>
              <w:t>a) Có quy định về mẫu đơn, tờ khai không?</w:t>
            </w:r>
          </w:p>
        </w:tc>
        <w:tc>
          <w:tcPr>
            <w:tcW w:w="10915" w:type="dxa"/>
          </w:tcPr>
          <w:p w14:paraId="13BEEF12" w14:textId="77777777" w:rsidR="005C1F70" w:rsidRPr="00404273" w:rsidRDefault="005C1F70" w:rsidP="0031710A">
            <w:pPr>
              <w:spacing w:before="20" w:after="20"/>
              <w:jc w:val="both"/>
              <w:rPr>
                <w:sz w:val="27"/>
                <w:szCs w:val="27"/>
              </w:rPr>
            </w:pPr>
            <w:r w:rsidRPr="00404273">
              <w:rPr>
                <w:sz w:val="27"/>
                <w:szCs w:val="27"/>
              </w:rPr>
              <w:t xml:space="preserve">Có </w:t>
            </w:r>
            <w:r w:rsidRPr="00404273">
              <w:rPr>
                <w:sz w:val="27"/>
                <w:szCs w:val="27"/>
              </w:rPr>
              <w:fldChar w:fldCharType="begin">
                <w:ffData>
                  <w:name w:val=""/>
                  <w:enabled/>
                  <w:calcOnExit w:val="0"/>
                  <w:checkBox>
                    <w:sizeAuto/>
                    <w:default w:val="1"/>
                  </w:checkBox>
                </w:ffData>
              </w:fldChar>
            </w:r>
            <w:r w:rsidRPr="00404273">
              <w:rPr>
                <w:sz w:val="27"/>
                <w:szCs w:val="27"/>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rPr>
              <w:t xml:space="preserve">            Không  </w:t>
            </w:r>
            <w:r w:rsidRPr="00404273">
              <w:rPr>
                <w:sz w:val="27"/>
                <w:szCs w:val="27"/>
              </w:rPr>
              <w:fldChar w:fldCharType="begin">
                <w:ffData>
                  <w:name w:val="Check3"/>
                  <w:enabled/>
                  <w:calcOnExit w:val="0"/>
                  <w:checkBox>
                    <w:sizeAuto/>
                    <w:default w:val="0"/>
                  </w:checkBox>
                </w:ffData>
              </w:fldChar>
            </w:r>
            <w:r w:rsidRPr="00404273">
              <w:rPr>
                <w:sz w:val="27"/>
                <w:szCs w:val="27"/>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rPr>
              <w:t xml:space="preserve">      </w:t>
            </w:r>
          </w:p>
          <w:p w14:paraId="1EE64DC6" w14:textId="77777777" w:rsidR="005C1F70" w:rsidRPr="00404273" w:rsidRDefault="005C1F70" w:rsidP="0031710A">
            <w:pPr>
              <w:spacing w:before="20" w:after="20"/>
              <w:jc w:val="both"/>
              <w:rPr>
                <w:sz w:val="27"/>
                <w:szCs w:val="27"/>
              </w:rPr>
            </w:pPr>
            <w:r w:rsidRPr="00404273">
              <w:rPr>
                <w:sz w:val="27"/>
                <w:szCs w:val="27"/>
              </w:rPr>
              <w:t xml:space="preserve">Lý do: đảm bảo thống nhất các thông tin yêu cầu phải kê khai, thuận lợi trong quá trình thực hiện và giải quyết thủ tục hành chính      </w:t>
            </w:r>
          </w:p>
        </w:tc>
      </w:tr>
      <w:tr w:rsidR="00404273" w:rsidRPr="00404273" w14:paraId="021ABD1B" w14:textId="77777777" w:rsidTr="0031710A">
        <w:tc>
          <w:tcPr>
            <w:tcW w:w="2977" w:type="dxa"/>
          </w:tcPr>
          <w:p w14:paraId="00DBD8BB" w14:textId="77777777" w:rsidR="005C1F70" w:rsidRPr="00404273" w:rsidRDefault="005C1F70" w:rsidP="0031710A">
            <w:pPr>
              <w:jc w:val="both"/>
              <w:rPr>
                <w:sz w:val="26"/>
              </w:rPr>
            </w:pPr>
            <w:r w:rsidRPr="00404273">
              <w:rPr>
                <w:sz w:val="27"/>
                <w:szCs w:val="27"/>
              </w:rPr>
              <w:t xml:space="preserve">b) Tên mẫu đơn, tờ khai: </w:t>
            </w:r>
            <w:r w:rsidRPr="00404273">
              <w:rPr>
                <w:bCs/>
                <w:sz w:val="26"/>
              </w:rPr>
              <w:t>T</w:t>
            </w:r>
            <w:r w:rsidRPr="00404273">
              <w:rPr>
                <w:bCs/>
                <w:sz w:val="26"/>
                <w:lang w:val="vi-VN"/>
              </w:rPr>
              <w:t>ờ khai</w:t>
            </w:r>
            <w:r w:rsidRPr="00404273">
              <w:rPr>
                <w:sz w:val="26"/>
              </w:rPr>
              <w:t xml:space="preserve"> </w:t>
            </w:r>
            <w:r w:rsidRPr="00404273">
              <w:rPr>
                <w:bCs/>
                <w:sz w:val="26"/>
                <w:lang w:val="vi-VN"/>
              </w:rPr>
              <w:t>đề nghị cấp giấy</w:t>
            </w:r>
            <w:r w:rsidRPr="00404273">
              <w:rPr>
                <w:bCs/>
                <w:sz w:val="26"/>
              </w:rPr>
              <w:t xml:space="preserve"> phép vận tải hàng nguy hiểm bằng đường sắt.</w:t>
            </w:r>
          </w:p>
        </w:tc>
        <w:tc>
          <w:tcPr>
            <w:tcW w:w="10915" w:type="dxa"/>
          </w:tcPr>
          <w:p w14:paraId="0D1640D9" w14:textId="77777777" w:rsidR="005C1F70" w:rsidRPr="00404273" w:rsidRDefault="005C1F70" w:rsidP="0031710A">
            <w:pPr>
              <w:spacing w:before="20" w:after="20"/>
              <w:jc w:val="both"/>
              <w:rPr>
                <w:sz w:val="27"/>
                <w:szCs w:val="27"/>
                <w:lang w:val="pt-BR"/>
              </w:rPr>
            </w:pPr>
            <w:r w:rsidRPr="00404273">
              <w:rPr>
                <w:sz w:val="27"/>
                <w:szCs w:val="27"/>
                <w:lang w:val="pt-BR"/>
              </w:rPr>
              <w:t>Nêu rõ những nội dung (nhóm) thông tin cần cung cấp trong mẫu đơn, tờ khai:</w:t>
            </w:r>
          </w:p>
          <w:p w14:paraId="29C2802E" w14:textId="77777777" w:rsidR="005C1F70" w:rsidRPr="00404273" w:rsidRDefault="005C1F70" w:rsidP="0031710A">
            <w:pPr>
              <w:spacing w:before="20" w:after="20"/>
              <w:rPr>
                <w:sz w:val="27"/>
                <w:szCs w:val="27"/>
                <w:lang w:val="pt-BR"/>
              </w:rPr>
            </w:pPr>
            <w:r w:rsidRPr="00404273">
              <w:rPr>
                <w:sz w:val="27"/>
                <w:szCs w:val="27"/>
                <w:lang w:val="pt-BR"/>
              </w:rPr>
              <w:t xml:space="preserve">Nội dung thông tin 1: Thông tin chung tổ chức/ cá nhân đề nghị cấp </w:t>
            </w:r>
          </w:p>
          <w:p w14:paraId="25BC1E4C" w14:textId="77777777" w:rsidR="005C1F70" w:rsidRPr="00404273" w:rsidRDefault="005C1F70" w:rsidP="0031710A">
            <w:pPr>
              <w:spacing w:before="20" w:after="20"/>
              <w:rPr>
                <w:sz w:val="27"/>
                <w:szCs w:val="27"/>
                <w:lang w:val="pt-BR"/>
              </w:rPr>
            </w:pPr>
            <w:r w:rsidRPr="00404273">
              <w:rPr>
                <w:sz w:val="27"/>
                <w:szCs w:val="27"/>
                <w:lang w:val="pt-BR"/>
              </w:rPr>
              <w:t>Lý do quy định: Để cơ quan có thẩm quyền biết và liên hệ khi cần</w:t>
            </w:r>
          </w:p>
          <w:p w14:paraId="3CE30092" w14:textId="77777777" w:rsidR="00404273" w:rsidRPr="00404273" w:rsidRDefault="005C1F70" w:rsidP="00404273">
            <w:pPr>
              <w:spacing w:before="20" w:after="20"/>
              <w:rPr>
                <w:sz w:val="27"/>
                <w:szCs w:val="27"/>
                <w:lang w:val="pt-BR"/>
              </w:rPr>
            </w:pPr>
            <w:r w:rsidRPr="00404273">
              <w:rPr>
                <w:sz w:val="27"/>
                <w:szCs w:val="27"/>
                <w:lang w:val="pt-BR"/>
              </w:rPr>
              <w:t xml:space="preserve">- Nội dung thông tin 2: </w:t>
            </w:r>
            <w:r w:rsidR="00404273" w:rsidRPr="00404273">
              <w:rPr>
                <w:sz w:val="27"/>
                <w:szCs w:val="27"/>
                <w:lang w:val="pt-BR"/>
              </w:rPr>
              <w:t>Thông tin cụ thể về tổ chức/ cá nhân đề nghị cấp (Thay đổi trường thông tin “Chứng minh nhân dân” thành “Căn cước công dân” và bổ sung trường thông tin “Thẻ căn cước”. Bỏ trường thông tin “Hộ khẩu thường trú” và “chức danh”</w:t>
            </w:r>
            <w:r w:rsidR="00E835AE">
              <w:rPr>
                <w:sz w:val="27"/>
                <w:szCs w:val="27"/>
                <w:lang w:val="pt-BR"/>
              </w:rPr>
              <w:t xml:space="preserve"> “Do (tên cơ quan có thẩm quyền cấp) ngày tháng cấp”</w:t>
            </w:r>
          </w:p>
          <w:p w14:paraId="6B99B0A6" w14:textId="77777777" w:rsidR="005C1F70" w:rsidRPr="00404273" w:rsidRDefault="00404273" w:rsidP="00404273">
            <w:pPr>
              <w:spacing w:before="20" w:after="20"/>
              <w:rPr>
                <w:sz w:val="27"/>
                <w:szCs w:val="27"/>
                <w:lang w:val="pt-BR"/>
              </w:rPr>
            </w:pPr>
            <w:r w:rsidRPr="00404273">
              <w:rPr>
                <w:sz w:val="27"/>
                <w:szCs w:val="27"/>
                <w:lang w:val="pt-BR"/>
              </w:rPr>
              <w:t>Lý do quy định: Là cơ sở để cơ quan có thẩm quyền xem xét, giải quyết.</w:t>
            </w:r>
          </w:p>
        </w:tc>
      </w:tr>
      <w:tr w:rsidR="00404273" w:rsidRPr="00404273" w14:paraId="72156A8E" w14:textId="77777777" w:rsidTr="0031710A">
        <w:tc>
          <w:tcPr>
            <w:tcW w:w="2977" w:type="dxa"/>
          </w:tcPr>
          <w:p w14:paraId="56D55E65" w14:textId="77777777" w:rsidR="005C1F70" w:rsidRPr="00404273" w:rsidRDefault="005C1F70" w:rsidP="0031710A">
            <w:pPr>
              <w:spacing w:before="20" w:after="20"/>
              <w:jc w:val="both"/>
              <w:rPr>
                <w:sz w:val="27"/>
                <w:szCs w:val="27"/>
                <w:lang w:val="pt-BR"/>
              </w:rPr>
            </w:pPr>
            <w:r w:rsidRPr="00404273">
              <w:rPr>
                <w:sz w:val="27"/>
                <w:szCs w:val="27"/>
                <w:lang w:val="pt-BR"/>
              </w:rPr>
              <w:t xml:space="preserve">d) Ngôn ngữ </w:t>
            </w:r>
          </w:p>
        </w:tc>
        <w:tc>
          <w:tcPr>
            <w:tcW w:w="10915" w:type="dxa"/>
          </w:tcPr>
          <w:p w14:paraId="52931B44" w14:textId="77777777" w:rsidR="005C1F70" w:rsidRPr="00404273" w:rsidRDefault="005C1F70" w:rsidP="0031710A">
            <w:pPr>
              <w:tabs>
                <w:tab w:val="left" w:pos="7500"/>
              </w:tabs>
              <w:spacing w:before="20" w:after="20"/>
              <w:jc w:val="both"/>
              <w:rPr>
                <w:sz w:val="27"/>
                <w:szCs w:val="27"/>
                <w:lang w:val="pt-BR"/>
              </w:rPr>
            </w:pPr>
            <w:r w:rsidRPr="00404273">
              <w:rPr>
                <w:sz w:val="27"/>
                <w:szCs w:val="27"/>
                <w:lang w:val="pt-BR"/>
              </w:rPr>
              <w:t xml:space="preserve">- Tiếng Việt     </w:t>
            </w:r>
            <w:r w:rsidRPr="00404273">
              <w:rPr>
                <w:sz w:val="27"/>
                <w:szCs w:val="27"/>
              </w:rPr>
              <w:fldChar w:fldCharType="begin">
                <w:ffData>
                  <w:name w:val=""/>
                  <w:enabled/>
                  <w:calcOnExit w:val="0"/>
                  <w:checkBox>
                    <w:sizeAuto/>
                    <w:default w:val="1"/>
                  </w:checkBox>
                </w:ffData>
              </w:fldChar>
            </w:r>
            <w:r w:rsidRPr="00404273">
              <w:rPr>
                <w:sz w:val="27"/>
                <w:szCs w:val="27"/>
                <w:lang w:val="pt-BR"/>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lang w:val="pt-BR"/>
              </w:rPr>
              <w:t xml:space="preserve">         Song ngữ        </w:t>
            </w:r>
            <w:r w:rsidRPr="00404273">
              <w:rPr>
                <w:sz w:val="27"/>
                <w:szCs w:val="27"/>
              </w:rPr>
              <w:fldChar w:fldCharType="begin">
                <w:ffData>
                  <w:name w:val=""/>
                  <w:enabled/>
                  <w:calcOnExit w:val="0"/>
                  <w:checkBox>
                    <w:sizeAuto/>
                    <w:default w:val="0"/>
                  </w:checkBox>
                </w:ffData>
              </w:fldChar>
            </w:r>
            <w:r w:rsidRPr="00404273">
              <w:rPr>
                <w:sz w:val="27"/>
                <w:szCs w:val="27"/>
                <w:lang w:val="pt-BR"/>
              </w:rPr>
              <w:instrText xml:space="preserve"> FORMCHECKBOX </w:instrText>
            </w:r>
            <w:r w:rsidR="00C27CCF">
              <w:rPr>
                <w:sz w:val="27"/>
                <w:szCs w:val="27"/>
              </w:rPr>
            </w:r>
            <w:r w:rsidR="00C27CCF">
              <w:rPr>
                <w:sz w:val="27"/>
                <w:szCs w:val="27"/>
              </w:rPr>
              <w:fldChar w:fldCharType="separate"/>
            </w:r>
            <w:r w:rsidRPr="00404273">
              <w:rPr>
                <w:sz w:val="27"/>
                <w:szCs w:val="27"/>
              </w:rPr>
              <w:fldChar w:fldCharType="end"/>
            </w:r>
            <w:r w:rsidRPr="00404273">
              <w:rPr>
                <w:sz w:val="27"/>
                <w:szCs w:val="27"/>
                <w:lang w:val="pt-BR"/>
              </w:rPr>
              <w:t xml:space="preserve">             Nêu rõ loại song ngữ:…………………………....</w:t>
            </w:r>
          </w:p>
          <w:p w14:paraId="7089D09F" w14:textId="77777777" w:rsidR="005C1F70" w:rsidRPr="00404273" w:rsidRDefault="005C1F70" w:rsidP="0031710A">
            <w:pPr>
              <w:spacing w:before="20" w:after="20"/>
              <w:jc w:val="both"/>
              <w:rPr>
                <w:sz w:val="27"/>
                <w:szCs w:val="27"/>
                <w:lang w:val="pt-BR"/>
              </w:rPr>
            </w:pPr>
            <w:r w:rsidRPr="00404273">
              <w:rPr>
                <w:sz w:val="27"/>
                <w:szCs w:val="27"/>
                <w:lang w:val="pt-BR"/>
              </w:rPr>
              <w:t>Lý do quy định (trong trường hợp mẫu đơn song ngữ): .................................................................</w:t>
            </w:r>
          </w:p>
        </w:tc>
      </w:tr>
      <w:tr w:rsidR="00404273" w:rsidRPr="00404273" w14:paraId="03EDAB23" w14:textId="77777777" w:rsidTr="0031710A">
        <w:tc>
          <w:tcPr>
            <w:tcW w:w="13892" w:type="dxa"/>
            <w:gridSpan w:val="2"/>
          </w:tcPr>
          <w:p w14:paraId="3AA5C119" w14:textId="77777777" w:rsidR="005C1F70" w:rsidRPr="00404273" w:rsidRDefault="005C1F70" w:rsidP="0031710A">
            <w:pPr>
              <w:spacing w:before="60" w:after="60" w:line="300" w:lineRule="exact"/>
              <w:rPr>
                <w:sz w:val="26"/>
                <w:szCs w:val="26"/>
              </w:rPr>
            </w:pPr>
            <w:r w:rsidRPr="00404273">
              <w:rPr>
                <w:b/>
                <w:sz w:val="26"/>
                <w:szCs w:val="26"/>
              </w:rPr>
              <w:t>IV. THÔNG TIN LIÊN HỆ</w:t>
            </w:r>
          </w:p>
        </w:tc>
      </w:tr>
      <w:tr w:rsidR="00404273" w:rsidRPr="00404273" w14:paraId="129EA33D" w14:textId="77777777" w:rsidTr="0031710A">
        <w:tc>
          <w:tcPr>
            <w:tcW w:w="13892" w:type="dxa"/>
            <w:gridSpan w:val="2"/>
          </w:tcPr>
          <w:p w14:paraId="4FCB0307" w14:textId="77777777" w:rsidR="005C1F70" w:rsidRPr="00404273" w:rsidRDefault="005C1F70" w:rsidP="0031710A">
            <w:pPr>
              <w:tabs>
                <w:tab w:val="right" w:pos="3012"/>
              </w:tabs>
              <w:spacing w:before="60" w:after="60" w:line="300" w:lineRule="exact"/>
              <w:jc w:val="both"/>
              <w:rPr>
                <w:sz w:val="26"/>
                <w:szCs w:val="26"/>
              </w:rPr>
            </w:pPr>
            <w:r w:rsidRPr="00404273">
              <w:rPr>
                <w:sz w:val="26"/>
                <w:szCs w:val="26"/>
              </w:rPr>
              <w:t xml:space="preserve">Họ và tên người điền: </w:t>
            </w:r>
            <w:r w:rsidR="00E835AE">
              <w:rPr>
                <w:sz w:val="26"/>
                <w:szCs w:val="26"/>
              </w:rPr>
              <w:t>Đào Mộng Khánh Hưng</w:t>
            </w:r>
            <w:r w:rsidR="00E513A2">
              <w:rPr>
                <w:sz w:val="26"/>
                <w:szCs w:val="26"/>
              </w:rPr>
              <w:t xml:space="preserve"> - Cục Đường sắt Việt Nam</w:t>
            </w:r>
          </w:p>
          <w:p w14:paraId="3A400EEA" w14:textId="77777777" w:rsidR="005C1F70" w:rsidRPr="00404273" w:rsidRDefault="005C1F70" w:rsidP="0031710A">
            <w:pPr>
              <w:tabs>
                <w:tab w:val="right" w:pos="3012"/>
              </w:tabs>
              <w:spacing w:before="60" w:after="60" w:line="300" w:lineRule="exact"/>
              <w:jc w:val="both"/>
              <w:rPr>
                <w:sz w:val="26"/>
                <w:szCs w:val="26"/>
              </w:rPr>
            </w:pPr>
            <w:r w:rsidRPr="00404273">
              <w:rPr>
                <w:sz w:val="26"/>
                <w:szCs w:val="26"/>
              </w:rPr>
              <w:t>Điện thoại cố định: ……………………...…; Di động: 0</w:t>
            </w:r>
            <w:r w:rsidR="00E835AE">
              <w:rPr>
                <w:sz w:val="26"/>
                <w:szCs w:val="26"/>
              </w:rPr>
              <w:t>982765444</w:t>
            </w:r>
          </w:p>
          <w:p w14:paraId="46890C03" w14:textId="77777777" w:rsidR="005C1F70" w:rsidRPr="00404273" w:rsidRDefault="005C1F70" w:rsidP="00E835AE">
            <w:pPr>
              <w:spacing w:before="60" w:after="60"/>
              <w:jc w:val="both"/>
              <w:rPr>
                <w:sz w:val="26"/>
                <w:szCs w:val="26"/>
              </w:rPr>
            </w:pPr>
            <w:r w:rsidRPr="00404273">
              <w:rPr>
                <w:sz w:val="26"/>
                <w:szCs w:val="26"/>
              </w:rPr>
              <w:t xml:space="preserve">E-mail: </w:t>
            </w:r>
            <w:r w:rsidR="00E835AE">
              <w:rPr>
                <w:sz w:val="26"/>
                <w:szCs w:val="26"/>
              </w:rPr>
              <w:t>daohung888@gmail.com</w:t>
            </w:r>
          </w:p>
        </w:tc>
      </w:tr>
    </w:tbl>
    <w:p w14:paraId="6AE90DF6" w14:textId="77777777" w:rsidR="008577B3" w:rsidRPr="00404273" w:rsidRDefault="008577B3" w:rsidP="00E70B5F">
      <w:pPr>
        <w:pStyle w:val="BodyText"/>
        <w:spacing w:before="20" w:after="20" w:line="240" w:lineRule="auto"/>
        <w:ind w:left="112"/>
      </w:pPr>
    </w:p>
    <w:sectPr w:rsidR="008577B3" w:rsidRPr="00404273" w:rsidSect="007A1C84">
      <w:footerReference w:type="default" r:id="rId8"/>
      <w:pgSz w:w="16839" w:h="11907" w:orient="landscape" w:code="9"/>
      <w:pgMar w:top="1134" w:right="1134" w:bottom="1134" w:left="1134"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0AA6" w14:textId="77777777" w:rsidR="00074B8E" w:rsidRDefault="00074B8E">
      <w:r>
        <w:separator/>
      </w:r>
    </w:p>
  </w:endnote>
  <w:endnote w:type="continuationSeparator" w:id="0">
    <w:p w14:paraId="3F7A741B" w14:textId="77777777" w:rsidR="00074B8E" w:rsidRDefault="0007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56096"/>
      <w:docPartObj>
        <w:docPartGallery w:val="Page Numbers (Bottom of Page)"/>
        <w:docPartUnique/>
      </w:docPartObj>
    </w:sdtPr>
    <w:sdtEndPr>
      <w:rPr>
        <w:noProof/>
        <w:sz w:val="24"/>
        <w:szCs w:val="24"/>
      </w:rPr>
    </w:sdtEndPr>
    <w:sdtContent>
      <w:p w14:paraId="51AABAC4" w14:textId="77777777" w:rsidR="0031710A" w:rsidRPr="00191897" w:rsidRDefault="0031710A">
        <w:pPr>
          <w:pStyle w:val="Footer"/>
          <w:jc w:val="center"/>
          <w:rPr>
            <w:sz w:val="24"/>
            <w:szCs w:val="24"/>
          </w:rPr>
        </w:pPr>
        <w:r w:rsidRPr="00191897">
          <w:rPr>
            <w:sz w:val="24"/>
            <w:szCs w:val="24"/>
          </w:rPr>
          <w:fldChar w:fldCharType="begin"/>
        </w:r>
        <w:r w:rsidRPr="00191897">
          <w:rPr>
            <w:sz w:val="24"/>
            <w:szCs w:val="24"/>
          </w:rPr>
          <w:instrText xml:space="preserve"> PAGE   \* MERGEFORMAT </w:instrText>
        </w:r>
        <w:r w:rsidRPr="00191897">
          <w:rPr>
            <w:sz w:val="24"/>
            <w:szCs w:val="24"/>
          </w:rPr>
          <w:fldChar w:fldCharType="separate"/>
        </w:r>
        <w:r w:rsidR="00E513A2">
          <w:rPr>
            <w:noProof/>
            <w:sz w:val="24"/>
            <w:szCs w:val="24"/>
          </w:rPr>
          <w:t>4</w:t>
        </w:r>
        <w:r w:rsidRPr="00191897">
          <w:rPr>
            <w:noProof/>
            <w:sz w:val="24"/>
            <w:szCs w:val="24"/>
          </w:rPr>
          <w:fldChar w:fldCharType="end"/>
        </w:r>
      </w:p>
    </w:sdtContent>
  </w:sdt>
  <w:p w14:paraId="1DCBD11D" w14:textId="77777777" w:rsidR="0031710A" w:rsidRDefault="00317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825F" w14:textId="77777777" w:rsidR="00074B8E" w:rsidRDefault="00074B8E">
      <w:r>
        <w:separator/>
      </w:r>
    </w:p>
  </w:footnote>
  <w:footnote w:type="continuationSeparator" w:id="0">
    <w:p w14:paraId="23D7A8EB" w14:textId="77777777" w:rsidR="00074B8E" w:rsidRDefault="0007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42F7"/>
    <w:multiLevelType w:val="hybridMultilevel"/>
    <w:tmpl w:val="737255C4"/>
    <w:lvl w:ilvl="0" w:tplc="BBD8CAFA">
      <w:numFmt w:val="bullet"/>
      <w:lvlText w:val="-"/>
      <w:lvlJc w:val="left"/>
      <w:pPr>
        <w:ind w:left="114" w:hanging="140"/>
      </w:pPr>
      <w:rPr>
        <w:rFonts w:ascii="Times New Roman" w:eastAsia="Times New Roman" w:hAnsi="Times New Roman" w:cs="Times New Roman" w:hint="default"/>
        <w:w w:val="99"/>
        <w:sz w:val="24"/>
        <w:szCs w:val="24"/>
        <w:lang w:eastAsia="en-US" w:bidi="ar-SA"/>
      </w:rPr>
    </w:lvl>
    <w:lvl w:ilvl="1" w:tplc="4C140276">
      <w:numFmt w:val="bullet"/>
      <w:lvlText w:val="•"/>
      <w:lvlJc w:val="left"/>
      <w:pPr>
        <w:ind w:left="1059" w:hanging="140"/>
      </w:pPr>
      <w:rPr>
        <w:rFonts w:hint="default"/>
        <w:lang w:eastAsia="en-US" w:bidi="ar-SA"/>
      </w:rPr>
    </w:lvl>
    <w:lvl w:ilvl="2" w:tplc="A232E562">
      <w:numFmt w:val="bullet"/>
      <w:lvlText w:val="•"/>
      <w:lvlJc w:val="left"/>
      <w:pPr>
        <w:ind w:left="1998" w:hanging="140"/>
      </w:pPr>
      <w:rPr>
        <w:rFonts w:hint="default"/>
        <w:lang w:eastAsia="en-US" w:bidi="ar-SA"/>
      </w:rPr>
    </w:lvl>
    <w:lvl w:ilvl="3" w:tplc="72267A50">
      <w:numFmt w:val="bullet"/>
      <w:lvlText w:val="•"/>
      <w:lvlJc w:val="left"/>
      <w:pPr>
        <w:ind w:left="2937" w:hanging="140"/>
      </w:pPr>
      <w:rPr>
        <w:rFonts w:hint="default"/>
        <w:lang w:eastAsia="en-US" w:bidi="ar-SA"/>
      </w:rPr>
    </w:lvl>
    <w:lvl w:ilvl="4" w:tplc="CC6C00D8">
      <w:numFmt w:val="bullet"/>
      <w:lvlText w:val="•"/>
      <w:lvlJc w:val="left"/>
      <w:pPr>
        <w:ind w:left="3876" w:hanging="140"/>
      </w:pPr>
      <w:rPr>
        <w:rFonts w:hint="default"/>
        <w:lang w:eastAsia="en-US" w:bidi="ar-SA"/>
      </w:rPr>
    </w:lvl>
    <w:lvl w:ilvl="5" w:tplc="99A6E72A">
      <w:numFmt w:val="bullet"/>
      <w:lvlText w:val="•"/>
      <w:lvlJc w:val="left"/>
      <w:pPr>
        <w:ind w:left="4815" w:hanging="140"/>
      </w:pPr>
      <w:rPr>
        <w:rFonts w:hint="default"/>
        <w:lang w:eastAsia="en-US" w:bidi="ar-SA"/>
      </w:rPr>
    </w:lvl>
    <w:lvl w:ilvl="6" w:tplc="CBFC219E">
      <w:numFmt w:val="bullet"/>
      <w:lvlText w:val="•"/>
      <w:lvlJc w:val="left"/>
      <w:pPr>
        <w:ind w:left="5754" w:hanging="140"/>
      </w:pPr>
      <w:rPr>
        <w:rFonts w:hint="default"/>
        <w:lang w:eastAsia="en-US" w:bidi="ar-SA"/>
      </w:rPr>
    </w:lvl>
    <w:lvl w:ilvl="7" w:tplc="0C2AE970">
      <w:numFmt w:val="bullet"/>
      <w:lvlText w:val="•"/>
      <w:lvlJc w:val="left"/>
      <w:pPr>
        <w:ind w:left="6693" w:hanging="140"/>
      </w:pPr>
      <w:rPr>
        <w:rFonts w:hint="default"/>
        <w:lang w:eastAsia="en-US" w:bidi="ar-SA"/>
      </w:rPr>
    </w:lvl>
    <w:lvl w:ilvl="8" w:tplc="0D863178">
      <w:numFmt w:val="bullet"/>
      <w:lvlText w:val="•"/>
      <w:lvlJc w:val="left"/>
      <w:pPr>
        <w:ind w:left="7632" w:hanging="140"/>
      </w:pPr>
      <w:rPr>
        <w:rFonts w:hint="default"/>
        <w:lang w:eastAsia="en-US" w:bidi="ar-SA"/>
      </w:rPr>
    </w:lvl>
  </w:abstractNum>
  <w:num w:numId="1" w16cid:durableId="179733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84"/>
    <w:rsid w:val="00013B6E"/>
    <w:rsid w:val="00074B8E"/>
    <w:rsid w:val="00083CA8"/>
    <w:rsid w:val="000E0C44"/>
    <w:rsid w:val="00157181"/>
    <w:rsid w:val="001C7B43"/>
    <w:rsid w:val="00211CA0"/>
    <w:rsid w:val="002766EA"/>
    <w:rsid w:val="002D17E5"/>
    <w:rsid w:val="00313B16"/>
    <w:rsid w:val="0031710A"/>
    <w:rsid w:val="00395CE3"/>
    <w:rsid w:val="003F3C71"/>
    <w:rsid w:val="00404273"/>
    <w:rsid w:val="00416D06"/>
    <w:rsid w:val="004B2277"/>
    <w:rsid w:val="005568C3"/>
    <w:rsid w:val="005C1F70"/>
    <w:rsid w:val="005F1234"/>
    <w:rsid w:val="007A1C84"/>
    <w:rsid w:val="0082321B"/>
    <w:rsid w:val="00823399"/>
    <w:rsid w:val="008577B3"/>
    <w:rsid w:val="008D0316"/>
    <w:rsid w:val="00926931"/>
    <w:rsid w:val="009E0D05"/>
    <w:rsid w:val="00A32214"/>
    <w:rsid w:val="00A528B5"/>
    <w:rsid w:val="00A92CD6"/>
    <w:rsid w:val="00B54814"/>
    <w:rsid w:val="00CC5367"/>
    <w:rsid w:val="00D04239"/>
    <w:rsid w:val="00D348C2"/>
    <w:rsid w:val="00E11296"/>
    <w:rsid w:val="00E513A2"/>
    <w:rsid w:val="00E70B5F"/>
    <w:rsid w:val="00E8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A490"/>
  <w15:docId w15:val="{5372D34E-8A7F-41C3-B7ED-28672283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84"/>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1C84"/>
    <w:pPr>
      <w:spacing w:before="120" w:line="264" w:lineRule="auto"/>
      <w:jc w:val="both"/>
    </w:pPr>
    <w:rPr>
      <w:b/>
    </w:rPr>
  </w:style>
  <w:style w:type="character" w:customStyle="1" w:styleId="BodyTextChar">
    <w:name w:val="Body Text Char"/>
    <w:basedOn w:val="DefaultParagraphFont"/>
    <w:link w:val="BodyText"/>
    <w:rsid w:val="007A1C84"/>
    <w:rPr>
      <w:rFonts w:ascii="Times New Roman" w:eastAsia="Batang" w:hAnsi="Times New Roman" w:cs="Times New Roman"/>
      <w:b/>
      <w:sz w:val="28"/>
      <w:szCs w:val="28"/>
      <w:lang w:eastAsia="ko-KR"/>
    </w:rPr>
  </w:style>
  <w:style w:type="paragraph" w:customStyle="1" w:styleId="TableParagraph">
    <w:name w:val="Table Paragraph"/>
    <w:basedOn w:val="Normal"/>
    <w:uiPriority w:val="1"/>
    <w:qFormat/>
    <w:rsid w:val="007A1C84"/>
    <w:pPr>
      <w:widowControl w:val="0"/>
      <w:autoSpaceDE w:val="0"/>
      <w:autoSpaceDN w:val="0"/>
      <w:spacing w:before="60"/>
      <w:ind w:left="119"/>
    </w:pPr>
    <w:rPr>
      <w:rFonts w:eastAsia="Times New Roman"/>
      <w:sz w:val="22"/>
      <w:szCs w:val="22"/>
      <w:lang w:eastAsia="en-US"/>
    </w:rPr>
  </w:style>
  <w:style w:type="paragraph" w:styleId="NormalWeb">
    <w:name w:val="Normal (Web)"/>
    <w:basedOn w:val="Normal"/>
    <w:uiPriority w:val="99"/>
    <w:unhideWhenUsed/>
    <w:rsid w:val="007A1C84"/>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unhideWhenUsed/>
    <w:rsid w:val="007A1C84"/>
    <w:pPr>
      <w:tabs>
        <w:tab w:val="center" w:pos="4680"/>
        <w:tab w:val="right" w:pos="9360"/>
      </w:tabs>
    </w:pPr>
  </w:style>
  <w:style w:type="character" w:customStyle="1" w:styleId="HeaderChar">
    <w:name w:val="Header Char"/>
    <w:basedOn w:val="DefaultParagraphFont"/>
    <w:link w:val="Header"/>
    <w:uiPriority w:val="99"/>
    <w:rsid w:val="007A1C84"/>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7A1C84"/>
    <w:pPr>
      <w:tabs>
        <w:tab w:val="center" w:pos="4680"/>
        <w:tab w:val="right" w:pos="9360"/>
      </w:tabs>
    </w:pPr>
  </w:style>
  <w:style w:type="character" w:customStyle="1" w:styleId="FooterChar">
    <w:name w:val="Footer Char"/>
    <w:basedOn w:val="DefaultParagraphFont"/>
    <w:link w:val="Footer"/>
    <w:uiPriority w:val="99"/>
    <w:rsid w:val="007A1C84"/>
    <w:rPr>
      <w:rFonts w:ascii="Times New Roman" w:eastAsia="Batang" w:hAnsi="Times New Roman" w:cs="Times New Roman"/>
      <w:sz w:val="28"/>
      <w:szCs w:val="28"/>
      <w:lang w:eastAsia="ko-KR"/>
    </w:rPr>
  </w:style>
  <w:style w:type="paragraph" w:styleId="BalloonText">
    <w:name w:val="Balloon Text"/>
    <w:basedOn w:val="Normal"/>
    <w:link w:val="BalloonTextChar"/>
    <w:uiPriority w:val="99"/>
    <w:semiHidden/>
    <w:unhideWhenUsed/>
    <w:rsid w:val="007A1C84"/>
    <w:rPr>
      <w:rFonts w:ascii="Tahoma" w:hAnsi="Tahoma" w:cs="Tahoma"/>
      <w:sz w:val="16"/>
      <w:szCs w:val="16"/>
    </w:rPr>
  </w:style>
  <w:style w:type="character" w:customStyle="1" w:styleId="BalloonTextChar">
    <w:name w:val="Balloon Text Char"/>
    <w:basedOn w:val="DefaultParagraphFont"/>
    <w:link w:val="BalloonText"/>
    <w:uiPriority w:val="99"/>
    <w:semiHidden/>
    <w:rsid w:val="007A1C84"/>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8D6D5-A1E0-404A-9B7A-32F1BEE8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Trang Thu</cp:lastModifiedBy>
  <cp:revision>2</cp:revision>
  <cp:lastPrinted>2025-06-19T14:58:00Z</cp:lastPrinted>
  <dcterms:created xsi:type="dcterms:W3CDTF">2025-07-14T10:01:00Z</dcterms:created>
  <dcterms:modified xsi:type="dcterms:W3CDTF">2025-07-14T10:01:00Z</dcterms:modified>
</cp:coreProperties>
</file>